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44D7" w:rsidRDefault="003544D7" w:rsidP="003544D7">
      <w:pPr>
        <w:widowControl w:val="0"/>
        <w:autoSpaceDE w:val="0"/>
        <w:autoSpaceDN w:val="0"/>
        <w:adjustRightInd w:val="0"/>
        <w:jc w:val="both"/>
        <w:rPr>
          <w:b/>
        </w:rPr>
      </w:pPr>
    </w:p>
    <w:p w:rsidR="003544D7" w:rsidRPr="00065AD7" w:rsidRDefault="003544D7" w:rsidP="003544D7">
      <w:pPr>
        <w:jc w:val="both"/>
        <w:rPr>
          <w:b/>
          <w:u w:val="single"/>
        </w:rPr>
      </w:pPr>
      <w:r w:rsidRPr="00065AD7">
        <w:rPr>
          <w:b/>
          <w:u w:val="single"/>
        </w:rPr>
        <w:t>116/2011.(02.25.) Sz. PKB határozat</w:t>
      </w:r>
    </w:p>
    <w:p w:rsidR="003544D7" w:rsidRPr="008B0C26" w:rsidRDefault="003544D7" w:rsidP="003544D7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b/>
        </w:rPr>
      </w:pPr>
      <w:r w:rsidRPr="00C32AE6">
        <w:rPr>
          <w:b/>
        </w:rPr>
        <w:t>ERLAK Kft. „</w:t>
      </w:r>
      <w:proofErr w:type="spellStart"/>
      <w:r w:rsidRPr="00C32AE6">
        <w:rPr>
          <w:b/>
        </w:rPr>
        <w:t>v.a</w:t>
      </w:r>
      <w:proofErr w:type="spellEnd"/>
      <w:r w:rsidRPr="00C32AE6">
        <w:rPr>
          <w:b/>
        </w:rPr>
        <w:t xml:space="preserve">.” által bérelt Budapest VII. kerület </w:t>
      </w:r>
      <w:r w:rsidRPr="00C32AE6">
        <w:rPr>
          <w:b/>
          <w:bCs/>
          <w:szCs w:val="28"/>
        </w:rPr>
        <w:t>Szinva utca 1. szám alatti földszinti helyiség bérleti szerződésének felmondása, a keletkezett bérleti díj hátralék elengedése</w:t>
      </w:r>
      <w:r>
        <w:rPr>
          <w:b/>
        </w:rPr>
        <w:t xml:space="preserve"> –</w:t>
      </w:r>
    </w:p>
    <w:p w:rsidR="003544D7" w:rsidRPr="00C32AE6" w:rsidRDefault="003544D7" w:rsidP="003544D7">
      <w:pPr>
        <w:jc w:val="both"/>
        <w:rPr>
          <w:b/>
          <w:bCs/>
          <w:szCs w:val="28"/>
        </w:rPr>
      </w:pPr>
      <w:r w:rsidRPr="00C32AE6">
        <w:rPr>
          <w:b/>
          <w:bCs/>
          <w:sz w:val="23"/>
          <w:szCs w:val="23"/>
        </w:rPr>
        <w:t>1.</w:t>
      </w:r>
    </w:p>
    <w:p w:rsidR="003544D7" w:rsidRPr="00C32AE6" w:rsidRDefault="003544D7" w:rsidP="003544D7">
      <w:pPr>
        <w:jc w:val="both"/>
        <w:rPr>
          <w:b/>
          <w:sz w:val="23"/>
          <w:szCs w:val="23"/>
        </w:rPr>
      </w:pPr>
      <w:r w:rsidRPr="00C32AE6">
        <w:rPr>
          <w:b/>
          <w:sz w:val="23"/>
          <w:szCs w:val="23"/>
        </w:rPr>
        <w:t>A Budapest Főváros VII. kerület Erzsébetvárosi Önkormányzat Képviselő-testületének Pénzügyi és Kerületfejlesztési Bizottsága úgy dönt, javasolja a Képviselő-testületnek, hogy az Erzsébetvárosi Lakásépítő Kft. „</w:t>
      </w:r>
      <w:proofErr w:type="spellStart"/>
      <w:r w:rsidRPr="00C32AE6">
        <w:rPr>
          <w:b/>
          <w:sz w:val="23"/>
          <w:szCs w:val="23"/>
        </w:rPr>
        <w:t>v.a</w:t>
      </w:r>
      <w:proofErr w:type="spellEnd"/>
      <w:r w:rsidRPr="00C32AE6">
        <w:rPr>
          <w:b/>
          <w:sz w:val="23"/>
          <w:szCs w:val="23"/>
        </w:rPr>
        <w:t xml:space="preserve">.” által bérelt Budapest VII. kerület </w:t>
      </w:r>
      <w:r w:rsidRPr="00C32AE6">
        <w:rPr>
          <w:b/>
          <w:bCs/>
          <w:sz w:val="23"/>
          <w:szCs w:val="23"/>
        </w:rPr>
        <w:t>Szinva utca 1.</w:t>
      </w:r>
      <w:r w:rsidRPr="00C32AE6">
        <w:rPr>
          <w:b/>
          <w:sz w:val="23"/>
          <w:szCs w:val="23"/>
        </w:rPr>
        <w:t xml:space="preserve"> szám alatti udvari földszinti helyiség után felhalmozott 16 havi összesen 226.011,- Ft összegű tartozás és kamatai megfizetésétől tekintsen el.</w:t>
      </w:r>
    </w:p>
    <w:p w:rsidR="003544D7" w:rsidRPr="00C32AE6" w:rsidRDefault="003544D7" w:rsidP="003544D7">
      <w:pPr>
        <w:jc w:val="both"/>
        <w:rPr>
          <w:b/>
          <w:sz w:val="23"/>
          <w:szCs w:val="23"/>
        </w:rPr>
      </w:pPr>
      <w:r w:rsidRPr="00C32AE6">
        <w:rPr>
          <w:b/>
          <w:sz w:val="23"/>
          <w:szCs w:val="23"/>
        </w:rPr>
        <w:t xml:space="preserve">Az elengedés indoka, hogy a 100%-ban Erzsébetváros Önkormányzata tulajdonát képező Kft. 2006. december 12. napja óta végelszámolás alatt áll </w:t>
      </w:r>
      <w:proofErr w:type="gramStart"/>
      <w:r w:rsidRPr="00C32AE6">
        <w:rPr>
          <w:b/>
          <w:sz w:val="23"/>
          <w:szCs w:val="23"/>
        </w:rPr>
        <w:t>A</w:t>
      </w:r>
      <w:proofErr w:type="gramEnd"/>
      <w:r w:rsidRPr="00C32AE6">
        <w:rPr>
          <w:b/>
          <w:sz w:val="23"/>
          <w:szCs w:val="23"/>
        </w:rPr>
        <w:t xml:space="preserve"> </w:t>
      </w:r>
      <w:proofErr w:type="spellStart"/>
      <w:r w:rsidRPr="00C32AE6">
        <w:rPr>
          <w:b/>
          <w:sz w:val="23"/>
          <w:szCs w:val="23"/>
        </w:rPr>
        <w:t>Kft.-nek</w:t>
      </w:r>
      <w:proofErr w:type="spellEnd"/>
      <w:r w:rsidRPr="00C32AE6">
        <w:rPr>
          <w:b/>
          <w:sz w:val="23"/>
          <w:szCs w:val="23"/>
        </w:rPr>
        <w:t xml:space="preserve"> bevétele és értékesíthető vagyona nincs, ezért az eddig és az elkövetkezőekben jelentkező tartozások behajtására nincs lehetőség.</w:t>
      </w:r>
    </w:p>
    <w:p w:rsidR="003544D7" w:rsidRPr="00C32AE6" w:rsidRDefault="003544D7" w:rsidP="003544D7">
      <w:pPr>
        <w:ind w:left="540"/>
        <w:jc w:val="center"/>
        <w:rPr>
          <w:b/>
        </w:rPr>
      </w:pPr>
    </w:p>
    <w:p w:rsidR="003544D7" w:rsidRPr="00C32AE6" w:rsidRDefault="003544D7" w:rsidP="003544D7">
      <w:pPr>
        <w:ind w:left="708"/>
        <w:jc w:val="both"/>
        <w:rPr>
          <w:b/>
          <w:iCs/>
          <w:sz w:val="23"/>
          <w:szCs w:val="23"/>
        </w:rPr>
      </w:pPr>
      <w:r w:rsidRPr="00C32AE6">
        <w:rPr>
          <w:b/>
          <w:iCs/>
          <w:sz w:val="23"/>
          <w:szCs w:val="23"/>
          <w:u w:val="single"/>
        </w:rPr>
        <w:t>Felelős</w:t>
      </w:r>
      <w:proofErr w:type="gramStart"/>
      <w:r w:rsidRPr="00C32AE6">
        <w:rPr>
          <w:b/>
          <w:iCs/>
          <w:sz w:val="23"/>
          <w:szCs w:val="23"/>
          <w:u w:val="single"/>
        </w:rPr>
        <w:t>:</w:t>
      </w:r>
      <w:r w:rsidRPr="00C32AE6">
        <w:rPr>
          <w:b/>
          <w:iCs/>
          <w:sz w:val="23"/>
          <w:szCs w:val="23"/>
        </w:rPr>
        <w:t xml:space="preserve">  </w:t>
      </w:r>
      <w:r w:rsidRPr="00C32AE6">
        <w:rPr>
          <w:b/>
          <w:iCs/>
          <w:sz w:val="23"/>
          <w:szCs w:val="23"/>
        </w:rPr>
        <w:tab/>
        <w:t>Vattamány</w:t>
      </w:r>
      <w:proofErr w:type="gramEnd"/>
      <w:r w:rsidRPr="00C32AE6">
        <w:rPr>
          <w:b/>
          <w:iCs/>
          <w:sz w:val="23"/>
          <w:szCs w:val="23"/>
        </w:rPr>
        <w:t xml:space="preserve"> Zsolt polgármester</w:t>
      </w:r>
    </w:p>
    <w:p w:rsidR="003544D7" w:rsidRDefault="003544D7" w:rsidP="003544D7">
      <w:pPr>
        <w:ind w:firstLine="708"/>
        <w:jc w:val="both"/>
        <w:rPr>
          <w:b/>
          <w:iCs/>
          <w:sz w:val="23"/>
          <w:szCs w:val="23"/>
        </w:rPr>
      </w:pPr>
      <w:r w:rsidRPr="00C32AE6">
        <w:rPr>
          <w:b/>
          <w:iCs/>
          <w:sz w:val="23"/>
          <w:szCs w:val="23"/>
          <w:u w:val="single"/>
        </w:rPr>
        <w:t>Határidő:</w:t>
      </w:r>
      <w:r w:rsidRPr="00C32AE6">
        <w:rPr>
          <w:b/>
          <w:iCs/>
          <w:sz w:val="23"/>
          <w:szCs w:val="23"/>
        </w:rPr>
        <w:tab/>
        <w:t xml:space="preserve"> azonnal</w:t>
      </w:r>
    </w:p>
    <w:p w:rsidR="003544D7" w:rsidRPr="00076265" w:rsidRDefault="003544D7" w:rsidP="003544D7">
      <w:pPr>
        <w:ind w:firstLine="708"/>
        <w:jc w:val="both"/>
        <w:rPr>
          <w:b/>
          <w:iCs/>
          <w:sz w:val="23"/>
          <w:szCs w:val="23"/>
        </w:rPr>
      </w:pPr>
      <w:r w:rsidRPr="00076265">
        <w:rPr>
          <w:b/>
          <w:bCs/>
          <w:u w:val="single"/>
        </w:rPr>
        <w:t>Végrehajtásért felelős:</w:t>
      </w:r>
      <w:r>
        <w:rPr>
          <w:b/>
          <w:bCs/>
        </w:rPr>
        <w:t xml:space="preserve"> Dr. Gróza Zsolt </w:t>
      </w:r>
      <w:proofErr w:type="spellStart"/>
      <w:r>
        <w:rPr>
          <w:b/>
          <w:bCs/>
        </w:rPr>
        <w:t>Vagyongazd</w:t>
      </w:r>
      <w:proofErr w:type="spellEnd"/>
      <w:r>
        <w:rPr>
          <w:b/>
          <w:bCs/>
        </w:rPr>
        <w:t>. Iroda mb. vezetője</w:t>
      </w:r>
    </w:p>
    <w:p w:rsidR="003544D7" w:rsidRPr="00076265" w:rsidRDefault="003544D7" w:rsidP="003544D7">
      <w:pPr>
        <w:rPr>
          <w:b/>
          <w:bCs/>
          <w:szCs w:val="28"/>
        </w:rPr>
      </w:pPr>
      <w:r w:rsidRPr="00076265">
        <w:rPr>
          <w:b/>
          <w:bCs/>
          <w:sz w:val="23"/>
          <w:szCs w:val="23"/>
        </w:rPr>
        <w:t>2.</w:t>
      </w:r>
    </w:p>
    <w:p w:rsidR="003544D7" w:rsidRPr="00C32AE6" w:rsidRDefault="003544D7" w:rsidP="003544D7">
      <w:pPr>
        <w:jc w:val="both"/>
        <w:rPr>
          <w:b/>
          <w:sz w:val="23"/>
          <w:szCs w:val="23"/>
        </w:rPr>
      </w:pPr>
      <w:r w:rsidRPr="00C32AE6">
        <w:rPr>
          <w:b/>
          <w:sz w:val="23"/>
          <w:szCs w:val="23"/>
        </w:rPr>
        <w:t xml:space="preserve">A Budapest Főváros VII. kerület Erzsébetvárosi Önkormányzat Képviselő-testületének Pénzügyi és Kerületfejlesztési Bizottsága úgy dönt, hogy Budapest Főváros VII. kerület Erzsébetváros Önkormányzata az </w:t>
      </w:r>
      <w:proofErr w:type="spellStart"/>
      <w:r w:rsidRPr="00C32AE6">
        <w:rPr>
          <w:b/>
          <w:sz w:val="23"/>
          <w:szCs w:val="23"/>
        </w:rPr>
        <w:t>Erlak</w:t>
      </w:r>
      <w:proofErr w:type="spellEnd"/>
      <w:r w:rsidRPr="00C32AE6">
        <w:rPr>
          <w:b/>
          <w:sz w:val="23"/>
          <w:szCs w:val="23"/>
        </w:rPr>
        <w:t xml:space="preserve"> Kft „</w:t>
      </w:r>
      <w:proofErr w:type="spellStart"/>
      <w:r w:rsidRPr="00C32AE6">
        <w:rPr>
          <w:b/>
          <w:sz w:val="23"/>
          <w:szCs w:val="23"/>
        </w:rPr>
        <w:t>v.a</w:t>
      </w:r>
      <w:proofErr w:type="spellEnd"/>
      <w:r w:rsidRPr="00C32AE6">
        <w:rPr>
          <w:b/>
          <w:sz w:val="23"/>
          <w:szCs w:val="23"/>
        </w:rPr>
        <w:t xml:space="preserve">.” Budapest VII. kerület </w:t>
      </w:r>
      <w:r w:rsidRPr="00C32AE6">
        <w:rPr>
          <w:b/>
          <w:bCs/>
          <w:sz w:val="23"/>
          <w:szCs w:val="23"/>
        </w:rPr>
        <w:t>Szinva utca 1.</w:t>
      </w:r>
      <w:r w:rsidRPr="00C32AE6">
        <w:rPr>
          <w:b/>
          <w:sz w:val="23"/>
          <w:szCs w:val="23"/>
        </w:rPr>
        <w:t xml:space="preserve"> szám alatti udvari földszinti helyiségre vonatkozó bérleti szerződését felmondja.</w:t>
      </w:r>
    </w:p>
    <w:p w:rsidR="003544D7" w:rsidRPr="00C32AE6" w:rsidRDefault="003544D7" w:rsidP="003544D7">
      <w:pPr>
        <w:ind w:left="540"/>
        <w:jc w:val="center"/>
        <w:rPr>
          <w:b/>
        </w:rPr>
      </w:pPr>
    </w:p>
    <w:p w:rsidR="003544D7" w:rsidRPr="00C32AE6" w:rsidRDefault="003544D7" w:rsidP="003544D7">
      <w:pPr>
        <w:ind w:left="708"/>
        <w:jc w:val="both"/>
        <w:rPr>
          <w:b/>
          <w:iCs/>
          <w:sz w:val="23"/>
          <w:szCs w:val="23"/>
        </w:rPr>
      </w:pPr>
      <w:r w:rsidRPr="00C32AE6">
        <w:rPr>
          <w:b/>
          <w:iCs/>
          <w:sz w:val="23"/>
          <w:szCs w:val="23"/>
          <w:u w:val="single"/>
        </w:rPr>
        <w:t>Felelős</w:t>
      </w:r>
      <w:proofErr w:type="gramStart"/>
      <w:r w:rsidRPr="00C32AE6">
        <w:rPr>
          <w:b/>
          <w:iCs/>
          <w:sz w:val="23"/>
          <w:szCs w:val="23"/>
          <w:u w:val="single"/>
        </w:rPr>
        <w:t>:</w:t>
      </w:r>
      <w:r w:rsidRPr="00C32AE6">
        <w:rPr>
          <w:b/>
          <w:iCs/>
          <w:sz w:val="23"/>
          <w:szCs w:val="23"/>
        </w:rPr>
        <w:t xml:space="preserve">  </w:t>
      </w:r>
      <w:r w:rsidRPr="00C32AE6">
        <w:rPr>
          <w:b/>
          <w:iCs/>
          <w:sz w:val="23"/>
          <w:szCs w:val="23"/>
        </w:rPr>
        <w:tab/>
        <w:t>Vattamány</w:t>
      </w:r>
      <w:proofErr w:type="gramEnd"/>
      <w:r w:rsidRPr="00C32AE6">
        <w:rPr>
          <w:b/>
          <w:iCs/>
          <w:sz w:val="23"/>
          <w:szCs w:val="23"/>
        </w:rPr>
        <w:t xml:space="preserve"> Zsolt polgármester</w:t>
      </w:r>
    </w:p>
    <w:p w:rsidR="003544D7" w:rsidRPr="00C32AE6" w:rsidRDefault="003544D7" w:rsidP="003544D7">
      <w:pPr>
        <w:ind w:firstLine="708"/>
        <w:jc w:val="both"/>
        <w:rPr>
          <w:b/>
          <w:iCs/>
          <w:sz w:val="23"/>
          <w:szCs w:val="23"/>
        </w:rPr>
      </w:pPr>
      <w:r w:rsidRPr="00C32AE6">
        <w:rPr>
          <w:b/>
          <w:iCs/>
          <w:sz w:val="23"/>
          <w:szCs w:val="23"/>
          <w:u w:val="single"/>
        </w:rPr>
        <w:t>Határidő:</w:t>
      </w:r>
      <w:r w:rsidRPr="00C32AE6">
        <w:rPr>
          <w:b/>
          <w:iCs/>
          <w:sz w:val="23"/>
          <w:szCs w:val="23"/>
        </w:rPr>
        <w:tab/>
        <w:t xml:space="preserve"> azonnal</w:t>
      </w:r>
    </w:p>
    <w:p w:rsidR="003544D7" w:rsidRPr="00076265" w:rsidRDefault="003544D7" w:rsidP="003544D7">
      <w:pPr>
        <w:ind w:firstLine="708"/>
        <w:jc w:val="both"/>
        <w:rPr>
          <w:b/>
          <w:iCs/>
          <w:sz w:val="23"/>
          <w:szCs w:val="23"/>
        </w:rPr>
      </w:pPr>
      <w:r w:rsidRPr="00076265">
        <w:rPr>
          <w:b/>
          <w:bCs/>
          <w:u w:val="single"/>
        </w:rPr>
        <w:t>Végrehajtásért felelős:</w:t>
      </w:r>
      <w:r>
        <w:rPr>
          <w:b/>
          <w:bCs/>
          <w:u w:val="single"/>
        </w:rPr>
        <w:t xml:space="preserve"> </w:t>
      </w:r>
      <w:r>
        <w:rPr>
          <w:b/>
          <w:bCs/>
        </w:rPr>
        <w:t xml:space="preserve">Dr. Gróza Zsolt </w:t>
      </w:r>
      <w:proofErr w:type="spellStart"/>
      <w:r>
        <w:rPr>
          <w:b/>
          <w:bCs/>
        </w:rPr>
        <w:t>Vagyongazd</w:t>
      </w:r>
      <w:proofErr w:type="spellEnd"/>
      <w:r>
        <w:rPr>
          <w:b/>
          <w:bCs/>
        </w:rPr>
        <w:t>. Iroda mb. vezetője</w:t>
      </w:r>
    </w:p>
    <w:p w:rsidR="003544D7" w:rsidRPr="00BA0DB6" w:rsidRDefault="003544D7" w:rsidP="003544D7">
      <w:pPr>
        <w:rPr>
          <w:b/>
          <w:bCs/>
          <w:color w:val="FF0000"/>
          <w:u w:val="single"/>
        </w:rPr>
      </w:pPr>
    </w:p>
    <w:p w:rsidR="003544D7" w:rsidRPr="00BA0DB6" w:rsidRDefault="003544D7" w:rsidP="003544D7">
      <w:pPr>
        <w:rPr>
          <w:i/>
        </w:rPr>
      </w:pPr>
      <w:r w:rsidRPr="00BA0DB6">
        <w:rPr>
          <w:i/>
        </w:rPr>
        <w:t>A fenti határozatot a Bizottság egyhangúan (5 igen szavazattal) elfogadta.</w:t>
      </w:r>
    </w:p>
    <w:p w:rsidR="0075087C" w:rsidRPr="003544D7" w:rsidRDefault="0075087C" w:rsidP="003544D7"/>
    <w:sectPr w:rsidR="0075087C" w:rsidRPr="003544D7" w:rsidSect="007508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A33F49"/>
    <w:multiLevelType w:val="hybridMultilevel"/>
    <w:tmpl w:val="C6B0E9C8"/>
    <w:lvl w:ilvl="0" w:tplc="AD9E282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544D7"/>
    <w:rsid w:val="003544D7"/>
    <w:rsid w:val="0075087C"/>
    <w:rsid w:val="00BE39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544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201</Words>
  <Characters>1392</Characters>
  <Application>Microsoft Office Word</Application>
  <DocSecurity>0</DocSecurity>
  <Lines>11</Lines>
  <Paragraphs>3</Paragraphs>
  <ScaleCrop>false</ScaleCrop>
  <Company>MSZP Frakció</Company>
  <LinksUpToDate>false</LinksUpToDate>
  <CharactersWithSpaces>1590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grozazs</dc:creator>
  <cp:keywords/>
  <dc:description/>
  <cp:lastModifiedBy>grozazs</cp:lastModifiedBy>
  <cp:revision>1</cp:revision>
  <dcterms:created xsi:type="dcterms:W3CDTF">2011-03-21T13:23:00Z</dcterms:created>
  <dcterms:modified xsi:type="dcterms:W3CDTF">2011-03-21T13:24:00Z</dcterms:modified>
</cp:coreProperties>
</file>