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3FF8" w:rsidRDefault="00383FF8" w:rsidP="00383FF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120/2012. (III.22.) számú határozat:</w:t>
      </w:r>
    </w:p>
    <w:p w:rsidR="00383FF8" w:rsidRDefault="00383FF8" w:rsidP="00383F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x-none"/>
        </w:rPr>
        <w:t>A BRFK VII. kerületi Rendőrkapitányság támogatásával kapcsolatos döntések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383FF8" w:rsidRDefault="00383FF8" w:rsidP="00383FF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(13 igen, 0 nem, 1 tartózkodás)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a Térfigyelő Rendszer működtetésének átszervezéséről, valamint a BRFK VII. kerületi rendőrkapitányság támogatásáról szóló 66/2012.(II.16.) számú képviselő-testületi határozat 1. pontját az alábbiak szerint módosítja: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„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1. Budapest Főváros VII. kerület Erzsébetváros Önkormányzatának Képviselő-testülete úgy dönt, hogy  Budapest Főváros VII. kerület Erzsébetváros Önkormányzata legfeljebb 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bruttó 9.400.000 Ft-, azaz bruttó kilencmillió négyszázezer Forint 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>értékben beszerzi a BRFK VII. kerületi Rendőrkapitányság részére az általa szükségesnek ítélt számítástechnikai eszközöket, majd beszerzésüket követően térítésmentesen a Rendőrkapitányság használatába adja azokat.”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határozat kiegészül az alábbi 4. ponttal: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  <w:lang w:val="x-none"/>
        </w:rPr>
        <w:t xml:space="preserve">4. 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>A Képviselő-testület felkéri a Polgármestert, hogy a határozat 1. pontjában foglalt beszerzésről, majd azt követően a beszerzett informatikai eszközök Rendőrség részére történő használatba adásáról gondoskodni szíveskedjen.”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dr. Máté Katalin a Városgazdálkodási Iroda vezetője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383FF8" w:rsidRDefault="00383FF8" w:rsidP="00383F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27C8" w:rsidRDefault="003D27C8">
      <w:bookmarkStart w:id="0" w:name="_GoBack"/>
      <w:bookmarkEnd w:id="0"/>
    </w:p>
    <w:sectPr w:rsidR="003D2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F8"/>
    <w:rsid w:val="00383FF8"/>
    <w:rsid w:val="003D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3FF8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3FF8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2012-04-20T06:50:00Z</dcterms:created>
  <dcterms:modified xsi:type="dcterms:W3CDTF">2012-04-20T06:50:00Z</dcterms:modified>
</cp:coreProperties>
</file>