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F36" w:rsidRPr="000F7888" w:rsidRDefault="0034122E">
      <w:pPr>
        <w:pStyle w:val="Cmsor1"/>
        <w:ind w:left="0" w:firstLine="0"/>
        <w:jc w:val="left"/>
        <w:rPr>
          <w:i w:val="0"/>
        </w:rPr>
      </w:pPr>
      <w:bookmarkStart w:id="0" w:name="_GoBack"/>
      <w:bookmarkEnd w:id="0"/>
      <w:r w:rsidRPr="000F7888">
        <w:rPr>
          <w:i w:val="0"/>
        </w:rPr>
        <w:t>Szerződésszám: G-HIFH/901007/2004/300255/000000/003</w:t>
      </w:r>
    </w:p>
    <w:p w:rsidR="00CC5290" w:rsidRPr="000F7888" w:rsidRDefault="00CC5290">
      <w:pPr>
        <w:tabs>
          <w:tab w:val="right" w:leader="hyphen" w:pos="9639"/>
        </w:tabs>
        <w:rPr>
          <w:b/>
          <w:i/>
        </w:rPr>
      </w:pPr>
    </w:p>
    <w:p w:rsidR="00AB7CFB" w:rsidRPr="000F7888" w:rsidRDefault="00AB7CFB">
      <w:pPr>
        <w:tabs>
          <w:tab w:val="right" w:leader="hyphen" w:pos="9639"/>
        </w:tabs>
        <w:rPr>
          <w:rFonts w:ascii="Times New Roman" w:hAnsi="Times New Roman"/>
        </w:rPr>
      </w:pPr>
    </w:p>
    <w:p w:rsidR="00472F36" w:rsidRPr="000F7888" w:rsidRDefault="00AB7CFB">
      <w:pPr>
        <w:tabs>
          <w:tab w:val="right" w:leader="hyphen" w:pos="9639"/>
        </w:tabs>
        <w:jc w:val="center"/>
        <w:rPr>
          <w:rFonts w:ascii="Times New Roman" w:hAnsi="Times New Roman"/>
        </w:rPr>
      </w:pPr>
      <w:r w:rsidRPr="000F7888">
        <w:rPr>
          <w:rFonts w:ascii="Times New Roman" w:hAnsi="Times New Roman"/>
          <w:b/>
        </w:rPr>
        <w:t>I. KÖLCSÖNSZERZŐDÉS</w:t>
      </w:r>
    </w:p>
    <w:p w:rsidR="00F45F97" w:rsidRPr="000F7888" w:rsidRDefault="00B9375E" w:rsidP="00F45F97">
      <w:pPr>
        <w:tabs>
          <w:tab w:val="right" w:leader="hyphen" w:pos="9639"/>
        </w:tabs>
        <w:jc w:val="center"/>
        <w:rPr>
          <w:rFonts w:ascii="Times New Roman" w:hAnsi="Times New Roman"/>
          <w:b/>
        </w:rPr>
      </w:pPr>
      <w:r w:rsidRPr="000F7888">
        <w:rPr>
          <w:rFonts w:ascii="Times New Roman" w:hAnsi="Times New Roman"/>
          <w:b/>
        </w:rPr>
        <w:t xml:space="preserve">2. sz. </w:t>
      </w:r>
      <w:r w:rsidR="00F45F97" w:rsidRPr="000F7888">
        <w:rPr>
          <w:rFonts w:ascii="Times New Roman" w:hAnsi="Times New Roman"/>
          <w:b/>
        </w:rPr>
        <w:t>módosítás</w:t>
      </w:r>
      <w:r w:rsidRPr="000F7888">
        <w:rPr>
          <w:rFonts w:ascii="Times New Roman" w:hAnsi="Times New Roman"/>
          <w:b/>
        </w:rPr>
        <w:t>a</w:t>
      </w:r>
    </w:p>
    <w:p w:rsidR="00CC5290" w:rsidRPr="000F7888" w:rsidRDefault="00CC5290">
      <w:pPr>
        <w:tabs>
          <w:tab w:val="right" w:leader="hyphen" w:pos="9639"/>
        </w:tabs>
        <w:rPr>
          <w:rFonts w:ascii="Times New Roman" w:hAnsi="Times New Roman"/>
        </w:rPr>
      </w:pPr>
    </w:p>
    <w:p w:rsidR="00472F36" w:rsidRPr="000F7888" w:rsidRDefault="00AB7CFB">
      <w:pPr>
        <w:tabs>
          <w:tab w:val="right" w:leader="hyphen" w:pos="9639"/>
        </w:tabs>
        <w:rPr>
          <w:rFonts w:ascii="Times New Roman" w:hAnsi="Times New Roman"/>
        </w:rPr>
      </w:pPr>
      <w:proofErr w:type="gramStart"/>
      <w:r w:rsidRPr="000F7888">
        <w:rPr>
          <w:rFonts w:ascii="Times New Roman" w:hAnsi="Times New Roman"/>
        </w:rPr>
        <w:t>amely</w:t>
      </w:r>
      <w:proofErr w:type="gramEnd"/>
      <w:r w:rsidRPr="000F7888">
        <w:rPr>
          <w:rFonts w:ascii="Times New Roman" w:hAnsi="Times New Roman"/>
        </w:rPr>
        <w:t xml:space="preserve"> létrejött egyrészről a </w:t>
      </w:r>
      <w:r w:rsidR="00F45F97" w:rsidRPr="000F7888">
        <w:rPr>
          <w:rFonts w:ascii="Times New Roman" w:hAnsi="Times New Roman"/>
          <w:b/>
        </w:rPr>
        <w:t>MFB Magyar Fejlesztési Bank Zártkörűen Működő Részvénytársaság</w:t>
      </w:r>
      <w:r w:rsidR="00F45F97" w:rsidRPr="000F7888">
        <w:rPr>
          <w:rFonts w:ascii="Times New Roman" w:hAnsi="Times New Roman"/>
        </w:rPr>
        <w:t xml:space="preserve"> </w:t>
      </w:r>
      <w:r w:rsidRPr="000F7888">
        <w:rPr>
          <w:rFonts w:ascii="Times New Roman" w:hAnsi="Times New Roman"/>
        </w:rPr>
        <w:t xml:space="preserve">(1051 Budapest, Nádor u. 31., cg.: 01 10 041712, adószám: 10644371-2-44, KSH-szám: 10644371-6512-114-01) mint kölcsönnyújtó (a továbbiakban: </w:t>
      </w:r>
      <w:r w:rsidRPr="000F7888">
        <w:rPr>
          <w:rFonts w:ascii="Times New Roman" w:hAnsi="Times New Roman"/>
          <w:b/>
        </w:rPr>
        <w:t>Bank</w:t>
      </w:r>
      <w:r w:rsidRPr="000F7888">
        <w:rPr>
          <w:rFonts w:ascii="Times New Roman" w:hAnsi="Times New Roman"/>
        </w:rPr>
        <w:t xml:space="preserve">), </w:t>
      </w:r>
    </w:p>
    <w:p w:rsidR="00472F36" w:rsidRPr="000F7888" w:rsidRDefault="00472F36">
      <w:pPr>
        <w:tabs>
          <w:tab w:val="right" w:leader="hyphen" w:pos="9639"/>
        </w:tabs>
        <w:rPr>
          <w:rFonts w:ascii="Times New Roman" w:hAnsi="Times New Roman"/>
        </w:rPr>
      </w:pPr>
    </w:p>
    <w:p w:rsidR="00472F36" w:rsidRPr="000F7888" w:rsidRDefault="00AB7CFB">
      <w:pPr>
        <w:tabs>
          <w:tab w:val="right" w:leader="hyphen" w:pos="9639"/>
        </w:tabs>
        <w:rPr>
          <w:rFonts w:ascii="Times New Roman" w:hAnsi="Times New Roman"/>
        </w:rPr>
      </w:pPr>
      <w:proofErr w:type="gramStart"/>
      <w:r w:rsidRPr="000F7888">
        <w:rPr>
          <w:rFonts w:ascii="Times New Roman" w:hAnsi="Times New Roman"/>
        </w:rPr>
        <w:t>másrészről</w:t>
      </w:r>
      <w:proofErr w:type="gramEnd"/>
      <w:r w:rsidRPr="000F7888">
        <w:rPr>
          <w:rFonts w:ascii="Times New Roman" w:hAnsi="Times New Roman"/>
        </w:rPr>
        <w:t xml:space="preserve"> </w:t>
      </w:r>
      <w:r w:rsidRPr="000F7888">
        <w:rPr>
          <w:rFonts w:ascii="Times New Roman" w:hAnsi="Times New Roman"/>
          <w:b/>
        </w:rPr>
        <w:t>Budapest Főváros VII. Kerület Erzsébetváros Önkormányzata (</w:t>
      </w:r>
      <w:r w:rsidRPr="000F7888">
        <w:rPr>
          <w:rFonts w:ascii="Times New Roman" w:hAnsi="Times New Roman"/>
        </w:rPr>
        <w:t xml:space="preserve">székhelye: 1073 Budapest, Erzsébet krt. 6., adószáma: </w:t>
      </w:r>
      <w:r w:rsidR="00D907C2" w:rsidRPr="000F7888">
        <w:rPr>
          <w:rFonts w:ascii="Times New Roman" w:hAnsi="Times New Roman"/>
          <w:color w:val="000000"/>
        </w:rPr>
        <w:t>15735708-1-42</w:t>
      </w:r>
      <w:r w:rsidRPr="000F7888">
        <w:rPr>
          <w:rFonts w:ascii="Times New Roman" w:hAnsi="Times New Roman"/>
        </w:rPr>
        <w:t xml:space="preserve">, önkormányzati törzsszám: </w:t>
      </w:r>
      <w:r w:rsidR="00D907C2" w:rsidRPr="000F7888">
        <w:rPr>
          <w:rFonts w:ascii="Times New Roman" w:hAnsi="Times New Roman"/>
          <w:color w:val="000000"/>
        </w:rPr>
        <w:t>735704</w:t>
      </w:r>
      <w:r w:rsidRPr="000F7888">
        <w:rPr>
          <w:rFonts w:ascii="Times New Roman" w:hAnsi="Times New Roman"/>
        </w:rPr>
        <w:t>, pénzforgalmi számla: OTP 11784009-15507008)</w:t>
      </w:r>
      <w:r w:rsidR="00391043" w:rsidRPr="000F7888">
        <w:rPr>
          <w:rFonts w:ascii="Times New Roman" w:hAnsi="Times New Roman"/>
        </w:rPr>
        <w:t xml:space="preserve"> </w:t>
      </w:r>
      <w:r w:rsidRPr="000F7888">
        <w:rPr>
          <w:rFonts w:ascii="Times New Roman" w:hAnsi="Times New Roman"/>
        </w:rPr>
        <w:t xml:space="preserve">mint kölcsönfelvevő (a továbbiakban: </w:t>
      </w:r>
      <w:r w:rsidRPr="000F7888">
        <w:rPr>
          <w:rFonts w:ascii="Times New Roman" w:hAnsi="Times New Roman"/>
          <w:b/>
        </w:rPr>
        <w:t>Ügyfél</w:t>
      </w:r>
      <w:r w:rsidRPr="000F7888">
        <w:rPr>
          <w:rFonts w:ascii="Times New Roman" w:hAnsi="Times New Roman"/>
        </w:rPr>
        <w:t xml:space="preserve">, a szerződő felek együttesen: </w:t>
      </w:r>
      <w:r w:rsidRPr="000F7888">
        <w:rPr>
          <w:rFonts w:ascii="Times New Roman" w:hAnsi="Times New Roman"/>
          <w:b/>
        </w:rPr>
        <w:t>Felek</w:t>
      </w:r>
      <w:r w:rsidRPr="000F7888">
        <w:rPr>
          <w:rFonts w:ascii="Times New Roman" w:hAnsi="Times New Roman"/>
        </w:rPr>
        <w:t>) között alulírott napon az alábbi feltételek mellett:</w:t>
      </w:r>
    </w:p>
    <w:p w:rsidR="00472F36" w:rsidRPr="000F7888" w:rsidRDefault="00472F36">
      <w:pPr>
        <w:tabs>
          <w:tab w:val="right" w:leader="hyphen" w:pos="9639"/>
        </w:tabs>
        <w:rPr>
          <w:rFonts w:ascii="Times New Roman" w:hAnsi="Times New Roman"/>
        </w:rPr>
      </w:pPr>
    </w:p>
    <w:p w:rsidR="00966E84" w:rsidRPr="000F7888" w:rsidRDefault="00265F61">
      <w:pPr>
        <w:tabs>
          <w:tab w:val="right" w:leader="hyphen" w:pos="9639"/>
        </w:tabs>
        <w:rPr>
          <w:rFonts w:ascii="Times New Roman" w:hAnsi="Times New Roman"/>
        </w:rPr>
      </w:pPr>
      <w:r w:rsidRPr="000F7888">
        <w:rPr>
          <w:rFonts w:ascii="Times New Roman" w:hAnsi="Times New Roman"/>
        </w:rPr>
        <w:t>1.)</w:t>
      </w:r>
      <w:r w:rsidR="00AB7CFB" w:rsidRPr="000F7888">
        <w:rPr>
          <w:rFonts w:ascii="Times New Roman" w:hAnsi="Times New Roman"/>
          <w:b/>
        </w:rPr>
        <w:t xml:space="preserve"> </w:t>
      </w:r>
      <w:r w:rsidR="00F45F97" w:rsidRPr="000F7888">
        <w:rPr>
          <w:rFonts w:ascii="Times New Roman" w:hAnsi="Times New Roman"/>
        </w:rPr>
        <w:t>Felek</w:t>
      </w:r>
      <w:r w:rsidR="007502B2" w:rsidRPr="000F7888">
        <w:rPr>
          <w:rFonts w:ascii="Times New Roman" w:hAnsi="Times New Roman"/>
        </w:rPr>
        <w:t xml:space="preserve"> rögzítik, hogy egymással 2004.</w:t>
      </w:r>
      <w:r w:rsidR="00F45F97" w:rsidRPr="000F7888">
        <w:rPr>
          <w:rFonts w:ascii="Times New Roman" w:hAnsi="Times New Roman"/>
        </w:rPr>
        <w:t xml:space="preserve"> </w:t>
      </w:r>
      <w:r w:rsidR="007502B2" w:rsidRPr="000F7888">
        <w:rPr>
          <w:rFonts w:ascii="Times New Roman" w:hAnsi="Times New Roman"/>
        </w:rPr>
        <w:t>március 31-</w:t>
      </w:r>
      <w:r w:rsidR="00F45F97" w:rsidRPr="000F7888">
        <w:rPr>
          <w:rFonts w:ascii="Times New Roman" w:hAnsi="Times New Roman"/>
        </w:rPr>
        <w:t>én dr. Kádár Zsuzsanna közjegyző előtt</w:t>
      </w:r>
      <w:r w:rsidR="00C26128" w:rsidRPr="000F7888">
        <w:rPr>
          <w:rFonts w:ascii="Times New Roman" w:hAnsi="Times New Roman"/>
        </w:rPr>
        <w:t xml:space="preserve"> </w:t>
      </w:r>
      <w:r w:rsidR="007502B2" w:rsidRPr="000F7888">
        <w:rPr>
          <w:rFonts w:ascii="Times New Roman" w:hAnsi="Times New Roman"/>
        </w:rPr>
        <w:t xml:space="preserve">307/2004. </w:t>
      </w:r>
      <w:r w:rsidR="00954383" w:rsidRPr="000F7888">
        <w:rPr>
          <w:rFonts w:ascii="Times New Roman" w:hAnsi="Times New Roman"/>
        </w:rPr>
        <w:t>ügyszámú közjegyzői okiratba foglalva</w:t>
      </w:r>
      <w:r w:rsidR="009545ED" w:rsidRPr="000F7888">
        <w:rPr>
          <w:rFonts w:ascii="Times New Roman" w:hAnsi="Times New Roman"/>
        </w:rPr>
        <w:t xml:space="preserve"> beruházási kölcsönszerződés (a továbbiakban: Kölcsönszerződés) és ingatlan jelzálogszerződés (a továbbiakban: Jelzálogszerződés) jött létre, mel</w:t>
      </w:r>
      <w:r w:rsidR="007502B2" w:rsidRPr="000F7888">
        <w:rPr>
          <w:rFonts w:ascii="Times New Roman" w:hAnsi="Times New Roman"/>
        </w:rPr>
        <w:t>yet Felek első alkalommal 2007.</w:t>
      </w:r>
      <w:r w:rsidR="009545ED" w:rsidRPr="000F7888">
        <w:rPr>
          <w:rFonts w:ascii="Times New Roman" w:hAnsi="Times New Roman"/>
        </w:rPr>
        <w:t xml:space="preserve"> </w:t>
      </w:r>
      <w:r w:rsidR="007502B2" w:rsidRPr="000F7888">
        <w:rPr>
          <w:rFonts w:ascii="Times New Roman" w:hAnsi="Times New Roman"/>
        </w:rPr>
        <w:t>június</w:t>
      </w:r>
      <w:r w:rsidR="009545ED" w:rsidRPr="000F7888">
        <w:rPr>
          <w:rFonts w:ascii="Times New Roman" w:hAnsi="Times New Roman"/>
        </w:rPr>
        <w:t xml:space="preserve"> </w:t>
      </w:r>
      <w:r w:rsidR="007502B2" w:rsidRPr="000F7888">
        <w:rPr>
          <w:rFonts w:ascii="Times New Roman" w:hAnsi="Times New Roman"/>
        </w:rPr>
        <w:t>6-</w:t>
      </w:r>
      <w:r w:rsidR="009545ED" w:rsidRPr="000F7888">
        <w:rPr>
          <w:rFonts w:ascii="Times New Roman" w:hAnsi="Times New Roman"/>
        </w:rPr>
        <w:t>án dr</w:t>
      </w:r>
      <w:r w:rsidR="00F0332F" w:rsidRPr="000F7888">
        <w:rPr>
          <w:rFonts w:ascii="Times New Roman" w:hAnsi="Times New Roman"/>
        </w:rPr>
        <w:t>.</w:t>
      </w:r>
      <w:r w:rsidR="009545ED" w:rsidRPr="000F7888">
        <w:rPr>
          <w:rFonts w:ascii="Times New Roman" w:hAnsi="Times New Roman"/>
        </w:rPr>
        <w:t xml:space="preserve"> </w:t>
      </w:r>
      <w:r w:rsidR="007502B2" w:rsidRPr="000F7888">
        <w:rPr>
          <w:rFonts w:ascii="Times New Roman" w:hAnsi="Times New Roman"/>
        </w:rPr>
        <w:t>Kádár Zsuzsanna közjegyző előtt</w:t>
      </w:r>
      <w:r w:rsidR="009545ED" w:rsidRPr="000F7888">
        <w:rPr>
          <w:rFonts w:ascii="Times New Roman" w:hAnsi="Times New Roman"/>
        </w:rPr>
        <w:t xml:space="preserve"> </w:t>
      </w:r>
      <w:r w:rsidR="007502B2" w:rsidRPr="000F7888">
        <w:rPr>
          <w:rFonts w:ascii="Times New Roman" w:hAnsi="Times New Roman"/>
        </w:rPr>
        <w:t xml:space="preserve">557/2007. </w:t>
      </w:r>
      <w:r w:rsidR="009545ED" w:rsidRPr="000F7888">
        <w:rPr>
          <w:rFonts w:ascii="Times New Roman" w:hAnsi="Times New Roman"/>
        </w:rPr>
        <w:t>ügyszámú közjegyzői okiratban módosítottak.</w:t>
      </w:r>
      <w:r w:rsidR="00B22E92" w:rsidRPr="000F7888">
        <w:t xml:space="preserve"> </w:t>
      </w:r>
      <w:r w:rsidR="00B22E92" w:rsidRPr="000F7888">
        <w:rPr>
          <w:rFonts w:ascii="Times New Roman" w:hAnsi="Times New Roman"/>
        </w:rPr>
        <w:t>Az Ügyfél</w:t>
      </w:r>
      <w:r w:rsidR="00F667BE" w:rsidRPr="000F7888">
        <w:rPr>
          <w:rFonts w:ascii="Times New Roman" w:hAnsi="Times New Roman"/>
        </w:rPr>
        <w:t xml:space="preserve"> a jelen szerződésmódosítás aláírásával tartozás-elismerés jogcímén elismeri, hogy a mai </w:t>
      </w:r>
      <w:r w:rsidR="00B22E92" w:rsidRPr="000F7888">
        <w:rPr>
          <w:rFonts w:ascii="Times New Roman" w:hAnsi="Times New Roman"/>
        </w:rPr>
        <w:t>napon a Bank felé a Kölcsönszerződésbő</w:t>
      </w:r>
      <w:r w:rsidR="00F667BE" w:rsidRPr="000F7888">
        <w:rPr>
          <w:rFonts w:ascii="Times New Roman" w:hAnsi="Times New Roman"/>
        </w:rPr>
        <w:t xml:space="preserve">l eredően </w:t>
      </w:r>
      <w:r w:rsidR="00391043" w:rsidRPr="000F7888">
        <w:rPr>
          <w:rFonts w:ascii="Times New Roman" w:hAnsi="Times New Roman"/>
        </w:rPr>
        <w:t>350</w:t>
      </w:r>
      <w:r w:rsidR="00B22E92" w:rsidRPr="000F7888">
        <w:rPr>
          <w:rFonts w:ascii="Times New Roman" w:hAnsi="Times New Roman"/>
        </w:rPr>
        <w:t>.000.000,-</w:t>
      </w:r>
      <w:r w:rsidR="00783540" w:rsidRPr="000F7888">
        <w:rPr>
          <w:rFonts w:ascii="Times New Roman" w:hAnsi="Times New Roman"/>
        </w:rPr>
        <w:t xml:space="preserve"> </w:t>
      </w:r>
      <w:proofErr w:type="gramStart"/>
      <w:r w:rsidR="00B22E92" w:rsidRPr="000F7888">
        <w:rPr>
          <w:rFonts w:ascii="Times New Roman" w:hAnsi="Times New Roman"/>
        </w:rPr>
        <w:t>Ft</w:t>
      </w:r>
      <w:proofErr w:type="gramEnd"/>
      <w:r w:rsidR="00F667BE" w:rsidRPr="000F7888">
        <w:rPr>
          <w:rFonts w:ascii="Times New Roman" w:hAnsi="Times New Roman"/>
        </w:rPr>
        <w:t xml:space="preserve"> azaz </w:t>
      </w:r>
      <w:r w:rsidR="00391043" w:rsidRPr="000F7888">
        <w:rPr>
          <w:rFonts w:ascii="Times New Roman" w:hAnsi="Times New Roman"/>
        </w:rPr>
        <w:t xml:space="preserve">Háromszázötvenmillió </w:t>
      </w:r>
      <w:r w:rsidR="00B22E92" w:rsidRPr="000F7888">
        <w:rPr>
          <w:rFonts w:ascii="Times New Roman" w:hAnsi="Times New Roman"/>
        </w:rPr>
        <w:t>forint</w:t>
      </w:r>
      <w:r w:rsidR="0044658E" w:rsidRPr="000F7888">
        <w:rPr>
          <w:rFonts w:ascii="Times New Roman" w:hAnsi="Times New Roman"/>
        </w:rPr>
        <w:t xml:space="preserve"> </w:t>
      </w:r>
      <w:r w:rsidR="00F667BE" w:rsidRPr="000F7888">
        <w:rPr>
          <w:rFonts w:ascii="Times New Roman" w:hAnsi="Times New Roman"/>
        </w:rPr>
        <w:t>tőketartozása áll fenn</w:t>
      </w:r>
      <w:r w:rsidR="0044658E" w:rsidRPr="000F7888">
        <w:rPr>
          <w:rFonts w:ascii="Times New Roman" w:hAnsi="Times New Roman"/>
        </w:rPr>
        <w:t>.</w:t>
      </w:r>
    </w:p>
    <w:p w:rsidR="00783540" w:rsidRPr="000F7888" w:rsidRDefault="00783540">
      <w:pPr>
        <w:tabs>
          <w:tab w:val="right" w:leader="hyphen" w:pos="9639"/>
        </w:tabs>
        <w:rPr>
          <w:rFonts w:ascii="Times New Roman" w:hAnsi="Times New Roman"/>
        </w:rPr>
      </w:pPr>
    </w:p>
    <w:p w:rsidR="00966E84" w:rsidRPr="000F7888" w:rsidRDefault="00966E84" w:rsidP="00966E84">
      <w:pPr>
        <w:tabs>
          <w:tab w:val="right" w:leader="hyphen" w:pos="9639"/>
        </w:tabs>
        <w:rPr>
          <w:rFonts w:ascii="Times New Roman" w:hAnsi="Times New Roman"/>
        </w:rPr>
      </w:pPr>
      <w:r w:rsidRPr="000F7888">
        <w:rPr>
          <w:rFonts w:ascii="Times New Roman" w:hAnsi="Times New Roman"/>
        </w:rPr>
        <w:t>2.) Felek az 1. pontban hivatkozott Kölcsön szerződés 2.3. pontját az alábbiakra módosítják:</w:t>
      </w:r>
    </w:p>
    <w:p w:rsidR="00966E84" w:rsidRPr="000F7888" w:rsidRDefault="00966E84" w:rsidP="00966E84">
      <w:pPr>
        <w:tabs>
          <w:tab w:val="right" w:leader="hyphen" w:pos="9639"/>
        </w:tabs>
        <w:rPr>
          <w:rFonts w:ascii="Times New Roman" w:hAnsi="Times New Roman"/>
        </w:rPr>
      </w:pPr>
    </w:p>
    <w:p w:rsidR="00966E84" w:rsidRPr="000F7888" w:rsidRDefault="008568A0" w:rsidP="00966E84">
      <w:pPr>
        <w:tabs>
          <w:tab w:val="right" w:leader="hyphen" w:pos="9639"/>
        </w:tabs>
        <w:rPr>
          <w:rFonts w:ascii="Times New Roman" w:hAnsi="Times New Roman"/>
        </w:rPr>
      </w:pPr>
      <w:r>
        <w:rPr>
          <w:rFonts w:ascii="Times New Roman" w:hAnsi="Times New Roman"/>
        </w:rPr>
        <w:t>„</w:t>
      </w:r>
      <w:r w:rsidR="00966E84" w:rsidRPr="000F7888">
        <w:rPr>
          <w:rFonts w:ascii="Times New Roman" w:hAnsi="Times New Roman"/>
        </w:rPr>
        <w:t>2.3 Ügyf</w:t>
      </w:r>
      <w:r w:rsidR="002503AE" w:rsidRPr="000F7888">
        <w:rPr>
          <w:rFonts w:ascii="Times New Roman" w:hAnsi="Times New Roman"/>
        </w:rPr>
        <w:t xml:space="preserve">él tudomásul veszi, hogy a </w:t>
      </w:r>
      <w:proofErr w:type="gramStart"/>
      <w:r w:rsidR="002503AE" w:rsidRPr="000F7888">
        <w:rPr>
          <w:rFonts w:ascii="Times New Roman" w:hAnsi="Times New Roman"/>
        </w:rPr>
        <w:t>kamat</w:t>
      </w:r>
      <w:r w:rsidR="00966E84" w:rsidRPr="000F7888">
        <w:rPr>
          <w:rFonts w:ascii="Times New Roman" w:hAnsi="Times New Roman"/>
        </w:rPr>
        <w:t xml:space="preserve"> változó</w:t>
      </w:r>
      <w:proofErr w:type="gramEnd"/>
      <w:r w:rsidR="00966E84" w:rsidRPr="000F7888">
        <w:rPr>
          <w:rFonts w:ascii="Times New Roman" w:hAnsi="Times New Roman"/>
        </w:rPr>
        <w:t xml:space="preserve"> mértékű, a Bank a 2.2 pontban írtak szerint a BUBOR változással azonos mértékben a kamatot megváltoztatja.</w:t>
      </w:r>
    </w:p>
    <w:p w:rsidR="00966E84" w:rsidRPr="000F7888" w:rsidRDefault="00966E84" w:rsidP="00966E84">
      <w:pPr>
        <w:tabs>
          <w:tab w:val="right" w:leader="hyphen" w:pos="9639"/>
        </w:tabs>
        <w:rPr>
          <w:rFonts w:ascii="Times New Roman" w:hAnsi="Times New Roman"/>
        </w:rPr>
      </w:pPr>
    </w:p>
    <w:p w:rsidR="00966E84" w:rsidRPr="000F7888" w:rsidRDefault="00E64045" w:rsidP="00966E84">
      <w:pPr>
        <w:pStyle w:val="Listaszerbekezds"/>
        <w:ind w:left="0"/>
        <w:rPr>
          <w:rFonts w:ascii="Times New Roman" w:hAnsi="Times New Roman"/>
          <w:color w:val="000000"/>
        </w:rPr>
      </w:pPr>
      <w:r w:rsidRPr="000F7888">
        <w:rPr>
          <w:rFonts w:ascii="Times New Roman" w:hAnsi="Times New Roman"/>
        </w:rPr>
        <w:t xml:space="preserve">Ügyfél tudomásul veszi, hogy a Bank </w:t>
      </w:r>
      <w:r w:rsidRPr="000F7888">
        <w:rPr>
          <w:rFonts w:ascii="Times New Roman" w:hAnsi="Times New Roman"/>
          <w:color w:val="000000"/>
        </w:rPr>
        <w:t>jogosult az ügyleti és a késedelmi kamat, továbbá az alkalmazott díj, költség mértékének felülvizsgálatára és egyoldalú módosítására a Bank általános szerződési feltételeinek – Általános Üzletszabályzatának, Kondíciós Listájának, ezeket</w:t>
      </w:r>
      <w:r w:rsidR="00966E84" w:rsidRPr="000F7888">
        <w:rPr>
          <w:rFonts w:ascii="Times New Roman" w:hAnsi="Times New Roman"/>
          <w:color w:val="000000"/>
        </w:rPr>
        <w:t xml:space="preserve"> a jövőben módosító hirdetményének – mindenkor hatályos rendelkezései </w:t>
      </w:r>
      <w:proofErr w:type="gramStart"/>
      <w:r w:rsidR="00966E84" w:rsidRPr="000F7888">
        <w:rPr>
          <w:rFonts w:ascii="Times New Roman" w:hAnsi="Times New Roman"/>
          <w:color w:val="000000"/>
        </w:rPr>
        <w:t>szerint</w:t>
      </w:r>
      <w:r w:rsidR="00572878" w:rsidRPr="000F7888">
        <w:rPr>
          <w:rFonts w:ascii="Times New Roman" w:hAnsi="Times New Roman"/>
          <w:color w:val="000000"/>
        </w:rPr>
        <w:t xml:space="preserve"> </w:t>
      </w:r>
      <w:r w:rsidR="00966E84" w:rsidRPr="000F7888">
        <w:rPr>
          <w:rFonts w:ascii="Times New Roman" w:hAnsi="Times New Roman"/>
          <w:color w:val="000000"/>
        </w:rPr>
        <w:t xml:space="preserve"> Az</w:t>
      </w:r>
      <w:proofErr w:type="gramEnd"/>
      <w:r w:rsidR="00966E84" w:rsidRPr="000F7888">
        <w:rPr>
          <w:rFonts w:ascii="Times New Roman" w:hAnsi="Times New Roman"/>
          <w:color w:val="000000"/>
        </w:rPr>
        <w:t xml:space="preserve"> Ügyfél kijelenti, hogy a Bank mai napon hatályos általános szerződési feltételeit megismerte, megértette és magára nézve kötelezőnek ismeri el. </w:t>
      </w:r>
    </w:p>
    <w:p w:rsidR="00966E84" w:rsidRPr="000F7888" w:rsidRDefault="00966E84" w:rsidP="00966E84">
      <w:pPr>
        <w:ind w:firstLine="567"/>
        <w:rPr>
          <w:rFonts w:ascii="Times New Roman" w:hAnsi="Times New Roman"/>
          <w:color w:val="000000"/>
        </w:rPr>
      </w:pP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A Felek megállapítják, hogy a Bank hatályos Általános Üzletszabályzata a jelen szerződés megkötésének napján az alábbiak szerint rendelkezik:</w:t>
      </w: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 xml:space="preserve">A Bank a szerződést egyoldalúan nem jogosult módosítani új díj vagy költség bevezetésével. A Bank az egyes kamat, díj vagy költségelemek szerződésben meghatározott számítási módját egyoldalúan, az Ügyfél számára kedvezőtlenül nem módosíthatja. Az alapkamat (referencia kamat) mértéke – a Bank külön értesítésétől függetlenül – bármely vonatkozó kamatidőszak tekintetében automatikusan változik. A Bank a kamatot, díjat, költséget, vagy más szerződéses feltételt az Ügyfél számára nem kedvezőtlenül egyoldalúan módosíthatja. </w:t>
      </w: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Ha az Ügyfél a módosítás ellen, annak hatályba lépéséig beérkezően írásban nem tiltakozik a Banknál, azt általa elfogadottnak kell tekinteni.</w:t>
      </w: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 xml:space="preserve">A Bank egyoldalúan – az Ügyfél számára kedvezőtlenül – kamatot, díjat, vagy egyéb szerződési feltételt csak bizonyos feltételek, körülmények valamelyikének bekövetkezése </w:t>
      </w:r>
      <w:proofErr w:type="gramStart"/>
      <w:r w:rsidRPr="000F7888">
        <w:rPr>
          <w:rFonts w:ascii="Times New Roman" w:hAnsi="Times New Roman"/>
          <w:color w:val="000000"/>
        </w:rPr>
        <w:t>esetén</w:t>
      </w:r>
      <w:r w:rsidR="00A27FE9" w:rsidRPr="000F7888">
        <w:rPr>
          <w:rFonts w:ascii="Times New Roman" w:hAnsi="Times New Roman"/>
          <w:color w:val="000000"/>
        </w:rPr>
        <w:t xml:space="preserve"> </w:t>
      </w:r>
      <w:r w:rsidR="00572878" w:rsidRPr="000F7888">
        <w:rPr>
          <w:rFonts w:ascii="Times New Roman" w:hAnsi="Times New Roman"/>
          <w:color w:val="000000"/>
        </w:rPr>
        <w:t xml:space="preserve"> </w:t>
      </w:r>
      <w:r w:rsidRPr="000F7888">
        <w:rPr>
          <w:rFonts w:ascii="Times New Roman" w:hAnsi="Times New Roman"/>
          <w:color w:val="000000"/>
        </w:rPr>
        <w:t>módosíthat</w:t>
      </w:r>
      <w:proofErr w:type="gramEnd"/>
      <w:r w:rsidRPr="000F7888">
        <w:rPr>
          <w:rFonts w:ascii="Times New Roman" w:hAnsi="Times New Roman"/>
          <w:color w:val="000000"/>
        </w:rPr>
        <w:t>.</w:t>
      </w:r>
    </w:p>
    <w:p w:rsidR="00966E84" w:rsidRPr="000F7888" w:rsidRDefault="00E64045" w:rsidP="00966E84">
      <w:pPr>
        <w:overflowPunct w:val="0"/>
        <w:autoSpaceDE w:val="0"/>
        <w:autoSpaceDN w:val="0"/>
        <w:rPr>
          <w:rFonts w:ascii="Times New Roman" w:hAnsi="Times New Roman"/>
          <w:color w:val="000000"/>
        </w:rPr>
      </w:pPr>
      <w:r w:rsidRPr="000F7888">
        <w:rPr>
          <w:rFonts w:ascii="Times New Roman" w:hAnsi="Times New Roman"/>
          <w:color w:val="000000"/>
        </w:rPr>
        <w:t xml:space="preserve">Azon feltételek, körülmények, amelyek esetében a kamat, díj, vagy egyéb szerződési feltétel a Bank által egyoldalúan – az Ügyfél számára kedvezőtlenül - megváltoztatható: </w:t>
      </w:r>
    </w:p>
    <w:p w:rsidR="00966E84" w:rsidRPr="000F7888" w:rsidRDefault="00E64045" w:rsidP="00966E84">
      <w:pPr>
        <w:overflowPunct w:val="0"/>
        <w:autoSpaceDE w:val="0"/>
        <w:autoSpaceDN w:val="0"/>
        <w:rPr>
          <w:rFonts w:ascii="Times New Roman" w:hAnsi="Times New Roman"/>
          <w:color w:val="000000"/>
        </w:rPr>
      </w:pPr>
      <w:proofErr w:type="gramStart"/>
      <w:r w:rsidRPr="000F7888">
        <w:rPr>
          <w:rFonts w:ascii="Times New Roman" w:hAnsi="Times New Roman"/>
          <w:color w:val="000000"/>
        </w:rPr>
        <w:t xml:space="preserve">a Bank tevékenységére, működési feltételeire vonatkozó, vagy azt érintő jogszabály, kormányhatározat, jegybanki rendelkezés, alapítói határozat, vagy a Bankra kötelező egyéb szabályozók megváltozása, megszűnése, a pénz- vagy tőkepiaci forrásszerzési lehetőségek </w:t>
      </w:r>
      <w:r w:rsidRPr="000F7888">
        <w:rPr>
          <w:rFonts w:ascii="Times New Roman" w:hAnsi="Times New Roman"/>
          <w:color w:val="000000"/>
        </w:rPr>
        <w:lastRenderedPageBreak/>
        <w:t xml:space="preserve">megváltozása, a forrásköltségek megváltozása, az </w:t>
      </w:r>
      <w:proofErr w:type="spellStart"/>
      <w:r w:rsidRPr="000F7888">
        <w:rPr>
          <w:rFonts w:ascii="Times New Roman" w:hAnsi="Times New Roman"/>
          <w:color w:val="000000"/>
        </w:rPr>
        <w:t>országkockázati</w:t>
      </w:r>
      <w:proofErr w:type="spellEnd"/>
      <w:r w:rsidRPr="000F7888">
        <w:rPr>
          <w:rFonts w:ascii="Times New Roman" w:hAnsi="Times New Roman"/>
          <w:color w:val="000000"/>
        </w:rPr>
        <w:t xml:space="preserve"> felár (CDS) változása, a bankközi hitelkamatok, az állampapírok hozama, a fogyasztói árindex változása, a jegybanki alapkamat változása, a referencia kamat változása, infláció, a Magyar Állam által a Banknak nyújtott árfolyam-garanciája/árfolyam-fedezet megváltozása vagy megszűnése</w:t>
      </w:r>
      <w:proofErr w:type="gramEnd"/>
      <w:r w:rsidRPr="000F7888">
        <w:rPr>
          <w:rFonts w:ascii="Times New Roman" w:hAnsi="Times New Roman"/>
          <w:color w:val="000000"/>
        </w:rPr>
        <w:t xml:space="preserve">, </w:t>
      </w:r>
      <w:proofErr w:type="gramStart"/>
      <w:r w:rsidRPr="000F7888">
        <w:rPr>
          <w:rFonts w:ascii="Times New Roman" w:hAnsi="Times New Roman"/>
          <w:color w:val="000000"/>
        </w:rPr>
        <w:t>az állami kamattámogatás megváltozása vagy megszűnése, a referencia költség megváltozása, a Bank közteher-fizetési (például adó) kötelezettségének megváltozása, kötelező tartalékolási szabályok megváltozása, a Bank üzlet-, termék-, biztonsági vagy pénzmosás elleni politikájának módosulása, a Bank nemzetközi szerződéseinek módosulása, az informatikai környezet továbbfejlesztése, a szerződésben foglalt szolgáltatásra – az ügyletre - vonatkozó, vagy az Ügyfélre vonatkozó kockázat megváltozása, az Ügyfél hitelképességének megváltozása, bármely biztosíték értékében vagy értékesíthetőségében bekövetkezett</w:t>
      </w:r>
      <w:proofErr w:type="gramEnd"/>
      <w:r w:rsidRPr="000F7888">
        <w:rPr>
          <w:rFonts w:ascii="Times New Roman" w:hAnsi="Times New Roman"/>
          <w:color w:val="000000"/>
        </w:rPr>
        <w:t xml:space="preserve"> </w:t>
      </w:r>
      <w:proofErr w:type="gramStart"/>
      <w:r w:rsidRPr="000F7888">
        <w:rPr>
          <w:rFonts w:ascii="Times New Roman" w:hAnsi="Times New Roman"/>
          <w:color w:val="000000"/>
        </w:rPr>
        <w:t>változás</w:t>
      </w:r>
      <w:proofErr w:type="gramEnd"/>
      <w:r w:rsidRPr="000F7888">
        <w:rPr>
          <w:rFonts w:ascii="Times New Roman" w:hAnsi="Times New Roman"/>
          <w:color w:val="000000"/>
        </w:rPr>
        <w:t>.</w:t>
      </w:r>
    </w:p>
    <w:p w:rsidR="00966E84" w:rsidRPr="000F7888" w:rsidRDefault="00E64045" w:rsidP="00966E84">
      <w:pPr>
        <w:overflowPunct w:val="0"/>
        <w:autoSpaceDE w:val="0"/>
        <w:autoSpaceDN w:val="0"/>
        <w:rPr>
          <w:rFonts w:ascii="Times New Roman" w:hAnsi="Times New Roman"/>
          <w:color w:val="000000"/>
        </w:rPr>
      </w:pPr>
      <w:r w:rsidRPr="000F7888">
        <w:rPr>
          <w:rFonts w:ascii="Times New Roman" w:hAnsi="Times New Roman"/>
          <w:color w:val="000000"/>
        </w:rPr>
        <w:t>Ha az Ügyféllel kötött szerződés másként nem rendelkezik, a kamatot, díjat érintő, egyoldalú, az Ügyfél számára kedvezőtlen módosítás esetén - referencia kamatlábhoz kötött kamat kivételével - az Ügyfél a módosítás hatálybalépése előtt jogosult a szerződés díjmentes felmondására. Az Ügyfél köteles azonban a felmondással egyidejűleg megfizetni a Banknak a tőkét, továbbá a felmondásig felmerült kamatot, díjat és költséget.</w:t>
      </w: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A kamatot, díjat érintő, egyoldalú, az Ügyfél számára kedvezőtlen módosítást a Bank a módosítás hatálybalépését megelőzően legalább 15 (tizenöt) nappal hirdetményben, továbbá a Bank honlapján (</w:t>
      </w:r>
      <w:hyperlink r:id="rId9" w:history="1">
        <w:r w:rsidRPr="000F7888">
          <w:rPr>
            <w:rStyle w:val="Hiperhivatkozs"/>
            <w:rFonts w:ascii="Times New Roman" w:hAnsi="Times New Roman"/>
          </w:rPr>
          <w:t>www.mfb.hu</w:t>
        </w:r>
      </w:hyperlink>
      <w:r w:rsidRPr="000F7888">
        <w:rPr>
          <w:rFonts w:ascii="Times New Roman" w:hAnsi="Times New Roman"/>
          <w:color w:val="000000"/>
        </w:rPr>
        <w:t xml:space="preserve">) közzéteszi. </w:t>
      </w:r>
    </w:p>
    <w:p w:rsidR="00966E84" w:rsidRPr="000F7888" w:rsidRDefault="00966E84" w:rsidP="00966E84">
      <w:pPr>
        <w:overflowPunct w:val="0"/>
        <w:autoSpaceDE w:val="0"/>
        <w:autoSpaceDN w:val="0"/>
        <w:rPr>
          <w:rFonts w:ascii="Times New Roman" w:hAnsi="Times New Roman"/>
        </w:rPr>
      </w:pPr>
      <w:r w:rsidRPr="000F7888">
        <w:rPr>
          <w:rFonts w:ascii="Times New Roman" w:hAnsi="Times New Roman"/>
          <w:color w:val="000000"/>
        </w:rPr>
        <w:t>Az Ügyfél hirdetményben történő tájékoztatása során a Bank biztosítja, hogy megállapítható legyen, melyik kamat-, díj- vagy költségelem milyen mértékben változik. A Bank az Ügyfél számára elérhetővé teszi a módosítás okait.</w:t>
      </w:r>
      <w:r w:rsidR="008568A0">
        <w:rPr>
          <w:rFonts w:ascii="Times New Roman" w:hAnsi="Times New Roman"/>
          <w:color w:val="000000"/>
        </w:rPr>
        <w:t>”</w:t>
      </w:r>
    </w:p>
    <w:p w:rsidR="008A4051" w:rsidRPr="000F7888" w:rsidRDefault="008A4051">
      <w:pPr>
        <w:tabs>
          <w:tab w:val="right" w:leader="hyphen" w:pos="9639"/>
        </w:tabs>
        <w:rPr>
          <w:rFonts w:ascii="Times New Roman" w:hAnsi="Times New Roman"/>
        </w:rPr>
      </w:pPr>
    </w:p>
    <w:p w:rsidR="008A4051" w:rsidRPr="000F7888" w:rsidRDefault="00966E84">
      <w:pPr>
        <w:tabs>
          <w:tab w:val="right" w:leader="hyphen" w:pos="9639"/>
        </w:tabs>
        <w:rPr>
          <w:rFonts w:ascii="Times New Roman" w:hAnsi="Times New Roman"/>
        </w:rPr>
      </w:pPr>
      <w:r w:rsidRPr="000F7888">
        <w:rPr>
          <w:rFonts w:ascii="Times New Roman" w:hAnsi="Times New Roman"/>
        </w:rPr>
        <w:t>3</w:t>
      </w:r>
      <w:r w:rsidR="008A4051" w:rsidRPr="000F7888">
        <w:rPr>
          <w:rFonts w:ascii="Times New Roman" w:hAnsi="Times New Roman"/>
        </w:rPr>
        <w:t>.) Felek az 1. pontban hivatkozott Kölcsönszerződés 2.10 pontjának első bekezdését az alábbiakra módosítják:</w:t>
      </w:r>
    </w:p>
    <w:p w:rsidR="0073565A" w:rsidRPr="000F7888" w:rsidRDefault="008568A0">
      <w:pPr>
        <w:tabs>
          <w:tab w:val="left" w:pos="5812"/>
        </w:tabs>
        <w:autoSpaceDE w:val="0"/>
        <w:autoSpaceDN w:val="0"/>
        <w:ind w:right="-1"/>
        <w:rPr>
          <w:rFonts w:ascii="Times New Roman" w:hAnsi="Times New Roman"/>
        </w:rPr>
      </w:pPr>
      <w:r>
        <w:rPr>
          <w:rFonts w:ascii="Times New Roman" w:hAnsi="Times New Roman"/>
          <w:color w:val="000000"/>
        </w:rPr>
        <w:t xml:space="preserve">„2.10 </w:t>
      </w:r>
      <w:r w:rsidR="008A4051" w:rsidRPr="000F7888">
        <w:rPr>
          <w:rFonts w:ascii="Times New Roman" w:hAnsi="Times New Roman"/>
          <w:color w:val="000000"/>
        </w:rPr>
        <w:t xml:space="preserve">Ügyfél feltétlen és visszavonhatatlan hozzájárulását adja ahhoz, hogy a Bank a jelen szerződésből eredő bármely pénzbeli követelésének megfizetésére meghatározott teljesítési </w:t>
      </w:r>
      <w:proofErr w:type="gramStart"/>
      <w:r w:rsidR="008A4051" w:rsidRPr="000F7888">
        <w:rPr>
          <w:rFonts w:ascii="Times New Roman" w:hAnsi="Times New Roman"/>
          <w:color w:val="000000"/>
        </w:rPr>
        <w:t>határidő(</w:t>
      </w:r>
      <w:proofErr w:type="gramEnd"/>
      <w:r w:rsidR="008A4051" w:rsidRPr="000F7888">
        <w:rPr>
          <w:rFonts w:ascii="Times New Roman" w:hAnsi="Times New Roman"/>
          <w:color w:val="000000"/>
        </w:rPr>
        <w:t xml:space="preserve">k) lejártát követő munkanapon a követelését az Ügyfélnek </w:t>
      </w:r>
      <w:r w:rsidR="0034122E" w:rsidRPr="000F7888">
        <w:rPr>
          <w:rFonts w:ascii="Times New Roman" w:hAnsi="Times New Roman"/>
        </w:rPr>
        <w:t>11784009-15507008 számú</w:t>
      </w:r>
      <w:r w:rsidR="008A4051" w:rsidRPr="000F7888">
        <w:rPr>
          <w:rFonts w:ascii="Times New Roman" w:hAnsi="Times New Roman"/>
        </w:rPr>
        <w:t xml:space="preserve"> </w:t>
      </w:r>
      <w:r w:rsidR="008A4051" w:rsidRPr="000F7888">
        <w:rPr>
          <w:rFonts w:ascii="Times New Roman" w:hAnsi="Times New Roman"/>
          <w:color w:val="000000"/>
        </w:rPr>
        <w:t>bankszámlája terhére a pénzforgalom lebonyolításáról szóló mindenkori hatályos jogszabályok, jelenleg a 2009. évi LXXXV. törvény, valamint a 18/2009. (VIII. 6.) MNB rendelet értelmében előnyösen rangsorolt fizetéseket követően, de minden más megbízást megelőzően beszedési megbízással érvényesítse.</w:t>
      </w:r>
      <w:r>
        <w:rPr>
          <w:rFonts w:ascii="Times New Roman" w:hAnsi="Times New Roman"/>
          <w:color w:val="000000"/>
        </w:rPr>
        <w:t>”</w:t>
      </w:r>
      <w:r w:rsidR="008A4051" w:rsidRPr="000F7888">
        <w:rPr>
          <w:rFonts w:ascii="Times New Roman" w:hAnsi="Times New Roman"/>
          <w:color w:val="000000"/>
        </w:rPr>
        <w:t xml:space="preserve"> </w:t>
      </w:r>
    </w:p>
    <w:p w:rsidR="008A4051" w:rsidRPr="000F7888" w:rsidRDefault="008A4051">
      <w:pPr>
        <w:tabs>
          <w:tab w:val="right" w:leader="hyphen" w:pos="9639"/>
        </w:tabs>
        <w:rPr>
          <w:rFonts w:ascii="Times New Roman" w:hAnsi="Times New Roman"/>
        </w:rPr>
      </w:pPr>
    </w:p>
    <w:p w:rsidR="00265F61" w:rsidRPr="000F7888" w:rsidRDefault="0057614B">
      <w:pPr>
        <w:tabs>
          <w:tab w:val="right" w:leader="hyphen" w:pos="9639"/>
        </w:tabs>
        <w:rPr>
          <w:rFonts w:ascii="Times New Roman" w:hAnsi="Times New Roman"/>
        </w:rPr>
      </w:pPr>
      <w:r w:rsidRPr="000F7888">
        <w:rPr>
          <w:rFonts w:ascii="Times New Roman" w:hAnsi="Times New Roman"/>
        </w:rPr>
        <w:t>4</w:t>
      </w:r>
      <w:r w:rsidR="00265F61" w:rsidRPr="000F7888">
        <w:rPr>
          <w:rFonts w:ascii="Times New Roman" w:hAnsi="Times New Roman"/>
        </w:rPr>
        <w:t>.) Felek az 1. pontban hivatkozott Kölcsön szerződés 3. pontját az alábbi új c.) ponttal egészítik ki:</w:t>
      </w:r>
    </w:p>
    <w:p w:rsidR="00265F61" w:rsidRPr="000F7888" w:rsidRDefault="00265F61">
      <w:pPr>
        <w:tabs>
          <w:tab w:val="right" w:leader="hyphen" w:pos="9639"/>
        </w:tabs>
        <w:rPr>
          <w:rFonts w:ascii="Times New Roman" w:hAnsi="Times New Roman"/>
        </w:rPr>
      </w:pPr>
    </w:p>
    <w:p w:rsidR="00265F61" w:rsidRPr="000F7888" w:rsidRDefault="000865BC">
      <w:pPr>
        <w:tabs>
          <w:tab w:val="right" w:leader="hyphen" w:pos="9639"/>
        </w:tabs>
        <w:rPr>
          <w:rFonts w:ascii="Times New Roman" w:hAnsi="Times New Roman"/>
        </w:rPr>
      </w:pPr>
      <w:r w:rsidRPr="000F7888">
        <w:rPr>
          <w:rFonts w:ascii="Times New Roman" w:hAnsi="Times New Roman"/>
        </w:rPr>
        <w:t>„c.)</w:t>
      </w:r>
      <w:r w:rsidRPr="000F7888">
        <w:rPr>
          <w:rFonts w:ascii="Times New Roman" w:hAnsi="Times New Roman"/>
          <w:lang w:eastAsia="ar-SA"/>
        </w:rPr>
        <w:t xml:space="preserve"> az Ügyfélnek a Bankkal szemben a mai napon fennálló tartozása, azaz </w:t>
      </w:r>
      <w:r w:rsidR="0034122E" w:rsidRPr="000F7888">
        <w:rPr>
          <w:rFonts w:ascii="Times New Roman" w:hAnsi="Times New Roman"/>
          <w:b/>
          <w:lang w:eastAsia="ar-SA"/>
        </w:rPr>
        <w:t>350.000.000,- Ft (azaz háromszázötvenmillió forint)</w:t>
      </w:r>
      <w:r w:rsidRPr="000F7888">
        <w:rPr>
          <w:rFonts w:ascii="Times New Roman" w:hAnsi="Times New Roman"/>
          <w:lang w:eastAsia="ar-SA"/>
        </w:rPr>
        <w:t xml:space="preserve"> tőke és járulékai erejéig az Ügyfél tulajdonában lévő, a Budapesti </w:t>
      </w:r>
      <w:r w:rsidR="00042A68" w:rsidRPr="000F7888">
        <w:rPr>
          <w:rFonts w:ascii="Times New Roman" w:hAnsi="Times New Roman"/>
          <w:lang w:eastAsia="ar-SA"/>
        </w:rPr>
        <w:t>2</w:t>
      </w:r>
      <w:r w:rsidRPr="000F7888">
        <w:rPr>
          <w:rFonts w:ascii="Times New Roman" w:hAnsi="Times New Roman"/>
          <w:lang w:eastAsia="ar-SA"/>
        </w:rPr>
        <w:t xml:space="preserve">. sz. Körzeti Földhivatal által nyilvántartott </w:t>
      </w:r>
      <w:r w:rsidR="00042A68" w:rsidRPr="000F7888">
        <w:rPr>
          <w:rFonts w:ascii="Times New Roman" w:hAnsi="Times New Roman"/>
          <w:b/>
          <w:lang w:eastAsia="ar-SA"/>
        </w:rPr>
        <w:t>B</w:t>
      </w:r>
      <w:r w:rsidR="005B2ABF" w:rsidRPr="000F7888">
        <w:rPr>
          <w:rFonts w:ascii="Times New Roman" w:hAnsi="Times New Roman"/>
          <w:b/>
          <w:lang w:eastAsia="ar-SA"/>
        </w:rPr>
        <w:t>udapest VII. kerületi 3</w:t>
      </w:r>
      <w:r w:rsidR="00C23957" w:rsidRPr="000F7888">
        <w:rPr>
          <w:rFonts w:ascii="Times New Roman" w:hAnsi="Times New Roman"/>
          <w:b/>
          <w:lang w:eastAsia="ar-SA"/>
        </w:rPr>
        <w:t>4475</w:t>
      </w:r>
      <w:r w:rsidRPr="000F7888">
        <w:rPr>
          <w:rFonts w:ascii="Times New Roman" w:hAnsi="Times New Roman"/>
          <w:b/>
          <w:lang w:eastAsia="ar-SA"/>
        </w:rPr>
        <w:t xml:space="preserve"> helyrajzi számú</w:t>
      </w:r>
      <w:r w:rsidRPr="000F7888">
        <w:rPr>
          <w:rFonts w:ascii="Times New Roman" w:hAnsi="Times New Roman"/>
          <w:lang w:eastAsia="ar-SA"/>
        </w:rPr>
        <w:t xml:space="preserve"> ingatlanon, </w:t>
      </w:r>
      <w:proofErr w:type="gramStart"/>
      <w:r w:rsidRPr="000F7888">
        <w:rPr>
          <w:rFonts w:ascii="Times New Roman" w:hAnsi="Times New Roman"/>
          <w:lang w:eastAsia="ar-SA"/>
        </w:rPr>
        <w:t>ezen</w:t>
      </w:r>
      <w:proofErr w:type="gramEnd"/>
      <w:r w:rsidRPr="000F7888">
        <w:rPr>
          <w:rFonts w:ascii="Times New Roman" w:hAnsi="Times New Roman"/>
          <w:lang w:eastAsia="ar-SA"/>
        </w:rPr>
        <w:t xml:space="preserve"> közjegyzői okiratba foglalt</w:t>
      </w:r>
      <w:r w:rsidRPr="000F7888">
        <w:rPr>
          <w:rFonts w:ascii="Times New Roman" w:hAnsi="Times New Roman"/>
          <w:b/>
          <w:lang w:eastAsia="ar-SA"/>
        </w:rPr>
        <w:t xml:space="preserve"> </w:t>
      </w:r>
      <w:r w:rsidRPr="000F7888">
        <w:rPr>
          <w:rFonts w:ascii="Times New Roman" w:hAnsi="Times New Roman"/>
          <w:lang w:eastAsia="ar-SA"/>
        </w:rPr>
        <w:t>jelzálogszerződé</w:t>
      </w:r>
      <w:r w:rsidR="007502B2" w:rsidRPr="000F7888">
        <w:rPr>
          <w:rFonts w:ascii="Times New Roman" w:hAnsi="Times New Roman"/>
          <w:lang w:eastAsia="ar-SA"/>
        </w:rPr>
        <w:t xml:space="preserve">sben részletezett feltételekkel </w:t>
      </w:r>
      <w:r w:rsidRPr="000F7888">
        <w:rPr>
          <w:rFonts w:ascii="Times New Roman" w:hAnsi="Times New Roman"/>
          <w:lang w:eastAsia="ar-SA"/>
        </w:rPr>
        <w:t>(</w:t>
      </w:r>
      <w:proofErr w:type="spellStart"/>
      <w:r w:rsidRPr="000F7888">
        <w:rPr>
          <w:rFonts w:ascii="Times New Roman" w:hAnsi="Times New Roman"/>
          <w:b/>
          <w:lang w:eastAsia="ar-SA"/>
        </w:rPr>
        <w:t>jelzálogalapítás</w:t>
      </w:r>
      <w:proofErr w:type="spellEnd"/>
      <w:r w:rsidRPr="000F7888">
        <w:rPr>
          <w:rFonts w:ascii="Times New Roman" w:hAnsi="Times New Roman"/>
          <w:b/>
          <w:lang w:eastAsia="ar-SA"/>
        </w:rPr>
        <w:t>)</w:t>
      </w:r>
      <w:r w:rsidR="00A61974">
        <w:rPr>
          <w:rFonts w:ascii="Times New Roman" w:hAnsi="Times New Roman"/>
          <w:lang w:eastAsia="ar-SA"/>
        </w:rPr>
        <w:t>.”</w:t>
      </w:r>
    </w:p>
    <w:p w:rsidR="000B7FAA" w:rsidRPr="000F7888" w:rsidRDefault="000B7FAA">
      <w:pPr>
        <w:tabs>
          <w:tab w:val="right" w:leader="hyphen" w:pos="9639"/>
        </w:tabs>
        <w:rPr>
          <w:rFonts w:ascii="Times New Roman" w:hAnsi="Times New Roman"/>
        </w:rPr>
      </w:pPr>
    </w:p>
    <w:p w:rsidR="002503AE" w:rsidRPr="000F7888" w:rsidRDefault="0057614B">
      <w:pPr>
        <w:tabs>
          <w:tab w:val="right" w:leader="hyphen" w:pos="9639"/>
        </w:tabs>
        <w:rPr>
          <w:rFonts w:ascii="Times New Roman" w:hAnsi="Times New Roman"/>
        </w:rPr>
      </w:pPr>
      <w:r w:rsidRPr="000F7888">
        <w:rPr>
          <w:rFonts w:ascii="Times New Roman" w:hAnsi="Times New Roman"/>
        </w:rPr>
        <w:t>5</w:t>
      </w:r>
      <w:r w:rsidR="00ED7712" w:rsidRPr="000F7888">
        <w:rPr>
          <w:rFonts w:ascii="Times New Roman" w:hAnsi="Times New Roman"/>
        </w:rPr>
        <w:t>.) Felek az 1. pontban hivatkozott Kölcsön szerződés 4.1 i. pontját az alábbiakra módosítják:</w:t>
      </w:r>
    </w:p>
    <w:p w:rsidR="00ED7712" w:rsidRPr="000F7888" w:rsidRDefault="00ED7712">
      <w:pPr>
        <w:tabs>
          <w:tab w:val="right" w:leader="hyphen" w:pos="9639"/>
        </w:tabs>
        <w:rPr>
          <w:rFonts w:ascii="Times New Roman" w:hAnsi="Times New Roman"/>
        </w:rPr>
      </w:pPr>
    </w:p>
    <w:p w:rsidR="00ED7712" w:rsidRPr="000F7888" w:rsidRDefault="00ED7712">
      <w:pPr>
        <w:tabs>
          <w:tab w:val="right" w:leader="hyphen" w:pos="9639"/>
        </w:tabs>
        <w:rPr>
          <w:rFonts w:ascii="Times New Roman" w:hAnsi="Times New Roman"/>
        </w:rPr>
      </w:pPr>
      <w:r w:rsidRPr="000F7888">
        <w:rPr>
          <w:rFonts w:ascii="Times New Roman" w:hAnsi="Times New Roman"/>
        </w:rPr>
        <w:t>„i</w:t>
      </w:r>
      <w:r w:rsidR="000B7FAA" w:rsidRPr="000F7888">
        <w:rPr>
          <w:rFonts w:ascii="Times New Roman" w:hAnsi="Times New Roman"/>
        </w:rPr>
        <w:t>.)</w:t>
      </w:r>
      <w:r w:rsidRPr="000F7888">
        <w:rPr>
          <w:rFonts w:ascii="Times New Roman" w:hAnsi="Times New Roman"/>
        </w:rPr>
        <w:t xml:space="preserve"> a biztosítékot képező </w:t>
      </w:r>
      <w:r w:rsidR="001732C5" w:rsidRPr="000F7888">
        <w:rPr>
          <w:rFonts w:ascii="Times New Roman" w:hAnsi="Times New Roman"/>
        </w:rPr>
        <w:t xml:space="preserve">ingatlanra </w:t>
      </w:r>
      <w:proofErr w:type="spellStart"/>
      <w:r w:rsidRPr="000F7888">
        <w:rPr>
          <w:rFonts w:ascii="Times New Roman" w:hAnsi="Times New Roman"/>
        </w:rPr>
        <w:t>összkockázati</w:t>
      </w:r>
      <w:proofErr w:type="spellEnd"/>
      <w:r w:rsidRPr="000F7888">
        <w:rPr>
          <w:rFonts w:ascii="Times New Roman" w:hAnsi="Times New Roman"/>
        </w:rPr>
        <w:t xml:space="preserve"> vagyonbiztosítást kötni, a vagyonbiztosítást a Bankra engedményezn</w:t>
      </w:r>
      <w:r w:rsidR="0084666E" w:rsidRPr="000F7888">
        <w:rPr>
          <w:rFonts w:ascii="Times New Roman" w:hAnsi="Times New Roman"/>
        </w:rPr>
        <w:t>i</w:t>
      </w:r>
      <w:r w:rsidRPr="000F7888">
        <w:rPr>
          <w:rFonts w:ascii="Times New Roman" w:hAnsi="Times New Roman"/>
        </w:rPr>
        <w:t xml:space="preserve"> a biztosítás teljes </w:t>
      </w:r>
      <w:r w:rsidR="0084666E" w:rsidRPr="000F7888">
        <w:rPr>
          <w:rFonts w:ascii="Times New Roman" w:hAnsi="Times New Roman"/>
        </w:rPr>
        <w:t>ö</w:t>
      </w:r>
      <w:r w:rsidRPr="000F7888">
        <w:rPr>
          <w:rFonts w:ascii="Times New Roman" w:hAnsi="Times New Roman"/>
        </w:rPr>
        <w:t xml:space="preserve">sszegének erejéig. A biztosítási </w:t>
      </w:r>
      <w:r w:rsidR="001732C5" w:rsidRPr="000F7888">
        <w:rPr>
          <w:rFonts w:ascii="Times New Roman" w:hAnsi="Times New Roman"/>
        </w:rPr>
        <w:t>szerződést az ingatlan bérlője is megkötheti, az Ügyfelet biztosítottként megjelölve a biztosítási szerződésben</w:t>
      </w:r>
      <w:r w:rsidR="0084666E" w:rsidRPr="000F7888">
        <w:rPr>
          <w:rFonts w:ascii="Times New Roman" w:hAnsi="Times New Roman"/>
        </w:rPr>
        <w:t>. A</w:t>
      </w:r>
      <w:r w:rsidR="001732C5" w:rsidRPr="000F7888">
        <w:rPr>
          <w:rFonts w:ascii="Times New Roman" w:hAnsi="Times New Roman"/>
        </w:rPr>
        <w:t>z</w:t>
      </w:r>
      <w:r w:rsidR="002377DD" w:rsidRPr="000F7888">
        <w:rPr>
          <w:rFonts w:ascii="Times New Roman" w:hAnsi="Times New Roman"/>
        </w:rPr>
        <w:t xml:space="preserve"> </w:t>
      </w:r>
      <w:r w:rsidR="0084666E" w:rsidRPr="000F7888">
        <w:rPr>
          <w:rFonts w:ascii="Times New Roman" w:hAnsi="Times New Roman"/>
        </w:rPr>
        <w:t>ingatlan</w:t>
      </w:r>
      <w:r w:rsidR="001732C5" w:rsidRPr="000F7888">
        <w:rPr>
          <w:rFonts w:ascii="Times New Roman" w:hAnsi="Times New Roman"/>
        </w:rPr>
        <w:t>ra kötött biztosítási összegnek</w:t>
      </w:r>
      <w:r w:rsidR="002377DD" w:rsidRPr="000F7888">
        <w:rPr>
          <w:rFonts w:ascii="Times New Roman" w:hAnsi="Times New Roman"/>
        </w:rPr>
        <w:t xml:space="preserve"> </w:t>
      </w:r>
      <w:r w:rsidR="0084666E" w:rsidRPr="000F7888">
        <w:rPr>
          <w:rFonts w:ascii="Times New Roman" w:hAnsi="Times New Roman"/>
        </w:rPr>
        <w:t xml:space="preserve">el kell érnie </w:t>
      </w:r>
      <w:del w:id="1" w:author="KKFI*" w:date="2012-11-27T11:57:00Z">
        <w:r w:rsidR="0034122E" w:rsidRPr="000F7888" w:rsidDel="00C55B7D">
          <w:rPr>
            <w:rFonts w:ascii="Times New Roman" w:hAnsi="Times New Roman"/>
          </w:rPr>
          <w:delText>400.000</w:delText>
        </w:r>
      </w:del>
      <w:ins w:id="2" w:author="KKFI*" w:date="2012-11-27T11:57:00Z">
        <w:r w:rsidR="00C55B7D">
          <w:rPr>
            <w:rFonts w:ascii="Times New Roman" w:hAnsi="Times New Roman"/>
          </w:rPr>
          <w:t>298</w:t>
        </w:r>
      </w:ins>
      <w:r w:rsidR="0034122E" w:rsidRPr="000F7888">
        <w:rPr>
          <w:rFonts w:ascii="Times New Roman" w:hAnsi="Times New Roman"/>
        </w:rPr>
        <w:t>.000</w:t>
      </w:r>
      <w:ins w:id="3" w:author="KKFI*" w:date="2012-11-27T11:57:00Z">
        <w:r w:rsidR="00C55B7D">
          <w:rPr>
            <w:rFonts w:ascii="Times New Roman" w:hAnsi="Times New Roman"/>
          </w:rPr>
          <w:t>.000</w:t>
        </w:r>
      </w:ins>
      <w:r w:rsidR="0034122E" w:rsidRPr="000F7888">
        <w:rPr>
          <w:rFonts w:ascii="Times New Roman" w:hAnsi="Times New Roman"/>
        </w:rPr>
        <w:t xml:space="preserve">,- </w:t>
      </w:r>
      <w:proofErr w:type="gramStart"/>
      <w:r w:rsidR="0034122E" w:rsidRPr="000F7888">
        <w:rPr>
          <w:rFonts w:ascii="Times New Roman" w:hAnsi="Times New Roman"/>
        </w:rPr>
        <w:t>Ft-ot</w:t>
      </w:r>
      <w:proofErr w:type="gramEnd"/>
      <w:r w:rsidR="0034122E" w:rsidRPr="000F7888">
        <w:rPr>
          <w:rFonts w:ascii="Times New Roman" w:hAnsi="Times New Roman"/>
        </w:rPr>
        <w:t xml:space="preserve"> azaz </w:t>
      </w:r>
      <w:del w:id="4" w:author="KKFI*" w:date="2012-11-27T11:58:00Z">
        <w:r w:rsidR="0034122E" w:rsidRPr="000F7888" w:rsidDel="00C55B7D">
          <w:rPr>
            <w:rFonts w:ascii="Times New Roman" w:hAnsi="Times New Roman"/>
          </w:rPr>
          <w:delText xml:space="preserve">négyszázmillió </w:delText>
        </w:r>
      </w:del>
      <w:ins w:id="5" w:author="KKFI*" w:date="2012-11-27T11:58:00Z">
        <w:r w:rsidR="00C55B7D">
          <w:rPr>
            <w:rFonts w:ascii="Times New Roman" w:hAnsi="Times New Roman"/>
          </w:rPr>
          <w:t>kettőszázkilencvennyolc</w:t>
        </w:r>
        <w:r w:rsidR="00C55B7D" w:rsidRPr="000F7888">
          <w:rPr>
            <w:rFonts w:ascii="Times New Roman" w:hAnsi="Times New Roman"/>
          </w:rPr>
          <w:t xml:space="preserve">millió </w:t>
        </w:r>
      </w:ins>
      <w:r w:rsidR="0034122E" w:rsidRPr="000F7888">
        <w:rPr>
          <w:rFonts w:ascii="Times New Roman" w:hAnsi="Times New Roman"/>
        </w:rPr>
        <w:t>forintot.</w:t>
      </w:r>
      <w:r w:rsidR="00D36C0D" w:rsidRPr="000F7888">
        <w:rPr>
          <w:rFonts w:ascii="Times New Roman" w:hAnsi="Times New Roman"/>
        </w:rPr>
        <w:t xml:space="preserve"> </w:t>
      </w:r>
      <w:r w:rsidR="001732C5" w:rsidRPr="000F7888">
        <w:rPr>
          <w:rFonts w:ascii="Times New Roman" w:hAnsi="Times New Roman"/>
        </w:rPr>
        <w:t xml:space="preserve">Az Ügyfél a biztosítási kötvény másolatát és a Bank </w:t>
      </w:r>
      <w:proofErr w:type="spellStart"/>
      <w:r w:rsidR="001732C5" w:rsidRPr="000F7888">
        <w:rPr>
          <w:rFonts w:ascii="Times New Roman" w:hAnsi="Times New Roman"/>
        </w:rPr>
        <w:t>engedményesi</w:t>
      </w:r>
      <w:proofErr w:type="spellEnd"/>
      <w:r w:rsidR="000B7FAA" w:rsidRPr="000F7888">
        <w:rPr>
          <w:rFonts w:ascii="Times New Roman" w:hAnsi="Times New Roman"/>
        </w:rPr>
        <w:t>/</w:t>
      </w:r>
      <w:proofErr w:type="spellStart"/>
      <w:r w:rsidR="000B7FAA" w:rsidRPr="000F7888">
        <w:rPr>
          <w:rFonts w:ascii="Times New Roman" w:hAnsi="Times New Roman"/>
        </w:rPr>
        <w:t>kedvezményezetti</w:t>
      </w:r>
      <w:proofErr w:type="spellEnd"/>
      <w:r w:rsidR="001732C5" w:rsidRPr="000F7888">
        <w:rPr>
          <w:rFonts w:ascii="Times New Roman" w:hAnsi="Times New Roman"/>
        </w:rPr>
        <w:t xml:space="preserve"> jelölését tartalmazó, biztosító által kiállított nyilatkozatot köteles a Bank részére haladéktalanul átadni</w:t>
      </w:r>
      <w:r w:rsidR="00842E14" w:rsidRPr="000F7888">
        <w:rPr>
          <w:rFonts w:ascii="Times New Roman" w:hAnsi="Times New Roman"/>
        </w:rPr>
        <w:t>.</w:t>
      </w:r>
      <w:r w:rsidR="001732C5" w:rsidRPr="000F7888">
        <w:rPr>
          <w:rFonts w:ascii="Times New Roman" w:hAnsi="Times New Roman"/>
        </w:rPr>
        <w:t xml:space="preserve"> </w:t>
      </w:r>
      <w:r w:rsidR="00ED798F" w:rsidRPr="000F7888">
        <w:rPr>
          <w:rFonts w:ascii="Times New Roman" w:hAnsi="Times New Roman"/>
        </w:rPr>
        <w:t>A</w:t>
      </w:r>
      <w:r w:rsidR="001732C5" w:rsidRPr="000F7888">
        <w:rPr>
          <w:rFonts w:ascii="Times New Roman" w:hAnsi="Times New Roman"/>
        </w:rPr>
        <w:t xml:space="preserve"> biztosítást a kölcsön</w:t>
      </w:r>
      <w:ins w:id="6" w:author="KKFI*" w:date="2012-11-27T11:59:00Z">
        <w:r w:rsidR="00C55B7D">
          <w:rPr>
            <w:rFonts w:ascii="Times New Roman" w:hAnsi="Times New Roman"/>
          </w:rPr>
          <w:t xml:space="preserve"> és járulékai</w:t>
        </w:r>
      </w:ins>
      <w:r w:rsidR="001732C5" w:rsidRPr="000F7888">
        <w:rPr>
          <w:rFonts w:ascii="Times New Roman" w:hAnsi="Times New Roman"/>
        </w:rPr>
        <w:t xml:space="preserve"> maradéktalan visszafizetéséig </w:t>
      </w:r>
      <w:r w:rsidR="00ED798F" w:rsidRPr="000F7888">
        <w:rPr>
          <w:rFonts w:ascii="Times New Roman" w:hAnsi="Times New Roman"/>
        </w:rPr>
        <w:t>fenn kell tartani</w:t>
      </w:r>
      <w:r w:rsidR="001732C5" w:rsidRPr="000F7888">
        <w:rPr>
          <w:rFonts w:ascii="Times New Roman" w:hAnsi="Times New Roman"/>
        </w:rPr>
        <w:t xml:space="preserve">, valamint a biztosítás díjfizetésének megtörténtét igazoló </w:t>
      </w:r>
      <w:r w:rsidR="001732C5" w:rsidRPr="000F7888">
        <w:rPr>
          <w:rFonts w:ascii="Times New Roman" w:hAnsi="Times New Roman"/>
        </w:rPr>
        <w:lastRenderedPageBreak/>
        <w:t>bankszámlakivonatot illetve banki igazolást az esedékességet követően haladéktalanul a Banknak benyújtani</w:t>
      </w:r>
      <w:r w:rsidR="00DF02CE" w:rsidRPr="000F7888">
        <w:rPr>
          <w:rFonts w:ascii="Times New Roman" w:hAnsi="Times New Roman"/>
        </w:rPr>
        <w:t>.</w:t>
      </w:r>
      <w:r w:rsidR="008568A0">
        <w:rPr>
          <w:rFonts w:ascii="Times New Roman" w:hAnsi="Times New Roman"/>
        </w:rPr>
        <w:t>”</w:t>
      </w:r>
    </w:p>
    <w:p w:rsidR="001732C5" w:rsidRPr="000F7888" w:rsidRDefault="001732C5">
      <w:pPr>
        <w:tabs>
          <w:tab w:val="right" w:leader="hyphen" w:pos="9639"/>
        </w:tabs>
        <w:rPr>
          <w:rFonts w:ascii="Times New Roman" w:hAnsi="Times New Roman"/>
        </w:rPr>
      </w:pPr>
    </w:p>
    <w:p w:rsidR="00ED7712" w:rsidRPr="000F7888" w:rsidRDefault="00ED7712">
      <w:pPr>
        <w:tabs>
          <w:tab w:val="right" w:leader="hyphen" w:pos="9639"/>
        </w:tabs>
        <w:rPr>
          <w:rFonts w:ascii="Times New Roman" w:hAnsi="Times New Roman"/>
        </w:rPr>
      </w:pPr>
    </w:p>
    <w:p w:rsidR="002503AE" w:rsidRPr="000F7888" w:rsidRDefault="0057614B" w:rsidP="002503AE">
      <w:pPr>
        <w:tabs>
          <w:tab w:val="right" w:leader="hyphen" w:pos="9639"/>
        </w:tabs>
        <w:rPr>
          <w:rFonts w:ascii="Times New Roman" w:hAnsi="Times New Roman"/>
        </w:rPr>
      </w:pPr>
      <w:r w:rsidRPr="000F7888">
        <w:rPr>
          <w:rFonts w:ascii="Times New Roman" w:hAnsi="Times New Roman"/>
        </w:rPr>
        <w:t>6</w:t>
      </w:r>
      <w:r w:rsidR="002503AE" w:rsidRPr="000F7888">
        <w:rPr>
          <w:rFonts w:ascii="Times New Roman" w:hAnsi="Times New Roman"/>
        </w:rPr>
        <w:t>.) Felek az 1. pontban hivatkozott Kölcsön szerződés 4.1 pontját az alábbi új k.</w:t>
      </w:r>
      <w:r w:rsidR="00B545D6" w:rsidRPr="000F7888">
        <w:rPr>
          <w:rFonts w:ascii="Times New Roman" w:hAnsi="Times New Roman"/>
        </w:rPr>
        <w:t>)</w:t>
      </w:r>
      <w:r w:rsidR="002152A9" w:rsidRPr="000F7888">
        <w:rPr>
          <w:rFonts w:ascii="Times New Roman" w:hAnsi="Times New Roman"/>
        </w:rPr>
        <w:t xml:space="preserve"> és l.</w:t>
      </w:r>
      <w:r w:rsidR="00B545D6" w:rsidRPr="000F7888">
        <w:rPr>
          <w:rFonts w:ascii="Times New Roman" w:hAnsi="Times New Roman"/>
        </w:rPr>
        <w:t>)</w:t>
      </w:r>
      <w:r w:rsidR="002503AE" w:rsidRPr="000F7888">
        <w:rPr>
          <w:rFonts w:ascii="Times New Roman" w:hAnsi="Times New Roman"/>
        </w:rPr>
        <w:t xml:space="preserve"> ponttal egészítik ki:</w:t>
      </w:r>
    </w:p>
    <w:p w:rsidR="002503AE" w:rsidRPr="000F7888" w:rsidRDefault="002503AE">
      <w:pPr>
        <w:tabs>
          <w:tab w:val="right" w:leader="hyphen" w:pos="9639"/>
        </w:tabs>
        <w:rPr>
          <w:rFonts w:ascii="Times New Roman" w:hAnsi="Times New Roman"/>
        </w:rPr>
      </w:pPr>
    </w:p>
    <w:p w:rsidR="002152A9" w:rsidRPr="000F7888" w:rsidRDefault="002503AE" w:rsidP="002503AE">
      <w:pPr>
        <w:rPr>
          <w:rFonts w:ascii="Times New Roman" w:hAnsi="Times New Roman"/>
        </w:rPr>
      </w:pPr>
      <w:r w:rsidRPr="000F7888">
        <w:rPr>
          <w:rFonts w:ascii="Times New Roman" w:hAnsi="Times New Roman"/>
        </w:rPr>
        <w:t>„k.</w:t>
      </w:r>
      <w:r w:rsidR="000B7FAA" w:rsidRPr="000F7888">
        <w:rPr>
          <w:rFonts w:ascii="Times New Roman" w:hAnsi="Times New Roman"/>
        </w:rPr>
        <w:t>)</w:t>
      </w:r>
      <w:r w:rsidRPr="000F7888">
        <w:rPr>
          <w:rFonts w:ascii="Times New Roman" w:hAnsi="Times New Roman"/>
        </w:rPr>
        <w:t xml:space="preserve"> saját költségén a biztosítékként felajánlott ingatlanokat a Bank </w:t>
      </w:r>
      <w:r w:rsidR="00ED798F" w:rsidRPr="000F7888">
        <w:rPr>
          <w:rFonts w:ascii="Times New Roman" w:hAnsi="Times New Roman"/>
        </w:rPr>
        <w:t>szakértői listáján szereplő értékbecslővel</w:t>
      </w:r>
      <w:r w:rsidRPr="000F7888">
        <w:rPr>
          <w:rFonts w:ascii="Times New Roman" w:hAnsi="Times New Roman"/>
        </w:rPr>
        <w:t xml:space="preserve"> évente felülvizsgál</w:t>
      </w:r>
      <w:r w:rsidR="00ED798F" w:rsidRPr="000F7888">
        <w:rPr>
          <w:rFonts w:ascii="Times New Roman" w:hAnsi="Times New Roman"/>
        </w:rPr>
        <w:t>tat</w:t>
      </w:r>
      <w:r w:rsidRPr="000F7888">
        <w:rPr>
          <w:rFonts w:ascii="Times New Roman" w:hAnsi="Times New Roman"/>
        </w:rPr>
        <w:t>ni és az értékbecslést a Bankh</w:t>
      </w:r>
      <w:r w:rsidR="00CC5C57" w:rsidRPr="000F7888">
        <w:rPr>
          <w:rFonts w:ascii="Times New Roman" w:hAnsi="Times New Roman"/>
        </w:rPr>
        <w:t xml:space="preserve">oz benyújtani minden év </w:t>
      </w:r>
      <w:r w:rsidR="00DF02CE" w:rsidRPr="000F7888">
        <w:rPr>
          <w:rFonts w:ascii="Times New Roman" w:hAnsi="Times New Roman"/>
        </w:rPr>
        <w:t>május 31-ig</w:t>
      </w:r>
      <w:del w:id="7" w:author="KKFI*" w:date="2012-11-27T11:59:00Z">
        <w:r w:rsidR="00DF02CE" w:rsidRPr="000F7888" w:rsidDel="00C55B7D">
          <w:rPr>
            <w:rFonts w:ascii="Times New Roman" w:hAnsi="Times New Roman"/>
          </w:rPr>
          <w:delText xml:space="preserve">, </w:delText>
        </w:r>
        <w:r w:rsidR="00A61974" w:rsidDel="00C55B7D">
          <w:rPr>
            <w:rFonts w:ascii="Times New Roman" w:hAnsi="Times New Roman"/>
          </w:rPr>
          <w:delText>a 2012. évben szeptember 30-ig.</w:delText>
        </w:r>
      </w:del>
      <w:ins w:id="8" w:author="KKFI*" w:date="2012-11-27T11:59:00Z">
        <w:r w:rsidR="00C55B7D">
          <w:rPr>
            <w:rFonts w:ascii="Times New Roman" w:hAnsi="Times New Roman"/>
          </w:rPr>
          <w:t>.</w:t>
        </w:r>
      </w:ins>
    </w:p>
    <w:p w:rsidR="002152A9" w:rsidRPr="000F7888" w:rsidRDefault="002152A9" w:rsidP="002503AE">
      <w:pPr>
        <w:rPr>
          <w:rFonts w:ascii="Times New Roman" w:hAnsi="Times New Roman"/>
        </w:rPr>
      </w:pPr>
    </w:p>
    <w:p w:rsidR="002503AE" w:rsidRPr="000F7888" w:rsidRDefault="002152A9" w:rsidP="002503AE">
      <w:pPr>
        <w:rPr>
          <w:rFonts w:ascii="Times New Roman" w:hAnsi="Times New Roman"/>
        </w:rPr>
      </w:pPr>
      <w:r w:rsidRPr="000F7888">
        <w:rPr>
          <w:rFonts w:ascii="Times New Roman" w:hAnsi="Times New Roman"/>
        </w:rPr>
        <w:t>l.</w:t>
      </w:r>
      <w:r w:rsidR="000B7FAA" w:rsidRPr="000F7888">
        <w:rPr>
          <w:rFonts w:ascii="Times New Roman" w:hAnsi="Times New Roman"/>
        </w:rPr>
        <w:t>)</w:t>
      </w:r>
      <w:r w:rsidRPr="000F7888">
        <w:rPr>
          <w:rFonts w:ascii="Times New Roman" w:hAnsi="Times New Roman"/>
        </w:rPr>
        <w:t xml:space="preserve"> </w:t>
      </w:r>
      <w:r w:rsidR="007C440A" w:rsidRPr="000F7888">
        <w:rPr>
          <w:rFonts w:ascii="Times New Roman" w:hAnsi="Times New Roman"/>
        </w:rPr>
        <w:t>a</w:t>
      </w:r>
      <w:r w:rsidR="002E423E" w:rsidRPr="000F7888">
        <w:rPr>
          <w:rFonts w:ascii="Times New Roman" w:hAnsi="Times New Roman"/>
        </w:rPr>
        <w:t>z ingatlan</w:t>
      </w:r>
      <w:r w:rsidR="007C440A" w:rsidRPr="000F7888">
        <w:rPr>
          <w:rFonts w:ascii="Times New Roman" w:hAnsi="Times New Roman"/>
        </w:rPr>
        <w:t xml:space="preserve"> jelzálogjog</w:t>
      </w:r>
      <w:r w:rsidR="002E423E" w:rsidRPr="000F7888">
        <w:rPr>
          <w:rFonts w:ascii="Times New Roman" w:hAnsi="Times New Roman"/>
        </w:rPr>
        <w:t>(ok)</w:t>
      </w:r>
      <w:r w:rsidR="007C440A" w:rsidRPr="000F7888">
        <w:rPr>
          <w:rFonts w:ascii="Times New Roman" w:hAnsi="Times New Roman"/>
        </w:rPr>
        <w:t xml:space="preserve"> érvényesít</w:t>
      </w:r>
      <w:r w:rsidR="002E423E" w:rsidRPr="000F7888">
        <w:rPr>
          <w:rFonts w:ascii="Times New Roman" w:hAnsi="Times New Roman"/>
        </w:rPr>
        <w:t xml:space="preserve">ése esetén, </w:t>
      </w:r>
      <w:proofErr w:type="gramStart"/>
      <w:r w:rsidR="002E423E" w:rsidRPr="000F7888">
        <w:rPr>
          <w:rFonts w:ascii="Times New Roman" w:hAnsi="Times New Roman"/>
        </w:rPr>
        <w:t>a</w:t>
      </w:r>
      <w:proofErr w:type="gramEnd"/>
      <w:r w:rsidR="003F26D5" w:rsidRPr="000F7888">
        <w:rPr>
          <w:rFonts w:ascii="Times New Roman" w:hAnsi="Times New Roman"/>
        </w:rPr>
        <w:t xml:space="preserve"> az Önkormányzat megtesz minden szükséges és jogszerű intézkedést annak érdekében, hogy az ingatlant üres állapotban az MFB rendelkezésére bocsássa.</w:t>
      </w:r>
      <w:r w:rsidRPr="000F7888">
        <w:rPr>
          <w:rFonts w:ascii="Times New Roman" w:hAnsi="Times New Roman"/>
        </w:rPr>
        <w:t>”</w:t>
      </w:r>
    </w:p>
    <w:p w:rsidR="002503AE" w:rsidRPr="000F7888" w:rsidRDefault="002503AE" w:rsidP="002503AE">
      <w:pPr>
        <w:rPr>
          <w:rFonts w:ascii="Calibri" w:hAnsi="Calibri"/>
          <w:sz w:val="22"/>
          <w:szCs w:val="22"/>
        </w:rPr>
      </w:pPr>
    </w:p>
    <w:p w:rsidR="002503AE" w:rsidRPr="000F7888" w:rsidRDefault="002503AE">
      <w:pPr>
        <w:tabs>
          <w:tab w:val="right" w:leader="hyphen" w:pos="9639"/>
        </w:tabs>
        <w:rPr>
          <w:rFonts w:ascii="Times New Roman" w:hAnsi="Times New Roman"/>
        </w:rPr>
      </w:pPr>
    </w:p>
    <w:p w:rsidR="002503AE" w:rsidRPr="000F7888" w:rsidRDefault="0057614B" w:rsidP="002503AE">
      <w:pPr>
        <w:tabs>
          <w:tab w:val="right" w:leader="hyphen" w:pos="9639"/>
        </w:tabs>
        <w:rPr>
          <w:rFonts w:ascii="Times New Roman" w:hAnsi="Times New Roman"/>
        </w:rPr>
      </w:pPr>
      <w:r w:rsidRPr="000F7888">
        <w:rPr>
          <w:rFonts w:ascii="Times New Roman" w:hAnsi="Times New Roman"/>
        </w:rPr>
        <w:t>7</w:t>
      </w:r>
      <w:r w:rsidR="002503AE" w:rsidRPr="000F7888">
        <w:rPr>
          <w:rFonts w:ascii="Times New Roman" w:hAnsi="Times New Roman"/>
        </w:rPr>
        <w:t>.) Felek az 1. pontban hivatkozott Kölcsönszerződés 5.1 pontját az alábbi új bekezdéssel egészítik ki:</w:t>
      </w:r>
    </w:p>
    <w:p w:rsidR="002503AE" w:rsidRPr="000F7888" w:rsidRDefault="00CC5C57" w:rsidP="002503AE">
      <w:pPr>
        <w:pStyle w:val="Listaszerbekezds"/>
        <w:ind w:left="0"/>
        <w:rPr>
          <w:rFonts w:ascii="Times New Roman" w:hAnsi="Times New Roman"/>
        </w:rPr>
      </w:pPr>
      <w:r w:rsidRPr="000F7888">
        <w:rPr>
          <w:rFonts w:ascii="Times New Roman" w:eastAsia="Times New Roman" w:hAnsi="Times New Roman"/>
        </w:rPr>
        <w:t>„</w:t>
      </w:r>
      <w:r w:rsidR="002503AE" w:rsidRPr="000F7888">
        <w:rPr>
          <w:rFonts w:ascii="Times New Roman" w:eastAsia="Times New Roman" w:hAnsi="Times New Roman"/>
        </w:rPr>
        <w:t>Ügyfél</w:t>
      </w:r>
      <w:r w:rsidR="002503AE" w:rsidRPr="000F7888">
        <w:rPr>
          <w:rFonts w:ascii="Times New Roman" w:hAnsi="Times New Roman"/>
        </w:rPr>
        <w:t xml:space="preserve"> a jelen szerződés aláírásával hitelintézetekről és a pénzügyi vállalkozásokról szóló 1996. évi CXII. törvény 51. </w:t>
      </w:r>
      <w:proofErr w:type="gramStart"/>
      <w:r w:rsidR="002503AE" w:rsidRPr="000F7888">
        <w:rPr>
          <w:rFonts w:ascii="Times New Roman" w:hAnsi="Times New Roman"/>
        </w:rPr>
        <w:t>§ (1) bekezdésének a) pontja értelmében hozzájárul ahhoz, hogy a finanszírozó hitelintézet az adósról minden rendelkezésre álló, banktitkot képező tényt, információt, megoldást vagy adatot korlátozás mentesen a Magyar Fejlesztési Bank Részvénytársaságról szóló 2001. évi XX. törvény mellékletében mindenkor felsorolt társaságok, a 2001. évi XX. törvényben meghatározott feladatok ellátása érdekében alapított gazdasági társaságok, az MFB Zrt. tulajdonosi joggyakorlásával érintett társaságok, továbbá mindezen társaságok jogutódai (a továbbiakban ezen társaságok együttesen: MFB Csoport), továbbá a Ban</w:t>
      </w:r>
      <w:proofErr w:type="gramEnd"/>
      <w:r w:rsidR="002503AE" w:rsidRPr="000F7888">
        <w:rPr>
          <w:rFonts w:ascii="Times New Roman" w:hAnsi="Times New Roman"/>
        </w:rPr>
        <w:t xml:space="preserve">k </w:t>
      </w:r>
      <w:proofErr w:type="gramStart"/>
      <w:r w:rsidR="002503AE" w:rsidRPr="000F7888">
        <w:rPr>
          <w:rFonts w:ascii="Times New Roman" w:hAnsi="Times New Roman"/>
        </w:rPr>
        <w:t>részére forrást biztosító nemzetközi fejlesztési intézmények, például a CEB, EIB tudomására hozza, és ezen adatokat, információkat, értesüléseket az MFB Csoport pénzügyi szolgáltatási, kiegészítő pénzügyi szolgáltatási vagy egyéb, az 1996. évi CXII. törvény alapján kockázatvállalásnak minősülő, illetőleg biztosítási szolgáltatási, befektetési szolgáltatási, vagy kiegészítő befektetési szolgáltatási tevékenysége kapcsán felhasználhassa, azzal a korlátozással, hogy ezen adatokat, információkat, értesüléseket – az alábbiak kivételével – nem hozhatja nyilvánosságra, és nem teheti az MFB Csoporton</w:t>
      </w:r>
      <w:proofErr w:type="gramEnd"/>
      <w:r w:rsidR="002503AE" w:rsidRPr="000F7888">
        <w:rPr>
          <w:rFonts w:ascii="Times New Roman" w:hAnsi="Times New Roman"/>
        </w:rPr>
        <w:t xml:space="preserve"> </w:t>
      </w:r>
      <w:proofErr w:type="gramStart"/>
      <w:r w:rsidR="002503AE" w:rsidRPr="000F7888">
        <w:rPr>
          <w:rFonts w:ascii="Times New Roman" w:hAnsi="Times New Roman"/>
        </w:rPr>
        <w:t>és</w:t>
      </w:r>
      <w:proofErr w:type="gramEnd"/>
      <w:r w:rsidR="002503AE" w:rsidRPr="000F7888">
        <w:rPr>
          <w:rFonts w:ascii="Times New Roman" w:hAnsi="Times New Roman"/>
        </w:rPr>
        <w:t xml:space="preserve"> a nemzetközi fejlesztési intézményeken kívüli személyek számára hozzáférhetővé. Az Ügyfél kijelenti, hogy az MFB Csoporthoz tartozó társaságok tételes felsorolását, a társaságok személyében bekövetkező változást a mindenkor hatályos jogszabályokban és a Bank honlapján (</w:t>
      </w:r>
      <w:hyperlink r:id="rId10" w:history="1">
        <w:r w:rsidR="002503AE" w:rsidRPr="000F7888">
          <w:rPr>
            <w:rStyle w:val="Hiperhivatkozs"/>
            <w:rFonts w:ascii="Times New Roman" w:hAnsi="Times New Roman"/>
          </w:rPr>
          <w:t>www.mfb.hu</w:t>
        </w:r>
      </w:hyperlink>
      <w:r w:rsidR="002503AE" w:rsidRPr="000F7888">
        <w:rPr>
          <w:rFonts w:ascii="Times New Roman" w:hAnsi="Times New Roman"/>
        </w:rPr>
        <w:t>) figyelemmel kíséri. Az adatok, információk felhasználási céljai a következők: MFB Csoport szintű ügyfél-adatbázis létrehozása, MFB Csoport szintű nagykockázat-vállalási korlát, valamint limit megállapítása és figyelése, az ügyfélre vonatkozó, újabb kockázat vállalása szempontjából releváns adat vagy tény megosztása, statisztikai célú elemzések készítése, a termékfejlesztési munka támogatása. Az Ügyfél kijelenti, hogy az adatátadásra vonatkozó felhatalmazása önkéntesen történt.</w:t>
      </w:r>
    </w:p>
    <w:p w:rsidR="002503AE" w:rsidRPr="000F7888" w:rsidRDefault="002503AE" w:rsidP="002503AE">
      <w:pPr>
        <w:rPr>
          <w:rFonts w:ascii="Times New Roman" w:hAnsi="Times New Roman"/>
          <w:color w:val="000000"/>
        </w:rPr>
      </w:pPr>
      <w:r w:rsidRPr="000F7888">
        <w:rPr>
          <w:rFonts w:ascii="Times New Roman" w:hAnsi="Times New Roman"/>
        </w:rPr>
        <w:t>Az Ügyfél tudomásul veszi, hogy a Kölcsön forrását az MFB Zrt. részben vagy egészben nemzetközi fejlesztési intézmények, a CEB, az EIB által biztosított források felhasználásával nyújtja. Az Ügyfél a jelen szerződés aláírásával hozzájárul ahhoz, hogy a Bank, a Bank részére forrást biztosító nemzetközi fejlesztési intézmények, a CEB, az EIB, illetőleg ezek meghatalmazottjai, a beruházás megvalósítását a helyszínen is ellenőrizhessék, továbbá kötelezettséget vállal arra, hogy a Bank, valamint a Bank részére forrást biztosító nemzetközi fejlesztési intézmények részére átad minden általuk kért információt és dokumentumot.</w:t>
      </w:r>
      <w:r w:rsidRPr="000F7888">
        <w:rPr>
          <w:rFonts w:ascii="Times New Roman" w:hAnsi="Times New Roman"/>
          <w:color w:val="000000"/>
        </w:rPr>
        <w:t xml:space="preserve">  </w:t>
      </w:r>
    </w:p>
    <w:p w:rsidR="002503AE" w:rsidRPr="000F7888" w:rsidRDefault="00E64045" w:rsidP="002503AE">
      <w:pPr>
        <w:rPr>
          <w:rFonts w:ascii="Times New Roman" w:hAnsi="Times New Roman"/>
        </w:rPr>
      </w:pPr>
      <w:proofErr w:type="gramStart"/>
      <w:r w:rsidRPr="000F7888">
        <w:rPr>
          <w:rFonts w:ascii="Times New Roman" w:hAnsi="Times New Roman"/>
          <w:color w:val="000000"/>
        </w:rPr>
        <w:t>Az Ügyfél képviselőire vonatkozó átadható személyes adatok felsorolása: az azonosító adatok körében: név, anyja neve, születési helye és ideje, lakcíme, személyi igazolvány száma, a személyazonosság igazolására alkalmas igazolvány száma;</w:t>
      </w:r>
      <w:r w:rsidR="00572878" w:rsidRPr="000F7888">
        <w:rPr>
          <w:rFonts w:ascii="Times New Roman" w:hAnsi="Times New Roman"/>
          <w:color w:val="000000"/>
        </w:rPr>
        <w:t xml:space="preserve"> </w:t>
      </w:r>
      <w:r w:rsidR="005204E9" w:rsidRPr="000F7888">
        <w:rPr>
          <w:rFonts w:ascii="Times New Roman" w:hAnsi="Times New Roman"/>
          <w:color w:val="000000"/>
        </w:rPr>
        <w:t>,</w:t>
      </w:r>
      <w:r w:rsidR="002503AE" w:rsidRPr="000F7888">
        <w:rPr>
          <w:rFonts w:ascii="Times New Roman" w:hAnsi="Times New Roman"/>
          <w:color w:val="000000"/>
        </w:rPr>
        <w:t xml:space="preserve"> a tervezett vagy megvalósult ügylettel, létrejött kockázatvállalási szerződéssel összefüggő adatok körében: szerződés kelte, kockázatvállalás összege, végső lejárata, biztosítékok értéke és érvényesíthetősége, a minősítés, a </w:t>
      </w:r>
      <w:r w:rsidR="002503AE" w:rsidRPr="000F7888">
        <w:rPr>
          <w:rFonts w:ascii="Times New Roman" w:hAnsi="Times New Roman"/>
          <w:color w:val="000000"/>
        </w:rPr>
        <w:lastRenderedPageBreak/>
        <w:t>minősítés változása, lejárt tartozás, felmondás, végrehajtási eljárás veszélye, ezek bármelyikének megindulása, adatszolgáltatás nem teljesítése,</w:t>
      </w:r>
      <w:proofErr w:type="gramEnd"/>
      <w:r w:rsidR="002503AE" w:rsidRPr="000F7888">
        <w:rPr>
          <w:rFonts w:ascii="Times New Roman" w:hAnsi="Times New Roman"/>
          <w:color w:val="000000"/>
        </w:rPr>
        <w:t xml:space="preserve"> </w:t>
      </w:r>
      <w:proofErr w:type="gramStart"/>
      <w:r w:rsidR="002503AE" w:rsidRPr="000F7888">
        <w:rPr>
          <w:rFonts w:ascii="Times New Roman" w:hAnsi="Times New Roman"/>
          <w:color w:val="000000"/>
        </w:rPr>
        <w:t>visszaélés</w:t>
      </w:r>
      <w:proofErr w:type="gramEnd"/>
      <w:r w:rsidR="002503AE" w:rsidRPr="000F7888">
        <w:rPr>
          <w:rFonts w:ascii="Times New Roman" w:hAnsi="Times New Roman"/>
          <w:color w:val="000000"/>
        </w:rPr>
        <w:t xml:space="preserve">, egyéb szerződésszegés, az ügyfelet közvetlenül és jelentősen érintő jogszabályi és gazdálkodási környezet megváltozása, jelentős változás az ügyfél vevői vagy szállítói kapcsolataiban, egyéb, az ügyfél gazdálkodását jelentősen befolyásoló esemény bekövetkezte. </w:t>
      </w:r>
      <w:r w:rsidRPr="000F7888">
        <w:rPr>
          <w:rFonts w:ascii="Times New Roman" w:hAnsi="Times New Roman"/>
          <w:color w:val="000000"/>
        </w:rPr>
        <w:t>Az Ügyfél tudomásul veszi, hogy az átadott személyes adatnak minősülő adatait az MFB Csoport és az adatszolgáltató az üzleti kapcsolat megszűnésétől számított 10 (tíz) évig kezelhetik. Kijelenti, hogy a személyes adatnak minősülő adatok átadására, kezelésére adott felhatalmazása önkéntesen történt, és tudomással bír arról, hogy az erre vonatkozó hozzájárulás bármikor visszavonható.”</w:t>
      </w:r>
    </w:p>
    <w:p w:rsidR="00FE41A9" w:rsidRPr="000F7888" w:rsidRDefault="00FE41A9" w:rsidP="00341A7D">
      <w:pPr>
        <w:tabs>
          <w:tab w:val="right" w:leader="hyphen" w:pos="9639"/>
        </w:tabs>
        <w:rPr>
          <w:rFonts w:ascii="Times New Roman" w:hAnsi="Times New Roman"/>
        </w:rPr>
      </w:pPr>
    </w:p>
    <w:p w:rsidR="00CC5C57" w:rsidRPr="000F7888" w:rsidRDefault="0057614B" w:rsidP="00CC5C57">
      <w:pPr>
        <w:tabs>
          <w:tab w:val="right" w:leader="hyphen" w:pos="9639"/>
        </w:tabs>
        <w:rPr>
          <w:rFonts w:ascii="Times New Roman" w:hAnsi="Times New Roman"/>
        </w:rPr>
      </w:pPr>
      <w:r w:rsidRPr="000F7888">
        <w:rPr>
          <w:rFonts w:ascii="Times New Roman" w:hAnsi="Times New Roman"/>
        </w:rPr>
        <w:t>8</w:t>
      </w:r>
      <w:r w:rsidR="00CC5C57" w:rsidRPr="000F7888">
        <w:rPr>
          <w:rFonts w:ascii="Times New Roman" w:hAnsi="Times New Roman"/>
        </w:rPr>
        <w:t>.) Felek az 1. pontban hivatkozott Kölcsön szerződés 5.7. pontjának második bekezdését az alábbiakra módosítják:</w:t>
      </w:r>
    </w:p>
    <w:p w:rsidR="00CC5C57" w:rsidRPr="000F7888" w:rsidRDefault="00CC5C57">
      <w:pPr>
        <w:tabs>
          <w:tab w:val="right" w:leader="hyphen" w:pos="9639"/>
        </w:tabs>
        <w:rPr>
          <w:rFonts w:ascii="Times New Roman" w:hAnsi="Times New Roman"/>
        </w:rPr>
      </w:pPr>
    </w:p>
    <w:p w:rsidR="00CC5C57" w:rsidRPr="000F7888" w:rsidRDefault="00CC5C57" w:rsidP="00CC5C57">
      <w:pPr>
        <w:pStyle w:val="Listaszerbekezds"/>
        <w:ind w:left="0"/>
        <w:rPr>
          <w:rFonts w:ascii="Times New Roman" w:hAnsi="Times New Roman"/>
          <w:color w:val="000000"/>
        </w:rPr>
      </w:pPr>
      <w:r w:rsidRPr="000F7888">
        <w:rPr>
          <w:rFonts w:ascii="Times New Roman" w:hAnsi="Times New Roman"/>
          <w:color w:val="000000"/>
        </w:rPr>
        <w:t xml:space="preserve">„Jelen szerződésben nem szabályozott </w:t>
      </w:r>
      <w:proofErr w:type="gramStart"/>
      <w:r w:rsidRPr="000F7888">
        <w:rPr>
          <w:rFonts w:ascii="Times New Roman" w:hAnsi="Times New Roman"/>
          <w:color w:val="000000"/>
        </w:rPr>
        <w:t>kérdésekben</w:t>
      </w:r>
      <w:proofErr w:type="gramEnd"/>
      <w:r w:rsidRPr="000F7888">
        <w:rPr>
          <w:rFonts w:ascii="Times New Roman" w:hAnsi="Times New Roman"/>
          <w:color w:val="000000"/>
        </w:rPr>
        <w:t xml:space="preserve"> a jogszabályokban, különösen a Ptk. 522.-525. szakaszaiban, a pénzforgalomról és bankhitelről szóló rendelkezésekben, valamint a Bank mindenkori általános szerződési feltételeiben: Általános Üzletszabályzatában, Kondíciós listájában és az ezeket módosító hirdetményekben foglaltak az irányadók. Adós kijelenti, hogy a Bank Általános Üzletszabályzatát és Kondíciós listáját megismerte, megértette és jelen szerződés aláírásával a</w:t>
      </w:r>
      <w:r w:rsidR="00ED798F" w:rsidRPr="000F7888">
        <w:rPr>
          <w:rFonts w:ascii="Times New Roman" w:hAnsi="Times New Roman"/>
          <w:color w:val="000000"/>
        </w:rPr>
        <w:t xml:space="preserve"> Bank mindenkori Általános Üzletszabályzatát és Kondíciós </w:t>
      </w:r>
      <w:proofErr w:type="gramStart"/>
      <w:r w:rsidR="00ED798F" w:rsidRPr="000F7888">
        <w:rPr>
          <w:rFonts w:ascii="Times New Roman" w:hAnsi="Times New Roman"/>
          <w:color w:val="000000"/>
        </w:rPr>
        <w:t xml:space="preserve">listáját </w:t>
      </w:r>
      <w:r w:rsidRPr="000F7888">
        <w:rPr>
          <w:rFonts w:ascii="Times New Roman" w:hAnsi="Times New Roman"/>
          <w:color w:val="000000"/>
        </w:rPr>
        <w:t xml:space="preserve"> magára</w:t>
      </w:r>
      <w:proofErr w:type="gramEnd"/>
      <w:r w:rsidRPr="000F7888">
        <w:rPr>
          <w:rFonts w:ascii="Times New Roman" w:hAnsi="Times New Roman"/>
          <w:color w:val="000000"/>
        </w:rPr>
        <w:t xml:space="preserve"> nézve kötelezőnek ismeri el.”</w:t>
      </w:r>
    </w:p>
    <w:p w:rsidR="00CC5C57" w:rsidRPr="000F7888" w:rsidRDefault="00CC5C57">
      <w:pPr>
        <w:tabs>
          <w:tab w:val="right" w:leader="hyphen" w:pos="9639"/>
        </w:tabs>
        <w:rPr>
          <w:rFonts w:ascii="Times New Roman" w:hAnsi="Times New Roman"/>
        </w:rPr>
      </w:pPr>
    </w:p>
    <w:p w:rsidR="00472F36" w:rsidRPr="000F7888" w:rsidRDefault="0057614B">
      <w:pPr>
        <w:tabs>
          <w:tab w:val="right" w:leader="hyphen" w:pos="0"/>
        </w:tabs>
        <w:suppressAutoHyphens/>
        <w:rPr>
          <w:rFonts w:ascii="Times New Roman" w:hAnsi="Times New Roman"/>
          <w:sz w:val="22"/>
          <w:szCs w:val="22"/>
        </w:rPr>
      </w:pPr>
      <w:r w:rsidRPr="000F7888">
        <w:rPr>
          <w:rFonts w:ascii="Times New Roman" w:hAnsi="Times New Roman"/>
          <w:lang w:eastAsia="ar-SA"/>
        </w:rPr>
        <w:t>9</w:t>
      </w:r>
      <w:r w:rsidR="00265F61" w:rsidRPr="000F7888">
        <w:rPr>
          <w:rFonts w:ascii="Times New Roman" w:hAnsi="Times New Roman"/>
          <w:lang w:eastAsia="ar-SA"/>
        </w:rPr>
        <w:t>.) A Kölcsönszerződés jelen szerződésmódosítással nem érintett feltételei változatlan tartalommal hatályban maradnak.</w:t>
      </w:r>
    </w:p>
    <w:p w:rsidR="00472F36" w:rsidRPr="000F7888" w:rsidRDefault="00472F36">
      <w:pPr>
        <w:tabs>
          <w:tab w:val="right" w:leader="hyphen" w:pos="0"/>
        </w:tabs>
        <w:suppressAutoHyphens/>
        <w:rPr>
          <w:rFonts w:ascii="Times New Roman" w:hAnsi="Times New Roman"/>
        </w:rPr>
      </w:pPr>
    </w:p>
    <w:p w:rsidR="00472F36" w:rsidRPr="000F7888" w:rsidRDefault="0034122E">
      <w:pPr>
        <w:pStyle w:val="Cm"/>
        <w:tabs>
          <w:tab w:val="right" w:leader="hyphen" w:pos="9639"/>
        </w:tabs>
        <w:ind w:left="0" w:firstLine="0"/>
        <w:rPr>
          <w:szCs w:val="24"/>
        </w:rPr>
      </w:pPr>
      <w:r w:rsidRPr="000F7888">
        <w:rPr>
          <w:szCs w:val="24"/>
        </w:rPr>
        <w:t>II. JELZÁLOGSZERZŐDÉS</w:t>
      </w:r>
    </w:p>
    <w:p w:rsidR="0062247B" w:rsidRPr="000F7888" w:rsidRDefault="0062247B">
      <w:pPr>
        <w:tabs>
          <w:tab w:val="right" w:leader="hyphen" w:pos="9639"/>
        </w:tabs>
        <w:rPr>
          <w:rFonts w:ascii="Times New Roman" w:hAnsi="Times New Roman"/>
        </w:rPr>
      </w:pPr>
    </w:p>
    <w:p w:rsidR="00AB7CFB" w:rsidRPr="000F7888" w:rsidRDefault="0034122E">
      <w:pPr>
        <w:tabs>
          <w:tab w:val="right" w:leader="hyphen" w:pos="9639"/>
        </w:tabs>
        <w:rPr>
          <w:rFonts w:ascii="Times New Roman" w:hAnsi="Times New Roman"/>
        </w:rPr>
      </w:pPr>
      <w:proofErr w:type="gramStart"/>
      <w:r w:rsidRPr="000F7888">
        <w:rPr>
          <w:rFonts w:ascii="Times New Roman" w:hAnsi="Times New Roman"/>
        </w:rPr>
        <w:t>amely</w:t>
      </w:r>
      <w:proofErr w:type="gramEnd"/>
      <w:r w:rsidRPr="000F7888">
        <w:rPr>
          <w:rFonts w:ascii="Times New Roman" w:hAnsi="Times New Roman"/>
        </w:rPr>
        <w:t xml:space="preserve"> létrejött egyrészről a </w:t>
      </w:r>
      <w:r w:rsidRPr="000F7888">
        <w:rPr>
          <w:rFonts w:ascii="Times New Roman" w:hAnsi="Times New Roman"/>
          <w:b/>
        </w:rPr>
        <w:t>MFB Magyar Fejlesztési Bank Zártkörűen Működő Részvénytársaság</w:t>
      </w:r>
      <w:r w:rsidRPr="000F7888">
        <w:rPr>
          <w:rFonts w:ascii="Times New Roman" w:hAnsi="Times New Roman"/>
        </w:rPr>
        <w:t xml:space="preserve"> (1051 Budapest, Nádor u. 31., cg.: 01-10-041712, adószám: 10644371-2-44, KSH-szám: 10644371-6512-114-01) zálogjogosult (továbbiakban: </w:t>
      </w:r>
      <w:r w:rsidRPr="000F7888">
        <w:rPr>
          <w:rFonts w:ascii="Times New Roman" w:hAnsi="Times New Roman"/>
          <w:b/>
        </w:rPr>
        <w:t>Bank</w:t>
      </w:r>
      <w:r w:rsidRPr="000F7888">
        <w:rPr>
          <w:rFonts w:ascii="Times New Roman" w:hAnsi="Times New Roman"/>
        </w:rPr>
        <w:t>),</w:t>
      </w:r>
    </w:p>
    <w:p w:rsidR="0062247B" w:rsidRPr="000F7888" w:rsidRDefault="0062247B">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proofErr w:type="gramStart"/>
      <w:r w:rsidRPr="000F7888">
        <w:rPr>
          <w:rFonts w:ascii="Times New Roman" w:hAnsi="Times New Roman"/>
        </w:rPr>
        <w:t>másrészről</w:t>
      </w:r>
      <w:proofErr w:type="gramEnd"/>
      <w:r w:rsidRPr="000F7888">
        <w:rPr>
          <w:rFonts w:ascii="Times New Roman" w:hAnsi="Times New Roman"/>
        </w:rPr>
        <w:t xml:space="preserve"> </w:t>
      </w:r>
      <w:r w:rsidRPr="000F7888">
        <w:rPr>
          <w:rFonts w:ascii="Times New Roman" w:hAnsi="Times New Roman"/>
          <w:b/>
        </w:rPr>
        <w:t>Budapest Főváros VII. Kerület Erzsébetváros Önkormányzata (</w:t>
      </w:r>
      <w:r w:rsidRPr="000F7888">
        <w:rPr>
          <w:rFonts w:ascii="Times New Roman" w:hAnsi="Times New Roman"/>
        </w:rPr>
        <w:t xml:space="preserve">székhelye: 1073 Budapest, Erzsébet krt. 6., adószáma: 15735708-1-42, önkormányzati törzsszám: 735704, pénzforgalmi számla: OTP 11784009-15507008) </w:t>
      </w:r>
      <w:r w:rsidRPr="000F7888">
        <w:rPr>
          <w:rFonts w:ascii="Times New Roman" w:eastAsia="Arial Unicode MS" w:hAnsi="Times New Roman"/>
        </w:rPr>
        <w:t xml:space="preserve">mint Zálogkötelezett (a továbbiakban: </w:t>
      </w:r>
      <w:r w:rsidRPr="000F7888">
        <w:rPr>
          <w:rFonts w:ascii="Times New Roman" w:eastAsia="Arial Unicode MS" w:hAnsi="Times New Roman"/>
          <w:b/>
        </w:rPr>
        <w:t>Zálogkötelezett</w:t>
      </w:r>
      <w:r w:rsidRPr="000F7888">
        <w:rPr>
          <w:rFonts w:ascii="Times New Roman" w:eastAsia="Arial Unicode MS" w:hAnsi="Times New Roman"/>
        </w:rPr>
        <w:t>) -</w:t>
      </w:r>
      <w:r w:rsidRPr="000F7888">
        <w:rPr>
          <w:rFonts w:ascii="Times New Roman" w:hAnsi="Times New Roman"/>
        </w:rPr>
        <w:t xml:space="preserve">  együttesen: Felek - között alulírott napon az alábbi feltételek mellett:</w:t>
      </w:r>
    </w:p>
    <w:p w:rsidR="00472F36" w:rsidRPr="000F7888" w:rsidRDefault="00472F36">
      <w:pPr>
        <w:tabs>
          <w:tab w:val="right" w:leader="hyphen" w:pos="9639"/>
        </w:tabs>
        <w:rPr>
          <w:rFonts w:ascii="Times New Roman" w:hAnsi="Times New Roman"/>
        </w:rPr>
      </w:pPr>
    </w:p>
    <w:p w:rsidR="00AB7CFB" w:rsidRPr="000F7888" w:rsidRDefault="0034122E" w:rsidP="009F499D">
      <w:pPr>
        <w:tabs>
          <w:tab w:val="right" w:leader="hyphen" w:pos="9639"/>
        </w:tabs>
        <w:rPr>
          <w:rFonts w:ascii="Times New Roman" w:hAnsi="Times New Roman"/>
        </w:rPr>
      </w:pPr>
      <w:r w:rsidRPr="000F7888">
        <w:rPr>
          <w:rFonts w:ascii="Times New Roman" w:hAnsi="Times New Roman"/>
        </w:rPr>
        <w:t>1.) Felek rögzítik, hogy egymással 2004. március 31-</w:t>
      </w:r>
      <w:r w:rsidRPr="002606BE">
        <w:rPr>
          <w:rFonts w:ascii="Times New Roman" w:hAnsi="Times New Roman"/>
        </w:rPr>
        <w:t xml:space="preserve">én dr. Kádár Zsuzsanna közjegyző </w:t>
      </w:r>
      <w:proofErr w:type="gramStart"/>
      <w:r w:rsidRPr="002606BE">
        <w:rPr>
          <w:rFonts w:ascii="Times New Roman" w:hAnsi="Times New Roman"/>
        </w:rPr>
        <w:t>előtt    307</w:t>
      </w:r>
      <w:proofErr w:type="gramEnd"/>
      <w:r w:rsidRPr="002606BE">
        <w:rPr>
          <w:rFonts w:ascii="Times New Roman" w:hAnsi="Times New Roman"/>
        </w:rPr>
        <w:t xml:space="preserve">/2004. ügyszámú közjegyzői okiratba foglalva </w:t>
      </w:r>
      <w:r w:rsidR="002606BE" w:rsidRPr="002606BE">
        <w:rPr>
          <w:rFonts w:ascii="Times New Roman" w:hAnsi="Times New Roman"/>
        </w:rPr>
        <w:t xml:space="preserve">éven túli </w:t>
      </w:r>
      <w:proofErr w:type="spellStart"/>
      <w:r w:rsidR="002606BE" w:rsidRPr="002606BE">
        <w:rPr>
          <w:rFonts w:ascii="Times New Roman" w:hAnsi="Times New Roman"/>
        </w:rPr>
        <w:t>rulírozó</w:t>
      </w:r>
      <w:proofErr w:type="spellEnd"/>
      <w:r w:rsidR="002606BE" w:rsidRPr="002606BE">
        <w:rPr>
          <w:rFonts w:ascii="Times New Roman" w:hAnsi="Times New Roman"/>
        </w:rPr>
        <w:t xml:space="preserve"> forgóeszköz kölcsönszerződés </w:t>
      </w:r>
      <w:r w:rsidRPr="002606BE">
        <w:rPr>
          <w:rFonts w:ascii="Times New Roman" w:hAnsi="Times New Roman"/>
        </w:rPr>
        <w:t>(a továbbiakban: Kölcsönszerződé</w:t>
      </w:r>
      <w:r w:rsidRPr="000F7888">
        <w:rPr>
          <w:rFonts w:ascii="Times New Roman" w:hAnsi="Times New Roman"/>
        </w:rPr>
        <w:t>s) közjegyző előtt 557/2007. ügyszámú közjegyzői okiratban módosítottak. A Kölcsönszerződés alapján a Zálogkötelezettet</w:t>
      </w:r>
      <w:r w:rsidRPr="000F7888">
        <w:rPr>
          <w:rFonts w:ascii="Times New Roman" w:hAnsi="Times New Roman"/>
          <w:lang w:eastAsia="ar-SA"/>
        </w:rPr>
        <w:t xml:space="preserve"> a Bankkal szemben a mai napon fennálló tartozása </w:t>
      </w:r>
      <w:r w:rsidRPr="000F7888">
        <w:rPr>
          <w:rFonts w:ascii="Times New Roman" w:hAnsi="Times New Roman"/>
        </w:rPr>
        <w:t xml:space="preserve">alapján </w:t>
      </w:r>
      <w:r w:rsidRPr="000F7888">
        <w:rPr>
          <w:rFonts w:ascii="Times New Roman" w:hAnsi="Times New Roman"/>
          <w:lang w:eastAsia="ar-SA"/>
        </w:rPr>
        <w:t>350.000.000,- Ft (azaz háromszázötvenmillió forint)</w:t>
      </w:r>
      <w:r w:rsidRPr="000F7888">
        <w:rPr>
          <w:rFonts w:ascii="Times New Roman" w:hAnsi="Times New Roman"/>
        </w:rPr>
        <w:t xml:space="preserve"> tőke és járulékai összegű tartozás fogja terhelni.</w:t>
      </w:r>
    </w:p>
    <w:p w:rsidR="00AB7CFB" w:rsidRPr="000F7888" w:rsidRDefault="0034122E">
      <w:pPr>
        <w:tabs>
          <w:tab w:val="right" w:leader="hyphen" w:pos="9639"/>
        </w:tabs>
        <w:rPr>
          <w:rFonts w:ascii="Times New Roman" w:hAnsi="Times New Roman"/>
        </w:rPr>
      </w:pPr>
      <w:r w:rsidRPr="000F7888">
        <w:rPr>
          <w:rFonts w:ascii="Times New Roman" w:hAnsi="Times New Roman"/>
        </w:rPr>
        <w:t>A Zálogkötelezett a tartozást elismeri.</w:t>
      </w:r>
    </w:p>
    <w:p w:rsidR="00E9572C" w:rsidRPr="000F7888" w:rsidRDefault="00E9572C">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2.) Felek ezennel </w:t>
      </w:r>
      <w:r w:rsidRPr="000F7888">
        <w:rPr>
          <w:rFonts w:ascii="Times New Roman" w:hAnsi="Times New Roman"/>
          <w:b/>
        </w:rPr>
        <w:t xml:space="preserve">első zálogjogi ranghelyen </w:t>
      </w:r>
      <w:r w:rsidRPr="000F7888">
        <w:rPr>
          <w:rFonts w:ascii="Times New Roman" w:hAnsi="Times New Roman"/>
          <w:lang w:eastAsia="ar-SA"/>
        </w:rPr>
        <w:t>350.000.000,- Ft (azaz háromszázötvenmillió forint)</w:t>
      </w:r>
      <w:r w:rsidRPr="000F7888">
        <w:rPr>
          <w:rFonts w:ascii="Times New Roman" w:hAnsi="Times New Roman"/>
          <w:b/>
        </w:rPr>
        <w:t xml:space="preserve"> tőkeösszeg é</w:t>
      </w:r>
      <w:r w:rsidR="008568A0">
        <w:rPr>
          <w:rFonts w:ascii="Times New Roman" w:hAnsi="Times New Roman"/>
          <w:b/>
        </w:rPr>
        <w:t>s járulékai erejéig</w:t>
      </w:r>
      <w:r w:rsidRPr="000F7888">
        <w:rPr>
          <w:rFonts w:ascii="Times New Roman" w:hAnsi="Times New Roman"/>
          <w:b/>
        </w:rPr>
        <w:t xml:space="preserve"> jelzálogjogot</w:t>
      </w:r>
      <w:r w:rsidRPr="000F7888">
        <w:rPr>
          <w:rFonts w:ascii="Times New Roman" w:hAnsi="Times New Roman"/>
        </w:rPr>
        <w:t xml:space="preserve"> alapítanak a Zálogkötelezettnek a Bankkal szemben a Kölcsönszerződés alapján keletkező valamennyi tartozása megfizetésének biztosítására a Zálogkötelezett kizárólagos tulajdonában lévő, a </w:t>
      </w:r>
      <w:r w:rsidRPr="000F7888">
        <w:rPr>
          <w:rFonts w:ascii="Times New Roman" w:hAnsi="Times New Roman"/>
          <w:lang w:eastAsia="ar-SA"/>
        </w:rPr>
        <w:t>Budapesti 2. sz. Körzeti Földhivatal</w:t>
      </w:r>
      <w:r w:rsidRPr="000F7888">
        <w:rPr>
          <w:rFonts w:ascii="Times New Roman" w:hAnsi="Times New Roman"/>
        </w:rPr>
        <w:t xml:space="preserve"> által nyilvántartott </w:t>
      </w:r>
      <w:r w:rsidRPr="000F7888">
        <w:rPr>
          <w:rFonts w:ascii="Times New Roman" w:hAnsi="Times New Roman"/>
          <w:b/>
        </w:rPr>
        <w:t>Budapest 34475 helyrajzi számú</w:t>
      </w:r>
      <w:r w:rsidRPr="000F7888">
        <w:rPr>
          <w:rFonts w:ascii="Times New Roman" w:hAnsi="Times New Roman"/>
        </w:rPr>
        <w:t xml:space="preserve"> ingatlanon /a továbbiakban: Ingatlan vagy zálogtárgy/.</w:t>
      </w:r>
    </w:p>
    <w:p w:rsidR="00472F36" w:rsidRPr="000F7888" w:rsidRDefault="00472F36">
      <w:pPr>
        <w:tabs>
          <w:tab w:val="right" w:leader="hyphen" w:pos="9639"/>
        </w:tabs>
        <w:rPr>
          <w:rFonts w:ascii="Times New Roman" w:hAnsi="Times New Roman"/>
        </w:rPr>
      </w:pPr>
    </w:p>
    <w:p w:rsidR="00472F36" w:rsidRPr="000F7888" w:rsidRDefault="00472F36">
      <w:pPr>
        <w:tabs>
          <w:tab w:val="right" w:leader="hyphen" w:pos="9639"/>
        </w:tabs>
        <w:rPr>
          <w:rFonts w:ascii="Times New Roman" w:hAnsi="Times New Roman"/>
        </w:rPr>
      </w:pPr>
    </w:p>
    <w:p w:rsidR="00472F36" w:rsidRPr="000F7888" w:rsidRDefault="0034122E">
      <w:pPr>
        <w:pStyle w:val="Szvegtrzsbehzssal2"/>
        <w:tabs>
          <w:tab w:val="right" w:leader="hyphen" w:pos="9639"/>
        </w:tabs>
        <w:ind w:left="0" w:firstLine="0"/>
        <w:jc w:val="both"/>
      </w:pPr>
      <w:r w:rsidRPr="000F7888">
        <w:lastRenderedPageBreak/>
        <w:t xml:space="preserve">3.) A Zálogkötelezett a jelen szerződés aláírásával </w:t>
      </w:r>
      <w:r w:rsidR="000A0BA9" w:rsidRPr="000A0BA9">
        <w:rPr>
          <w:i/>
        </w:rPr>
        <w:t>feltétlen és visszavonhatatlan</w:t>
      </w:r>
      <w:r w:rsidR="000A0BA9">
        <w:t xml:space="preserve"> </w:t>
      </w:r>
      <w:r w:rsidRPr="000F7888">
        <w:t>hozzájárulását adja ahhoz, hogy az Ingatlanra a Bank javára a 2.) pontban alapított jelzálogjog a földhivatali nyilvántartásba bejegyzésre kerüljön. A jelzálogjog ingatlan-nyilvántartásba történő bejegyeztetése érdekében a Zálogkötelezett jár el.</w:t>
      </w:r>
    </w:p>
    <w:p w:rsidR="00472F36" w:rsidRPr="000F7888" w:rsidRDefault="00472F36">
      <w:pPr>
        <w:pStyle w:val="Szvegtrzsbehzssal2"/>
        <w:tabs>
          <w:tab w:val="right" w:leader="hyphen" w:pos="9639"/>
        </w:tabs>
        <w:ind w:left="0" w:firstLine="0"/>
        <w:jc w:val="both"/>
      </w:pPr>
    </w:p>
    <w:p w:rsidR="00AB7CFB" w:rsidRPr="000F7888" w:rsidRDefault="0034122E">
      <w:pPr>
        <w:tabs>
          <w:tab w:val="right" w:leader="hyphen" w:pos="9639"/>
        </w:tabs>
        <w:rPr>
          <w:rFonts w:ascii="Times New Roman" w:hAnsi="Times New Roman"/>
        </w:rPr>
      </w:pPr>
      <w:r w:rsidRPr="000F7888">
        <w:rPr>
          <w:rFonts w:ascii="Times New Roman" w:hAnsi="Times New Roman"/>
        </w:rPr>
        <w:t xml:space="preserve">4.) A Zálogkötelezett szavatosságot vállal az Ingatlan igény-, per-, és tehermentességéért és nyilatkozza, hogy a zálogtárgy egyéb jogügylet biztosítékaként semmilyen formában nincsen lekötve. Zálogkötelezett kijelenti továbbá, hogy az Ingatlan nem tartozik az önkormányzati törzsvagyonba; kötelezettséget vállal arra, hogy a kölcsönszerződésből fakadó kötelezettségek maradéktalan teljesítéséig a jövőben sem hoz olyan rendelkezést, amely alapján a zálogtárgy az önkormányzati törzsvagyonba tartozna. </w:t>
      </w:r>
    </w:p>
    <w:p w:rsidR="00472F36" w:rsidRDefault="0034122E">
      <w:pPr>
        <w:tabs>
          <w:tab w:val="right" w:leader="hyphen" w:pos="9639"/>
        </w:tabs>
        <w:rPr>
          <w:rFonts w:ascii="Times New Roman" w:hAnsi="Times New Roman"/>
        </w:rPr>
      </w:pPr>
      <w:r w:rsidRPr="000F7888">
        <w:rPr>
          <w:rFonts w:ascii="Times New Roman" w:hAnsi="Times New Roman"/>
        </w:rPr>
        <w:t xml:space="preserve">A Zálogkötelezett visszavonhatatlanul kötelezettséget vállal arra, hogy az Ingatlant a Bank előzetes írásbeli hozzájárulása nélkül a jelen szerződés érvényességi ideje alatt nem idegeníti el és nem terheli meg, továbbá semmilyen olyan egyéb jogviszonyt nem létesít, amely a Bank kielégítési jogát sérti vagy veszélyezteti. </w:t>
      </w:r>
    </w:p>
    <w:p w:rsidR="00240FC6" w:rsidRPr="000F7888" w:rsidRDefault="00240FC6">
      <w:pPr>
        <w:tabs>
          <w:tab w:val="right" w:leader="hyphen" w:pos="9639"/>
        </w:tabs>
        <w:rPr>
          <w:rFonts w:ascii="Times New Roman" w:hAnsi="Times New Roman"/>
        </w:rPr>
      </w:pPr>
      <w:r>
        <w:rPr>
          <w:rFonts w:ascii="Times New Roman" w:hAnsi="Times New Roman"/>
        </w:rPr>
        <w:t>A Felek rögzítik</w:t>
      </w:r>
      <w:r w:rsidR="004F2D97">
        <w:rPr>
          <w:rFonts w:ascii="Times New Roman" w:hAnsi="Times New Roman"/>
        </w:rPr>
        <w:t>, hogy a Zálogkötelezett a jelen zálogszerződés aláírása időpontjában a Zálogtárgyat bérbeadás útján hasznosítja. Zálogkötelezett a bérleti jogviszonyok tartalmáról Zálogjogosultat tájékoztatta.</w:t>
      </w:r>
    </w:p>
    <w:p w:rsidR="00472F36" w:rsidRPr="000F7888" w:rsidRDefault="00472F36">
      <w:pPr>
        <w:tabs>
          <w:tab w:val="right" w:leader="hyphen" w:pos="9639"/>
        </w:tabs>
        <w:rPr>
          <w:rFonts w:ascii="Times New Roman" w:hAnsi="Times New Roman"/>
        </w:rPr>
      </w:pPr>
    </w:p>
    <w:p w:rsidR="00AB7CFB" w:rsidRPr="000F7888" w:rsidRDefault="0034122E">
      <w:pPr>
        <w:tabs>
          <w:tab w:val="right" w:leader="hyphen" w:pos="9639"/>
        </w:tabs>
        <w:rPr>
          <w:rFonts w:ascii="Times New Roman" w:hAnsi="Times New Roman"/>
        </w:rPr>
      </w:pPr>
      <w:r w:rsidRPr="000F7888">
        <w:rPr>
          <w:rFonts w:ascii="Times New Roman" w:hAnsi="Times New Roman"/>
        </w:rPr>
        <w:t>5.) A Zálogkötelezett köteles:</w:t>
      </w:r>
    </w:p>
    <w:p w:rsidR="00472F36" w:rsidRPr="000F7888" w:rsidRDefault="0034122E">
      <w:pPr>
        <w:tabs>
          <w:tab w:val="left" w:pos="284"/>
          <w:tab w:val="right" w:leader="hyphen" w:pos="9639"/>
        </w:tabs>
        <w:ind w:left="284" w:hanging="284"/>
        <w:rPr>
          <w:rFonts w:ascii="Times New Roman" w:hAnsi="Times New Roman"/>
        </w:rPr>
      </w:pPr>
      <w:proofErr w:type="gramStart"/>
      <w:r w:rsidRPr="000F7888">
        <w:rPr>
          <w:rFonts w:ascii="Times New Roman" w:hAnsi="Times New Roman"/>
        </w:rPr>
        <w:t>a</w:t>
      </w:r>
      <w:proofErr w:type="gramEnd"/>
      <w:r w:rsidRPr="000F7888">
        <w:rPr>
          <w:rFonts w:ascii="Times New Roman" w:hAnsi="Times New Roman"/>
        </w:rPr>
        <w:t xml:space="preserve">. </w:t>
      </w:r>
      <w:r w:rsidR="005327C6" w:rsidRPr="000F7888">
        <w:rPr>
          <w:rFonts w:ascii="Times New Roman" w:hAnsi="Times New Roman"/>
        </w:rPr>
        <w:tab/>
      </w:r>
      <w:proofErr w:type="gramStart"/>
      <w:r w:rsidRPr="000F7888">
        <w:rPr>
          <w:rFonts w:ascii="Times New Roman" w:hAnsi="Times New Roman"/>
        </w:rPr>
        <w:t>az</w:t>
      </w:r>
      <w:proofErr w:type="gramEnd"/>
      <w:r w:rsidRPr="000F7888">
        <w:rPr>
          <w:rFonts w:ascii="Times New Roman" w:hAnsi="Times New Roman"/>
        </w:rPr>
        <w:t xml:space="preserve"> Ingatlant rendeltetésszerűen használni, az Ingatlan épségét megőrizni, valamint minden módon gondoskodni arról, hogy az károsodást ne szenvedjen,</w:t>
      </w:r>
    </w:p>
    <w:p w:rsidR="00472F36" w:rsidRPr="000F7888" w:rsidRDefault="0034122E">
      <w:pPr>
        <w:tabs>
          <w:tab w:val="left" w:pos="284"/>
          <w:tab w:val="right" w:leader="hyphen" w:pos="9639"/>
        </w:tabs>
        <w:rPr>
          <w:rFonts w:ascii="Times New Roman" w:hAnsi="Times New Roman"/>
        </w:rPr>
      </w:pPr>
      <w:r w:rsidRPr="000F7888">
        <w:rPr>
          <w:rFonts w:ascii="Times New Roman" w:hAnsi="Times New Roman"/>
        </w:rPr>
        <w:t xml:space="preserve">b. </w:t>
      </w:r>
      <w:r w:rsidR="005327C6" w:rsidRPr="000F7888">
        <w:rPr>
          <w:rFonts w:ascii="Times New Roman" w:hAnsi="Times New Roman"/>
        </w:rPr>
        <w:tab/>
      </w:r>
      <w:proofErr w:type="gramStart"/>
      <w:r w:rsidRPr="000F7888">
        <w:rPr>
          <w:rFonts w:ascii="Times New Roman" w:hAnsi="Times New Roman"/>
        </w:rPr>
        <w:t>biztosítani</w:t>
      </w:r>
      <w:proofErr w:type="gramEnd"/>
      <w:r w:rsidRPr="000F7888">
        <w:rPr>
          <w:rFonts w:ascii="Times New Roman" w:hAnsi="Times New Roman"/>
        </w:rPr>
        <w:t xml:space="preserve"> és tűrni, hogy a Bank a biztosíték meglétét, rendeltetésszerű használatát ellenőrizze,</w:t>
      </w:r>
    </w:p>
    <w:p w:rsidR="00472F36" w:rsidRPr="000F7888" w:rsidRDefault="0034122E">
      <w:pPr>
        <w:tabs>
          <w:tab w:val="left" w:pos="284"/>
          <w:tab w:val="right" w:leader="hyphen" w:pos="9639"/>
        </w:tabs>
        <w:ind w:left="284" w:hanging="284"/>
        <w:rPr>
          <w:rFonts w:ascii="Times New Roman" w:hAnsi="Times New Roman"/>
        </w:rPr>
      </w:pPr>
      <w:proofErr w:type="gramStart"/>
      <w:r w:rsidRPr="000F7888">
        <w:rPr>
          <w:rFonts w:ascii="Times New Roman" w:hAnsi="Times New Roman"/>
        </w:rPr>
        <w:t>c.</w:t>
      </w:r>
      <w:proofErr w:type="gramEnd"/>
      <w:r w:rsidRPr="000F7888">
        <w:rPr>
          <w:rFonts w:ascii="Times New Roman" w:hAnsi="Times New Roman"/>
        </w:rPr>
        <w:t xml:space="preserve"> </w:t>
      </w:r>
      <w:r w:rsidR="005327C6" w:rsidRPr="000F7888">
        <w:rPr>
          <w:rFonts w:ascii="Times New Roman" w:hAnsi="Times New Roman"/>
        </w:rPr>
        <w:tab/>
      </w:r>
      <w:r w:rsidRPr="000F7888">
        <w:rPr>
          <w:rFonts w:ascii="Times New Roman" w:hAnsi="Times New Roman"/>
        </w:rPr>
        <w:t>a Bankot tájékoztatni, ha az Ingatlan értékében és/vagy értékesíthetőségében változás következett be,</w:t>
      </w:r>
    </w:p>
    <w:p w:rsidR="00472F36" w:rsidRPr="000F7888" w:rsidRDefault="0034122E">
      <w:pPr>
        <w:tabs>
          <w:tab w:val="left" w:pos="284"/>
          <w:tab w:val="right" w:leader="hyphen" w:pos="9639"/>
        </w:tabs>
        <w:ind w:left="284" w:hanging="284"/>
        <w:rPr>
          <w:rFonts w:ascii="Times New Roman" w:hAnsi="Times New Roman"/>
        </w:rPr>
      </w:pPr>
      <w:r w:rsidRPr="000F7888">
        <w:rPr>
          <w:rFonts w:ascii="Times New Roman" w:hAnsi="Times New Roman"/>
        </w:rPr>
        <w:t xml:space="preserve">d. </w:t>
      </w:r>
      <w:r w:rsidR="005327C6" w:rsidRPr="000F7888">
        <w:rPr>
          <w:rFonts w:ascii="Times New Roman" w:hAnsi="Times New Roman"/>
        </w:rPr>
        <w:tab/>
      </w:r>
      <w:proofErr w:type="gramStart"/>
      <w:r w:rsidRPr="000F7888">
        <w:rPr>
          <w:rFonts w:ascii="Times New Roman" w:hAnsi="Times New Roman"/>
        </w:rPr>
        <w:t>az</w:t>
      </w:r>
      <w:proofErr w:type="gramEnd"/>
      <w:r w:rsidRPr="000F7888">
        <w:rPr>
          <w:rFonts w:ascii="Times New Roman" w:hAnsi="Times New Roman"/>
        </w:rPr>
        <w:t xml:space="preserve"> Ingatlanra vonatkozó jelzálogjogot az ingatlanairól vezetett saját nyilvántartásában is feltüntetni. </w:t>
      </w:r>
    </w:p>
    <w:p w:rsidR="00472F36" w:rsidRPr="000F7888" w:rsidRDefault="0034122E">
      <w:pPr>
        <w:tabs>
          <w:tab w:val="left" w:pos="284"/>
          <w:tab w:val="right" w:leader="hyphen" w:pos="9639"/>
        </w:tabs>
        <w:ind w:left="284" w:hanging="284"/>
        <w:rPr>
          <w:rFonts w:ascii="Times New Roman" w:hAnsi="Times New Roman"/>
        </w:rPr>
      </w:pPr>
      <w:proofErr w:type="gramStart"/>
      <w:r w:rsidRPr="000F7888">
        <w:rPr>
          <w:rFonts w:ascii="Times New Roman" w:hAnsi="Times New Roman"/>
        </w:rPr>
        <w:t>e</w:t>
      </w:r>
      <w:proofErr w:type="gramEnd"/>
      <w:r w:rsidRPr="000F7888">
        <w:rPr>
          <w:rFonts w:ascii="Times New Roman" w:hAnsi="Times New Roman"/>
        </w:rPr>
        <w:t xml:space="preserve">. </w:t>
      </w:r>
      <w:r w:rsidR="005327C6" w:rsidRPr="000F7888">
        <w:rPr>
          <w:rFonts w:ascii="Times New Roman" w:hAnsi="Times New Roman"/>
        </w:rPr>
        <w:tab/>
      </w:r>
      <w:proofErr w:type="gramStart"/>
      <w:r w:rsidRPr="000F7888">
        <w:rPr>
          <w:rFonts w:ascii="Times New Roman" w:hAnsi="Times New Roman"/>
        </w:rPr>
        <w:t>haladéktalanul</w:t>
      </w:r>
      <w:proofErr w:type="gramEnd"/>
      <w:r w:rsidRPr="000F7888">
        <w:rPr>
          <w:rFonts w:ascii="Times New Roman" w:hAnsi="Times New Roman"/>
        </w:rPr>
        <w:t xml:space="preserve"> írásban bejelenteni a Banknak, ha ellene végrehajtási,  vagy adósságrendezési eljárás indul, továbbá gazdálkodásában (vagyoni helyzetében, likviditásában, adósságai mértékében és lejáratában stb.), vagy szervezetében bekövetkezett minden olyan változást, ami a szerződésben foglaltak teljesítését érinti.</w:t>
      </w:r>
    </w:p>
    <w:p w:rsidR="00472F36" w:rsidRPr="000F7888" w:rsidRDefault="0034122E">
      <w:pPr>
        <w:tabs>
          <w:tab w:val="left" w:pos="284"/>
          <w:tab w:val="right" w:leader="hyphen" w:pos="9639"/>
        </w:tabs>
        <w:ind w:left="284" w:hanging="284"/>
        <w:rPr>
          <w:rFonts w:ascii="Times New Roman" w:hAnsi="Times New Roman"/>
        </w:rPr>
      </w:pPr>
      <w:proofErr w:type="gramStart"/>
      <w:r w:rsidRPr="000F7888">
        <w:rPr>
          <w:rFonts w:ascii="Times New Roman" w:hAnsi="Times New Roman"/>
        </w:rPr>
        <w:t>f</w:t>
      </w:r>
      <w:proofErr w:type="gramEnd"/>
      <w:r w:rsidRPr="000F7888">
        <w:rPr>
          <w:rFonts w:ascii="Times New Roman" w:hAnsi="Times New Roman"/>
        </w:rPr>
        <w:t xml:space="preserve">. </w:t>
      </w:r>
      <w:r w:rsidR="005327C6" w:rsidRPr="000F7888">
        <w:rPr>
          <w:rFonts w:ascii="Times New Roman" w:hAnsi="Times New Roman"/>
        </w:rPr>
        <w:tab/>
      </w:r>
      <w:proofErr w:type="gramStart"/>
      <w:r w:rsidRPr="000F7888">
        <w:rPr>
          <w:rFonts w:ascii="Times New Roman" w:hAnsi="Times New Roman"/>
        </w:rPr>
        <w:t>a</w:t>
      </w:r>
      <w:proofErr w:type="gramEnd"/>
      <w:r w:rsidRPr="000F7888">
        <w:rPr>
          <w:rFonts w:ascii="Times New Roman" w:hAnsi="Times New Roman"/>
        </w:rPr>
        <w:t xml:space="preserve"> Kölcsönszerződés 4.1 i. pont szerinti biztosítást megkötni és fenntartani az ott írt rendelkezések szerint.</w:t>
      </w:r>
    </w:p>
    <w:p w:rsidR="00472F36" w:rsidRPr="000F7888" w:rsidRDefault="0034122E">
      <w:pPr>
        <w:tabs>
          <w:tab w:val="left" w:pos="284"/>
          <w:tab w:val="right" w:leader="hyphen" w:pos="9639"/>
        </w:tabs>
        <w:ind w:left="284" w:hanging="284"/>
        <w:rPr>
          <w:rFonts w:ascii="Times New Roman" w:hAnsi="Times New Roman"/>
        </w:rPr>
      </w:pPr>
      <w:proofErr w:type="gramStart"/>
      <w:r w:rsidRPr="000F7888">
        <w:rPr>
          <w:rFonts w:ascii="Times New Roman" w:hAnsi="Times New Roman"/>
        </w:rPr>
        <w:t>g</w:t>
      </w:r>
      <w:proofErr w:type="gramEnd"/>
      <w:r w:rsidRPr="000F7888">
        <w:rPr>
          <w:rFonts w:ascii="Times New Roman" w:hAnsi="Times New Roman"/>
        </w:rPr>
        <w:t xml:space="preserve">. </w:t>
      </w:r>
      <w:r w:rsidR="005327C6" w:rsidRPr="000F7888">
        <w:rPr>
          <w:rFonts w:ascii="Times New Roman" w:hAnsi="Times New Roman"/>
        </w:rPr>
        <w:tab/>
      </w:r>
      <w:proofErr w:type="gramStart"/>
      <w:r w:rsidRPr="000F7888">
        <w:rPr>
          <w:rFonts w:ascii="Times New Roman" w:hAnsi="Times New Roman"/>
        </w:rPr>
        <w:t>a</w:t>
      </w:r>
      <w:proofErr w:type="gramEnd"/>
      <w:r w:rsidRPr="000F7888">
        <w:rPr>
          <w:rFonts w:ascii="Times New Roman" w:hAnsi="Times New Roman"/>
        </w:rPr>
        <w:t xml:space="preserve"> jelzálogjog érvényesítése esetén,</w:t>
      </w:r>
      <w:r w:rsidR="003F26D5" w:rsidRPr="000F7888">
        <w:rPr>
          <w:rFonts w:ascii="Times New Roman" w:hAnsi="Times New Roman"/>
        </w:rPr>
        <w:t xml:space="preserve"> az Önkormányzat megtesz minden szükséges és jogszerű intézkedést annak érdekében, hogy az ingatlant üres állapotban az MFB rendelkezésére bocsássa</w:t>
      </w:r>
    </w:p>
    <w:p w:rsidR="003F26D5" w:rsidRPr="000F7888" w:rsidRDefault="003F26D5">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Az Ingatlannak a Bank kielégítése elől történő elvonása büntetőjogi felelősségre vonást eredményez.</w:t>
      </w:r>
    </w:p>
    <w:p w:rsidR="00472F36" w:rsidRPr="000F7888" w:rsidRDefault="00472F36">
      <w:pPr>
        <w:tabs>
          <w:tab w:val="right" w:leader="hyphen" w:pos="9639"/>
        </w:tabs>
        <w:rPr>
          <w:rFonts w:ascii="Times New Roman" w:hAnsi="Times New Roman"/>
        </w:rPr>
      </w:pPr>
    </w:p>
    <w:p w:rsidR="00AB7CFB" w:rsidRPr="000F7888" w:rsidRDefault="0034122E">
      <w:pPr>
        <w:pStyle w:val="Szvegtrzs"/>
        <w:tabs>
          <w:tab w:val="right" w:leader="hyphen" w:pos="9639"/>
        </w:tabs>
        <w:spacing w:after="0" w:line="240" w:lineRule="auto"/>
        <w:ind w:firstLine="0"/>
        <w:rPr>
          <w:rFonts w:ascii="Times New Roman" w:hAnsi="Times New Roman"/>
          <w:sz w:val="24"/>
          <w:szCs w:val="24"/>
        </w:rPr>
      </w:pPr>
      <w:r w:rsidRPr="000F7888">
        <w:rPr>
          <w:rFonts w:ascii="Times New Roman" w:hAnsi="Times New Roman"/>
          <w:sz w:val="24"/>
          <w:szCs w:val="24"/>
        </w:rPr>
        <w:t xml:space="preserve">6.) A Bank zálogjoga fennállása alatt jogosult az Ingatlan állapotát ellenőrizni. A Bank ezen ellenőrző feladatok elvégzésével szakértő szervezetet vagy személyt is jogosult megbízni. </w:t>
      </w: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A Bank köteles az eljárása során tudomására jutott minden banktitoknak és/vagy üzleti titoknak minősülő adatot, információt a Bankra kötelező jogszabályokban foglaltaknak megfelelően banktitokként megőrizni és felel a megbízott személy ilyen adatokra, információkra vonatkozó titoktartásáért is. </w:t>
      </w:r>
    </w:p>
    <w:p w:rsidR="00472F36" w:rsidRPr="000F7888" w:rsidRDefault="00472F36">
      <w:pPr>
        <w:tabs>
          <w:tab w:val="right" w:leader="hyphen" w:pos="9639"/>
        </w:tabs>
        <w:rPr>
          <w:rFonts w:ascii="Times New Roman" w:hAnsi="Times New Roman"/>
        </w:rPr>
      </w:pPr>
    </w:p>
    <w:p w:rsidR="00AB7CFB" w:rsidRPr="000F7888" w:rsidRDefault="0034122E">
      <w:pPr>
        <w:tabs>
          <w:tab w:val="right" w:leader="hyphen" w:pos="9639"/>
        </w:tabs>
        <w:rPr>
          <w:rFonts w:ascii="Times New Roman" w:hAnsi="Times New Roman"/>
        </w:rPr>
      </w:pPr>
      <w:r w:rsidRPr="000F7888">
        <w:rPr>
          <w:rFonts w:ascii="Times New Roman" w:hAnsi="Times New Roman"/>
        </w:rPr>
        <w:t>7.) A Zálogkötelezett a törvényi kötelezettségének megfelelően vállalja, hogy amennyiben az Ingatlan állagának romlása a Bank követelésének kielégítését veszélyezteti, akkor a Bank írásbeli felszólítására az Ingatlan állagát helyreállítja.</w:t>
      </w:r>
    </w:p>
    <w:p w:rsidR="00AB7CFB" w:rsidRPr="000F7888" w:rsidRDefault="0034122E">
      <w:pPr>
        <w:tabs>
          <w:tab w:val="right" w:leader="hyphen" w:pos="9639"/>
        </w:tabs>
        <w:rPr>
          <w:rFonts w:ascii="Times New Roman" w:hAnsi="Times New Roman"/>
        </w:rPr>
      </w:pPr>
      <w:r w:rsidRPr="000F7888">
        <w:rPr>
          <w:rFonts w:ascii="Times New Roman" w:hAnsi="Times New Roman"/>
        </w:rPr>
        <w:t xml:space="preserve">A Zálogkötelezett tudomásul veszi, hogy amennyiben az Ingatlan értéke állagának romlása miatt a szerződéskötéskor figyelembe vett értékhez képest jelentősen csökken, vagy értékesíthetőségében jelentős változás következik be és ily módon a Bank követelésének kielégítését veszélyezteti, úgy a </w:t>
      </w:r>
      <w:r w:rsidRPr="000F7888">
        <w:rPr>
          <w:rFonts w:ascii="Times New Roman" w:hAnsi="Times New Roman"/>
        </w:rPr>
        <w:lastRenderedPageBreak/>
        <w:t>Bank írásbeli felhívására köteles a tartozás fennállása alatt a fedezetet kiegészíteni, vagy más a Bank által megfelelőnek minősített fedezetet nyújtani.</w:t>
      </w:r>
    </w:p>
    <w:p w:rsidR="00472F36" w:rsidRPr="000F7888" w:rsidRDefault="0034122E">
      <w:pPr>
        <w:tabs>
          <w:tab w:val="right" w:leader="hyphen" w:pos="9639"/>
        </w:tabs>
        <w:rPr>
          <w:rFonts w:ascii="Times New Roman" w:hAnsi="Times New Roman"/>
        </w:rPr>
      </w:pPr>
      <w:r w:rsidRPr="000F7888">
        <w:rPr>
          <w:rFonts w:ascii="Times New Roman" w:hAnsi="Times New Roman"/>
        </w:rPr>
        <w:t>A Zálogkötelezett tudomásul veszi, hogy amennyiben jelen pont szerinti kötelezettségeinek a Bank felhívására a megadott határidőn belül nem tesz eleget, a Bank az Ingatlanra érvényesítheti kielégítési jogát, függetlenül attól, hogy követelése lejárt-e.</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8.) A jelzálog bejegyzésével és törlésével, a közjegyzői okiratba foglalással, valamint a zálogjog érvényesítésével kapcsolatos költségek a Zálogkötelezettet terhelik.</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9.) A Zálogkötelezett tudomásul veszi, hogy a Bank jogosult a Zálogkötelezett e szerződésben meghatározott bármely kötelezettségének megszegése, valamint az Ingatlan értékével kapcsolatos valótlan adatszolgáltatása esetén a Kölcsönszerződést azonnali hatállyal felmondani. </w:t>
      </w:r>
    </w:p>
    <w:p w:rsidR="00472F36" w:rsidRPr="000F7888" w:rsidRDefault="00472F36">
      <w:pPr>
        <w:tabs>
          <w:tab w:val="right" w:leader="hyphen" w:pos="9639"/>
        </w:tabs>
        <w:rPr>
          <w:rFonts w:ascii="Times New Roman" w:hAnsi="Times New Roman"/>
        </w:rPr>
      </w:pPr>
    </w:p>
    <w:p w:rsidR="00AB7CFB" w:rsidRPr="000F7888" w:rsidRDefault="0034122E">
      <w:pPr>
        <w:tabs>
          <w:tab w:val="right" w:leader="hyphen" w:pos="9639"/>
        </w:tabs>
        <w:rPr>
          <w:rFonts w:ascii="Times New Roman" w:hAnsi="Times New Roman"/>
        </w:rPr>
      </w:pPr>
      <w:r w:rsidRPr="000F7888">
        <w:rPr>
          <w:rFonts w:ascii="Times New Roman" w:hAnsi="Times New Roman"/>
        </w:rPr>
        <w:t>10.) Felek megállapodnak abban, hogy amennyiben a Bank kielégítési joga bármely okból megnyílik, úgy a Bank a zálogtárgyat bírósági végrehajtás mellőzésével maga is értékesítheti, vagy záloghitel nyújtásával illetve árverés szervezésével üzletszerűen vagy hivatalból foglalkozó személynek megbízást adhat annak értékesítésére.</w:t>
      </w:r>
    </w:p>
    <w:p w:rsidR="00186214" w:rsidRPr="005A474E" w:rsidRDefault="00186214" w:rsidP="00186214">
      <w:pPr>
        <w:tabs>
          <w:tab w:val="right" w:leader="hyphen" w:pos="9639"/>
        </w:tabs>
        <w:rPr>
          <w:rFonts w:ascii="Times New Roman" w:hAnsi="Times New Roman"/>
        </w:rPr>
      </w:pPr>
      <w:r>
        <w:rPr>
          <w:rFonts w:ascii="Times New Roman" w:hAnsi="Times New Roman"/>
        </w:rPr>
        <w:t xml:space="preserve">A </w:t>
      </w:r>
      <w:r w:rsidRPr="00872770">
        <w:rPr>
          <w:rFonts w:ascii="Times New Roman" w:hAnsi="Times New Roman"/>
        </w:rPr>
        <w:t xml:space="preserve">Bank és </w:t>
      </w:r>
      <w:r>
        <w:rPr>
          <w:rFonts w:ascii="Times New Roman" w:hAnsi="Times New Roman"/>
        </w:rPr>
        <w:t xml:space="preserve">a </w:t>
      </w:r>
      <w:r w:rsidRPr="00872770">
        <w:rPr>
          <w:rFonts w:ascii="Times New Roman" w:hAnsi="Times New Roman"/>
        </w:rPr>
        <w:t xml:space="preserve">Zálogkötelezett a Ptk. </w:t>
      </w:r>
      <w:r w:rsidRPr="00872770">
        <w:rPr>
          <w:rFonts w:ascii="Times New Roman" w:hAnsi="Times New Roman"/>
          <w:color w:val="0000FF"/>
        </w:rPr>
        <w:t>257</w:t>
      </w:r>
      <w:r w:rsidRPr="00872770">
        <w:rPr>
          <w:rFonts w:ascii="Times New Roman" w:hAnsi="Times New Roman"/>
        </w:rPr>
        <w:t xml:space="preserve">. </w:t>
      </w:r>
      <w:proofErr w:type="gramStart"/>
      <w:r w:rsidRPr="00872770">
        <w:rPr>
          <w:rFonts w:ascii="Times New Roman" w:hAnsi="Times New Roman"/>
        </w:rPr>
        <w:t>§ (</w:t>
      </w:r>
      <w:r w:rsidRPr="00872770">
        <w:rPr>
          <w:rFonts w:ascii="Times New Roman" w:hAnsi="Times New Roman"/>
          <w:color w:val="0000FF"/>
        </w:rPr>
        <w:t>2</w:t>
      </w:r>
      <w:r w:rsidRPr="00872770">
        <w:rPr>
          <w:rFonts w:ascii="Times New Roman" w:hAnsi="Times New Roman"/>
        </w:rPr>
        <w:t xml:space="preserve">) bekezdésében foglalt felhatalmazás alapján megállapodnak abban, hogy amennyiben a Bank kielégítési joga bármely okból megnyílik, a kielégítési jog </w:t>
      </w:r>
      <w:proofErr w:type="spellStart"/>
      <w:r w:rsidRPr="00872770">
        <w:rPr>
          <w:rFonts w:ascii="Times New Roman" w:hAnsi="Times New Roman"/>
        </w:rPr>
        <w:t>megnyíltának</w:t>
      </w:r>
      <w:proofErr w:type="spellEnd"/>
      <w:r w:rsidRPr="00872770">
        <w:rPr>
          <w:rFonts w:ascii="Times New Roman" w:hAnsi="Times New Roman"/>
        </w:rPr>
        <w:t xml:space="preserve"> napjától, mint kezdő időponttól számított </w:t>
      </w:r>
      <w:r w:rsidRPr="00872770">
        <w:rPr>
          <w:rFonts w:ascii="Times New Roman" w:hAnsi="Times New Roman"/>
          <w:color w:val="0000FF"/>
        </w:rPr>
        <w:t>365</w:t>
      </w:r>
      <w:r w:rsidRPr="00872770">
        <w:rPr>
          <w:rFonts w:ascii="Times New Roman" w:hAnsi="Times New Roman"/>
        </w:rPr>
        <w:t xml:space="preserve"> azaz háromszázhatvanöt napon belül a </w:t>
      </w:r>
      <w:r w:rsidR="000A0BA9">
        <w:rPr>
          <w:rFonts w:ascii="Times New Roman" w:hAnsi="Times New Roman"/>
          <w:color w:val="0000FF"/>
        </w:rPr>
        <w:t>2.)</w:t>
      </w:r>
      <w:r w:rsidRPr="00872770">
        <w:rPr>
          <w:rFonts w:ascii="Times New Roman" w:hAnsi="Times New Roman"/>
        </w:rPr>
        <w:t xml:space="preserve"> pontban megjelölt ingatlant a forgalmi értéke megállapítására adott, Bank által elfogadott ingatlan értékbecslő értékbecslésében feltüntetett érték legalább </w:t>
      </w:r>
      <w:r w:rsidRPr="00872770">
        <w:rPr>
          <w:rFonts w:ascii="Times New Roman" w:hAnsi="Times New Roman"/>
          <w:color w:val="0000FF"/>
        </w:rPr>
        <w:t>70</w:t>
      </w:r>
      <w:r w:rsidRPr="00872770">
        <w:rPr>
          <w:rFonts w:ascii="Times New Roman" w:hAnsi="Times New Roman"/>
        </w:rPr>
        <w:t>,</w:t>
      </w:r>
      <w:r w:rsidRPr="00872770">
        <w:rPr>
          <w:rFonts w:ascii="Times New Roman" w:hAnsi="Times New Roman"/>
          <w:color w:val="0000FF"/>
        </w:rPr>
        <w:t>00</w:t>
      </w:r>
      <w:r w:rsidRPr="00872770">
        <w:rPr>
          <w:rFonts w:ascii="Times New Roman" w:hAnsi="Times New Roman"/>
        </w:rPr>
        <w:t>%-án, azaz hetven százalékán, mint legkisebb eladási áron a Bank bírósági végrehajtás mellőzésével maga is értékesítheti, vagy záloghitel nyújtásával, illetve árverés szervezésével üzletszerűen</w:t>
      </w:r>
      <w:proofErr w:type="gramEnd"/>
      <w:r w:rsidRPr="00872770">
        <w:rPr>
          <w:rFonts w:ascii="Times New Roman" w:hAnsi="Times New Roman"/>
        </w:rPr>
        <w:t xml:space="preserve"> </w:t>
      </w:r>
      <w:proofErr w:type="gramStart"/>
      <w:r w:rsidRPr="00872770">
        <w:rPr>
          <w:rFonts w:ascii="Times New Roman" w:hAnsi="Times New Roman"/>
        </w:rPr>
        <w:t>vagy</w:t>
      </w:r>
      <w:proofErr w:type="gramEnd"/>
      <w:r w:rsidRPr="00872770">
        <w:rPr>
          <w:rFonts w:ascii="Times New Roman" w:hAnsi="Times New Roman"/>
        </w:rPr>
        <w:t xml:space="preserve"> hivatalból foglalkozó személynek megbízást adhat annak/azok értékesítésére.</w:t>
      </w:r>
      <w:r w:rsidRPr="005A474E">
        <w:rPr>
          <w:rFonts w:ascii="Times New Roman" w:hAnsi="Times New Roman"/>
        </w:rPr>
        <w:t xml:space="preserve"> </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A zálogtárgy értékesítéséből származó bevételnek a Bank követelését, annak járulékait, valamint az értékesítéssel kapcsolatos költségeket meghaladó részét a Bank az elszámolás során köteles kiadni a Zálogkötelezettnek. </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11.) A Zálogkötelezett visszavonhatatlanul kötelezi magát, hogy a Bank kielégítési jogának </w:t>
      </w:r>
      <w:proofErr w:type="spellStart"/>
      <w:r w:rsidRPr="000F7888">
        <w:rPr>
          <w:rFonts w:ascii="Times New Roman" w:hAnsi="Times New Roman"/>
        </w:rPr>
        <w:t>megnyíltakor</w:t>
      </w:r>
      <w:proofErr w:type="spellEnd"/>
      <w:r w:rsidRPr="000F7888">
        <w:rPr>
          <w:rFonts w:ascii="Times New Roman" w:hAnsi="Times New Roman"/>
        </w:rPr>
        <w:t xml:space="preserve"> tett írásbeli felszólításban meghatározott határidőn belül az Ingatlant kiürítve, rendeltetésszerű használtra alkalmas állapotban a Bank rendelkezésére bocsátja.</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12.)  A Bank jelzálogjoga megszűnik, amennyiben a Kölcsönszerződés alapján keletkező valamennyi tartozás maradéktalanul kiegyenlítésre kerül. Követelése megszűnése esetén a Bank a Zálogkötelezett kérésére a jelzálogjog ingatlan-nyilvántartásból történő töröltetése érdekében a szükséges nyilatkozatot kiadja.</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13.) A jelen szerződésben nem szabályozott kérdésekben a Bank Üzletszabályzatában foglaltak, valamint a Polgári Törvénykönyv és más jogszabályoknak a jelzálogjogra vonatkozó rendelkezései az irányadók. Zálogkötelezett kijelenti, hogy a Bank Üzletszabályzatát megismerte, megértette és jelen szerződés aláírásával azt magára nézve kötelezőnek ismeri el.</w:t>
      </w:r>
    </w:p>
    <w:p w:rsidR="00472F36" w:rsidRPr="000F7888" w:rsidRDefault="00472F36">
      <w:pPr>
        <w:tabs>
          <w:tab w:val="right" w:leader="hyphen" w:pos="9639"/>
        </w:tabs>
        <w:rPr>
          <w:rFonts w:ascii="Times New Roman" w:hAnsi="Times New Roman"/>
        </w:rPr>
      </w:pPr>
    </w:p>
    <w:p w:rsidR="00AB7CFB" w:rsidRPr="000F7888" w:rsidRDefault="0034122E">
      <w:pPr>
        <w:pStyle w:val="alap"/>
        <w:tabs>
          <w:tab w:val="right" w:leader="hyphen" w:pos="9639"/>
        </w:tabs>
      </w:pPr>
      <w:r w:rsidRPr="000F7888">
        <w:t xml:space="preserve">Budapest, 2012. (Kettőezer-tizenkettedik) évi </w:t>
      </w:r>
      <w:del w:id="9" w:author="KKFI*" w:date="2012-11-27T12:01:00Z">
        <w:r w:rsidR="00D65417" w:rsidRPr="000F7888" w:rsidDel="00C55B7D">
          <w:delText xml:space="preserve">augusztus </w:delText>
        </w:r>
        <w:r w:rsidRPr="000F7888" w:rsidDel="00C55B7D">
          <w:delText xml:space="preserve"> </w:delText>
        </w:r>
      </w:del>
      <w:ins w:id="10" w:author="KKFI*" w:date="2012-11-27T12:01:00Z">
        <w:r w:rsidR="00C55B7D">
          <w:t xml:space="preserve">november </w:t>
        </w:r>
      </w:ins>
      <w:r w:rsidRPr="000F7888">
        <w:t>hó ... (</w:t>
      </w:r>
      <w:proofErr w:type="gramStart"/>
      <w:r w:rsidRPr="000F7888">
        <w:t>…………..</w:t>
      </w:r>
      <w:proofErr w:type="spellStart"/>
      <w:proofErr w:type="gramEnd"/>
      <w:r w:rsidRPr="000F7888">
        <w:t>dik</w:t>
      </w:r>
      <w:proofErr w:type="spellEnd"/>
      <w:r w:rsidRPr="000F7888">
        <w:t>) napján.</w:t>
      </w:r>
    </w:p>
    <w:p w:rsidR="006502E6" w:rsidRPr="000F7888" w:rsidRDefault="0034122E">
      <w:pPr>
        <w:tabs>
          <w:tab w:val="right" w:leader="hyphen" w:pos="9639"/>
        </w:tabs>
        <w:jc w:val="center"/>
        <w:rPr>
          <w:rFonts w:ascii="Times New Roman" w:hAnsi="Times New Roman"/>
        </w:rPr>
      </w:pPr>
      <w:r w:rsidRPr="000F7888">
        <w:rPr>
          <w:rFonts w:ascii="Times New Roman" w:hAnsi="Times New Roman"/>
        </w:rPr>
        <w:t xml:space="preserve">MFB Magyar Fejlesztési Bank </w:t>
      </w:r>
    </w:p>
    <w:p w:rsidR="00AB7CFB" w:rsidRPr="000F7888" w:rsidRDefault="0034122E">
      <w:pPr>
        <w:tabs>
          <w:tab w:val="right" w:leader="hyphen" w:pos="9639"/>
        </w:tabs>
        <w:jc w:val="center"/>
        <w:rPr>
          <w:rFonts w:ascii="Times New Roman" w:hAnsi="Times New Roman"/>
        </w:rPr>
      </w:pPr>
      <w:r w:rsidRPr="000F7888">
        <w:rPr>
          <w:rFonts w:ascii="Times New Roman" w:hAnsi="Times New Roman"/>
        </w:rPr>
        <w:t>Zártkörűen Működő Részvénytársaság</w:t>
      </w:r>
    </w:p>
    <w:p w:rsidR="00AB7CFB" w:rsidRPr="000F7888" w:rsidRDefault="0034122E">
      <w:pPr>
        <w:tabs>
          <w:tab w:val="right" w:leader="hyphen" w:pos="9639"/>
        </w:tabs>
        <w:jc w:val="center"/>
        <w:rPr>
          <w:rFonts w:ascii="Times New Roman" w:hAnsi="Times New Roman"/>
        </w:rPr>
      </w:pPr>
      <w:r w:rsidRPr="000F7888">
        <w:rPr>
          <w:rFonts w:ascii="Times New Roman" w:hAnsi="Times New Roman"/>
        </w:rPr>
        <w:t>Kölcsönnyújtó és Zálogjogosult</w:t>
      </w:r>
    </w:p>
    <w:p w:rsidR="00AB7CFB" w:rsidRPr="000F7888" w:rsidRDefault="00AB7CFB">
      <w:pPr>
        <w:tabs>
          <w:tab w:val="right" w:leader="hyphen" w:pos="9639"/>
        </w:tabs>
        <w:jc w:val="center"/>
        <w:rPr>
          <w:rFonts w:ascii="Times New Roman" w:hAnsi="Times New Roman"/>
        </w:rPr>
      </w:pPr>
    </w:p>
    <w:p w:rsidR="003B049E" w:rsidRPr="000F7888" w:rsidRDefault="003B049E">
      <w:pPr>
        <w:tabs>
          <w:tab w:val="right" w:leader="hyphen" w:pos="9639"/>
        </w:tabs>
        <w:jc w:val="center"/>
        <w:rPr>
          <w:rFonts w:ascii="Times New Roman" w:hAnsi="Times New Roman"/>
        </w:rPr>
      </w:pPr>
    </w:p>
    <w:p w:rsidR="00AB7CFB" w:rsidRPr="000F7888" w:rsidRDefault="00AB7CFB">
      <w:pPr>
        <w:tabs>
          <w:tab w:val="right" w:leader="hyphen" w:pos="9639"/>
        </w:tabs>
        <w:rPr>
          <w:rFonts w:ascii="Times New Roman" w:hAnsi="Times New Roman"/>
        </w:rPr>
      </w:pPr>
    </w:p>
    <w:p w:rsidR="00AB7CFB" w:rsidRPr="000F7888" w:rsidRDefault="00AB7CFB">
      <w:pPr>
        <w:tabs>
          <w:tab w:val="right" w:leader="hyphen" w:pos="9639"/>
        </w:tabs>
        <w:rPr>
          <w:rFonts w:ascii="Times New Roman" w:hAnsi="Times New Roman"/>
        </w:rPr>
      </w:pPr>
    </w:p>
    <w:p w:rsidR="00AB7CFB" w:rsidRPr="000F7888" w:rsidRDefault="0034122E">
      <w:pPr>
        <w:tabs>
          <w:tab w:val="right" w:leader="hyphen" w:pos="9639"/>
        </w:tabs>
        <w:jc w:val="center"/>
        <w:rPr>
          <w:rFonts w:ascii="Times New Roman" w:hAnsi="Times New Roman"/>
        </w:rPr>
      </w:pPr>
      <w:r w:rsidRPr="000F7888">
        <w:rPr>
          <w:rFonts w:ascii="Times New Roman" w:hAnsi="Times New Roman"/>
        </w:rPr>
        <w:lastRenderedPageBreak/>
        <w:t xml:space="preserve">Budapest Főváros VII. Kerület Erzsébetváros Önkormányzata </w:t>
      </w:r>
    </w:p>
    <w:p w:rsidR="00AB7CFB" w:rsidRPr="005327C6" w:rsidRDefault="0034122E">
      <w:pPr>
        <w:tabs>
          <w:tab w:val="right" w:leader="hyphen" w:pos="9639"/>
        </w:tabs>
        <w:jc w:val="center"/>
        <w:rPr>
          <w:rFonts w:ascii="Times New Roman" w:hAnsi="Times New Roman"/>
        </w:rPr>
      </w:pPr>
      <w:r w:rsidRPr="000F7888">
        <w:rPr>
          <w:rFonts w:ascii="Times New Roman" w:hAnsi="Times New Roman"/>
        </w:rPr>
        <w:t>Adós és Zálogkötelezett</w:t>
      </w:r>
    </w:p>
    <w:p w:rsidR="00472F36" w:rsidRDefault="00472F36">
      <w:pPr>
        <w:tabs>
          <w:tab w:val="right" w:leader="hyphen" w:pos="9639"/>
        </w:tabs>
        <w:rPr>
          <w:rFonts w:ascii="Times New Roman" w:hAnsi="Times New Roman"/>
          <w:sz w:val="22"/>
          <w:szCs w:val="22"/>
        </w:rPr>
      </w:pPr>
    </w:p>
    <w:sectPr w:rsidR="00472F36" w:rsidSect="000E4E65">
      <w:headerReference w:type="default" r:id="rId11"/>
      <w:footerReference w:type="even"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097" w:rsidRDefault="00E23097" w:rsidP="009545ED">
      <w:r>
        <w:separator/>
      </w:r>
    </w:p>
  </w:endnote>
  <w:endnote w:type="continuationSeparator" w:id="0">
    <w:p w:rsidR="00E23097" w:rsidRDefault="00E23097" w:rsidP="00954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FC6" w:rsidRPr="00FC447E" w:rsidRDefault="0092733C">
    <w:pPr>
      <w:pStyle w:val="llb"/>
      <w:framePr w:wrap="around" w:vAnchor="text" w:hAnchor="margin" w:xAlign="right" w:y="1"/>
      <w:rPr>
        <w:rStyle w:val="Oldalszm"/>
        <w:sz w:val="23"/>
        <w:szCs w:val="23"/>
      </w:rPr>
    </w:pPr>
    <w:r w:rsidRPr="00FC447E">
      <w:rPr>
        <w:rStyle w:val="Oldalszm"/>
        <w:sz w:val="23"/>
        <w:szCs w:val="23"/>
      </w:rPr>
      <w:fldChar w:fldCharType="begin"/>
    </w:r>
    <w:r w:rsidR="00240FC6" w:rsidRPr="00FC447E">
      <w:rPr>
        <w:rStyle w:val="Oldalszm"/>
        <w:sz w:val="23"/>
        <w:szCs w:val="23"/>
      </w:rPr>
      <w:instrText xml:space="preserve">PAGE  </w:instrText>
    </w:r>
    <w:r w:rsidRPr="00FC447E">
      <w:rPr>
        <w:rStyle w:val="Oldalszm"/>
        <w:sz w:val="23"/>
        <w:szCs w:val="23"/>
      </w:rPr>
      <w:fldChar w:fldCharType="end"/>
    </w:r>
  </w:p>
  <w:p w:rsidR="00240FC6" w:rsidRPr="00FC447E" w:rsidRDefault="00240FC6">
    <w:pPr>
      <w:pStyle w:val="llb"/>
      <w:ind w:right="360"/>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097" w:rsidRDefault="00E23097" w:rsidP="009545ED">
      <w:r>
        <w:separator/>
      </w:r>
    </w:p>
  </w:footnote>
  <w:footnote w:type="continuationSeparator" w:id="0">
    <w:p w:rsidR="00E23097" w:rsidRDefault="00E23097" w:rsidP="009545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FC6" w:rsidRPr="00FC447E" w:rsidRDefault="0092733C">
    <w:pPr>
      <w:pStyle w:val="lfej"/>
      <w:jc w:val="right"/>
      <w:rPr>
        <w:rFonts w:ascii="Bookman Old Style" w:hAnsi="Bookman Old Style"/>
        <w:i/>
        <w:sz w:val="23"/>
        <w:szCs w:val="23"/>
      </w:rPr>
    </w:pPr>
    <w:r w:rsidRPr="00FC447E">
      <w:rPr>
        <w:rStyle w:val="Oldalszm"/>
        <w:rFonts w:ascii="Bookman Old Style" w:hAnsi="Bookman Old Style"/>
        <w:i/>
        <w:sz w:val="23"/>
        <w:szCs w:val="23"/>
      </w:rPr>
      <w:fldChar w:fldCharType="begin"/>
    </w:r>
    <w:r w:rsidR="00240FC6" w:rsidRPr="00FC447E">
      <w:rPr>
        <w:rStyle w:val="Oldalszm"/>
        <w:rFonts w:ascii="Bookman Old Style" w:hAnsi="Bookman Old Style"/>
        <w:i/>
        <w:sz w:val="23"/>
        <w:szCs w:val="23"/>
      </w:rPr>
      <w:instrText xml:space="preserve"> PAGE </w:instrText>
    </w:r>
    <w:r w:rsidRPr="00FC447E">
      <w:rPr>
        <w:rStyle w:val="Oldalszm"/>
        <w:rFonts w:ascii="Bookman Old Style" w:hAnsi="Bookman Old Style"/>
        <w:i/>
        <w:sz w:val="23"/>
        <w:szCs w:val="23"/>
      </w:rPr>
      <w:fldChar w:fldCharType="separate"/>
    </w:r>
    <w:r w:rsidR="00ED0447">
      <w:rPr>
        <w:rStyle w:val="Oldalszm"/>
        <w:rFonts w:ascii="Bookman Old Style" w:hAnsi="Bookman Old Style"/>
        <w:i/>
        <w:noProof/>
        <w:sz w:val="23"/>
        <w:szCs w:val="23"/>
      </w:rPr>
      <w:t>1</w:t>
    </w:r>
    <w:r w:rsidRPr="00FC447E">
      <w:rPr>
        <w:rStyle w:val="Oldalszm"/>
        <w:rFonts w:ascii="Bookman Old Style" w:hAnsi="Bookman Old Style"/>
        <w:i/>
        <w:sz w:val="23"/>
        <w:szCs w:val="23"/>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0BC9"/>
    <w:multiLevelType w:val="multilevel"/>
    <w:tmpl w:val="BFD016B2"/>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275038D"/>
    <w:multiLevelType w:val="hybridMultilevel"/>
    <w:tmpl w:val="FEC0AD1E"/>
    <w:lvl w:ilvl="0" w:tplc="AB7E7362">
      <w:numFmt w:val="bullet"/>
      <w:lvlText w:val="-"/>
      <w:lvlJc w:val="left"/>
      <w:pPr>
        <w:ind w:left="927"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nsid w:val="0B766CEE"/>
    <w:multiLevelType w:val="multilevel"/>
    <w:tmpl w:val="55F4DB40"/>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F4C6B57"/>
    <w:multiLevelType w:val="hybridMultilevel"/>
    <w:tmpl w:val="A90CAF34"/>
    <w:lvl w:ilvl="0" w:tplc="2BD28220">
      <w:numFmt w:val="bullet"/>
      <w:lvlText w:val="-"/>
      <w:lvlJc w:val="left"/>
      <w:pPr>
        <w:ind w:left="900" w:hanging="360"/>
      </w:pPr>
      <w:rPr>
        <w:rFonts w:ascii="Times New Roman" w:eastAsia="Times New Roman" w:hAnsi="Times New Roman" w:cs="Times New Roman" w:hint="default"/>
        <w:color w:val="000000"/>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nsid w:val="21E75FF2"/>
    <w:multiLevelType w:val="hybridMultilevel"/>
    <w:tmpl w:val="2E8C3D0A"/>
    <w:lvl w:ilvl="0" w:tplc="851E5B2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nsid w:val="26CD50AD"/>
    <w:multiLevelType w:val="multilevel"/>
    <w:tmpl w:val="8D18600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D374C79"/>
    <w:multiLevelType w:val="singleLevel"/>
    <w:tmpl w:val="E4D20564"/>
    <w:lvl w:ilvl="0">
      <w:start w:val="1"/>
      <w:numFmt w:val="lowerLetter"/>
      <w:lvlText w:val="%1)"/>
      <w:legacy w:legacy="1" w:legacySpace="0" w:legacyIndent="283"/>
      <w:lvlJc w:val="left"/>
      <w:pPr>
        <w:ind w:left="708" w:hanging="283"/>
      </w:pPr>
    </w:lvl>
  </w:abstractNum>
  <w:abstractNum w:abstractNumId="7">
    <w:nsid w:val="2E385A63"/>
    <w:multiLevelType w:val="hybridMultilevel"/>
    <w:tmpl w:val="B2E2F6DA"/>
    <w:lvl w:ilvl="0" w:tplc="3962AEA6">
      <w:start w:val="1"/>
      <w:numFmt w:val="bullet"/>
      <w:lvlText w:val=""/>
      <w:lvlJc w:val="left"/>
      <w:pPr>
        <w:tabs>
          <w:tab w:val="num" w:pos="720"/>
        </w:tabs>
        <w:ind w:left="720" w:hanging="360"/>
      </w:pPr>
      <w:rPr>
        <w:rFonts w:ascii="Symbol" w:hAnsi="Symbol" w:hint="default"/>
      </w:rPr>
    </w:lvl>
    <w:lvl w:ilvl="1" w:tplc="B568DC42" w:tentative="1">
      <w:start w:val="1"/>
      <w:numFmt w:val="bullet"/>
      <w:lvlText w:val="o"/>
      <w:lvlJc w:val="left"/>
      <w:pPr>
        <w:tabs>
          <w:tab w:val="num" w:pos="1440"/>
        </w:tabs>
        <w:ind w:left="1440" w:hanging="360"/>
      </w:pPr>
      <w:rPr>
        <w:rFonts w:ascii="Courier New" w:hAnsi="Courier New" w:cs="Wingdings" w:hint="default"/>
      </w:rPr>
    </w:lvl>
    <w:lvl w:ilvl="2" w:tplc="6BBC9E7E" w:tentative="1">
      <w:start w:val="1"/>
      <w:numFmt w:val="bullet"/>
      <w:lvlText w:val=""/>
      <w:lvlJc w:val="left"/>
      <w:pPr>
        <w:tabs>
          <w:tab w:val="num" w:pos="2160"/>
        </w:tabs>
        <w:ind w:left="2160" w:hanging="360"/>
      </w:pPr>
      <w:rPr>
        <w:rFonts w:ascii="Wingdings" w:hAnsi="Wingdings" w:hint="default"/>
      </w:rPr>
    </w:lvl>
    <w:lvl w:ilvl="3" w:tplc="F06AC182" w:tentative="1">
      <w:start w:val="1"/>
      <w:numFmt w:val="bullet"/>
      <w:lvlText w:val=""/>
      <w:lvlJc w:val="left"/>
      <w:pPr>
        <w:tabs>
          <w:tab w:val="num" w:pos="2880"/>
        </w:tabs>
        <w:ind w:left="2880" w:hanging="360"/>
      </w:pPr>
      <w:rPr>
        <w:rFonts w:ascii="Symbol" w:hAnsi="Symbol" w:hint="default"/>
      </w:rPr>
    </w:lvl>
    <w:lvl w:ilvl="4" w:tplc="2A72DB40" w:tentative="1">
      <w:start w:val="1"/>
      <w:numFmt w:val="bullet"/>
      <w:lvlText w:val="o"/>
      <w:lvlJc w:val="left"/>
      <w:pPr>
        <w:tabs>
          <w:tab w:val="num" w:pos="3600"/>
        </w:tabs>
        <w:ind w:left="3600" w:hanging="360"/>
      </w:pPr>
      <w:rPr>
        <w:rFonts w:ascii="Courier New" w:hAnsi="Courier New" w:cs="Wingdings" w:hint="default"/>
      </w:rPr>
    </w:lvl>
    <w:lvl w:ilvl="5" w:tplc="C80270D6" w:tentative="1">
      <w:start w:val="1"/>
      <w:numFmt w:val="bullet"/>
      <w:lvlText w:val=""/>
      <w:lvlJc w:val="left"/>
      <w:pPr>
        <w:tabs>
          <w:tab w:val="num" w:pos="4320"/>
        </w:tabs>
        <w:ind w:left="4320" w:hanging="360"/>
      </w:pPr>
      <w:rPr>
        <w:rFonts w:ascii="Wingdings" w:hAnsi="Wingdings" w:hint="default"/>
      </w:rPr>
    </w:lvl>
    <w:lvl w:ilvl="6" w:tplc="5D527D84" w:tentative="1">
      <w:start w:val="1"/>
      <w:numFmt w:val="bullet"/>
      <w:lvlText w:val=""/>
      <w:lvlJc w:val="left"/>
      <w:pPr>
        <w:tabs>
          <w:tab w:val="num" w:pos="5040"/>
        </w:tabs>
        <w:ind w:left="5040" w:hanging="360"/>
      </w:pPr>
      <w:rPr>
        <w:rFonts w:ascii="Symbol" w:hAnsi="Symbol" w:hint="default"/>
      </w:rPr>
    </w:lvl>
    <w:lvl w:ilvl="7" w:tplc="BB80AC7E" w:tentative="1">
      <w:start w:val="1"/>
      <w:numFmt w:val="bullet"/>
      <w:lvlText w:val="o"/>
      <w:lvlJc w:val="left"/>
      <w:pPr>
        <w:tabs>
          <w:tab w:val="num" w:pos="5760"/>
        </w:tabs>
        <w:ind w:left="5760" w:hanging="360"/>
      </w:pPr>
      <w:rPr>
        <w:rFonts w:ascii="Courier New" w:hAnsi="Courier New" w:cs="Wingdings" w:hint="default"/>
      </w:rPr>
    </w:lvl>
    <w:lvl w:ilvl="8" w:tplc="C9F0A70A" w:tentative="1">
      <w:start w:val="1"/>
      <w:numFmt w:val="bullet"/>
      <w:lvlText w:val=""/>
      <w:lvlJc w:val="left"/>
      <w:pPr>
        <w:tabs>
          <w:tab w:val="num" w:pos="6480"/>
        </w:tabs>
        <w:ind w:left="6480" w:hanging="360"/>
      </w:pPr>
      <w:rPr>
        <w:rFonts w:ascii="Wingdings" w:hAnsi="Wingdings" w:hint="default"/>
      </w:rPr>
    </w:lvl>
  </w:abstractNum>
  <w:abstractNum w:abstractNumId="8">
    <w:nsid w:val="3B225662"/>
    <w:multiLevelType w:val="hybridMultilevel"/>
    <w:tmpl w:val="536E2074"/>
    <w:lvl w:ilvl="0" w:tplc="AC56E9D0">
      <w:start w:val="1"/>
      <w:numFmt w:val="lowerLetter"/>
      <w:lvlText w:val="%1."/>
      <w:lvlJc w:val="left"/>
      <w:pPr>
        <w:tabs>
          <w:tab w:val="num" w:pos="720"/>
        </w:tabs>
        <w:ind w:left="720" w:hanging="360"/>
      </w:pPr>
      <w:rPr>
        <w:rFonts w:hint="default"/>
      </w:rPr>
    </w:lvl>
    <w:lvl w:ilvl="1" w:tplc="6E5C2128" w:tentative="1">
      <w:start w:val="1"/>
      <w:numFmt w:val="lowerLetter"/>
      <w:lvlText w:val="%2."/>
      <w:lvlJc w:val="left"/>
      <w:pPr>
        <w:tabs>
          <w:tab w:val="num" w:pos="1440"/>
        </w:tabs>
        <w:ind w:left="1440" w:hanging="360"/>
      </w:pPr>
    </w:lvl>
    <w:lvl w:ilvl="2" w:tplc="746836FC" w:tentative="1">
      <w:start w:val="1"/>
      <w:numFmt w:val="lowerRoman"/>
      <w:lvlText w:val="%3."/>
      <w:lvlJc w:val="right"/>
      <w:pPr>
        <w:tabs>
          <w:tab w:val="num" w:pos="2160"/>
        </w:tabs>
        <w:ind w:left="2160" w:hanging="180"/>
      </w:pPr>
    </w:lvl>
    <w:lvl w:ilvl="3" w:tplc="E8AE1812" w:tentative="1">
      <w:start w:val="1"/>
      <w:numFmt w:val="decimal"/>
      <w:lvlText w:val="%4."/>
      <w:lvlJc w:val="left"/>
      <w:pPr>
        <w:tabs>
          <w:tab w:val="num" w:pos="2880"/>
        </w:tabs>
        <w:ind w:left="2880" w:hanging="360"/>
      </w:pPr>
    </w:lvl>
    <w:lvl w:ilvl="4" w:tplc="C1DA5844" w:tentative="1">
      <w:start w:val="1"/>
      <w:numFmt w:val="lowerLetter"/>
      <w:lvlText w:val="%5."/>
      <w:lvlJc w:val="left"/>
      <w:pPr>
        <w:tabs>
          <w:tab w:val="num" w:pos="3600"/>
        </w:tabs>
        <w:ind w:left="3600" w:hanging="360"/>
      </w:pPr>
    </w:lvl>
    <w:lvl w:ilvl="5" w:tplc="A288A38A" w:tentative="1">
      <w:start w:val="1"/>
      <w:numFmt w:val="lowerRoman"/>
      <w:lvlText w:val="%6."/>
      <w:lvlJc w:val="right"/>
      <w:pPr>
        <w:tabs>
          <w:tab w:val="num" w:pos="4320"/>
        </w:tabs>
        <w:ind w:left="4320" w:hanging="180"/>
      </w:pPr>
    </w:lvl>
    <w:lvl w:ilvl="6" w:tplc="6E6242C2" w:tentative="1">
      <w:start w:val="1"/>
      <w:numFmt w:val="decimal"/>
      <w:lvlText w:val="%7."/>
      <w:lvlJc w:val="left"/>
      <w:pPr>
        <w:tabs>
          <w:tab w:val="num" w:pos="5040"/>
        </w:tabs>
        <w:ind w:left="5040" w:hanging="360"/>
      </w:pPr>
    </w:lvl>
    <w:lvl w:ilvl="7" w:tplc="6AF6CD18" w:tentative="1">
      <w:start w:val="1"/>
      <w:numFmt w:val="lowerLetter"/>
      <w:lvlText w:val="%8."/>
      <w:lvlJc w:val="left"/>
      <w:pPr>
        <w:tabs>
          <w:tab w:val="num" w:pos="5760"/>
        </w:tabs>
        <w:ind w:left="5760" w:hanging="360"/>
      </w:pPr>
    </w:lvl>
    <w:lvl w:ilvl="8" w:tplc="B66AA306" w:tentative="1">
      <w:start w:val="1"/>
      <w:numFmt w:val="lowerRoman"/>
      <w:lvlText w:val="%9."/>
      <w:lvlJc w:val="right"/>
      <w:pPr>
        <w:tabs>
          <w:tab w:val="num" w:pos="6480"/>
        </w:tabs>
        <w:ind w:left="6480" w:hanging="180"/>
      </w:pPr>
    </w:lvl>
  </w:abstractNum>
  <w:abstractNum w:abstractNumId="9">
    <w:nsid w:val="400114A9"/>
    <w:multiLevelType w:val="multilevel"/>
    <w:tmpl w:val="A09C235C"/>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0F80CDE"/>
    <w:multiLevelType w:val="hybridMultilevel"/>
    <w:tmpl w:val="F5960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33F4E51"/>
    <w:multiLevelType w:val="hybridMultilevel"/>
    <w:tmpl w:val="70F6184A"/>
    <w:lvl w:ilvl="0" w:tplc="474218AE">
      <w:start w:val="7"/>
      <w:numFmt w:val="lowerLetter"/>
      <w:lvlText w:val="%1."/>
      <w:lvlJc w:val="left"/>
      <w:pPr>
        <w:tabs>
          <w:tab w:val="num" w:pos="720"/>
        </w:tabs>
        <w:ind w:left="720" w:hanging="360"/>
      </w:pPr>
      <w:rPr>
        <w:rFonts w:hint="default"/>
      </w:rPr>
    </w:lvl>
    <w:lvl w:ilvl="1" w:tplc="30DCB86C" w:tentative="1">
      <w:start w:val="1"/>
      <w:numFmt w:val="lowerLetter"/>
      <w:lvlText w:val="%2."/>
      <w:lvlJc w:val="left"/>
      <w:pPr>
        <w:tabs>
          <w:tab w:val="num" w:pos="1440"/>
        </w:tabs>
        <w:ind w:left="1440" w:hanging="360"/>
      </w:pPr>
    </w:lvl>
    <w:lvl w:ilvl="2" w:tplc="9C30673A" w:tentative="1">
      <w:start w:val="1"/>
      <w:numFmt w:val="lowerRoman"/>
      <w:lvlText w:val="%3."/>
      <w:lvlJc w:val="right"/>
      <w:pPr>
        <w:tabs>
          <w:tab w:val="num" w:pos="2160"/>
        </w:tabs>
        <w:ind w:left="2160" w:hanging="180"/>
      </w:pPr>
    </w:lvl>
    <w:lvl w:ilvl="3" w:tplc="8F3EB6EA" w:tentative="1">
      <w:start w:val="1"/>
      <w:numFmt w:val="decimal"/>
      <w:lvlText w:val="%4."/>
      <w:lvlJc w:val="left"/>
      <w:pPr>
        <w:tabs>
          <w:tab w:val="num" w:pos="2880"/>
        </w:tabs>
        <w:ind w:left="2880" w:hanging="360"/>
      </w:pPr>
    </w:lvl>
    <w:lvl w:ilvl="4" w:tplc="BAEEBA42" w:tentative="1">
      <w:start w:val="1"/>
      <w:numFmt w:val="lowerLetter"/>
      <w:lvlText w:val="%5."/>
      <w:lvlJc w:val="left"/>
      <w:pPr>
        <w:tabs>
          <w:tab w:val="num" w:pos="3600"/>
        </w:tabs>
        <w:ind w:left="3600" w:hanging="360"/>
      </w:pPr>
    </w:lvl>
    <w:lvl w:ilvl="5" w:tplc="EAB4B75A" w:tentative="1">
      <w:start w:val="1"/>
      <w:numFmt w:val="lowerRoman"/>
      <w:lvlText w:val="%6."/>
      <w:lvlJc w:val="right"/>
      <w:pPr>
        <w:tabs>
          <w:tab w:val="num" w:pos="4320"/>
        </w:tabs>
        <w:ind w:left="4320" w:hanging="180"/>
      </w:pPr>
    </w:lvl>
    <w:lvl w:ilvl="6" w:tplc="AC3AC812" w:tentative="1">
      <w:start w:val="1"/>
      <w:numFmt w:val="decimal"/>
      <w:lvlText w:val="%7."/>
      <w:lvlJc w:val="left"/>
      <w:pPr>
        <w:tabs>
          <w:tab w:val="num" w:pos="5040"/>
        </w:tabs>
        <w:ind w:left="5040" w:hanging="360"/>
      </w:pPr>
    </w:lvl>
    <w:lvl w:ilvl="7" w:tplc="CED8AC78" w:tentative="1">
      <w:start w:val="1"/>
      <w:numFmt w:val="lowerLetter"/>
      <w:lvlText w:val="%8."/>
      <w:lvlJc w:val="left"/>
      <w:pPr>
        <w:tabs>
          <w:tab w:val="num" w:pos="5760"/>
        </w:tabs>
        <w:ind w:left="5760" w:hanging="360"/>
      </w:pPr>
    </w:lvl>
    <w:lvl w:ilvl="8" w:tplc="E7AAF418" w:tentative="1">
      <w:start w:val="1"/>
      <w:numFmt w:val="lowerRoman"/>
      <w:lvlText w:val="%9."/>
      <w:lvlJc w:val="right"/>
      <w:pPr>
        <w:tabs>
          <w:tab w:val="num" w:pos="6480"/>
        </w:tabs>
        <w:ind w:left="6480" w:hanging="180"/>
      </w:pPr>
    </w:lvl>
  </w:abstractNum>
  <w:abstractNum w:abstractNumId="12">
    <w:nsid w:val="5E6054FE"/>
    <w:multiLevelType w:val="multilevel"/>
    <w:tmpl w:val="C5CEE25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5F5616"/>
    <w:multiLevelType w:val="hybridMultilevel"/>
    <w:tmpl w:val="388A5E28"/>
    <w:lvl w:ilvl="0" w:tplc="DDEA03A8">
      <w:start w:val="1"/>
      <w:numFmt w:val="lowerLetter"/>
      <w:lvlText w:val="%1."/>
      <w:lvlJc w:val="left"/>
      <w:pPr>
        <w:tabs>
          <w:tab w:val="num" w:pos="720"/>
        </w:tabs>
        <w:ind w:left="720" w:hanging="360"/>
      </w:pPr>
      <w:rPr>
        <w:rFonts w:hint="default"/>
      </w:rPr>
    </w:lvl>
    <w:lvl w:ilvl="1" w:tplc="A336CF00" w:tentative="1">
      <w:start w:val="1"/>
      <w:numFmt w:val="lowerLetter"/>
      <w:lvlText w:val="%2."/>
      <w:lvlJc w:val="left"/>
      <w:pPr>
        <w:tabs>
          <w:tab w:val="num" w:pos="1440"/>
        </w:tabs>
        <w:ind w:left="1440" w:hanging="360"/>
      </w:pPr>
    </w:lvl>
    <w:lvl w:ilvl="2" w:tplc="AECA111E" w:tentative="1">
      <w:start w:val="1"/>
      <w:numFmt w:val="lowerRoman"/>
      <w:lvlText w:val="%3."/>
      <w:lvlJc w:val="right"/>
      <w:pPr>
        <w:tabs>
          <w:tab w:val="num" w:pos="2160"/>
        </w:tabs>
        <w:ind w:left="2160" w:hanging="180"/>
      </w:pPr>
    </w:lvl>
    <w:lvl w:ilvl="3" w:tplc="F1FA8DE6" w:tentative="1">
      <w:start w:val="1"/>
      <w:numFmt w:val="decimal"/>
      <w:lvlText w:val="%4."/>
      <w:lvlJc w:val="left"/>
      <w:pPr>
        <w:tabs>
          <w:tab w:val="num" w:pos="2880"/>
        </w:tabs>
        <w:ind w:left="2880" w:hanging="360"/>
      </w:pPr>
    </w:lvl>
    <w:lvl w:ilvl="4" w:tplc="54FE0FFC" w:tentative="1">
      <w:start w:val="1"/>
      <w:numFmt w:val="lowerLetter"/>
      <w:lvlText w:val="%5."/>
      <w:lvlJc w:val="left"/>
      <w:pPr>
        <w:tabs>
          <w:tab w:val="num" w:pos="3600"/>
        </w:tabs>
        <w:ind w:left="3600" w:hanging="360"/>
      </w:pPr>
    </w:lvl>
    <w:lvl w:ilvl="5" w:tplc="AB2C4A24" w:tentative="1">
      <w:start w:val="1"/>
      <w:numFmt w:val="lowerRoman"/>
      <w:lvlText w:val="%6."/>
      <w:lvlJc w:val="right"/>
      <w:pPr>
        <w:tabs>
          <w:tab w:val="num" w:pos="4320"/>
        </w:tabs>
        <w:ind w:left="4320" w:hanging="180"/>
      </w:pPr>
    </w:lvl>
    <w:lvl w:ilvl="6" w:tplc="D3C858E6" w:tentative="1">
      <w:start w:val="1"/>
      <w:numFmt w:val="decimal"/>
      <w:lvlText w:val="%7."/>
      <w:lvlJc w:val="left"/>
      <w:pPr>
        <w:tabs>
          <w:tab w:val="num" w:pos="5040"/>
        </w:tabs>
        <w:ind w:left="5040" w:hanging="360"/>
      </w:pPr>
    </w:lvl>
    <w:lvl w:ilvl="7" w:tplc="CC5ECCB6" w:tentative="1">
      <w:start w:val="1"/>
      <w:numFmt w:val="lowerLetter"/>
      <w:lvlText w:val="%8."/>
      <w:lvlJc w:val="left"/>
      <w:pPr>
        <w:tabs>
          <w:tab w:val="num" w:pos="5760"/>
        </w:tabs>
        <w:ind w:left="5760" w:hanging="360"/>
      </w:pPr>
    </w:lvl>
    <w:lvl w:ilvl="8" w:tplc="FBA4795E" w:tentative="1">
      <w:start w:val="1"/>
      <w:numFmt w:val="lowerRoman"/>
      <w:lvlText w:val="%9."/>
      <w:lvlJc w:val="right"/>
      <w:pPr>
        <w:tabs>
          <w:tab w:val="num" w:pos="6480"/>
        </w:tabs>
        <w:ind w:left="6480" w:hanging="180"/>
      </w:pPr>
    </w:lvl>
  </w:abstractNum>
  <w:abstractNum w:abstractNumId="14">
    <w:nsid w:val="6D4C4C7C"/>
    <w:multiLevelType w:val="hybridMultilevel"/>
    <w:tmpl w:val="016289FC"/>
    <w:lvl w:ilvl="0" w:tplc="9410D78C">
      <w:start w:val="1"/>
      <w:numFmt w:val="lowerLetter"/>
      <w:lvlText w:val="%1.)"/>
      <w:lvlJc w:val="left"/>
      <w:pPr>
        <w:tabs>
          <w:tab w:val="num" w:pos="720"/>
        </w:tabs>
        <w:ind w:left="720" w:hanging="360"/>
      </w:pPr>
      <w:rPr>
        <w:rFonts w:hint="default"/>
      </w:rPr>
    </w:lvl>
    <w:lvl w:ilvl="1" w:tplc="8F621672" w:tentative="1">
      <w:start w:val="1"/>
      <w:numFmt w:val="lowerLetter"/>
      <w:lvlText w:val="%2."/>
      <w:lvlJc w:val="left"/>
      <w:pPr>
        <w:tabs>
          <w:tab w:val="num" w:pos="1440"/>
        </w:tabs>
        <w:ind w:left="1440" w:hanging="360"/>
      </w:pPr>
    </w:lvl>
    <w:lvl w:ilvl="2" w:tplc="8D60222A" w:tentative="1">
      <w:start w:val="1"/>
      <w:numFmt w:val="lowerRoman"/>
      <w:lvlText w:val="%3."/>
      <w:lvlJc w:val="right"/>
      <w:pPr>
        <w:tabs>
          <w:tab w:val="num" w:pos="2160"/>
        </w:tabs>
        <w:ind w:left="2160" w:hanging="180"/>
      </w:pPr>
    </w:lvl>
    <w:lvl w:ilvl="3" w:tplc="235E335A" w:tentative="1">
      <w:start w:val="1"/>
      <w:numFmt w:val="decimal"/>
      <w:lvlText w:val="%4."/>
      <w:lvlJc w:val="left"/>
      <w:pPr>
        <w:tabs>
          <w:tab w:val="num" w:pos="2880"/>
        </w:tabs>
        <w:ind w:left="2880" w:hanging="360"/>
      </w:pPr>
    </w:lvl>
    <w:lvl w:ilvl="4" w:tplc="7F5EC338" w:tentative="1">
      <w:start w:val="1"/>
      <w:numFmt w:val="lowerLetter"/>
      <w:lvlText w:val="%5."/>
      <w:lvlJc w:val="left"/>
      <w:pPr>
        <w:tabs>
          <w:tab w:val="num" w:pos="3600"/>
        </w:tabs>
        <w:ind w:left="3600" w:hanging="360"/>
      </w:pPr>
    </w:lvl>
    <w:lvl w:ilvl="5" w:tplc="D9D2D16C" w:tentative="1">
      <w:start w:val="1"/>
      <w:numFmt w:val="lowerRoman"/>
      <w:lvlText w:val="%6."/>
      <w:lvlJc w:val="right"/>
      <w:pPr>
        <w:tabs>
          <w:tab w:val="num" w:pos="4320"/>
        </w:tabs>
        <w:ind w:left="4320" w:hanging="180"/>
      </w:pPr>
    </w:lvl>
    <w:lvl w:ilvl="6" w:tplc="9A10EE72" w:tentative="1">
      <w:start w:val="1"/>
      <w:numFmt w:val="decimal"/>
      <w:lvlText w:val="%7."/>
      <w:lvlJc w:val="left"/>
      <w:pPr>
        <w:tabs>
          <w:tab w:val="num" w:pos="5040"/>
        </w:tabs>
        <w:ind w:left="5040" w:hanging="360"/>
      </w:pPr>
    </w:lvl>
    <w:lvl w:ilvl="7" w:tplc="143CC2FE" w:tentative="1">
      <w:start w:val="1"/>
      <w:numFmt w:val="lowerLetter"/>
      <w:lvlText w:val="%8."/>
      <w:lvlJc w:val="left"/>
      <w:pPr>
        <w:tabs>
          <w:tab w:val="num" w:pos="5760"/>
        </w:tabs>
        <w:ind w:left="5760" w:hanging="360"/>
      </w:pPr>
    </w:lvl>
    <w:lvl w:ilvl="8" w:tplc="00783D82" w:tentative="1">
      <w:start w:val="1"/>
      <w:numFmt w:val="lowerRoman"/>
      <w:lvlText w:val="%9."/>
      <w:lvlJc w:val="right"/>
      <w:pPr>
        <w:tabs>
          <w:tab w:val="num" w:pos="6480"/>
        </w:tabs>
        <w:ind w:left="6480" w:hanging="180"/>
      </w:pPr>
    </w:lvl>
  </w:abstractNum>
  <w:abstractNum w:abstractNumId="15">
    <w:nsid w:val="774B4D06"/>
    <w:multiLevelType w:val="multilevel"/>
    <w:tmpl w:val="2D16113E"/>
    <w:lvl w:ilvl="0">
      <w:start w:val="4"/>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2"/>
  </w:num>
  <w:num w:numId="3">
    <w:abstractNumId w:val="9"/>
  </w:num>
  <w:num w:numId="4">
    <w:abstractNumId w:val="11"/>
  </w:num>
  <w:num w:numId="5">
    <w:abstractNumId w:val="5"/>
  </w:num>
  <w:num w:numId="6">
    <w:abstractNumId w:val="8"/>
  </w:num>
  <w:num w:numId="7">
    <w:abstractNumId w:val="7"/>
  </w:num>
  <w:num w:numId="8">
    <w:abstractNumId w:val="13"/>
  </w:num>
  <w:num w:numId="9">
    <w:abstractNumId w:val="14"/>
  </w:num>
  <w:num w:numId="10">
    <w:abstractNumId w:val="15"/>
  </w:num>
  <w:num w:numId="11">
    <w:abstractNumId w:val="2"/>
  </w:num>
  <w:num w:numId="12">
    <w:abstractNumId w:val="6"/>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7E"/>
    <w:rsid w:val="00040FAA"/>
    <w:rsid w:val="00042A68"/>
    <w:rsid w:val="00057219"/>
    <w:rsid w:val="00075665"/>
    <w:rsid w:val="00076221"/>
    <w:rsid w:val="000865BC"/>
    <w:rsid w:val="000966C0"/>
    <w:rsid w:val="000A0BA9"/>
    <w:rsid w:val="000A15D4"/>
    <w:rsid w:val="000B7FAA"/>
    <w:rsid w:val="000E4E65"/>
    <w:rsid w:val="000F7888"/>
    <w:rsid w:val="001001F0"/>
    <w:rsid w:val="00114EE9"/>
    <w:rsid w:val="00115B48"/>
    <w:rsid w:val="0012068E"/>
    <w:rsid w:val="00161948"/>
    <w:rsid w:val="00164E0B"/>
    <w:rsid w:val="00166BA7"/>
    <w:rsid w:val="001732C5"/>
    <w:rsid w:val="00186214"/>
    <w:rsid w:val="001A3379"/>
    <w:rsid w:val="001B37FB"/>
    <w:rsid w:val="00207BE5"/>
    <w:rsid w:val="002152A9"/>
    <w:rsid w:val="002223ED"/>
    <w:rsid w:val="00226EFB"/>
    <w:rsid w:val="002377DD"/>
    <w:rsid w:val="00240FC6"/>
    <w:rsid w:val="002503AE"/>
    <w:rsid w:val="002606BE"/>
    <w:rsid w:val="00262138"/>
    <w:rsid w:val="00265F61"/>
    <w:rsid w:val="002816BE"/>
    <w:rsid w:val="00292246"/>
    <w:rsid w:val="002A7209"/>
    <w:rsid w:val="002D1CFD"/>
    <w:rsid w:val="002E423E"/>
    <w:rsid w:val="002F776C"/>
    <w:rsid w:val="00300D3D"/>
    <w:rsid w:val="003214F8"/>
    <w:rsid w:val="00336BEA"/>
    <w:rsid w:val="0034122E"/>
    <w:rsid w:val="00341A7D"/>
    <w:rsid w:val="00387A19"/>
    <w:rsid w:val="00391043"/>
    <w:rsid w:val="003B049E"/>
    <w:rsid w:val="003C1A51"/>
    <w:rsid w:val="003E38B1"/>
    <w:rsid w:val="003F26D5"/>
    <w:rsid w:val="003F416C"/>
    <w:rsid w:val="004056C0"/>
    <w:rsid w:val="00436FB3"/>
    <w:rsid w:val="0044658E"/>
    <w:rsid w:val="004712E9"/>
    <w:rsid w:val="00472F36"/>
    <w:rsid w:val="00496A34"/>
    <w:rsid w:val="004F2D97"/>
    <w:rsid w:val="004F4BD6"/>
    <w:rsid w:val="00511017"/>
    <w:rsid w:val="005168DF"/>
    <w:rsid w:val="005204E9"/>
    <w:rsid w:val="005327C6"/>
    <w:rsid w:val="00572878"/>
    <w:rsid w:val="0057614B"/>
    <w:rsid w:val="0059171A"/>
    <w:rsid w:val="005A722B"/>
    <w:rsid w:val="005B2ABF"/>
    <w:rsid w:val="005C7956"/>
    <w:rsid w:val="00605D93"/>
    <w:rsid w:val="0062247B"/>
    <w:rsid w:val="00632805"/>
    <w:rsid w:val="00636FAA"/>
    <w:rsid w:val="006476E9"/>
    <w:rsid w:val="006502E6"/>
    <w:rsid w:val="00666BE8"/>
    <w:rsid w:val="006B02F3"/>
    <w:rsid w:val="006B0EDA"/>
    <w:rsid w:val="006C5E31"/>
    <w:rsid w:val="006C7A9D"/>
    <w:rsid w:val="006E3411"/>
    <w:rsid w:val="007254A9"/>
    <w:rsid w:val="0073565A"/>
    <w:rsid w:val="007502B2"/>
    <w:rsid w:val="00770096"/>
    <w:rsid w:val="00772306"/>
    <w:rsid w:val="00783540"/>
    <w:rsid w:val="00796E22"/>
    <w:rsid w:val="007C228C"/>
    <w:rsid w:val="007C440A"/>
    <w:rsid w:val="0080529C"/>
    <w:rsid w:val="00813D6F"/>
    <w:rsid w:val="00842E14"/>
    <w:rsid w:val="0084666E"/>
    <w:rsid w:val="008568A0"/>
    <w:rsid w:val="00863DD1"/>
    <w:rsid w:val="00871FF6"/>
    <w:rsid w:val="00892032"/>
    <w:rsid w:val="008A4051"/>
    <w:rsid w:val="0092733C"/>
    <w:rsid w:val="0094344D"/>
    <w:rsid w:val="009537E3"/>
    <w:rsid w:val="00954383"/>
    <w:rsid w:val="009545ED"/>
    <w:rsid w:val="0096100F"/>
    <w:rsid w:val="00966A7C"/>
    <w:rsid w:val="00966E84"/>
    <w:rsid w:val="00994B52"/>
    <w:rsid w:val="009B13FB"/>
    <w:rsid w:val="009C5E25"/>
    <w:rsid w:val="009E6AAA"/>
    <w:rsid w:val="009F499D"/>
    <w:rsid w:val="00A03936"/>
    <w:rsid w:val="00A26861"/>
    <w:rsid w:val="00A27FE9"/>
    <w:rsid w:val="00A355C1"/>
    <w:rsid w:val="00A43D64"/>
    <w:rsid w:val="00A46DCE"/>
    <w:rsid w:val="00A57992"/>
    <w:rsid w:val="00A61974"/>
    <w:rsid w:val="00A62887"/>
    <w:rsid w:val="00A71BC6"/>
    <w:rsid w:val="00A87D88"/>
    <w:rsid w:val="00A9324A"/>
    <w:rsid w:val="00AB7CFB"/>
    <w:rsid w:val="00AD104A"/>
    <w:rsid w:val="00AD6A96"/>
    <w:rsid w:val="00AE6976"/>
    <w:rsid w:val="00B04A90"/>
    <w:rsid w:val="00B22E92"/>
    <w:rsid w:val="00B2549E"/>
    <w:rsid w:val="00B269B3"/>
    <w:rsid w:val="00B52CD7"/>
    <w:rsid w:val="00B545D6"/>
    <w:rsid w:val="00B9375E"/>
    <w:rsid w:val="00B97845"/>
    <w:rsid w:val="00BA2F95"/>
    <w:rsid w:val="00BD7772"/>
    <w:rsid w:val="00BF3B8F"/>
    <w:rsid w:val="00C23957"/>
    <w:rsid w:val="00C26128"/>
    <w:rsid w:val="00C52417"/>
    <w:rsid w:val="00C55B7D"/>
    <w:rsid w:val="00CA5A65"/>
    <w:rsid w:val="00CC5290"/>
    <w:rsid w:val="00CC5C57"/>
    <w:rsid w:val="00D36C0D"/>
    <w:rsid w:val="00D65417"/>
    <w:rsid w:val="00D6621D"/>
    <w:rsid w:val="00D907C2"/>
    <w:rsid w:val="00DA3AFA"/>
    <w:rsid w:val="00DF02CE"/>
    <w:rsid w:val="00DF0F78"/>
    <w:rsid w:val="00DF335E"/>
    <w:rsid w:val="00DF709B"/>
    <w:rsid w:val="00E10442"/>
    <w:rsid w:val="00E21DA7"/>
    <w:rsid w:val="00E23097"/>
    <w:rsid w:val="00E4668A"/>
    <w:rsid w:val="00E5295B"/>
    <w:rsid w:val="00E64045"/>
    <w:rsid w:val="00E80E3E"/>
    <w:rsid w:val="00E9572C"/>
    <w:rsid w:val="00EB3A49"/>
    <w:rsid w:val="00ED0447"/>
    <w:rsid w:val="00ED4A7D"/>
    <w:rsid w:val="00ED7712"/>
    <w:rsid w:val="00ED798F"/>
    <w:rsid w:val="00EE7284"/>
    <w:rsid w:val="00F0332F"/>
    <w:rsid w:val="00F1557D"/>
    <w:rsid w:val="00F23D56"/>
    <w:rsid w:val="00F45F97"/>
    <w:rsid w:val="00F51633"/>
    <w:rsid w:val="00F667BE"/>
    <w:rsid w:val="00F7342A"/>
    <w:rsid w:val="00F92676"/>
    <w:rsid w:val="00F97638"/>
    <w:rsid w:val="00FB1871"/>
    <w:rsid w:val="00FC447E"/>
    <w:rsid w:val="00FE41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E4E65"/>
    <w:pPr>
      <w:jc w:val="both"/>
    </w:pPr>
    <w:rPr>
      <w:rFonts w:ascii="Garamond" w:hAnsi="Garamond"/>
      <w:sz w:val="24"/>
      <w:szCs w:val="24"/>
    </w:rPr>
  </w:style>
  <w:style w:type="paragraph" w:styleId="Cmsor1">
    <w:name w:val="heading 1"/>
    <w:basedOn w:val="Norml"/>
    <w:next w:val="Norml"/>
    <w:qFormat/>
    <w:rsid w:val="000E4E65"/>
    <w:pPr>
      <w:keepNext/>
      <w:ind w:left="567" w:hanging="567"/>
      <w:outlineLvl w:val="0"/>
    </w:pPr>
    <w:rPr>
      <w:rFonts w:ascii="Times New Roman" w:hAnsi="Times New Roman"/>
      <w:i/>
      <w:iCs/>
    </w:rPr>
  </w:style>
  <w:style w:type="paragraph" w:styleId="Cmsor3">
    <w:name w:val="heading 3"/>
    <w:basedOn w:val="Norml"/>
    <w:next w:val="Norml"/>
    <w:qFormat/>
    <w:rsid w:val="000E4E65"/>
    <w:pPr>
      <w:keepNext/>
      <w:spacing w:before="240" w:after="60"/>
      <w:jc w:val="left"/>
      <w:outlineLvl w:val="2"/>
    </w:pPr>
    <w:rPr>
      <w:rFonts w:ascii="Arial" w:hAnsi="Arial" w:cs="Arial"/>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1">
    <w:name w:val="Stílus1"/>
    <w:basedOn w:val="Norml"/>
    <w:autoRedefine/>
    <w:rsid w:val="000E4E65"/>
  </w:style>
  <w:style w:type="paragraph" w:customStyle="1" w:styleId="Szvegtrzsbehzssal21">
    <w:name w:val="Szövegtörzs behúzással 21"/>
    <w:basedOn w:val="Norml"/>
    <w:rsid w:val="000E4E65"/>
    <w:pPr>
      <w:overflowPunct w:val="0"/>
      <w:autoSpaceDE w:val="0"/>
      <w:autoSpaceDN w:val="0"/>
      <w:adjustRightInd w:val="0"/>
      <w:ind w:left="426" w:hanging="426"/>
      <w:textAlignment w:val="baseline"/>
    </w:pPr>
    <w:rPr>
      <w:rFonts w:ascii="Times New Roman" w:hAnsi="Times New Roman"/>
      <w:szCs w:val="20"/>
    </w:rPr>
  </w:style>
  <w:style w:type="paragraph" w:styleId="Szvegtrzsbehzssal2">
    <w:name w:val="Body Text Indent 2"/>
    <w:basedOn w:val="Norml"/>
    <w:rsid w:val="000E4E65"/>
    <w:pPr>
      <w:ind w:left="540" w:hanging="540"/>
      <w:jc w:val="left"/>
    </w:pPr>
    <w:rPr>
      <w:rFonts w:ascii="Times New Roman" w:hAnsi="Times New Roman"/>
    </w:rPr>
  </w:style>
  <w:style w:type="paragraph" w:customStyle="1" w:styleId="Szvegtrzs21">
    <w:name w:val="Szövegtörzs 21"/>
    <w:basedOn w:val="Norml"/>
    <w:rsid w:val="000E4E65"/>
    <w:pPr>
      <w:overflowPunct w:val="0"/>
      <w:autoSpaceDE w:val="0"/>
      <w:autoSpaceDN w:val="0"/>
      <w:adjustRightInd w:val="0"/>
      <w:ind w:left="567" w:hanging="567"/>
      <w:textAlignment w:val="baseline"/>
    </w:pPr>
    <w:rPr>
      <w:rFonts w:ascii="Times New Roman" w:hAnsi="Times New Roman"/>
      <w:szCs w:val="20"/>
    </w:rPr>
  </w:style>
  <w:style w:type="paragraph" w:styleId="Szvegtrzsbehzssal">
    <w:name w:val="Body Text Indent"/>
    <w:basedOn w:val="Norml"/>
    <w:rsid w:val="000E4E65"/>
    <w:pPr>
      <w:ind w:left="567" w:hanging="27"/>
      <w:jc w:val="left"/>
    </w:pPr>
    <w:rPr>
      <w:rFonts w:ascii="Times New Roman" w:hAnsi="Times New Roman"/>
    </w:rPr>
  </w:style>
  <w:style w:type="paragraph" w:styleId="Szvegtrzsbehzssal3">
    <w:name w:val="Body Text Indent 3"/>
    <w:basedOn w:val="Norml"/>
    <w:rsid w:val="000E4E65"/>
    <w:pPr>
      <w:ind w:left="567" w:hanging="567"/>
      <w:jc w:val="left"/>
    </w:pPr>
    <w:rPr>
      <w:rFonts w:ascii="Times New Roman" w:hAnsi="Times New Roman"/>
    </w:rPr>
  </w:style>
  <w:style w:type="paragraph" w:styleId="llb">
    <w:name w:val="footer"/>
    <w:basedOn w:val="Norml"/>
    <w:rsid w:val="000E4E65"/>
    <w:pPr>
      <w:tabs>
        <w:tab w:val="center" w:pos="4536"/>
        <w:tab w:val="right" w:pos="9072"/>
      </w:tabs>
      <w:jc w:val="left"/>
    </w:pPr>
    <w:rPr>
      <w:rFonts w:ascii="Times New Roman" w:hAnsi="Times New Roman"/>
    </w:rPr>
  </w:style>
  <w:style w:type="character" w:styleId="Oldalszm">
    <w:name w:val="page number"/>
    <w:basedOn w:val="Bekezdsalapbettpusa"/>
    <w:rsid w:val="000E4E65"/>
  </w:style>
  <w:style w:type="paragraph" w:customStyle="1" w:styleId="xl37">
    <w:name w:val="xl37"/>
    <w:basedOn w:val="Norml"/>
    <w:rsid w:val="000E4E65"/>
    <w:pPr>
      <w:pBdr>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Times New Roman" w:hAnsi="Times New Roman"/>
      <w:szCs w:val="20"/>
    </w:rPr>
  </w:style>
  <w:style w:type="paragraph" w:styleId="Szvegtrzs">
    <w:name w:val="Body Text"/>
    <w:basedOn w:val="Norml"/>
    <w:rsid w:val="000E4E65"/>
    <w:pPr>
      <w:spacing w:after="240" w:line="240" w:lineRule="atLeast"/>
      <w:ind w:firstLine="360"/>
    </w:pPr>
    <w:rPr>
      <w:sz w:val="22"/>
      <w:szCs w:val="20"/>
      <w:lang w:eastAsia="en-US"/>
    </w:rPr>
  </w:style>
  <w:style w:type="paragraph" w:customStyle="1" w:styleId="Dokumentumfelirat">
    <w:name w:val="Dokumentumfelirat"/>
    <w:next w:val="Norml"/>
    <w:rsid w:val="000E4E65"/>
    <w:pPr>
      <w:pBdr>
        <w:top w:val="double" w:sz="6" w:space="8" w:color="808080"/>
        <w:bottom w:val="double" w:sz="6" w:space="8" w:color="808080"/>
      </w:pBdr>
      <w:spacing w:after="40" w:line="240" w:lineRule="atLeast"/>
      <w:jc w:val="center"/>
    </w:pPr>
    <w:rPr>
      <w:rFonts w:ascii="Garamond" w:hAnsi="Garamond"/>
      <w:b/>
      <w:caps/>
      <w:spacing w:val="20"/>
      <w:sz w:val="18"/>
      <w:lang w:eastAsia="en-US"/>
    </w:rPr>
  </w:style>
  <w:style w:type="paragraph" w:styleId="zenetfej">
    <w:name w:val="Message Header"/>
    <w:basedOn w:val="Szvegtrzs"/>
    <w:rsid w:val="000E4E65"/>
    <w:pPr>
      <w:keepLines/>
      <w:spacing w:after="120"/>
      <w:ind w:left="1080" w:hanging="1080"/>
      <w:jc w:val="left"/>
    </w:pPr>
    <w:rPr>
      <w:caps/>
      <w:sz w:val="18"/>
    </w:rPr>
  </w:style>
  <w:style w:type="paragraph" w:customStyle="1" w:styleId="zenetfejels">
    <w:name w:val="Üzenetfej első"/>
    <w:basedOn w:val="zenetfej"/>
    <w:next w:val="zenetfej"/>
    <w:rsid w:val="000E4E65"/>
    <w:pPr>
      <w:spacing w:before="360"/>
    </w:pPr>
  </w:style>
  <w:style w:type="character" w:customStyle="1" w:styleId="zenetfej-felirat">
    <w:name w:val="Üzenetfej-felirat"/>
    <w:rsid w:val="000E4E65"/>
    <w:rPr>
      <w:b/>
      <w:sz w:val="18"/>
      <w:lang w:bidi="ar-SA"/>
    </w:rPr>
  </w:style>
  <w:style w:type="paragraph" w:customStyle="1" w:styleId="zenetfejutols">
    <w:name w:val="Üzenetfej utolsó"/>
    <w:basedOn w:val="zenetfej"/>
    <w:next w:val="Szvegtrzs"/>
    <w:rsid w:val="000E4E65"/>
    <w:pPr>
      <w:pBdr>
        <w:bottom w:val="single" w:sz="6" w:space="18" w:color="808080"/>
      </w:pBdr>
      <w:spacing w:after="360"/>
    </w:pPr>
  </w:style>
  <w:style w:type="paragraph" w:styleId="lfej">
    <w:name w:val="header"/>
    <w:basedOn w:val="Norml"/>
    <w:rsid w:val="000E4E65"/>
    <w:pPr>
      <w:tabs>
        <w:tab w:val="center" w:pos="4536"/>
        <w:tab w:val="right" w:pos="9072"/>
      </w:tabs>
    </w:pPr>
  </w:style>
  <w:style w:type="paragraph" w:styleId="Cm">
    <w:name w:val="Title"/>
    <w:basedOn w:val="Norml"/>
    <w:qFormat/>
    <w:rsid w:val="000E4E65"/>
    <w:pPr>
      <w:ind w:left="426" w:hanging="426"/>
      <w:jc w:val="center"/>
    </w:pPr>
    <w:rPr>
      <w:rFonts w:ascii="Times New Roman" w:hAnsi="Times New Roman"/>
      <w:b/>
      <w:szCs w:val="20"/>
    </w:rPr>
  </w:style>
  <w:style w:type="paragraph" w:customStyle="1" w:styleId="NormlWeb1">
    <w:name w:val="Normál (Web)1"/>
    <w:basedOn w:val="Norml"/>
    <w:rsid w:val="000E4E65"/>
    <w:pPr>
      <w:spacing w:before="100" w:after="100"/>
      <w:jc w:val="left"/>
    </w:pPr>
    <w:rPr>
      <w:rFonts w:ascii="Times New Roman" w:hAnsi="Times New Roman"/>
      <w:szCs w:val="20"/>
    </w:rPr>
  </w:style>
  <w:style w:type="paragraph" w:styleId="Szvegblokk">
    <w:name w:val="Block Text"/>
    <w:basedOn w:val="Norml"/>
    <w:rsid w:val="000E4E65"/>
    <w:pPr>
      <w:spacing w:before="120"/>
      <w:ind w:left="425" w:right="51" w:hanging="425"/>
    </w:pPr>
    <w:rPr>
      <w:rFonts w:ascii="Times New Roman" w:hAnsi="Times New Roman"/>
      <w:sz w:val="22"/>
      <w:szCs w:val="20"/>
    </w:rPr>
  </w:style>
  <w:style w:type="paragraph" w:customStyle="1" w:styleId="DefaultParagraphFontParaCharCharCharCharCharChar">
    <w:name w:val="Default Paragraph Font Para Char Char Char Char Char Char"/>
    <w:basedOn w:val="Norml"/>
    <w:rsid w:val="00265F61"/>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paragraph" w:styleId="Dokumentumtrkp">
    <w:name w:val="Document Map"/>
    <w:basedOn w:val="Norml"/>
    <w:semiHidden/>
    <w:rsid w:val="000E4E65"/>
    <w:pPr>
      <w:shd w:val="clear" w:color="auto" w:fill="000080"/>
    </w:pPr>
    <w:rPr>
      <w:rFonts w:ascii="Tahoma" w:hAnsi="Tahoma" w:cs="Tahoma"/>
    </w:rPr>
  </w:style>
  <w:style w:type="paragraph" w:styleId="Csakszveg">
    <w:name w:val="Plain Text"/>
    <w:basedOn w:val="Norml"/>
    <w:rsid w:val="000E4E65"/>
    <w:pPr>
      <w:jc w:val="left"/>
    </w:pPr>
    <w:rPr>
      <w:rFonts w:ascii="Courier New" w:hAnsi="Courier New" w:cs="Courier New"/>
      <w:sz w:val="20"/>
      <w:szCs w:val="20"/>
      <w:lang w:eastAsia="en-US"/>
    </w:rPr>
  </w:style>
  <w:style w:type="paragraph" w:customStyle="1" w:styleId="alap">
    <w:name w:val="alap"/>
    <w:basedOn w:val="Norml"/>
    <w:rsid w:val="000E4E65"/>
    <w:pPr>
      <w:widowControl w:val="0"/>
      <w:overflowPunct w:val="0"/>
      <w:autoSpaceDE w:val="0"/>
      <w:autoSpaceDN w:val="0"/>
      <w:adjustRightInd w:val="0"/>
      <w:textAlignment w:val="baseline"/>
    </w:pPr>
    <w:rPr>
      <w:rFonts w:ascii="Times New Roman" w:hAnsi="Times New Roman"/>
      <w:lang w:eastAsia="en-US"/>
    </w:rPr>
  </w:style>
  <w:style w:type="paragraph" w:styleId="Buborkszveg">
    <w:name w:val="Balloon Text"/>
    <w:basedOn w:val="Norml"/>
    <w:link w:val="BuborkszvegChar"/>
    <w:uiPriority w:val="99"/>
    <w:semiHidden/>
    <w:unhideWhenUsed/>
    <w:rsid w:val="001A3379"/>
    <w:rPr>
      <w:rFonts w:ascii="Tahoma" w:hAnsi="Tahoma" w:cs="Tahoma"/>
      <w:sz w:val="16"/>
      <w:szCs w:val="16"/>
    </w:rPr>
  </w:style>
  <w:style w:type="character" w:customStyle="1" w:styleId="BuborkszvegChar">
    <w:name w:val="Buborékszöveg Char"/>
    <w:basedOn w:val="Bekezdsalapbettpusa"/>
    <w:link w:val="Buborkszveg"/>
    <w:uiPriority w:val="99"/>
    <w:semiHidden/>
    <w:rsid w:val="001A3379"/>
    <w:rPr>
      <w:rFonts w:ascii="Tahoma" w:hAnsi="Tahoma" w:cs="Tahoma"/>
      <w:sz w:val="16"/>
      <w:szCs w:val="16"/>
    </w:rPr>
  </w:style>
  <w:style w:type="paragraph" w:styleId="Listaszerbekezds">
    <w:name w:val="List Paragraph"/>
    <w:basedOn w:val="Norml"/>
    <w:uiPriority w:val="34"/>
    <w:qFormat/>
    <w:rsid w:val="008A4051"/>
    <w:pPr>
      <w:ind w:left="720"/>
    </w:pPr>
    <w:rPr>
      <w:rFonts w:ascii="Cambria" w:eastAsia="Calibri" w:hAnsi="Cambria"/>
    </w:rPr>
  </w:style>
  <w:style w:type="character" w:styleId="Hiperhivatkozs">
    <w:name w:val="Hyperlink"/>
    <w:basedOn w:val="Bekezdsalapbettpusa"/>
    <w:uiPriority w:val="99"/>
    <w:semiHidden/>
    <w:unhideWhenUsed/>
    <w:rsid w:val="00966E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E4E65"/>
    <w:pPr>
      <w:jc w:val="both"/>
    </w:pPr>
    <w:rPr>
      <w:rFonts w:ascii="Garamond" w:hAnsi="Garamond"/>
      <w:sz w:val="24"/>
      <w:szCs w:val="24"/>
    </w:rPr>
  </w:style>
  <w:style w:type="paragraph" w:styleId="Cmsor1">
    <w:name w:val="heading 1"/>
    <w:basedOn w:val="Norml"/>
    <w:next w:val="Norml"/>
    <w:qFormat/>
    <w:rsid w:val="000E4E65"/>
    <w:pPr>
      <w:keepNext/>
      <w:ind w:left="567" w:hanging="567"/>
      <w:outlineLvl w:val="0"/>
    </w:pPr>
    <w:rPr>
      <w:rFonts w:ascii="Times New Roman" w:hAnsi="Times New Roman"/>
      <w:i/>
      <w:iCs/>
    </w:rPr>
  </w:style>
  <w:style w:type="paragraph" w:styleId="Cmsor3">
    <w:name w:val="heading 3"/>
    <w:basedOn w:val="Norml"/>
    <w:next w:val="Norml"/>
    <w:qFormat/>
    <w:rsid w:val="000E4E65"/>
    <w:pPr>
      <w:keepNext/>
      <w:spacing w:before="240" w:after="60"/>
      <w:jc w:val="left"/>
      <w:outlineLvl w:val="2"/>
    </w:pPr>
    <w:rPr>
      <w:rFonts w:ascii="Arial" w:hAnsi="Arial" w:cs="Arial"/>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1">
    <w:name w:val="Stílus1"/>
    <w:basedOn w:val="Norml"/>
    <w:autoRedefine/>
    <w:rsid w:val="000E4E65"/>
  </w:style>
  <w:style w:type="paragraph" w:customStyle="1" w:styleId="Szvegtrzsbehzssal21">
    <w:name w:val="Szövegtörzs behúzással 21"/>
    <w:basedOn w:val="Norml"/>
    <w:rsid w:val="000E4E65"/>
    <w:pPr>
      <w:overflowPunct w:val="0"/>
      <w:autoSpaceDE w:val="0"/>
      <w:autoSpaceDN w:val="0"/>
      <w:adjustRightInd w:val="0"/>
      <w:ind w:left="426" w:hanging="426"/>
      <w:textAlignment w:val="baseline"/>
    </w:pPr>
    <w:rPr>
      <w:rFonts w:ascii="Times New Roman" w:hAnsi="Times New Roman"/>
      <w:szCs w:val="20"/>
    </w:rPr>
  </w:style>
  <w:style w:type="paragraph" w:styleId="Szvegtrzsbehzssal2">
    <w:name w:val="Body Text Indent 2"/>
    <w:basedOn w:val="Norml"/>
    <w:rsid w:val="000E4E65"/>
    <w:pPr>
      <w:ind w:left="540" w:hanging="540"/>
      <w:jc w:val="left"/>
    </w:pPr>
    <w:rPr>
      <w:rFonts w:ascii="Times New Roman" w:hAnsi="Times New Roman"/>
    </w:rPr>
  </w:style>
  <w:style w:type="paragraph" w:customStyle="1" w:styleId="Szvegtrzs21">
    <w:name w:val="Szövegtörzs 21"/>
    <w:basedOn w:val="Norml"/>
    <w:rsid w:val="000E4E65"/>
    <w:pPr>
      <w:overflowPunct w:val="0"/>
      <w:autoSpaceDE w:val="0"/>
      <w:autoSpaceDN w:val="0"/>
      <w:adjustRightInd w:val="0"/>
      <w:ind w:left="567" w:hanging="567"/>
      <w:textAlignment w:val="baseline"/>
    </w:pPr>
    <w:rPr>
      <w:rFonts w:ascii="Times New Roman" w:hAnsi="Times New Roman"/>
      <w:szCs w:val="20"/>
    </w:rPr>
  </w:style>
  <w:style w:type="paragraph" w:styleId="Szvegtrzsbehzssal">
    <w:name w:val="Body Text Indent"/>
    <w:basedOn w:val="Norml"/>
    <w:rsid w:val="000E4E65"/>
    <w:pPr>
      <w:ind w:left="567" w:hanging="27"/>
      <w:jc w:val="left"/>
    </w:pPr>
    <w:rPr>
      <w:rFonts w:ascii="Times New Roman" w:hAnsi="Times New Roman"/>
    </w:rPr>
  </w:style>
  <w:style w:type="paragraph" w:styleId="Szvegtrzsbehzssal3">
    <w:name w:val="Body Text Indent 3"/>
    <w:basedOn w:val="Norml"/>
    <w:rsid w:val="000E4E65"/>
    <w:pPr>
      <w:ind w:left="567" w:hanging="567"/>
      <w:jc w:val="left"/>
    </w:pPr>
    <w:rPr>
      <w:rFonts w:ascii="Times New Roman" w:hAnsi="Times New Roman"/>
    </w:rPr>
  </w:style>
  <w:style w:type="paragraph" w:styleId="llb">
    <w:name w:val="footer"/>
    <w:basedOn w:val="Norml"/>
    <w:rsid w:val="000E4E65"/>
    <w:pPr>
      <w:tabs>
        <w:tab w:val="center" w:pos="4536"/>
        <w:tab w:val="right" w:pos="9072"/>
      </w:tabs>
      <w:jc w:val="left"/>
    </w:pPr>
    <w:rPr>
      <w:rFonts w:ascii="Times New Roman" w:hAnsi="Times New Roman"/>
    </w:rPr>
  </w:style>
  <w:style w:type="character" w:styleId="Oldalszm">
    <w:name w:val="page number"/>
    <w:basedOn w:val="Bekezdsalapbettpusa"/>
    <w:rsid w:val="000E4E65"/>
  </w:style>
  <w:style w:type="paragraph" w:customStyle="1" w:styleId="xl37">
    <w:name w:val="xl37"/>
    <w:basedOn w:val="Norml"/>
    <w:rsid w:val="000E4E65"/>
    <w:pPr>
      <w:pBdr>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Times New Roman" w:hAnsi="Times New Roman"/>
      <w:szCs w:val="20"/>
    </w:rPr>
  </w:style>
  <w:style w:type="paragraph" w:styleId="Szvegtrzs">
    <w:name w:val="Body Text"/>
    <w:basedOn w:val="Norml"/>
    <w:rsid w:val="000E4E65"/>
    <w:pPr>
      <w:spacing w:after="240" w:line="240" w:lineRule="atLeast"/>
      <w:ind w:firstLine="360"/>
    </w:pPr>
    <w:rPr>
      <w:sz w:val="22"/>
      <w:szCs w:val="20"/>
      <w:lang w:eastAsia="en-US"/>
    </w:rPr>
  </w:style>
  <w:style w:type="paragraph" w:customStyle="1" w:styleId="Dokumentumfelirat">
    <w:name w:val="Dokumentumfelirat"/>
    <w:next w:val="Norml"/>
    <w:rsid w:val="000E4E65"/>
    <w:pPr>
      <w:pBdr>
        <w:top w:val="double" w:sz="6" w:space="8" w:color="808080"/>
        <w:bottom w:val="double" w:sz="6" w:space="8" w:color="808080"/>
      </w:pBdr>
      <w:spacing w:after="40" w:line="240" w:lineRule="atLeast"/>
      <w:jc w:val="center"/>
    </w:pPr>
    <w:rPr>
      <w:rFonts w:ascii="Garamond" w:hAnsi="Garamond"/>
      <w:b/>
      <w:caps/>
      <w:spacing w:val="20"/>
      <w:sz w:val="18"/>
      <w:lang w:eastAsia="en-US"/>
    </w:rPr>
  </w:style>
  <w:style w:type="paragraph" w:styleId="zenetfej">
    <w:name w:val="Message Header"/>
    <w:basedOn w:val="Szvegtrzs"/>
    <w:rsid w:val="000E4E65"/>
    <w:pPr>
      <w:keepLines/>
      <w:spacing w:after="120"/>
      <w:ind w:left="1080" w:hanging="1080"/>
      <w:jc w:val="left"/>
    </w:pPr>
    <w:rPr>
      <w:caps/>
      <w:sz w:val="18"/>
    </w:rPr>
  </w:style>
  <w:style w:type="paragraph" w:customStyle="1" w:styleId="zenetfejels">
    <w:name w:val="Üzenetfej első"/>
    <w:basedOn w:val="zenetfej"/>
    <w:next w:val="zenetfej"/>
    <w:rsid w:val="000E4E65"/>
    <w:pPr>
      <w:spacing w:before="360"/>
    </w:pPr>
  </w:style>
  <w:style w:type="character" w:customStyle="1" w:styleId="zenetfej-felirat">
    <w:name w:val="Üzenetfej-felirat"/>
    <w:rsid w:val="000E4E65"/>
    <w:rPr>
      <w:b/>
      <w:sz w:val="18"/>
      <w:lang w:bidi="ar-SA"/>
    </w:rPr>
  </w:style>
  <w:style w:type="paragraph" w:customStyle="1" w:styleId="zenetfejutols">
    <w:name w:val="Üzenetfej utolsó"/>
    <w:basedOn w:val="zenetfej"/>
    <w:next w:val="Szvegtrzs"/>
    <w:rsid w:val="000E4E65"/>
    <w:pPr>
      <w:pBdr>
        <w:bottom w:val="single" w:sz="6" w:space="18" w:color="808080"/>
      </w:pBdr>
      <w:spacing w:after="360"/>
    </w:pPr>
  </w:style>
  <w:style w:type="paragraph" w:styleId="lfej">
    <w:name w:val="header"/>
    <w:basedOn w:val="Norml"/>
    <w:rsid w:val="000E4E65"/>
    <w:pPr>
      <w:tabs>
        <w:tab w:val="center" w:pos="4536"/>
        <w:tab w:val="right" w:pos="9072"/>
      </w:tabs>
    </w:pPr>
  </w:style>
  <w:style w:type="paragraph" w:styleId="Cm">
    <w:name w:val="Title"/>
    <w:basedOn w:val="Norml"/>
    <w:qFormat/>
    <w:rsid w:val="000E4E65"/>
    <w:pPr>
      <w:ind w:left="426" w:hanging="426"/>
      <w:jc w:val="center"/>
    </w:pPr>
    <w:rPr>
      <w:rFonts w:ascii="Times New Roman" w:hAnsi="Times New Roman"/>
      <w:b/>
      <w:szCs w:val="20"/>
    </w:rPr>
  </w:style>
  <w:style w:type="paragraph" w:customStyle="1" w:styleId="NormlWeb1">
    <w:name w:val="Normál (Web)1"/>
    <w:basedOn w:val="Norml"/>
    <w:rsid w:val="000E4E65"/>
    <w:pPr>
      <w:spacing w:before="100" w:after="100"/>
      <w:jc w:val="left"/>
    </w:pPr>
    <w:rPr>
      <w:rFonts w:ascii="Times New Roman" w:hAnsi="Times New Roman"/>
      <w:szCs w:val="20"/>
    </w:rPr>
  </w:style>
  <w:style w:type="paragraph" w:styleId="Szvegblokk">
    <w:name w:val="Block Text"/>
    <w:basedOn w:val="Norml"/>
    <w:rsid w:val="000E4E65"/>
    <w:pPr>
      <w:spacing w:before="120"/>
      <w:ind w:left="425" w:right="51" w:hanging="425"/>
    </w:pPr>
    <w:rPr>
      <w:rFonts w:ascii="Times New Roman" w:hAnsi="Times New Roman"/>
      <w:sz w:val="22"/>
      <w:szCs w:val="20"/>
    </w:rPr>
  </w:style>
  <w:style w:type="paragraph" w:customStyle="1" w:styleId="DefaultParagraphFontParaCharCharCharCharCharChar">
    <w:name w:val="Default Paragraph Font Para Char Char Char Char Char Char"/>
    <w:basedOn w:val="Norml"/>
    <w:rsid w:val="00265F61"/>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paragraph" w:styleId="Dokumentumtrkp">
    <w:name w:val="Document Map"/>
    <w:basedOn w:val="Norml"/>
    <w:semiHidden/>
    <w:rsid w:val="000E4E65"/>
    <w:pPr>
      <w:shd w:val="clear" w:color="auto" w:fill="000080"/>
    </w:pPr>
    <w:rPr>
      <w:rFonts w:ascii="Tahoma" w:hAnsi="Tahoma" w:cs="Tahoma"/>
    </w:rPr>
  </w:style>
  <w:style w:type="paragraph" w:styleId="Csakszveg">
    <w:name w:val="Plain Text"/>
    <w:basedOn w:val="Norml"/>
    <w:rsid w:val="000E4E65"/>
    <w:pPr>
      <w:jc w:val="left"/>
    </w:pPr>
    <w:rPr>
      <w:rFonts w:ascii="Courier New" w:hAnsi="Courier New" w:cs="Courier New"/>
      <w:sz w:val="20"/>
      <w:szCs w:val="20"/>
      <w:lang w:eastAsia="en-US"/>
    </w:rPr>
  </w:style>
  <w:style w:type="paragraph" w:customStyle="1" w:styleId="alap">
    <w:name w:val="alap"/>
    <w:basedOn w:val="Norml"/>
    <w:rsid w:val="000E4E65"/>
    <w:pPr>
      <w:widowControl w:val="0"/>
      <w:overflowPunct w:val="0"/>
      <w:autoSpaceDE w:val="0"/>
      <w:autoSpaceDN w:val="0"/>
      <w:adjustRightInd w:val="0"/>
      <w:textAlignment w:val="baseline"/>
    </w:pPr>
    <w:rPr>
      <w:rFonts w:ascii="Times New Roman" w:hAnsi="Times New Roman"/>
      <w:lang w:eastAsia="en-US"/>
    </w:rPr>
  </w:style>
  <w:style w:type="paragraph" w:styleId="Buborkszveg">
    <w:name w:val="Balloon Text"/>
    <w:basedOn w:val="Norml"/>
    <w:link w:val="BuborkszvegChar"/>
    <w:uiPriority w:val="99"/>
    <w:semiHidden/>
    <w:unhideWhenUsed/>
    <w:rsid w:val="001A3379"/>
    <w:rPr>
      <w:rFonts w:ascii="Tahoma" w:hAnsi="Tahoma" w:cs="Tahoma"/>
      <w:sz w:val="16"/>
      <w:szCs w:val="16"/>
    </w:rPr>
  </w:style>
  <w:style w:type="character" w:customStyle="1" w:styleId="BuborkszvegChar">
    <w:name w:val="Buborékszöveg Char"/>
    <w:basedOn w:val="Bekezdsalapbettpusa"/>
    <w:link w:val="Buborkszveg"/>
    <w:uiPriority w:val="99"/>
    <w:semiHidden/>
    <w:rsid w:val="001A3379"/>
    <w:rPr>
      <w:rFonts w:ascii="Tahoma" w:hAnsi="Tahoma" w:cs="Tahoma"/>
      <w:sz w:val="16"/>
      <w:szCs w:val="16"/>
    </w:rPr>
  </w:style>
  <w:style w:type="paragraph" w:styleId="Listaszerbekezds">
    <w:name w:val="List Paragraph"/>
    <w:basedOn w:val="Norml"/>
    <w:uiPriority w:val="34"/>
    <w:qFormat/>
    <w:rsid w:val="008A4051"/>
    <w:pPr>
      <w:ind w:left="720"/>
    </w:pPr>
    <w:rPr>
      <w:rFonts w:ascii="Cambria" w:eastAsia="Calibri" w:hAnsi="Cambria"/>
    </w:rPr>
  </w:style>
  <w:style w:type="character" w:styleId="Hiperhivatkozs">
    <w:name w:val="Hyperlink"/>
    <w:basedOn w:val="Bekezdsalapbettpusa"/>
    <w:uiPriority w:val="99"/>
    <w:semiHidden/>
    <w:unhideWhenUsed/>
    <w:rsid w:val="00966E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664041">
      <w:bodyDiv w:val="1"/>
      <w:marLeft w:val="0"/>
      <w:marRight w:val="0"/>
      <w:marTop w:val="0"/>
      <w:marBottom w:val="0"/>
      <w:divBdr>
        <w:top w:val="none" w:sz="0" w:space="0" w:color="auto"/>
        <w:left w:val="none" w:sz="0" w:space="0" w:color="auto"/>
        <w:bottom w:val="none" w:sz="0" w:space="0" w:color="auto"/>
        <w:right w:val="none" w:sz="0" w:space="0" w:color="auto"/>
      </w:divBdr>
    </w:div>
    <w:div w:id="724523266">
      <w:bodyDiv w:val="1"/>
      <w:marLeft w:val="0"/>
      <w:marRight w:val="0"/>
      <w:marTop w:val="0"/>
      <w:marBottom w:val="0"/>
      <w:divBdr>
        <w:top w:val="none" w:sz="0" w:space="0" w:color="auto"/>
        <w:left w:val="none" w:sz="0" w:space="0" w:color="auto"/>
        <w:bottom w:val="none" w:sz="0" w:space="0" w:color="auto"/>
        <w:right w:val="none" w:sz="0" w:space="0" w:color="auto"/>
      </w:divBdr>
    </w:div>
    <w:div w:id="1751468646">
      <w:bodyDiv w:val="1"/>
      <w:marLeft w:val="0"/>
      <w:marRight w:val="0"/>
      <w:marTop w:val="0"/>
      <w:marBottom w:val="0"/>
      <w:divBdr>
        <w:top w:val="none" w:sz="0" w:space="0" w:color="auto"/>
        <w:left w:val="none" w:sz="0" w:space="0" w:color="auto"/>
        <w:bottom w:val="none" w:sz="0" w:space="0" w:color="auto"/>
        <w:right w:val="none" w:sz="0" w:space="0" w:color="auto"/>
      </w:divBdr>
    </w:div>
    <w:div w:id="175840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fb.hu" TargetMode="External"/><Relationship Id="rId4" Type="http://schemas.microsoft.com/office/2007/relationships/stylesWithEffects" Target="stylesWithEffects.xml"/><Relationship Id="rId9" Type="http://schemas.openxmlformats.org/officeDocument/2006/relationships/hyperlink" Target="http://www.mfb.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39AAB-7919-4F8E-8168-80C4540D7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2736</Words>
  <Characters>18882</Characters>
  <Application>Microsoft Office Word</Application>
  <DocSecurity>4</DocSecurity>
  <Lines>157</Lines>
  <Paragraphs>43</Paragraphs>
  <ScaleCrop>false</ScaleCrop>
  <HeadingPairs>
    <vt:vector size="2" baseType="variant">
      <vt:variant>
        <vt:lpstr>Cím</vt:lpstr>
      </vt:variant>
      <vt:variant>
        <vt:i4>1</vt:i4>
      </vt:variant>
    </vt:vector>
  </HeadingPairs>
  <TitlesOfParts>
    <vt:vector size="1" baseType="lpstr">
      <vt:lpstr>Szerz</vt:lpstr>
    </vt:vector>
  </TitlesOfParts>
  <Company>MFB Rt.</Company>
  <LinksUpToDate>false</LinksUpToDate>
  <CharactersWithSpaces>21575</CharactersWithSpaces>
  <SharedDoc>false</SharedDoc>
  <HLinks>
    <vt:vector size="12" baseType="variant">
      <vt:variant>
        <vt:i4>6488173</vt:i4>
      </vt:variant>
      <vt:variant>
        <vt:i4>3</vt:i4>
      </vt:variant>
      <vt:variant>
        <vt:i4>0</vt:i4>
      </vt:variant>
      <vt:variant>
        <vt:i4>5</vt:i4>
      </vt:variant>
      <vt:variant>
        <vt:lpwstr>http://www.mfb.hu/</vt:lpwstr>
      </vt:variant>
      <vt:variant>
        <vt:lpwstr/>
      </vt:variant>
      <vt:variant>
        <vt:i4>6488173</vt:i4>
      </vt:variant>
      <vt:variant>
        <vt:i4>0</vt:i4>
      </vt:variant>
      <vt:variant>
        <vt:i4>0</vt:i4>
      </vt:variant>
      <vt:variant>
        <vt:i4>5</vt:i4>
      </vt:variant>
      <vt:variant>
        <vt:lpwstr>http://www.mfb.hu/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Szerz</dc:title>
  <dc:creator>dr. Zakar Ágnes</dc:creator>
  <cp:lastModifiedBy>Gróza Zsolt dr.</cp:lastModifiedBy>
  <cp:revision>2</cp:revision>
  <cp:lastPrinted>2012-08-16T14:21:00Z</cp:lastPrinted>
  <dcterms:created xsi:type="dcterms:W3CDTF">2012-11-30T07:29:00Z</dcterms:created>
  <dcterms:modified xsi:type="dcterms:W3CDTF">2012-11-30T07:29:00Z</dcterms:modified>
</cp:coreProperties>
</file>