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  <w:gridCol w:w="6534"/>
      </w:tblGrid>
      <w:tr w:rsidR="0023614B" w:rsidRPr="006E7B3B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614B" w:rsidRPr="006E7B3B" w:rsidRDefault="00FD0FFA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3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1" o:spid="_x0000_i1025" type="#_x0000_t75" alt="Címerpajzs figurákkal - RGB 3cm" style="width:108pt;height:54pt;visibility:visible">
                  <v:imagedata r:id="rId9" o:title=""/>
                </v:shape>
              </w:pict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3614B" w:rsidRPr="006E7B3B" w:rsidRDefault="0023614B">
            <w:pPr>
              <w:jc w:val="center"/>
              <w:rPr>
                <w:b/>
                <w:bCs/>
                <w:smallCaps/>
                <w:sz w:val="32"/>
                <w:szCs w:val="32"/>
              </w:rPr>
            </w:pPr>
            <w:r w:rsidRPr="006E7B3B">
              <w:rPr>
                <w:b/>
                <w:bCs/>
                <w:smallCaps/>
                <w:sz w:val="32"/>
                <w:szCs w:val="32"/>
              </w:rPr>
              <w:t>Erzsébetvárosi Közterület-felügyelet</w:t>
            </w:r>
          </w:p>
          <w:p w:rsidR="0023614B" w:rsidRPr="006E7B3B" w:rsidRDefault="0023614B">
            <w:pPr>
              <w:jc w:val="center"/>
              <w:rPr>
                <w:b/>
                <w:bCs/>
                <w:smallCaps/>
              </w:rPr>
            </w:pPr>
            <w:r w:rsidRPr="006E7B3B">
              <w:t>1076 Budapest, Százház u. 10-18.</w:t>
            </w:r>
          </w:p>
        </w:tc>
      </w:tr>
    </w:tbl>
    <w:p w:rsidR="0023614B" w:rsidRPr="006E7B3B" w:rsidRDefault="0023614B">
      <w:pPr>
        <w:jc w:val="both"/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>
      <w:pPr>
        <w:jc w:val="both"/>
        <w:rPr>
          <w:b/>
          <w:bCs/>
        </w:rPr>
      </w:pPr>
      <w:r w:rsidRPr="006E7B3B">
        <w:rPr>
          <w:b/>
          <w:bCs/>
        </w:rPr>
        <w:t xml:space="preserve">                              </w:t>
      </w:r>
    </w:p>
    <w:p w:rsidR="0023614B" w:rsidRPr="006E7B3B" w:rsidRDefault="0023614B" w:rsidP="00645632">
      <w:pPr>
        <w:jc w:val="center"/>
        <w:rPr>
          <w:b/>
          <w:bCs/>
          <w:smallCaps/>
          <w:sz w:val="44"/>
          <w:szCs w:val="44"/>
        </w:rPr>
      </w:pPr>
      <w:r w:rsidRPr="006E7B3B">
        <w:rPr>
          <w:b/>
          <w:bCs/>
          <w:smallCaps/>
          <w:sz w:val="44"/>
          <w:szCs w:val="44"/>
        </w:rPr>
        <w:t>Szervezeti és Működési</w:t>
      </w:r>
    </w:p>
    <w:p w:rsidR="0023614B" w:rsidRPr="006E7B3B" w:rsidRDefault="0023614B" w:rsidP="00645632">
      <w:pPr>
        <w:jc w:val="center"/>
        <w:rPr>
          <w:b/>
          <w:bCs/>
          <w:smallCaps/>
          <w:sz w:val="44"/>
          <w:szCs w:val="44"/>
        </w:rPr>
      </w:pPr>
      <w:r w:rsidRPr="006E7B3B">
        <w:rPr>
          <w:b/>
          <w:bCs/>
          <w:smallCaps/>
          <w:sz w:val="44"/>
          <w:szCs w:val="44"/>
        </w:rPr>
        <w:t>Szabályzat</w:t>
      </w:r>
    </w:p>
    <w:p w:rsidR="0023614B" w:rsidRPr="006E7B3B" w:rsidRDefault="0023614B">
      <w:pPr>
        <w:jc w:val="both"/>
        <w:rPr>
          <w:b/>
          <w:bCs/>
        </w:rPr>
      </w:pPr>
    </w:p>
    <w:p w:rsidR="0023614B" w:rsidRPr="006E7B3B" w:rsidRDefault="0023614B" w:rsidP="00A832C9">
      <w:pPr>
        <w:jc w:val="center"/>
        <w:rPr>
          <w:sz w:val="24"/>
          <w:szCs w:val="24"/>
        </w:rPr>
      </w:pPr>
      <w:r w:rsidRPr="006E7B3B">
        <w:rPr>
          <w:sz w:val="24"/>
          <w:szCs w:val="24"/>
        </w:rPr>
        <w:t>Jóváhagyta a …./2012</w:t>
      </w:r>
      <w:r w:rsidR="00B52B18">
        <w:rPr>
          <w:sz w:val="24"/>
          <w:szCs w:val="24"/>
        </w:rPr>
        <w:t>.</w:t>
      </w:r>
      <w:r w:rsidRPr="006E7B3B">
        <w:rPr>
          <w:sz w:val="24"/>
          <w:szCs w:val="24"/>
        </w:rPr>
        <w:t xml:space="preserve"> (……)  számú Képviselő-testületi határozat</w:t>
      </w: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 w:rsidP="00033DDD">
      <w:pPr>
        <w:jc w:val="center"/>
        <w:rPr>
          <w:sz w:val="24"/>
          <w:szCs w:val="24"/>
        </w:rPr>
      </w:pPr>
      <w:r w:rsidRPr="006E7B3B">
        <w:br w:type="page"/>
      </w:r>
      <w:r w:rsidRPr="006E7B3B">
        <w:rPr>
          <w:b/>
          <w:bCs/>
          <w:smallCaps/>
          <w:sz w:val="32"/>
          <w:szCs w:val="32"/>
        </w:rPr>
        <w:lastRenderedPageBreak/>
        <w:t>Tartalomjegyzék</w:t>
      </w:r>
    </w:p>
    <w:p w:rsidR="0023614B" w:rsidRPr="006E7B3B" w:rsidRDefault="0023614B" w:rsidP="00033DDD">
      <w:pPr>
        <w:rPr>
          <w:sz w:val="24"/>
          <w:szCs w:val="24"/>
        </w:rPr>
      </w:pPr>
    </w:p>
    <w:p w:rsidR="00B3017C" w:rsidRDefault="0023614B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E7B3B">
        <w:rPr>
          <w:sz w:val="24"/>
          <w:szCs w:val="24"/>
        </w:rPr>
        <w:fldChar w:fldCharType="begin"/>
      </w:r>
      <w:r w:rsidRPr="006E7B3B">
        <w:rPr>
          <w:sz w:val="24"/>
          <w:szCs w:val="24"/>
        </w:rPr>
        <w:instrText xml:space="preserve"> TOC \o "1-3" \h \z \u </w:instrText>
      </w:r>
      <w:r w:rsidRPr="006E7B3B">
        <w:rPr>
          <w:sz w:val="24"/>
          <w:szCs w:val="24"/>
        </w:rPr>
        <w:fldChar w:fldCharType="separate"/>
      </w:r>
      <w:hyperlink w:anchor="_Toc342029105" w:history="1">
        <w:r w:rsidR="00B3017C" w:rsidRPr="00FE5E57">
          <w:rPr>
            <w:rStyle w:val="Hiperhivatkozs"/>
            <w:noProof/>
          </w:rPr>
          <w:t>Bevezetés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_Toc342029105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4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2029106" w:history="1">
        <w:r w:rsidR="00B3017C" w:rsidRPr="00FE5E57">
          <w:rPr>
            <w:rStyle w:val="Hiperhivatkozs"/>
            <w:noProof/>
          </w:rPr>
          <w:t>I. FEJEZET ÁLTALÁNOS RENDELKEZÉSEK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_Toc342029106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07" w:history="1">
        <w:r w:rsidR="00B3017C" w:rsidRPr="00FE5E57">
          <w:rPr>
            <w:rStyle w:val="Hiperhivatkozs"/>
            <w:noProof/>
          </w:rPr>
          <w:t>1. A Szervezeti és Működési Szabályzat célja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_Toc342029107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08" w:history="1">
        <w:r w:rsidR="00B3017C" w:rsidRPr="00FE5E57">
          <w:rPr>
            <w:rStyle w:val="Hiperhivatkozs"/>
            <w:noProof/>
          </w:rPr>
          <w:t>2. Az intézmény működési rendjét meghatározó dokumentumok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_Toc342029108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42029109" w:history="1">
        <w:r w:rsidR="00B3017C" w:rsidRPr="00FE5E57">
          <w:rPr>
            <w:rStyle w:val="Hiperhivatkozs"/>
            <w:noProof/>
          </w:rPr>
          <w:t>2.1. Alapító okirat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_Toc342029109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42029110" w:history="1">
        <w:r w:rsidR="00B3017C" w:rsidRPr="00FE5E57">
          <w:rPr>
            <w:rStyle w:val="Hiperhivatkozs"/>
            <w:noProof/>
          </w:rPr>
          <w:t>2.2. Éves munkaterv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_Toc342029110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42029111" w:history="1">
        <w:r w:rsidR="00B3017C" w:rsidRPr="00FE5E57">
          <w:rPr>
            <w:rStyle w:val="Hiperhivatkozs"/>
            <w:noProof/>
          </w:rPr>
          <w:t>2.3. Egyéb dokumentumok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_Toc342029111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12" w:history="1">
        <w:r w:rsidR="00B3017C" w:rsidRPr="00FE5E57">
          <w:rPr>
            <w:rStyle w:val="Hiperhivatkozs"/>
            <w:noProof/>
          </w:rPr>
          <w:t>3. Az intézmény meghatározása, tevékenysége (alapító okirat szerint)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_Toc342029112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13" w:history="1">
        <w:r w:rsidR="00B3017C" w:rsidRPr="00FE5E57">
          <w:rPr>
            <w:rStyle w:val="Hiperhivatkozs"/>
            <w:noProof/>
          </w:rPr>
          <w:t>4. Az intézmény jogállása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_Toc342029113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14" w:history="1">
        <w:r w:rsidR="00B3017C" w:rsidRPr="00FE5E57">
          <w:rPr>
            <w:rStyle w:val="Hiperhivatkozs"/>
            <w:noProof/>
          </w:rPr>
          <w:t>5. A Szervezeti  és Működési Szabályzat hatálya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_Toc342029114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2029115" w:history="1">
        <w:r w:rsidR="00B3017C" w:rsidRPr="00FE5E57">
          <w:rPr>
            <w:rStyle w:val="Hiperhivatkozs"/>
            <w:noProof/>
          </w:rPr>
          <w:t>II. FEJEZET AZ INTÉZMÉNY FELADATAI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16" w:history="1">
        <w:r w:rsidR="00B3017C" w:rsidRPr="00FE5E57">
          <w:rPr>
            <w:rStyle w:val="Hiperhivatkozs"/>
            <w:noProof/>
          </w:rPr>
          <w:t>1. Az intézmény feladatai  és hatásköre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42029117" w:history="1">
        <w:r w:rsidR="00B3017C" w:rsidRPr="00FE5E57">
          <w:rPr>
            <w:rStyle w:val="Hiperhivatkozs"/>
            <w:noProof/>
          </w:rPr>
          <w:t>1.1. Az intézmény alaptevékenysége: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_Toc342029117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42029118" w:history="1">
        <w:r w:rsidR="00B3017C" w:rsidRPr="00FE5E57">
          <w:rPr>
            <w:rStyle w:val="Hiperhivatkozs"/>
            <w:noProof/>
          </w:rPr>
          <w:t>1.2. Az intézmény vállalkozási tevékenysége: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_Toc342029118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2029119" w:history="1">
        <w:r w:rsidR="00B3017C" w:rsidRPr="00FE5E57">
          <w:rPr>
            <w:rStyle w:val="Hiperhivatkozs"/>
            <w:noProof/>
          </w:rPr>
          <w:t>III. FEJEZET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_Toc342029119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0" w:history="1">
        <w:r w:rsidR="00B3017C" w:rsidRPr="00FE5E57">
          <w:rPr>
            <w:rStyle w:val="Hiperhivatkozs"/>
            <w:noProof/>
          </w:rPr>
          <w:t>1. Az intézmény 71 fős szervezeti felépítése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_Toc342029120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1" w:history="1">
        <w:r w:rsidR="00B3017C" w:rsidRPr="00FE5E57">
          <w:rPr>
            <w:rStyle w:val="Hiperhivatkozs"/>
            <w:noProof/>
          </w:rPr>
          <w:t>2. Az intézmény belső szervezeti egységeinek főbb feladatai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_Toc342029121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12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2" w:history="1">
        <w:r w:rsidR="00B3017C" w:rsidRPr="00FE5E57">
          <w:rPr>
            <w:rStyle w:val="Hiperhivatkozs"/>
            <w:noProof/>
          </w:rPr>
          <w:t>2.1 Szakmai szakterület feladata: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_Toc342029122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12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3" w:history="1">
        <w:r w:rsidR="00B3017C" w:rsidRPr="00FE5E57">
          <w:rPr>
            <w:rStyle w:val="Hiperhivatkozs"/>
            <w:noProof/>
          </w:rPr>
          <w:t>2.2 Gazdasági szakterület feladata: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_Toc342029123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13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4" w:history="1">
        <w:r w:rsidR="00B3017C" w:rsidRPr="00FE5E57">
          <w:rPr>
            <w:rStyle w:val="Hiperhivatkozs"/>
            <w:noProof/>
          </w:rPr>
          <w:t>2.3 Személyzet és munkaügy feladata: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_Toc342029124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13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5" w:history="1">
        <w:r w:rsidR="00B3017C" w:rsidRPr="00FE5E57">
          <w:rPr>
            <w:rStyle w:val="Hiperhivatkozs"/>
            <w:noProof/>
          </w:rPr>
          <w:t>2.4 Helyszíni bírsággal illetve kerékbilincseléssel kapcsolatos feladat: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14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6" w:history="1">
        <w:r w:rsidR="00B3017C" w:rsidRPr="00FE5E57">
          <w:rPr>
            <w:rStyle w:val="Hiperhivatkozs"/>
            <w:noProof/>
          </w:rPr>
          <w:t>3. Munkaköri leírások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14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7" w:history="1">
        <w:r w:rsidR="00B3017C" w:rsidRPr="00FE5E57">
          <w:rPr>
            <w:rStyle w:val="Hiperhivatkozs"/>
            <w:noProof/>
          </w:rPr>
          <w:t>4. Az intézmény vezetése és  a vezetők feladatai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_Toc342029127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8" w:history="1">
        <w:r w:rsidR="00B3017C" w:rsidRPr="00FE5E57">
          <w:rPr>
            <w:rStyle w:val="Hiperhivatkozs"/>
            <w:noProof/>
          </w:rPr>
          <w:t>4. 1. Intézményvezető feladatai: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_Toc342029128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29" w:history="1">
        <w:r w:rsidR="00B3017C" w:rsidRPr="00FE5E57">
          <w:rPr>
            <w:rStyle w:val="Hiperhivatkozs"/>
            <w:noProof/>
          </w:rPr>
          <w:t>4.2. Általános igazgatóhelyettes feladatai: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_Toc342029129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0" w:history="1">
        <w:r w:rsidR="00B3017C" w:rsidRPr="00FE5E57">
          <w:rPr>
            <w:rStyle w:val="Hiperhivatkozs"/>
            <w:noProof/>
          </w:rPr>
          <w:t>4.3. Szakmai igazgatóhelyettes feladatai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_Toc342029130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1" w:history="1">
        <w:r w:rsidR="00B3017C" w:rsidRPr="00FE5E57">
          <w:rPr>
            <w:rStyle w:val="Hiperhivatkozs"/>
            <w:noProof/>
          </w:rPr>
          <w:t>4.4. Gazdasági vezető feladatai: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_Toc342029131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2" w:history="1">
        <w:r w:rsidR="00B3017C" w:rsidRPr="00FE5E57">
          <w:rPr>
            <w:rStyle w:val="Hiperhivatkozs"/>
            <w:noProof/>
          </w:rPr>
          <w:t>4.5. ÜGYFÉLSZOLGÁLATI  ÉS  SZABÁLYSÉRTÉSI OSZTÁLYVEZETŐ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_Toc342029132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3" w:history="1">
        <w:r w:rsidR="00B3017C" w:rsidRPr="00FE5E57">
          <w:rPr>
            <w:rStyle w:val="Hiperhivatkozs"/>
            <w:noProof/>
          </w:rPr>
          <w:t>4.6. JÁRŐRSZOLGÁLATI OSZTÁLYVEZETŐ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_Toc342029133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4" w:history="1">
        <w:r w:rsidR="00B3017C" w:rsidRPr="00FE5E57">
          <w:rPr>
            <w:rStyle w:val="Hiperhivatkozs"/>
            <w:noProof/>
          </w:rPr>
          <w:t>4.7. JÁRŐRCSOPORTVEZETŐK feladatai: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_Toc342029134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5" w:history="1">
        <w:r w:rsidR="00B3017C" w:rsidRPr="00FE5E57">
          <w:rPr>
            <w:rStyle w:val="Hiperhivatkozs"/>
            <w:noProof/>
          </w:rPr>
          <w:t>4.8. INFORMATIKUS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6" w:history="1">
        <w:r w:rsidR="00B3017C" w:rsidRPr="00FE5E57">
          <w:rPr>
            <w:rStyle w:val="Hiperhivatkozs"/>
            <w:noProof/>
          </w:rPr>
          <w:t>5. Közterület-felügyelők általános feladatai: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7" w:history="1">
        <w:r w:rsidR="00B3017C" w:rsidRPr="00FE5E57">
          <w:rPr>
            <w:rStyle w:val="Hiperhivatkozs"/>
            <w:noProof/>
          </w:rPr>
          <w:t>6. Az intézmény munkáját segítő testületek, szervek, Közösségek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_Toc342029137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19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38" w:history="1">
        <w:r w:rsidR="00B3017C" w:rsidRPr="00FE5E57">
          <w:rPr>
            <w:rStyle w:val="Hiperhivatkozs"/>
            <w:noProof/>
          </w:rPr>
          <w:t>6.1. Az intézményi munka irányítását segítő fórumok: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_Toc342029138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19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2029139" w:history="1">
        <w:r w:rsidR="00B3017C" w:rsidRPr="00FE5E57">
          <w:rPr>
            <w:rStyle w:val="Hiperhivatkozs"/>
            <w:noProof/>
          </w:rPr>
          <w:t>IV. FEJEZET AZ INTÉZMÉNY MŰKÖDÉSÉNEK FŐBB SZABÁLYAI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_Toc342029139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0" w:history="1">
        <w:r w:rsidR="00B3017C" w:rsidRPr="00FE5E57">
          <w:rPr>
            <w:rStyle w:val="Hiperhivatkozs"/>
            <w:noProof/>
          </w:rPr>
          <w:t>1. Az intézmény munkavégzéssel kapcsolatos szabályai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_Toc342029140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1" w:history="1">
        <w:r w:rsidR="00B3017C" w:rsidRPr="00FE5E57">
          <w:rPr>
            <w:rStyle w:val="Hiperhivatkozs"/>
            <w:noProof/>
          </w:rPr>
          <w:t>1.1. A munkaviszony, munkavégzésre irányuló egyéb jogviszony létrejötte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_Toc342029141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2" w:history="1">
        <w:r w:rsidR="00B3017C" w:rsidRPr="00FE5E57">
          <w:rPr>
            <w:rStyle w:val="Hiperhivatkozs"/>
            <w:noProof/>
          </w:rPr>
          <w:t>1.2. Az intézménnyel munkaviszonyban álló dolgozók díjazása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_Toc342029142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3" w:history="1">
        <w:r w:rsidR="00B3017C" w:rsidRPr="00FE5E57">
          <w:rPr>
            <w:rStyle w:val="Hiperhivatkozs"/>
            <w:noProof/>
          </w:rPr>
          <w:t>1.3. A munkavégzés teljesítése, munkaköri kötelezettségek, hivatali titkok megőrzése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_Toc342029143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4" w:history="1">
        <w:r w:rsidR="00B3017C" w:rsidRPr="00FE5E57">
          <w:rPr>
            <w:rStyle w:val="Hiperhivatkozs"/>
            <w:noProof/>
          </w:rPr>
          <w:t>1.4. Nyilatkozat tömegtájékoztató szervek részére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_Toc342029144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22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5" w:history="1">
        <w:r w:rsidR="00B3017C" w:rsidRPr="00FE5E57">
          <w:rPr>
            <w:rStyle w:val="Hiperhivatkozs"/>
            <w:noProof/>
          </w:rPr>
          <w:t>1.5. A munkaidő beosztása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22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6" w:history="1">
        <w:r w:rsidR="00B3017C" w:rsidRPr="00FE5E57">
          <w:rPr>
            <w:rStyle w:val="Hiperhivatkozs"/>
            <w:noProof/>
          </w:rPr>
          <w:t>1.6. Szabadság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23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7" w:history="1">
        <w:r w:rsidR="00B3017C" w:rsidRPr="00FE5E57">
          <w:rPr>
            <w:rStyle w:val="Hiperhivatkozs"/>
            <w:noProof/>
          </w:rPr>
          <w:t>1.7. A helyettesítés rendje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_Toc342029147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23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8" w:history="1">
        <w:r w:rsidR="00B3017C" w:rsidRPr="00FE5E57">
          <w:rPr>
            <w:rStyle w:val="Hiperhivatkozs"/>
            <w:noProof/>
          </w:rPr>
          <w:t>1.8. Munkakörök átadása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_Toc342029148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23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49" w:history="1">
        <w:r w:rsidR="00B3017C" w:rsidRPr="00FE5E57">
          <w:rPr>
            <w:rStyle w:val="Hiperhivatkozs"/>
            <w:noProof/>
          </w:rPr>
          <w:t>1.9. Az intézménnyel munkaviszonyban álló dolgozók továbbképzése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_Toc342029149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23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0" w:history="1">
        <w:r w:rsidR="00B3017C" w:rsidRPr="00FE5E57">
          <w:rPr>
            <w:rStyle w:val="Hiperhivatkozs"/>
            <w:noProof/>
          </w:rPr>
          <w:t>1.10. A munkába járás, a munkavégzés költségeinek megtérítése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_Toc342029150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24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1" w:history="1">
        <w:r w:rsidR="00B3017C" w:rsidRPr="00FE5E57">
          <w:rPr>
            <w:rStyle w:val="Hiperhivatkozs"/>
            <w:noProof/>
          </w:rPr>
          <w:t>1.11. Egyéb juttatások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_Toc342029151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24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2" w:history="1">
        <w:r w:rsidR="00B3017C" w:rsidRPr="00FE5E57">
          <w:rPr>
            <w:rStyle w:val="Hiperhivatkozs"/>
            <w:noProof/>
          </w:rPr>
          <w:t>1.12. Egyéb szabályok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_Toc342029152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24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3" w:history="1">
        <w:r w:rsidR="00B3017C" w:rsidRPr="00FE5E57">
          <w:rPr>
            <w:rStyle w:val="Hiperhivatkozs"/>
            <w:noProof/>
          </w:rPr>
          <w:t>2. Saját gépkocsi használata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_Toc342029153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4" w:history="1">
        <w:r w:rsidR="00B3017C" w:rsidRPr="00FE5E57">
          <w:rPr>
            <w:rStyle w:val="Hiperhivatkozs"/>
            <w:noProof/>
          </w:rPr>
          <w:t>3. Kártérítési kötelezettség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_Toc342029154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5" w:history="1">
        <w:r w:rsidR="00B3017C" w:rsidRPr="00FE5E57">
          <w:rPr>
            <w:rStyle w:val="Hiperhivatkozs"/>
            <w:noProof/>
          </w:rPr>
          <w:t>4. Anyagi felelősség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25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6" w:history="1">
        <w:r w:rsidR="00B3017C" w:rsidRPr="00FE5E57">
          <w:rPr>
            <w:rStyle w:val="Hiperhivatkozs"/>
            <w:noProof/>
          </w:rPr>
          <w:t>5. Az intézmény ügyfélfogadása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7" w:history="1">
        <w:r w:rsidR="00B3017C" w:rsidRPr="00FE5E57">
          <w:rPr>
            <w:rStyle w:val="Hiperhivatkozs"/>
            <w:noProof/>
          </w:rPr>
          <w:t>6. Az intézmény belső és külső kapcsolattartásának rendje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_Toc342029157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8" w:history="1">
        <w:r w:rsidR="00B3017C" w:rsidRPr="00FE5E57">
          <w:rPr>
            <w:rStyle w:val="Hiperhivatkozs"/>
            <w:noProof/>
          </w:rPr>
          <w:t>6.1. A belső kapcsolattartás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_Toc342029158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59" w:history="1">
        <w:r w:rsidR="00B3017C" w:rsidRPr="00FE5E57">
          <w:rPr>
            <w:rStyle w:val="Hiperhivatkozs"/>
            <w:noProof/>
          </w:rPr>
          <w:t>6.2. A külső kapcsolattartás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_Toc342029159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0" w:history="1">
        <w:r w:rsidR="00B3017C" w:rsidRPr="00FE5E57">
          <w:rPr>
            <w:rStyle w:val="Hiperhivatkozs"/>
            <w:noProof/>
          </w:rPr>
          <w:t>6.2.1.EGYÜTTMŰKÖDÉS SZAKMAI SZERVEZETEKKEL, TÁRSINTÉZMÉNYEKKEL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_Toc342029160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1" w:history="1">
        <w:r w:rsidR="00B3017C" w:rsidRPr="00FE5E57">
          <w:rPr>
            <w:rStyle w:val="Hiperhivatkozs"/>
            <w:noProof/>
          </w:rPr>
          <w:t>6.2.2. ÜZLETI KAPCSOLATOK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_Toc342029161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26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2" w:history="1">
        <w:r w:rsidR="00B3017C" w:rsidRPr="00FE5E57">
          <w:rPr>
            <w:rStyle w:val="Hiperhivatkozs"/>
            <w:noProof/>
          </w:rPr>
          <w:t>7. Az intézmény ügyiratkezelése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_Toc342029162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3" w:history="1">
        <w:r w:rsidR="00B3017C" w:rsidRPr="00FE5E57">
          <w:rPr>
            <w:rStyle w:val="Hiperhivatkozs"/>
            <w:noProof/>
          </w:rPr>
          <w:t>8. A kiadmányozás rendje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_Toc342029163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4" w:history="1">
        <w:r w:rsidR="00B3017C" w:rsidRPr="00FE5E57">
          <w:rPr>
            <w:rStyle w:val="Hiperhivatkozs"/>
            <w:noProof/>
          </w:rPr>
          <w:t>9. Bélyegzők használata, kezelése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_Toc342029164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5" w:history="1">
        <w:r w:rsidR="00B3017C" w:rsidRPr="00FE5E57">
          <w:rPr>
            <w:rStyle w:val="Hiperhivatkozs"/>
            <w:noProof/>
          </w:rPr>
          <w:t>10.Az intézmény gazdálkodásának rendje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27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6" w:history="1">
        <w:r w:rsidR="00B3017C" w:rsidRPr="00FE5E57">
          <w:rPr>
            <w:rStyle w:val="Hiperhivatkozs"/>
            <w:noProof/>
          </w:rPr>
          <w:t>10.1. A gazdálkodás vitelét elősegítő belső szabályzatok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7" w:history="1">
        <w:r w:rsidR="00B3017C" w:rsidRPr="00FE5E57">
          <w:rPr>
            <w:rStyle w:val="Hiperhivatkozs"/>
            <w:noProof/>
          </w:rPr>
          <w:t>10.2. Bankszámlák feletti rendelkezés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_Toc342029167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8" w:history="1">
        <w:r w:rsidR="00B3017C" w:rsidRPr="00FE5E57">
          <w:rPr>
            <w:rStyle w:val="Hiperhivatkozs"/>
            <w:noProof/>
          </w:rPr>
          <w:t>10.3. Kötelezettségvállalás, utalványozás, érvényesítés, ellenjegyzés rendje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_Toc342029168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69" w:history="1">
        <w:r w:rsidR="00B3017C" w:rsidRPr="00FE5E57">
          <w:rPr>
            <w:rStyle w:val="Hiperhivatkozs"/>
            <w:noProof/>
          </w:rPr>
          <w:t>11. Az intézmény létesítményeinek és helyiségeinek használati, hasznosítási rendje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_Toc342029169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28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70" w:history="1">
        <w:r w:rsidR="00B3017C" w:rsidRPr="00FE5E57">
          <w:rPr>
            <w:rStyle w:val="Hiperhivatkozs"/>
            <w:noProof/>
          </w:rPr>
          <w:t>12. Az intézményben végezhető reklámtevékenység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_Toc342029170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29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71" w:history="1">
        <w:r w:rsidR="00B3017C" w:rsidRPr="00FE5E57">
          <w:rPr>
            <w:rStyle w:val="Hiperhivatkozs"/>
            <w:noProof/>
          </w:rPr>
          <w:t>13. Belső ellenőrzés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_Toc342029171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29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72" w:history="1">
        <w:r w:rsidR="00B3017C" w:rsidRPr="00FE5E57">
          <w:rPr>
            <w:rStyle w:val="Hiperhivatkozs"/>
            <w:noProof/>
          </w:rPr>
          <w:t>14. Intézményi óvó, védő előírások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_Toc342029172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29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73" w:history="1">
        <w:r w:rsidR="00B3017C" w:rsidRPr="00FE5E57">
          <w:rPr>
            <w:rStyle w:val="Hiperhivatkozs"/>
            <w:noProof/>
          </w:rPr>
          <w:t>14.1. Bombariadó esetén követendő eljárás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_Toc342029173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30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74" w:history="1">
        <w:r w:rsidR="00B3017C" w:rsidRPr="00FE5E57">
          <w:rPr>
            <w:rStyle w:val="Hiperhivatkozs"/>
            <w:noProof/>
          </w:rPr>
          <w:t>15. A könNygázszóró palackok kezelésének szabályai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_Toc342029174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30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2029175" w:history="1">
        <w:r w:rsidR="00B3017C" w:rsidRPr="00FE5E57">
          <w:rPr>
            <w:rStyle w:val="Hiperhivatkozs"/>
            <w:noProof/>
          </w:rPr>
          <w:t>V. FEJEZET ZÁRÓ RENDELKEZÉSEK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_Toc342029175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31</w:t>
        </w:r>
        <w:r w:rsidR="00B3017C">
          <w:rPr>
            <w:noProof/>
            <w:webHidden/>
          </w:rPr>
          <w:fldChar w:fldCharType="end"/>
        </w:r>
      </w:hyperlink>
    </w:p>
    <w:p w:rsidR="00B3017C" w:rsidRDefault="00FD0FFA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2029176" w:history="1">
        <w:r w:rsidR="00B3017C" w:rsidRPr="00FE5E57">
          <w:rPr>
            <w:rStyle w:val="Hiperhivatkozs"/>
            <w:noProof/>
          </w:rPr>
          <w:t>1. Az SZMSZ hatálybalépése</w:t>
        </w:r>
        <w:r w:rsidR="00B3017C">
          <w:rPr>
            <w:noProof/>
            <w:webHidden/>
          </w:rPr>
          <w:tab/>
        </w:r>
        <w:r w:rsidR="00B3017C">
          <w:rPr>
            <w:noProof/>
            <w:webHidden/>
          </w:rPr>
          <w:fldChar w:fldCharType="begin"/>
        </w:r>
        <w:r w:rsidR="00B3017C">
          <w:rPr>
            <w:noProof/>
            <w:webHidden/>
          </w:rPr>
          <w:instrText xml:space="preserve"> PAGEREF _Toc342029176 \h </w:instrText>
        </w:r>
        <w:r w:rsidR="00B3017C">
          <w:rPr>
            <w:noProof/>
            <w:webHidden/>
          </w:rPr>
        </w:r>
        <w:r w:rsidR="00B3017C">
          <w:rPr>
            <w:noProof/>
            <w:webHidden/>
          </w:rPr>
          <w:fldChar w:fldCharType="separate"/>
        </w:r>
        <w:r w:rsidR="00B3017C">
          <w:rPr>
            <w:noProof/>
            <w:webHidden/>
          </w:rPr>
          <w:t>31</w:t>
        </w:r>
        <w:r w:rsidR="00B3017C">
          <w:rPr>
            <w:noProof/>
            <w:webHidden/>
          </w:rPr>
          <w:fldChar w:fldCharType="end"/>
        </w:r>
      </w:hyperlink>
    </w:p>
    <w:p w:rsidR="0023614B" w:rsidRPr="006E7B3B" w:rsidRDefault="0023614B" w:rsidP="00033DDD">
      <w:pPr>
        <w:rPr>
          <w:sz w:val="24"/>
          <w:szCs w:val="24"/>
        </w:rPr>
      </w:pPr>
      <w:r w:rsidRPr="006E7B3B">
        <w:rPr>
          <w:sz w:val="24"/>
          <w:szCs w:val="24"/>
        </w:rPr>
        <w:fldChar w:fldCharType="end"/>
      </w:r>
    </w:p>
    <w:p w:rsidR="0023614B" w:rsidRPr="006E7B3B" w:rsidRDefault="0023614B" w:rsidP="007C3746">
      <w:pPr>
        <w:outlineLvl w:val="0"/>
        <w:rPr>
          <w:vanish/>
        </w:rPr>
      </w:pPr>
      <w:r w:rsidRPr="006E7B3B">
        <w:br w:type="page"/>
      </w:r>
      <w:bookmarkStart w:id="0" w:name="_Toc342029105"/>
      <w:r w:rsidRPr="006E7B3B">
        <w:lastRenderedPageBreak/>
        <w:t>Bevezetés</w:t>
      </w:r>
      <w:bookmarkEnd w:id="0"/>
    </w:p>
    <w:p w:rsidR="0023614B" w:rsidRPr="006E7B3B" w:rsidRDefault="0023614B">
      <w:pPr>
        <w:jc w:val="both"/>
        <w:rPr>
          <w:sz w:val="24"/>
          <w:szCs w:val="24"/>
        </w:rPr>
      </w:pP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Szervezeti és Működési Szabályzat (továbbiakban: SzMSz) a Budapest Főváros VII. Ker</w:t>
      </w:r>
      <w:r>
        <w:rPr>
          <w:sz w:val="24"/>
          <w:szCs w:val="24"/>
        </w:rPr>
        <w:t>ü</w:t>
      </w:r>
      <w:r w:rsidRPr="006E7B3B">
        <w:rPr>
          <w:sz w:val="24"/>
          <w:szCs w:val="24"/>
        </w:rPr>
        <w:t xml:space="preserve">leti Önkormányzat, </w:t>
      </w:r>
      <w:r w:rsidRPr="006E7B3B">
        <w:rPr>
          <w:i/>
          <w:iCs/>
          <w:sz w:val="24"/>
          <w:szCs w:val="24"/>
        </w:rPr>
        <w:t>Erzsébetvárosi Közterület-felügyelet</w:t>
      </w:r>
      <w:r w:rsidRPr="006E7B3B">
        <w:rPr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6E7B3B">
        <w:rPr>
          <w:sz w:val="24"/>
          <w:szCs w:val="24"/>
        </w:rPr>
        <w:t>d</w:t>
      </w:r>
      <w:r w:rsidRPr="006E7B3B">
        <w:rPr>
          <w:sz w:val="24"/>
          <w:szCs w:val="24"/>
        </w:rPr>
        <w:t>jének, feladatainak és tevékenységi körének, a munkáltatás és normatív szabályozás rendjének elsődleges szabályozása.</w:t>
      </w:r>
    </w:p>
    <w:p w:rsidR="0023614B" w:rsidRPr="006E7B3B" w:rsidRDefault="0023614B" w:rsidP="00A44E40">
      <w:pPr>
        <w:tabs>
          <w:tab w:val="left" w:pos="851"/>
        </w:tabs>
        <w:jc w:val="both"/>
      </w:pPr>
      <w:bookmarkStart w:id="1" w:name="_Toc387547500"/>
      <w:bookmarkStart w:id="2" w:name="_Toc387547632"/>
      <w:bookmarkStart w:id="3" w:name="_Toc387550017"/>
      <w:bookmarkStart w:id="4" w:name="_Toc387550311"/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államháztartásról szóló 2011. évi CXCV. Törvény 9</w:t>
      </w:r>
      <w:r w:rsidR="00B52B18">
        <w:rPr>
          <w:sz w:val="24"/>
          <w:szCs w:val="24"/>
        </w:rPr>
        <w:t xml:space="preserve">. </w:t>
      </w:r>
      <w:r w:rsidRPr="006E7B3B">
        <w:rPr>
          <w:sz w:val="24"/>
          <w:szCs w:val="24"/>
        </w:rPr>
        <w:t>§ (1) e.) pontja, valamint az álla</w:t>
      </w:r>
      <w:r w:rsidRPr="006E7B3B">
        <w:rPr>
          <w:sz w:val="24"/>
          <w:szCs w:val="24"/>
        </w:rPr>
        <w:t>m</w:t>
      </w:r>
      <w:r w:rsidRPr="006E7B3B">
        <w:rPr>
          <w:sz w:val="24"/>
          <w:szCs w:val="24"/>
        </w:rPr>
        <w:t>háztartásról szóló törvény végrehajtására kiadott 368/2011. (XII. 31.) Kormányrendelet 13</w:t>
      </w:r>
      <w:r w:rsidR="00B52B18">
        <w:rPr>
          <w:sz w:val="24"/>
          <w:szCs w:val="24"/>
        </w:rPr>
        <w:t xml:space="preserve">. </w:t>
      </w:r>
      <w:r w:rsidRPr="006E7B3B">
        <w:rPr>
          <w:sz w:val="24"/>
          <w:szCs w:val="24"/>
        </w:rPr>
        <w:t>§ (1) pontja alapján az alapító okiratban foglaltakat a jogszabályban megjelölt szerv vagy a f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lügyeleti szerv által jóváhagyott jelen szervezeti és működési szabályzatban részletezi.</w:t>
      </w:r>
    </w:p>
    <w:p w:rsidR="0023614B" w:rsidRPr="006E7B3B" w:rsidRDefault="0023614B" w:rsidP="00033DDD">
      <w:pPr>
        <w:rPr>
          <w:sz w:val="24"/>
          <w:szCs w:val="24"/>
        </w:rPr>
      </w:pPr>
    </w:p>
    <w:p w:rsidR="0023614B" w:rsidRPr="006E7B3B" w:rsidRDefault="0023614B" w:rsidP="00033DDD">
      <w:pPr>
        <w:rPr>
          <w:i/>
          <w:iCs/>
          <w:sz w:val="24"/>
          <w:szCs w:val="24"/>
        </w:rPr>
      </w:pPr>
    </w:p>
    <w:p w:rsidR="0023614B" w:rsidRDefault="0023614B" w:rsidP="007C3746">
      <w:pPr>
        <w:pStyle w:val="Cm"/>
        <w:keepNext/>
        <w:tabs>
          <w:tab w:val="right" w:leader="dot" w:pos="9072"/>
        </w:tabs>
        <w:spacing w:before="0" w:after="0" w:line="240" w:lineRule="auto"/>
        <w:ind w:right="1134"/>
        <w:outlineLvl w:val="0"/>
      </w:pPr>
      <w:r w:rsidRPr="006E7B3B">
        <w:br w:type="page"/>
      </w:r>
      <w:bookmarkStart w:id="5" w:name="_Toc129259121"/>
      <w:bookmarkStart w:id="6" w:name="_Toc342029106"/>
      <w:r w:rsidRPr="006E7B3B">
        <w:lastRenderedPageBreak/>
        <w:t>I. FEJEZET</w:t>
      </w:r>
      <w:bookmarkStart w:id="7" w:name="_Toc387547501"/>
      <w:bookmarkStart w:id="8" w:name="_Toc387547633"/>
      <w:bookmarkStart w:id="9" w:name="_Toc387550018"/>
      <w:bookmarkStart w:id="10" w:name="_Toc387550312"/>
      <w:bookmarkEnd w:id="1"/>
      <w:bookmarkEnd w:id="2"/>
      <w:bookmarkEnd w:id="3"/>
      <w:bookmarkEnd w:id="4"/>
      <w:r w:rsidRPr="006E7B3B">
        <w:br/>
        <w:t>ÁLTALÁNOS RENDELKEZÉSEK</w:t>
      </w:r>
      <w:bookmarkEnd w:id="5"/>
      <w:bookmarkEnd w:id="7"/>
      <w:bookmarkEnd w:id="8"/>
      <w:bookmarkEnd w:id="9"/>
      <w:bookmarkEnd w:id="10"/>
      <w:bookmarkEnd w:id="6"/>
    </w:p>
    <w:p w:rsidR="0023614B" w:rsidRPr="00C64975" w:rsidRDefault="0023614B" w:rsidP="00C64975">
      <w:pPr>
        <w:pStyle w:val="Cm"/>
        <w:keepNext/>
        <w:tabs>
          <w:tab w:val="right" w:leader="dot" w:pos="9072"/>
        </w:tabs>
        <w:spacing w:before="0" w:after="0" w:line="240" w:lineRule="auto"/>
        <w:ind w:right="1134"/>
        <w:jc w:val="left"/>
        <w:outlineLvl w:val="0"/>
        <w:rPr>
          <w:b w:val="0"/>
        </w:rPr>
      </w:pPr>
    </w:p>
    <w:p w:rsidR="0023614B" w:rsidRPr="006E7B3B" w:rsidRDefault="0023614B" w:rsidP="004309B1">
      <w:pPr>
        <w:pStyle w:val="Cmsor2"/>
      </w:pPr>
      <w:bookmarkStart w:id="11" w:name="_Toc129259122"/>
      <w:bookmarkStart w:id="12" w:name="_Toc229894426"/>
      <w:bookmarkStart w:id="13" w:name="_Toc292356962"/>
      <w:bookmarkStart w:id="14" w:name="_Toc296081638"/>
      <w:bookmarkStart w:id="15" w:name="_Toc296081807"/>
      <w:bookmarkStart w:id="16" w:name="_Toc296430747"/>
      <w:bookmarkStart w:id="17" w:name="_Toc342029107"/>
      <w:r w:rsidRPr="006E7B3B">
        <w:t>1. A Szervezeti és Működési Szabályzat célja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23614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Szervezeti és Működési Szabályzat (továbbiakban: SzMSz) a Budapest Főváros VII. Ker</w:t>
      </w:r>
      <w:r w:rsidRPr="006E7B3B">
        <w:rPr>
          <w:sz w:val="24"/>
          <w:szCs w:val="24"/>
        </w:rPr>
        <w:t>ü</w:t>
      </w:r>
      <w:r w:rsidRPr="006E7B3B">
        <w:rPr>
          <w:sz w:val="24"/>
          <w:szCs w:val="24"/>
        </w:rPr>
        <w:t xml:space="preserve">leti Önkormányzat, </w:t>
      </w:r>
      <w:r w:rsidRPr="006E7B3B">
        <w:rPr>
          <w:i/>
          <w:iCs/>
          <w:sz w:val="24"/>
          <w:szCs w:val="24"/>
        </w:rPr>
        <w:t>Erzsébetvárosi Közterület-felügyelet</w:t>
      </w:r>
      <w:r w:rsidRPr="006E7B3B">
        <w:rPr>
          <w:sz w:val="24"/>
          <w:szCs w:val="24"/>
        </w:rPr>
        <w:t xml:space="preserve"> (továbbiakban: Intézmény)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color w:val="000000"/>
          <w:sz w:val="24"/>
          <w:szCs w:val="24"/>
        </w:rPr>
        <w:t>önállóan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működő és gazdálkodó intézményének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szervezeti tagozódásának, gazdálkodási rendjének, feladatainak és tevékenységi körének, a munkáltatás és normatív szabályozás rendjének első</w:t>
      </w:r>
      <w:r w:rsidRPr="006E7B3B">
        <w:rPr>
          <w:sz w:val="24"/>
          <w:szCs w:val="24"/>
        </w:rPr>
        <w:t>d</w:t>
      </w:r>
      <w:r w:rsidRPr="006E7B3B">
        <w:rPr>
          <w:sz w:val="24"/>
          <w:szCs w:val="24"/>
        </w:rPr>
        <w:t>leges szabályozása.</w:t>
      </w:r>
    </w:p>
    <w:p w:rsidR="0023614B" w:rsidRPr="00C64975" w:rsidRDefault="0023614B" w:rsidP="00DB28B2">
      <w:pPr>
        <w:jc w:val="both"/>
        <w:rPr>
          <w:sz w:val="26"/>
          <w:szCs w:val="26"/>
        </w:rPr>
      </w:pPr>
    </w:p>
    <w:p w:rsidR="0023614B" w:rsidRPr="006E7B3B" w:rsidRDefault="0023614B" w:rsidP="004309B1">
      <w:pPr>
        <w:pStyle w:val="Cmsor2"/>
      </w:pPr>
      <w:bookmarkStart w:id="18" w:name="_Toc129259123"/>
      <w:bookmarkStart w:id="19" w:name="_Toc229894427"/>
      <w:bookmarkStart w:id="20" w:name="_Toc292356963"/>
      <w:bookmarkStart w:id="21" w:name="_Toc296081639"/>
      <w:bookmarkStart w:id="22" w:name="_Toc296081808"/>
      <w:bookmarkStart w:id="23" w:name="_Toc296430748"/>
      <w:bookmarkStart w:id="24" w:name="_Toc342029108"/>
      <w:r w:rsidRPr="006E7B3B">
        <w:t>2. Az intézmény működési rendjét meghatározó dokumentumok</w:t>
      </w:r>
      <w:bookmarkEnd w:id="18"/>
      <w:bookmarkEnd w:id="19"/>
      <w:bookmarkEnd w:id="20"/>
      <w:bookmarkEnd w:id="21"/>
      <w:bookmarkEnd w:id="22"/>
      <w:bookmarkEnd w:id="23"/>
      <w:bookmarkEnd w:id="24"/>
    </w:p>
    <w:p w:rsidR="0023614B" w:rsidRPr="006E7B3B" w:rsidRDefault="0023614B" w:rsidP="00033DDD">
      <w:pPr>
        <w:pStyle w:val="Szvegtrzs25"/>
        <w:tabs>
          <w:tab w:val="left" w:pos="142"/>
        </w:tabs>
        <w:rPr>
          <w:sz w:val="24"/>
          <w:szCs w:val="24"/>
        </w:rPr>
      </w:pPr>
      <w:r w:rsidRPr="006E7B3B">
        <w:rPr>
          <w:sz w:val="24"/>
          <w:szCs w:val="24"/>
        </w:rPr>
        <w:t>Az intézmény törvényes működését a hatályos jogszabályokkal összhangban lévő alapdok</w:t>
      </w:r>
      <w:r w:rsidRPr="006E7B3B">
        <w:rPr>
          <w:sz w:val="24"/>
          <w:szCs w:val="24"/>
        </w:rPr>
        <w:t>u</w:t>
      </w:r>
      <w:r w:rsidRPr="006E7B3B">
        <w:rPr>
          <w:sz w:val="24"/>
          <w:szCs w:val="24"/>
        </w:rPr>
        <w:t>mentumok határozzák meg.</w:t>
      </w:r>
    </w:p>
    <w:p w:rsidR="0023614B" w:rsidRPr="006E7B3B" w:rsidRDefault="0023614B" w:rsidP="00C64975">
      <w:pPr>
        <w:pStyle w:val="Cmsor3"/>
        <w:spacing w:before="240" w:after="120"/>
        <w:rPr>
          <w:i/>
          <w:iCs/>
        </w:rPr>
      </w:pPr>
      <w:bookmarkStart w:id="25" w:name="_Toc129259124"/>
      <w:bookmarkStart w:id="26" w:name="_Toc229894428"/>
      <w:bookmarkStart w:id="27" w:name="_Toc292356964"/>
      <w:bookmarkStart w:id="28" w:name="_Toc296081640"/>
      <w:bookmarkStart w:id="29" w:name="_Toc296081809"/>
      <w:bookmarkStart w:id="30" w:name="_Toc296430749"/>
      <w:bookmarkStart w:id="31" w:name="_Toc342029109"/>
      <w:r w:rsidRPr="006E7B3B">
        <w:rPr>
          <w:i/>
          <w:iCs/>
        </w:rPr>
        <w:t>2.1. Alapító okirat</w:t>
      </w:r>
      <w:bookmarkEnd w:id="25"/>
      <w:bookmarkEnd w:id="26"/>
      <w:bookmarkEnd w:id="27"/>
      <w:bookmarkEnd w:id="28"/>
      <w:bookmarkEnd w:id="29"/>
      <w:bookmarkEnd w:id="30"/>
      <w:bookmarkEnd w:id="31"/>
    </w:p>
    <w:p w:rsidR="0023614B" w:rsidRPr="006E7B3B" w:rsidRDefault="0023614B" w:rsidP="00AB4FB2">
      <w:pPr>
        <w:tabs>
          <w:tab w:val="left" w:pos="142"/>
        </w:tabs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alapító okirat tartalmazza az intézmény működésére vonatkozó legfontosabb adatokat, melyet Budapest Főváros VII. Kerületi Önkormányzat Képviselőtestülete hagyott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jóvá a 178/2003</w:t>
      </w:r>
      <w:r w:rsidR="00511069">
        <w:rPr>
          <w:sz w:val="24"/>
          <w:szCs w:val="24"/>
        </w:rPr>
        <w:t>.</w:t>
      </w:r>
      <w:r w:rsidRPr="006E7B3B">
        <w:rPr>
          <w:sz w:val="24"/>
          <w:szCs w:val="24"/>
        </w:rPr>
        <w:t xml:space="preserve"> (IV.25) határozatával, melynek utolsó módosítása a 686/2011</w:t>
      </w:r>
      <w:r w:rsidR="00511069">
        <w:rPr>
          <w:sz w:val="24"/>
          <w:szCs w:val="24"/>
        </w:rPr>
        <w:t>.</w:t>
      </w:r>
      <w:r w:rsidRPr="006E7B3B">
        <w:rPr>
          <w:sz w:val="24"/>
          <w:szCs w:val="24"/>
        </w:rPr>
        <w:t xml:space="preserve"> (IX.30.)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számú hat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rozat.</w:t>
      </w:r>
    </w:p>
    <w:p w:rsidR="0023614B" w:rsidRPr="006E7B3B" w:rsidRDefault="0023614B" w:rsidP="00C64975">
      <w:pPr>
        <w:pStyle w:val="Cmsor3"/>
        <w:spacing w:before="240" w:after="120"/>
        <w:rPr>
          <w:i/>
          <w:iCs/>
        </w:rPr>
      </w:pPr>
      <w:bookmarkStart w:id="32" w:name="_Toc387550036"/>
      <w:bookmarkStart w:id="33" w:name="_Toc387550330"/>
      <w:bookmarkStart w:id="34" w:name="_Toc387551578"/>
      <w:bookmarkStart w:id="35" w:name="_Toc387552803"/>
      <w:bookmarkStart w:id="36" w:name="_Toc388175182"/>
      <w:bookmarkStart w:id="37" w:name="_Toc129259125"/>
      <w:bookmarkStart w:id="38" w:name="_Toc229894429"/>
      <w:bookmarkStart w:id="39" w:name="_Toc292356965"/>
      <w:bookmarkStart w:id="40" w:name="_Toc296081641"/>
      <w:bookmarkStart w:id="41" w:name="_Toc296081810"/>
      <w:bookmarkStart w:id="42" w:name="_Toc296430750"/>
      <w:bookmarkStart w:id="43" w:name="_Toc342029110"/>
      <w:r w:rsidRPr="006E7B3B">
        <w:rPr>
          <w:i/>
          <w:iCs/>
        </w:rPr>
        <w:t>2.2. Éves munkaterv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vezetője az intézmény feladatainak végrehajtására intézményi munkatervet készít.</w:t>
      </w:r>
    </w:p>
    <w:p w:rsidR="0023614B" w:rsidRPr="006E7B3B" w:rsidRDefault="0023614B" w:rsidP="00C64975">
      <w:pPr>
        <w:rPr>
          <w:sz w:val="16"/>
          <w:szCs w:val="16"/>
        </w:rPr>
      </w:pP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 munkatervnek tartalmaznia kell:</w:t>
      </w:r>
    </w:p>
    <w:p w:rsidR="0023614B" w:rsidRPr="006E7B3B" w:rsidRDefault="0023614B" w:rsidP="008D2FD2">
      <w:pPr>
        <w:pStyle w:val="Felsorols2"/>
        <w:numPr>
          <w:ilvl w:val="0"/>
          <w:numId w:val="4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feladatok konkrét meghatározását,</w:t>
      </w:r>
    </w:p>
    <w:p w:rsidR="0023614B" w:rsidRPr="006E7B3B" w:rsidRDefault="0023614B" w:rsidP="008D2FD2">
      <w:pPr>
        <w:pStyle w:val="Felsorols2"/>
        <w:numPr>
          <w:ilvl w:val="0"/>
          <w:numId w:val="4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feladat végrehajtásáért felelős</w:t>
      </w:r>
      <w:r w:rsidRPr="006E7B3B">
        <w:rPr>
          <w:i/>
          <w:iCs/>
          <w:sz w:val="24"/>
          <w:szCs w:val="24"/>
        </w:rPr>
        <w:t>(ök)</w:t>
      </w:r>
      <w:r w:rsidRPr="006E7B3B">
        <w:rPr>
          <w:sz w:val="24"/>
          <w:szCs w:val="24"/>
        </w:rPr>
        <w:t xml:space="preserve"> megnevezését,</w:t>
      </w:r>
    </w:p>
    <w:p w:rsidR="0023614B" w:rsidRPr="006E7B3B" w:rsidRDefault="0023614B" w:rsidP="008D2FD2">
      <w:pPr>
        <w:pStyle w:val="Felsorols2"/>
        <w:numPr>
          <w:ilvl w:val="0"/>
          <w:numId w:val="4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feladat végrehajtásának határidejét,</w:t>
      </w:r>
    </w:p>
    <w:p w:rsidR="0023614B" w:rsidRPr="006E7B3B" w:rsidRDefault="0023614B" w:rsidP="008D2FD2">
      <w:pPr>
        <w:pStyle w:val="Felsorols2"/>
        <w:numPr>
          <w:ilvl w:val="0"/>
          <w:numId w:val="4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végrehajtásra vonatkozó tájékoztatási kötelezettségeket.</w:t>
      </w:r>
    </w:p>
    <w:p w:rsidR="0023614B" w:rsidRPr="006E7B3B" w:rsidRDefault="0023614B" w:rsidP="00033DDD">
      <w:pPr>
        <w:ind w:left="284"/>
        <w:rPr>
          <w:sz w:val="16"/>
          <w:szCs w:val="16"/>
        </w:rPr>
      </w:pP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munkatervet az intézmény dolgozóival ismertetni kell, valamint meg kell küldeni az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ményben működő, vezetést segítő testületek, szervek, közösségek képviselőinek és a felügy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leti szervnek.</w:t>
      </w:r>
    </w:p>
    <w:p w:rsidR="0023614B" w:rsidRPr="006E7B3B" w:rsidRDefault="0023614B" w:rsidP="00C64975">
      <w:pPr>
        <w:rPr>
          <w:sz w:val="16"/>
          <w:szCs w:val="16"/>
        </w:rPr>
      </w:pPr>
    </w:p>
    <w:p w:rsidR="0023614B" w:rsidRPr="006E7B3B" w:rsidRDefault="0023614B" w:rsidP="00033DDD">
      <w:pPr>
        <w:pStyle w:val="Szvegtrzs25"/>
        <w:rPr>
          <w:sz w:val="24"/>
          <w:szCs w:val="24"/>
        </w:rPr>
      </w:pPr>
      <w:r w:rsidRPr="006E7B3B">
        <w:rPr>
          <w:sz w:val="24"/>
          <w:szCs w:val="24"/>
        </w:rPr>
        <w:t>Az intézmény vezetője a munkaterv végrehajtását folyamatosan ellenőrzi és értékeli.</w:t>
      </w:r>
    </w:p>
    <w:p w:rsidR="0023614B" w:rsidRPr="006E7B3B" w:rsidRDefault="0023614B" w:rsidP="00C64975">
      <w:pPr>
        <w:pStyle w:val="Cmsor3"/>
        <w:spacing w:before="240" w:after="120"/>
        <w:rPr>
          <w:b w:val="0"/>
          <w:bCs w:val="0"/>
          <w:i/>
          <w:iCs/>
        </w:rPr>
      </w:pPr>
      <w:bookmarkStart w:id="44" w:name="_Toc129259126"/>
      <w:bookmarkStart w:id="45" w:name="_Toc229894430"/>
      <w:bookmarkStart w:id="46" w:name="_Toc292356966"/>
      <w:bookmarkStart w:id="47" w:name="_Toc296081642"/>
      <w:bookmarkStart w:id="48" w:name="_Toc296081811"/>
      <w:bookmarkStart w:id="49" w:name="_Toc296430751"/>
      <w:bookmarkStart w:id="50" w:name="_Toc342029111"/>
      <w:r w:rsidRPr="006E7B3B">
        <w:rPr>
          <w:i/>
          <w:iCs/>
        </w:rPr>
        <w:t>2.3. Egyéb dokumentumok</w:t>
      </w:r>
      <w:bookmarkEnd w:id="44"/>
      <w:bookmarkEnd w:id="45"/>
      <w:bookmarkEnd w:id="46"/>
      <w:bookmarkEnd w:id="47"/>
      <w:bookmarkEnd w:id="48"/>
      <w:bookmarkEnd w:id="49"/>
      <w:bookmarkEnd w:id="50"/>
    </w:p>
    <w:p w:rsidR="0023614B" w:rsidRDefault="0023614B" w:rsidP="00A44E40">
      <w:pPr>
        <w:pStyle w:val="Szvegtrzsbehzssal21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 működését meghatározó dokumentum a Szervezeti és Működési Szabályzat</w:t>
      </w:r>
      <w:r>
        <w:rPr>
          <w:sz w:val="24"/>
          <w:szCs w:val="24"/>
        </w:rPr>
        <w:t>,</w:t>
      </w:r>
      <w:r w:rsidRPr="006E7B3B">
        <w:rPr>
          <w:sz w:val="24"/>
          <w:szCs w:val="24"/>
        </w:rPr>
        <w:t xml:space="preserve"> szakmai és gazdasági munka vitelét segítő különféle szabályzatok, munkaköri leírások.</w:t>
      </w:r>
    </w:p>
    <w:p w:rsidR="0023614B" w:rsidRPr="006E7B3B" w:rsidRDefault="0023614B" w:rsidP="00AB4FB2">
      <w:pPr>
        <w:pStyle w:val="Szvegtrzsbehzssal21"/>
        <w:ind w:left="0"/>
        <w:rPr>
          <w:sz w:val="24"/>
          <w:szCs w:val="24"/>
        </w:rPr>
      </w:pPr>
    </w:p>
    <w:p w:rsidR="0023614B" w:rsidRPr="006E7B3B" w:rsidRDefault="0023614B" w:rsidP="004309B1">
      <w:pPr>
        <w:pStyle w:val="Cmsor2"/>
        <w:ind w:left="284" w:hanging="284"/>
      </w:pPr>
      <w:bookmarkStart w:id="51" w:name="_Toc97179516"/>
      <w:bookmarkStart w:id="52" w:name="_Toc129259127"/>
      <w:bookmarkStart w:id="53" w:name="_Toc229894431"/>
      <w:bookmarkStart w:id="54" w:name="_Toc292356967"/>
      <w:bookmarkStart w:id="55" w:name="_Toc296081643"/>
      <w:bookmarkStart w:id="56" w:name="_Toc296081812"/>
      <w:bookmarkStart w:id="57" w:name="_Toc296430752"/>
      <w:bookmarkStart w:id="58" w:name="_Toc387550021"/>
      <w:bookmarkStart w:id="59" w:name="_Toc387550315"/>
      <w:bookmarkStart w:id="60" w:name="_Toc387551563"/>
      <w:bookmarkStart w:id="61" w:name="_Toc387552793"/>
      <w:bookmarkStart w:id="62" w:name="_Toc388175172"/>
      <w:r>
        <w:br w:type="page"/>
      </w:r>
      <w:bookmarkStart w:id="63" w:name="_Toc342029112"/>
      <w:r w:rsidRPr="006E7B3B">
        <w:lastRenderedPageBreak/>
        <w:t>3. Az intézmény meghatározása, tevékenysége (alapító okirat szerint)</w:t>
      </w:r>
      <w:bookmarkEnd w:id="51"/>
      <w:bookmarkEnd w:id="52"/>
      <w:bookmarkEnd w:id="53"/>
      <w:bookmarkEnd w:id="54"/>
      <w:bookmarkEnd w:id="55"/>
      <w:bookmarkEnd w:id="56"/>
      <w:bookmarkEnd w:id="57"/>
      <w:bookmarkEnd w:id="63"/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neve:</w:t>
      </w:r>
    </w:p>
    <w:p w:rsidR="0023614B" w:rsidRPr="006E7B3B" w:rsidRDefault="0023614B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Erzsébetvárosi Közterület-felügyelet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székhelye:</w:t>
      </w:r>
    </w:p>
    <w:p w:rsidR="0023614B" w:rsidRPr="006E7B3B" w:rsidRDefault="0023614B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1076 Budapest, Százház u. 10-18. (32863 hrsz.)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további telephelye:</w:t>
      </w:r>
    </w:p>
    <w:p w:rsidR="0023614B" w:rsidRPr="006E7B3B" w:rsidRDefault="0023614B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1077 Budapest, Almássy tér 1</w:t>
      </w:r>
      <w:r>
        <w:rPr>
          <w:i/>
          <w:iCs/>
          <w:sz w:val="24"/>
          <w:szCs w:val="24"/>
        </w:rPr>
        <w:t>.</w:t>
      </w:r>
      <w:r w:rsidRPr="006E7B3B">
        <w:rPr>
          <w:i/>
          <w:iCs/>
          <w:sz w:val="24"/>
          <w:szCs w:val="24"/>
        </w:rPr>
        <w:t xml:space="preserve"> (33699 hrsz)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alapító szerve:</w:t>
      </w:r>
    </w:p>
    <w:p w:rsidR="0023614B" w:rsidRPr="006E7B3B" w:rsidRDefault="0023614B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Budapest Főváros VII. Kerület Erzsébetváros Önkormányzatának Képviselő-testülete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alapítás éve:</w:t>
      </w:r>
    </w:p>
    <w:p w:rsidR="0023614B" w:rsidRPr="006E7B3B" w:rsidRDefault="0023614B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2003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alapító okiratának kelte, száma:</w:t>
      </w:r>
    </w:p>
    <w:p w:rsidR="0023614B" w:rsidRPr="006E7B3B" w:rsidRDefault="0023614B" w:rsidP="00AB4FB2">
      <w:pPr>
        <w:ind w:left="709"/>
        <w:rPr>
          <w:i/>
          <w:iCs/>
          <w:strike/>
          <w:color w:val="FF6600"/>
          <w:sz w:val="24"/>
          <w:szCs w:val="24"/>
        </w:rPr>
      </w:pPr>
      <w:r w:rsidRPr="006E7B3B">
        <w:rPr>
          <w:i/>
          <w:iCs/>
          <w:sz w:val="24"/>
          <w:szCs w:val="24"/>
        </w:rPr>
        <w:t>178/2003</w:t>
      </w:r>
      <w:r w:rsidR="00511069">
        <w:rPr>
          <w:i/>
          <w:iCs/>
          <w:sz w:val="24"/>
          <w:szCs w:val="24"/>
        </w:rPr>
        <w:t>.</w:t>
      </w:r>
      <w:r w:rsidRPr="006E7B3B">
        <w:rPr>
          <w:i/>
          <w:iCs/>
          <w:sz w:val="24"/>
          <w:szCs w:val="24"/>
        </w:rPr>
        <w:t xml:space="preserve"> (IV.25) utolsó módosítása 686/2011.</w:t>
      </w:r>
      <w:r w:rsidR="00511069">
        <w:rPr>
          <w:i/>
          <w:iCs/>
          <w:sz w:val="24"/>
          <w:szCs w:val="24"/>
        </w:rPr>
        <w:t xml:space="preserve"> </w:t>
      </w:r>
      <w:r w:rsidRPr="006E7B3B">
        <w:rPr>
          <w:i/>
          <w:iCs/>
          <w:sz w:val="24"/>
          <w:szCs w:val="24"/>
        </w:rPr>
        <w:t xml:space="preserve">(IX.23.) sz. </w:t>
      </w:r>
    </w:p>
    <w:p w:rsidR="0023614B" w:rsidRPr="006E7B3B" w:rsidRDefault="0023614B" w:rsidP="007D6747">
      <w:pPr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Törzskönyvi azonosító száma: 507181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működési területe:</w:t>
      </w:r>
    </w:p>
    <w:p w:rsidR="0023614B" w:rsidRPr="006E7B3B" w:rsidRDefault="0023614B" w:rsidP="00AB4FB2">
      <w:pPr>
        <w:ind w:left="709"/>
        <w:rPr>
          <w:sz w:val="24"/>
          <w:szCs w:val="24"/>
        </w:rPr>
      </w:pPr>
      <w:r w:rsidRPr="006E7B3B">
        <w:rPr>
          <w:i/>
          <w:iCs/>
          <w:sz w:val="24"/>
          <w:szCs w:val="24"/>
        </w:rPr>
        <w:t>Budapest Főváros VII. Kerület Erzsébetváros közigazgatási területe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költségvetésének végrehajtását szolgáló számlájának száma:</w:t>
      </w:r>
    </w:p>
    <w:p w:rsidR="0023614B" w:rsidRPr="006E7B3B" w:rsidRDefault="0023614B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 xml:space="preserve">11784009 – 15507187 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Alaptevékenysége:</w:t>
      </w:r>
    </w:p>
    <w:p w:rsidR="0023614B" w:rsidRPr="006E7B3B" w:rsidRDefault="0023614B" w:rsidP="00AB4FB2">
      <w:pPr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ab/>
      </w:r>
      <w:r w:rsidRPr="006E7B3B">
        <w:rPr>
          <w:i/>
          <w:iCs/>
          <w:sz w:val="24"/>
          <w:szCs w:val="24"/>
        </w:rPr>
        <w:t>842410 – közbiztonság, közrend szakigazgatása</w:t>
      </w:r>
    </w:p>
    <w:p w:rsidR="0023614B" w:rsidRPr="006E7B3B" w:rsidRDefault="0023614B" w:rsidP="00791E68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 xml:space="preserve">Tevékenységét a közterület-felügyeletről szóló 1999. LXIII. Törvényben, valamint a Budapest Főváros VII. Kerület Erzsébetváros Önkormányzatának Képviselő-testületének a Közterület Felügyeleti Rendszer létrehozásáról szóló </w:t>
      </w:r>
      <w:r w:rsidR="00511069">
        <w:rPr>
          <w:i/>
          <w:iCs/>
          <w:sz w:val="24"/>
          <w:szCs w:val="24"/>
        </w:rPr>
        <w:t>1</w:t>
      </w:r>
      <w:r w:rsidRPr="006E7B3B">
        <w:rPr>
          <w:i/>
          <w:iCs/>
          <w:sz w:val="24"/>
          <w:szCs w:val="24"/>
        </w:rPr>
        <w:t>/2003. (I.27) számú rendeletében foglaltak alapján látja el.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 feladatellátását szolgáló vagyon:</w:t>
      </w:r>
    </w:p>
    <w:p w:rsidR="0023614B" w:rsidRPr="006E7B3B" w:rsidRDefault="0023614B" w:rsidP="00167B9C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Az Intézmény székhelye és telephelye az önkormányzati törzsvagyon része, korlátozo</w:t>
      </w:r>
      <w:r w:rsidRPr="006E7B3B">
        <w:rPr>
          <w:i/>
          <w:iCs/>
          <w:sz w:val="24"/>
          <w:szCs w:val="24"/>
        </w:rPr>
        <w:t>t</w:t>
      </w:r>
      <w:r w:rsidRPr="006E7B3B">
        <w:rPr>
          <w:i/>
          <w:iCs/>
          <w:sz w:val="24"/>
          <w:szCs w:val="24"/>
        </w:rPr>
        <w:t>tan forgalomképes, azt az Intézmény nem jogosult elidegeníteni, biztosítékul felhas</w:t>
      </w:r>
      <w:r w:rsidRPr="006E7B3B">
        <w:rPr>
          <w:i/>
          <w:iCs/>
          <w:sz w:val="24"/>
          <w:szCs w:val="24"/>
        </w:rPr>
        <w:t>z</w:t>
      </w:r>
      <w:r w:rsidRPr="006E7B3B">
        <w:rPr>
          <w:i/>
          <w:iCs/>
          <w:sz w:val="24"/>
          <w:szCs w:val="24"/>
        </w:rPr>
        <w:t>nálni.</w:t>
      </w:r>
    </w:p>
    <w:p w:rsidR="0023614B" w:rsidRPr="006E7B3B" w:rsidRDefault="0023614B" w:rsidP="00167B9C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Immateriális és tárgyi eszköz vagyon az Intézmény vagyonleltárában van felsorolva.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vállalkozási tevékenységet:</w:t>
      </w:r>
    </w:p>
    <w:p w:rsidR="0023614B" w:rsidRPr="006E7B3B" w:rsidRDefault="0023614B" w:rsidP="00167B9C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Végezhet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finanszírozása, feladatok, tevékenységek forrásai:</w:t>
      </w:r>
    </w:p>
    <w:p w:rsidR="0023614B" w:rsidRPr="006E7B3B" w:rsidRDefault="0023614B" w:rsidP="00167B9C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Alapító költségvetési támogatása, saját bevételei</w: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bélyegzőinek hivatalos szövege, lenyomata:</w:t>
      </w:r>
    </w:p>
    <w:p w:rsidR="0023614B" w:rsidRPr="006E7B3B" w:rsidRDefault="0023614B" w:rsidP="000D1F36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Budapest VII. ker. Erzsébetvárosi Közterület-felügyelet</w:t>
      </w:r>
    </w:p>
    <w:p w:rsidR="0023614B" w:rsidRPr="006E7B3B" w:rsidRDefault="00FD0FFA" w:rsidP="00C64975">
      <w:pPr>
        <w:ind w:left="6804"/>
        <w:jc w:val="both"/>
        <w:rPr>
          <w:i/>
          <w:iCs/>
          <w:sz w:val="24"/>
          <w:szCs w:val="24"/>
        </w:rPr>
      </w:pPr>
      <w:r>
        <w:rPr>
          <w:i/>
          <w:noProof/>
          <w:sz w:val="24"/>
          <w:szCs w:val="24"/>
        </w:rPr>
        <w:pict>
          <v:shape id="Kép 2" o:spid="_x0000_i1026" type="#_x0000_t75" alt="evkf bélyegző" style="width:93.75pt;height:92.25pt;visibility:visible">
            <v:imagedata r:id="rId10" o:title=""/>
          </v:shape>
        </w:pict>
      </w:r>
    </w:p>
    <w:p w:rsidR="0023614B" w:rsidRPr="006E7B3B" w:rsidRDefault="0023614B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kiadmányozási joga:</w:t>
      </w:r>
    </w:p>
    <w:p w:rsidR="0023614B" w:rsidRPr="006E7B3B" w:rsidRDefault="0023614B" w:rsidP="000D1F36">
      <w:pPr>
        <w:ind w:left="709"/>
        <w:jc w:val="both"/>
        <w:rPr>
          <w:i/>
          <w:iCs/>
          <w:sz w:val="24"/>
          <w:szCs w:val="24"/>
        </w:rPr>
      </w:pPr>
      <w:bookmarkStart w:id="64" w:name="_Toc129259128"/>
      <w:r w:rsidRPr="006E7B3B">
        <w:rPr>
          <w:i/>
          <w:iCs/>
          <w:sz w:val="24"/>
          <w:szCs w:val="24"/>
        </w:rPr>
        <w:t>Intézmény igazgatója és helyettesei (jelen SzMSz-ben szabályozottan)</w:t>
      </w:r>
    </w:p>
    <w:p w:rsidR="0023614B" w:rsidRPr="006E7B3B" w:rsidRDefault="0023614B" w:rsidP="001514E4">
      <w:pPr>
        <w:jc w:val="both"/>
        <w:rPr>
          <w:sz w:val="24"/>
          <w:szCs w:val="24"/>
        </w:rPr>
      </w:pPr>
    </w:p>
    <w:p w:rsidR="0023614B" w:rsidRPr="006E7B3B" w:rsidRDefault="0023614B" w:rsidP="001514E4">
      <w:pPr>
        <w:jc w:val="both"/>
        <w:rPr>
          <w:color w:val="000000"/>
        </w:rPr>
      </w:pPr>
      <w:r w:rsidRPr="006E7B3B">
        <w:rPr>
          <w:color w:val="000000"/>
          <w:sz w:val="24"/>
          <w:szCs w:val="24"/>
        </w:rPr>
        <w:t xml:space="preserve">Az intézmény alapítása az </w:t>
      </w:r>
      <w:r w:rsidRPr="006E7B3B">
        <w:rPr>
          <w:sz w:val="24"/>
          <w:szCs w:val="24"/>
        </w:rPr>
        <w:t>államháztartásról szóló 1992. évi XXXVIII. törvény 87. § alapján</w:t>
      </w:r>
      <w:r w:rsidRPr="006E7B3B">
        <w:rPr>
          <w:color w:val="000000"/>
          <w:sz w:val="24"/>
          <w:szCs w:val="24"/>
        </w:rPr>
        <w:t xml:space="preserve"> történt.</w:t>
      </w:r>
    </w:p>
    <w:p w:rsidR="0023614B" w:rsidRPr="006E7B3B" w:rsidRDefault="0023614B" w:rsidP="004309B1">
      <w:pPr>
        <w:pStyle w:val="Cmsor2"/>
      </w:pPr>
      <w:bookmarkStart w:id="65" w:name="_Toc229894432"/>
      <w:bookmarkStart w:id="66" w:name="_Toc292356968"/>
      <w:bookmarkStart w:id="67" w:name="_Toc296081644"/>
      <w:bookmarkStart w:id="68" w:name="_Toc296081813"/>
      <w:bookmarkStart w:id="69" w:name="_Toc296430753"/>
      <w:bookmarkStart w:id="70" w:name="_Toc342029113"/>
      <w:r w:rsidRPr="006E7B3B">
        <w:lastRenderedPageBreak/>
        <w:t>4. Az intézmény jogállása</w:t>
      </w:r>
      <w:bookmarkEnd w:id="58"/>
      <w:bookmarkEnd w:id="59"/>
      <w:bookmarkEnd w:id="60"/>
      <w:bookmarkEnd w:id="61"/>
      <w:bookmarkEnd w:id="62"/>
      <w:bookmarkEnd w:id="64"/>
      <w:bookmarkEnd w:id="65"/>
      <w:bookmarkEnd w:id="66"/>
      <w:bookmarkEnd w:id="67"/>
      <w:bookmarkEnd w:id="68"/>
      <w:bookmarkEnd w:id="69"/>
      <w:bookmarkEnd w:id="70"/>
    </w:p>
    <w:p w:rsidR="0023614B" w:rsidRPr="006E7B3B" w:rsidRDefault="0023614B" w:rsidP="00CD361D">
      <w:pPr>
        <w:rPr>
          <w:sz w:val="24"/>
          <w:szCs w:val="24"/>
        </w:rPr>
      </w:pPr>
      <w:r w:rsidRPr="006E7B3B">
        <w:rPr>
          <w:sz w:val="24"/>
          <w:szCs w:val="24"/>
        </w:rPr>
        <w:t>Az intézmény önálló jogi személy.</w:t>
      </w:r>
    </w:p>
    <w:p w:rsidR="0023614B" w:rsidRPr="006E7B3B" w:rsidRDefault="0023614B" w:rsidP="00033DDD">
      <w:pPr>
        <w:ind w:left="284"/>
        <w:rPr>
          <w:sz w:val="16"/>
          <w:szCs w:val="16"/>
        </w:rPr>
      </w:pPr>
    </w:p>
    <w:p w:rsidR="0023614B" w:rsidRPr="006E7B3B" w:rsidRDefault="0023614B" w:rsidP="00A44E40">
      <w:pPr>
        <w:ind w:left="284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Vezetője az igazgató, akit az alapító önkormányzat képviselő-testülete </w:t>
      </w:r>
      <w:r>
        <w:rPr>
          <w:sz w:val="24"/>
          <w:szCs w:val="24"/>
        </w:rPr>
        <w:t xml:space="preserve">pályázat útján </w:t>
      </w:r>
      <w:r w:rsidRPr="006E7B3B">
        <w:rPr>
          <w:sz w:val="24"/>
          <w:szCs w:val="24"/>
        </w:rPr>
        <w:t>nevez ki.</w:t>
      </w:r>
    </w:p>
    <w:p w:rsidR="0023614B" w:rsidRPr="006E7B3B" w:rsidRDefault="0023614B" w:rsidP="00033DDD">
      <w:pPr>
        <w:ind w:left="284"/>
        <w:rPr>
          <w:sz w:val="16"/>
          <w:szCs w:val="16"/>
        </w:rPr>
      </w:pPr>
    </w:p>
    <w:p w:rsidR="0023614B" w:rsidRPr="006E7B3B" w:rsidRDefault="0023614B" w:rsidP="00CD361D">
      <w:pPr>
        <w:rPr>
          <w:sz w:val="24"/>
          <w:szCs w:val="24"/>
        </w:rPr>
      </w:pPr>
      <w:r w:rsidRPr="00247FCC">
        <w:rPr>
          <w:sz w:val="24"/>
          <w:szCs w:val="24"/>
        </w:rPr>
        <w:t>A g</w:t>
      </w:r>
      <w:r w:rsidRPr="006E7B3B">
        <w:rPr>
          <w:sz w:val="24"/>
          <w:szCs w:val="24"/>
        </w:rPr>
        <w:t xml:space="preserve">azdálkodás formája: </w:t>
      </w:r>
    </w:p>
    <w:p w:rsidR="0023614B" w:rsidRPr="006E7B3B" w:rsidRDefault="0023614B" w:rsidP="00033DDD">
      <w:pPr>
        <w:ind w:left="284"/>
        <w:rPr>
          <w:sz w:val="16"/>
          <w:szCs w:val="16"/>
        </w:rPr>
      </w:pPr>
    </w:p>
    <w:p w:rsidR="0023614B" w:rsidRPr="006E7B3B" w:rsidRDefault="0023614B" w:rsidP="00A44E40">
      <w:pPr>
        <w:ind w:left="284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A 368/2011</w:t>
      </w:r>
      <w:r w:rsidR="00511069">
        <w:rPr>
          <w:i/>
          <w:iCs/>
          <w:sz w:val="24"/>
          <w:szCs w:val="24"/>
        </w:rPr>
        <w:t>.</w:t>
      </w:r>
      <w:r w:rsidRPr="006E7B3B">
        <w:rPr>
          <w:i/>
          <w:iCs/>
          <w:sz w:val="24"/>
          <w:szCs w:val="24"/>
        </w:rPr>
        <w:t xml:space="preserve"> (XII.31) az Államháztartásról szóló törvény végrehajtására kiadott Kormán</w:t>
      </w:r>
      <w:r w:rsidRPr="006E7B3B">
        <w:rPr>
          <w:i/>
          <w:iCs/>
          <w:sz w:val="24"/>
          <w:szCs w:val="24"/>
        </w:rPr>
        <w:t>y</w:t>
      </w:r>
      <w:r w:rsidRPr="006E7B3B">
        <w:rPr>
          <w:i/>
          <w:iCs/>
          <w:sz w:val="24"/>
          <w:szCs w:val="24"/>
        </w:rPr>
        <w:t xml:space="preserve">rendelet </w:t>
      </w:r>
      <w:r w:rsidRPr="00247FCC">
        <w:rPr>
          <w:i/>
          <w:iCs/>
          <w:sz w:val="24"/>
          <w:szCs w:val="24"/>
        </w:rPr>
        <w:t>7.§</w:t>
      </w:r>
      <w:r>
        <w:rPr>
          <w:i/>
          <w:iCs/>
          <w:sz w:val="24"/>
          <w:szCs w:val="24"/>
        </w:rPr>
        <w:t xml:space="preserve"> </w:t>
      </w:r>
      <w:r w:rsidRPr="006E7B3B">
        <w:rPr>
          <w:i/>
          <w:iCs/>
          <w:sz w:val="24"/>
          <w:szCs w:val="24"/>
        </w:rPr>
        <w:t>szerint:</w:t>
      </w:r>
    </w:p>
    <w:p w:rsidR="0023614B" w:rsidRPr="006E7B3B" w:rsidRDefault="0023614B" w:rsidP="00AA470D">
      <w:pPr>
        <w:rPr>
          <w:sz w:val="24"/>
          <w:szCs w:val="24"/>
        </w:rPr>
      </w:pPr>
    </w:p>
    <w:p w:rsidR="0023614B" w:rsidRPr="006E7B3B" w:rsidRDefault="0023614B" w:rsidP="00CD361D">
      <w:pPr>
        <w:pStyle w:val="Felsorols"/>
        <w:spacing w:before="120" w:line="240" w:lineRule="auto"/>
        <w:ind w:left="0" w:firstLine="0"/>
        <w:jc w:val="center"/>
        <w:rPr>
          <w:b/>
          <w:bCs/>
          <w:sz w:val="24"/>
          <w:szCs w:val="24"/>
        </w:rPr>
      </w:pPr>
      <w:r w:rsidRPr="006E7B3B">
        <w:rPr>
          <w:b/>
          <w:bCs/>
          <w:sz w:val="24"/>
          <w:szCs w:val="24"/>
        </w:rPr>
        <w:t>Önállóan működő és gazdálkodó költségvetési szerv</w:t>
      </w:r>
    </w:p>
    <w:p w:rsidR="0023614B" w:rsidRPr="00C64975" w:rsidRDefault="0023614B" w:rsidP="00C64975">
      <w:pPr>
        <w:jc w:val="both"/>
        <w:rPr>
          <w:sz w:val="26"/>
          <w:szCs w:val="26"/>
        </w:rPr>
      </w:pPr>
      <w:bookmarkStart w:id="71" w:name="_Toc387550022"/>
      <w:bookmarkStart w:id="72" w:name="_Toc387550316"/>
      <w:bookmarkStart w:id="73" w:name="_Toc387551564"/>
      <w:bookmarkStart w:id="74" w:name="_Toc387552794"/>
      <w:bookmarkStart w:id="75" w:name="_Toc388175173"/>
      <w:bookmarkStart w:id="76" w:name="_Toc129259129"/>
      <w:bookmarkStart w:id="77" w:name="_Toc229894433"/>
      <w:bookmarkStart w:id="78" w:name="_Toc292356969"/>
      <w:bookmarkStart w:id="79" w:name="_Toc296081645"/>
      <w:bookmarkStart w:id="80" w:name="_Toc296081814"/>
      <w:bookmarkStart w:id="81" w:name="_Toc296430754"/>
    </w:p>
    <w:p w:rsidR="0023614B" w:rsidRPr="006E7B3B" w:rsidRDefault="0023614B" w:rsidP="004309B1">
      <w:pPr>
        <w:pStyle w:val="Cmsor2"/>
      </w:pPr>
      <w:bookmarkStart w:id="82" w:name="_Toc342029114"/>
      <w:r w:rsidRPr="006E7B3B">
        <w:t>5. A Szervezeti  és Működési Szabályzat hatálya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23614B" w:rsidRPr="006E7B3B" w:rsidRDefault="0023614B" w:rsidP="00A44E40">
      <w:pPr>
        <w:keepNext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számára jogszabályokban, testületi döntésekben megfogalmazott feladat- és hatásköri, szervezeti és működési előírásokat a jelen SZMSZ-ben foglaltak figyelembevétel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vel kell alkalmazni.</w:t>
      </w:r>
    </w:p>
    <w:p w:rsidR="0023614B" w:rsidRPr="006E7B3B" w:rsidRDefault="0023614B" w:rsidP="00033DDD">
      <w:pPr>
        <w:keepNext/>
        <w:numPr>
          <w:ilvl w:val="12"/>
          <w:numId w:val="0"/>
        </w:numPr>
        <w:ind w:left="340" w:hanging="340"/>
        <w:rPr>
          <w:sz w:val="24"/>
          <w:szCs w:val="24"/>
        </w:rPr>
      </w:pPr>
    </w:p>
    <w:p w:rsidR="0023614B" w:rsidRPr="006E7B3B" w:rsidRDefault="0023614B" w:rsidP="00033DDD">
      <w:pPr>
        <w:keepNext/>
        <w:numPr>
          <w:ilvl w:val="12"/>
          <w:numId w:val="0"/>
        </w:numPr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 xml:space="preserve">  </w:t>
      </w:r>
      <w:r w:rsidRPr="006E7B3B">
        <w:rPr>
          <w:sz w:val="24"/>
          <w:szCs w:val="24"/>
          <w:u w:val="single"/>
        </w:rPr>
        <w:t>Az SZMSZ hatálya kiterjed</w:t>
      </w:r>
      <w:r w:rsidRPr="006E7B3B">
        <w:rPr>
          <w:sz w:val="24"/>
          <w:szCs w:val="24"/>
        </w:rPr>
        <w:t>:</w:t>
      </w:r>
    </w:p>
    <w:p w:rsidR="0023614B" w:rsidRPr="006E7B3B" w:rsidRDefault="0023614B" w:rsidP="008D2FD2">
      <w:pPr>
        <w:pStyle w:val="dvzls"/>
        <w:numPr>
          <w:ilvl w:val="0"/>
          <w:numId w:val="5"/>
        </w:numPr>
        <w:spacing w:before="12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intézmény vezetőire,</w:t>
      </w:r>
    </w:p>
    <w:p w:rsidR="0023614B" w:rsidRPr="006E7B3B" w:rsidRDefault="0023614B" w:rsidP="008D2FD2">
      <w:pPr>
        <w:pStyle w:val="Felsorols2"/>
        <w:numPr>
          <w:ilvl w:val="0"/>
          <w:numId w:val="5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intézmény dolgozóira,</w:t>
      </w:r>
    </w:p>
    <w:p w:rsidR="0023614B" w:rsidRPr="006E7B3B" w:rsidRDefault="0023614B" w:rsidP="008D2FD2">
      <w:pPr>
        <w:pStyle w:val="Felsorols2"/>
        <w:numPr>
          <w:ilvl w:val="0"/>
          <w:numId w:val="5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intézmény szolgáltatásait igénybe vevőkre.</w:t>
      </w:r>
    </w:p>
    <w:p w:rsidR="0023614B" w:rsidRPr="006E7B3B" w:rsidRDefault="0023614B" w:rsidP="00033DDD">
      <w:pPr>
        <w:pStyle w:val="Felsorols2"/>
        <w:spacing w:before="60" w:line="240" w:lineRule="auto"/>
        <w:rPr>
          <w:sz w:val="24"/>
          <w:szCs w:val="24"/>
        </w:rPr>
      </w:pPr>
    </w:p>
    <w:p w:rsidR="0023614B" w:rsidRPr="006E7B3B" w:rsidRDefault="0023614B" w:rsidP="00033DDD">
      <w:pPr>
        <w:pStyle w:val="Felsorols2"/>
        <w:spacing w:before="60" w:line="240" w:lineRule="auto"/>
        <w:rPr>
          <w:sz w:val="24"/>
          <w:szCs w:val="24"/>
        </w:rPr>
      </w:pPr>
    </w:p>
    <w:p w:rsidR="0023614B" w:rsidRDefault="0023614B" w:rsidP="00033DDD">
      <w:pPr>
        <w:pStyle w:val="Cmsor1"/>
        <w:spacing w:after="120"/>
        <w:jc w:val="center"/>
        <w:rPr>
          <w:sz w:val="26"/>
          <w:szCs w:val="26"/>
        </w:rPr>
      </w:pPr>
      <w:bookmarkStart w:id="83" w:name="_Toc387550023"/>
      <w:bookmarkStart w:id="84" w:name="_Toc387550317"/>
      <w:bookmarkStart w:id="85" w:name="_Toc387551565"/>
      <w:bookmarkStart w:id="86" w:name="_Toc129259130"/>
      <w:r w:rsidRPr="006E7B3B">
        <w:rPr>
          <w:sz w:val="24"/>
          <w:szCs w:val="24"/>
        </w:rPr>
        <w:br w:type="page"/>
      </w:r>
      <w:bookmarkStart w:id="87" w:name="_Toc229894434"/>
      <w:bookmarkStart w:id="88" w:name="_Toc292356970"/>
      <w:bookmarkStart w:id="89" w:name="_Toc296081646"/>
      <w:bookmarkStart w:id="90" w:name="_Toc296081815"/>
      <w:bookmarkStart w:id="91" w:name="_Toc296430755"/>
      <w:bookmarkStart w:id="92" w:name="_Toc342029115"/>
      <w:r w:rsidRPr="002A2F34">
        <w:rPr>
          <w:sz w:val="26"/>
          <w:szCs w:val="26"/>
        </w:rPr>
        <w:lastRenderedPageBreak/>
        <w:t>II. FEJEZET</w:t>
      </w:r>
      <w:bookmarkStart w:id="93" w:name="_Toc387550024"/>
      <w:bookmarkStart w:id="94" w:name="_Toc387550318"/>
      <w:bookmarkStart w:id="95" w:name="_Toc387551566"/>
      <w:bookmarkEnd w:id="83"/>
      <w:bookmarkEnd w:id="84"/>
      <w:bookmarkEnd w:id="85"/>
      <w:r w:rsidRPr="002A2F34">
        <w:rPr>
          <w:sz w:val="26"/>
          <w:szCs w:val="26"/>
        </w:rPr>
        <w:br/>
        <w:t>AZ INTÉZMÉNY FELADATAI</w:t>
      </w:r>
      <w:bookmarkEnd w:id="86"/>
      <w:bookmarkEnd w:id="87"/>
      <w:bookmarkEnd w:id="88"/>
      <w:bookmarkEnd w:id="89"/>
      <w:bookmarkEnd w:id="90"/>
      <w:bookmarkEnd w:id="91"/>
      <w:bookmarkEnd w:id="93"/>
      <w:bookmarkEnd w:id="94"/>
      <w:bookmarkEnd w:id="95"/>
      <w:bookmarkEnd w:id="92"/>
    </w:p>
    <w:p w:rsidR="0023614B" w:rsidRPr="00C64975" w:rsidRDefault="0023614B" w:rsidP="002A2F34">
      <w:pPr>
        <w:jc w:val="both"/>
        <w:rPr>
          <w:sz w:val="26"/>
          <w:szCs w:val="26"/>
        </w:rPr>
      </w:pPr>
      <w:bookmarkStart w:id="96" w:name="_Toc387550025"/>
      <w:bookmarkStart w:id="97" w:name="_Toc387550319"/>
      <w:bookmarkStart w:id="98" w:name="_Toc387551567"/>
      <w:bookmarkStart w:id="99" w:name="_Toc387552795"/>
      <w:bookmarkStart w:id="100" w:name="_Toc388175174"/>
      <w:bookmarkStart w:id="101" w:name="_Toc129259131"/>
      <w:bookmarkStart w:id="102" w:name="_Toc229894435"/>
      <w:bookmarkStart w:id="103" w:name="_Toc292356971"/>
      <w:bookmarkStart w:id="104" w:name="_Toc296081647"/>
      <w:bookmarkStart w:id="105" w:name="_Toc296081816"/>
      <w:bookmarkStart w:id="106" w:name="_Toc296430756"/>
    </w:p>
    <w:p w:rsidR="0023614B" w:rsidRPr="006E7B3B" w:rsidRDefault="0023614B" w:rsidP="004309B1">
      <w:pPr>
        <w:pStyle w:val="Cmsor2"/>
      </w:pPr>
      <w:bookmarkStart w:id="107" w:name="_Toc342029116"/>
      <w:r w:rsidRPr="006E7B3B">
        <w:t>1. Az intézmény feladatai  és hatásköre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23614B" w:rsidRPr="006E7B3B" w:rsidRDefault="0023614B" w:rsidP="00A44E40">
      <w:pPr>
        <w:keepNext/>
        <w:keepLines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számára meghatározott feladatoknak és hatásköröknek az intézmény szervezeti egységei, dolgozói közötti megosztásáról az intézmény vezetője gondoskodik.</w:t>
      </w:r>
    </w:p>
    <w:p w:rsidR="0023614B" w:rsidRPr="006E7B3B" w:rsidRDefault="0023614B" w:rsidP="00A44E40">
      <w:pPr>
        <w:jc w:val="both"/>
        <w:rPr>
          <w:sz w:val="16"/>
          <w:szCs w:val="16"/>
        </w:rPr>
      </w:pPr>
    </w:p>
    <w:p w:rsidR="0023614B" w:rsidRPr="006E7B3B" w:rsidRDefault="0023614B" w:rsidP="00A44E40">
      <w:pPr>
        <w:keepNext/>
        <w:keepLines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feladatok és hatáskörök megosztása nem lehet ellentétes a jogszabályok és az alapító, fen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>tartó által az intézmény egyes szervezeti egységeire, vezetőire és dolgozóira kötelezően előírt feladatokkal, hatáskörökkel.</w:t>
      </w:r>
    </w:p>
    <w:p w:rsidR="0023614B" w:rsidRPr="006E7B3B" w:rsidRDefault="0023614B" w:rsidP="002A2F34">
      <w:pPr>
        <w:pStyle w:val="Cmsor3"/>
        <w:spacing w:before="240" w:after="120"/>
        <w:rPr>
          <w:b w:val="0"/>
          <w:bCs w:val="0"/>
          <w:i/>
          <w:iCs/>
        </w:rPr>
      </w:pPr>
      <w:bookmarkStart w:id="108" w:name="_Toc129259132"/>
      <w:bookmarkStart w:id="109" w:name="_Toc229894436"/>
      <w:bookmarkStart w:id="110" w:name="_Toc292356972"/>
      <w:bookmarkStart w:id="111" w:name="_Toc296081648"/>
      <w:bookmarkStart w:id="112" w:name="_Toc296081817"/>
      <w:bookmarkStart w:id="113" w:name="_Toc296430757"/>
      <w:bookmarkStart w:id="114" w:name="_Toc342029117"/>
      <w:r w:rsidRPr="006E7B3B">
        <w:rPr>
          <w:i/>
          <w:iCs/>
        </w:rPr>
        <w:t>1.1. Az intézmény alaptevékenysége:</w:t>
      </w:r>
      <w:bookmarkEnd w:id="108"/>
      <w:bookmarkEnd w:id="109"/>
      <w:bookmarkEnd w:id="110"/>
      <w:bookmarkEnd w:id="111"/>
      <w:bookmarkEnd w:id="112"/>
      <w:bookmarkEnd w:id="113"/>
      <w:bookmarkEnd w:id="114"/>
    </w:p>
    <w:p w:rsidR="0023614B" w:rsidRPr="006E7B3B" w:rsidRDefault="0023614B" w:rsidP="00033DDD">
      <w:pPr>
        <w:keepNext/>
        <w:keepLines/>
        <w:numPr>
          <w:ilvl w:val="12"/>
          <w:numId w:val="0"/>
        </w:numPr>
        <w:ind w:left="284" w:hanging="284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8"/>
        <w:gridCol w:w="1984"/>
      </w:tblGrid>
      <w:tr w:rsidR="0023614B" w:rsidRPr="006E7B3B">
        <w:trPr>
          <w:trHeight w:val="567"/>
          <w:jc w:val="center"/>
        </w:trPr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3614B" w:rsidRPr="006E7B3B" w:rsidRDefault="0023614B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A tevékenység megnevezése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3614B" w:rsidRPr="006E7B3B" w:rsidRDefault="0023614B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Száma</w:t>
            </w:r>
          </w:p>
        </w:tc>
      </w:tr>
      <w:tr w:rsidR="0023614B" w:rsidRPr="006E7B3B">
        <w:trPr>
          <w:trHeight w:val="510"/>
          <w:jc w:val="center"/>
        </w:trPr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614B" w:rsidRPr="006E7B3B" w:rsidRDefault="0023614B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 xml:space="preserve">Közrend, Közbiztonság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614B" w:rsidRPr="006E7B3B" w:rsidRDefault="0023614B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TEÁOR 84.24</w:t>
            </w:r>
          </w:p>
        </w:tc>
      </w:tr>
      <w:tr w:rsidR="0023614B" w:rsidRPr="006E7B3B">
        <w:trPr>
          <w:trHeight w:val="510"/>
          <w:jc w:val="center"/>
        </w:trPr>
        <w:tc>
          <w:tcPr>
            <w:tcW w:w="6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14B" w:rsidRPr="006E7B3B" w:rsidRDefault="0023614B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color w:val="FF0000"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 xml:space="preserve">Nyomozás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14B" w:rsidRPr="006E7B3B" w:rsidRDefault="0023614B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TEÁOR 80.30</w:t>
            </w:r>
          </w:p>
        </w:tc>
      </w:tr>
    </w:tbl>
    <w:p w:rsidR="0023614B" w:rsidRPr="00C64975" w:rsidRDefault="0023614B" w:rsidP="002A2F34">
      <w:pPr>
        <w:jc w:val="both"/>
        <w:rPr>
          <w:sz w:val="26"/>
          <w:szCs w:val="26"/>
        </w:rPr>
      </w:pPr>
      <w:bookmarkStart w:id="115" w:name="_Toc129259135"/>
      <w:bookmarkStart w:id="116" w:name="_Toc229894437"/>
      <w:bookmarkStart w:id="117" w:name="_Toc292356973"/>
      <w:bookmarkStart w:id="118" w:name="_Toc296081649"/>
      <w:bookmarkStart w:id="119" w:name="_Toc296081818"/>
      <w:bookmarkStart w:id="120" w:name="_Toc296430758"/>
    </w:p>
    <w:p w:rsidR="0023614B" w:rsidRPr="006E7B3B" w:rsidRDefault="0023614B" w:rsidP="00033DDD">
      <w:pPr>
        <w:pStyle w:val="Cmsor3"/>
        <w:spacing w:before="120" w:after="120"/>
        <w:rPr>
          <w:b w:val="0"/>
          <w:bCs w:val="0"/>
          <w:i/>
          <w:iCs/>
        </w:rPr>
      </w:pPr>
      <w:bookmarkStart w:id="121" w:name="_Toc342029118"/>
      <w:r w:rsidRPr="006E7B3B">
        <w:rPr>
          <w:i/>
          <w:iCs/>
        </w:rPr>
        <w:t>1.2. Az intézmény vállalkozási tevékenysége:</w:t>
      </w:r>
      <w:bookmarkEnd w:id="115"/>
      <w:bookmarkEnd w:id="116"/>
      <w:bookmarkEnd w:id="117"/>
      <w:bookmarkEnd w:id="118"/>
      <w:bookmarkEnd w:id="119"/>
      <w:bookmarkEnd w:id="120"/>
      <w:bookmarkEnd w:id="121"/>
    </w:p>
    <w:p w:rsidR="0023614B" w:rsidRPr="002A2F34" w:rsidRDefault="0023614B" w:rsidP="00033DDD">
      <w:pPr>
        <w:numPr>
          <w:ilvl w:val="12"/>
          <w:numId w:val="0"/>
        </w:numPr>
        <w:ind w:left="284" w:hanging="284"/>
        <w:rPr>
          <w:bCs/>
          <w:i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0"/>
        <w:gridCol w:w="1772"/>
      </w:tblGrid>
      <w:tr w:rsidR="0023614B" w:rsidRPr="006E7B3B">
        <w:trPr>
          <w:trHeight w:val="567"/>
          <w:jc w:val="center"/>
        </w:trPr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3614B" w:rsidRPr="006E7B3B" w:rsidRDefault="0023614B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A vállalkozási tevékenység megnevezése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3614B" w:rsidRPr="006E7B3B" w:rsidRDefault="0023614B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510"/>
          <w:jc w:val="center"/>
        </w:trPr>
        <w:tc>
          <w:tcPr>
            <w:tcW w:w="6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614B" w:rsidRPr="006E7B3B" w:rsidRDefault="0023614B" w:rsidP="002E6540">
            <w:pPr>
              <w:overflowPunct/>
              <w:textAlignment w:val="auto"/>
              <w:rPr>
                <w:strike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Közrend, közbiztonság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14B" w:rsidRPr="006E7B3B" w:rsidRDefault="0023614B" w:rsidP="00590FF7">
            <w:pPr>
              <w:keepNext/>
              <w:numPr>
                <w:ilvl w:val="12"/>
                <w:numId w:val="0"/>
              </w:numPr>
              <w:spacing w:before="120"/>
              <w:ind w:left="-211" w:right="-115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TEÁOR 84.24</w:t>
            </w:r>
          </w:p>
        </w:tc>
      </w:tr>
    </w:tbl>
    <w:p w:rsidR="0023614B" w:rsidRPr="006E7B3B" w:rsidRDefault="0023614B" w:rsidP="00033DDD">
      <w:pPr>
        <w:numPr>
          <w:ilvl w:val="12"/>
          <w:numId w:val="0"/>
        </w:numPr>
        <w:ind w:left="851"/>
        <w:rPr>
          <w:sz w:val="24"/>
          <w:szCs w:val="24"/>
        </w:rPr>
      </w:pPr>
    </w:p>
    <w:p w:rsidR="0023614B" w:rsidRPr="006E7B3B" w:rsidRDefault="0023614B" w:rsidP="002E6540">
      <w:pPr>
        <w:rPr>
          <w:sz w:val="24"/>
          <w:szCs w:val="24"/>
        </w:rPr>
      </w:pPr>
    </w:p>
    <w:p w:rsidR="0023614B" w:rsidRPr="006E7B3B" w:rsidRDefault="0023614B" w:rsidP="002E6540">
      <w:pPr>
        <w:rPr>
          <w:sz w:val="24"/>
          <w:szCs w:val="24"/>
        </w:rPr>
      </w:pPr>
    </w:p>
    <w:p w:rsidR="0023614B" w:rsidRPr="006E7B3B" w:rsidRDefault="0023614B" w:rsidP="006E7B3B">
      <w:pPr>
        <w:overflowPunct/>
        <w:textAlignment w:val="auto"/>
        <w:rPr>
          <w:sz w:val="24"/>
          <w:szCs w:val="24"/>
        </w:rPr>
      </w:pPr>
    </w:p>
    <w:p w:rsidR="0023614B" w:rsidRPr="006E7B3B" w:rsidRDefault="0023614B" w:rsidP="006E7B3B">
      <w:pPr>
        <w:overflowPunct/>
        <w:textAlignment w:val="auto"/>
        <w:rPr>
          <w:bCs/>
          <w:sz w:val="24"/>
          <w:szCs w:val="24"/>
        </w:rPr>
      </w:pPr>
    </w:p>
    <w:p w:rsidR="0023614B" w:rsidRPr="00A27D72" w:rsidRDefault="0023614B" w:rsidP="006E7B3B">
      <w:pPr>
        <w:overflowPunct/>
        <w:textAlignment w:val="auto"/>
        <w:rPr>
          <w:bCs/>
          <w:sz w:val="24"/>
          <w:szCs w:val="24"/>
        </w:rPr>
      </w:pPr>
    </w:p>
    <w:p w:rsidR="0023614B" w:rsidRPr="00247FCC" w:rsidRDefault="0023614B" w:rsidP="00A27D72">
      <w:pPr>
        <w:overflowPunct/>
        <w:textAlignment w:val="auto"/>
        <w:rPr>
          <w:bCs/>
          <w:sz w:val="24"/>
          <w:szCs w:val="24"/>
        </w:rPr>
      </w:pPr>
      <w:r w:rsidRPr="006E7B3B">
        <w:rPr>
          <w:sz w:val="24"/>
          <w:szCs w:val="24"/>
        </w:rPr>
        <w:br w:type="page"/>
      </w:r>
      <w:r w:rsidRPr="00247FCC">
        <w:rPr>
          <w:b/>
          <w:bCs/>
          <w:sz w:val="24"/>
          <w:szCs w:val="24"/>
        </w:rPr>
        <w:lastRenderedPageBreak/>
        <w:t xml:space="preserve"> A Közterület-felügyelet tevékenységét alapvetően meghatározó jogszabályok:</w:t>
      </w:r>
    </w:p>
    <w:p w:rsidR="0023614B" w:rsidRPr="00247FCC" w:rsidRDefault="0023614B" w:rsidP="00FF180F">
      <w:pPr>
        <w:numPr>
          <w:ilvl w:val="0"/>
          <w:numId w:val="6"/>
        </w:numPr>
        <w:spacing w:before="120"/>
        <w:ind w:left="714" w:hanging="357"/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közterület-felügyeletről szóló </w:t>
      </w:r>
      <w:r w:rsidRPr="00247FCC">
        <w:rPr>
          <w:b/>
          <w:sz w:val="24"/>
          <w:szCs w:val="24"/>
        </w:rPr>
        <w:t>1999. évi LXIII tv.</w:t>
      </w:r>
    </w:p>
    <w:p w:rsidR="0023614B" w:rsidRPr="00247FCC" w:rsidRDefault="0023614B" w:rsidP="00843B37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közszolgálati tisztviselőkről szóló </w:t>
      </w:r>
      <w:r w:rsidRPr="00247FCC">
        <w:rPr>
          <w:b/>
          <w:sz w:val="24"/>
          <w:szCs w:val="24"/>
        </w:rPr>
        <w:t>2011. évi CXCIX. tv.</w:t>
      </w:r>
    </w:p>
    <w:p w:rsidR="0023614B" w:rsidRPr="00247FCC" w:rsidRDefault="0023614B" w:rsidP="00843B37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Magyarország helyi Önkormányzatairól szóló </w:t>
      </w:r>
      <w:r w:rsidRPr="00247FCC">
        <w:rPr>
          <w:b/>
          <w:sz w:val="24"/>
          <w:szCs w:val="24"/>
        </w:rPr>
        <w:t>2011. évi CLXXXIX. tv.</w:t>
      </w:r>
    </w:p>
    <w:p w:rsidR="0023614B" w:rsidRPr="00247FCC" w:rsidRDefault="0023614B" w:rsidP="00843B37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közigazgatási hatósági eljárás és szolgáltatás általános szabályiról szóló </w:t>
      </w:r>
      <w:r w:rsidRPr="00247FCC">
        <w:rPr>
          <w:b/>
          <w:sz w:val="24"/>
          <w:szCs w:val="24"/>
        </w:rPr>
        <w:t>2004. évi</w:t>
      </w:r>
      <w:r w:rsidRPr="00247FCC">
        <w:rPr>
          <w:sz w:val="24"/>
          <w:szCs w:val="24"/>
        </w:rPr>
        <w:t xml:space="preserve"> </w:t>
      </w:r>
      <w:r w:rsidRPr="00247FCC">
        <w:rPr>
          <w:b/>
          <w:sz w:val="24"/>
          <w:szCs w:val="24"/>
        </w:rPr>
        <w:t>CXL. tv.</w:t>
      </w:r>
    </w:p>
    <w:p w:rsidR="0023614B" w:rsidRPr="00247FCC" w:rsidRDefault="0023614B" w:rsidP="00843B37">
      <w:pPr>
        <w:numPr>
          <w:ilvl w:val="0"/>
          <w:numId w:val="6"/>
        </w:numPr>
        <w:jc w:val="both"/>
        <w:rPr>
          <w:b/>
          <w:strike/>
          <w:sz w:val="24"/>
          <w:szCs w:val="24"/>
        </w:rPr>
      </w:pPr>
      <w:r w:rsidRPr="00247FCC">
        <w:rPr>
          <w:bCs/>
          <w:sz w:val="24"/>
          <w:szCs w:val="24"/>
        </w:rPr>
        <w:t xml:space="preserve">az államháztartásról szóló </w:t>
      </w:r>
      <w:r w:rsidRPr="00247FCC">
        <w:rPr>
          <w:b/>
          <w:bCs/>
          <w:sz w:val="24"/>
          <w:szCs w:val="24"/>
        </w:rPr>
        <w:t xml:space="preserve">2011. évi CXCV. </w:t>
      </w:r>
      <w:r>
        <w:rPr>
          <w:b/>
          <w:bCs/>
          <w:sz w:val="24"/>
          <w:szCs w:val="24"/>
        </w:rPr>
        <w:t>t</w:t>
      </w:r>
      <w:r w:rsidRPr="00247FCC">
        <w:rPr>
          <w:b/>
          <w:bCs/>
          <w:sz w:val="24"/>
          <w:szCs w:val="24"/>
        </w:rPr>
        <w:t>v.</w:t>
      </w:r>
    </w:p>
    <w:p w:rsidR="0023614B" w:rsidRPr="00247FCC" w:rsidRDefault="0023614B" w:rsidP="00843B37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számvitelről szóló </w:t>
      </w:r>
      <w:r w:rsidRPr="00247FCC">
        <w:rPr>
          <w:b/>
          <w:sz w:val="24"/>
          <w:szCs w:val="24"/>
        </w:rPr>
        <w:t>2000. évi C. tv.</w:t>
      </w:r>
    </w:p>
    <w:p w:rsidR="0023614B" w:rsidRPr="00247FCC" w:rsidRDefault="0023614B" w:rsidP="00F1743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közbeszerzésekről szóló </w:t>
      </w:r>
      <w:r w:rsidRPr="00247FCC">
        <w:rPr>
          <w:b/>
          <w:sz w:val="24"/>
          <w:szCs w:val="24"/>
        </w:rPr>
        <w:t>2011. évi CVIII. tv.</w:t>
      </w:r>
    </w:p>
    <w:p w:rsidR="0023614B" w:rsidRPr="00247FCC" w:rsidRDefault="0023614B" w:rsidP="00F1743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polgárok személyi adatainak és lakcímének nyilvántartásáról szóló </w:t>
      </w:r>
      <w:r w:rsidRPr="00247FCC">
        <w:rPr>
          <w:b/>
          <w:sz w:val="24"/>
          <w:szCs w:val="24"/>
        </w:rPr>
        <w:t>1992. évi LXVI.</w:t>
      </w:r>
      <w:r w:rsidRPr="00247FCC">
        <w:rPr>
          <w:sz w:val="24"/>
          <w:szCs w:val="24"/>
        </w:rPr>
        <w:t xml:space="preserve"> t</w:t>
      </w:r>
      <w:r w:rsidRPr="00247FCC">
        <w:rPr>
          <w:b/>
          <w:sz w:val="24"/>
          <w:szCs w:val="24"/>
        </w:rPr>
        <w:t>v.</w:t>
      </w:r>
    </w:p>
    <w:p w:rsidR="0023614B" w:rsidRPr="00247FCC" w:rsidRDefault="0023614B" w:rsidP="00843B37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közúti közlekedési nyilvántartásról szóló </w:t>
      </w:r>
      <w:r w:rsidRPr="00247FCC">
        <w:rPr>
          <w:b/>
          <w:sz w:val="24"/>
          <w:szCs w:val="24"/>
        </w:rPr>
        <w:t>1999. évi LXXXIV. tv.</w:t>
      </w:r>
    </w:p>
    <w:p w:rsidR="0023614B" w:rsidRPr="00247FCC" w:rsidRDefault="0023614B" w:rsidP="00843B37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az államtitokról és a szolgálati titokról szóló </w:t>
      </w:r>
      <w:r w:rsidRPr="00247FCC">
        <w:rPr>
          <w:b/>
          <w:sz w:val="24"/>
          <w:szCs w:val="24"/>
        </w:rPr>
        <w:t>1995. évi LXV. tv.</w:t>
      </w:r>
    </w:p>
    <w:p w:rsidR="0023614B" w:rsidRPr="00247FCC" w:rsidRDefault="0023614B" w:rsidP="00A538AD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>a szabálysértésekről, a szabálysértési eljárásról és a szabálysértési nyilvántartási ren</w:t>
      </w:r>
      <w:r w:rsidRPr="00247FCC">
        <w:rPr>
          <w:sz w:val="24"/>
          <w:szCs w:val="24"/>
        </w:rPr>
        <w:t>d</w:t>
      </w:r>
      <w:r w:rsidRPr="00247FCC">
        <w:rPr>
          <w:sz w:val="24"/>
          <w:szCs w:val="24"/>
        </w:rPr>
        <w:t xml:space="preserve">szerről szóló </w:t>
      </w:r>
      <w:r w:rsidRPr="00247FCC">
        <w:rPr>
          <w:b/>
          <w:sz w:val="24"/>
          <w:szCs w:val="24"/>
        </w:rPr>
        <w:t>2012. évi II. tv.</w:t>
      </w:r>
    </w:p>
    <w:p w:rsidR="0023614B" w:rsidRPr="00247FCC" w:rsidRDefault="0023614B" w:rsidP="00A538AD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közúti közlekedésről szóló </w:t>
      </w:r>
      <w:r w:rsidRPr="00247FCC">
        <w:rPr>
          <w:b/>
          <w:sz w:val="24"/>
          <w:szCs w:val="24"/>
        </w:rPr>
        <w:t>1988. évi I. tv.</w:t>
      </w:r>
    </w:p>
    <w:p w:rsidR="0023614B" w:rsidRPr="00247FCC" w:rsidRDefault="0023614B" w:rsidP="00A538AD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nemdohányzók védelméről és a dohánytermékek fogyasztásának, forgalmazásának egyes szabályairól szóló </w:t>
      </w:r>
      <w:r w:rsidRPr="00247FCC">
        <w:rPr>
          <w:b/>
          <w:sz w:val="24"/>
          <w:szCs w:val="24"/>
        </w:rPr>
        <w:t>1999. évi XLII. tv.</w:t>
      </w:r>
    </w:p>
    <w:p w:rsidR="0023614B" w:rsidRPr="00247FCC" w:rsidRDefault="0023614B" w:rsidP="00A538AD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b/>
          <w:bCs/>
          <w:sz w:val="24"/>
          <w:szCs w:val="24"/>
        </w:rPr>
        <w:t>368/2011.(XII. 31.) Korm. rendelet</w:t>
      </w:r>
      <w:r w:rsidRPr="00247FCC">
        <w:rPr>
          <w:bCs/>
          <w:sz w:val="24"/>
          <w:szCs w:val="24"/>
        </w:rPr>
        <w:t xml:space="preserve"> az államháztartásról szóló törvény végrehajtás</w:t>
      </w:r>
      <w:r w:rsidRPr="00247FCC">
        <w:rPr>
          <w:bCs/>
          <w:sz w:val="24"/>
          <w:szCs w:val="24"/>
        </w:rPr>
        <w:t>á</w:t>
      </w:r>
      <w:r w:rsidRPr="00247FCC">
        <w:rPr>
          <w:bCs/>
          <w:sz w:val="24"/>
          <w:szCs w:val="24"/>
        </w:rPr>
        <w:t>ról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>Az államháztartás szervezetei beszámolási és könyvvezetési kötelezettségének sajáto</w:t>
      </w:r>
      <w:r w:rsidRPr="00247FCC">
        <w:rPr>
          <w:sz w:val="24"/>
          <w:szCs w:val="24"/>
        </w:rPr>
        <w:t>s</w:t>
      </w:r>
      <w:r w:rsidRPr="00247FCC">
        <w:rPr>
          <w:sz w:val="24"/>
          <w:szCs w:val="24"/>
        </w:rPr>
        <w:t xml:space="preserve">ságairól szóló </w:t>
      </w:r>
      <w:r w:rsidRPr="00247FCC">
        <w:rPr>
          <w:b/>
          <w:sz w:val="24"/>
          <w:szCs w:val="24"/>
        </w:rPr>
        <w:t>249/2000. (XII.24.) Korm. rendelet</w:t>
      </w:r>
      <w:r w:rsidRPr="00247FCC">
        <w:rPr>
          <w:sz w:val="24"/>
          <w:szCs w:val="24"/>
        </w:rPr>
        <w:t>.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minősített adat kezelésének rendjéről szóló </w:t>
      </w:r>
      <w:r w:rsidRPr="00247FCC">
        <w:rPr>
          <w:b/>
          <w:sz w:val="24"/>
          <w:szCs w:val="24"/>
        </w:rPr>
        <w:t>79/1995. (VI.30.) Korm. rendelet</w:t>
      </w:r>
      <w:r w:rsidRPr="00247FCC">
        <w:rPr>
          <w:sz w:val="24"/>
          <w:szCs w:val="24"/>
        </w:rPr>
        <w:t xml:space="preserve"> 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személyazonosító igazolvány kiadásáról és nyilvántartásáról szóló </w:t>
      </w:r>
      <w:r w:rsidRPr="00247FCC">
        <w:rPr>
          <w:b/>
          <w:sz w:val="24"/>
          <w:szCs w:val="24"/>
        </w:rPr>
        <w:t>168/1999. (XI.24.) Korm.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>az egyes közlekedési szabálysértések miatt alkalmazandó szabálysértési pénzbírság, i</w:t>
      </w:r>
      <w:r w:rsidRPr="00247FCC">
        <w:rPr>
          <w:sz w:val="24"/>
          <w:szCs w:val="24"/>
        </w:rPr>
        <w:t>l</w:t>
      </w:r>
      <w:r w:rsidRPr="00247FCC">
        <w:rPr>
          <w:sz w:val="24"/>
          <w:szCs w:val="24"/>
        </w:rPr>
        <w:t>letve helyszíni bírság kötelező mértékéről, valamint a szabálysértésekről, a szabálysé</w:t>
      </w:r>
      <w:r w:rsidRPr="00247FCC">
        <w:rPr>
          <w:sz w:val="24"/>
          <w:szCs w:val="24"/>
        </w:rPr>
        <w:t>r</w:t>
      </w:r>
      <w:r w:rsidRPr="00247FCC">
        <w:rPr>
          <w:sz w:val="24"/>
          <w:szCs w:val="24"/>
        </w:rPr>
        <w:t xml:space="preserve">tési eljárásról és a szabálysértési nyilvántartási rendszerről szóló </w:t>
      </w:r>
      <w:r w:rsidRPr="00247FCC">
        <w:rPr>
          <w:b/>
          <w:sz w:val="24"/>
          <w:szCs w:val="24"/>
        </w:rPr>
        <w:t>2012. évi II. tö</w:t>
      </w:r>
      <w:r w:rsidRPr="00247FCC">
        <w:rPr>
          <w:b/>
          <w:sz w:val="24"/>
          <w:szCs w:val="24"/>
        </w:rPr>
        <w:t>r</w:t>
      </w:r>
      <w:r w:rsidRPr="00247FCC">
        <w:rPr>
          <w:b/>
          <w:sz w:val="24"/>
          <w:szCs w:val="24"/>
        </w:rPr>
        <w:t>vénnyel</w:t>
      </w:r>
      <w:r w:rsidRPr="00247FCC">
        <w:rPr>
          <w:sz w:val="24"/>
          <w:szCs w:val="24"/>
        </w:rPr>
        <w:t xml:space="preserve"> összefüggő egyes kormányrendeletek módosításáról szóló </w:t>
      </w:r>
      <w:r w:rsidRPr="00247FCC">
        <w:rPr>
          <w:b/>
          <w:sz w:val="24"/>
          <w:szCs w:val="24"/>
        </w:rPr>
        <w:t>63/2012. (IV.2.) Korm.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közúti közlekedési előéleti pontrendszerről szóló </w:t>
      </w:r>
      <w:r w:rsidRPr="00247FCC">
        <w:rPr>
          <w:b/>
          <w:sz w:val="24"/>
          <w:szCs w:val="24"/>
        </w:rPr>
        <w:t>2000. évi CXXVIII. tv.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mozgásában korlátozott személy parkolási igazolványáról szóló </w:t>
      </w:r>
      <w:r w:rsidRPr="00247FCC">
        <w:rPr>
          <w:b/>
          <w:sz w:val="24"/>
          <w:szCs w:val="24"/>
        </w:rPr>
        <w:t>218/2003. (XII.11.) Korm.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kereskedelmi tevékenységek végzésének feltételeiről szóló </w:t>
      </w:r>
      <w:r w:rsidRPr="00247FCC">
        <w:rPr>
          <w:b/>
          <w:sz w:val="24"/>
          <w:szCs w:val="24"/>
        </w:rPr>
        <w:t>210/2009. (IX..29.) Korm.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közterület-felügyelői intézkedések végrehajtásának módjáról és eszközeiről szóló </w:t>
      </w:r>
      <w:r w:rsidRPr="00247FCC">
        <w:rPr>
          <w:b/>
          <w:sz w:val="24"/>
          <w:szCs w:val="24"/>
        </w:rPr>
        <w:t>43/1999. (XI.26.) BM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>közterület-felügyelők egyenruha-ellátásáról, a felügyelői jelvényről, és szolgálati</w:t>
      </w:r>
      <w:r w:rsidRPr="00247FCC">
        <w:rPr>
          <w:b/>
          <w:sz w:val="24"/>
          <w:szCs w:val="24"/>
        </w:rPr>
        <w:t xml:space="preserve"> </w:t>
      </w:r>
      <w:r w:rsidRPr="00247FCC">
        <w:rPr>
          <w:sz w:val="24"/>
          <w:szCs w:val="24"/>
        </w:rPr>
        <w:t>ig</w:t>
      </w:r>
      <w:r w:rsidRPr="00247FCC">
        <w:rPr>
          <w:sz w:val="24"/>
          <w:szCs w:val="24"/>
        </w:rPr>
        <w:t>a</w:t>
      </w:r>
      <w:r w:rsidRPr="00247FCC">
        <w:rPr>
          <w:sz w:val="24"/>
          <w:szCs w:val="24"/>
        </w:rPr>
        <w:t xml:space="preserve">zolványról szóló </w:t>
      </w:r>
      <w:r w:rsidRPr="00247FCC">
        <w:rPr>
          <w:b/>
          <w:sz w:val="24"/>
          <w:szCs w:val="24"/>
        </w:rPr>
        <w:t>46/1999. (XII.08.) BM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>a közterület-felügyelők egészségi, fizikai és pszichikai alkalmassági követelményeiről</w:t>
      </w:r>
      <w:r w:rsidRPr="00247FCC">
        <w:rPr>
          <w:b/>
          <w:sz w:val="24"/>
          <w:szCs w:val="24"/>
        </w:rPr>
        <w:t xml:space="preserve"> </w:t>
      </w:r>
      <w:r w:rsidRPr="00247FCC">
        <w:rPr>
          <w:sz w:val="24"/>
          <w:szCs w:val="24"/>
        </w:rPr>
        <w:t>szóló</w:t>
      </w:r>
      <w:r w:rsidRPr="00247FCC">
        <w:rPr>
          <w:b/>
          <w:sz w:val="24"/>
          <w:szCs w:val="24"/>
        </w:rPr>
        <w:t xml:space="preserve"> 78/1999. (XII.29.) Eü.M.-BM együttes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>a szabálysértésekről, a szabálysértési eljárásról, és a szabálysértési nyilvántartási ren</w:t>
      </w:r>
      <w:r w:rsidRPr="00247FCC">
        <w:rPr>
          <w:sz w:val="24"/>
          <w:szCs w:val="24"/>
        </w:rPr>
        <w:t>d</w:t>
      </w:r>
      <w:r w:rsidRPr="00247FCC">
        <w:rPr>
          <w:sz w:val="24"/>
          <w:szCs w:val="24"/>
        </w:rPr>
        <w:t xml:space="preserve">szerről szóló </w:t>
      </w:r>
      <w:r w:rsidRPr="00247FCC">
        <w:rPr>
          <w:b/>
          <w:sz w:val="24"/>
          <w:szCs w:val="24"/>
        </w:rPr>
        <w:t>2012. évi II. törvény</w:t>
      </w:r>
      <w:r w:rsidRPr="00247FCC">
        <w:rPr>
          <w:sz w:val="24"/>
          <w:szCs w:val="24"/>
        </w:rPr>
        <w:t xml:space="preserve"> végrehajtásával kapcsolatos rendelkezésekről, v</w:t>
      </w:r>
      <w:r w:rsidRPr="00247FCC">
        <w:rPr>
          <w:sz w:val="24"/>
          <w:szCs w:val="24"/>
        </w:rPr>
        <w:t>a</w:t>
      </w:r>
      <w:r w:rsidRPr="00247FCC">
        <w:rPr>
          <w:sz w:val="24"/>
          <w:szCs w:val="24"/>
        </w:rPr>
        <w:t xml:space="preserve">lamint ahhoz kapcsolódó egyes rendeletek módosításáról szóló </w:t>
      </w:r>
      <w:r w:rsidRPr="00247FCC">
        <w:rPr>
          <w:b/>
          <w:sz w:val="24"/>
          <w:szCs w:val="24"/>
        </w:rPr>
        <w:t>22/2012. (IV.13.) BM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lastRenderedPageBreak/>
        <w:t>a szabálysértési nyilvántartási rendszer egyes nyilvántartásai részére történő adatkö</w:t>
      </w:r>
      <w:r w:rsidRPr="00247FCC">
        <w:rPr>
          <w:sz w:val="24"/>
          <w:szCs w:val="24"/>
        </w:rPr>
        <w:t>z</w:t>
      </w:r>
      <w:r w:rsidRPr="00247FCC">
        <w:rPr>
          <w:sz w:val="24"/>
          <w:szCs w:val="24"/>
        </w:rPr>
        <w:t xml:space="preserve">lés formájáról, módjáról és rendjéről, a szabálysértési nyilvántartó szerv által kezelt adatokra tekintettel kiállított hatósági bizonyítvány kiadásának eljárási rendjéről szóló </w:t>
      </w:r>
      <w:r w:rsidRPr="00247FCC">
        <w:rPr>
          <w:b/>
          <w:sz w:val="24"/>
          <w:szCs w:val="24"/>
        </w:rPr>
        <w:t>21/2012. (IV.13.) BM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közúti közlekedés szabályairól szóló </w:t>
      </w:r>
      <w:r w:rsidRPr="00247FCC">
        <w:rPr>
          <w:b/>
          <w:sz w:val="24"/>
          <w:szCs w:val="24"/>
        </w:rPr>
        <w:t>1/1975. (II.05.) KPM-BM</w:t>
      </w:r>
      <w:r w:rsidRPr="00247FCC">
        <w:rPr>
          <w:sz w:val="24"/>
          <w:szCs w:val="24"/>
        </w:rPr>
        <w:t xml:space="preserve"> együttes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>a kerékbilincs közterület-felügyelet általi alkalmazására, a járművek elszállítására, v</w:t>
      </w:r>
      <w:r w:rsidRPr="00247FCC">
        <w:rPr>
          <w:sz w:val="24"/>
          <w:szCs w:val="24"/>
        </w:rPr>
        <w:t>a</w:t>
      </w:r>
      <w:r w:rsidRPr="00247FCC">
        <w:rPr>
          <w:sz w:val="24"/>
          <w:szCs w:val="24"/>
        </w:rPr>
        <w:t xml:space="preserve">lamint a felmerült költségekre vonatkozó szabályokról szóló </w:t>
      </w:r>
      <w:r w:rsidRPr="00247FCC">
        <w:rPr>
          <w:b/>
          <w:sz w:val="24"/>
          <w:szCs w:val="24"/>
        </w:rPr>
        <w:t>55/2009. (X.16.) IRM</w:t>
      </w:r>
      <w:r w:rsidRPr="00247FCC">
        <w:rPr>
          <w:sz w:val="24"/>
          <w:szCs w:val="24"/>
        </w:rPr>
        <w:t xml:space="preserve"> </w:t>
      </w:r>
      <w:r w:rsidRPr="00247FCC">
        <w:rPr>
          <w:b/>
          <w:sz w:val="24"/>
          <w:szCs w:val="24"/>
        </w:rPr>
        <w:t>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a fővárosi közterületek használatáról és a közterületek rendjéről szól </w:t>
      </w:r>
      <w:r w:rsidRPr="00247FCC">
        <w:rPr>
          <w:b/>
          <w:sz w:val="24"/>
          <w:szCs w:val="24"/>
        </w:rPr>
        <w:t>59/1995. (X.20.) Főv.Kgy. rendelet</w:t>
      </w:r>
    </w:p>
    <w:p w:rsidR="0023614B" w:rsidRPr="00247FCC" w:rsidRDefault="0023614B" w:rsidP="008D2FD2">
      <w:pPr>
        <w:numPr>
          <w:ilvl w:val="0"/>
          <w:numId w:val="6"/>
        </w:numPr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a főváros köztisztaságáról szóló </w:t>
      </w:r>
      <w:r w:rsidRPr="00247FCC">
        <w:rPr>
          <w:b/>
          <w:sz w:val="24"/>
          <w:szCs w:val="24"/>
        </w:rPr>
        <w:t>48/1994. (VIII.01.) Főv.Kgy. rendelet</w:t>
      </w:r>
    </w:p>
    <w:p w:rsidR="0023614B" w:rsidRPr="00247FCC" w:rsidRDefault="0023614B" w:rsidP="004670BA">
      <w:pPr>
        <w:ind w:left="360"/>
        <w:jc w:val="both"/>
        <w:rPr>
          <w:sz w:val="24"/>
          <w:szCs w:val="24"/>
        </w:rPr>
      </w:pPr>
    </w:p>
    <w:p w:rsidR="0023614B" w:rsidRPr="004670BA" w:rsidRDefault="0023614B" w:rsidP="00247FCC">
      <w:pPr>
        <w:jc w:val="both"/>
        <w:rPr>
          <w:b/>
          <w:color w:val="FF0000"/>
          <w:sz w:val="24"/>
          <w:szCs w:val="24"/>
        </w:rPr>
      </w:pPr>
      <w:r w:rsidRPr="00247FCC">
        <w:rPr>
          <w:b/>
          <w:sz w:val="24"/>
          <w:szCs w:val="24"/>
        </w:rPr>
        <w:t>Budapest Főváros VII. kerület Erzsébetváros Önkormányzata Képviselő-testületének hatályos, vonatkozó rendeletei. Így különösen:</w:t>
      </w:r>
    </w:p>
    <w:p w:rsidR="0023614B" w:rsidRPr="00247FCC" w:rsidRDefault="0023614B" w:rsidP="00FF180F">
      <w:pPr>
        <w:numPr>
          <w:ilvl w:val="0"/>
          <w:numId w:val="40"/>
        </w:numPr>
        <w:tabs>
          <w:tab w:val="clear" w:pos="1080"/>
        </w:tabs>
        <w:spacing w:before="120"/>
        <w:ind w:left="709" w:hanging="357"/>
        <w:jc w:val="both"/>
        <w:rPr>
          <w:sz w:val="24"/>
          <w:szCs w:val="24"/>
        </w:rPr>
      </w:pPr>
      <w:r w:rsidRPr="00247FCC">
        <w:rPr>
          <w:sz w:val="24"/>
          <w:szCs w:val="24"/>
        </w:rPr>
        <w:t xml:space="preserve">Budapest Főváros VII. kerület Erzsébetváros Önkormányzata Képviselő-testületének </w:t>
      </w:r>
      <w:r w:rsidRPr="00247FCC">
        <w:rPr>
          <w:b/>
          <w:sz w:val="24"/>
          <w:szCs w:val="24"/>
        </w:rPr>
        <w:t>28/2012. (VI.13.) önk. rendelete</w:t>
      </w:r>
      <w:r w:rsidRPr="00247FCC">
        <w:rPr>
          <w:sz w:val="24"/>
          <w:szCs w:val="24"/>
        </w:rPr>
        <w:t xml:space="preserve"> </w:t>
      </w:r>
      <w:r w:rsidRPr="00247FCC">
        <w:rPr>
          <w:b/>
          <w:sz w:val="24"/>
          <w:szCs w:val="24"/>
        </w:rPr>
        <w:t>a Budapest Főváros VII. kerület Erzsébetváros Önkormányzata tulajdonában lévő közterületek használatáról és rendjéről</w:t>
      </w:r>
    </w:p>
    <w:p w:rsidR="0023614B" w:rsidRPr="00247FCC" w:rsidRDefault="0023614B" w:rsidP="00FF180F">
      <w:pPr>
        <w:numPr>
          <w:ilvl w:val="0"/>
          <w:numId w:val="40"/>
        </w:numPr>
        <w:tabs>
          <w:tab w:val="clear" w:pos="1080"/>
        </w:tabs>
        <w:ind w:left="709"/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Budapest Főváros VII. kerület Erzsébetváros Önkormányzata Képviselő-testületének </w:t>
      </w:r>
      <w:r w:rsidRPr="00247FCC">
        <w:rPr>
          <w:b/>
          <w:sz w:val="24"/>
          <w:szCs w:val="24"/>
        </w:rPr>
        <w:t>39/2006. (XII.04.) önk. rendelete az önkormányzati kezelésű közutak nem közl</w:t>
      </w:r>
      <w:r w:rsidRPr="00247FCC">
        <w:rPr>
          <w:b/>
          <w:sz w:val="24"/>
          <w:szCs w:val="24"/>
        </w:rPr>
        <w:t>e</w:t>
      </w:r>
      <w:r w:rsidRPr="00247FCC">
        <w:rPr>
          <w:b/>
          <w:sz w:val="24"/>
          <w:szCs w:val="24"/>
        </w:rPr>
        <w:t>kedési célú igénybevételéért fizetendő díjról</w:t>
      </w:r>
    </w:p>
    <w:p w:rsidR="0023614B" w:rsidRPr="00247FCC" w:rsidRDefault="0023614B" w:rsidP="00FF180F">
      <w:pPr>
        <w:numPr>
          <w:ilvl w:val="0"/>
          <w:numId w:val="40"/>
        </w:numPr>
        <w:tabs>
          <w:tab w:val="clear" w:pos="1080"/>
        </w:tabs>
        <w:ind w:left="709"/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Budapest Főváros VII. kerület Erzsébetváros Önkormányzata Képviselő-testületének </w:t>
      </w:r>
      <w:r w:rsidRPr="00247FCC">
        <w:rPr>
          <w:b/>
          <w:sz w:val="24"/>
          <w:szCs w:val="24"/>
        </w:rPr>
        <w:t>30/2007. (XII.17.) önk. rendelete az alkoholtartalmú italokat árusító üzletek é</w:t>
      </w:r>
      <w:r w:rsidRPr="00247FCC">
        <w:rPr>
          <w:b/>
          <w:sz w:val="24"/>
          <w:szCs w:val="24"/>
        </w:rPr>
        <w:t>j</w:t>
      </w:r>
      <w:r w:rsidRPr="00247FCC">
        <w:rPr>
          <w:b/>
          <w:sz w:val="24"/>
          <w:szCs w:val="24"/>
        </w:rPr>
        <w:t>szakai nyitva tartásáról</w:t>
      </w:r>
    </w:p>
    <w:p w:rsidR="0023614B" w:rsidRPr="00247FCC" w:rsidRDefault="0023614B" w:rsidP="00FF180F">
      <w:pPr>
        <w:numPr>
          <w:ilvl w:val="0"/>
          <w:numId w:val="40"/>
        </w:numPr>
        <w:tabs>
          <w:tab w:val="clear" w:pos="1080"/>
        </w:tabs>
        <w:ind w:left="709"/>
        <w:jc w:val="both"/>
        <w:rPr>
          <w:b/>
          <w:sz w:val="24"/>
          <w:szCs w:val="24"/>
        </w:rPr>
      </w:pPr>
      <w:r w:rsidRPr="00247FCC">
        <w:rPr>
          <w:sz w:val="24"/>
          <w:szCs w:val="24"/>
        </w:rPr>
        <w:t xml:space="preserve">Budapest Főváros VII. kerület Erzsébetváros Önkormányzata Képviselő-testületének </w:t>
      </w:r>
      <w:r w:rsidRPr="00247FCC">
        <w:rPr>
          <w:b/>
          <w:sz w:val="24"/>
          <w:szCs w:val="24"/>
        </w:rPr>
        <w:t>42/2005. (XII.05.) önk. rendelete a plakátok elhelyezésének szabályairól</w:t>
      </w:r>
    </w:p>
    <w:p w:rsidR="0023614B" w:rsidRPr="0064044B" w:rsidRDefault="0023614B" w:rsidP="00CB5949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strike/>
          <w:sz w:val="24"/>
          <w:szCs w:val="24"/>
        </w:rPr>
      </w:pPr>
    </w:p>
    <w:p w:rsidR="0023614B" w:rsidRPr="006E7B3B" w:rsidRDefault="0023614B" w:rsidP="00033DDD">
      <w:pPr>
        <w:pStyle w:val="Cmsor1"/>
        <w:keepLines/>
        <w:widowControl w:val="0"/>
        <w:spacing w:after="120"/>
        <w:jc w:val="center"/>
        <w:rPr>
          <w:sz w:val="24"/>
          <w:szCs w:val="24"/>
        </w:rPr>
      </w:pPr>
      <w:bookmarkStart w:id="122" w:name="_Toc387550026"/>
      <w:bookmarkStart w:id="123" w:name="_Toc387550320"/>
      <w:bookmarkStart w:id="124" w:name="_Toc387551568"/>
      <w:bookmarkStart w:id="125" w:name="_Toc129259138"/>
      <w:bookmarkStart w:id="126" w:name="_Toc229894438"/>
      <w:r w:rsidRPr="006E7B3B">
        <w:rPr>
          <w:sz w:val="24"/>
          <w:szCs w:val="24"/>
        </w:rPr>
        <w:br w:type="page"/>
      </w:r>
      <w:bookmarkStart w:id="127" w:name="_Toc342029119"/>
      <w:bookmarkStart w:id="128" w:name="_Toc292356974"/>
      <w:bookmarkStart w:id="129" w:name="_Toc296081650"/>
      <w:bookmarkStart w:id="130" w:name="_Toc296081819"/>
      <w:bookmarkStart w:id="131" w:name="_Toc296430759"/>
      <w:r w:rsidRPr="006E7B3B">
        <w:rPr>
          <w:sz w:val="24"/>
          <w:szCs w:val="24"/>
        </w:rPr>
        <w:lastRenderedPageBreak/>
        <w:t>III. FEJEZET</w:t>
      </w:r>
      <w:bookmarkStart w:id="132" w:name="_Toc387550027"/>
      <w:bookmarkStart w:id="133" w:name="_Toc387550321"/>
      <w:bookmarkStart w:id="134" w:name="_Toc387551569"/>
      <w:bookmarkEnd w:id="122"/>
      <w:bookmarkEnd w:id="123"/>
      <w:bookmarkEnd w:id="124"/>
      <w:bookmarkEnd w:id="127"/>
      <w:r w:rsidRPr="006E7B3B">
        <w:rPr>
          <w:sz w:val="24"/>
          <w:szCs w:val="24"/>
        </w:rPr>
        <w:br/>
      </w:r>
      <w:bookmarkEnd w:id="125"/>
      <w:bookmarkEnd w:id="126"/>
      <w:bookmarkEnd w:id="128"/>
      <w:bookmarkEnd w:id="129"/>
      <w:bookmarkEnd w:id="130"/>
      <w:bookmarkEnd w:id="131"/>
      <w:bookmarkEnd w:id="132"/>
      <w:bookmarkEnd w:id="133"/>
      <w:bookmarkEnd w:id="134"/>
    </w:p>
    <w:p w:rsidR="0023614B" w:rsidRPr="006E7B3B" w:rsidRDefault="0023614B" w:rsidP="004309B1">
      <w:pPr>
        <w:pStyle w:val="Cmsor2"/>
      </w:pPr>
      <w:bookmarkStart w:id="135" w:name="_Toc387550028"/>
      <w:bookmarkStart w:id="136" w:name="_Toc387550322"/>
      <w:bookmarkStart w:id="137" w:name="_Toc387551570"/>
      <w:bookmarkStart w:id="138" w:name="_Toc387552796"/>
      <w:bookmarkStart w:id="139" w:name="_Toc388175175"/>
      <w:bookmarkStart w:id="140" w:name="_Toc129259139"/>
      <w:bookmarkStart w:id="141" w:name="_Toc229894439"/>
      <w:bookmarkStart w:id="142" w:name="_Toc292356975"/>
      <w:bookmarkStart w:id="143" w:name="_Toc296081651"/>
      <w:bookmarkStart w:id="144" w:name="_Toc296081820"/>
      <w:bookmarkStart w:id="145" w:name="_Toc296430760"/>
      <w:bookmarkStart w:id="146" w:name="_Toc342029120"/>
      <w:r w:rsidRPr="006E7B3B">
        <w:t xml:space="preserve">1. Az intézmény </w:t>
      </w:r>
      <w:r w:rsidRPr="00153A4E">
        <w:t>71</w:t>
      </w:r>
      <w:r>
        <w:t xml:space="preserve"> fős </w:t>
      </w:r>
      <w:r w:rsidRPr="006E7B3B">
        <w:t>szervezeti felépítése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23614B" w:rsidRDefault="0023614B" w:rsidP="004309B1">
      <w:pPr>
        <w:pStyle w:val="Cmsor2"/>
      </w:pPr>
      <w:bookmarkStart w:id="147" w:name="_Toc387550029"/>
      <w:bookmarkStart w:id="148" w:name="_Toc387550323"/>
      <w:bookmarkStart w:id="149" w:name="_Toc387551571"/>
      <w:bookmarkStart w:id="150" w:name="_Toc387552797"/>
      <w:bookmarkStart w:id="151" w:name="_Toc388175176"/>
      <w:bookmarkStart w:id="152" w:name="_Toc129259140"/>
    </w:p>
    <w:p w:rsidR="0023614B" w:rsidRPr="007C3746" w:rsidRDefault="00FD0FFA" w:rsidP="001D4CEE">
      <w:pPr>
        <w:jc w:val="center"/>
      </w:pPr>
      <w:r>
        <w:rPr>
          <w:noProof/>
        </w:rPr>
        <w:pict>
          <v:shape id="_x0000_i1027" type="#_x0000_t75" style="width:404.25pt;height:570.75pt">
            <v:imagedata r:id="rId11" o:title=""/>
          </v:shape>
        </w:pict>
      </w:r>
    </w:p>
    <w:p w:rsidR="0023614B" w:rsidRDefault="0023614B" w:rsidP="007C3746">
      <w:pPr>
        <w:rPr>
          <w:smallCaps/>
          <w:noProof/>
          <w:sz w:val="24"/>
          <w:szCs w:val="24"/>
        </w:rPr>
      </w:pPr>
      <w:bookmarkStart w:id="153" w:name="_Toc296081652"/>
    </w:p>
    <w:p w:rsidR="0023614B" w:rsidRDefault="0023614B" w:rsidP="004309B1">
      <w:pPr>
        <w:pStyle w:val="Cmsor2"/>
      </w:pPr>
      <w:r w:rsidRPr="006E7B3B">
        <w:br w:type="page"/>
      </w:r>
      <w:bookmarkStart w:id="154" w:name="_Toc229894441"/>
      <w:bookmarkStart w:id="155" w:name="_Toc292356977"/>
      <w:bookmarkStart w:id="156" w:name="_Toc296081653"/>
      <w:bookmarkStart w:id="157" w:name="_Toc296081821"/>
      <w:bookmarkStart w:id="158" w:name="_Toc296430762"/>
      <w:bookmarkStart w:id="159" w:name="_Toc342029121"/>
      <w:r w:rsidRPr="006E7B3B">
        <w:lastRenderedPageBreak/>
        <w:t>2. Az intézmény belső szervezeti egységeinek főbb feladatai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23614B" w:rsidRPr="00C64975" w:rsidRDefault="0023614B" w:rsidP="004309B1">
      <w:pPr>
        <w:jc w:val="both"/>
        <w:rPr>
          <w:sz w:val="26"/>
          <w:szCs w:val="26"/>
        </w:rPr>
      </w:pPr>
      <w:bookmarkStart w:id="160" w:name="_Toc229894442"/>
      <w:bookmarkStart w:id="161" w:name="_Toc292356978"/>
      <w:bookmarkStart w:id="162" w:name="_Toc296081654"/>
      <w:bookmarkStart w:id="163" w:name="_Toc296081822"/>
      <w:bookmarkStart w:id="164" w:name="_Toc296430763"/>
    </w:p>
    <w:p w:rsidR="0023614B" w:rsidRPr="006E7B3B" w:rsidRDefault="0023614B" w:rsidP="004309B1">
      <w:pPr>
        <w:pStyle w:val="Cmsor2"/>
      </w:pPr>
      <w:bookmarkStart w:id="165" w:name="_Toc342029122"/>
      <w:r w:rsidRPr="006E7B3B">
        <w:t>2.1 Szakmai szakterület feladata:</w:t>
      </w:r>
      <w:bookmarkEnd w:id="160"/>
      <w:bookmarkEnd w:id="161"/>
      <w:bookmarkEnd w:id="162"/>
      <w:bookmarkEnd w:id="163"/>
      <w:bookmarkEnd w:id="164"/>
      <w:bookmarkEnd w:id="165"/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Közterület rendjére, tisztaságára, felújítására vonatkozó szabályok betartásának ell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nőrzése.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Térfigyelő rendszer 24 órás működtetése, ennek keretében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Bűnmegelőzés, vagyonvédelem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Áldozatvédelem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Ifjúságvédelem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Tűzvédelem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VII. kerületi közterületeken folytatott – engedélyhez, hozzájáruláshoz kötött - tev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kenységek szabályszerűségének ellenőrzése.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közúti közlekedés szabályai szerinti várakozási tilalmat, vagy korlátozást megszegő járművezetőkkel szembeni intézkedés.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önkormányzati rendeletekben meghatározott kiemelten védett, védett, továbbá az időtartamban korlátozott várakozási övezetekben közlekedő, illetve várakozó járm</w:t>
      </w:r>
      <w:r w:rsidRPr="006E7B3B">
        <w:rPr>
          <w:sz w:val="24"/>
          <w:szCs w:val="24"/>
        </w:rPr>
        <w:t>ű</w:t>
      </w:r>
      <w:r w:rsidRPr="006E7B3B">
        <w:rPr>
          <w:sz w:val="24"/>
          <w:szCs w:val="24"/>
        </w:rPr>
        <w:t>vek behajtási engedélyeinek ellenőrzése.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Intézkedés a szabályokba ütköző cselekmények megelőzése, megakadályozása érd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kében, az alábbiak szerint: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Figyelmeztetés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Felszólítás foganatosítása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Igazoltatás 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Jogszabályok által engedélyezett, vagy kötelezővé tett elkobzás, szabálysértés eszközének visszatartása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Elindulást gátló eszköz (kerékbilincs) felhelyezése.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Jogsértő cselekmények elkövetőivel szembeni eljárás lehet: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Helyszíni bírság, távollétében kiszabott helyszíni bírság</w:t>
      </w:r>
    </w:p>
    <w:p w:rsidR="0023614B" w:rsidRPr="006E7B3B" w:rsidRDefault="0023614B" w:rsidP="008D2FD2">
      <w:pPr>
        <w:numPr>
          <w:ilvl w:val="1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Feljelentés kezdeményezése.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Képviselő-testület által rendeletben meghatározott lakossági és intézményi engedélyek ellenőrzése.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Rendőrség értesítése mellett – a közúti közlekedés szabályairól szóló jogszabályban foglalt esetekben és felhatalmazás alapján – a közút kezelőjének megbízásából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kedés járművek közterületről való eltávolítására.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Intézkedés a közterületeken tárolt üzemképtelen járművek eltávolítására.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közterület rendjére és tisztaságára vonatkozó jogszabály által tiltott tevékenység megelőzése, megakadályozása, intézkedés megszűntetésére, illetve szankcionálás.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Önkormányzat tulajdonában, fenntartásában, használatában lévő zöldterületen lévő játszótereken a dohányzás ellenőrzése, szankcionálása.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 közterület, az épített és természeti környezet védelmében.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 közrend és közbiztonság védelmében.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az önkormányzati vagyon védelmében.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 köztisztaságra vonatkozó jogszabályok végrehajtásának ellenőrzés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ben.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az állat-egészségügyi és ebrendészeti feladatok ellátásában.</w:t>
      </w:r>
    </w:p>
    <w:p w:rsidR="0023614B" w:rsidRPr="006E7B3B" w:rsidRDefault="0023614B" w:rsidP="008D2FD2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6E7B3B">
        <w:rPr>
          <w:sz w:val="24"/>
          <w:szCs w:val="24"/>
        </w:rPr>
        <w:lastRenderedPageBreak/>
        <w:t>Együttműködés hivatalos és társadalmi szervekkel, mint:</w:t>
      </w:r>
    </w:p>
    <w:p w:rsidR="0023614B" w:rsidRPr="006E7B3B" w:rsidRDefault="0023614B" w:rsidP="008D2FD2">
      <w:pPr>
        <w:numPr>
          <w:ilvl w:val="1"/>
          <w:numId w:val="21"/>
        </w:numPr>
        <w:rPr>
          <w:sz w:val="24"/>
          <w:szCs w:val="24"/>
        </w:rPr>
      </w:pPr>
      <w:r w:rsidRPr="006E7B3B">
        <w:rPr>
          <w:sz w:val="24"/>
          <w:szCs w:val="24"/>
        </w:rPr>
        <w:t>Rendőrség</w:t>
      </w:r>
    </w:p>
    <w:p w:rsidR="0023614B" w:rsidRDefault="0023614B" w:rsidP="008D2FD2">
      <w:pPr>
        <w:numPr>
          <w:ilvl w:val="1"/>
          <w:numId w:val="21"/>
        </w:numPr>
        <w:rPr>
          <w:sz w:val="24"/>
          <w:szCs w:val="24"/>
        </w:rPr>
      </w:pPr>
      <w:r w:rsidRPr="006E7B3B">
        <w:rPr>
          <w:sz w:val="24"/>
          <w:szCs w:val="24"/>
        </w:rPr>
        <w:t>Polgári védelem</w:t>
      </w:r>
    </w:p>
    <w:p w:rsidR="0023614B" w:rsidRPr="004309B1" w:rsidRDefault="0023614B" w:rsidP="008D2FD2">
      <w:pPr>
        <w:numPr>
          <w:ilvl w:val="1"/>
          <w:numId w:val="21"/>
        </w:numPr>
        <w:rPr>
          <w:sz w:val="24"/>
          <w:szCs w:val="24"/>
        </w:rPr>
      </w:pPr>
      <w:r w:rsidRPr="006E7B3B">
        <w:rPr>
          <w:sz w:val="24"/>
          <w:szCs w:val="24"/>
        </w:rPr>
        <w:t>NAV</w:t>
      </w:r>
    </w:p>
    <w:p w:rsidR="0023614B" w:rsidRPr="006E7B3B" w:rsidRDefault="0023614B" w:rsidP="008D2FD2">
      <w:pPr>
        <w:numPr>
          <w:ilvl w:val="1"/>
          <w:numId w:val="21"/>
        </w:numPr>
        <w:rPr>
          <w:sz w:val="24"/>
          <w:szCs w:val="24"/>
        </w:rPr>
      </w:pPr>
      <w:r w:rsidRPr="006E7B3B">
        <w:rPr>
          <w:sz w:val="24"/>
          <w:szCs w:val="24"/>
        </w:rPr>
        <w:t>Tűzoltóság</w:t>
      </w:r>
    </w:p>
    <w:p w:rsidR="0023614B" w:rsidRPr="006E7B3B" w:rsidRDefault="0023614B" w:rsidP="008D2FD2">
      <w:pPr>
        <w:numPr>
          <w:ilvl w:val="1"/>
          <w:numId w:val="21"/>
        </w:numPr>
        <w:rPr>
          <w:sz w:val="24"/>
          <w:szCs w:val="24"/>
        </w:rPr>
      </w:pPr>
      <w:r w:rsidRPr="006E7B3B">
        <w:rPr>
          <w:sz w:val="24"/>
          <w:szCs w:val="24"/>
        </w:rPr>
        <w:t>Egyéb állami és önkormányzati ellenőrző szervek</w:t>
      </w:r>
    </w:p>
    <w:p w:rsidR="0023614B" w:rsidRPr="006E7B3B" w:rsidRDefault="0023614B" w:rsidP="008D2FD2">
      <w:pPr>
        <w:numPr>
          <w:ilvl w:val="1"/>
          <w:numId w:val="21"/>
        </w:numPr>
        <w:rPr>
          <w:sz w:val="24"/>
          <w:szCs w:val="24"/>
        </w:rPr>
      </w:pPr>
      <w:r w:rsidRPr="006E7B3B">
        <w:rPr>
          <w:sz w:val="24"/>
          <w:szCs w:val="24"/>
        </w:rPr>
        <w:t>Polgárőrség helyi szervezete</w:t>
      </w:r>
    </w:p>
    <w:p w:rsidR="0023614B" w:rsidRPr="006E7B3B" w:rsidRDefault="0023614B" w:rsidP="008D2FD2">
      <w:pPr>
        <w:numPr>
          <w:ilvl w:val="1"/>
          <w:numId w:val="21"/>
        </w:numPr>
        <w:rPr>
          <w:sz w:val="24"/>
          <w:szCs w:val="24"/>
        </w:rPr>
      </w:pPr>
      <w:r w:rsidRPr="006E7B3B">
        <w:rPr>
          <w:sz w:val="24"/>
          <w:szCs w:val="24"/>
        </w:rPr>
        <w:t>Feladat ellátásához segítséget nyújtó egyéb szervezetek.</w:t>
      </w:r>
    </w:p>
    <w:p w:rsidR="0023614B" w:rsidRPr="00C64975" w:rsidRDefault="0023614B" w:rsidP="004309B1">
      <w:pPr>
        <w:jc w:val="both"/>
        <w:rPr>
          <w:sz w:val="26"/>
          <w:szCs w:val="26"/>
        </w:rPr>
      </w:pPr>
      <w:bookmarkStart w:id="166" w:name="_Toc229894443"/>
      <w:bookmarkStart w:id="167" w:name="_Toc292356979"/>
      <w:bookmarkStart w:id="168" w:name="_Toc296081655"/>
      <w:bookmarkStart w:id="169" w:name="_Toc296081823"/>
      <w:bookmarkStart w:id="170" w:name="_Toc296430764"/>
    </w:p>
    <w:p w:rsidR="0023614B" w:rsidRPr="006E7B3B" w:rsidRDefault="0023614B" w:rsidP="004309B1">
      <w:pPr>
        <w:pStyle w:val="Cmsor2"/>
      </w:pPr>
      <w:bookmarkStart w:id="171" w:name="_Toc342029123"/>
      <w:r w:rsidRPr="006E7B3B">
        <w:t>2.2 Gazdasági szakterület feladata:</w:t>
      </w:r>
      <w:bookmarkEnd w:id="166"/>
      <w:bookmarkEnd w:id="167"/>
      <w:bookmarkEnd w:id="168"/>
      <w:bookmarkEnd w:id="169"/>
      <w:bookmarkEnd w:id="170"/>
      <w:bookmarkEnd w:id="171"/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Pénzforgalom megszervezése.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Vezetője gyakorolja az ellenjegyzés jogkörét.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számvitel </w:t>
      </w:r>
      <w:r w:rsidRPr="006E7B3B">
        <w:rPr>
          <w:color w:val="000000"/>
          <w:sz w:val="24"/>
          <w:szCs w:val="24"/>
        </w:rPr>
        <w:t>és a gazdálkodás valamennyi</w:t>
      </w:r>
      <w:r w:rsidRPr="006E7B3B">
        <w:rPr>
          <w:sz w:val="24"/>
          <w:szCs w:val="24"/>
        </w:rPr>
        <w:t xml:space="preserve"> területén a bizonylati rend és fegyelem bi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tosítása.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intézményi pénzügyi szabályzatainak karbantartása változásainak folyamatos rö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zítése.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költségvetési kapcsolatok rendezése: adók kiszámítása, határidőre történő befizet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Egyéb kötelezettségek kiszámítása és határidőre történő befizetése.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Házipénztár és bankforgalom pénzügyi kezelése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Tárgyi eszközök nyilvántartása, aktiválása, értékcsökkenés kiszámítása, selejtezések számviteli és pénzügyi rendezése.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Főkönyvi könyvelés folyamatos elvégzése.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Bizonylati rend és okmányfegyelem betartása.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Éves és időszaki tervezés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Előirányzatok </w:t>
      </w:r>
      <w:r w:rsidRPr="006E7B3B">
        <w:rPr>
          <w:color w:val="000000"/>
          <w:sz w:val="24"/>
          <w:szCs w:val="24"/>
        </w:rPr>
        <w:t>nyilvántartása,</w:t>
      </w:r>
      <w:r w:rsidRPr="006E7B3B">
        <w:rPr>
          <w:color w:val="C00000"/>
          <w:sz w:val="24"/>
          <w:szCs w:val="24"/>
        </w:rPr>
        <w:t xml:space="preserve"> </w:t>
      </w:r>
      <w:r w:rsidRPr="006E7B3B">
        <w:rPr>
          <w:sz w:val="24"/>
          <w:szCs w:val="24"/>
        </w:rPr>
        <w:t>kezelése.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Éves és időszaki beszámolók készítése.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Eszközgazdálkodás.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Statisztikai adatszolgáltatás.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Gazdálkodás egyenruházattal.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Leltározás, a leltárak számszaki feldolgozása, a leltárkülönbözetek kimunkálása.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Adatszolgáltatás az intézmény szöveges beszámolójához.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Számítástechnikai rendszerek feletti felügyelet.</w:t>
      </w:r>
    </w:p>
    <w:p w:rsidR="0023614B" w:rsidRPr="006E7B3B" w:rsidRDefault="0023614B" w:rsidP="008D2FD2">
      <w:pPr>
        <w:numPr>
          <w:ilvl w:val="0"/>
          <w:numId w:val="7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Gondnoksági feladatok ellátása.</w:t>
      </w:r>
    </w:p>
    <w:p w:rsidR="0023614B" w:rsidRPr="00C64975" w:rsidRDefault="0023614B" w:rsidP="004309B1">
      <w:pPr>
        <w:jc w:val="both"/>
        <w:rPr>
          <w:sz w:val="26"/>
          <w:szCs w:val="26"/>
        </w:rPr>
      </w:pPr>
      <w:bookmarkStart w:id="172" w:name="_Toc229894444"/>
      <w:bookmarkStart w:id="173" w:name="_Toc292356980"/>
      <w:bookmarkStart w:id="174" w:name="_Toc296081656"/>
      <w:bookmarkStart w:id="175" w:name="_Toc296081824"/>
      <w:bookmarkStart w:id="176" w:name="_Toc296430765"/>
    </w:p>
    <w:p w:rsidR="0023614B" w:rsidRPr="006E7B3B" w:rsidRDefault="0023614B" w:rsidP="004309B1">
      <w:pPr>
        <w:pStyle w:val="Cmsor2"/>
      </w:pPr>
      <w:bookmarkStart w:id="177" w:name="_Toc342029124"/>
      <w:r w:rsidRPr="006E7B3B">
        <w:t>2.3 Személyzet és munkaügy feladata:</w:t>
      </w:r>
      <w:bookmarkEnd w:id="172"/>
      <w:bookmarkEnd w:id="173"/>
      <w:bookmarkEnd w:id="174"/>
      <w:bookmarkEnd w:id="175"/>
      <w:bookmarkEnd w:id="176"/>
      <w:bookmarkEnd w:id="177"/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Személyzeti- és bér-nyilvántartások vezetése. Vagyonnyilatkozatok naprakészen tart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sa.</w:t>
      </w:r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Ki- és belépőkkel kapcsolatos ügyintézés.</w:t>
      </w:r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Előkészítő tevékenység felvételek eldöntéséhez.</w:t>
      </w:r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Átsorolások, előrelépések aktualizálása.</w:t>
      </w:r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Beiskolázások ügyintézése.</w:t>
      </w:r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Fegyelmi ügyek nyilvántartása.</w:t>
      </w:r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Kapcsolattartás a MÁK szervezetével.</w:t>
      </w:r>
    </w:p>
    <w:p w:rsidR="0023614B" w:rsidRPr="006E7B3B" w:rsidRDefault="0023614B" w:rsidP="008D2FD2">
      <w:pPr>
        <w:numPr>
          <w:ilvl w:val="0"/>
          <w:numId w:val="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Munkaegészségügyi ügyintézés.</w:t>
      </w:r>
    </w:p>
    <w:p w:rsidR="0023614B" w:rsidRPr="006E7B3B" w:rsidRDefault="0023614B" w:rsidP="008D5C36">
      <w:pPr>
        <w:numPr>
          <w:ilvl w:val="12"/>
          <w:numId w:val="0"/>
        </w:numPr>
        <w:rPr>
          <w:sz w:val="24"/>
          <w:szCs w:val="24"/>
        </w:rPr>
      </w:pPr>
    </w:p>
    <w:p w:rsidR="0023614B" w:rsidRPr="006E7B3B" w:rsidRDefault="0023614B" w:rsidP="004309B1">
      <w:pPr>
        <w:pStyle w:val="Cmsor2"/>
      </w:pPr>
      <w:bookmarkStart w:id="178" w:name="_Toc229894445"/>
      <w:bookmarkStart w:id="179" w:name="_Toc292356981"/>
      <w:bookmarkStart w:id="180" w:name="_Toc296081657"/>
      <w:bookmarkStart w:id="181" w:name="_Toc296081825"/>
      <w:bookmarkStart w:id="182" w:name="_Toc296430766"/>
      <w:bookmarkStart w:id="183" w:name="_Toc342029125"/>
      <w:r w:rsidRPr="006E7B3B">
        <w:t>2.4 Helyszíni bírsággal illetve kerékb</w:t>
      </w:r>
      <w:bookmarkEnd w:id="178"/>
      <w:r w:rsidRPr="006E7B3B">
        <w:t>ilincseléssel kapcsolatos feladat:</w:t>
      </w:r>
      <w:bookmarkEnd w:id="179"/>
      <w:bookmarkEnd w:id="180"/>
      <w:bookmarkEnd w:id="181"/>
      <w:bookmarkEnd w:id="182"/>
      <w:bookmarkEnd w:id="183"/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Kiszabott helyszíni bírságok (HB, THB) feldolgozása, kapcsolattartás a BM adatfe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dolgozó rendszerével.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Kirótt szabálysértési bírság befolyásának naprakész egyeztetése, szükség esetén fizet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si felszólító levelek előállítása és postázása.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Személyesen és írásban tett panaszok továbbítása az illetékes szabálysértési hatósá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hoz.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Feljelentések előkészítése, elbírálásához bizonylatok, alátámasztó bizonyítékok csat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lásával.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Kapcsolattartás a Rendőrséggel.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Törvények és rendeletek változásában bekövetkező változásának adaptálása az eljárási folyamatokba.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Reklamáló, vagy </w:t>
      </w:r>
      <w:r w:rsidRPr="006E7B3B">
        <w:rPr>
          <w:color w:val="000000"/>
          <w:sz w:val="24"/>
          <w:szCs w:val="24"/>
        </w:rPr>
        <w:t>tájékoztatást kérő</w:t>
      </w:r>
      <w:r w:rsidRPr="006E7B3B">
        <w:rPr>
          <w:sz w:val="24"/>
          <w:szCs w:val="24"/>
        </w:rPr>
        <w:t xml:space="preserve"> ügyfelek „ügyfélbarát” felvilágosítása.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Lakossági bejelentések intézése.</w:t>
      </w:r>
    </w:p>
    <w:p w:rsidR="0023614B" w:rsidRPr="006E7B3B" w:rsidRDefault="0023614B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ügyek adminisztrációs feldolgozása során előforduló hibák kiküszöbölése, saját h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táskörben, igazgatói engedéllyel történő korrigálása.</w:t>
      </w:r>
    </w:p>
    <w:p w:rsidR="0023614B" w:rsidRPr="00C64975" w:rsidRDefault="0023614B" w:rsidP="004309B1">
      <w:pPr>
        <w:jc w:val="both"/>
        <w:rPr>
          <w:sz w:val="26"/>
          <w:szCs w:val="26"/>
        </w:rPr>
      </w:pPr>
      <w:bookmarkStart w:id="184" w:name="_Toc387550030"/>
      <w:bookmarkStart w:id="185" w:name="_Toc387550324"/>
      <w:bookmarkStart w:id="186" w:name="_Toc387551572"/>
      <w:bookmarkStart w:id="187" w:name="_Toc387552798"/>
      <w:bookmarkStart w:id="188" w:name="_Toc388175177"/>
      <w:bookmarkStart w:id="189" w:name="_Toc129259141"/>
      <w:bookmarkStart w:id="190" w:name="_Toc229894446"/>
      <w:bookmarkStart w:id="191" w:name="_Toc292356982"/>
      <w:bookmarkStart w:id="192" w:name="_Toc296081658"/>
      <w:bookmarkStart w:id="193" w:name="_Toc296081826"/>
      <w:bookmarkStart w:id="194" w:name="_Toc296430767"/>
    </w:p>
    <w:p w:rsidR="0023614B" w:rsidRPr="006E7B3B" w:rsidRDefault="0023614B" w:rsidP="004309B1">
      <w:pPr>
        <w:pStyle w:val="Cmsor2"/>
      </w:pPr>
      <w:bookmarkStart w:id="195" w:name="_Toc342029126"/>
      <w:r w:rsidRPr="006E7B3B">
        <w:t>3. Munkaköri leírások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foglalkoztatott dolgozók feladatainak leírását a munkaköri leírások tarta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mazzák. A munkaköri leírások</w:t>
      </w:r>
      <w:r>
        <w:rPr>
          <w:sz w:val="24"/>
          <w:szCs w:val="24"/>
        </w:rPr>
        <w:t xml:space="preserve"> önálló okiratként szerepelnek, nem képezik</w:t>
      </w:r>
      <w:r w:rsidRPr="006E7B3B">
        <w:rPr>
          <w:sz w:val="24"/>
          <w:szCs w:val="24"/>
        </w:rPr>
        <w:t xml:space="preserve"> az SZMSZ mellé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letét</w:t>
      </w:r>
      <w:r>
        <w:rPr>
          <w:sz w:val="24"/>
          <w:szCs w:val="24"/>
        </w:rPr>
        <w:t>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munkaköri leírásoknak tartalmazniuk kell a foglalkoztatott dolgozók jogállását, a szerv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zetben elfoglalt munkakörnek megfelelően feladatait, jogait és kötelezettségeit névre szólóan.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munkaköri leírásokat a szervezeti egység módosulása, személyi változás, valamint feladat változása esetén azok bekövetkezésétől számított 15 napon belül módosítani kell.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munkaköri leírások elkészítéséért és aktualizálásáért felelős:</w:t>
      </w:r>
    </w:p>
    <w:p w:rsidR="0023614B" w:rsidRPr="006E7B3B" w:rsidRDefault="0023614B" w:rsidP="008D2FD2">
      <w:pPr>
        <w:numPr>
          <w:ilvl w:val="0"/>
          <w:numId w:val="9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igazgatóhelyettes és munkahelyi vezetők esetében az igazgató,</w:t>
      </w:r>
    </w:p>
    <w:p w:rsidR="0023614B" w:rsidRPr="006E7B3B" w:rsidRDefault="0023614B" w:rsidP="008D2FD2">
      <w:pPr>
        <w:pStyle w:val="Szvegtrzs25"/>
        <w:numPr>
          <w:ilvl w:val="0"/>
          <w:numId w:val="9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beosztott dolgozók esetében valamennyi munkahelyi vezető az irányítása alatt munkát végzők tekintetében,</w:t>
      </w:r>
    </w:p>
    <w:p w:rsidR="0023614B" w:rsidRPr="006E7B3B" w:rsidRDefault="0023614B" w:rsidP="00BD6021">
      <w:pPr>
        <w:pStyle w:val="Szvegtrzs25"/>
        <w:ind w:left="360"/>
        <w:rPr>
          <w:i w:val="0"/>
          <w:iCs w:val="0"/>
          <w:sz w:val="24"/>
          <w:szCs w:val="24"/>
        </w:rPr>
      </w:pPr>
    </w:p>
    <w:p w:rsidR="0023614B" w:rsidRPr="006E7B3B" w:rsidRDefault="0023614B" w:rsidP="004309B1">
      <w:pPr>
        <w:pStyle w:val="Cmsor2"/>
      </w:pPr>
      <w:bookmarkStart w:id="196" w:name="_Toc387550031"/>
      <w:bookmarkStart w:id="197" w:name="_Toc387550325"/>
      <w:bookmarkStart w:id="198" w:name="_Toc387551573"/>
      <w:bookmarkStart w:id="199" w:name="_Toc387552799"/>
      <w:bookmarkStart w:id="200" w:name="_Toc388175178"/>
      <w:bookmarkStart w:id="201" w:name="_Toc129259142"/>
      <w:bookmarkStart w:id="202" w:name="_Toc229894447"/>
      <w:bookmarkStart w:id="203" w:name="_Toc292356983"/>
      <w:bookmarkStart w:id="204" w:name="_Toc296081659"/>
      <w:bookmarkStart w:id="205" w:name="_Toc296081827"/>
      <w:bookmarkStart w:id="206" w:name="_Toc296430768"/>
      <w:r>
        <w:br w:type="page"/>
      </w:r>
      <w:bookmarkStart w:id="207" w:name="_Toc342029127"/>
      <w:r w:rsidRPr="006E7B3B">
        <w:lastRenderedPageBreak/>
        <w:t>4. Az intézmény vezetése és  a vezetők feladatai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23614B" w:rsidRPr="006E7B3B" w:rsidRDefault="0023614B" w:rsidP="004309B1">
      <w:pPr>
        <w:ind w:left="142"/>
        <w:rPr>
          <w:color w:val="000000"/>
        </w:rPr>
      </w:pPr>
      <w:r w:rsidRPr="006E7B3B">
        <w:rPr>
          <w:b/>
          <w:bCs/>
          <w:color w:val="000000"/>
        </w:rPr>
        <w:t>Intézményvezetők</w:t>
      </w:r>
      <w:r w:rsidRPr="006E7B3B">
        <w:rPr>
          <w:color w:val="000000"/>
        </w:rPr>
        <w:t>:</w:t>
      </w:r>
    </w:p>
    <w:p w:rsidR="0023614B" w:rsidRPr="006E7B3B" w:rsidRDefault="0023614B" w:rsidP="00A44E40">
      <w:pPr>
        <w:ind w:left="284"/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-  Igazgató (főosztályvezetői szintű vezető)</w:t>
      </w:r>
    </w:p>
    <w:p w:rsidR="0023614B" w:rsidRPr="006E7B3B" w:rsidRDefault="0023614B" w:rsidP="00A44E40">
      <w:pPr>
        <w:ind w:left="284"/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-  Általános </w:t>
      </w:r>
      <w:r>
        <w:rPr>
          <w:color w:val="000000"/>
          <w:sz w:val="24"/>
          <w:szCs w:val="24"/>
        </w:rPr>
        <w:t>igazgató-helyettes (</w:t>
      </w:r>
      <w:r w:rsidRPr="006E7B3B">
        <w:rPr>
          <w:color w:val="000000"/>
          <w:sz w:val="24"/>
          <w:szCs w:val="24"/>
        </w:rPr>
        <w:t>főosztályvezető-helyettesi szintű vezető)</w:t>
      </w:r>
    </w:p>
    <w:p w:rsidR="0023614B" w:rsidRPr="006E7B3B" w:rsidRDefault="0023614B" w:rsidP="00A44E40">
      <w:pPr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Szakmai igazgató-helyettes (</w:t>
      </w:r>
      <w:r w:rsidRPr="006E7B3B">
        <w:rPr>
          <w:color w:val="000000"/>
          <w:sz w:val="24"/>
          <w:szCs w:val="24"/>
        </w:rPr>
        <w:t>főosztályvezető-helyettesi szintű vezető)</w:t>
      </w:r>
    </w:p>
    <w:p w:rsidR="0023614B" w:rsidRPr="006E7B3B" w:rsidRDefault="0023614B" w:rsidP="00A44E40">
      <w:pPr>
        <w:ind w:left="284"/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-  Gazdasági igazgató-helyettes (főosztályvezető-helyettesi szintű vezető)</w:t>
      </w:r>
    </w:p>
    <w:p w:rsidR="0023614B" w:rsidRPr="006E7B3B" w:rsidRDefault="0023614B" w:rsidP="00A44E40">
      <w:pPr>
        <w:ind w:left="284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-</w:t>
      </w:r>
      <w:r w:rsidRPr="004309B1">
        <w:rPr>
          <w:sz w:val="24"/>
          <w:szCs w:val="24"/>
        </w:rPr>
        <w:t xml:space="preserve">  </w:t>
      </w:r>
      <w:r w:rsidRPr="006E7B3B">
        <w:rPr>
          <w:sz w:val="24"/>
          <w:szCs w:val="24"/>
        </w:rPr>
        <w:t>Ügyfélszolgálati és Szabálysértési Osztályvezető (osztályvezető szintű vezető)</w:t>
      </w:r>
    </w:p>
    <w:p w:rsidR="0023614B" w:rsidRDefault="0023614B" w:rsidP="00A44E40">
      <w:pPr>
        <w:ind w:left="284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6E7B3B">
        <w:rPr>
          <w:sz w:val="24"/>
          <w:szCs w:val="24"/>
        </w:rPr>
        <w:t>Járőrszolgálati Osztályvezető (osztályvezető szintű vezető)</w:t>
      </w:r>
    </w:p>
    <w:p w:rsidR="0023614B" w:rsidRPr="004309B1" w:rsidRDefault="0023614B" w:rsidP="006528A2">
      <w:pPr>
        <w:rPr>
          <w:sz w:val="20"/>
          <w:szCs w:val="20"/>
        </w:rPr>
      </w:pPr>
    </w:p>
    <w:p w:rsidR="0023614B" w:rsidRPr="006E7B3B" w:rsidRDefault="0023614B" w:rsidP="004309B1">
      <w:pPr>
        <w:pStyle w:val="Cmsor2"/>
      </w:pPr>
      <w:bookmarkStart w:id="208" w:name="_Toc129259143"/>
      <w:bookmarkStart w:id="209" w:name="_Toc229894448"/>
      <w:bookmarkStart w:id="210" w:name="_Toc292356984"/>
      <w:bookmarkStart w:id="211" w:name="_Toc296081660"/>
      <w:bookmarkStart w:id="212" w:name="_Toc296081828"/>
      <w:bookmarkStart w:id="213" w:name="_Toc296430769"/>
      <w:bookmarkStart w:id="214" w:name="_Toc342029128"/>
      <w:r w:rsidRPr="006E7B3B">
        <w:t>4. 1. Intézményvezető feladatai: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vezeti az intézményt, felelős az intézmény működéséért és gazdálkodásáért,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hatáskörébe tartozik a kötelezettségvállalási jogkör gyakorlása,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gyakorolja az utalványozási jogkört,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biztosítja az intézmény működéséhez szükséges személyi és tárgyi feltételeket,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képviseli az intézményt külső szervek előtt,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az alapító okiratban előírt tevékenységek jogszabályban, költségvetésben foglaltaknak, és az irányító szerv által közvetlenül meghatározott követelményeknek és feltétele</w:t>
      </w:r>
      <w:r w:rsidRPr="006E7B3B">
        <w:rPr>
          <w:color w:val="000000"/>
          <w:sz w:val="24"/>
          <w:szCs w:val="24"/>
        </w:rPr>
        <w:t>k</w:t>
      </w:r>
      <w:r w:rsidRPr="006E7B3B">
        <w:rPr>
          <w:color w:val="000000"/>
          <w:sz w:val="24"/>
          <w:szCs w:val="24"/>
        </w:rPr>
        <w:t>nek megfelelő ellátásáért,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költségvetési szerv működésében és gazdálkodásában a gazdaságosság, a hatékon</w:t>
      </w:r>
      <w:r w:rsidRPr="006E7B3B">
        <w:rPr>
          <w:color w:val="000000"/>
          <w:sz w:val="24"/>
          <w:szCs w:val="24"/>
        </w:rPr>
        <w:t>y</w:t>
      </w:r>
      <w:r w:rsidRPr="006E7B3B">
        <w:rPr>
          <w:color w:val="000000"/>
          <w:sz w:val="24"/>
          <w:szCs w:val="24"/>
        </w:rPr>
        <w:t>ság és az eredményesség követelményeinek érvényesítéséért,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a gazdálkodási lehetőségek és a kötelezettségvállalások összhangjáért, 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költségvetési szerv vagyonkezelésébe, használatába adott, és a tulajdonában lévő v</w:t>
      </w:r>
      <w:r w:rsidRPr="006E7B3B">
        <w:rPr>
          <w:color w:val="000000"/>
          <w:sz w:val="24"/>
          <w:szCs w:val="24"/>
        </w:rPr>
        <w:t>a</w:t>
      </w:r>
      <w:r w:rsidRPr="006E7B3B">
        <w:rPr>
          <w:color w:val="000000"/>
          <w:sz w:val="24"/>
          <w:szCs w:val="24"/>
        </w:rPr>
        <w:t>gyonnal kapcsolatosan a vagyonkezelői, tulajdonosi jogok rendeltetésszerű gyakorl</w:t>
      </w:r>
      <w:r w:rsidRPr="006E7B3B">
        <w:rPr>
          <w:color w:val="000000"/>
          <w:sz w:val="24"/>
          <w:szCs w:val="24"/>
        </w:rPr>
        <w:t>á</w:t>
      </w:r>
      <w:r w:rsidRPr="006E7B3B">
        <w:rPr>
          <w:color w:val="000000"/>
          <w:sz w:val="24"/>
          <w:szCs w:val="24"/>
        </w:rPr>
        <w:t>sáért,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költségvetési szerv belső kontrollrendszerének és az annak részét képező belső ell</w:t>
      </w:r>
      <w:r w:rsidRPr="006E7B3B">
        <w:rPr>
          <w:color w:val="000000"/>
          <w:sz w:val="24"/>
          <w:szCs w:val="24"/>
        </w:rPr>
        <w:t>e</w:t>
      </w:r>
      <w:r w:rsidRPr="006E7B3B">
        <w:rPr>
          <w:color w:val="000000"/>
          <w:sz w:val="24"/>
          <w:szCs w:val="24"/>
        </w:rPr>
        <w:t xml:space="preserve">nőrzés megszervezéséért és hatékony működéséért, és 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szakmai és pénzügyi monitoring rendszer folyamatos működtetéséért, a tervezési, beszámolási, valamint a közérdekű és közérdekből nyilvános adatok szolgáltatására vonatkozó kötelezettség teljesítéséért, annak teljeségéért és hitelességéért, továbbá a számviteli rendért,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kialakítja, működteti és folyamatosan nyomon követi az intézményi szervezet minden szintjén a belső kontrollrendszert meghatározó kontrollkörnyezetet, kockázatkezelési rendszert, kontrolltevékenységeket, információs és kommunikációs, valamint monito</w:t>
      </w:r>
      <w:r w:rsidRPr="006E7B3B">
        <w:rPr>
          <w:color w:val="000000"/>
          <w:sz w:val="24"/>
          <w:szCs w:val="24"/>
        </w:rPr>
        <w:t>r</w:t>
      </w:r>
      <w:r w:rsidRPr="006E7B3B">
        <w:rPr>
          <w:color w:val="000000"/>
          <w:sz w:val="24"/>
          <w:szCs w:val="24"/>
        </w:rPr>
        <w:t>ing rendszert,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gyakorolja a munkáltatói jogokat,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ellátja az intézmény működését érintő jogszabályokban, önkormányzati rendeletekben és döntésekben a vezető részére előírt feladatokat,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elkészíti, elkészítteti az intézmény SZMSZ-ét és más, kötelezően előírt szabályzatait, rendelkezéseit,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kapcsolatot tart a társintézményekkel, helyi, területi és országos szakmai szervezete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kel, intézményekkel,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támogatja az intézmény munkáját segítő testületek, szervezetek, közösségek tevéken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ségét,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folyamatosan értékeli a vezetés, a szervezeti egységek, az intézmény tevékenységét, munkáját</w:t>
      </w:r>
      <w:r>
        <w:rPr>
          <w:sz w:val="24"/>
          <w:szCs w:val="24"/>
        </w:rPr>
        <w:t>,</w:t>
      </w:r>
    </w:p>
    <w:p w:rsidR="0023614B" w:rsidRPr="006E7B3B" w:rsidRDefault="0023614B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i</w:t>
      </w:r>
      <w:r w:rsidRPr="006E7B3B">
        <w:rPr>
          <w:color w:val="000000"/>
          <w:sz w:val="24"/>
          <w:szCs w:val="24"/>
        </w:rPr>
        <w:t>rányítja és szervezi</w:t>
      </w:r>
      <w:r w:rsidRPr="006E7B3B">
        <w:rPr>
          <w:sz w:val="24"/>
          <w:szCs w:val="24"/>
        </w:rPr>
        <w:t xml:space="preserve"> a számítástechnikai rendszer üzemeltetését,</w:t>
      </w:r>
    </w:p>
    <w:p w:rsidR="0023614B" w:rsidRPr="006E7B3B" w:rsidRDefault="0023614B" w:rsidP="008D2FD2">
      <w:pPr>
        <w:pStyle w:val="Felsorols2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k</w:t>
      </w:r>
      <w:r w:rsidRPr="006E7B3B">
        <w:rPr>
          <w:sz w:val="24"/>
          <w:szCs w:val="24"/>
        </w:rPr>
        <w:t>ialakítja és működteti a belső kontrollrendszert.</w:t>
      </w:r>
    </w:p>
    <w:p w:rsidR="0023614B" w:rsidRPr="004309B1" w:rsidRDefault="0023614B" w:rsidP="004309B1">
      <w:pPr>
        <w:rPr>
          <w:sz w:val="26"/>
          <w:szCs w:val="26"/>
        </w:rPr>
      </w:pPr>
      <w:bookmarkStart w:id="215" w:name="_Toc129259144"/>
      <w:bookmarkStart w:id="216" w:name="_Toc229894449"/>
      <w:bookmarkStart w:id="217" w:name="_Toc292356985"/>
      <w:bookmarkStart w:id="218" w:name="_Toc296081661"/>
      <w:bookmarkStart w:id="219" w:name="_Toc296081829"/>
      <w:bookmarkStart w:id="220" w:name="_Toc296430770"/>
    </w:p>
    <w:p w:rsidR="0023614B" w:rsidRPr="006E7B3B" w:rsidRDefault="0023614B" w:rsidP="004309B1">
      <w:pPr>
        <w:pStyle w:val="Cmsor2"/>
      </w:pPr>
      <w:bookmarkStart w:id="221" w:name="_Toc342029129"/>
      <w:r w:rsidRPr="006E7B3B">
        <w:t>4.2. Általános igazgatóhelyettes feladatai:</w:t>
      </w:r>
      <w:bookmarkEnd w:id="215"/>
      <w:bookmarkEnd w:id="216"/>
      <w:bookmarkEnd w:id="217"/>
      <w:bookmarkEnd w:id="218"/>
      <w:bookmarkEnd w:id="219"/>
      <w:bookmarkEnd w:id="220"/>
      <w:bookmarkEnd w:id="221"/>
    </w:p>
    <w:p w:rsidR="0023614B" w:rsidRPr="006E7B3B" w:rsidRDefault="0023614B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az intézményvezető két munkanapot meghaladó távolléte esetén az intézményvezető megbízása alapján ellátja a vezetői feladatokat, </w:t>
      </w:r>
    </w:p>
    <w:p w:rsidR="0023614B" w:rsidRPr="006E7B3B" w:rsidRDefault="0023614B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intézményvezető távolléte esetén az intézményvezető megbízása alapján ellátja az utalványozási jogkört,</w:t>
      </w:r>
    </w:p>
    <w:p w:rsidR="0023614B" w:rsidRPr="006E7B3B" w:rsidRDefault="0023614B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ellátja a szakmai tevékenység felügyeletét, közvetlen irányítását,</w:t>
      </w:r>
    </w:p>
    <w:p w:rsidR="0023614B" w:rsidRPr="006E7B3B" w:rsidRDefault="0023614B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intézményvezető megbízása alapján képviseli az</w:t>
      </w:r>
      <w:r>
        <w:rPr>
          <w:sz w:val="24"/>
          <w:szCs w:val="24"/>
        </w:rPr>
        <w:t xml:space="preserve"> intézményt külső szervek előtt,</w:t>
      </w:r>
    </w:p>
    <w:p w:rsidR="0023614B" w:rsidRPr="006E7B3B" w:rsidRDefault="0023614B" w:rsidP="008D2FD2">
      <w:pPr>
        <w:numPr>
          <w:ilvl w:val="0"/>
          <w:numId w:val="11"/>
        </w:numPr>
        <w:spacing w:before="60"/>
        <w:jc w:val="both"/>
        <w:rPr>
          <w:b/>
          <w:bCs/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</w:t>
      </w:r>
      <w:r w:rsidRPr="006E7B3B">
        <w:rPr>
          <w:color w:val="000000"/>
          <w:sz w:val="24"/>
          <w:szCs w:val="24"/>
        </w:rPr>
        <w:t>özérdekű adatszolgáltatás végrehajtásáért és nyilvános adatok közzétételéért felelős</w:t>
      </w:r>
      <w:r>
        <w:rPr>
          <w:color w:val="000000"/>
          <w:sz w:val="24"/>
          <w:szCs w:val="24"/>
        </w:rPr>
        <w:t>,</w:t>
      </w:r>
    </w:p>
    <w:p w:rsidR="0023614B" w:rsidRPr="006E7B3B" w:rsidRDefault="0023614B" w:rsidP="008D2FD2">
      <w:pPr>
        <w:numPr>
          <w:ilvl w:val="0"/>
          <w:numId w:val="11"/>
        </w:numPr>
        <w:spacing w:before="60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ö</w:t>
      </w:r>
      <w:r w:rsidRPr="006E7B3B">
        <w:rPr>
          <w:sz w:val="24"/>
          <w:szCs w:val="24"/>
        </w:rPr>
        <w:t>sszehangolja a rendőrség és a közterület-felügyelet közötti tevékenységet</w:t>
      </w:r>
      <w:r>
        <w:rPr>
          <w:sz w:val="24"/>
          <w:szCs w:val="24"/>
        </w:rPr>
        <w:t>.</w:t>
      </w:r>
    </w:p>
    <w:p w:rsidR="0023614B" w:rsidRPr="006E7B3B" w:rsidRDefault="0023614B" w:rsidP="00A44E40">
      <w:pPr>
        <w:pStyle w:val="Szvegtrzsbehzssal32"/>
        <w:numPr>
          <w:ilvl w:val="12"/>
          <w:numId w:val="0"/>
        </w:numPr>
        <w:ind w:left="284"/>
        <w:rPr>
          <w:sz w:val="24"/>
          <w:szCs w:val="24"/>
        </w:rPr>
      </w:pPr>
    </w:p>
    <w:p w:rsidR="0023614B" w:rsidRPr="006E7B3B" w:rsidRDefault="0023614B" w:rsidP="00A44E40">
      <w:pPr>
        <w:pStyle w:val="Szvegtrzsbehzssal32"/>
        <w:numPr>
          <w:ilvl w:val="12"/>
          <w:numId w:val="0"/>
        </w:numPr>
        <w:ind w:left="284"/>
        <w:rPr>
          <w:sz w:val="24"/>
          <w:szCs w:val="24"/>
        </w:rPr>
      </w:pPr>
      <w:r w:rsidRPr="006E7B3B">
        <w:rPr>
          <w:sz w:val="24"/>
          <w:szCs w:val="24"/>
        </w:rPr>
        <w:t xml:space="preserve">Az általános igazgató-helyettes feladat és hatásköre, valamint egyéni felelőssége mindazon területre kiterjed, amelyet részletes munkaköri leírásuk tartalmaz. </w:t>
      </w:r>
    </w:p>
    <w:p w:rsidR="0023614B" w:rsidRPr="004309B1" w:rsidRDefault="0023614B" w:rsidP="004309B1">
      <w:pPr>
        <w:rPr>
          <w:sz w:val="26"/>
          <w:szCs w:val="26"/>
        </w:rPr>
      </w:pPr>
      <w:bookmarkStart w:id="222" w:name="_Toc296081662"/>
      <w:bookmarkStart w:id="223" w:name="_Toc296081830"/>
      <w:bookmarkStart w:id="224" w:name="_Toc296430771"/>
    </w:p>
    <w:p w:rsidR="0023614B" w:rsidRPr="006E7B3B" w:rsidRDefault="0023614B" w:rsidP="004309B1">
      <w:pPr>
        <w:pStyle w:val="Cmsor2"/>
      </w:pPr>
      <w:bookmarkStart w:id="225" w:name="_Toc342029130"/>
      <w:r w:rsidRPr="006E7B3B">
        <w:t>4.3. Szakmai igazgatóhelyettes feladatai</w:t>
      </w:r>
      <w:bookmarkEnd w:id="222"/>
      <w:bookmarkEnd w:id="223"/>
      <w:bookmarkEnd w:id="224"/>
      <w:bookmarkEnd w:id="225"/>
    </w:p>
    <w:p w:rsidR="0023614B" w:rsidRPr="006E7B3B" w:rsidRDefault="0023614B" w:rsidP="00FF180F">
      <w:pPr>
        <w:pStyle w:val="Szvegtrzsbehzssal32"/>
        <w:numPr>
          <w:ilvl w:val="0"/>
          <w:numId w:val="34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üzemeltetése,</w:t>
      </w:r>
    </w:p>
    <w:p w:rsidR="0023614B" w:rsidRPr="006E7B3B" w:rsidRDefault="0023614B" w:rsidP="00FF180F">
      <w:pPr>
        <w:pStyle w:val="Szvegtrzsbehzssal32"/>
        <w:numPr>
          <w:ilvl w:val="0"/>
          <w:numId w:val="34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külső és belső elemeinek üzemeltetése, kezelése, ellenőrzése,</w:t>
      </w:r>
    </w:p>
    <w:p w:rsidR="0023614B" w:rsidRPr="006E7B3B" w:rsidRDefault="0023614B" w:rsidP="00FF180F">
      <w:pPr>
        <w:pStyle w:val="Szvegtrzsbehzssal32"/>
        <w:numPr>
          <w:ilvl w:val="0"/>
          <w:numId w:val="34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működéséhez szükséges technikai feltételek biztosítása,</w:t>
      </w:r>
    </w:p>
    <w:p w:rsidR="0023614B" w:rsidRPr="006E7B3B" w:rsidRDefault="0023614B" w:rsidP="00FF180F">
      <w:pPr>
        <w:pStyle w:val="Szvegtrzsbehzssal32"/>
        <w:numPr>
          <w:ilvl w:val="0"/>
          <w:numId w:val="34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kameráinak rálátását akadályozó tényezők elhárításának me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szervezése,</w:t>
      </w:r>
    </w:p>
    <w:p w:rsidR="0023614B" w:rsidRPr="006E7B3B" w:rsidRDefault="0023614B" w:rsidP="00FF180F">
      <w:pPr>
        <w:pStyle w:val="Szvegtrzsbehzssal32"/>
        <w:numPr>
          <w:ilvl w:val="0"/>
          <w:numId w:val="34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kamerák vonatkozásában az esetlegesen felmerülő hibákról folyamatos kamerajelentés továbbítása az illetékesek felé,</w:t>
      </w:r>
    </w:p>
    <w:p w:rsidR="0023614B" w:rsidRPr="006E7B3B" w:rsidRDefault="0023614B" w:rsidP="00FF180F">
      <w:pPr>
        <w:pStyle w:val="Szvegtrzsbehzssal32"/>
        <w:numPr>
          <w:ilvl w:val="0"/>
          <w:numId w:val="34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üzemeltetéséről, kezeléséről útmutató okmány kidolgozása, na</w:t>
      </w:r>
      <w:r w:rsidRPr="006E7B3B">
        <w:rPr>
          <w:sz w:val="24"/>
          <w:szCs w:val="24"/>
        </w:rPr>
        <w:t>p</w:t>
      </w:r>
      <w:r w:rsidRPr="006E7B3B">
        <w:rPr>
          <w:sz w:val="24"/>
          <w:szCs w:val="24"/>
        </w:rPr>
        <w:t>rakészen tartása, az új szolgálatba lépő</w:t>
      </w:r>
      <w:r>
        <w:rPr>
          <w:sz w:val="24"/>
          <w:szCs w:val="24"/>
        </w:rPr>
        <w:t>k felkészítésének koordinálása,</w:t>
      </w:r>
      <w:r w:rsidRPr="006E7B3B">
        <w:rPr>
          <w:sz w:val="24"/>
          <w:szCs w:val="24"/>
        </w:rPr>
        <w:t xml:space="preserve"> </w:t>
      </w:r>
    </w:p>
    <w:p w:rsidR="0023614B" w:rsidRPr="006E7B3B" w:rsidRDefault="0023614B" w:rsidP="00FF180F">
      <w:pPr>
        <w:pStyle w:val="Szvegtrzsbehzssal32"/>
        <w:numPr>
          <w:ilvl w:val="0"/>
          <w:numId w:val="34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>ö</w:t>
      </w:r>
      <w:r w:rsidRPr="006E7B3B">
        <w:rPr>
          <w:sz w:val="24"/>
          <w:szCs w:val="24"/>
        </w:rPr>
        <w:t>sszehangolja a polgárőrség és a közterület-felügyelet közötti tevékenységet</w:t>
      </w:r>
      <w:r>
        <w:rPr>
          <w:sz w:val="24"/>
          <w:szCs w:val="24"/>
        </w:rPr>
        <w:t>.</w:t>
      </w:r>
    </w:p>
    <w:p w:rsidR="0023614B" w:rsidRPr="004309B1" w:rsidRDefault="0023614B" w:rsidP="004309B1">
      <w:pPr>
        <w:rPr>
          <w:sz w:val="26"/>
          <w:szCs w:val="26"/>
        </w:rPr>
      </w:pPr>
      <w:bookmarkStart w:id="226" w:name="_Toc129259145"/>
      <w:bookmarkStart w:id="227" w:name="_Toc229894450"/>
      <w:bookmarkStart w:id="228" w:name="_Toc292356986"/>
      <w:bookmarkStart w:id="229" w:name="_Toc296081663"/>
      <w:bookmarkStart w:id="230" w:name="_Toc296081831"/>
      <w:bookmarkStart w:id="231" w:name="_Toc296430772"/>
    </w:p>
    <w:p w:rsidR="0023614B" w:rsidRPr="006E7B3B" w:rsidRDefault="0023614B" w:rsidP="004309B1">
      <w:pPr>
        <w:pStyle w:val="Cmsor2"/>
      </w:pPr>
      <w:bookmarkStart w:id="232" w:name="_Toc342029131"/>
      <w:r w:rsidRPr="006E7B3B">
        <w:t>4.4. Gazdasági vezető feladatai: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felelős az intézmény gazdasági és pénzügyi tevékenységéért, pénzügyi fegyelem me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tartásáért,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elkészíti az intézmény költségvetését, gazdálkodásáról szóló beszámoló jelentéseit, gondoskodik az adatszolgáltatásról,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irányítja az intézmény költségvetésének előirányzatai tekintetében a gazdálkodással, könyvvezetéssel és az adatszolgáltatással kapcsolatos feladatokat, 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irányítja az intézmény működésével, üzemeletetésével, az intézmény vagyongazdá</w:t>
      </w:r>
      <w:r w:rsidRPr="006E7B3B">
        <w:rPr>
          <w:color w:val="000000"/>
          <w:sz w:val="24"/>
          <w:szCs w:val="24"/>
        </w:rPr>
        <w:t>l</w:t>
      </w:r>
      <w:r w:rsidRPr="006E7B3B">
        <w:rPr>
          <w:color w:val="000000"/>
          <w:sz w:val="24"/>
          <w:szCs w:val="24"/>
        </w:rPr>
        <w:t>kodása körében a beruházással, a vagyon használatával, hasznosításával, védelmével kapcsolatos feladatokat,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elkészíti, folyamatosan karbantartja az intézmény gazdasági, műszaki szabályzatait,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gyakorolja az ellenjegyzési jogkört az intézményvezető kötelezettségvállalása, utalv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nyozása esetén,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kialakítja az anyaggazdálkodás rendjét, megszervezi és biztosítja az intézmény anya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ellátását,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megszervezi a tárgyi eszközök, műszaki berendezések üzemeltetését, karbantartását, javítását,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lastRenderedPageBreak/>
        <w:t>kialakítja és szervezi az intézmény könyvviteli, elszámolási, vagyon-nyilvántartási, va</w:t>
      </w:r>
      <w:r>
        <w:rPr>
          <w:sz w:val="24"/>
          <w:szCs w:val="24"/>
        </w:rPr>
        <w:t>gyonvédelmi rendjét, rendszerét,</w:t>
      </w:r>
    </w:p>
    <w:p w:rsidR="0023614B" w:rsidRPr="006E7B3B" w:rsidRDefault="0023614B" w:rsidP="008D2FD2">
      <w:pPr>
        <w:numPr>
          <w:ilvl w:val="0"/>
          <w:numId w:val="12"/>
        </w:numPr>
        <w:jc w:val="both"/>
        <w:rPr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irányítja </w:t>
      </w:r>
      <w:r w:rsidRPr="006E7B3B">
        <w:rPr>
          <w:sz w:val="24"/>
          <w:szCs w:val="24"/>
        </w:rPr>
        <w:t>a gondnoksági tevékenységet.</w:t>
      </w:r>
    </w:p>
    <w:p w:rsidR="0023614B" w:rsidRPr="004309B1" w:rsidRDefault="0023614B" w:rsidP="004309B1">
      <w:pPr>
        <w:rPr>
          <w:sz w:val="26"/>
          <w:szCs w:val="26"/>
        </w:rPr>
      </w:pPr>
    </w:p>
    <w:p w:rsidR="0023614B" w:rsidRPr="006E7B3B" w:rsidRDefault="0023614B" w:rsidP="004309B1">
      <w:pPr>
        <w:pStyle w:val="Cmsor2"/>
      </w:pPr>
      <w:bookmarkStart w:id="233" w:name="_Toc342029132"/>
      <w:r w:rsidRPr="006E7B3B">
        <w:t>4.5. ÜGYFÉLSZOLGÁLATI ÉS SZABÁLYSÉRTÉSI OSZTÁLYVEZETŐ</w:t>
      </w:r>
      <w:bookmarkEnd w:id="233"/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feladatát az Általános Igazgató-helyettes irányításával végzi,</w:t>
      </w:r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irányítja, felügyeli és ellenőrzi a bírság ügyintézők tevékenységét,</w:t>
      </w:r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ellenőrzi a járőr intézkedések során keletkezett feljelentések tartalmi és formai köv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telményeinek meglétét,</w:t>
      </w:r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értékeli a járőr intézkedésekkel kapcsolatos szakmai (szabálysértés) panaszokat</w:t>
      </w:r>
      <w:r>
        <w:rPr>
          <w:sz w:val="24"/>
          <w:szCs w:val="24"/>
        </w:rPr>
        <w:t>,</w:t>
      </w:r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Járőrszolgálati osztályvezetővel együttműködve folyamatosan értékeli a járőrszolg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lat ellátása során előforduló szakmai hiányosságokat, ezek megszűntetése érdekében havonta szakmai továbbképzéseket tart a végrehajtó állomány részére,</w:t>
      </w:r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felelős az önkormányzati és rendőrségi szabálysértési hatóságokkal történő folyamatos munka-kapcsolat tartásáért,</w:t>
      </w:r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nyomon követi a felügyelők által kezdeményezett intézkedéseket (bírságolás, feljele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>tés), koordinálja a szükségessé váló további adminisztratív teendőket,</w:t>
      </w:r>
    </w:p>
    <w:p w:rsidR="0023614B" w:rsidRPr="006E7B3B" w:rsidRDefault="0023614B" w:rsidP="008D2FD2">
      <w:pPr>
        <w:numPr>
          <w:ilvl w:val="0"/>
          <w:numId w:val="3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figyelemmel kíséri a közterület-felügyelet tevékenységét érintő jogszabályi változás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kat, szükség szerint ezekből az állomány részére oktatást tart.</w:t>
      </w:r>
    </w:p>
    <w:p w:rsidR="0023614B" w:rsidRPr="004309B1" w:rsidRDefault="0023614B" w:rsidP="004309B1">
      <w:pPr>
        <w:rPr>
          <w:sz w:val="26"/>
          <w:szCs w:val="26"/>
        </w:rPr>
      </w:pPr>
    </w:p>
    <w:p w:rsidR="0023614B" w:rsidRPr="006E7B3B" w:rsidRDefault="0023614B" w:rsidP="004309B1">
      <w:pPr>
        <w:pStyle w:val="Cmsor2"/>
      </w:pPr>
      <w:bookmarkStart w:id="234" w:name="_Toc342029133"/>
      <w:r w:rsidRPr="006E7B3B">
        <w:t>4.6. JÁRŐRSZOLGÁLATI OSZTÁLYVEZETŐ</w:t>
      </w:r>
      <w:bookmarkEnd w:id="234"/>
    </w:p>
    <w:p w:rsidR="0023614B" w:rsidRPr="006E7B3B" w:rsidRDefault="0023614B" w:rsidP="008D2FD2">
      <w:pPr>
        <w:numPr>
          <w:ilvl w:val="0"/>
          <w:numId w:val="3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feladatát az Általános Igazgató-helyettes irányításával végzi,</w:t>
      </w:r>
    </w:p>
    <w:p w:rsidR="0023614B" w:rsidRPr="006E7B3B" w:rsidRDefault="0023614B" w:rsidP="008D2FD2">
      <w:pPr>
        <w:numPr>
          <w:ilvl w:val="0"/>
          <w:numId w:val="3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Igazgatói megbízás alapján az Általános Igazgató-helyettest távollétében helyettesíti,</w:t>
      </w:r>
    </w:p>
    <w:p w:rsidR="0023614B" w:rsidRPr="006E7B3B" w:rsidRDefault="0023614B" w:rsidP="008D2FD2">
      <w:pPr>
        <w:numPr>
          <w:ilvl w:val="0"/>
          <w:numId w:val="3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Közvetlenül irányítja, felügyeli és ellenőrzi a járőr-csoportvezetők általános és sza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mai tevékenységét,</w:t>
      </w:r>
    </w:p>
    <w:p w:rsidR="0023614B" w:rsidRPr="006E7B3B" w:rsidRDefault="0023614B" w:rsidP="008D2FD2">
      <w:pPr>
        <w:numPr>
          <w:ilvl w:val="0"/>
          <w:numId w:val="3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járőr-csoportvezetőkön keresztül irányítja, felügyeli és ellenőrzi a járőrök általános és szakmai tevékenységét,</w:t>
      </w:r>
    </w:p>
    <w:p w:rsidR="0023614B" w:rsidRPr="006E7B3B" w:rsidRDefault="0023614B" w:rsidP="008D2FD2">
      <w:pPr>
        <w:numPr>
          <w:ilvl w:val="0"/>
          <w:numId w:val="3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járőr-csoportvezetőkön keresztül felel a járőr-szolgálat tervezéséért, szervezéséért,</w:t>
      </w:r>
    </w:p>
    <w:p w:rsidR="0023614B" w:rsidRPr="006E7B3B" w:rsidRDefault="0023614B" w:rsidP="008D2FD2">
      <w:pPr>
        <w:numPr>
          <w:ilvl w:val="0"/>
          <w:numId w:val="3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ügyfélszolgálati és Szabálysértési Osztályvezetővel együttműködve folyamatosan értékeli a járőrszolgálat ellátása során előforduló szakmai hiányosságokat, ezek me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szűntetése érdekében havonta szakmai továbbképzéseket tart a végreható állomány r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szére,</w:t>
      </w:r>
    </w:p>
    <w:p w:rsidR="0023614B" w:rsidRPr="006E7B3B" w:rsidRDefault="0023614B" w:rsidP="008D2FD2">
      <w:pPr>
        <w:numPr>
          <w:ilvl w:val="0"/>
          <w:numId w:val="3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felelős a járőr állomány tevékenységének folyamatos értékeléséért.</w:t>
      </w:r>
    </w:p>
    <w:p w:rsidR="0023614B" w:rsidRPr="004309B1" w:rsidRDefault="0023614B" w:rsidP="00375E85">
      <w:pPr>
        <w:rPr>
          <w:sz w:val="26"/>
          <w:szCs w:val="26"/>
        </w:rPr>
      </w:pPr>
    </w:p>
    <w:p w:rsidR="0023614B" w:rsidRPr="006E7B3B" w:rsidRDefault="0023614B" w:rsidP="004309B1">
      <w:pPr>
        <w:pStyle w:val="Cmsor2"/>
      </w:pPr>
      <w:bookmarkStart w:id="235" w:name="_Toc129259146"/>
      <w:bookmarkStart w:id="236" w:name="_Toc229894451"/>
      <w:bookmarkStart w:id="237" w:name="_Toc292356987"/>
      <w:bookmarkStart w:id="238" w:name="_Toc296081664"/>
      <w:bookmarkStart w:id="239" w:name="_Toc296081832"/>
      <w:bookmarkStart w:id="240" w:name="_Toc296430773"/>
      <w:bookmarkStart w:id="241" w:name="_Toc342029134"/>
      <w:r w:rsidRPr="006E7B3B">
        <w:t>4.7. JÁRŐRCSOPORTVEZETŐ</w:t>
      </w:r>
      <w:r>
        <w:t>K</w:t>
      </w:r>
      <w:r w:rsidRPr="006E7B3B">
        <w:t xml:space="preserve"> feladatai:</w:t>
      </w:r>
      <w:bookmarkEnd w:id="235"/>
      <w:bookmarkEnd w:id="236"/>
      <w:bookmarkEnd w:id="237"/>
      <w:bookmarkEnd w:id="238"/>
      <w:bookmarkEnd w:id="239"/>
      <w:bookmarkEnd w:id="240"/>
      <w:bookmarkEnd w:id="241"/>
    </w:p>
    <w:p w:rsidR="0023614B" w:rsidRPr="006E7B3B" w:rsidRDefault="0023614B" w:rsidP="008D2FD2">
      <w:pPr>
        <w:numPr>
          <w:ilvl w:val="0"/>
          <w:numId w:val="13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általános igazgatóhelyettes utasításainak megfelelően szervezi, irányítja és ellenőrzi a járőrök szakmai munkáját,</w:t>
      </w:r>
    </w:p>
    <w:p w:rsidR="0023614B" w:rsidRPr="006E7B3B" w:rsidRDefault="0023614B" w:rsidP="008D2FD2">
      <w:pPr>
        <w:numPr>
          <w:ilvl w:val="0"/>
          <w:numId w:val="13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általános igazgatóhelyettes utasításának megfelelően elkészíti a járőrök szolgála</w:t>
      </w:r>
      <w:r w:rsidRPr="006E7B3B">
        <w:rPr>
          <w:sz w:val="24"/>
          <w:szCs w:val="24"/>
        </w:rPr>
        <w:t>t</w:t>
      </w:r>
      <w:r w:rsidRPr="006E7B3B">
        <w:rPr>
          <w:sz w:val="24"/>
          <w:szCs w:val="24"/>
        </w:rPr>
        <w:t>vezénylését,</w:t>
      </w:r>
    </w:p>
    <w:p w:rsidR="0023614B" w:rsidRPr="006E7B3B" w:rsidRDefault="0023614B" w:rsidP="008D2FD2">
      <w:pPr>
        <w:numPr>
          <w:ilvl w:val="0"/>
          <w:numId w:val="13"/>
        </w:numPr>
        <w:jc w:val="both"/>
        <w:rPr>
          <w:strike/>
          <w:sz w:val="24"/>
          <w:szCs w:val="24"/>
        </w:rPr>
      </w:pPr>
      <w:r w:rsidRPr="006E7B3B">
        <w:rPr>
          <w:sz w:val="24"/>
          <w:szCs w:val="24"/>
        </w:rPr>
        <w:t>a szakmai feladatokkal összefüggő</w:t>
      </w:r>
      <w:r w:rsidRPr="006E7B3B">
        <w:rPr>
          <w:color w:val="FF0000"/>
          <w:sz w:val="24"/>
          <w:szCs w:val="24"/>
        </w:rPr>
        <w:t xml:space="preserve"> </w:t>
      </w:r>
      <w:r w:rsidRPr="006E7B3B">
        <w:rPr>
          <w:sz w:val="24"/>
          <w:szCs w:val="24"/>
        </w:rPr>
        <w:t xml:space="preserve">szükségletek beszerzésére igénylést állít össze, </w:t>
      </w:r>
    </w:p>
    <w:p w:rsidR="0023614B" w:rsidRPr="006E7B3B" w:rsidRDefault="0023614B" w:rsidP="008D2FD2">
      <w:pPr>
        <w:numPr>
          <w:ilvl w:val="0"/>
          <w:numId w:val="13"/>
        </w:numPr>
        <w:jc w:val="both"/>
        <w:rPr>
          <w:strike/>
        </w:rPr>
      </w:pPr>
      <w:r w:rsidRPr="006E7B3B">
        <w:rPr>
          <w:color w:val="000000"/>
          <w:sz w:val="24"/>
          <w:szCs w:val="24"/>
        </w:rPr>
        <w:t>járőrcsoport</w:t>
      </w:r>
      <w:r w:rsidRPr="006E7B3B">
        <w:rPr>
          <w:sz w:val="24"/>
          <w:szCs w:val="24"/>
        </w:rPr>
        <w:t xml:space="preserve"> szakmai tevékenységéről rendszeresen beszámol az általános igazgatóh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lyettesnek</w:t>
      </w:r>
      <w:r>
        <w:rPr>
          <w:sz w:val="24"/>
          <w:szCs w:val="24"/>
        </w:rPr>
        <w:t>.</w:t>
      </w:r>
      <w:r w:rsidRPr="006E7B3B">
        <w:rPr>
          <w:sz w:val="24"/>
          <w:szCs w:val="24"/>
        </w:rPr>
        <w:t xml:space="preserve"> </w:t>
      </w:r>
    </w:p>
    <w:p w:rsidR="0023614B" w:rsidRDefault="0023614B" w:rsidP="009E61D7">
      <w:bookmarkStart w:id="242" w:name="_Toc387550032"/>
      <w:bookmarkStart w:id="243" w:name="_Toc387550326"/>
      <w:bookmarkStart w:id="244" w:name="_Toc387551574"/>
      <w:bookmarkStart w:id="245" w:name="_Toc387552800"/>
      <w:bookmarkStart w:id="246" w:name="_Toc388175179"/>
      <w:bookmarkStart w:id="247" w:name="_Toc129259147"/>
    </w:p>
    <w:p w:rsidR="0023614B" w:rsidRDefault="0023614B" w:rsidP="004309B1">
      <w:pPr>
        <w:pStyle w:val="Cmsor2"/>
      </w:pPr>
      <w:r>
        <w:br w:type="page"/>
      </w:r>
      <w:bookmarkStart w:id="248" w:name="_Toc342029135"/>
      <w:r>
        <w:lastRenderedPageBreak/>
        <w:t>4.8. INFORMATIKUS</w:t>
      </w:r>
      <w:bookmarkEnd w:id="248"/>
    </w:p>
    <w:p w:rsidR="0023614B" w:rsidRDefault="0023614B" w:rsidP="008D2FD2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CA38C2">
        <w:rPr>
          <w:sz w:val="24"/>
          <w:szCs w:val="24"/>
        </w:rPr>
        <w:t xml:space="preserve">lkészíti </w:t>
      </w:r>
      <w:r>
        <w:rPr>
          <w:sz w:val="24"/>
          <w:szCs w:val="24"/>
        </w:rPr>
        <w:t>és a jogszabályi változásoknak megfelelően aktualizálja az informatikai sz</w:t>
      </w:r>
      <w:r>
        <w:rPr>
          <w:sz w:val="24"/>
          <w:szCs w:val="24"/>
        </w:rPr>
        <w:t>a</w:t>
      </w:r>
      <w:r>
        <w:rPr>
          <w:sz w:val="24"/>
          <w:szCs w:val="24"/>
        </w:rPr>
        <w:t>bályzat(ok)at,</w:t>
      </w:r>
    </w:p>
    <w:p w:rsidR="0023614B" w:rsidRDefault="0023614B" w:rsidP="008D2FD2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ellenőrzi az intézménynél használt programok jogtisztaságát,</w:t>
      </w:r>
    </w:p>
    <w:p w:rsidR="0023614B" w:rsidRDefault="0023614B" w:rsidP="008D2FD2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gondoskodik az adatok biztonságáról, archiválásáról,</w:t>
      </w:r>
    </w:p>
    <w:p w:rsidR="0023614B" w:rsidRDefault="0023614B" w:rsidP="008D2FD2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felügyeli és üzemelteti a hálózati eszközöket,</w:t>
      </w:r>
    </w:p>
    <w:p w:rsidR="0023614B" w:rsidRDefault="0023614B" w:rsidP="008D2FD2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gondoskodik az egyedi informatikai eszközök működőképességének fenntartásáról,</w:t>
      </w:r>
    </w:p>
    <w:p w:rsidR="0023614B" w:rsidRDefault="0023614B" w:rsidP="008D2FD2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kapcsolatot tart társ szervezetek informatikai egységeivel,</w:t>
      </w:r>
    </w:p>
    <w:p w:rsidR="0023614B" w:rsidRPr="00CA38C2" w:rsidRDefault="0023614B" w:rsidP="008D2FD2">
      <w:pPr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véleményezi az informatikai tárgyú ajánlatokat.</w:t>
      </w:r>
    </w:p>
    <w:p w:rsidR="0023614B" w:rsidRPr="004309B1" w:rsidRDefault="0023614B" w:rsidP="00375E85">
      <w:pPr>
        <w:rPr>
          <w:sz w:val="26"/>
          <w:szCs w:val="26"/>
        </w:rPr>
      </w:pPr>
      <w:bookmarkStart w:id="249" w:name="_Toc229894452"/>
      <w:bookmarkStart w:id="250" w:name="_Toc292356988"/>
      <w:bookmarkStart w:id="251" w:name="_Toc296081665"/>
      <w:bookmarkStart w:id="252" w:name="_Toc296081833"/>
      <w:bookmarkStart w:id="253" w:name="_Toc296430774"/>
    </w:p>
    <w:p w:rsidR="0023614B" w:rsidRPr="006E7B3B" w:rsidRDefault="0023614B" w:rsidP="004309B1">
      <w:pPr>
        <w:pStyle w:val="Cmsor2"/>
      </w:pPr>
      <w:bookmarkStart w:id="254" w:name="_Toc342029136"/>
      <w:r w:rsidRPr="006E7B3B">
        <w:t>5. Közterület-felügyelők általános feladatai:</w:t>
      </w:r>
      <w:bookmarkEnd w:id="249"/>
      <w:bookmarkEnd w:id="250"/>
      <w:bookmarkEnd w:id="251"/>
      <w:bookmarkEnd w:id="252"/>
      <w:bookmarkEnd w:id="253"/>
      <w:bookmarkEnd w:id="254"/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közterület-felügyelő szolgálati feladatait a jogszabályokban, illetve az állami és önko</w:t>
      </w:r>
      <w:r w:rsidRPr="006E7B3B">
        <w:rPr>
          <w:sz w:val="24"/>
          <w:szCs w:val="24"/>
        </w:rPr>
        <w:t>r</w:t>
      </w:r>
      <w:r w:rsidRPr="006E7B3B">
        <w:rPr>
          <w:sz w:val="24"/>
          <w:szCs w:val="24"/>
        </w:rPr>
        <w:t>mányzati irányítás egyéb jogi eszközeiben, az SzMSz-ben, valamint a belső szabályzatokban szabályozottan látja el.</w:t>
      </w:r>
    </w:p>
    <w:p w:rsidR="0023614B" w:rsidRPr="006E7B3B" w:rsidRDefault="0023614B" w:rsidP="00A44E40">
      <w:pPr>
        <w:jc w:val="both"/>
        <w:rPr>
          <w:sz w:val="24"/>
          <w:szCs w:val="24"/>
        </w:rPr>
      </w:pP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Jogosult, illetve köteles:</w:t>
      </w:r>
    </w:p>
    <w:p w:rsidR="0023614B" w:rsidRPr="006E7B3B" w:rsidRDefault="0023614B" w:rsidP="008D2FD2">
      <w:pPr>
        <w:numPr>
          <w:ilvl w:val="0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területre, helyiségekbe belépni,</w:t>
      </w:r>
    </w:p>
    <w:p w:rsidR="0023614B" w:rsidRPr="006E7B3B" w:rsidRDefault="0023614B" w:rsidP="008D2FD2">
      <w:pPr>
        <w:numPr>
          <w:ilvl w:val="0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intézkedéssel kapcsolatos iratokba betekinteni,</w:t>
      </w:r>
    </w:p>
    <w:p w:rsidR="0023614B" w:rsidRPr="006E7B3B" w:rsidRDefault="0023614B" w:rsidP="008D2FD2">
      <w:pPr>
        <w:numPr>
          <w:ilvl w:val="0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munkafolyamatokat megfigyelni,</w:t>
      </w:r>
    </w:p>
    <w:p w:rsidR="0023614B" w:rsidRPr="006E7B3B" w:rsidRDefault="0023614B" w:rsidP="008D2FD2">
      <w:pPr>
        <w:numPr>
          <w:ilvl w:val="0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 alá vont személyektől felvilágosítást, a bizonyítás eredményessége érd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kében másoktól információkat, adatokat kérni,</w:t>
      </w:r>
    </w:p>
    <w:p w:rsidR="0023614B" w:rsidRPr="006E7B3B" w:rsidRDefault="0023614B" w:rsidP="008D2FD2">
      <w:pPr>
        <w:numPr>
          <w:ilvl w:val="0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munkáját jegyzőkönyvezéssel, fényképezéssel, vagy más módon alátámasztani.</w:t>
      </w:r>
    </w:p>
    <w:p w:rsidR="0023614B" w:rsidRPr="006E7B3B" w:rsidRDefault="0023614B" w:rsidP="008D2FD2">
      <w:pPr>
        <w:numPr>
          <w:ilvl w:val="0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közterület rendjét, vagy tisztaságát sértő szabálysértővel szemben a jogszabályi j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gosítványokkal élni: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szabálytalanság megszüntetésére felszólítani,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helyszíni bírságot kiszabni,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igazoltatni,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feljelentést tenni,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tetten ért jogsértőt az elbírálásra jogosult hatósághoz előállítani,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A62D4D">
        <w:rPr>
          <w:sz w:val="24"/>
          <w:szCs w:val="24"/>
        </w:rPr>
        <w:t>jogszabály alapján</w:t>
      </w:r>
      <w:r>
        <w:rPr>
          <w:sz w:val="24"/>
          <w:szCs w:val="24"/>
        </w:rPr>
        <w:t xml:space="preserve"> </w:t>
      </w:r>
      <w:r w:rsidRPr="006E7B3B">
        <w:rPr>
          <w:sz w:val="24"/>
          <w:szCs w:val="24"/>
        </w:rPr>
        <w:t>elkobzás alá eső</w:t>
      </w:r>
      <w:r>
        <w:rPr>
          <w:sz w:val="24"/>
          <w:szCs w:val="24"/>
        </w:rPr>
        <w:t xml:space="preserve"> </w:t>
      </w:r>
      <w:r w:rsidRPr="00A62D4D">
        <w:rPr>
          <w:sz w:val="24"/>
          <w:szCs w:val="24"/>
        </w:rPr>
        <w:t>dolgot</w:t>
      </w:r>
      <w:r>
        <w:rPr>
          <w:sz w:val="24"/>
          <w:szCs w:val="24"/>
        </w:rPr>
        <w:t xml:space="preserve"> </w:t>
      </w:r>
      <w:r w:rsidRPr="006E7B3B">
        <w:rPr>
          <w:sz w:val="24"/>
          <w:szCs w:val="24"/>
        </w:rPr>
        <w:t>– elismervény ellenében – visszata</w:t>
      </w:r>
      <w:r w:rsidRPr="006E7B3B">
        <w:rPr>
          <w:sz w:val="24"/>
          <w:szCs w:val="24"/>
        </w:rPr>
        <w:t>r</w:t>
      </w:r>
      <w:r w:rsidRPr="006E7B3B">
        <w:rPr>
          <w:sz w:val="24"/>
          <w:szCs w:val="24"/>
        </w:rPr>
        <w:t>tani,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rendőrségi közreműködést kérni,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szolgálat végzése során a személyes épsége érdekében könnygázszóró palackot alkalmazni,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jogos védelmi helyzetben – az arányosság betartásával – a közvetlenül feny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gető támadást elhárítani,</w:t>
      </w:r>
    </w:p>
    <w:p w:rsidR="0023614B" w:rsidRPr="006E7B3B" w:rsidRDefault="0023614B" w:rsidP="008D2FD2">
      <w:pPr>
        <w:numPr>
          <w:ilvl w:val="1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intézkedő felügyelőt veszélyeztető, fenyegető, annak személyes szabadsága e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len irányuló támadás észlelése esetén, annak támogatójaként és védelmében fellépni és önvédelmi eszközt alkalmazni.</w:t>
      </w:r>
    </w:p>
    <w:p w:rsidR="0023614B" w:rsidRPr="006E7B3B" w:rsidRDefault="0023614B" w:rsidP="008D2FD2">
      <w:pPr>
        <w:numPr>
          <w:ilvl w:val="0"/>
          <w:numId w:val="1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munkavégzése során az intézmény hatáskörébe tartozó jogsértő cselekményekről, f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lyamatokról, eseményekről a szolgálatot követően jelentést köteles tenni.</w:t>
      </w:r>
    </w:p>
    <w:p w:rsidR="0023614B" w:rsidRPr="006E7B3B" w:rsidRDefault="0023614B" w:rsidP="00A44E40">
      <w:pPr>
        <w:jc w:val="both"/>
        <w:rPr>
          <w:sz w:val="24"/>
          <w:szCs w:val="24"/>
        </w:rPr>
      </w:pPr>
    </w:p>
    <w:p w:rsidR="0023614B" w:rsidRDefault="0023614B" w:rsidP="00A44E40">
      <w:pPr>
        <w:jc w:val="both"/>
        <w:rPr>
          <w:sz w:val="24"/>
          <w:szCs w:val="24"/>
        </w:rPr>
      </w:pPr>
      <w:r>
        <w:rPr>
          <w:sz w:val="24"/>
          <w:szCs w:val="24"/>
        </w:rPr>
        <w:t>Minden köztisztviselőt vagyonnyilatkozat-tételi kötelem terheli a 2007.évi CLII. törvény 3</w:t>
      </w:r>
      <w:r w:rsidR="0063028C">
        <w:rPr>
          <w:sz w:val="24"/>
          <w:szCs w:val="24"/>
        </w:rPr>
        <w:t xml:space="preserve">. </w:t>
      </w:r>
      <w:r>
        <w:rPr>
          <w:sz w:val="24"/>
          <w:szCs w:val="24"/>
        </w:rPr>
        <w:t>§ (1) szerint.</w:t>
      </w:r>
    </w:p>
    <w:p w:rsidR="0023614B" w:rsidRDefault="0023614B" w:rsidP="00A44E40">
      <w:pPr>
        <w:jc w:val="both"/>
        <w:rPr>
          <w:sz w:val="24"/>
          <w:szCs w:val="24"/>
        </w:rPr>
      </w:pPr>
    </w:p>
    <w:p w:rsidR="0023614B" w:rsidRPr="006E7B3B" w:rsidRDefault="0023614B" w:rsidP="00A44E4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munkaköri leírásokat, az ellenőrzési nyomvonalat, továbbá a szabálytalanságok kezelés</w:t>
      </w:r>
      <w:r>
        <w:rPr>
          <w:sz w:val="24"/>
          <w:szCs w:val="24"/>
        </w:rPr>
        <w:t>é</w:t>
      </w:r>
      <w:r>
        <w:rPr>
          <w:sz w:val="24"/>
          <w:szCs w:val="24"/>
        </w:rPr>
        <w:t>nek eljárásrendjét külön dokumentumok szabályozzák.</w:t>
      </w:r>
    </w:p>
    <w:p w:rsidR="0023614B" w:rsidRDefault="0023614B" w:rsidP="004309B1">
      <w:pPr>
        <w:pStyle w:val="Cmsor2"/>
      </w:pPr>
      <w:bookmarkStart w:id="255" w:name="_Toc296081834"/>
      <w:bookmarkStart w:id="256" w:name="_Toc296430775"/>
    </w:p>
    <w:p w:rsidR="0023614B" w:rsidRPr="006E7B3B" w:rsidRDefault="0023614B" w:rsidP="004309B1">
      <w:pPr>
        <w:pStyle w:val="Cmsor2"/>
      </w:pPr>
      <w:bookmarkStart w:id="257" w:name="_Toc342029137"/>
      <w:r w:rsidRPr="006E7B3B">
        <w:t xml:space="preserve">6. Az intézmény munkáját segítő testületek, szervek, </w:t>
      </w:r>
      <w:r>
        <w:t>K</w:t>
      </w:r>
      <w:r w:rsidRPr="006E7B3B">
        <w:t>özösségek</w:t>
      </w:r>
      <w:bookmarkEnd w:id="242"/>
      <w:bookmarkEnd w:id="243"/>
      <w:bookmarkEnd w:id="244"/>
      <w:bookmarkEnd w:id="245"/>
      <w:bookmarkEnd w:id="246"/>
      <w:bookmarkEnd w:id="247"/>
      <w:bookmarkEnd w:id="255"/>
      <w:bookmarkEnd w:id="256"/>
      <w:bookmarkEnd w:id="257"/>
    </w:p>
    <w:p w:rsidR="0023614B" w:rsidRPr="006E7B3B" w:rsidRDefault="0023614B" w:rsidP="00A44E40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vezetője a hatékony és a magas színvonalú szakmai munka, a racionális ga</w:t>
      </w:r>
      <w:r w:rsidRPr="006E7B3B">
        <w:rPr>
          <w:i w:val="0"/>
          <w:iCs w:val="0"/>
          <w:sz w:val="24"/>
          <w:szCs w:val="24"/>
        </w:rPr>
        <w:t>z</w:t>
      </w:r>
      <w:r w:rsidRPr="006E7B3B">
        <w:rPr>
          <w:i w:val="0"/>
          <w:iCs w:val="0"/>
          <w:sz w:val="24"/>
          <w:szCs w:val="24"/>
        </w:rPr>
        <w:t>dálkodás követelményét figyelembe véve rendszeresen tájékozódik és tájékoztat a számára biztosított fórumokon.</w:t>
      </w:r>
    </w:p>
    <w:p w:rsidR="0023614B" w:rsidRPr="004309B1" w:rsidRDefault="0023614B" w:rsidP="00A44E40">
      <w:pPr>
        <w:jc w:val="both"/>
        <w:rPr>
          <w:sz w:val="26"/>
          <w:szCs w:val="26"/>
        </w:rPr>
      </w:pPr>
      <w:bookmarkStart w:id="258" w:name="_Toc129259148"/>
      <w:bookmarkStart w:id="259" w:name="_Toc229894453"/>
      <w:bookmarkStart w:id="260" w:name="_Toc292356989"/>
      <w:bookmarkStart w:id="261" w:name="_Toc296081666"/>
      <w:bookmarkStart w:id="262" w:name="_Toc296081835"/>
      <w:bookmarkStart w:id="263" w:name="_Toc296430776"/>
    </w:p>
    <w:p w:rsidR="0023614B" w:rsidRPr="006E7B3B" w:rsidRDefault="0023614B" w:rsidP="004309B1">
      <w:pPr>
        <w:pStyle w:val="Cmsor2"/>
      </w:pPr>
      <w:bookmarkStart w:id="264" w:name="_Toc342029138"/>
      <w:r w:rsidRPr="006E7B3B">
        <w:t>6.1. Az intézményi munka irányítását segítő fórumok: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23614B" w:rsidRPr="006E7B3B" w:rsidRDefault="0023614B" w:rsidP="008D2FD2">
      <w:pPr>
        <w:pStyle w:val="dvzl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igazgatói tanács,</w:t>
      </w:r>
    </w:p>
    <w:p w:rsidR="0023614B" w:rsidRPr="006E7B3B" w:rsidRDefault="0023614B" w:rsidP="008D2FD2">
      <w:pPr>
        <w:pStyle w:val="Felsorols2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vezetői értekezlet,</w:t>
      </w:r>
    </w:p>
    <w:p w:rsidR="0023614B" w:rsidRDefault="0023614B" w:rsidP="008D2FD2">
      <w:pPr>
        <w:pStyle w:val="Felsorols2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járőrcsoport vezetői értekezlet,</w:t>
      </w:r>
    </w:p>
    <w:p w:rsidR="0023614B" w:rsidRPr="006E7B3B" w:rsidRDefault="0023614B" w:rsidP="008D2FD2">
      <w:pPr>
        <w:pStyle w:val="Felsorols2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dolgozói munkaértekezlet.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ind w:left="284"/>
        <w:jc w:val="both"/>
        <w:rPr>
          <w:sz w:val="24"/>
          <w:szCs w:val="24"/>
          <w:u w:val="single"/>
        </w:rPr>
      </w:pPr>
      <w:r w:rsidRPr="006E7B3B">
        <w:rPr>
          <w:sz w:val="24"/>
          <w:szCs w:val="24"/>
          <w:u w:val="single"/>
        </w:rPr>
        <w:t>Igazgatói tanács</w:t>
      </w:r>
      <w:r w:rsidRPr="006E7B3B">
        <w:rPr>
          <w:sz w:val="24"/>
          <w:szCs w:val="24"/>
        </w:rPr>
        <w:t>:</w:t>
      </w:r>
    </w:p>
    <w:p w:rsidR="0023614B" w:rsidRPr="006E7B3B" w:rsidRDefault="0023614B" w:rsidP="00A44E40">
      <w:pPr>
        <w:pStyle w:val="Szvegtrzs25"/>
        <w:numPr>
          <w:ilvl w:val="12"/>
          <w:numId w:val="0"/>
        </w:numPr>
        <w:ind w:left="426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intézményvezető tanácsadó szerveként működik.  Üléseit az intézményvezető szükség szerint, de évente legalább két alkalommal hívja össze.</w:t>
      </w:r>
    </w:p>
    <w:p w:rsidR="0023614B" w:rsidRPr="006E7B3B" w:rsidRDefault="0023614B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tanács tagjai:</w:t>
      </w:r>
      <w:r w:rsidRPr="006E7B3B">
        <w:rPr>
          <w:sz w:val="24"/>
          <w:szCs w:val="24"/>
        </w:rPr>
        <w:tab/>
        <w:t>intézményvezető,</w:t>
      </w:r>
    </w:p>
    <w:p w:rsidR="0023614B" w:rsidRPr="006E7B3B" w:rsidRDefault="0023614B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  <w:t>általános igazgatóhelyettes</w:t>
      </w:r>
    </w:p>
    <w:p w:rsidR="0023614B" w:rsidRPr="006E7B3B" w:rsidRDefault="0023614B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color w:val="FF0000"/>
          <w:sz w:val="24"/>
          <w:szCs w:val="24"/>
        </w:rPr>
        <w:tab/>
      </w:r>
      <w:r w:rsidRPr="006E7B3B">
        <w:rPr>
          <w:color w:val="FF0000"/>
          <w:sz w:val="24"/>
          <w:szCs w:val="24"/>
        </w:rPr>
        <w:tab/>
      </w:r>
      <w:r w:rsidRPr="006E7B3B">
        <w:rPr>
          <w:color w:val="FF0000"/>
          <w:sz w:val="24"/>
          <w:szCs w:val="24"/>
        </w:rPr>
        <w:tab/>
      </w:r>
      <w:r w:rsidRPr="006E7B3B">
        <w:rPr>
          <w:sz w:val="24"/>
          <w:szCs w:val="24"/>
        </w:rPr>
        <w:t>szakmai igazgatóhelyettes</w:t>
      </w:r>
    </w:p>
    <w:p w:rsidR="0023614B" w:rsidRPr="00375E85" w:rsidRDefault="0023614B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  <w:t>gazdasági igazgatóhelyettes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ind w:left="426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 tanács véleményezi és értékeli:</w:t>
      </w:r>
    </w:p>
    <w:p w:rsidR="0023614B" w:rsidRPr="006E7B3B" w:rsidRDefault="0023614B" w:rsidP="00FF180F">
      <w:pPr>
        <w:pStyle w:val="Felsorols2"/>
        <w:numPr>
          <w:ilvl w:val="0"/>
          <w:numId w:val="15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intézményt érintő szervezeti és működési kérdéseket,</w:t>
      </w:r>
    </w:p>
    <w:p w:rsidR="0023614B" w:rsidRPr="006E7B3B" w:rsidRDefault="0023614B" w:rsidP="00FF180F">
      <w:pPr>
        <w:pStyle w:val="Felsorols2"/>
        <w:numPr>
          <w:ilvl w:val="0"/>
          <w:numId w:val="15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 dolgozóit érintő élet- és munkakörülményeket befolyásoló kérdés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ket, fejlesztések, felújítások rangsorolását,</w:t>
      </w:r>
    </w:p>
    <w:p w:rsidR="0023614B" w:rsidRPr="006E7B3B" w:rsidRDefault="0023614B" w:rsidP="00FF180F">
      <w:pPr>
        <w:pStyle w:val="Felsorols2"/>
        <w:numPr>
          <w:ilvl w:val="0"/>
          <w:numId w:val="15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 működésével összefüggő terveket, szabályokat,</w:t>
      </w:r>
    </w:p>
    <w:p w:rsidR="0023614B" w:rsidRPr="006E7B3B" w:rsidRDefault="0023614B" w:rsidP="00FF180F">
      <w:pPr>
        <w:pStyle w:val="Felsorols2"/>
        <w:numPr>
          <w:ilvl w:val="0"/>
          <w:numId w:val="15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mindazokat a javaslatokat, amelyeket az intézményvezető vagy a tanács tagjai a t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nács elé terjesztenek.</w:t>
      </w:r>
    </w:p>
    <w:p w:rsidR="0023614B" w:rsidRPr="006E7B3B" w:rsidRDefault="0023614B" w:rsidP="00A44E40">
      <w:pPr>
        <w:numPr>
          <w:ilvl w:val="12"/>
          <w:numId w:val="0"/>
        </w:numPr>
        <w:ind w:left="340" w:hanging="340"/>
        <w:jc w:val="both"/>
        <w:rPr>
          <w:sz w:val="24"/>
          <w:szCs w:val="24"/>
        </w:rPr>
      </w:pPr>
    </w:p>
    <w:p w:rsidR="0023614B" w:rsidRPr="006E7B3B" w:rsidRDefault="0023614B" w:rsidP="00A44E40">
      <w:pPr>
        <w:numPr>
          <w:ilvl w:val="12"/>
          <w:numId w:val="0"/>
        </w:numPr>
        <w:ind w:left="567" w:hanging="340"/>
        <w:jc w:val="both"/>
        <w:rPr>
          <w:sz w:val="24"/>
          <w:szCs w:val="24"/>
        </w:rPr>
      </w:pPr>
      <w:r w:rsidRPr="006E7B3B">
        <w:rPr>
          <w:sz w:val="24"/>
          <w:szCs w:val="24"/>
          <w:u w:val="single"/>
        </w:rPr>
        <w:t>Vezetői értekezlet</w:t>
      </w:r>
      <w:r w:rsidRPr="006E7B3B">
        <w:rPr>
          <w:sz w:val="24"/>
          <w:szCs w:val="24"/>
        </w:rPr>
        <w:t>:</w:t>
      </w:r>
    </w:p>
    <w:p w:rsidR="0023614B" w:rsidRPr="006E7B3B" w:rsidRDefault="0023614B" w:rsidP="00A44E40">
      <w:pPr>
        <w:numPr>
          <w:ilvl w:val="12"/>
          <w:numId w:val="0"/>
        </w:numPr>
        <w:ind w:left="340" w:hanging="340"/>
        <w:jc w:val="both"/>
        <w:rPr>
          <w:sz w:val="24"/>
          <w:szCs w:val="24"/>
        </w:rPr>
      </w:pPr>
    </w:p>
    <w:p w:rsidR="0023614B" w:rsidRPr="006E7B3B" w:rsidRDefault="0023614B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vezetője szükség szerint vezetői értekezletet tart.</w:t>
      </w:r>
    </w:p>
    <w:p w:rsidR="0023614B" w:rsidRPr="006E7B3B" w:rsidRDefault="0023614B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vezetői értekezleten részt vehetnek az intézményvezető-helyettesek, belső szervezeti egységek vezetői, </w:t>
      </w:r>
      <w:r w:rsidRPr="006E7B3B">
        <w:rPr>
          <w:color w:val="000000"/>
          <w:sz w:val="24"/>
          <w:szCs w:val="24"/>
        </w:rPr>
        <w:t>járőrcsoport vezetők,</w:t>
      </w:r>
      <w:r w:rsidRPr="006E7B3B">
        <w:rPr>
          <w:sz w:val="24"/>
          <w:szCs w:val="24"/>
        </w:rPr>
        <w:t xml:space="preserve"> szakmai közösségek vezetői.</w:t>
      </w:r>
    </w:p>
    <w:p w:rsidR="0023614B" w:rsidRPr="006E7B3B" w:rsidRDefault="0023614B" w:rsidP="00A44E40">
      <w:pPr>
        <w:keepNext/>
        <w:keepLines/>
        <w:numPr>
          <w:ilvl w:val="12"/>
          <w:numId w:val="0"/>
        </w:numPr>
        <w:spacing w:before="120"/>
        <w:ind w:left="426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 vezetői értekezlet feladata:</w:t>
      </w:r>
    </w:p>
    <w:p w:rsidR="0023614B" w:rsidRPr="006E7B3B" w:rsidRDefault="0023614B" w:rsidP="00FF180F">
      <w:pPr>
        <w:pStyle w:val="Szvegtrzs"/>
        <w:keepNext/>
        <w:keepLines/>
        <w:numPr>
          <w:ilvl w:val="0"/>
          <w:numId w:val="16"/>
        </w:numPr>
        <w:tabs>
          <w:tab w:val="clear" w:pos="720"/>
          <w:tab w:val="num" w:pos="993"/>
        </w:tabs>
        <w:spacing w:before="120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tájékozódás a belső szervezeti egységek, szakmai közösségek munkájáról,</w:t>
      </w:r>
    </w:p>
    <w:p w:rsidR="0023614B" w:rsidRPr="006E7B3B" w:rsidRDefault="0023614B" w:rsidP="00FF180F">
      <w:pPr>
        <w:pStyle w:val="Szvegtrzs"/>
        <w:numPr>
          <w:ilvl w:val="0"/>
          <w:numId w:val="16"/>
        </w:numPr>
        <w:tabs>
          <w:tab w:val="clear" w:pos="720"/>
          <w:tab w:val="num" w:pos="993"/>
        </w:tabs>
        <w:spacing w:before="120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intézmény, valamint a belső szervezeti egységek, szakmai közösségek aktuális és konkrét tennivalóinak áttekintése.</w:t>
      </w:r>
    </w:p>
    <w:p w:rsidR="0023614B" w:rsidRPr="006E7B3B" w:rsidRDefault="0023614B" w:rsidP="00033DDD">
      <w:pPr>
        <w:numPr>
          <w:ilvl w:val="12"/>
          <w:numId w:val="0"/>
        </w:numPr>
        <w:ind w:left="340" w:hanging="340"/>
        <w:rPr>
          <w:sz w:val="24"/>
          <w:szCs w:val="24"/>
        </w:rPr>
      </w:pPr>
    </w:p>
    <w:p w:rsidR="0023614B" w:rsidRDefault="0023614B" w:rsidP="00A44E40">
      <w:pPr>
        <w:numPr>
          <w:ilvl w:val="12"/>
          <w:numId w:val="0"/>
        </w:numPr>
        <w:ind w:left="567" w:hanging="340"/>
        <w:jc w:val="both"/>
        <w:rPr>
          <w:sz w:val="24"/>
          <w:szCs w:val="24"/>
          <w:u w:val="single"/>
        </w:rPr>
      </w:pPr>
      <w:r w:rsidRPr="001A79D6">
        <w:rPr>
          <w:sz w:val="24"/>
          <w:szCs w:val="24"/>
          <w:u w:val="single"/>
        </w:rPr>
        <w:t>A járőrcsoport vezetői értekezlet:</w:t>
      </w:r>
    </w:p>
    <w:p w:rsidR="0023614B" w:rsidRDefault="0023614B" w:rsidP="00A44E40">
      <w:pPr>
        <w:numPr>
          <w:ilvl w:val="12"/>
          <w:numId w:val="0"/>
        </w:numPr>
        <w:jc w:val="both"/>
        <w:rPr>
          <w:sz w:val="24"/>
          <w:szCs w:val="24"/>
          <w:u w:val="single"/>
        </w:rPr>
      </w:pPr>
    </w:p>
    <w:p w:rsidR="0023614B" w:rsidRDefault="0023614B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Értekezletet: igazgató, általános igazgató-helyettes, járőrszolgálati osztályvezető javasla</w:t>
      </w:r>
      <w:r>
        <w:rPr>
          <w:sz w:val="24"/>
          <w:szCs w:val="24"/>
        </w:rPr>
        <w:t>t</w:t>
      </w:r>
      <w:r>
        <w:rPr>
          <w:sz w:val="24"/>
          <w:szCs w:val="24"/>
        </w:rPr>
        <w:t xml:space="preserve">ra, de legalább kéthavonta kell tartani. </w:t>
      </w:r>
    </w:p>
    <w:p w:rsidR="0023614B" w:rsidRDefault="0023614B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Értekezlet feladata:</w:t>
      </w:r>
    </w:p>
    <w:p w:rsidR="0023614B" w:rsidRDefault="0023614B" w:rsidP="00FF180F">
      <w:pPr>
        <w:numPr>
          <w:ilvl w:val="0"/>
          <w:numId w:val="38"/>
        </w:num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értékelni a járőrszolgálat tevékenységét,</w:t>
      </w:r>
    </w:p>
    <w:p w:rsidR="0023614B" w:rsidRDefault="0023614B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bekövetkezett változások kiértékelése,</w:t>
      </w:r>
    </w:p>
    <w:p w:rsidR="0023614B" w:rsidRDefault="0023614B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szolgálat szervezés szükséges változtatásának megbeszélése a hatékonyság és sza</w:t>
      </w:r>
      <w:r>
        <w:rPr>
          <w:sz w:val="24"/>
          <w:szCs w:val="24"/>
        </w:rPr>
        <w:t>k</w:t>
      </w:r>
      <w:r>
        <w:rPr>
          <w:sz w:val="24"/>
          <w:szCs w:val="24"/>
        </w:rPr>
        <w:t>szerűség növelése érdekében,</w:t>
      </w:r>
    </w:p>
    <w:p w:rsidR="0023614B" w:rsidRPr="001A79D6" w:rsidRDefault="0023614B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aktualitások megbeszélése.</w:t>
      </w:r>
    </w:p>
    <w:p w:rsidR="0023614B" w:rsidRDefault="0023614B" w:rsidP="00A44E40">
      <w:pPr>
        <w:numPr>
          <w:ilvl w:val="12"/>
          <w:numId w:val="0"/>
        </w:numPr>
        <w:ind w:left="624" w:hanging="340"/>
        <w:jc w:val="both"/>
        <w:rPr>
          <w:sz w:val="24"/>
          <w:szCs w:val="24"/>
          <w:u w:val="single"/>
        </w:rPr>
      </w:pPr>
    </w:p>
    <w:p w:rsidR="0023614B" w:rsidRPr="006E7B3B" w:rsidRDefault="0023614B" w:rsidP="00A44E40">
      <w:pPr>
        <w:numPr>
          <w:ilvl w:val="12"/>
          <w:numId w:val="0"/>
        </w:numPr>
        <w:ind w:left="624" w:hanging="340"/>
        <w:jc w:val="both"/>
        <w:rPr>
          <w:sz w:val="24"/>
          <w:szCs w:val="24"/>
        </w:rPr>
      </w:pPr>
      <w:r w:rsidRPr="006E7B3B">
        <w:rPr>
          <w:sz w:val="24"/>
          <w:szCs w:val="24"/>
          <w:u w:val="single"/>
        </w:rPr>
        <w:t>Dolgozói munkaértekezlet</w:t>
      </w:r>
      <w:r w:rsidRPr="006E7B3B">
        <w:rPr>
          <w:sz w:val="24"/>
          <w:szCs w:val="24"/>
        </w:rPr>
        <w:t>:</w:t>
      </w:r>
    </w:p>
    <w:p w:rsidR="0023614B" w:rsidRPr="006E7B3B" w:rsidRDefault="0023614B" w:rsidP="00A44E40">
      <w:pPr>
        <w:numPr>
          <w:ilvl w:val="12"/>
          <w:numId w:val="0"/>
        </w:numPr>
        <w:ind w:left="624" w:hanging="340"/>
        <w:jc w:val="both"/>
        <w:rPr>
          <w:sz w:val="24"/>
          <w:szCs w:val="24"/>
          <w:u w:val="single"/>
        </w:rPr>
      </w:pPr>
    </w:p>
    <w:p w:rsidR="0023614B" w:rsidRPr="006E7B3B" w:rsidRDefault="0023614B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vezetője szükség szerint, de évente legalább egy alkalommal összdol</w:t>
      </w:r>
      <w:r w:rsidR="0063028C">
        <w:rPr>
          <w:sz w:val="24"/>
          <w:szCs w:val="24"/>
        </w:rPr>
        <w:t>gozói munkaértekezletet tart.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értekezletre meg kell hívni az intézmény valamennyi fő- és részfoglalkozású dolgoz</w:t>
      </w:r>
      <w:r w:rsidRPr="006E7B3B">
        <w:rPr>
          <w:sz w:val="24"/>
          <w:szCs w:val="24"/>
        </w:rPr>
        <w:t>ó</w:t>
      </w:r>
      <w:r w:rsidRPr="006E7B3B">
        <w:rPr>
          <w:sz w:val="24"/>
          <w:szCs w:val="24"/>
        </w:rPr>
        <w:t>ját.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intézményvezető az összdolgozói értekezleten:</w:t>
      </w:r>
    </w:p>
    <w:p w:rsidR="0023614B" w:rsidRPr="006E7B3B" w:rsidRDefault="0023614B" w:rsidP="00FF180F">
      <w:pPr>
        <w:numPr>
          <w:ilvl w:val="0"/>
          <w:numId w:val="17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beszámol az intézmény eltelt időszak alatt végzett munkájáról,</w:t>
      </w:r>
    </w:p>
    <w:p w:rsidR="0023614B" w:rsidRPr="006E7B3B" w:rsidRDefault="0023614B" w:rsidP="00FF180F">
      <w:pPr>
        <w:numPr>
          <w:ilvl w:val="0"/>
          <w:numId w:val="17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értékeli az intézmény programjának, munkatervének teljesítését,</w:t>
      </w:r>
    </w:p>
    <w:p w:rsidR="0023614B" w:rsidRPr="006E7B3B" w:rsidRDefault="0023614B" w:rsidP="00FF180F">
      <w:pPr>
        <w:numPr>
          <w:ilvl w:val="0"/>
          <w:numId w:val="17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értékeli az intézményben dolgozók élet- és munkakörülményeinek alakulását,</w:t>
      </w:r>
    </w:p>
    <w:p w:rsidR="0023614B" w:rsidRPr="006E7B3B" w:rsidRDefault="0023614B" w:rsidP="00FF180F">
      <w:pPr>
        <w:numPr>
          <w:ilvl w:val="0"/>
          <w:numId w:val="17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ismerteti a következő időszak feladatait.</w:t>
      </w:r>
    </w:p>
    <w:p w:rsidR="0023614B" w:rsidRPr="006E7B3B" w:rsidRDefault="0023614B" w:rsidP="00A44E40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3614B" w:rsidRPr="006E7B3B" w:rsidRDefault="0023614B" w:rsidP="00A44E40">
      <w:pPr>
        <w:pStyle w:val="Szvegtrzs25"/>
        <w:numPr>
          <w:ilvl w:val="12"/>
          <w:numId w:val="0"/>
        </w:numPr>
        <w:ind w:left="426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értekezlet napirendjét az intézményvezető állítja össze.</w:t>
      </w:r>
    </w:p>
    <w:p w:rsidR="0023614B" w:rsidRPr="006E7B3B" w:rsidRDefault="0023614B" w:rsidP="00A44E40">
      <w:pPr>
        <w:pStyle w:val="Szvegtrzs25"/>
        <w:numPr>
          <w:ilvl w:val="12"/>
          <w:numId w:val="0"/>
        </w:numPr>
        <w:ind w:left="426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értekezleten lehetőséget kell adni, hogy a dolgozók véleményüket, észrevételeiket k</w:t>
      </w:r>
      <w:r w:rsidRPr="006E7B3B">
        <w:rPr>
          <w:i w:val="0"/>
          <w:iCs w:val="0"/>
          <w:sz w:val="24"/>
          <w:szCs w:val="24"/>
        </w:rPr>
        <w:t>i</w:t>
      </w:r>
      <w:r w:rsidRPr="006E7B3B">
        <w:rPr>
          <w:i w:val="0"/>
          <w:iCs w:val="0"/>
          <w:sz w:val="24"/>
          <w:szCs w:val="24"/>
        </w:rPr>
        <w:t>fejthessék, kérdéseket tegyenek fel és azokra választ kapjanak.</w:t>
      </w:r>
    </w:p>
    <w:p w:rsidR="0023614B" w:rsidRPr="006E7B3B" w:rsidRDefault="0023614B" w:rsidP="00033DDD">
      <w:pPr>
        <w:numPr>
          <w:ilvl w:val="12"/>
          <w:numId w:val="0"/>
        </w:numPr>
        <w:ind w:left="340" w:hanging="340"/>
        <w:rPr>
          <w:sz w:val="24"/>
          <w:szCs w:val="24"/>
        </w:rPr>
      </w:pPr>
    </w:p>
    <w:p w:rsidR="0023614B" w:rsidRPr="006E7B3B" w:rsidRDefault="0023614B" w:rsidP="00375E85">
      <w:pPr>
        <w:pStyle w:val="Cm"/>
        <w:spacing w:before="0" w:after="0" w:line="240" w:lineRule="auto"/>
        <w:jc w:val="left"/>
        <w:rPr>
          <w:sz w:val="24"/>
          <w:szCs w:val="24"/>
        </w:rPr>
      </w:pPr>
      <w:bookmarkStart w:id="265" w:name="_Toc387550033"/>
      <w:bookmarkStart w:id="266" w:name="_Toc387550327"/>
      <w:bookmarkStart w:id="267" w:name="_Toc387551575"/>
    </w:p>
    <w:p w:rsidR="0023614B" w:rsidRPr="006E7B3B" w:rsidRDefault="0023614B" w:rsidP="00033DDD">
      <w:pPr>
        <w:pStyle w:val="Cmsor1"/>
        <w:spacing w:after="120"/>
        <w:jc w:val="center"/>
        <w:rPr>
          <w:sz w:val="24"/>
          <w:szCs w:val="24"/>
        </w:rPr>
      </w:pPr>
      <w:bookmarkStart w:id="268" w:name="_Toc129259150"/>
      <w:r w:rsidRPr="006E7B3B">
        <w:rPr>
          <w:sz w:val="24"/>
          <w:szCs w:val="24"/>
        </w:rPr>
        <w:br w:type="page"/>
      </w:r>
      <w:bookmarkStart w:id="269" w:name="_Toc229894454"/>
      <w:bookmarkStart w:id="270" w:name="_Toc292356990"/>
      <w:bookmarkStart w:id="271" w:name="_Toc296081667"/>
      <w:bookmarkStart w:id="272" w:name="_Toc296081836"/>
      <w:bookmarkStart w:id="273" w:name="_Toc296430777"/>
      <w:bookmarkStart w:id="274" w:name="_Toc342029139"/>
      <w:r w:rsidRPr="006E7B3B">
        <w:rPr>
          <w:sz w:val="24"/>
          <w:szCs w:val="24"/>
        </w:rPr>
        <w:lastRenderedPageBreak/>
        <w:t>IV. FEJEZET</w:t>
      </w:r>
      <w:bookmarkStart w:id="275" w:name="_Toc387550034"/>
      <w:bookmarkStart w:id="276" w:name="_Toc387550328"/>
      <w:bookmarkStart w:id="277" w:name="_Toc387551576"/>
      <w:bookmarkEnd w:id="265"/>
      <w:bookmarkEnd w:id="266"/>
      <w:bookmarkEnd w:id="267"/>
      <w:r w:rsidRPr="006E7B3B">
        <w:rPr>
          <w:sz w:val="24"/>
          <w:szCs w:val="24"/>
        </w:rPr>
        <w:br/>
        <w:t>AZ INTÉZMÉNY MŰKÖDÉSÉNEK FŐBB SZABÁLYAI</w:t>
      </w:r>
      <w:bookmarkEnd w:id="268"/>
      <w:bookmarkEnd w:id="269"/>
      <w:bookmarkEnd w:id="270"/>
      <w:bookmarkEnd w:id="271"/>
      <w:bookmarkEnd w:id="272"/>
      <w:bookmarkEnd w:id="273"/>
      <w:bookmarkEnd w:id="275"/>
      <w:bookmarkEnd w:id="276"/>
      <w:bookmarkEnd w:id="277"/>
      <w:bookmarkEnd w:id="274"/>
    </w:p>
    <w:p w:rsidR="0023614B" w:rsidRPr="004309B1" w:rsidRDefault="0023614B" w:rsidP="008229D7">
      <w:pPr>
        <w:rPr>
          <w:sz w:val="26"/>
          <w:szCs w:val="26"/>
        </w:rPr>
      </w:pPr>
      <w:bookmarkStart w:id="278" w:name="_Toc129259151"/>
      <w:bookmarkStart w:id="279" w:name="_Toc229894455"/>
      <w:bookmarkStart w:id="280" w:name="_Toc292356991"/>
      <w:bookmarkStart w:id="281" w:name="_Toc296081668"/>
      <w:bookmarkStart w:id="282" w:name="_Toc296081837"/>
      <w:bookmarkStart w:id="283" w:name="_Toc296430778"/>
    </w:p>
    <w:p w:rsidR="0023614B" w:rsidRPr="006E7B3B" w:rsidRDefault="0023614B" w:rsidP="004309B1">
      <w:pPr>
        <w:pStyle w:val="Cmsor2"/>
      </w:pPr>
      <w:bookmarkStart w:id="284" w:name="_Toc342029140"/>
      <w:r w:rsidRPr="006E7B3B">
        <w:t>1. Az intézmény munkavégzéssel kapcsolatos szabályai</w:t>
      </w:r>
      <w:bookmarkEnd w:id="278"/>
      <w:bookmarkEnd w:id="279"/>
      <w:bookmarkEnd w:id="280"/>
      <w:bookmarkEnd w:id="281"/>
      <w:bookmarkEnd w:id="282"/>
      <w:bookmarkEnd w:id="283"/>
      <w:bookmarkEnd w:id="284"/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közhatalmi, irányítási, ellenőrzési és felügyeleti hatáskörének gyakorlásával közvetlenül összefüggő, valamint ügyviteli feladat ellátására kizárólag közszolgálati jogv</w:t>
      </w:r>
      <w:r w:rsidRPr="006E7B3B">
        <w:rPr>
          <w:sz w:val="24"/>
          <w:szCs w:val="24"/>
        </w:rPr>
        <w:t>i</w:t>
      </w:r>
      <w:r w:rsidRPr="006E7B3B">
        <w:rPr>
          <w:sz w:val="24"/>
          <w:szCs w:val="24"/>
        </w:rPr>
        <w:t>szony létesíthető.</w:t>
      </w:r>
    </w:p>
    <w:p w:rsidR="0023614B" w:rsidRPr="004309B1" w:rsidRDefault="0023614B" w:rsidP="008229D7">
      <w:pPr>
        <w:rPr>
          <w:sz w:val="26"/>
          <w:szCs w:val="26"/>
        </w:rPr>
      </w:pPr>
      <w:bookmarkStart w:id="285" w:name="_Toc129259152"/>
      <w:bookmarkStart w:id="286" w:name="_Toc229894456"/>
      <w:bookmarkStart w:id="287" w:name="_Toc292356992"/>
      <w:bookmarkStart w:id="288" w:name="_Toc296081669"/>
      <w:bookmarkStart w:id="289" w:name="_Toc296081838"/>
      <w:bookmarkStart w:id="290" w:name="_Toc296430779"/>
    </w:p>
    <w:p w:rsidR="0023614B" w:rsidRPr="006E7B3B" w:rsidRDefault="0023614B" w:rsidP="004309B1">
      <w:pPr>
        <w:pStyle w:val="Cmsor2"/>
      </w:pPr>
      <w:bookmarkStart w:id="291" w:name="_Toc342029141"/>
      <w:r w:rsidRPr="006E7B3B">
        <w:t>1.1. A munkaviszony, munkavégzésre irányuló egyéb jogviszony létrejötte</w:t>
      </w:r>
      <w:bookmarkEnd w:id="285"/>
      <w:bookmarkEnd w:id="286"/>
      <w:bookmarkEnd w:id="287"/>
      <w:bookmarkEnd w:id="288"/>
      <w:bookmarkEnd w:id="289"/>
      <w:bookmarkEnd w:id="290"/>
      <w:bookmarkEnd w:id="291"/>
    </w:p>
    <w:p w:rsidR="0023614B" w:rsidRPr="006E7B3B" w:rsidRDefault="0023614B" w:rsidP="004C672E">
      <w:pPr>
        <w:pStyle w:val="Szvegtrzsbehzssal32"/>
        <w:spacing w:before="120" w:after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Az intézmény feladatainak ellátására megbízásos jogviszony keretében is foglalkoztathat kü</w:t>
      </w:r>
      <w:r w:rsidRPr="006E7B3B">
        <w:rPr>
          <w:sz w:val="24"/>
          <w:szCs w:val="24"/>
        </w:rPr>
        <w:t>l</w:t>
      </w:r>
      <w:r>
        <w:rPr>
          <w:sz w:val="24"/>
          <w:szCs w:val="24"/>
        </w:rPr>
        <w:t>sős személyeket.</w:t>
      </w:r>
    </w:p>
    <w:p w:rsidR="0023614B" w:rsidRPr="006E7B3B" w:rsidRDefault="0023614B" w:rsidP="00033DDD">
      <w:pPr>
        <w:pStyle w:val="Szvegtrzs25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megbízási szerződést kizárólag a K</w:t>
      </w:r>
      <w:r>
        <w:rPr>
          <w:i w:val="0"/>
          <w:iCs w:val="0"/>
          <w:sz w:val="24"/>
          <w:szCs w:val="24"/>
        </w:rPr>
        <w:t>t</w:t>
      </w:r>
      <w:r w:rsidRPr="006E7B3B">
        <w:rPr>
          <w:i w:val="0"/>
          <w:iCs w:val="0"/>
          <w:sz w:val="24"/>
          <w:szCs w:val="24"/>
        </w:rPr>
        <w:t xml:space="preserve">tv. </w:t>
      </w:r>
      <w:r>
        <w:rPr>
          <w:i w:val="0"/>
          <w:iCs w:val="0"/>
          <w:sz w:val="24"/>
          <w:szCs w:val="24"/>
        </w:rPr>
        <w:t>e</w:t>
      </w:r>
      <w:r w:rsidRPr="006E7B3B">
        <w:rPr>
          <w:i w:val="0"/>
          <w:iCs w:val="0"/>
          <w:sz w:val="24"/>
          <w:szCs w:val="24"/>
        </w:rPr>
        <w:t>lőírásai alapján köthet saját dolgozój</w:t>
      </w:r>
      <w:r w:rsidRPr="006E7B3B">
        <w:rPr>
          <w:i w:val="0"/>
          <w:iCs w:val="0"/>
          <w:sz w:val="24"/>
          <w:szCs w:val="24"/>
        </w:rPr>
        <w:t>á</w:t>
      </w:r>
      <w:r w:rsidRPr="006E7B3B">
        <w:rPr>
          <w:i w:val="0"/>
          <w:iCs w:val="0"/>
          <w:sz w:val="24"/>
          <w:szCs w:val="24"/>
        </w:rPr>
        <w:t>val munkakörén kívül eső feladatra, határozott időre, átmeneti időszakra.</w:t>
      </w:r>
    </w:p>
    <w:p w:rsidR="0023614B" w:rsidRPr="004309B1" w:rsidRDefault="0023614B" w:rsidP="008229D7">
      <w:pPr>
        <w:rPr>
          <w:sz w:val="26"/>
          <w:szCs w:val="26"/>
        </w:rPr>
      </w:pPr>
      <w:bookmarkStart w:id="292" w:name="_Toc129259153"/>
      <w:bookmarkStart w:id="293" w:name="_Toc229894457"/>
      <w:bookmarkStart w:id="294" w:name="_Toc292356993"/>
      <w:bookmarkStart w:id="295" w:name="_Toc296081670"/>
      <w:bookmarkStart w:id="296" w:name="_Toc296081839"/>
      <w:bookmarkStart w:id="297" w:name="_Toc296430780"/>
    </w:p>
    <w:p w:rsidR="0023614B" w:rsidRPr="006E7B3B" w:rsidRDefault="0023614B" w:rsidP="004309B1">
      <w:pPr>
        <w:pStyle w:val="Cmsor2"/>
      </w:pPr>
      <w:bookmarkStart w:id="298" w:name="_Toc342029142"/>
      <w:r w:rsidRPr="006E7B3B">
        <w:t>1.2. Az intézménnyel munkaviszonyban álló dolgozók díjazása</w:t>
      </w:r>
      <w:bookmarkEnd w:id="292"/>
      <w:bookmarkEnd w:id="293"/>
      <w:bookmarkEnd w:id="294"/>
      <w:bookmarkEnd w:id="295"/>
      <w:bookmarkEnd w:id="296"/>
      <w:bookmarkEnd w:id="297"/>
      <w:bookmarkEnd w:id="298"/>
    </w:p>
    <w:p w:rsidR="0023614B" w:rsidRPr="006E7B3B" w:rsidRDefault="0023614B" w:rsidP="008229D7">
      <w:pPr>
        <w:pStyle w:val="Szvegtrzs25"/>
        <w:spacing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munka díjazására vonatkozó megállapodásokat munkaszerződésben, vagy kinevezési o</w:t>
      </w:r>
      <w:r w:rsidRPr="006E7B3B">
        <w:rPr>
          <w:i w:val="0"/>
          <w:iCs w:val="0"/>
          <w:sz w:val="24"/>
          <w:szCs w:val="24"/>
        </w:rPr>
        <w:t>k</w:t>
      </w:r>
      <w:r w:rsidRPr="006E7B3B">
        <w:rPr>
          <w:i w:val="0"/>
          <w:iCs w:val="0"/>
          <w:sz w:val="24"/>
          <w:szCs w:val="24"/>
        </w:rPr>
        <w:t>iratban kell rögzíteni.</w:t>
      </w:r>
    </w:p>
    <w:p w:rsidR="0023614B" w:rsidRDefault="0023614B" w:rsidP="00033DDD">
      <w:pPr>
        <w:pStyle w:val="Szvegtrzs25"/>
        <w:spacing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minőségi vagy mennyiségi többletmunkát végző dolgozók jutalomban</w:t>
      </w:r>
      <w:r>
        <w:rPr>
          <w:i w:val="0"/>
          <w:iCs w:val="0"/>
          <w:sz w:val="24"/>
          <w:szCs w:val="24"/>
        </w:rPr>
        <w:t xml:space="preserve">, személyi bérben, béreltérítésben </w:t>
      </w:r>
      <w:r w:rsidRPr="006E7B3B">
        <w:rPr>
          <w:i w:val="0"/>
          <w:iCs w:val="0"/>
          <w:sz w:val="24"/>
          <w:szCs w:val="24"/>
        </w:rPr>
        <w:t>részesíthe</w:t>
      </w:r>
      <w:r>
        <w:rPr>
          <w:i w:val="0"/>
          <w:iCs w:val="0"/>
          <w:sz w:val="24"/>
          <w:szCs w:val="24"/>
        </w:rPr>
        <w:t>tők.</w:t>
      </w:r>
    </w:p>
    <w:p w:rsidR="0023614B" w:rsidRPr="004309B1" w:rsidRDefault="0023614B" w:rsidP="008229D7">
      <w:pPr>
        <w:rPr>
          <w:sz w:val="26"/>
          <w:szCs w:val="26"/>
        </w:rPr>
      </w:pPr>
      <w:bookmarkStart w:id="299" w:name="_Toc129259154"/>
      <w:bookmarkStart w:id="300" w:name="_Toc229894458"/>
      <w:bookmarkStart w:id="301" w:name="_Toc292356994"/>
      <w:bookmarkStart w:id="302" w:name="_Toc296081671"/>
      <w:bookmarkStart w:id="303" w:name="_Toc296081840"/>
      <w:bookmarkStart w:id="304" w:name="_Toc296430781"/>
    </w:p>
    <w:p w:rsidR="0023614B" w:rsidRPr="006E7B3B" w:rsidRDefault="0023614B" w:rsidP="004309B1">
      <w:pPr>
        <w:pStyle w:val="Cmsor2"/>
      </w:pPr>
      <w:bookmarkStart w:id="305" w:name="_Toc342029143"/>
      <w:r w:rsidRPr="006E7B3B">
        <w:t>1.3. A munkavégzés teljesítése, munkaköri kötelezettségek, hivatali titkok megőrzése</w:t>
      </w:r>
      <w:bookmarkEnd w:id="299"/>
      <w:bookmarkEnd w:id="300"/>
      <w:bookmarkEnd w:id="301"/>
      <w:bookmarkEnd w:id="302"/>
      <w:bookmarkEnd w:id="303"/>
      <w:bookmarkEnd w:id="304"/>
      <w:bookmarkEnd w:id="305"/>
    </w:p>
    <w:p w:rsidR="0023614B" w:rsidRPr="006E7B3B" w:rsidRDefault="0023614B" w:rsidP="00A44E40">
      <w:pPr>
        <w:pStyle w:val="Szvegtrzs25"/>
        <w:spacing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munkavégzés teljesítése az intézmény vezetője által kijelölt munkahelyen, az ott érvényben lévő szabályok és a kinevezési okmányban leírtak szerint történik.</w:t>
      </w:r>
    </w:p>
    <w:p w:rsidR="0023614B" w:rsidRPr="006E7B3B" w:rsidRDefault="0023614B" w:rsidP="00A44E40">
      <w:pPr>
        <w:pStyle w:val="Szvegtrzsbehzssal21"/>
        <w:spacing w:before="0"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 dolgozó köteles a munkakörébe tartozó munkát képességei kifejtésével, az elvárható sza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értelemmel és pontossággal végezni, a hivatali titkot megtartani. Ezen túlmenően nem közö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het illetéktelen személlyel olyan adatot, amely a munkaköre betöltésével összefüggésben j</w:t>
      </w:r>
      <w:r w:rsidRPr="006E7B3B">
        <w:rPr>
          <w:sz w:val="24"/>
          <w:szCs w:val="24"/>
        </w:rPr>
        <w:t>u</w:t>
      </w:r>
      <w:r w:rsidRPr="006E7B3B">
        <w:rPr>
          <w:sz w:val="24"/>
          <w:szCs w:val="24"/>
        </w:rPr>
        <w:t>tott tudomására, és amelynek közlése a munkáltatóra, vagy más személyre hátrányos köve</w:t>
      </w:r>
      <w:r w:rsidRPr="006E7B3B">
        <w:rPr>
          <w:sz w:val="24"/>
          <w:szCs w:val="24"/>
        </w:rPr>
        <w:t>t</w:t>
      </w:r>
      <w:r w:rsidRPr="006E7B3B">
        <w:rPr>
          <w:sz w:val="24"/>
          <w:szCs w:val="24"/>
        </w:rPr>
        <w:t>kezményekkel járhat. A dolgozó munkáját az arra vonatkozó szabályoknak és előírásoknak, a munkahelyi vezetője utasításainak, valamint a szakmai elvárásoknak megfelelően köteles v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gezni.</w:t>
      </w:r>
    </w:p>
    <w:p w:rsidR="0023614B" w:rsidRPr="006E7B3B" w:rsidRDefault="0023614B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Amennyiben adott esetben, jogszabályban előírt adatszolgáltatási kötelezettség nem áll fenn, nem adható felvilágosítás azokban a kérdésekben, amelyek hivatali titoknak minősülnek, és amelyek nyilvánosságra kerülése az intézmény érdekeit sértené.</w:t>
      </w: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intézménynél hivatali titoknak minősülnek a következők:</w:t>
      </w:r>
    </w:p>
    <w:p w:rsidR="0023614B" w:rsidRPr="006E7B3B" w:rsidRDefault="0023614B" w:rsidP="008D2FD2">
      <w:pPr>
        <w:numPr>
          <w:ilvl w:val="0"/>
          <w:numId w:val="18"/>
        </w:numPr>
        <w:tabs>
          <w:tab w:val="left" w:pos="1289"/>
        </w:tabs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dolgozók személyes adatvédelmével, bérezésével kapcsolatos adatok,</w:t>
      </w:r>
    </w:p>
    <w:p w:rsidR="0023614B" w:rsidRPr="006E7B3B" w:rsidRDefault="0023614B" w:rsidP="00FF180F">
      <w:pPr>
        <w:numPr>
          <w:ilvl w:val="0"/>
          <w:numId w:val="18"/>
        </w:numPr>
        <w:tabs>
          <w:tab w:val="left" w:pos="1289"/>
        </w:tabs>
        <w:spacing w:after="120"/>
        <w:ind w:left="714" w:hanging="357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alaptevékenységgel összefüggésben tudomásra jutott külső</w:t>
      </w:r>
      <w:r>
        <w:rPr>
          <w:sz w:val="24"/>
          <w:szCs w:val="24"/>
        </w:rPr>
        <w:t xml:space="preserve"> személyek és társaságok adatai.</w:t>
      </w: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hivatali titok megsértése fegyelmi vétségnek minősül. Az intézmény valamennyi dolgozója köteles a tudomására jutott hivatali titkot mindaddig megőrizni, amíg annak közlésére az ill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tékes felettesétől engedélyt nem kap.</w:t>
      </w:r>
    </w:p>
    <w:p w:rsidR="0023614B" w:rsidRPr="006E7B3B" w:rsidRDefault="0023614B" w:rsidP="004309B1">
      <w:pPr>
        <w:pStyle w:val="Cmsor2"/>
      </w:pPr>
      <w:bookmarkStart w:id="306" w:name="_Toc129259155"/>
      <w:bookmarkStart w:id="307" w:name="_Toc229894459"/>
      <w:bookmarkStart w:id="308" w:name="_Toc292356995"/>
      <w:bookmarkStart w:id="309" w:name="_Toc296081672"/>
      <w:bookmarkStart w:id="310" w:name="_Toc296081841"/>
      <w:bookmarkStart w:id="311" w:name="_Toc296430782"/>
      <w:bookmarkStart w:id="312" w:name="_Toc342029144"/>
      <w:r w:rsidRPr="006E7B3B">
        <w:lastRenderedPageBreak/>
        <w:t>1.4. Nyilatkozat tömegtájékoztató szervek részére</w:t>
      </w:r>
      <w:bookmarkEnd w:id="306"/>
      <w:bookmarkEnd w:id="307"/>
      <w:bookmarkEnd w:id="308"/>
      <w:bookmarkEnd w:id="309"/>
      <w:bookmarkEnd w:id="310"/>
      <w:bookmarkEnd w:id="311"/>
      <w:bookmarkEnd w:id="312"/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tömegtájékoztató eszközök munkatársainak tevékenységét az intézmény dolgozóinak az alábbi szabályok betartása mellett kell elősegíteniük:</w:t>
      </w:r>
    </w:p>
    <w:p w:rsidR="0023614B" w:rsidRPr="006E7B3B" w:rsidRDefault="0023614B" w:rsidP="00A44E40">
      <w:p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televízió, a rádió és az írott sajtó képviselőinek adott mindennemű felvilágosítás nyilatk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zatnak minősül.</w:t>
      </w: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felvilágosítás-adás, nyilatkozattétel esetén be kell tartani a következő előírásokat:</w:t>
      </w:r>
    </w:p>
    <w:p w:rsidR="0023614B" w:rsidRPr="006E7B3B" w:rsidRDefault="0023614B" w:rsidP="008D2FD2">
      <w:pPr>
        <w:numPr>
          <w:ilvl w:val="0"/>
          <w:numId w:val="20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Az intézményt érintő kérdésekben a tájékoztatásra, illetve nyilatkozatadásra az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ményvezető vagy az általa esetenként megbízott személy jogosult.</w:t>
      </w:r>
    </w:p>
    <w:p w:rsidR="0023614B" w:rsidRPr="006E7B3B" w:rsidRDefault="0023614B" w:rsidP="008D2FD2">
      <w:pPr>
        <w:numPr>
          <w:ilvl w:val="0"/>
          <w:numId w:val="20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Elvárás, hogy a nyilatkozatot adó a tömegtájékoztató eszközök munkatársainak udv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rias, konkrét, szabatos válaszokat adjon. A közölt adatok szakszerűségéért és ponto</w:t>
      </w:r>
      <w:r w:rsidRPr="006E7B3B">
        <w:rPr>
          <w:sz w:val="24"/>
          <w:szCs w:val="24"/>
        </w:rPr>
        <w:t>s</w:t>
      </w:r>
      <w:r w:rsidRPr="006E7B3B">
        <w:rPr>
          <w:sz w:val="24"/>
          <w:szCs w:val="24"/>
        </w:rPr>
        <w:t>ságáért, a tények objektív ismertetéséért a nyilatkozó felel.</w:t>
      </w:r>
    </w:p>
    <w:p w:rsidR="0023614B" w:rsidRPr="006E7B3B" w:rsidRDefault="0023614B" w:rsidP="008D2FD2">
      <w:pPr>
        <w:numPr>
          <w:ilvl w:val="0"/>
          <w:numId w:val="20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A nyilatkozatok megtételekor minden esetben tekintettel kell lenni a hivatali titokta</w:t>
      </w:r>
      <w:r w:rsidRPr="006E7B3B">
        <w:rPr>
          <w:sz w:val="24"/>
          <w:szCs w:val="24"/>
        </w:rPr>
        <w:t>r</w:t>
      </w:r>
      <w:r w:rsidRPr="006E7B3B">
        <w:rPr>
          <w:sz w:val="24"/>
          <w:szCs w:val="24"/>
        </w:rPr>
        <w:t>tásra vonatkozó rendelkezésekre, valamint az intézmény jó hírnevére és érdekeire.</w:t>
      </w:r>
    </w:p>
    <w:p w:rsidR="0023614B" w:rsidRPr="006E7B3B" w:rsidRDefault="0023614B" w:rsidP="008D2FD2">
      <w:pPr>
        <w:numPr>
          <w:ilvl w:val="0"/>
          <w:numId w:val="20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Nem adható nyilatkozat olyan üggyel, ténnyel és körülménnyel kapcsolatban, amel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nek idő előtti nyilvánosságra hozatala az intézmény tevékenységében zavart, az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ménynek anyagi, vagy erkölcsi kárt okozna, továbbá olyan kérdésekről, amelyeknél a döntés nem a nyilatkozattevő hatáskörébe tartozik.</w:t>
      </w:r>
    </w:p>
    <w:p w:rsidR="0023614B" w:rsidRPr="006E7B3B" w:rsidRDefault="0023614B" w:rsidP="008D2FD2">
      <w:pPr>
        <w:numPr>
          <w:ilvl w:val="0"/>
          <w:numId w:val="20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A nyilatkozattevőnek joga van arra, hogy a vele készített riport kész anyagát a közlés előtt megismerje. Kérheti az újságírót, riportert, hogy az anyagnak azt a részét, amely az ő szavait tartalmazza, közlés előtt vele egyeztesse.</w:t>
      </w:r>
    </w:p>
    <w:p w:rsidR="0023614B" w:rsidRPr="006E7B3B" w:rsidRDefault="0023614B" w:rsidP="008D2FD2">
      <w:pPr>
        <w:numPr>
          <w:ilvl w:val="0"/>
          <w:numId w:val="20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Külföldi sajtószervek munkatársainak nyilatkozat minden esetben csak az intézmén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vezető engedélyével adható.</w:t>
      </w:r>
    </w:p>
    <w:p w:rsidR="0023614B" w:rsidRPr="004309B1" w:rsidRDefault="0023614B" w:rsidP="00706963">
      <w:pPr>
        <w:rPr>
          <w:sz w:val="26"/>
          <w:szCs w:val="26"/>
        </w:rPr>
      </w:pPr>
      <w:bookmarkStart w:id="313" w:name="_Toc129259156"/>
      <w:bookmarkStart w:id="314" w:name="_Toc229894460"/>
      <w:bookmarkStart w:id="315" w:name="_Toc292356996"/>
      <w:bookmarkStart w:id="316" w:name="_Toc296081673"/>
      <w:bookmarkStart w:id="317" w:name="_Toc296081842"/>
      <w:bookmarkStart w:id="318" w:name="_Toc296430783"/>
    </w:p>
    <w:p w:rsidR="0023614B" w:rsidRPr="006E7B3B" w:rsidRDefault="0023614B" w:rsidP="004309B1">
      <w:pPr>
        <w:pStyle w:val="Cmsor2"/>
      </w:pPr>
      <w:bookmarkStart w:id="319" w:name="_Toc342029145"/>
      <w:r w:rsidRPr="006E7B3B">
        <w:t>1.5. A munkaidő beosztása</w:t>
      </w:r>
      <w:bookmarkEnd w:id="313"/>
      <w:bookmarkEnd w:id="314"/>
      <w:bookmarkEnd w:id="315"/>
      <w:bookmarkEnd w:id="316"/>
      <w:bookmarkEnd w:id="317"/>
      <w:bookmarkEnd w:id="318"/>
      <w:bookmarkEnd w:id="319"/>
    </w:p>
    <w:p w:rsidR="0023614B" w:rsidRPr="006E7B3B" w:rsidRDefault="0023614B" w:rsidP="00A44E40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hivatalos munkarend, mely a munkaidőt és a pihenőidőt (ebédidő) tarta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mazza a következő:</w:t>
      </w:r>
    </w:p>
    <w:p w:rsidR="0023614B" w:rsidRPr="006E7B3B" w:rsidRDefault="0023614B" w:rsidP="00033DDD">
      <w:pPr>
        <w:numPr>
          <w:ilvl w:val="12"/>
          <w:numId w:val="0"/>
        </w:numPr>
        <w:ind w:left="1134"/>
        <w:rPr>
          <w:i/>
          <w:iCs/>
          <w:sz w:val="24"/>
          <w:szCs w:val="24"/>
        </w:rPr>
      </w:pPr>
    </w:p>
    <w:p w:rsidR="0023614B" w:rsidRPr="006E7B3B" w:rsidRDefault="0023614B" w:rsidP="00D60D8E">
      <w:pPr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Általános: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23614B" w:rsidRPr="006E7B3B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033DDD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- hétfőtől csütörtökig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033DDD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16</w:t>
            </w:r>
            <w:r w:rsidRPr="006E7B3B">
              <w:rPr>
                <w:sz w:val="24"/>
                <w:szCs w:val="24"/>
                <w:vertAlign w:val="superscript"/>
              </w:rPr>
              <w:t>30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  <w:tr w:rsidR="0023614B" w:rsidRPr="006E7B3B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033DDD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- pénteken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033DDD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14</w:t>
            </w:r>
            <w:r w:rsidRPr="006E7B3B">
              <w:rPr>
                <w:sz w:val="24"/>
                <w:szCs w:val="24"/>
                <w:vertAlign w:val="superscript"/>
              </w:rPr>
              <w:t xml:space="preserve">00 </w:t>
            </w:r>
            <w:r w:rsidRPr="006E7B3B">
              <w:rPr>
                <w:sz w:val="24"/>
                <w:szCs w:val="24"/>
              </w:rPr>
              <w:t>óráig</w:t>
            </w:r>
          </w:p>
        </w:tc>
      </w:tr>
    </w:tbl>
    <w:p w:rsidR="0023614B" w:rsidRDefault="0023614B" w:rsidP="00033DDD">
      <w:pPr>
        <w:numPr>
          <w:ilvl w:val="12"/>
          <w:numId w:val="0"/>
        </w:numPr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23614B" w:rsidRPr="006E7B3B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416A0E" w:rsidRDefault="0023614B" w:rsidP="0058121A">
            <w:pPr>
              <w:numPr>
                <w:ilvl w:val="12"/>
                <w:numId w:val="0"/>
              </w:num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Járőr csoportvezetők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58121A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</w:t>
            </w:r>
            <w:r>
              <w:rPr>
                <w:sz w:val="24"/>
                <w:szCs w:val="24"/>
              </w:rPr>
              <w:t>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23614B" w:rsidRPr="006E7B3B" w:rsidRDefault="0023614B" w:rsidP="0058121A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</w:t>
            </w:r>
            <w:r>
              <w:rPr>
                <w:sz w:val="24"/>
                <w:szCs w:val="24"/>
              </w:rPr>
              <w:t>06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</w:tbl>
    <w:p w:rsidR="0023614B" w:rsidRDefault="0023614B" w:rsidP="00D60D8E">
      <w:pPr>
        <w:numPr>
          <w:ilvl w:val="12"/>
          <w:numId w:val="0"/>
        </w:numPr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23614B" w:rsidRPr="006E7B3B" w:rsidTr="00282623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282623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Járőrszolgálat: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282623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>
              <w:rPr>
                <w:sz w:val="24"/>
                <w:szCs w:val="24"/>
              </w:rPr>
              <w:t xml:space="preserve"> órától  14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23614B" w:rsidRDefault="0023614B" w:rsidP="00282623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2</w:t>
            </w:r>
            <w:r>
              <w:rPr>
                <w:sz w:val="24"/>
                <w:szCs w:val="24"/>
              </w:rPr>
              <w:t>2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23614B" w:rsidRPr="006E7B3B" w:rsidRDefault="0023614B" w:rsidP="00282623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</w:t>
            </w:r>
            <w:r>
              <w:rPr>
                <w:sz w:val="24"/>
                <w:szCs w:val="24"/>
              </w:rPr>
              <w:t>06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</w:tbl>
    <w:p w:rsidR="0023614B" w:rsidRPr="006E7B3B" w:rsidRDefault="0023614B" w:rsidP="00D60D8E">
      <w:pPr>
        <w:numPr>
          <w:ilvl w:val="12"/>
          <w:numId w:val="0"/>
        </w:numPr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23614B" w:rsidRPr="006E7B3B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47105E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Térfigyelő: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3614B" w:rsidRPr="006E7B3B" w:rsidRDefault="0023614B" w:rsidP="0047105E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07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</w:t>
            </w:r>
            <w:r>
              <w:rPr>
                <w:sz w:val="24"/>
                <w:szCs w:val="24"/>
              </w:rPr>
              <w:t>5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23614B" w:rsidRPr="006E7B3B" w:rsidRDefault="0023614B" w:rsidP="0047105E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12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20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</w:tbl>
    <w:p w:rsidR="0023614B" w:rsidRPr="006E7B3B" w:rsidRDefault="0023614B" w:rsidP="00561E13">
      <w:pPr>
        <w:numPr>
          <w:ilvl w:val="12"/>
          <w:numId w:val="0"/>
        </w:numPr>
        <w:rPr>
          <w:sz w:val="24"/>
          <w:szCs w:val="24"/>
        </w:rPr>
      </w:pPr>
    </w:p>
    <w:p w:rsidR="0023614B" w:rsidRPr="006E7B3B" w:rsidRDefault="0023614B" w:rsidP="00561E13">
      <w:pPr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Térfigyelő 4 órás váltásokkal.</w:t>
      </w:r>
    </w:p>
    <w:p w:rsidR="0023614B" w:rsidRPr="006E7B3B" w:rsidRDefault="0023614B" w:rsidP="00033DDD">
      <w:pPr>
        <w:numPr>
          <w:ilvl w:val="12"/>
          <w:numId w:val="0"/>
        </w:numPr>
        <w:rPr>
          <w:b/>
          <w:bCs/>
          <w:sz w:val="24"/>
          <w:szCs w:val="24"/>
        </w:rPr>
      </w:pPr>
    </w:p>
    <w:p w:rsidR="0023614B" w:rsidRPr="006E7B3B" w:rsidRDefault="0023614B" w:rsidP="004309B1">
      <w:pPr>
        <w:pStyle w:val="Cmsor2"/>
      </w:pPr>
      <w:bookmarkStart w:id="320" w:name="_Toc129259157"/>
      <w:bookmarkStart w:id="321" w:name="_Toc229894461"/>
      <w:bookmarkStart w:id="322" w:name="_Toc292356997"/>
      <w:bookmarkStart w:id="323" w:name="_Toc296081674"/>
      <w:bookmarkStart w:id="324" w:name="_Toc296081843"/>
      <w:bookmarkStart w:id="325" w:name="_Toc296430784"/>
      <w:r>
        <w:br w:type="page"/>
      </w:r>
      <w:bookmarkStart w:id="326" w:name="_Toc342029146"/>
      <w:r w:rsidRPr="006E7B3B">
        <w:lastRenderedPageBreak/>
        <w:t>1.6. Szabadság</w:t>
      </w:r>
      <w:bookmarkEnd w:id="320"/>
      <w:bookmarkEnd w:id="321"/>
      <w:bookmarkEnd w:id="322"/>
      <w:bookmarkEnd w:id="323"/>
      <w:bookmarkEnd w:id="324"/>
      <w:bookmarkEnd w:id="325"/>
      <w:bookmarkEnd w:id="326"/>
    </w:p>
    <w:p w:rsidR="0023614B" w:rsidRPr="006E7B3B" w:rsidRDefault="0023614B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éves rendes szabadság kivételéhez előzetesen a munkahelyi vezetőkkel egyeztetett</w:t>
      </w:r>
      <w:r w:rsidRPr="006E7B3B">
        <w:rPr>
          <w:color w:val="FF0000"/>
          <w:sz w:val="24"/>
          <w:szCs w:val="24"/>
        </w:rPr>
        <w:t xml:space="preserve"> </w:t>
      </w:r>
      <w:r w:rsidRPr="006E7B3B">
        <w:rPr>
          <w:sz w:val="24"/>
          <w:szCs w:val="24"/>
        </w:rPr>
        <w:t>éves</w:t>
      </w:r>
      <w:r w:rsidRPr="006E7B3B">
        <w:rPr>
          <w:color w:val="FF0000"/>
          <w:sz w:val="24"/>
          <w:szCs w:val="24"/>
        </w:rPr>
        <w:t xml:space="preserve"> </w:t>
      </w:r>
      <w:r w:rsidRPr="006E7B3B">
        <w:rPr>
          <w:sz w:val="24"/>
          <w:szCs w:val="24"/>
        </w:rPr>
        <w:t>szabadságolási tervet kell készíteni. A rendkívüli és fizetés nélküli szabadság engedélyezésére minden esetben cs</w:t>
      </w:r>
      <w:r>
        <w:rPr>
          <w:sz w:val="24"/>
          <w:szCs w:val="24"/>
        </w:rPr>
        <w:t>ak az intézményvezető jogosult.</w:t>
      </w:r>
    </w:p>
    <w:p w:rsidR="0023614B" w:rsidRPr="006E7B3B" w:rsidRDefault="0023614B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dolgozók éves rendes szabadságának mértékét a köz</w:t>
      </w:r>
      <w:r>
        <w:rPr>
          <w:sz w:val="24"/>
          <w:szCs w:val="24"/>
        </w:rPr>
        <w:t xml:space="preserve">szolgálati </w:t>
      </w:r>
      <w:r w:rsidRPr="006E7B3B">
        <w:rPr>
          <w:sz w:val="24"/>
          <w:szCs w:val="24"/>
        </w:rPr>
        <w:t>tisztviselők jogállásáról sz</w:t>
      </w:r>
      <w:r w:rsidRPr="006E7B3B">
        <w:rPr>
          <w:sz w:val="24"/>
          <w:szCs w:val="24"/>
        </w:rPr>
        <w:t>ó</w:t>
      </w:r>
      <w:r w:rsidRPr="006E7B3B">
        <w:rPr>
          <w:sz w:val="24"/>
          <w:szCs w:val="24"/>
        </w:rPr>
        <w:t>ló, valamint a Munka Törvénykönyvében foglalt előírások szerint kell megállapítani. A do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gozókat megillető és kivett szabadságról nyilvántartást kell vezetni.</w:t>
      </w:r>
    </w:p>
    <w:p w:rsidR="0023614B" w:rsidRPr="006E7B3B" w:rsidRDefault="0023614B" w:rsidP="00A44E40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Éves szabadságolási tervet kell készíteni minden év január 31. napjáig.</w:t>
      </w:r>
    </w:p>
    <w:p w:rsidR="0023614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szabadság nyilvántartás vezetéséért a személy</w:t>
      </w:r>
      <w:r>
        <w:rPr>
          <w:sz w:val="24"/>
          <w:szCs w:val="24"/>
        </w:rPr>
        <w:t>ügyi</w:t>
      </w:r>
      <w:r w:rsidRPr="006E7B3B">
        <w:rPr>
          <w:sz w:val="24"/>
          <w:szCs w:val="24"/>
        </w:rPr>
        <w:t xml:space="preserve"> előadó a felelős.</w:t>
      </w:r>
    </w:p>
    <w:p w:rsidR="0023614B" w:rsidRPr="004309B1" w:rsidRDefault="0023614B" w:rsidP="00706963">
      <w:pPr>
        <w:rPr>
          <w:sz w:val="26"/>
          <w:szCs w:val="26"/>
        </w:rPr>
      </w:pPr>
      <w:bookmarkStart w:id="327" w:name="_Toc387550042"/>
      <w:bookmarkStart w:id="328" w:name="_Toc387550336"/>
      <w:bookmarkStart w:id="329" w:name="_Toc387551584"/>
      <w:bookmarkStart w:id="330" w:name="_Toc387552809"/>
      <w:bookmarkStart w:id="331" w:name="_Toc388175188"/>
      <w:bookmarkStart w:id="332" w:name="_Toc129259158"/>
      <w:bookmarkStart w:id="333" w:name="_Toc229894462"/>
      <w:bookmarkStart w:id="334" w:name="_Toc292356998"/>
      <w:bookmarkStart w:id="335" w:name="_Toc296081675"/>
      <w:bookmarkStart w:id="336" w:name="_Toc296081844"/>
      <w:bookmarkStart w:id="337" w:name="_Toc296430785"/>
    </w:p>
    <w:p w:rsidR="0023614B" w:rsidRPr="006E7B3B" w:rsidRDefault="0023614B" w:rsidP="004309B1">
      <w:pPr>
        <w:pStyle w:val="Cmsor2"/>
      </w:pPr>
      <w:bookmarkStart w:id="338" w:name="_Toc342029147"/>
      <w:r w:rsidRPr="006E7B3B">
        <w:t>1.7. A helyettesítés rendje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folyó munkát a dolgozók időleges vagy tartós távolléte nem akadályozhatja.</w:t>
      </w:r>
      <w:r>
        <w:rPr>
          <w:sz w:val="24"/>
          <w:szCs w:val="24"/>
        </w:rPr>
        <w:t xml:space="preserve"> </w:t>
      </w:r>
      <w:r w:rsidRPr="006E7B3B">
        <w:rPr>
          <w:sz w:val="24"/>
          <w:szCs w:val="24"/>
        </w:rPr>
        <w:t>A dolgozók távolléte esetére a helyettesítés rendszerének kidolgozása az intézmény vezetőj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nek, illetve felhatalmazása alapján az adott szervezeti egység vezetőjének feladata.</w:t>
      </w:r>
    </w:p>
    <w:p w:rsidR="0023614B" w:rsidRPr="006E7B3B" w:rsidRDefault="0023614B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helyettesítéssel kapcsolatos, egyes dolgozókat érintő konkrét feladatokat a munkaköri leír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sokban kell rögzíteni.</w:t>
      </w: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intézményen belüli helyettesítés rendjét az intézmény vezetője belső utasításban szab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lyozza.</w:t>
      </w:r>
    </w:p>
    <w:p w:rsidR="0023614B" w:rsidRPr="004309B1" w:rsidRDefault="0023614B" w:rsidP="00706963">
      <w:pPr>
        <w:rPr>
          <w:sz w:val="26"/>
          <w:szCs w:val="26"/>
        </w:rPr>
      </w:pPr>
      <w:bookmarkStart w:id="339" w:name="_Toc387550043"/>
      <w:bookmarkStart w:id="340" w:name="_Toc387550337"/>
      <w:bookmarkStart w:id="341" w:name="_Toc387551585"/>
      <w:bookmarkStart w:id="342" w:name="_Toc387552810"/>
      <w:bookmarkStart w:id="343" w:name="_Toc388175189"/>
      <w:bookmarkStart w:id="344" w:name="_Toc129259159"/>
      <w:bookmarkStart w:id="345" w:name="_Toc229894463"/>
      <w:bookmarkStart w:id="346" w:name="_Toc292356999"/>
      <w:bookmarkStart w:id="347" w:name="_Toc296081676"/>
      <w:bookmarkStart w:id="348" w:name="_Toc296081845"/>
      <w:bookmarkStart w:id="349" w:name="_Toc296430786"/>
    </w:p>
    <w:p w:rsidR="0023614B" w:rsidRPr="006E7B3B" w:rsidRDefault="0023614B" w:rsidP="004309B1">
      <w:pPr>
        <w:pStyle w:val="Cmsor2"/>
      </w:pPr>
      <w:bookmarkStart w:id="350" w:name="_Toc342029148"/>
      <w:r w:rsidRPr="006E7B3B">
        <w:t>1.8. Munkakörök átadása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 állású dolgozói, valamint az intézményvezető által kijelölt dolgozók munkakörének átadásáról, illetve átvételéről személyi változás esetén jegyzőkönyvet kell fe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venni.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Az átadásról és átvételről készült jegyzőkönyvben fel kell tüntetni:</w:t>
      </w:r>
    </w:p>
    <w:p w:rsidR="0023614B" w:rsidRPr="006E7B3B" w:rsidRDefault="0023614B" w:rsidP="008D2FD2">
      <w:pPr>
        <w:pStyle w:val="Felsorols2"/>
        <w:numPr>
          <w:ilvl w:val="0"/>
          <w:numId w:val="23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átadás-átvétel időpontját,</w:t>
      </w:r>
    </w:p>
    <w:p w:rsidR="0023614B" w:rsidRPr="006E7B3B" w:rsidRDefault="0023614B" w:rsidP="008D2FD2">
      <w:pPr>
        <w:pStyle w:val="Felsorols2"/>
        <w:numPr>
          <w:ilvl w:val="0"/>
          <w:numId w:val="23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munkakörrel kapcsolatos tájékoztatást, fontosabb adatokat,</w:t>
      </w:r>
    </w:p>
    <w:p w:rsidR="0023614B" w:rsidRPr="006E7B3B" w:rsidRDefault="0023614B" w:rsidP="008D2FD2">
      <w:pPr>
        <w:pStyle w:val="Felsorols2"/>
        <w:numPr>
          <w:ilvl w:val="0"/>
          <w:numId w:val="23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folyamatban lévő konkrét ügyeket,</w:t>
      </w:r>
    </w:p>
    <w:p w:rsidR="0023614B" w:rsidRPr="006E7B3B" w:rsidRDefault="0023614B" w:rsidP="008D2FD2">
      <w:pPr>
        <w:pStyle w:val="Felsorols2"/>
        <w:numPr>
          <w:ilvl w:val="0"/>
          <w:numId w:val="23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átadásra kerülő eszközöket,</w:t>
      </w:r>
    </w:p>
    <w:p w:rsidR="0023614B" w:rsidRPr="006E7B3B" w:rsidRDefault="0023614B" w:rsidP="008D2FD2">
      <w:pPr>
        <w:pStyle w:val="Felsorols2"/>
        <w:numPr>
          <w:ilvl w:val="0"/>
          <w:numId w:val="23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átadó és átvevő észrevételeit,</w:t>
      </w:r>
    </w:p>
    <w:p w:rsidR="0023614B" w:rsidRPr="006E7B3B" w:rsidRDefault="0023614B" w:rsidP="00FF180F">
      <w:pPr>
        <w:pStyle w:val="Felsorols2"/>
        <w:numPr>
          <w:ilvl w:val="0"/>
          <w:numId w:val="23"/>
        </w:numPr>
        <w:spacing w:before="60" w:after="120" w:line="240" w:lineRule="auto"/>
        <w:ind w:left="714" w:hanging="357"/>
        <w:rPr>
          <w:sz w:val="24"/>
          <w:szCs w:val="24"/>
        </w:rPr>
      </w:pPr>
      <w:r w:rsidRPr="006E7B3B">
        <w:rPr>
          <w:sz w:val="24"/>
          <w:szCs w:val="24"/>
        </w:rPr>
        <w:t>a jelenlévők aláírását.</w:t>
      </w:r>
    </w:p>
    <w:p w:rsidR="0023614B" w:rsidRPr="006E7B3B" w:rsidRDefault="0023614B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átadás-átvételi eljárást a munkakörváltozást követően legkésőbb 15 napon belül be kell fejezni.</w:t>
      </w:r>
    </w:p>
    <w:p w:rsidR="0023614B" w:rsidRPr="006E7B3B" w:rsidRDefault="0023614B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 átadás-átvételével kapcsolatos eljárás lefolytatásáról a munkakör szerinti felettes vezető gondoskodik.</w:t>
      </w:r>
    </w:p>
    <w:p w:rsidR="0023614B" w:rsidRPr="004309B1" w:rsidRDefault="0023614B" w:rsidP="00706963">
      <w:pPr>
        <w:rPr>
          <w:sz w:val="26"/>
          <w:szCs w:val="26"/>
        </w:rPr>
      </w:pPr>
      <w:bookmarkStart w:id="351" w:name="_Toc129259160"/>
      <w:bookmarkStart w:id="352" w:name="_Toc229894464"/>
      <w:bookmarkStart w:id="353" w:name="_Toc292357000"/>
      <w:bookmarkStart w:id="354" w:name="_Toc296081677"/>
      <w:bookmarkStart w:id="355" w:name="_Toc296081846"/>
      <w:bookmarkStart w:id="356" w:name="_Toc296430787"/>
    </w:p>
    <w:p w:rsidR="0023614B" w:rsidRPr="006E7B3B" w:rsidRDefault="0023614B" w:rsidP="004309B1">
      <w:pPr>
        <w:pStyle w:val="Cmsor2"/>
      </w:pPr>
      <w:bookmarkStart w:id="357" w:name="_Toc342029149"/>
      <w:r w:rsidRPr="006E7B3B">
        <w:t>1.9. Az intézménnyel munkaviszonyban álló dolgozók továbbképzése</w:t>
      </w:r>
      <w:bookmarkEnd w:id="351"/>
      <w:bookmarkEnd w:id="352"/>
      <w:bookmarkEnd w:id="353"/>
      <w:bookmarkEnd w:id="354"/>
      <w:bookmarkEnd w:id="355"/>
      <w:bookmarkEnd w:id="356"/>
      <w:bookmarkEnd w:id="357"/>
    </w:p>
    <w:p w:rsidR="0023614B" w:rsidRPr="006E7B3B" w:rsidRDefault="0023614B" w:rsidP="00A44E40">
      <w:pPr>
        <w:pStyle w:val="Szvegtrzs25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a tanulásban, továbbképzésben azokat a dolgozókat támogatja, akiknek munk</w:t>
      </w:r>
      <w:r w:rsidRPr="006E7B3B">
        <w:rPr>
          <w:i w:val="0"/>
          <w:iCs w:val="0"/>
          <w:sz w:val="24"/>
          <w:szCs w:val="24"/>
        </w:rPr>
        <w:t>a</w:t>
      </w:r>
      <w:r w:rsidRPr="006E7B3B">
        <w:rPr>
          <w:i w:val="0"/>
          <w:iCs w:val="0"/>
          <w:sz w:val="24"/>
          <w:szCs w:val="24"/>
        </w:rPr>
        <w:t>körük betöltéséhez nélkülözhetetlen a képzés által nyújtott képesítés megszerzése.</w:t>
      </w:r>
    </w:p>
    <w:p w:rsidR="0023614B" w:rsidRPr="006E7B3B" w:rsidRDefault="0023614B" w:rsidP="00A44E40">
      <w:pPr>
        <w:spacing w:before="120"/>
        <w:ind w:left="1" w:hanging="1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6E7B3B">
        <w:rPr>
          <w:sz w:val="24"/>
          <w:szCs w:val="24"/>
        </w:rPr>
        <w:lastRenderedPageBreak/>
        <w:t>A továbbképzés szabályai:</w:t>
      </w:r>
    </w:p>
    <w:p w:rsidR="0023614B" w:rsidRPr="006E7B3B" w:rsidRDefault="0023614B" w:rsidP="008D2FD2">
      <w:pPr>
        <w:numPr>
          <w:ilvl w:val="0"/>
          <w:numId w:val="24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Mindenki köteles írásban kérni tovább tanulását akár diploma megszerzéséről, akár továbbképzésről van szó.</w:t>
      </w:r>
    </w:p>
    <w:p w:rsidR="0023614B" w:rsidRPr="006E7B3B" w:rsidRDefault="0023614B" w:rsidP="008D2FD2">
      <w:pPr>
        <w:numPr>
          <w:ilvl w:val="0"/>
          <w:numId w:val="24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Felsőoktatási intézményben folytatott tanulmányok idején köteles igazolni, hogy b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iratkozott az adott félévre.</w:t>
      </w:r>
    </w:p>
    <w:p w:rsidR="0023614B" w:rsidRPr="006E7B3B" w:rsidRDefault="0023614B" w:rsidP="008D2FD2">
      <w:pPr>
        <w:numPr>
          <w:ilvl w:val="0"/>
          <w:numId w:val="24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Köteles leadni a továbbtanuló dolgozó a konzultációs időpontokat.</w:t>
      </w:r>
    </w:p>
    <w:p w:rsidR="0023614B" w:rsidRPr="006E7B3B" w:rsidRDefault="0023614B" w:rsidP="008D2FD2">
      <w:pPr>
        <w:numPr>
          <w:ilvl w:val="0"/>
          <w:numId w:val="24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a tandíjat, a tankönyveket és oda-vissza út költségét téríti a konzultációs napokra és a vizsga napokra.</w:t>
      </w:r>
    </w:p>
    <w:p w:rsidR="0023614B" w:rsidRPr="006E7B3B" w:rsidRDefault="0023614B" w:rsidP="008D2FD2">
      <w:pPr>
        <w:numPr>
          <w:ilvl w:val="0"/>
          <w:numId w:val="24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tandíjat, a tankönyveket az intézmény csak számla ellenében fizeti ki. Az úti költs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get a dolgozó számolja el az utazás befejezésétől számított 8 napon belül.</w:t>
      </w:r>
    </w:p>
    <w:p w:rsidR="0023614B" w:rsidRPr="006E7B3B" w:rsidRDefault="0023614B" w:rsidP="00A44E40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továbbképzés költségeihez való hozzájárulás mértékét a rendelkezésre álló összeg, a t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vábbképzési díjak és a jelentkezők száma alapján évente kell felülvizsgálni.</w:t>
      </w:r>
    </w:p>
    <w:p w:rsidR="0023614B" w:rsidRPr="006E7B3B" w:rsidRDefault="0023614B" w:rsidP="00A44E40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továbbképzésben résztvevő személlyel tanulmányi szerződést kell kötni.</w:t>
      </w:r>
    </w:p>
    <w:p w:rsidR="0023614B" w:rsidRPr="004309B1" w:rsidRDefault="0023614B" w:rsidP="00706963">
      <w:pPr>
        <w:rPr>
          <w:sz w:val="26"/>
          <w:szCs w:val="26"/>
        </w:rPr>
      </w:pPr>
      <w:bookmarkStart w:id="358" w:name="_Toc129259161"/>
      <w:bookmarkStart w:id="359" w:name="_Toc229894465"/>
      <w:bookmarkStart w:id="360" w:name="_Toc292357001"/>
      <w:bookmarkStart w:id="361" w:name="_Toc296081678"/>
      <w:bookmarkStart w:id="362" w:name="_Toc296081847"/>
      <w:bookmarkStart w:id="363" w:name="_Toc296430788"/>
    </w:p>
    <w:p w:rsidR="0023614B" w:rsidRPr="006E7B3B" w:rsidRDefault="0023614B" w:rsidP="004309B1">
      <w:pPr>
        <w:pStyle w:val="Cmsor2"/>
      </w:pPr>
      <w:bookmarkStart w:id="364" w:name="_Toc342029150"/>
      <w:r w:rsidRPr="006E7B3B">
        <w:t>1.10. A munkába járás, a munkavégzés költségeinek megtérítése</w:t>
      </w:r>
      <w:bookmarkEnd w:id="358"/>
      <w:bookmarkEnd w:id="359"/>
      <w:bookmarkEnd w:id="360"/>
      <w:bookmarkEnd w:id="361"/>
      <w:bookmarkEnd w:id="362"/>
      <w:bookmarkEnd w:id="363"/>
      <w:bookmarkEnd w:id="364"/>
    </w:p>
    <w:p w:rsidR="0023614B" w:rsidRPr="006E7B3B" w:rsidRDefault="0023614B" w:rsidP="00A44E40">
      <w:pPr>
        <w:pStyle w:val="Szvegtrzsbehzssal32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munkáltató köteles a munkába járás költségeit, annak meghatározott százalékát a vonatkozó rendelkezések értelmében megtéríteni.</w:t>
      </w:r>
    </w:p>
    <w:p w:rsidR="0023614B" w:rsidRPr="00706963" w:rsidRDefault="0023614B" w:rsidP="00A44E40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Ha a dolgozónak alkalmazása után a munkába járás körülményeiben változás állt be, azt az intézményvezető részére köteles bejelenteni.</w:t>
      </w:r>
    </w:p>
    <w:p w:rsidR="0023614B" w:rsidRPr="006E7B3B" w:rsidRDefault="0023614B" w:rsidP="00A44E40">
      <w:p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jogosultságot </w:t>
      </w:r>
      <w:r w:rsidRPr="006E7B3B">
        <w:rPr>
          <w:b/>
          <w:bCs/>
          <w:i/>
          <w:iCs/>
          <w:sz w:val="24"/>
          <w:szCs w:val="24"/>
        </w:rPr>
        <w:t>évenként</w:t>
      </w:r>
      <w:r w:rsidRPr="006E7B3B">
        <w:rPr>
          <w:sz w:val="24"/>
          <w:szCs w:val="24"/>
        </w:rPr>
        <w:t xml:space="preserve"> felül kell vizsgálni. </w:t>
      </w:r>
    </w:p>
    <w:p w:rsidR="0023614B" w:rsidRPr="004309B1" w:rsidRDefault="0023614B" w:rsidP="00706963">
      <w:pPr>
        <w:rPr>
          <w:sz w:val="26"/>
          <w:szCs w:val="26"/>
        </w:rPr>
      </w:pPr>
      <w:bookmarkStart w:id="365" w:name="_Toc129259162"/>
      <w:bookmarkStart w:id="366" w:name="_Toc229894466"/>
      <w:bookmarkStart w:id="367" w:name="_Toc292357002"/>
      <w:bookmarkStart w:id="368" w:name="_Toc296081679"/>
      <w:bookmarkStart w:id="369" w:name="_Toc296081848"/>
      <w:bookmarkStart w:id="370" w:name="_Toc296430789"/>
    </w:p>
    <w:p w:rsidR="0023614B" w:rsidRPr="006E7B3B" w:rsidRDefault="0023614B" w:rsidP="004309B1">
      <w:pPr>
        <w:pStyle w:val="Cmsor2"/>
      </w:pPr>
      <w:bookmarkStart w:id="371" w:name="_Toc342029151"/>
      <w:r w:rsidRPr="006E7B3B">
        <w:t>1.11. Egyéb juttatások</w:t>
      </w:r>
      <w:bookmarkEnd w:id="365"/>
      <w:bookmarkEnd w:id="366"/>
      <w:bookmarkEnd w:id="367"/>
      <w:bookmarkEnd w:id="368"/>
      <w:bookmarkEnd w:id="369"/>
      <w:bookmarkEnd w:id="370"/>
      <w:bookmarkEnd w:id="371"/>
    </w:p>
    <w:p w:rsidR="0023614B" w:rsidRPr="006E7B3B" w:rsidRDefault="0023614B" w:rsidP="002F1DF4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különböző munkavégzéshez kapcsolódó juttatásokat külön szabályzatban kell szabályozni. Ilyenek:</w:t>
      </w:r>
    </w:p>
    <w:p w:rsidR="0023614B" w:rsidRPr="006E7B3B" w:rsidRDefault="0023614B" w:rsidP="008D2FD2">
      <w:pPr>
        <w:numPr>
          <w:ilvl w:val="0"/>
          <w:numId w:val="25"/>
        </w:numPr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Egyenruházati szabályzat,</w:t>
      </w:r>
    </w:p>
    <w:p w:rsidR="0023614B" w:rsidRPr="006E7B3B" w:rsidRDefault="0023614B" w:rsidP="008D2FD2">
      <w:pPr>
        <w:numPr>
          <w:ilvl w:val="0"/>
          <w:numId w:val="25"/>
        </w:numPr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Közszolgálati szabályzat</w:t>
      </w:r>
    </w:p>
    <w:p w:rsidR="0023614B" w:rsidRPr="006E7B3B" w:rsidRDefault="0023614B" w:rsidP="008D2FD2">
      <w:pPr>
        <w:numPr>
          <w:ilvl w:val="0"/>
          <w:numId w:val="25"/>
        </w:numPr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Cafeteria szabályzat</w:t>
      </w:r>
    </w:p>
    <w:p w:rsidR="0023614B" w:rsidRPr="006E7B3B" w:rsidRDefault="0023614B" w:rsidP="00FF180F">
      <w:pPr>
        <w:numPr>
          <w:ilvl w:val="0"/>
          <w:numId w:val="25"/>
        </w:numPr>
        <w:spacing w:before="60" w:after="120"/>
        <w:ind w:left="714" w:hanging="357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Szolgálati mobiltelefonok használatáról szóló utasítás</w:t>
      </w:r>
    </w:p>
    <w:p w:rsidR="0023614B" w:rsidRPr="006E7B3B" w:rsidRDefault="0023614B" w:rsidP="002F1DF4">
      <w:p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jogosultak körét és tartalmát évente felül kell vizsgálni az önkormányzati döntéseknek megfelelően.</w:t>
      </w:r>
    </w:p>
    <w:p w:rsidR="0023614B" w:rsidRPr="004309B1" w:rsidRDefault="0023614B" w:rsidP="00684580">
      <w:pPr>
        <w:rPr>
          <w:sz w:val="26"/>
          <w:szCs w:val="26"/>
        </w:rPr>
      </w:pPr>
      <w:bookmarkStart w:id="372" w:name="_Toc129259163"/>
      <w:bookmarkStart w:id="373" w:name="_Toc229894467"/>
      <w:bookmarkStart w:id="374" w:name="_Toc292357003"/>
      <w:bookmarkStart w:id="375" w:name="_Toc296081680"/>
      <w:bookmarkStart w:id="376" w:name="_Toc296081849"/>
      <w:bookmarkStart w:id="377" w:name="_Toc296430790"/>
    </w:p>
    <w:p w:rsidR="0023614B" w:rsidRPr="006E7B3B" w:rsidRDefault="0023614B" w:rsidP="004309B1">
      <w:pPr>
        <w:pStyle w:val="Cmsor2"/>
      </w:pPr>
      <w:bookmarkStart w:id="378" w:name="_Toc342029152"/>
      <w:r w:rsidRPr="006E7B3B">
        <w:t>1.12. Egyéb szabályok</w:t>
      </w:r>
      <w:bookmarkEnd w:id="372"/>
      <w:bookmarkEnd w:id="373"/>
      <w:bookmarkEnd w:id="374"/>
      <w:bookmarkEnd w:id="375"/>
      <w:bookmarkEnd w:id="376"/>
      <w:bookmarkEnd w:id="377"/>
      <w:bookmarkEnd w:id="378"/>
      <w:r w:rsidRPr="006E7B3B">
        <w:t xml:space="preserve"> </w:t>
      </w:r>
    </w:p>
    <w:p w:rsidR="0023614B" w:rsidRPr="006E7B3B" w:rsidRDefault="0023614B" w:rsidP="008D2FD2">
      <w:pPr>
        <w:pStyle w:val="Szvegtrzsbehzssal32"/>
        <w:numPr>
          <w:ilvl w:val="0"/>
          <w:numId w:val="26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Telefonhasználat</w:t>
      </w:r>
    </w:p>
    <w:p w:rsidR="0023614B" w:rsidRPr="006E7B3B" w:rsidRDefault="0023614B" w:rsidP="00A44E40">
      <w:pPr>
        <w:pStyle w:val="Szvegtrzs25"/>
        <w:numPr>
          <w:ilvl w:val="12"/>
          <w:numId w:val="0"/>
        </w:numPr>
        <w:ind w:left="709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intézményben lévő telefonokat magáncélra csak térítés ellenében lehet használni. A szolgálati mobiltelefonok esetében, az engedélyezett forgalomérték feletti összeget meg kell téríteni</w:t>
      </w:r>
    </w:p>
    <w:p w:rsidR="0023614B" w:rsidRPr="006E7B3B" w:rsidRDefault="0023614B" w:rsidP="008D2FD2">
      <w:pPr>
        <w:numPr>
          <w:ilvl w:val="0"/>
          <w:numId w:val="27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Fénymásolás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ind w:left="709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szakmai munkával összefüggő anyagok fénymásolása térítésme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>tesen történhet.</w:t>
      </w:r>
    </w:p>
    <w:p w:rsidR="0023614B" w:rsidRPr="006E7B3B" w:rsidRDefault="0023614B" w:rsidP="00A44E40">
      <w:pPr>
        <w:pStyle w:val="Szvegtrzs25"/>
        <w:numPr>
          <w:ilvl w:val="12"/>
          <w:numId w:val="0"/>
        </w:numPr>
        <w:ind w:left="709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Minden egyéb esetben a fénymásolásért térítési díjat kell fizetni.</w:t>
      </w:r>
    </w:p>
    <w:p w:rsidR="0023614B" w:rsidRPr="006E7B3B" w:rsidRDefault="0023614B" w:rsidP="008D2FD2">
      <w:pPr>
        <w:numPr>
          <w:ilvl w:val="0"/>
          <w:numId w:val="28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lastRenderedPageBreak/>
        <w:t>Dokumentumok kiadásának szabályai</w:t>
      </w:r>
    </w:p>
    <w:p w:rsidR="0023614B" w:rsidRPr="006E7B3B" w:rsidRDefault="0023614B" w:rsidP="00CC2445">
      <w:pPr>
        <w:pStyle w:val="Szvegtrzs25"/>
        <w:ind w:left="709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intézményi dokumentumok (személyi anyagok, szabályzatok) kiadása csak az i</w:t>
      </w:r>
      <w:r w:rsidRPr="006E7B3B">
        <w:rPr>
          <w:i w:val="0"/>
          <w:iCs w:val="0"/>
          <w:sz w:val="24"/>
          <w:szCs w:val="24"/>
        </w:rPr>
        <w:t>n</w:t>
      </w:r>
      <w:r w:rsidRPr="006E7B3B">
        <w:rPr>
          <w:i w:val="0"/>
          <w:iCs w:val="0"/>
          <w:sz w:val="24"/>
          <w:szCs w:val="24"/>
        </w:rPr>
        <w:t>tézményvezető engedélyével történhet.</w:t>
      </w:r>
    </w:p>
    <w:p w:rsidR="0023614B" w:rsidRPr="004309B1" w:rsidRDefault="0023614B" w:rsidP="00684580">
      <w:pPr>
        <w:rPr>
          <w:sz w:val="26"/>
          <w:szCs w:val="26"/>
        </w:rPr>
      </w:pPr>
      <w:bookmarkStart w:id="379" w:name="_Toc129259164"/>
      <w:bookmarkStart w:id="380" w:name="_Toc229894468"/>
      <w:bookmarkStart w:id="381" w:name="_Toc292357004"/>
      <w:bookmarkStart w:id="382" w:name="_Toc296081681"/>
      <w:bookmarkStart w:id="383" w:name="_Toc296081850"/>
      <w:bookmarkStart w:id="384" w:name="_Toc296430791"/>
    </w:p>
    <w:p w:rsidR="0023614B" w:rsidRPr="006E7B3B" w:rsidRDefault="0023614B" w:rsidP="004309B1">
      <w:pPr>
        <w:pStyle w:val="Cmsor2"/>
      </w:pPr>
      <w:bookmarkStart w:id="385" w:name="_Toc342029153"/>
      <w:r w:rsidRPr="006E7B3B">
        <w:t>2. Saját gépkocsi használata</w:t>
      </w:r>
      <w:bookmarkEnd w:id="379"/>
      <w:bookmarkEnd w:id="380"/>
      <w:bookmarkEnd w:id="381"/>
      <w:bookmarkEnd w:id="382"/>
      <w:bookmarkEnd w:id="383"/>
      <w:bookmarkEnd w:id="384"/>
      <w:bookmarkEnd w:id="385"/>
    </w:p>
    <w:p w:rsidR="0023614B" w:rsidRPr="006E7B3B" w:rsidRDefault="0023614B" w:rsidP="00A44E40">
      <w:p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Saját gépkocsit hivatali célra az intézményvezető előzetes engedélyével lehet igénybe venni.</w:t>
      </w:r>
    </w:p>
    <w:p w:rsidR="0023614B" w:rsidRPr="006E7B3B" w:rsidRDefault="0023614B" w:rsidP="00A44E40">
      <w:pPr>
        <w:pStyle w:val="Szvegtrzs25"/>
        <w:rPr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saját gépkocsi használat részletes szabályait külön szabályzatban kell rögzíteni, melyet évente felül kell vizsgálni. A szabályzatban meg kell határozni a következőket</w:t>
      </w:r>
      <w:r w:rsidRPr="006E7B3B">
        <w:rPr>
          <w:sz w:val="24"/>
          <w:szCs w:val="24"/>
        </w:rPr>
        <w:t>:</w:t>
      </w:r>
    </w:p>
    <w:p w:rsidR="0023614B" w:rsidRPr="006E7B3B" w:rsidRDefault="0023614B" w:rsidP="008D2FD2">
      <w:pPr>
        <w:numPr>
          <w:ilvl w:val="0"/>
          <w:numId w:val="33"/>
        </w:num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saját gépkocsi használatra jogosultak köre,</w:t>
      </w:r>
    </w:p>
    <w:p w:rsidR="0023614B" w:rsidRPr="006E7B3B" w:rsidRDefault="0023614B" w:rsidP="008D2FD2">
      <w:pPr>
        <w:numPr>
          <w:ilvl w:val="0"/>
          <w:numId w:val="33"/>
        </w:num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saját gépkocsi használatáért fizetendő díj mértéke,</w:t>
      </w:r>
    </w:p>
    <w:p w:rsidR="0023614B" w:rsidRPr="006E7B3B" w:rsidRDefault="0023614B" w:rsidP="008D2FD2">
      <w:pPr>
        <w:numPr>
          <w:ilvl w:val="0"/>
          <w:numId w:val="33"/>
        </w:num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éves kilométer keret nagysága stb.</w:t>
      </w:r>
    </w:p>
    <w:p w:rsidR="0023614B" w:rsidRPr="004309B1" w:rsidRDefault="0023614B" w:rsidP="00684580">
      <w:pPr>
        <w:rPr>
          <w:sz w:val="26"/>
          <w:szCs w:val="26"/>
        </w:rPr>
      </w:pPr>
      <w:bookmarkStart w:id="386" w:name="_Toc129259165"/>
      <w:bookmarkStart w:id="387" w:name="_Toc229894469"/>
      <w:bookmarkStart w:id="388" w:name="_Toc292357005"/>
      <w:bookmarkStart w:id="389" w:name="_Toc296081682"/>
      <w:bookmarkStart w:id="390" w:name="_Toc296081851"/>
      <w:bookmarkStart w:id="391" w:name="_Toc296430792"/>
    </w:p>
    <w:p w:rsidR="0023614B" w:rsidRPr="006E7B3B" w:rsidRDefault="0023614B" w:rsidP="004309B1">
      <w:pPr>
        <w:pStyle w:val="Cmsor2"/>
      </w:pPr>
      <w:bookmarkStart w:id="392" w:name="_Toc342029154"/>
      <w:r w:rsidRPr="006E7B3B">
        <w:t>3. Kártérítési kötelezettség</w:t>
      </w:r>
      <w:bookmarkEnd w:id="386"/>
      <w:bookmarkEnd w:id="387"/>
      <w:bookmarkEnd w:id="388"/>
      <w:bookmarkEnd w:id="389"/>
      <w:bookmarkEnd w:id="390"/>
      <w:bookmarkEnd w:id="391"/>
      <w:bookmarkEnd w:id="392"/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munkavállaló a munkaviszonyából eredő kötelezettségének vétkes megszegésével okozott kárért kártérítési felelősséggel tartozik. Szándékos károkozás esetén a munkavállaló a teljes kárt köteles megtéríteni.</w:t>
      </w:r>
    </w:p>
    <w:p w:rsidR="0023614B" w:rsidRPr="006E7B3B" w:rsidRDefault="0023614B" w:rsidP="00A44E40">
      <w:pPr>
        <w:numPr>
          <w:ilvl w:val="12"/>
          <w:numId w:val="0"/>
        </w:num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kártérítés mértékét a </w:t>
      </w:r>
      <w:r>
        <w:rPr>
          <w:sz w:val="24"/>
          <w:szCs w:val="24"/>
        </w:rPr>
        <w:t>Kttv. 160.§, 161.§, 162.§,163.§, 164.§, 165.§ és 166.§</w:t>
      </w:r>
      <w:r w:rsidRPr="006E7B3B">
        <w:rPr>
          <w:sz w:val="24"/>
          <w:szCs w:val="24"/>
        </w:rPr>
        <w:t xml:space="preserve"> </w:t>
      </w:r>
      <w:r>
        <w:rPr>
          <w:sz w:val="24"/>
          <w:szCs w:val="24"/>
        </w:rPr>
        <w:t>szabályozza</w:t>
      </w:r>
      <w:r w:rsidRPr="006E7B3B">
        <w:rPr>
          <w:sz w:val="24"/>
          <w:szCs w:val="24"/>
        </w:rPr>
        <w:t xml:space="preserve">, ettől érvényesen eltérni nem lehet. </w:t>
      </w:r>
      <w:r w:rsidRPr="0022219A">
        <w:rPr>
          <w:sz w:val="24"/>
          <w:szCs w:val="24"/>
        </w:rPr>
        <w:t>Amennyiben nincs más rendelkezés, akkor bármekkora is a kár, a kártérítés mértéke a munkavállaló egyhavi átlagkeresetének ötven százalékát nem h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ladhatja meg.</w:t>
      </w:r>
    </w:p>
    <w:p w:rsidR="0023614B" w:rsidRPr="006E7B3B" w:rsidRDefault="0023614B" w:rsidP="00A44E40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munkavállaló vétkességére tekintet nélkül a teljes kárt köteles megtéríteni a visszaszolgált</w:t>
      </w:r>
      <w:r w:rsidRPr="006E7B3B">
        <w:rPr>
          <w:i w:val="0"/>
          <w:iCs w:val="0"/>
          <w:sz w:val="24"/>
          <w:szCs w:val="24"/>
        </w:rPr>
        <w:t>a</w:t>
      </w:r>
      <w:r w:rsidRPr="006E7B3B">
        <w:rPr>
          <w:i w:val="0"/>
          <w:iCs w:val="0"/>
          <w:sz w:val="24"/>
          <w:szCs w:val="24"/>
        </w:rPr>
        <w:t>tási vagy elszámolási kötelezettséggel átvett olyan dolgokban bekövetkezett hiány esetén, amelyeket állandóan őrizetben tart, kizárólagosan használ vagy kezel, és azokat jegyzék vagy elismervény alapján vette át.</w:t>
      </w:r>
    </w:p>
    <w:p w:rsidR="0023614B" w:rsidRPr="006E7B3B" w:rsidRDefault="0023614B" w:rsidP="00A44E40">
      <w:pPr>
        <w:numPr>
          <w:ilvl w:val="12"/>
          <w:numId w:val="0"/>
        </w:num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pénztárost e nélkül is terheli felelősség az általa kezelt pénz, értékpapír és egyéb értéktárgy tekintetében.</w:t>
      </w:r>
    </w:p>
    <w:p w:rsidR="0023614B" w:rsidRPr="006E7B3B" w:rsidRDefault="0023614B" w:rsidP="00A44E40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Amennyiben az intézménynél a kárt többen együttesen okozták, vétkességük, a megőrzésre átadott dolgokban a bekövetkezett hiány esetén pedig munkabérük arányában felelnek. </w:t>
      </w:r>
    </w:p>
    <w:p w:rsidR="0023614B" w:rsidRPr="004309B1" w:rsidRDefault="0023614B" w:rsidP="00684580">
      <w:pPr>
        <w:rPr>
          <w:sz w:val="26"/>
          <w:szCs w:val="26"/>
        </w:rPr>
      </w:pPr>
      <w:bookmarkStart w:id="393" w:name="_Toc129259166"/>
      <w:bookmarkStart w:id="394" w:name="_Toc229894470"/>
      <w:bookmarkStart w:id="395" w:name="_Toc292357006"/>
      <w:bookmarkStart w:id="396" w:name="_Toc296081683"/>
      <w:bookmarkStart w:id="397" w:name="_Toc296081852"/>
      <w:bookmarkStart w:id="398" w:name="_Toc296430793"/>
    </w:p>
    <w:p w:rsidR="0023614B" w:rsidRPr="006E7B3B" w:rsidRDefault="0023614B" w:rsidP="004309B1">
      <w:pPr>
        <w:pStyle w:val="Cmsor2"/>
      </w:pPr>
      <w:bookmarkStart w:id="399" w:name="_Toc342029155"/>
      <w:r w:rsidRPr="006E7B3B">
        <w:t>4. Anyagi felelősség</w:t>
      </w:r>
      <w:bookmarkEnd w:id="393"/>
      <w:bookmarkEnd w:id="394"/>
      <w:bookmarkEnd w:id="395"/>
      <w:bookmarkEnd w:id="396"/>
      <w:bookmarkEnd w:id="397"/>
      <w:bookmarkEnd w:id="398"/>
      <w:bookmarkEnd w:id="399"/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dolgozóinak ruházatában, használati tárgyaiban a munkavégzés folyamán b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következett kárért vétkességre tekintet nélkül felel, ha a kár a dolgozó munkahelyén vagy más megőrzésre szolgáló helyen elhelyezett dolgokban keletkezett.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dolgozó a szokásos személyi használati tárgyakat meghaladó mértékű és értékű használati értékeket csak az intézményvezető engedélyével hozhat be munkahelyére, illetve vihet ki o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 xml:space="preserve">nan. </w:t>
      </w:r>
    </w:p>
    <w:p w:rsidR="0023614B" w:rsidRPr="006E7B3B" w:rsidRDefault="0023614B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valamennyi dolgozója felelős a berendezési, felszerelési tárgyak rendeltetéssz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rű használatáért, a gépek, eszközök, szakkönyvek stb. megóvásáért.</w:t>
      </w:r>
    </w:p>
    <w:p w:rsidR="0023614B" w:rsidRPr="004309B1" w:rsidRDefault="0023614B" w:rsidP="00684580">
      <w:pPr>
        <w:rPr>
          <w:sz w:val="26"/>
          <w:szCs w:val="26"/>
        </w:rPr>
      </w:pPr>
      <w:bookmarkStart w:id="400" w:name="_Toc387552802"/>
      <w:bookmarkStart w:id="401" w:name="_Toc388175181"/>
      <w:bookmarkStart w:id="402" w:name="_Toc129259167"/>
      <w:bookmarkStart w:id="403" w:name="_Toc229894471"/>
      <w:bookmarkStart w:id="404" w:name="_Toc292357007"/>
      <w:bookmarkStart w:id="405" w:name="_Toc296081684"/>
      <w:bookmarkStart w:id="406" w:name="_Toc296081853"/>
      <w:bookmarkStart w:id="407" w:name="_Toc296430794"/>
    </w:p>
    <w:p w:rsidR="0023614B" w:rsidRPr="006E7B3B" w:rsidRDefault="0023614B" w:rsidP="004309B1">
      <w:pPr>
        <w:pStyle w:val="Cmsor2"/>
      </w:pPr>
      <w:r>
        <w:br w:type="page"/>
      </w:r>
      <w:bookmarkStart w:id="408" w:name="_Toc342029156"/>
      <w:r w:rsidRPr="006E7B3B">
        <w:lastRenderedPageBreak/>
        <w:t>5. Az intézmény ügyfélfogadása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3614B" w:rsidRPr="006E7B3B" w:rsidRDefault="0023614B" w:rsidP="00A44E40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vezetője és az intézmény kijelölt dolgozói fogadást tartanak.</w:t>
      </w:r>
    </w:p>
    <w:p w:rsidR="0023614B" w:rsidRPr="006E7B3B" w:rsidRDefault="0023614B" w:rsidP="00A44E40">
      <w:pPr>
        <w:numPr>
          <w:ilvl w:val="12"/>
          <w:numId w:val="0"/>
        </w:numPr>
        <w:ind w:left="1305"/>
        <w:jc w:val="both"/>
        <w:rPr>
          <w:sz w:val="24"/>
          <w:szCs w:val="24"/>
        </w:rPr>
      </w:pPr>
    </w:p>
    <w:p w:rsidR="0023614B" w:rsidRDefault="0023614B" w:rsidP="000B6A3E">
      <w:pPr>
        <w:numPr>
          <w:ilvl w:val="12"/>
          <w:numId w:val="0"/>
        </w:num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Az ügyfélfogadást tartó dolgozók kijelölése a fogadás rendjének </w:t>
      </w:r>
      <w:r w:rsidRPr="006E7B3B">
        <w:rPr>
          <w:i/>
          <w:iCs/>
          <w:sz w:val="24"/>
          <w:szCs w:val="24"/>
        </w:rPr>
        <w:t>(ideje, helye, elhangzottak értékelése, stb.)</w:t>
      </w:r>
      <w:r w:rsidRPr="006E7B3B">
        <w:rPr>
          <w:sz w:val="24"/>
          <w:szCs w:val="24"/>
        </w:rPr>
        <w:t xml:space="preserve"> szabályozása az intézmény vezetőjének feladata. Az intézmény ügyfélfogad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sának szabályai nyilvánosak.</w:t>
      </w:r>
    </w:p>
    <w:p w:rsidR="0023614B" w:rsidRDefault="0023614B" w:rsidP="000B6A3E">
      <w:pPr>
        <w:numPr>
          <w:ilvl w:val="12"/>
          <w:numId w:val="0"/>
        </w:num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Ügyfélfogadási idő:</w:t>
      </w:r>
    </w:p>
    <w:p w:rsidR="0023614B" w:rsidRDefault="0023614B" w:rsidP="008D2FD2">
      <w:pPr>
        <w:numPr>
          <w:ilvl w:val="0"/>
          <w:numId w:val="39"/>
        </w:numPr>
        <w:tabs>
          <w:tab w:val="left" w:pos="5103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szabálysértési és panaszos ügyintézés:</w:t>
      </w:r>
      <w:r>
        <w:rPr>
          <w:sz w:val="24"/>
          <w:szCs w:val="24"/>
        </w:rPr>
        <w:tab/>
        <w:t>H – Cs:</w:t>
      </w:r>
      <w:r>
        <w:rPr>
          <w:sz w:val="24"/>
          <w:szCs w:val="24"/>
        </w:rPr>
        <w:tab/>
        <w:t>8</w:t>
      </w:r>
      <w:r w:rsidRPr="00684580">
        <w:rPr>
          <w:b/>
          <w:sz w:val="24"/>
          <w:szCs w:val="24"/>
          <w:u w:val="single"/>
          <w:vertAlign w:val="superscript"/>
        </w:rPr>
        <w:t>30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30</w:t>
      </w:r>
      <w:r>
        <w:rPr>
          <w:sz w:val="24"/>
          <w:szCs w:val="24"/>
        </w:rPr>
        <w:tab/>
        <w:t>13</w:t>
      </w:r>
      <w:r w:rsidRPr="00684580">
        <w:rPr>
          <w:b/>
          <w:sz w:val="24"/>
          <w:szCs w:val="24"/>
          <w:u w:val="single"/>
          <w:vertAlign w:val="superscript"/>
        </w:rPr>
        <w:t>00</w:t>
      </w:r>
      <w:r>
        <w:rPr>
          <w:sz w:val="24"/>
          <w:szCs w:val="24"/>
        </w:rPr>
        <w:t xml:space="preserve"> – 16</w:t>
      </w:r>
      <w:r w:rsidRPr="00684580">
        <w:rPr>
          <w:b/>
          <w:sz w:val="24"/>
          <w:szCs w:val="24"/>
          <w:u w:val="single"/>
          <w:vertAlign w:val="superscript"/>
        </w:rPr>
        <w:t>00</w:t>
      </w:r>
    </w:p>
    <w:p w:rsidR="0023614B" w:rsidRDefault="0023614B" w:rsidP="00684580">
      <w:pPr>
        <w:tabs>
          <w:tab w:val="center" w:pos="5387"/>
          <w:tab w:val="center" w:pos="7513"/>
        </w:tabs>
        <w:spacing w:before="6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P:</w:t>
      </w:r>
      <w:r>
        <w:rPr>
          <w:sz w:val="24"/>
          <w:szCs w:val="24"/>
        </w:rPr>
        <w:tab/>
        <w:t>8</w:t>
      </w:r>
      <w:r w:rsidRPr="00684580">
        <w:rPr>
          <w:b/>
          <w:sz w:val="24"/>
          <w:szCs w:val="24"/>
          <w:u w:val="single"/>
          <w:vertAlign w:val="superscript"/>
        </w:rPr>
        <w:t>30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30</w:t>
      </w:r>
    </w:p>
    <w:p w:rsidR="0023614B" w:rsidRDefault="0023614B" w:rsidP="008D2FD2">
      <w:pPr>
        <w:numPr>
          <w:ilvl w:val="0"/>
          <w:numId w:val="39"/>
        </w:numPr>
        <w:tabs>
          <w:tab w:val="left" w:pos="3969"/>
          <w:tab w:val="center" w:pos="7513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igazgató:</w:t>
      </w:r>
      <w:r>
        <w:rPr>
          <w:sz w:val="24"/>
          <w:szCs w:val="24"/>
        </w:rPr>
        <w:tab/>
        <w:t>minden hónap 3. hétfőjén</w:t>
      </w:r>
      <w:r>
        <w:rPr>
          <w:sz w:val="24"/>
          <w:szCs w:val="24"/>
        </w:rPr>
        <w:tab/>
        <w:t>10</w:t>
      </w:r>
      <w:r w:rsidRPr="00684580">
        <w:rPr>
          <w:b/>
          <w:sz w:val="24"/>
          <w:szCs w:val="24"/>
          <w:u w:val="single"/>
          <w:vertAlign w:val="superscript"/>
        </w:rPr>
        <w:t>00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00</w:t>
      </w:r>
    </w:p>
    <w:p w:rsidR="0023614B" w:rsidRPr="006E7B3B" w:rsidRDefault="0023614B" w:rsidP="008D2FD2">
      <w:pPr>
        <w:numPr>
          <w:ilvl w:val="0"/>
          <w:numId w:val="39"/>
        </w:numPr>
        <w:tabs>
          <w:tab w:val="left" w:pos="3969"/>
          <w:tab w:val="center" w:pos="7513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általános igazgató-helyettes:</w:t>
      </w:r>
      <w:r>
        <w:rPr>
          <w:sz w:val="24"/>
          <w:szCs w:val="24"/>
        </w:rPr>
        <w:tab/>
        <w:t>minden hónap 1. hétfőjén</w:t>
      </w:r>
      <w:r>
        <w:rPr>
          <w:sz w:val="24"/>
          <w:szCs w:val="24"/>
        </w:rPr>
        <w:tab/>
        <w:t>10</w:t>
      </w:r>
      <w:r w:rsidRPr="00684580">
        <w:rPr>
          <w:b/>
          <w:sz w:val="24"/>
          <w:szCs w:val="24"/>
          <w:u w:val="single"/>
          <w:vertAlign w:val="superscript"/>
        </w:rPr>
        <w:t>00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00</w:t>
      </w:r>
    </w:p>
    <w:p w:rsidR="0023614B" w:rsidRPr="004309B1" w:rsidRDefault="0023614B" w:rsidP="00684580">
      <w:pPr>
        <w:rPr>
          <w:sz w:val="26"/>
          <w:szCs w:val="26"/>
        </w:rPr>
      </w:pPr>
      <w:bookmarkStart w:id="409" w:name="_Toc387550037"/>
      <w:bookmarkStart w:id="410" w:name="_Toc387550331"/>
      <w:bookmarkStart w:id="411" w:name="_Toc387551579"/>
      <w:bookmarkStart w:id="412" w:name="_Toc387552804"/>
      <w:bookmarkStart w:id="413" w:name="_Toc388175183"/>
      <w:bookmarkStart w:id="414" w:name="_Toc129259168"/>
      <w:bookmarkStart w:id="415" w:name="_Toc229894472"/>
      <w:bookmarkStart w:id="416" w:name="_Toc292357008"/>
      <w:bookmarkStart w:id="417" w:name="_Toc296081685"/>
      <w:bookmarkStart w:id="418" w:name="_Toc296081854"/>
      <w:bookmarkStart w:id="419" w:name="_Toc296430795"/>
    </w:p>
    <w:p w:rsidR="0023614B" w:rsidRPr="006E7B3B" w:rsidRDefault="0023614B" w:rsidP="004309B1">
      <w:pPr>
        <w:pStyle w:val="Cmsor2"/>
      </w:pPr>
      <w:bookmarkStart w:id="420" w:name="_Toc342029157"/>
      <w:r w:rsidRPr="006E7B3B">
        <w:t>6. Az intézmény belső és külső kapcsolattartásának rendje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23614B" w:rsidRPr="006E7B3B" w:rsidRDefault="0023614B" w:rsidP="004309B1">
      <w:pPr>
        <w:pStyle w:val="Cmsor2"/>
      </w:pPr>
      <w:bookmarkStart w:id="421" w:name="_Toc129259169"/>
      <w:bookmarkStart w:id="422" w:name="_Toc229894473"/>
      <w:bookmarkStart w:id="423" w:name="_Toc292357009"/>
      <w:bookmarkStart w:id="424" w:name="_Toc296081686"/>
      <w:bookmarkStart w:id="425" w:name="_Toc296081855"/>
      <w:bookmarkStart w:id="426" w:name="_Toc296430796"/>
      <w:bookmarkStart w:id="427" w:name="_Toc342029158"/>
      <w:r w:rsidRPr="006E7B3B">
        <w:t>6.1. A belső kapcsolattartás</w:t>
      </w:r>
      <w:bookmarkEnd w:id="421"/>
      <w:bookmarkEnd w:id="422"/>
      <w:bookmarkEnd w:id="423"/>
      <w:bookmarkEnd w:id="424"/>
      <w:bookmarkEnd w:id="425"/>
      <w:bookmarkEnd w:id="426"/>
      <w:bookmarkEnd w:id="427"/>
    </w:p>
    <w:p w:rsidR="0023614B" w:rsidRPr="006E7B3B" w:rsidRDefault="0023614B" w:rsidP="00C16A9A">
      <w:pPr>
        <w:keepNext/>
        <w:keepLines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feladatainak hatékonyabb ellátása érdekében a belső szervezeti egységek eg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mással szoros kapcsolatot tartanak.</w:t>
      </w:r>
    </w:p>
    <w:p w:rsidR="0023614B" w:rsidRPr="006E7B3B" w:rsidRDefault="0023614B" w:rsidP="00C16A9A">
      <w:pPr>
        <w:numPr>
          <w:ilvl w:val="12"/>
          <w:numId w:val="0"/>
        </w:numPr>
        <w:spacing w:before="10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együttműködés során a szervezeti egységeknek minden olyan intézkedésnél, amelyik m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sik szervezeti egység működési területét érinti, az intézkedést megelőzően egyeztetési kötel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zettségük van.</w:t>
      </w:r>
    </w:p>
    <w:p w:rsidR="0023614B" w:rsidRPr="006E7B3B" w:rsidRDefault="0023614B" w:rsidP="00C16A9A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kapcsolattartás rendszeres formái a különböző értekezletek, fórumok, stb.</w:t>
      </w:r>
    </w:p>
    <w:p w:rsidR="0023614B" w:rsidRPr="006E7B3B" w:rsidRDefault="0023614B" w:rsidP="00C16A9A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A rendszeres és konkrét időpontokat az intézmény éves munkaterve tartalmazza.</w:t>
      </w:r>
    </w:p>
    <w:p w:rsidR="0023614B" w:rsidRPr="004309B1" w:rsidRDefault="0023614B" w:rsidP="00684580">
      <w:pPr>
        <w:rPr>
          <w:sz w:val="26"/>
          <w:szCs w:val="26"/>
        </w:rPr>
      </w:pPr>
      <w:bookmarkStart w:id="428" w:name="_Toc129259170"/>
      <w:bookmarkStart w:id="429" w:name="_Toc229894474"/>
      <w:bookmarkStart w:id="430" w:name="_Toc292357010"/>
      <w:bookmarkStart w:id="431" w:name="_Toc296081687"/>
      <w:bookmarkStart w:id="432" w:name="_Toc296081856"/>
      <w:bookmarkStart w:id="433" w:name="_Toc296430797"/>
    </w:p>
    <w:p w:rsidR="0023614B" w:rsidRPr="006E7B3B" w:rsidRDefault="0023614B" w:rsidP="004309B1">
      <w:pPr>
        <w:pStyle w:val="Cmsor2"/>
      </w:pPr>
      <w:bookmarkStart w:id="434" w:name="_Toc342029159"/>
      <w:r w:rsidRPr="006E7B3B">
        <w:t>6.2. A külső kapcsolattartás</w:t>
      </w:r>
      <w:bookmarkEnd w:id="428"/>
      <w:bookmarkEnd w:id="429"/>
      <w:bookmarkEnd w:id="430"/>
      <w:bookmarkEnd w:id="431"/>
      <w:bookmarkEnd w:id="432"/>
      <w:bookmarkEnd w:id="433"/>
      <w:bookmarkEnd w:id="434"/>
    </w:p>
    <w:p w:rsidR="0023614B" w:rsidRPr="006E7B3B" w:rsidRDefault="0023614B" w:rsidP="00C16A9A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eredményesebb működés elősegítése érdekében az intézmény a szakmai szervezetekkel, társintézményekkel, gazdálkodó szervezetekkel együttműködési megállapodást köthet.</w:t>
      </w:r>
    </w:p>
    <w:p w:rsidR="0023614B" w:rsidRPr="004309B1" w:rsidRDefault="0023614B" w:rsidP="00684580">
      <w:pPr>
        <w:rPr>
          <w:sz w:val="26"/>
          <w:szCs w:val="26"/>
        </w:rPr>
      </w:pPr>
      <w:bookmarkStart w:id="435" w:name="_Toc229894475"/>
      <w:bookmarkStart w:id="436" w:name="_Toc292357011"/>
      <w:bookmarkStart w:id="437" w:name="_Toc296081688"/>
      <w:bookmarkStart w:id="438" w:name="_Toc296081857"/>
      <w:bookmarkStart w:id="439" w:name="_Toc296430798"/>
    </w:p>
    <w:p w:rsidR="0023614B" w:rsidRPr="006E7B3B" w:rsidRDefault="0023614B" w:rsidP="004309B1">
      <w:pPr>
        <w:pStyle w:val="Cmsor2"/>
      </w:pPr>
      <w:bookmarkStart w:id="440" w:name="_Toc342029160"/>
      <w:r w:rsidRPr="006E7B3B">
        <w:t>6.2.1.EGYÜTTMŰKÖDÉS SZAKMAI SZERVEZETEKKEL, TÁRSINTÉZMÉNYEKKEL</w:t>
      </w:r>
      <w:bookmarkEnd w:id="435"/>
      <w:bookmarkEnd w:id="436"/>
      <w:bookmarkEnd w:id="437"/>
      <w:bookmarkEnd w:id="438"/>
      <w:bookmarkEnd w:id="439"/>
      <w:bookmarkEnd w:id="440"/>
    </w:p>
    <w:p w:rsidR="0023614B" w:rsidRPr="006E7B3B" w:rsidRDefault="0023614B" w:rsidP="00C16A9A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A helyi és országos társintézményekkel folyamatosan kell a kapcsolatot tartani, szükség sz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rint segíteni kell egymás munkáját.</w:t>
      </w:r>
    </w:p>
    <w:p w:rsidR="0023614B" w:rsidRPr="006E7B3B" w:rsidRDefault="0023614B" w:rsidP="00C16A9A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 xml:space="preserve">Fejleszteni kell a kapcsolatot külföldi társintézményekkel is, melynek fenntartása, ápolása és bővítése állandó feladata az intézménynek. </w:t>
      </w:r>
    </w:p>
    <w:p w:rsidR="0023614B" w:rsidRPr="006E7B3B" w:rsidRDefault="0023614B" w:rsidP="00C16A9A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Az intézmény szoros kapcsolatot tart a különböző szakmai szervezetekkel.</w:t>
      </w:r>
    </w:p>
    <w:p w:rsidR="0023614B" w:rsidRPr="004309B1" w:rsidRDefault="0023614B" w:rsidP="00684580">
      <w:pPr>
        <w:rPr>
          <w:sz w:val="26"/>
          <w:szCs w:val="26"/>
        </w:rPr>
      </w:pPr>
      <w:bookmarkStart w:id="441" w:name="_Toc229894476"/>
      <w:bookmarkStart w:id="442" w:name="_Toc292357012"/>
      <w:bookmarkStart w:id="443" w:name="_Toc296081689"/>
      <w:bookmarkStart w:id="444" w:name="_Toc296081858"/>
      <w:bookmarkStart w:id="445" w:name="_Toc296430799"/>
    </w:p>
    <w:p w:rsidR="0023614B" w:rsidRPr="006E7B3B" w:rsidRDefault="0023614B" w:rsidP="004309B1">
      <w:pPr>
        <w:pStyle w:val="Cmsor2"/>
      </w:pPr>
      <w:bookmarkStart w:id="446" w:name="_Toc342029161"/>
      <w:r w:rsidRPr="006E7B3B">
        <w:t>6.2.2. ÜZLETI KAPCSOLATOK</w:t>
      </w:r>
      <w:bookmarkEnd w:id="441"/>
      <w:bookmarkEnd w:id="442"/>
      <w:bookmarkEnd w:id="443"/>
      <w:bookmarkEnd w:id="444"/>
      <w:bookmarkEnd w:id="445"/>
      <w:bookmarkEnd w:id="446"/>
    </w:p>
    <w:p w:rsidR="0023614B" w:rsidRPr="006E7B3B" w:rsidRDefault="0023614B" w:rsidP="003E08A7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Az intézmény feladatainak eredményesebb ellátása érdekében kapcsolatot tarthat olyan ga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dálkodó szervezetekkel, amelyek anyagilag és erkölcsileg segítik a magasabb szakmai munka ellátását.</w:t>
      </w:r>
    </w:p>
    <w:p w:rsidR="0023614B" w:rsidRPr="004309B1" w:rsidRDefault="0023614B" w:rsidP="00684580">
      <w:pPr>
        <w:rPr>
          <w:sz w:val="26"/>
          <w:szCs w:val="26"/>
        </w:rPr>
      </w:pPr>
      <w:bookmarkStart w:id="447" w:name="_Toc387550038"/>
      <w:bookmarkStart w:id="448" w:name="_Toc387550332"/>
      <w:bookmarkStart w:id="449" w:name="_Toc387551580"/>
      <w:bookmarkStart w:id="450" w:name="_Toc387552805"/>
      <w:bookmarkStart w:id="451" w:name="_Toc388175184"/>
      <w:bookmarkStart w:id="452" w:name="_Toc129259171"/>
      <w:bookmarkStart w:id="453" w:name="_Toc229894477"/>
      <w:bookmarkStart w:id="454" w:name="_Toc292357013"/>
      <w:bookmarkStart w:id="455" w:name="_Toc296081690"/>
      <w:bookmarkStart w:id="456" w:name="_Toc296081859"/>
      <w:bookmarkStart w:id="457" w:name="_Toc296430800"/>
    </w:p>
    <w:p w:rsidR="0023614B" w:rsidRPr="006E7B3B" w:rsidRDefault="0023614B" w:rsidP="004309B1">
      <w:pPr>
        <w:pStyle w:val="Cmsor2"/>
      </w:pPr>
      <w:r>
        <w:br w:type="page"/>
      </w:r>
      <w:bookmarkStart w:id="458" w:name="_Toc342029162"/>
      <w:r w:rsidRPr="006E7B3B">
        <w:lastRenderedPageBreak/>
        <w:t>7. Az intézmény ügyiratkezelése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23614B" w:rsidRPr="006E7B3B" w:rsidRDefault="0023614B" w:rsidP="000B6A3E">
      <w:pPr>
        <w:pStyle w:val="Szvegtrzs25"/>
        <w:numPr>
          <w:ilvl w:val="12"/>
          <w:numId w:val="0"/>
        </w:numPr>
        <w:spacing w:before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intézményben az ügyiratok kezelése központosított rendszerben történik.</w:t>
      </w:r>
    </w:p>
    <w:p w:rsidR="0023614B" w:rsidRPr="006E7B3B" w:rsidRDefault="0023614B" w:rsidP="000B6A3E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ügyiratkezelés irányításáért és ellenőrzéséért az intézmény vezetője felelős.</w:t>
      </w:r>
    </w:p>
    <w:p w:rsidR="0023614B" w:rsidRDefault="0023614B" w:rsidP="000B6A3E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ügyiratkezelést az Iratkezelési szabályzatban foglalt előírások alapján kell végezni.</w:t>
      </w:r>
    </w:p>
    <w:p w:rsidR="0023614B" w:rsidRDefault="0023614B" w:rsidP="000B6A3E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Ügyviteli szabályzat naprakészen tartásáért és az előírások betartásáért a Titkársági előadó a felelős.</w:t>
      </w:r>
    </w:p>
    <w:p w:rsidR="0023614B" w:rsidRPr="004309B1" w:rsidRDefault="0023614B" w:rsidP="00684580">
      <w:pPr>
        <w:rPr>
          <w:sz w:val="26"/>
          <w:szCs w:val="26"/>
        </w:rPr>
      </w:pPr>
    </w:p>
    <w:p w:rsidR="0023614B" w:rsidRPr="006E7B3B" w:rsidRDefault="0023614B" w:rsidP="004309B1">
      <w:pPr>
        <w:pStyle w:val="Cmsor2"/>
      </w:pPr>
      <w:bookmarkStart w:id="459" w:name="_Toc387550039"/>
      <w:bookmarkStart w:id="460" w:name="_Toc387550333"/>
      <w:bookmarkStart w:id="461" w:name="_Toc387551581"/>
      <w:bookmarkStart w:id="462" w:name="_Toc387552806"/>
      <w:bookmarkStart w:id="463" w:name="_Toc388175185"/>
      <w:bookmarkStart w:id="464" w:name="_Toc129259172"/>
      <w:bookmarkStart w:id="465" w:name="_Toc229894478"/>
      <w:bookmarkStart w:id="466" w:name="_Toc292357014"/>
      <w:bookmarkStart w:id="467" w:name="_Toc296081691"/>
      <w:bookmarkStart w:id="468" w:name="_Toc296081860"/>
      <w:bookmarkStart w:id="469" w:name="_Toc296430801"/>
      <w:bookmarkStart w:id="470" w:name="_Toc342029163"/>
      <w:r w:rsidRPr="006E7B3B">
        <w:t>8. A kiadmányozás rendje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23614B" w:rsidRPr="006E7B3B" w:rsidRDefault="0023614B" w:rsidP="003E08A7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intézményben a kiadmányozás rendjét az intézményvezető szabályozza.</w:t>
      </w:r>
    </w:p>
    <w:p w:rsidR="0023614B" w:rsidRPr="006E7B3B" w:rsidRDefault="0023614B" w:rsidP="00E82F71">
      <w:pPr>
        <w:numPr>
          <w:ilvl w:val="12"/>
          <w:numId w:val="0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kiadmányozás rendje az alábbiak szerint történhet: Az intézményben bá</w:t>
      </w:r>
      <w:r w:rsidRPr="006E7B3B">
        <w:rPr>
          <w:sz w:val="24"/>
          <w:szCs w:val="24"/>
        </w:rPr>
        <w:t>r</w:t>
      </w:r>
      <w:r w:rsidRPr="006E7B3B">
        <w:rPr>
          <w:sz w:val="24"/>
          <w:szCs w:val="24"/>
        </w:rPr>
        <w:t>milyen területen kiadmányozásra az intézményvezető jogosult. Távolléte esetén a kiadmány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zási jog gyakorlója az általános igazgatóhelyettes. A szakmai igazgatóhelyettes, a gazdasági vezető kiadmányozásra jogosult a saját területén.</w:t>
      </w:r>
    </w:p>
    <w:p w:rsidR="0023614B" w:rsidRPr="004309B1" w:rsidRDefault="0023614B" w:rsidP="00684580">
      <w:pPr>
        <w:rPr>
          <w:sz w:val="26"/>
          <w:szCs w:val="26"/>
        </w:rPr>
      </w:pPr>
      <w:bookmarkStart w:id="471" w:name="_Toc129259173"/>
      <w:bookmarkStart w:id="472" w:name="_Toc229894479"/>
      <w:bookmarkStart w:id="473" w:name="_Toc292357015"/>
      <w:bookmarkStart w:id="474" w:name="_Toc296081692"/>
      <w:bookmarkStart w:id="475" w:name="_Toc296081861"/>
      <w:bookmarkStart w:id="476" w:name="_Toc296430802"/>
    </w:p>
    <w:p w:rsidR="0023614B" w:rsidRPr="006E7B3B" w:rsidRDefault="0023614B" w:rsidP="004309B1">
      <w:pPr>
        <w:pStyle w:val="Cmsor2"/>
      </w:pPr>
      <w:bookmarkStart w:id="477" w:name="_Toc342029164"/>
      <w:r w:rsidRPr="006E7B3B">
        <w:t>9. Bélyegzők használata, kezelése</w:t>
      </w:r>
      <w:bookmarkEnd w:id="471"/>
      <w:bookmarkEnd w:id="472"/>
      <w:bookmarkEnd w:id="473"/>
      <w:bookmarkEnd w:id="474"/>
      <w:bookmarkEnd w:id="475"/>
      <w:bookmarkEnd w:id="476"/>
      <w:bookmarkEnd w:id="477"/>
    </w:p>
    <w:p w:rsidR="0023614B" w:rsidRPr="006E7B3B" w:rsidRDefault="0023614B" w:rsidP="000B6A3E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Valamennyi cégszerű aláírásnál cégbélyegzőt kell használni. A bélyegzőkkel ellátott, cégsz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 xml:space="preserve">rűen aláírt iratok tartalma érvényes kötelezettségvállalást, jogszerzést, jogról való lemondást jelent. </w:t>
      </w:r>
    </w:p>
    <w:p w:rsidR="0023614B" w:rsidRPr="006E7B3B" w:rsidRDefault="0023614B" w:rsidP="000B6A3E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cégbélyegző használatára a következők jogosultak: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intézményvezető,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intézményvezető helyettes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szakmai igazgatóhelyettes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gazdasági igazgató-helyettes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ügyfélszolgálati és szabálysértési osztályvezető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járőrszolgálati osztályvezető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járőrcsoportvezető(k)</w:t>
      </w:r>
    </w:p>
    <w:p w:rsidR="0023614B" w:rsidRPr="006E7B3B" w:rsidRDefault="0023614B" w:rsidP="008D2FD2">
      <w:pPr>
        <w:numPr>
          <w:ilvl w:val="0"/>
          <w:numId w:val="29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 xml:space="preserve">ügyfélszolgálat </w:t>
      </w:r>
    </w:p>
    <w:p w:rsidR="0023614B" w:rsidRPr="006E7B3B" w:rsidRDefault="0023614B" w:rsidP="000B6A3E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Az intézményben használatos valamennyi bélyegzőről, annak lenyomatáról nyilvántartást kell vezetni.</w:t>
      </w:r>
    </w:p>
    <w:p w:rsidR="0023614B" w:rsidRPr="006E7B3B" w:rsidRDefault="0023614B" w:rsidP="000B6A3E">
      <w:pPr>
        <w:pStyle w:val="Szvegtrzsbehzssal21"/>
        <w:numPr>
          <w:ilvl w:val="12"/>
          <w:numId w:val="0"/>
        </w:numPr>
        <w:spacing w:after="120"/>
        <w:rPr>
          <w:sz w:val="24"/>
          <w:szCs w:val="24"/>
        </w:rPr>
      </w:pPr>
      <w:r w:rsidRPr="006E7B3B">
        <w:rPr>
          <w:sz w:val="24"/>
          <w:szCs w:val="24"/>
        </w:rPr>
        <w:t>A nyilvántartásnak tartalmaznia kell, hogy a bélyegzőt ki és mikor vette használatba, melyet az átvevő személy a nyilvántartásban aláírásával igazol.</w:t>
      </w:r>
    </w:p>
    <w:p w:rsidR="0023614B" w:rsidRPr="006E7B3B" w:rsidRDefault="0023614B" w:rsidP="000B6A3E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A nyilvántartás vezetéséért: a titkárság a felelős.</w:t>
      </w:r>
    </w:p>
    <w:p w:rsidR="0023614B" w:rsidRPr="006E7B3B" w:rsidRDefault="0023614B" w:rsidP="000B6A3E">
      <w:pPr>
        <w:numPr>
          <w:ilvl w:val="12"/>
          <w:numId w:val="0"/>
        </w:numPr>
        <w:spacing w:before="12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Az átvevők személyesen felelősek a bélyegzők megőrzéséért. A bélyegzők beszerzéséről, kiadásáról, nyilvántartásáról, cseréjéről és évenkénti egyszeri leltározásáról a nyilvántartásért felelős személy</w:t>
      </w:r>
      <w:r w:rsidRPr="006E7B3B">
        <w:rPr>
          <w:b/>
          <w:bCs/>
          <w:i/>
          <w:iCs/>
          <w:sz w:val="24"/>
          <w:szCs w:val="24"/>
        </w:rPr>
        <w:t xml:space="preserve"> </w:t>
      </w:r>
      <w:r w:rsidRPr="006E7B3B">
        <w:rPr>
          <w:sz w:val="24"/>
          <w:szCs w:val="24"/>
        </w:rPr>
        <w:t>gondoskodik, illetve a bélyegző elvesztése esetén az előírások szerint jár el.</w:t>
      </w:r>
    </w:p>
    <w:p w:rsidR="0023614B" w:rsidRPr="004309B1" w:rsidRDefault="0023614B" w:rsidP="00684580">
      <w:pPr>
        <w:rPr>
          <w:sz w:val="26"/>
          <w:szCs w:val="26"/>
        </w:rPr>
      </w:pPr>
      <w:bookmarkStart w:id="478" w:name="_Toc387550040"/>
      <w:bookmarkStart w:id="479" w:name="_Toc387550334"/>
      <w:bookmarkStart w:id="480" w:name="_Toc387551582"/>
      <w:bookmarkStart w:id="481" w:name="_Toc387552807"/>
      <w:bookmarkStart w:id="482" w:name="_Toc388175186"/>
      <w:bookmarkStart w:id="483" w:name="_Toc129259174"/>
      <w:bookmarkStart w:id="484" w:name="_Toc229894480"/>
      <w:bookmarkStart w:id="485" w:name="_Toc292357016"/>
      <w:bookmarkStart w:id="486" w:name="_Toc296081693"/>
      <w:bookmarkStart w:id="487" w:name="_Toc296081862"/>
      <w:bookmarkStart w:id="488" w:name="_Toc296430803"/>
    </w:p>
    <w:p w:rsidR="0023614B" w:rsidRPr="006E7B3B" w:rsidRDefault="0023614B" w:rsidP="004309B1">
      <w:pPr>
        <w:pStyle w:val="Cmsor2"/>
      </w:pPr>
      <w:bookmarkStart w:id="489" w:name="_Toc342029165"/>
      <w:r w:rsidRPr="006E7B3B">
        <w:t>10.Az intézmény gazdálkodásának rendje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23614B" w:rsidRPr="006E7B3B" w:rsidRDefault="0023614B" w:rsidP="00F97299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gazdálkodásával, ezen belül kiemelten a költségvetés tervezésével, végrehajt</w:t>
      </w:r>
      <w:r w:rsidRPr="006E7B3B">
        <w:rPr>
          <w:i w:val="0"/>
          <w:iCs w:val="0"/>
          <w:sz w:val="24"/>
          <w:szCs w:val="24"/>
        </w:rPr>
        <w:t>á</w:t>
      </w:r>
      <w:r w:rsidRPr="006E7B3B">
        <w:rPr>
          <w:i w:val="0"/>
          <w:iCs w:val="0"/>
          <w:sz w:val="24"/>
          <w:szCs w:val="24"/>
        </w:rPr>
        <w:t>sával, az intézmény kezelésében lévő vagyon hasznosításával összefüggő feladatok, hatásk</w:t>
      </w:r>
      <w:r w:rsidRPr="006E7B3B">
        <w:rPr>
          <w:i w:val="0"/>
          <w:iCs w:val="0"/>
          <w:sz w:val="24"/>
          <w:szCs w:val="24"/>
        </w:rPr>
        <w:t>ö</w:t>
      </w:r>
      <w:r w:rsidRPr="006E7B3B">
        <w:rPr>
          <w:i w:val="0"/>
          <w:iCs w:val="0"/>
          <w:sz w:val="24"/>
          <w:szCs w:val="24"/>
        </w:rPr>
        <w:t>rök szabályozása - a jogszabályok és a fenntartó rendelkezéseinek figyelembevételével - az intézmény vezetőjének feladata.</w:t>
      </w:r>
    </w:p>
    <w:p w:rsidR="0023614B" w:rsidRPr="006E7B3B" w:rsidRDefault="0023614B" w:rsidP="004309B1">
      <w:pPr>
        <w:pStyle w:val="Cmsor2"/>
      </w:pPr>
      <w:bookmarkStart w:id="490" w:name="_Toc129259175"/>
      <w:bookmarkStart w:id="491" w:name="_Toc229894481"/>
      <w:bookmarkStart w:id="492" w:name="_Toc292357017"/>
      <w:bookmarkStart w:id="493" w:name="_Toc296081694"/>
      <w:bookmarkStart w:id="494" w:name="_Toc296081863"/>
      <w:bookmarkStart w:id="495" w:name="_Toc296430804"/>
      <w:bookmarkStart w:id="496" w:name="_Toc342029166"/>
      <w:r w:rsidRPr="006E7B3B">
        <w:lastRenderedPageBreak/>
        <w:t>10.1. A gazdálkodás vitelét elősegítő belső szabályzatok</w:t>
      </w:r>
      <w:bookmarkEnd w:id="490"/>
      <w:bookmarkEnd w:id="491"/>
      <w:bookmarkEnd w:id="492"/>
      <w:bookmarkEnd w:id="493"/>
      <w:bookmarkEnd w:id="494"/>
      <w:bookmarkEnd w:id="495"/>
      <w:bookmarkEnd w:id="496"/>
    </w:p>
    <w:p w:rsidR="0023614B" w:rsidRPr="006E7B3B" w:rsidRDefault="0023614B" w:rsidP="008D2FD2">
      <w:pPr>
        <w:numPr>
          <w:ilvl w:val="0"/>
          <w:numId w:val="30"/>
        </w:numPr>
        <w:spacing w:before="8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Számlarend,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Számviteli politika,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Eszközök és források értékelési szabályzata,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Bizonylati szabályzat,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Pénzkezelési szabályzat,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Leltárkészítési és leltározási szabályzat,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Felesleges vagyontárgyak hasznosításának és selejtezésének szabályzata,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Kötelezettségvállalás, ellenjegyzés, utalványozás, érvényesítés szabályozása,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Szabálytalanságok kezelésének eljárásrendje,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Ügyrend,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Szolgálati mobiltelefonok használatának rendje,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Gépjárművek üzemeltetésének és költségelszámolásának szabályzata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Egységes közszolgálati szabályzat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Iratkezelési szabályzat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 xml:space="preserve">Belső ellenőrzési kézikönyv, 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FEUVE szabályzat,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</w:t>
      </w:r>
      <w:r w:rsidRPr="006E7B3B">
        <w:rPr>
          <w:color w:val="000000"/>
          <w:sz w:val="24"/>
          <w:szCs w:val="24"/>
        </w:rPr>
        <w:t>özérdekű adatkérelem ügyintézése, nyilvánosságra hozatal rendje,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 w:rsidRPr="006E7B3B">
        <w:rPr>
          <w:color w:val="000000"/>
          <w:sz w:val="24"/>
          <w:szCs w:val="24"/>
        </w:rPr>
        <w:t>nyag- és eszközgazdálkodás szabályzata,</w:t>
      </w:r>
    </w:p>
    <w:p w:rsidR="0023614B" w:rsidRPr="006E7B3B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</w:t>
      </w:r>
      <w:r w:rsidRPr="006E7B3B">
        <w:rPr>
          <w:color w:val="000000"/>
          <w:sz w:val="24"/>
          <w:szCs w:val="24"/>
        </w:rPr>
        <w:t xml:space="preserve">elföldi, külföldi kiküldetés szabályzata, </w:t>
      </w:r>
    </w:p>
    <w:p w:rsidR="0023614B" w:rsidRPr="007E2896" w:rsidRDefault="0023614B" w:rsidP="008D2FD2">
      <w:pPr>
        <w:numPr>
          <w:ilvl w:val="0"/>
          <w:numId w:val="30"/>
        </w:numPr>
        <w:spacing w:before="2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</w:t>
      </w:r>
      <w:r w:rsidRPr="006E7B3B">
        <w:rPr>
          <w:color w:val="000000"/>
          <w:sz w:val="24"/>
          <w:szCs w:val="24"/>
        </w:rPr>
        <w:t>eszerzések lebonyolításával kapcsolatos eljárásrend</w:t>
      </w:r>
      <w:r>
        <w:rPr>
          <w:color w:val="000000"/>
          <w:sz w:val="24"/>
          <w:szCs w:val="24"/>
        </w:rPr>
        <w:t>,</w:t>
      </w:r>
    </w:p>
    <w:p w:rsidR="0023614B" w:rsidRPr="006E7B3B" w:rsidRDefault="0023614B" w:rsidP="007E2896">
      <w:pPr>
        <w:spacing w:before="20"/>
        <w:ind w:left="851"/>
        <w:jc w:val="both"/>
        <w:rPr>
          <w:b/>
          <w:bCs/>
          <w:color w:val="000000"/>
          <w:sz w:val="24"/>
          <w:szCs w:val="24"/>
        </w:rPr>
      </w:pPr>
    </w:p>
    <w:p w:rsidR="0023614B" w:rsidRPr="004309B1" w:rsidRDefault="0023614B" w:rsidP="00684580">
      <w:pPr>
        <w:rPr>
          <w:sz w:val="26"/>
          <w:szCs w:val="26"/>
        </w:rPr>
      </w:pPr>
    </w:p>
    <w:p w:rsidR="0023614B" w:rsidRPr="006E7B3B" w:rsidRDefault="0023614B" w:rsidP="004309B1">
      <w:pPr>
        <w:pStyle w:val="Cmsor2"/>
      </w:pPr>
      <w:bookmarkStart w:id="497" w:name="_Toc129259176"/>
      <w:bookmarkStart w:id="498" w:name="_Toc229894482"/>
      <w:bookmarkStart w:id="499" w:name="_Toc292357018"/>
      <w:bookmarkStart w:id="500" w:name="_Toc296081695"/>
      <w:bookmarkStart w:id="501" w:name="_Toc296081864"/>
      <w:bookmarkStart w:id="502" w:name="_Toc296430805"/>
      <w:bookmarkStart w:id="503" w:name="_Toc342029167"/>
      <w:r w:rsidRPr="006E7B3B">
        <w:t>10.2. Bankszámlák feletti rendelkezés</w:t>
      </w:r>
      <w:bookmarkEnd w:id="497"/>
      <w:bookmarkEnd w:id="498"/>
      <w:bookmarkEnd w:id="499"/>
      <w:bookmarkEnd w:id="500"/>
      <w:bookmarkEnd w:id="501"/>
      <w:bookmarkEnd w:id="502"/>
      <w:bookmarkEnd w:id="503"/>
    </w:p>
    <w:p w:rsidR="0023614B" w:rsidRPr="006E7B3B" w:rsidRDefault="0023614B" w:rsidP="003A36C1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banknál vezetett számla feletti rendelkezésre jogosultakat az intézményvezető jelöli ki. N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vüket és aláírásukat be kell jelenteni az érintett pénzintézethez.</w:t>
      </w:r>
    </w:p>
    <w:p w:rsidR="0023614B" w:rsidRPr="006E7B3B" w:rsidRDefault="0023614B" w:rsidP="003A36C1">
      <w:pPr>
        <w:numPr>
          <w:ilvl w:val="12"/>
          <w:numId w:val="0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aláírás-bejelentési kartonok egy-egy másolati példányát a gazdasági igazgató-helyettes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köteles őrizni.</w:t>
      </w:r>
    </w:p>
    <w:p w:rsidR="0023614B" w:rsidRPr="004309B1" w:rsidRDefault="0023614B" w:rsidP="00684580">
      <w:pPr>
        <w:rPr>
          <w:sz w:val="26"/>
          <w:szCs w:val="26"/>
        </w:rPr>
      </w:pPr>
    </w:p>
    <w:p w:rsidR="0023614B" w:rsidRPr="006E7B3B" w:rsidRDefault="0023614B" w:rsidP="004309B1">
      <w:pPr>
        <w:pStyle w:val="Cmsor2"/>
      </w:pPr>
      <w:bookmarkStart w:id="504" w:name="_Toc129259177"/>
      <w:bookmarkStart w:id="505" w:name="_Toc229894483"/>
      <w:bookmarkStart w:id="506" w:name="_Toc292357019"/>
      <w:bookmarkStart w:id="507" w:name="_Toc296081696"/>
      <w:bookmarkStart w:id="508" w:name="_Toc296081865"/>
      <w:bookmarkStart w:id="509" w:name="_Toc296430806"/>
      <w:bookmarkStart w:id="510" w:name="_Toc342029168"/>
      <w:r w:rsidRPr="006E7B3B">
        <w:t>10.3. Kötelezettségvállalás, utalványozás, érvényesítés, ellenjegyzés rendje</w:t>
      </w:r>
      <w:bookmarkEnd w:id="504"/>
      <w:bookmarkEnd w:id="505"/>
      <w:bookmarkEnd w:id="506"/>
      <w:bookmarkEnd w:id="507"/>
      <w:bookmarkEnd w:id="508"/>
      <w:bookmarkEnd w:id="509"/>
      <w:bookmarkEnd w:id="510"/>
    </w:p>
    <w:p w:rsidR="0023614B" w:rsidRPr="006E7B3B" w:rsidRDefault="0023614B" w:rsidP="003A36C1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kötelezettségvállalás, utalványozás, érvényesítés rendjét az intézménynél az intézményv</w:t>
      </w:r>
      <w:r w:rsidRPr="006E7B3B">
        <w:rPr>
          <w:i w:val="0"/>
          <w:iCs w:val="0"/>
          <w:sz w:val="24"/>
          <w:szCs w:val="24"/>
        </w:rPr>
        <w:t>e</w:t>
      </w:r>
      <w:r w:rsidRPr="006E7B3B">
        <w:rPr>
          <w:i w:val="0"/>
          <w:iCs w:val="0"/>
          <w:sz w:val="24"/>
          <w:szCs w:val="24"/>
        </w:rPr>
        <w:t xml:space="preserve">zető határozza meg. </w:t>
      </w:r>
      <w:r w:rsidRPr="006E7B3B">
        <w:rPr>
          <w:i w:val="0"/>
          <w:iCs w:val="0"/>
          <w:color w:val="000000"/>
          <w:sz w:val="24"/>
          <w:szCs w:val="24"/>
        </w:rPr>
        <w:t>Az ellenjegyzési jogkör gyakorlásáról a gazdasági igazgató-helyettes dönt.</w:t>
      </w:r>
      <w:r w:rsidRPr="006E7B3B">
        <w:rPr>
          <w:i w:val="0"/>
          <w:iCs w:val="0"/>
          <w:sz w:val="24"/>
          <w:szCs w:val="24"/>
        </w:rPr>
        <w:t xml:space="preserve"> Ennek részletes szabályait a kötelezettségvállalás, utalványozás, ellenjegyzés, érvény</w:t>
      </w:r>
      <w:r w:rsidRPr="006E7B3B">
        <w:rPr>
          <w:i w:val="0"/>
          <w:iCs w:val="0"/>
          <w:sz w:val="24"/>
          <w:szCs w:val="24"/>
        </w:rPr>
        <w:t>e</w:t>
      </w:r>
      <w:r w:rsidRPr="006E7B3B">
        <w:rPr>
          <w:i w:val="0"/>
          <w:iCs w:val="0"/>
          <w:sz w:val="24"/>
          <w:szCs w:val="24"/>
        </w:rPr>
        <w:t xml:space="preserve">sítés rendjét rögzítő szabályzat tartalmazza. </w:t>
      </w:r>
    </w:p>
    <w:p w:rsidR="0023614B" w:rsidRPr="004309B1" w:rsidRDefault="0023614B" w:rsidP="00684580">
      <w:pPr>
        <w:rPr>
          <w:sz w:val="26"/>
          <w:szCs w:val="26"/>
        </w:rPr>
      </w:pPr>
      <w:bookmarkStart w:id="511" w:name="_Toc129259179"/>
      <w:bookmarkStart w:id="512" w:name="_Toc229894484"/>
      <w:bookmarkStart w:id="513" w:name="_Toc292357020"/>
      <w:bookmarkStart w:id="514" w:name="_Toc296081697"/>
      <w:bookmarkStart w:id="515" w:name="_Toc296081866"/>
      <w:bookmarkStart w:id="516" w:name="_Toc296430807"/>
      <w:bookmarkStart w:id="517" w:name="_Toc387550041"/>
      <w:bookmarkStart w:id="518" w:name="_Toc387550335"/>
      <w:bookmarkStart w:id="519" w:name="_Toc387551583"/>
      <w:bookmarkStart w:id="520" w:name="_Toc387552808"/>
      <w:bookmarkStart w:id="521" w:name="_Toc388175187"/>
    </w:p>
    <w:p w:rsidR="0023614B" w:rsidRPr="006E7B3B" w:rsidRDefault="0023614B" w:rsidP="004309B1">
      <w:pPr>
        <w:pStyle w:val="Cmsor2"/>
      </w:pPr>
      <w:bookmarkStart w:id="522" w:name="_Toc342029169"/>
      <w:r w:rsidRPr="006E7B3B">
        <w:t>11. Az intézmény létesítményeinek és helyiségeinek használati, hasznosítási rendje</w:t>
      </w:r>
      <w:bookmarkEnd w:id="511"/>
      <w:bookmarkEnd w:id="512"/>
      <w:bookmarkEnd w:id="513"/>
      <w:bookmarkEnd w:id="514"/>
      <w:bookmarkEnd w:id="515"/>
      <w:bookmarkEnd w:id="516"/>
      <w:bookmarkEnd w:id="522"/>
      <w:r w:rsidRPr="006E7B3B">
        <w:t xml:space="preserve"> </w:t>
      </w:r>
    </w:p>
    <w:p w:rsidR="0023614B" w:rsidRPr="006E7B3B" w:rsidRDefault="0023614B" w:rsidP="003A36C1">
      <w:pPr>
        <w:pStyle w:val="Szvegtrzsbehzssal21"/>
        <w:numPr>
          <w:ilvl w:val="12"/>
          <w:numId w:val="0"/>
        </w:numPr>
        <w:spacing w:before="60"/>
        <w:rPr>
          <w:sz w:val="24"/>
          <w:szCs w:val="24"/>
        </w:rPr>
      </w:pPr>
      <w:r w:rsidRPr="006E7B3B">
        <w:rPr>
          <w:sz w:val="24"/>
          <w:szCs w:val="24"/>
        </w:rPr>
        <w:t>Az intézmény épületét címtáblával kell ellátni.</w:t>
      </w:r>
    </w:p>
    <w:p w:rsidR="0023614B" w:rsidRPr="006E7B3B" w:rsidRDefault="0023614B" w:rsidP="003A36C1">
      <w:pPr>
        <w:pStyle w:val="Szvegtrzs25"/>
        <w:numPr>
          <w:ilvl w:val="12"/>
          <w:numId w:val="0"/>
        </w:numPr>
        <w:spacing w:before="60"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saját bevételének növelése érdekében – ha az nem sérti az alapfeladatok ellát</w:t>
      </w:r>
      <w:r w:rsidRPr="006E7B3B">
        <w:rPr>
          <w:i w:val="0"/>
          <w:iCs w:val="0"/>
          <w:sz w:val="24"/>
          <w:szCs w:val="24"/>
        </w:rPr>
        <w:t>á</w:t>
      </w:r>
      <w:r w:rsidRPr="006E7B3B">
        <w:rPr>
          <w:i w:val="0"/>
          <w:iCs w:val="0"/>
          <w:sz w:val="24"/>
          <w:szCs w:val="24"/>
        </w:rPr>
        <w:t>sát – a szabad helyiségeit, berendezéseit bérbe adhatja.</w:t>
      </w:r>
    </w:p>
    <w:p w:rsidR="0023614B" w:rsidRPr="006E7B3B" w:rsidRDefault="0023614B" w:rsidP="003A36C1">
      <w:pPr>
        <w:pStyle w:val="Szvegtrzsbehzssal21"/>
        <w:numPr>
          <w:ilvl w:val="12"/>
          <w:numId w:val="0"/>
        </w:numPr>
        <w:spacing w:before="60"/>
        <w:rPr>
          <w:sz w:val="24"/>
          <w:szCs w:val="24"/>
        </w:rPr>
      </w:pPr>
      <w:r w:rsidRPr="006E7B3B">
        <w:rPr>
          <w:sz w:val="24"/>
          <w:szCs w:val="24"/>
        </w:rPr>
        <w:t xml:space="preserve">A </w:t>
      </w:r>
      <w:r>
        <w:rPr>
          <w:sz w:val="24"/>
          <w:szCs w:val="24"/>
        </w:rPr>
        <w:t>f</w:t>
      </w:r>
      <w:r w:rsidRPr="006E7B3B">
        <w:rPr>
          <w:sz w:val="24"/>
          <w:szCs w:val="24"/>
        </w:rPr>
        <w:t>elesleges vagyontárgyak hasznosítását a selejtezési szabályzat tartalmazza.</w:t>
      </w:r>
    </w:p>
    <w:p w:rsidR="0023614B" w:rsidRPr="006E7B3B" w:rsidRDefault="0023614B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  <w:szCs w:val="24"/>
        </w:rPr>
      </w:pPr>
    </w:p>
    <w:p w:rsidR="0023614B" w:rsidRPr="006E7B3B" w:rsidRDefault="0023614B" w:rsidP="004309B1">
      <w:pPr>
        <w:pStyle w:val="Cmsor2"/>
      </w:pPr>
      <w:bookmarkStart w:id="523" w:name="_Toc129259180"/>
      <w:bookmarkStart w:id="524" w:name="_Toc229894485"/>
      <w:bookmarkStart w:id="525" w:name="_Toc292357021"/>
      <w:bookmarkStart w:id="526" w:name="_Toc296081698"/>
      <w:bookmarkStart w:id="527" w:name="_Toc296081867"/>
      <w:bookmarkStart w:id="528" w:name="_Toc296430808"/>
      <w:bookmarkStart w:id="529" w:name="_Toc342029170"/>
      <w:r w:rsidRPr="006E7B3B">
        <w:t>12. Az intézményben végezhető reklámtevékenység</w:t>
      </w:r>
      <w:bookmarkEnd w:id="523"/>
      <w:bookmarkEnd w:id="524"/>
      <w:bookmarkEnd w:id="525"/>
      <w:bookmarkEnd w:id="526"/>
      <w:bookmarkEnd w:id="527"/>
      <w:bookmarkEnd w:id="528"/>
      <w:bookmarkEnd w:id="529"/>
      <w:r w:rsidRPr="006E7B3B">
        <w:t xml:space="preserve"> </w:t>
      </w:r>
    </w:p>
    <w:p w:rsidR="0023614B" w:rsidRPr="006E7B3B" w:rsidRDefault="0023614B" w:rsidP="003A36C1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 xml:space="preserve">Reklámhordozó csak az intézményvezető engedélyével helyezhető ki. </w:t>
      </w:r>
    </w:p>
    <w:p w:rsidR="0023614B" w:rsidRPr="006E7B3B" w:rsidRDefault="0023614B" w:rsidP="003A36C1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Nem lehet olyan reklámot, reklámhordozót kitenni, amely személyiségi, erkölcsi jogokat v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szélyeztet.</w:t>
      </w:r>
    </w:p>
    <w:p w:rsidR="0023614B" w:rsidRPr="006E7B3B" w:rsidRDefault="0023614B" w:rsidP="003A36C1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Tilos közzétenni olyan reklámot, amely kegyeleti jogokat sért, amely erőszakra, a személyes vagy a közbiztonság megsértésére, a környezet, a természet károsítására ösztönözne.</w:t>
      </w:r>
    </w:p>
    <w:p w:rsidR="0023614B" w:rsidRPr="004309B1" w:rsidRDefault="0023614B" w:rsidP="001D0070">
      <w:pPr>
        <w:rPr>
          <w:sz w:val="26"/>
          <w:szCs w:val="26"/>
        </w:rPr>
      </w:pPr>
      <w:bookmarkStart w:id="530" w:name="_Toc129259181"/>
      <w:bookmarkStart w:id="531" w:name="_Toc229894486"/>
      <w:bookmarkStart w:id="532" w:name="_Toc292357022"/>
      <w:bookmarkStart w:id="533" w:name="_Toc296081699"/>
      <w:bookmarkStart w:id="534" w:name="_Toc296081868"/>
      <w:bookmarkStart w:id="535" w:name="_Toc296430809"/>
    </w:p>
    <w:p w:rsidR="0023614B" w:rsidRPr="006E7B3B" w:rsidRDefault="0023614B" w:rsidP="004309B1">
      <w:pPr>
        <w:pStyle w:val="Cmsor2"/>
      </w:pPr>
      <w:bookmarkStart w:id="536" w:name="_Toc342029171"/>
      <w:r w:rsidRPr="006E7B3B">
        <w:t>13. Belső ellenőrzés</w:t>
      </w:r>
      <w:bookmarkEnd w:id="517"/>
      <w:bookmarkEnd w:id="518"/>
      <w:bookmarkEnd w:id="519"/>
      <w:bookmarkEnd w:id="520"/>
      <w:bookmarkEnd w:id="521"/>
      <w:bookmarkEnd w:id="530"/>
      <w:bookmarkEnd w:id="531"/>
      <w:bookmarkEnd w:id="532"/>
      <w:bookmarkEnd w:id="533"/>
      <w:bookmarkEnd w:id="534"/>
      <w:bookmarkEnd w:id="535"/>
      <w:bookmarkEnd w:id="536"/>
    </w:p>
    <w:p w:rsidR="0023614B" w:rsidRPr="006E7B3B" w:rsidRDefault="0023614B" w:rsidP="000B6A3E">
      <w:pPr>
        <w:numPr>
          <w:ilvl w:val="12"/>
          <w:numId w:val="0"/>
        </w:num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Az intézmény belső ellenőrzésének megszervezéséért, rendszerének kialakításáért a </w:t>
      </w:r>
      <w:r w:rsidR="00893B09" w:rsidRPr="00893B09">
        <w:rPr>
          <w:sz w:val="24"/>
          <w:szCs w:val="24"/>
        </w:rPr>
        <w:t>költsé</w:t>
      </w:r>
      <w:r w:rsidR="00893B09" w:rsidRPr="00893B09">
        <w:rPr>
          <w:sz w:val="24"/>
          <w:szCs w:val="24"/>
        </w:rPr>
        <w:t>g</w:t>
      </w:r>
      <w:r w:rsidR="00893B09" w:rsidRPr="00893B09">
        <w:rPr>
          <w:sz w:val="24"/>
          <w:szCs w:val="24"/>
        </w:rPr>
        <w:t>vetési szervek belső kontrollrendszeréről és belső ellenőrzéséről</w:t>
      </w:r>
      <w:r w:rsidRPr="006E7B3B">
        <w:rPr>
          <w:sz w:val="24"/>
          <w:szCs w:val="24"/>
        </w:rPr>
        <w:t xml:space="preserve"> szóló </w:t>
      </w:r>
      <w:r w:rsidR="00893B09" w:rsidRPr="00893B09">
        <w:rPr>
          <w:sz w:val="24"/>
          <w:szCs w:val="24"/>
        </w:rPr>
        <w:t>370/2011. (XII. 31.) Korm. rendelet</w:t>
      </w:r>
      <w:r w:rsidRPr="006E7B3B">
        <w:rPr>
          <w:sz w:val="24"/>
          <w:szCs w:val="24"/>
        </w:rPr>
        <w:t>ben foglalt előírások szerint az intézmény vezetője a felelős. Az Önkormányzat döntése alapján a belső ellenőrzést centralizáltan a Polgármesteri Hivatal látja el.</w:t>
      </w:r>
    </w:p>
    <w:p w:rsidR="0023614B" w:rsidRPr="006E7B3B" w:rsidRDefault="0023614B" w:rsidP="000B6A3E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belső ellenőrzés feladatköre magában foglalja az intézményben folyó</w:t>
      </w:r>
    </w:p>
    <w:p w:rsidR="0023614B" w:rsidRPr="006E7B3B" w:rsidRDefault="0023614B" w:rsidP="00FF180F">
      <w:pPr>
        <w:numPr>
          <w:ilvl w:val="0"/>
          <w:numId w:val="31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szakmai tevékenységgel összefüggő és</w:t>
      </w:r>
    </w:p>
    <w:p w:rsidR="0023614B" w:rsidRPr="006E7B3B" w:rsidRDefault="0023614B" w:rsidP="00FF180F">
      <w:pPr>
        <w:numPr>
          <w:ilvl w:val="0"/>
          <w:numId w:val="31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gazdálkodási tevékenységgel kapcsolatos ellenőrzési feladatokat.</w:t>
      </w:r>
    </w:p>
    <w:p w:rsidR="0023614B" w:rsidRPr="006E7B3B" w:rsidRDefault="0023614B" w:rsidP="000B6A3E">
      <w:p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ellenőrzési munka megtervezéséhez a belső ellenőr kockázatelemzés alapján stratégiai tervet, középtávú ellenőrzési tervet és éves ellenőrzési tervet készít, amelyeket intézmény vezetője hagy jóvá.</w:t>
      </w:r>
    </w:p>
    <w:p w:rsidR="0023614B" w:rsidRPr="006E7B3B" w:rsidRDefault="0023614B" w:rsidP="000B6A3E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ellenőr köteles stratégiai tervet készíteni, amely - összhangban a költségvetési szerv hosszú távú céljaival - meghatározza a belső ellenőrzésre vonatkozó stratégiai fejlesztéseket, és az alábbiakat tartalmazza:</w:t>
      </w:r>
    </w:p>
    <w:p w:rsidR="0023614B" w:rsidRPr="006E7B3B" w:rsidRDefault="0023614B" w:rsidP="008D2FD2">
      <w:pPr>
        <w:numPr>
          <w:ilvl w:val="0"/>
          <w:numId w:val="32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hosszú távú célkitűzéseket, stratégiai célokat;</w:t>
      </w:r>
    </w:p>
    <w:p w:rsidR="0023614B" w:rsidRPr="006E7B3B" w:rsidRDefault="0023614B" w:rsidP="008D2FD2">
      <w:pPr>
        <w:numPr>
          <w:ilvl w:val="0"/>
          <w:numId w:val="32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folyamatba épített, előzetes és utólagos vezetői ellenőrzési rendszer értékelését;</w:t>
      </w:r>
    </w:p>
    <w:p w:rsidR="0023614B" w:rsidRPr="006E7B3B" w:rsidRDefault="0023614B" w:rsidP="008D2FD2">
      <w:pPr>
        <w:numPr>
          <w:ilvl w:val="0"/>
          <w:numId w:val="32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kockázati tényezőket és értékelésüket;</w:t>
      </w:r>
    </w:p>
    <w:p w:rsidR="0023614B" w:rsidRPr="006E7B3B" w:rsidRDefault="0023614B" w:rsidP="008D2FD2">
      <w:pPr>
        <w:numPr>
          <w:ilvl w:val="0"/>
          <w:numId w:val="32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ellenőrzésre vonatkozó fejlesztési tervet;</w:t>
      </w:r>
    </w:p>
    <w:p w:rsidR="0023614B" w:rsidRPr="006E7B3B" w:rsidRDefault="0023614B" w:rsidP="008D2FD2">
      <w:pPr>
        <w:numPr>
          <w:ilvl w:val="0"/>
          <w:numId w:val="32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ellenőrzés tárgyi és információs igényét;</w:t>
      </w:r>
    </w:p>
    <w:p w:rsidR="0023614B" w:rsidRPr="006E7B3B" w:rsidRDefault="0023614B" w:rsidP="008D2FD2">
      <w:pPr>
        <w:numPr>
          <w:ilvl w:val="0"/>
          <w:numId w:val="32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 által vizsgált területeket, figyelembe véve a szervezet struktúrájában vagy tevékenységében szükséges változásokat.</w:t>
      </w:r>
    </w:p>
    <w:p w:rsidR="0023614B" w:rsidRPr="006E7B3B" w:rsidRDefault="0023614B" w:rsidP="000B6A3E">
      <w:pPr>
        <w:spacing w:before="1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belső ellenőrzést a Belső ellenőrzési kézikönyvben foglaltak szerint kell megszervezni és elvégezni.</w:t>
      </w:r>
    </w:p>
    <w:p w:rsidR="0023614B" w:rsidRPr="006E7B3B" w:rsidRDefault="0023614B" w:rsidP="000B6A3E">
      <w:p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ellenőrzések tapasztalatait az intézményvezető folyamatosan értékeli és azok alapján a szükséges intézkedéseket megteszi, illetve kezdeményezi.</w:t>
      </w:r>
    </w:p>
    <w:p w:rsidR="0023614B" w:rsidRPr="004309B1" w:rsidRDefault="0023614B" w:rsidP="001D0070">
      <w:pPr>
        <w:rPr>
          <w:sz w:val="26"/>
          <w:szCs w:val="26"/>
        </w:rPr>
      </w:pPr>
      <w:bookmarkStart w:id="537" w:name="_Toc129259182"/>
      <w:bookmarkStart w:id="538" w:name="_Toc229894487"/>
      <w:bookmarkStart w:id="539" w:name="_Toc292357023"/>
      <w:bookmarkStart w:id="540" w:name="_Toc296081700"/>
      <w:bookmarkStart w:id="541" w:name="_Toc296081869"/>
      <w:bookmarkStart w:id="542" w:name="_Toc296430810"/>
    </w:p>
    <w:p w:rsidR="0023614B" w:rsidRPr="006E7B3B" w:rsidRDefault="0023614B" w:rsidP="004309B1">
      <w:pPr>
        <w:pStyle w:val="Cmsor2"/>
      </w:pPr>
      <w:bookmarkStart w:id="543" w:name="_Toc342029172"/>
      <w:r w:rsidRPr="006E7B3B">
        <w:t>14. Intézményi óvó, védő előírások</w:t>
      </w:r>
      <w:bookmarkEnd w:id="537"/>
      <w:bookmarkEnd w:id="538"/>
      <w:bookmarkEnd w:id="539"/>
      <w:bookmarkEnd w:id="540"/>
      <w:bookmarkEnd w:id="541"/>
      <w:bookmarkEnd w:id="542"/>
      <w:bookmarkEnd w:id="543"/>
    </w:p>
    <w:p w:rsidR="0023614B" w:rsidRPr="006E7B3B" w:rsidRDefault="0023614B" w:rsidP="003A36C1">
      <w:pPr>
        <w:pStyle w:val="Szvegtrzsbehzssal21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 minden dolgozójának alapvető feladata közé tartozik, hogy az egészségük és testi épségük megőrzéséhez szükséges ismereteket átadja, baleset, vagy ennek veszélye esetén a szükséges intézkedéseket megtegye.</w:t>
      </w:r>
    </w:p>
    <w:p w:rsidR="0023614B" w:rsidRPr="006E7B3B" w:rsidRDefault="0023614B" w:rsidP="003A36C1">
      <w:pPr>
        <w:pStyle w:val="Szvegtrzsbehzssal21"/>
        <w:ind w:left="0"/>
        <w:rPr>
          <w:sz w:val="24"/>
          <w:szCs w:val="24"/>
        </w:rPr>
      </w:pPr>
      <w:r w:rsidRPr="006E7B3B">
        <w:rPr>
          <w:sz w:val="24"/>
          <w:szCs w:val="24"/>
        </w:rPr>
        <w:t>Minden dolgozónak ismernie kell az intézményi Munkavédelmi szabályzatot és Tűzvédelmi szabályzatot, valamint tűz esetére előírt utasításokat, a menekülés útját.</w:t>
      </w:r>
    </w:p>
    <w:p w:rsidR="0023614B" w:rsidRPr="006E7B3B" w:rsidRDefault="0023614B" w:rsidP="001D0070">
      <w:pPr>
        <w:pStyle w:val="Szvegtrzsbehzssal21"/>
        <w:ind w:left="0"/>
        <w:rPr>
          <w:sz w:val="24"/>
          <w:szCs w:val="24"/>
        </w:rPr>
      </w:pPr>
    </w:p>
    <w:p w:rsidR="0023614B" w:rsidRPr="006E7B3B" w:rsidRDefault="0023614B" w:rsidP="004309B1">
      <w:pPr>
        <w:pStyle w:val="Cmsor2"/>
      </w:pPr>
      <w:bookmarkStart w:id="544" w:name="_Toc129259183"/>
      <w:bookmarkStart w:id="545" w:name="_Toc229894488"/>
      <w:bookmarkStart w:id="546" w:name="_Toc292357024"/>
      <w:bookmarkStart w:id="547" w:name="_Toc296081701"/>
      <w:bookmarkStart w:id="548" w:name="_Toc296081870"/>
      <w:bookmarkStart w:id="549" w:name="_Toc296430811"/>
      <w:bookmarkStart w:id="550" w:name="_Toc342029173"/>
      <w:r w:rsidRPr="006E7B3B">
        <w:t>14.1. Bombariadó esetén követendő eljárás</w:t>
      </w:r>
      <w:bookmarkEnd w:id="544"/>
      <w:bookmarkEnd w:id="545"/>
      <w:bookmarkEnd w:id="546"/>
      <w:bookmarkEnd w:id="547"/>
      <w:bookmarkEnd w:id="548"/>
      <w:bookmarkEnd w:id="549"/>
      <w:bookmarkEnd w:id="550"/>
    </w:p>
    <w:p w:rsidR="0023614B" w:rsidRPr="006E7B3B" w:rsidRDefault="0023614B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Akinek tudomására jut, hogy az épületben bombát, vagy ahhoz hasonló robbanó eszközt h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lyeztek el, haladéktalanul értesíteni köteles az intézmény vezetőjét.</w:t>
      </w:r>
    </w:p>
    <w:p w:rsidR="0023614B" w:rsidRPr="006E7B3B" w:rsidRDefault="0023614B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intézményvezető a lehető legrövidebb időn belül értesíti erről a tényről az épületben lévő valamennyi személyt, majd elrendeli a kivonulási terv szerint az épület elhagyását.</w:t>
      </w:r>
    </w:p>
    <w:p w:rsidR="0023614B" w:rsidRPr="006E7B3B" w:rsidRDefault="0023614B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intézményvezető-helyettes közreműködik az intézmény elhagyásának lebonyolításában.</w:t>
      </w:r>
    </w:p>
    <w:p w:rsidR="0023614B" w:rsidRPr="006E7B3B" w:rsidRDefault="0023614B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intézményvezető utasítására értesítik a rendőrséget, valamint a tűzoltóságot a bombariad</w:t>
      </w:r>
      <w:r w:rsidRPr="006E7B3B">
        <w:rPr>
          <w:sz w:val="24"/>
          <w:szCs w:val="24"/>
        </w:rPr>
        <w:t>ó</w:t>
      </w:r>
      <w:r w:rsidRPr="006E7B3B">
        <w:rPr>
          <w:sz w:val="24"/>
          <w:szCs w:val="24"/>
        </w:rPr>
        <w:t>ról.</w:t>
      </w:r>
    </w:p>
    <w:p w:rsidR="0023614B" w:rsidRPr="004309B1" w:rsidRDefault="0023614B" w:rsidP="001D0070">
      <w:pPr>
        <w:rPr>
          <w:sz w:val="26"/>
          <w:szCs w:val="26"/>
        </w:rPr>
      </w:pPr>
      <w:bookmarkStart w:id="551" w:name="_Toc292357025"/>
      <w:bookmarkStart w:id="552" w:name="_Toc296081702"/>
      <w:bookmarkStart w:id="553" w:name="_Toc296081871"/>
      <w:bookmarkStart w:id="554" w:name="_Toc296430812"/>
    </w:p>
    <w:p w:rsidR="0023614B" w:rsidRPr="006E7B3B" w:rsidRDefault="0023614B" w:rsidP="004309B1">
      <w:pPr>
        <w:pStyle w:val="Cmsor2"/>
      </w:pPr>
      <w:bookmarkStart w:id="555" w:name="_Toc342029174"/>
      <w:r w:rsidRPr="006E7B3B">
        <w:t>15. A könNygázszóró palackok kezelésének szabályai</w:t>
      </w:r>
      <w:bookmarkEnd w:id="551"/>
      <w:bookmarkEnd w:id="552"/>
      <w:bookmarkEnd w:id="553"/>
      <w:bookmarkEnd w:id="554"/>
      <w:bookmarkEnd w:id="555"/>
    </w:p>
    <w:p w:rsidR="0023614B" w:rsidRPr="006E7B3B" w:rsidRDefault="0023614B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könnygázszóró palackok beszerzését, központi nyilvántartásba vételét, a közterület-felügyelők részére történő kiadását, visszavételét és selejtezését az Általános Igazgatóhelye</w:t>
      </w:r>
      <w:r w:rsidRPr="006E7B3B">
        <w:rPr>
          <w:sz w:val="24"/>
          <w:szCs w:val="24"/>
        </w:rPr>
        <w:t>t</w:t>
      </w:r>
      <w:r w:rsidRPr="006E7B3B">
        <w:rPr>
          <w:sz w:val="24"/>
          <w:szCs w:val="24"/>
        </w:rPr>
        <w:t>tes látja el. A könnygázszóró palackokat a többi anyagtól elkülönítve, zárt szekrényben, jól szellőző helyen, a tűzvédelmi előírások figyelembevételével kell tárolni.</w:t>
      </w:r>
    </w:p>
    <w:p w:rsidR="0023614B" w:rsidRPr="006E7B3B" w:rsidRDefault="0023614B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könnygázszóró palackot az Általános Igazgatóhelyettes személyesen a jogosult közterület-felügyelőnek adja ki aláírás ellenében, a személyi felszerelési lapon. A közterület-felügyelő azt csak szolgálatban tarthatja magánál, szolgálati időn kívül a szolgálati helyén, a felszerelés tárolására kijelölt helyen, elzárva köteles tárolni.</w:t>
      </w:r>
    </w:p>
    <w:p w:rsidR="0023614B" w:rsidRPr="006E7B3B" w:rsidRDefault="0023614B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Az Általános Igazgatóhelyettes havonta köteles ellenőrizni az irányítása alá rendelt közter</w:t>
      </w:r>
      <w:r w:rsidRPr="006E7B3B">
        <w:rPr>
          <w:sz w:val="24"/>
          <w:szCs w:val="24"/>
        </w:rPr>
        <w:t>ü</w:t>
      </w:r>
      <w:r w:rsidRPr="006E7B3B">
        <w:rPr>
          <w:sz w:val="24"/>
          <w:szCs w:val="24"/>
        </w:rPr>
        <w:t>let-felügyelő részére kiadott könnygázszóró palack meglétét, épségét, használhatóságát, sz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vatosságát. Az ellenőrzés tényét és a megállapításokat az erre a célra rendszeresített ellenőrz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si naplóba kell rögzíteni.</w:t>
      </w:r>
    </w:p>
    <w:p w:rsidR="0023614B" w:rsidRPr="006E7B3B" w:rsidRDefault="0023614B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kiürült, meghibásodott, megsérült vagy szavatossági idejét vesztett könnygázszóró palac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kal szolgálatot ellátni tilos, annak cseréjéről az Általános Igazgatóhelyettes köteles haladékt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lanul intézkedni.</w:t>
      </w:r>
      <w:bookmarkStart w:id="556" w:name="_GoBack"/>
      <w:bookmarkEnd w:id="556"/>
    </w:p>
    <w:p w:rsidR="0023614B" w:rsidRPr="004309B1" w:rsidRDefault="0023614B" w:rsidP="001D0070">
      <w:pPr>
        <w:rPr>
          <w:sz w:val="26"/>
          <w:szCs w:val="26"/>
        </w:rPr>
      </w:pPr>
      <w:bookmarkStart w:id="557" w:name="_Toc387550044"/>
      <w:bookmarkStart w:id="558" w:name="_Toc387550338"/>
      <w:bookmarkStart w:id="559" w:name="_Toc387551586"/>
      <w:bookmarkStart w:id="560" w:name="_Toc129259184"/>
      <w:bookmarkStart w:id="561" w:name="_Toc229894489"/>
      <w:bookmarkStart w:id="562" w:name="_Toc292357026"/>
      <w:bookmarkStart w:id="563" w:name="_Toc296081703"/>
      <w:bookmarkStart w:id="564" w:name="_Toc296081872"/>
      <w:bookmarkStart w:id="565" w:name="_Toc296430813"/>
    </w:p>
    <w:p w:rsidR="0023614B" w:rsidRPr="006E7B3B" w:rsidRDefault="0023614B" w:rsidP="0043295B">
      <w:pPr>
        <w:pStyle w:val="Cmsor1"/>
        <w:keepLines/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566" w:name="_Toc342029175"/>
      <w:r w:rsidRPr="006E7B3B">
        <w:rPr>
          <w:sz w:val="24"/>
          <w:szCs w:val="24"/>
        </w:rPr>
        <w:lastRenderedPageBreak/>
        <w:t>V. FEJEZET</w:t>
      </w:r>
      <w:bookmarkStart w:id="567" w:name="_Toc387550045"/>
      <w:bookmarkStart w:id="568" w:name="_Toc387550339"/>
      <w:bookmarkStart w:id="569" w:name="_Toc387551587"/>
      <w:bookmarkEnd w:id="557"/>
      <w:bookmarkEnd w:id="558"/>
      <w:bookmarkEnd w:id="559"/>
      <w:r w:rsidRPr="006E7B3B">
        <w:rPr>
          <w:sz w:val="24"/>
          <w:szCs w:val="24"/>
        </w:rPr>
        <w:br/>
        <w:t>ZÁRÓ RENDELKEZÉSEK</w:t>
      </w:r>
      <w:bookmarkEnd w:id="560"/>
      <w:bookmarkEnd w:id="561"/>
      <w:bookmarkEnd w:id="562"/>
      <w:bookmarkEnd w:id="563"/>
      <w:bookmarkEnd w:id="564"/>
      <w:bookmarkEnd w:id="565"/>
      <w:bookmarkEnd w:id="567"/>
      <w:bookmarkEnd w:id="568"/>
      <w:bookmarkEnd w:id="569"/>
      <w:bookmarkEnd w:id="566"/>
    </w:p>
    <w:p w:rsidR="0023614B" w:rsidRPr="004309B1" w:rsidRDefault="0023614B" w:rsidP="001D0070">
      <w:pPr>
        <w:rPr>
          <w:sz w:val="26"/>
          <w:szCs w:val="26"/>
        </w:rPr>
      </w:pPr>
      <w:bookmarkStart w:id="570" w:name="_Toc387550046"/>
      <w:bookmarkStart w:id="571" w:name="_Toc387550340"/>
      <w:bookmarkStart w:id="572" w:name="_Toc387551588"/>
      <w:bookmarkStart w:id="573" w:name="_Toc387552811"/>
      <w:bookmarkStart w:id="574" w:name="_Toc388175190"/>
      <w:bookmarkStart w:id="575" w:name="_Toc129259185"/>
      <w:bookmarkStart w:id="576" w:name="_Toc229894490"/>
      <w:bookmarkStart w:id="577" w:name="_Toc292357027"/>
      <w:bookmarkStart w:id="578" w:name="_Toc296081704"/>
      <w:bookmarkStart w:id="579" w:name="_Toc296081873"/>
      <w:bookmarkStart w:id="580" w:name="_Toc296430814"/>
    </w:p>
    <w:p w:rsidR="0023614B" w:rsidRPr="006E7B3B" w:rsidRDefault="0023614B" w:rsidP="004309B1">
      <w:pPr>
        <w:pStyle w:val="Cmsor2"/>
      </w:pPr>
      <w:bookmarkStart w:id="581" w:name="_Toc342029176"/>
      <w:r w:rsidRPr="006E7B3B">
        <w:t>1. Az SZMSZ hatálybalépése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23614B" w:rsidRPr="006E7B3B" w:rsidRDefault="0023614B" w:rsidP="000B6A3E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Az SZMSZ a ……/2012.</w:t>
      </w:r>
      <w:r w:rsidRPr="006E7B3B">
        <w:rPr>
          <w:sz w:val="24"/>
          <w:szCs w:val="24"/>
        </w:rPr>
        <w:t xml:space="preserve"> (</w:t>
      </w:r>
      <w:r>
        <w:rPr>
          <w:sz w:val="24"/>
          <w:szCs w:val="24"/>
        </w:rPr>
        <w:t>….)</w:t>
      </w:r>
      <w:r w:rsidRPr="006E7B3B">
        <w:rPr>
          <w:sz w:val="24"/>
          <w:szCs w:val="24"/>
        </w:rPr>
        <w:t xml:space="preserve"> számú Képviselő-test</w:t>
      </w:r>
      <w:r>
        <w:rPr>
          <w:sz w:val="24"/>
          <w:szCs w:val="24"/>
        </w:rPr>
        <w:t xml:space="preserve">ületi határozat jóváhagyásával </w:t>
      </w:r>
      <w:r w:rsidRPr="006E7B3B">
        <w:rPr>
          <w:sz w:val="24"/>
          <w:szCs w:val="24"/>
        </w:rPr>
        <w:t>201</w:t>
      </w:r>
      <w:r w:rsidR="00FD0FFA">
        <w:rPr>
          <w:sz w:val="24"/>
          <w:szCs w:val="24"/>
        </w:rPr>
        <w:t>3</w:t>
      </w:r>
      <w:r w:rsidRPr="006E7B3B">
        <w:rPr>
          <w:sz w:val="24"/>
          <w:szCs w:val="24"/>
        </w:rPr>
        <w:t>.</w:t>
      </w:r>
      <w:r w:rsidRPr="006E7B3B">
        <w:rPr>
          <w:color w:val="FF6600"/>
          <w:sz w:val="24"/>
          <w:szCs w:val="24"/>
        </w:rPr>
        <w:t xml:space="preserve"> </w:t>
      </w:r>
      <w:r w:rsidR="00FD0FFA">
        <w:rPr>
          <w:sz w:val="24"/>
          <w:szCs w:val="24"/>
        </w:rPr>
        <w:t>január 1.</w:t>
      </w:r>
      <w:r>
        <w:rPr>
          <w:sz w:val="24"/>
          <w:szCs w:val="24"/>
        </w:rPr>
        <w:t xml:space="preserve"> </w:t>
      </w:r>
      <w:r w:rsidRPr="006E7B3B">
        <w:rPr>
          <w:sz w:val="24"/>
          <w:szCs w:val="24"/>
        </w:rPr>
        <w:t>napján lép hatályba és visszavonásig érvényes.</w:t>
      </w:r>
    </w:p>
    <w:p w:rsidR="0023614B" w:rsidRPr="007915A6" w:rsidRDefault="0023614B" w:rsidP="000B6A3E">
      <w:pPr>
        <w:jc w:val="both"/>
        <w:rPr>
          <w:strike/>
          <w:sz w:val="24"/>
          <w:szCs w:val="24"/>
        </w:rPr>
      </w:pPr>
    </w:p>
    <w:p w:rsidR="0023614B" w:rsidRPr="006E7B3B" w:rsidRDefault="0023614B" w:rsidP="000B6A3E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Jelen SZMSZ hatálybalépésével egyidejűleg hatályát veszti a </w:t>
      </w:r>
      <w:r w:rsidRPr="00A62D4D">
        <w:rPr>
          <w:sz w:val="24"/>
          <w:szCs w:val="24"/>
        </w:rPr>
        <w:t>342/2012. (VI.28.)</w:t>
      </w:r>
      <w:r>
        <w:rPr>
          <w:sz w:val="24"/>
          <w:szCs w:val="24"/>
        </w:rPr>
        <w:t xml:space="preserve"> számú </w:t>
      </w:r>
      <w:r w:rsidRPr="006E7B3B">
        <w:rPr>
          <w:sz w:val="24"/>
          <w:szCs w:val="24"/>
        </w:rPr>
        <w:t>Ké</w:t>
      </w:r>
      <w:r w:rsidRPr="006E7B3B">
        <w:rPr>
          <w:sz w:val="24"/>
          <w:szCs w:val="24"/>
        </w:rPr>
        <w:t>p</w:t>
      </w:r>
      <w:r w:rsidRPr="006E7B3B">
        <w:rPr>
          <w:sz w:val="24"/>
          <w:szCs w:val="24"/>
        </w:rPr>
        <w:t>viselő-testületi határozattal életbelépett Szervezeti és Működési Szabályzat.</w:t>
      </w:r>
    </w:p>
    <w:p w:rsidR="0023614B" w:rsidRPr="006E7B3B" w:rsidRDefault="0023614B" w:rsidP="000B6A3E">
      <w:pPr>
        <w:jc w:val="both"/>
        <w:rPr>
          <w:sz w:val="24"/>
          <w:szCs w:val="24"/>
        </w:rPr>
      </w:pPr>
    </w:p>
    <w:p w:rsidR="0023614B" w:rsidRPr="006E7B3B" w:rsidRDefault="0023614B" w:rsidP="000B6A3E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SZMSZ mellékleteinek naprakész állapotban tartásáról az intézmény vezetője gondosk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dik.</w:t>
      </w:r>
    </w:p>
    <w:p w:rsidR="0023614B" w:rsidRPr="006E7B3B" w:rsidRDefault="0023614B" w:rsidP="00033DDD">
      <w:pPr>
        <w:ind w:left="454" w:hanging="454"/>
        <w:rPr>
          <w:sz w:val="24"/>
          <w:szCs w:val="24"/>
        </w:rPr>
      </w:pPr>
    </w:p>
    <w:p w:rsidR="0023614B" w:rsidRPr="006E7B3B" w:rsidRDefault="0023614B" w:rsidP="00033DDD">
      <w:pPr>
        <w:ind w:left="454" w:hanging="454"/>
        <w:rPr>
          <w:sz w:val="24"/>
          <w:szCs w:val="24"/>
        </w:rPr>
      </w:pPr>
    </w:p>
    <w:p w:rsidR="0023614B" w:rsidRPr="006E7B3B" w:rsidRDefault="0023614B" w:rsidP="00033DDD">
      <w:pPr>
        <w:ind w:left="454" w:hanging="454"/>
        <w:rPr>
          <w:sz w:val="24"/>
          <w:szCs w:val="24"/>
        </w:rPr>
      </w:pPr>
    </w:p>
    <w:p w:rsidR="0023614B" w:rsidRPr="007915A6" w:rsidRDefault="0023614B" w:rsidP="007915A6">
      <w:pPr>
        <w:ind w:left="454" w:hanging="454"/>
        <w:rPr>
          <w:color w:val="FF0000"/>
          <w:sz w:val="24"/>
          <w:szCs w:val="24"/>
        </w:rPr>
      </w:pPr>
      <w:r>
        <w:rPr>
          <w:sz w:val="24"/>
          <w:szCs w:val="24"/>
        </w:rPr>
        <w:t>Kelt: 2012</w:t>
      </w:r>
      <w:r w:rsidRPr="006E7B3B">
        <w:rPr>
          <w:sz w:val="24"/>
          <w:szCs w:val="24"/>
        </w:rPr>
        <w:t xml:space="preserve">. </w:t>
      </w:r>
      <w:r>
        <w:rPr>
          <w:sz w:val="24"/>
          <w:szCs w:val="24"/>
        </w:rPr>
        <w:t>december</w:t>
      </w:r>
    </w:p>
    <w:p w:rsidR="0023614B" w:rsidRDefault="0023614B" w:rsidP="007915A6">
      <w:pPr>
        <w:ind w:left="454" w:hanging="454"/>
        <w:rPr>
          <w:sz w:val="24"/>
          <w:szCs w:val="24"/>
        </w:rPr>
      </w:pPr>
    </w:p>
    <w:p w:rsidR="0023614B" w:rsidRDefault="0023614B" w:rsidP="007915A6">
      <w:pPr>
        <w:ind w:left="454" w:hanging="454"/>
        <w:rPr>
          <w:sz w:val="24"/>
          <w:szCs w:val="24"/>
        </w:rPr>
      </w:pPr>
    </w:p>
    <w:p w:rsidR="0023614B" w:rsidRDefault="0023614B" w:rsidP="007915A6">
      <w:pPr>
        <w:ind w:left="454" w:hanging="454"/>
        <w:rPr>
          <w:sz w:val="24"/>
          <w:szCs w:val="24"/>
        </w:rPr>
      </w:pPr>
    </w:p>
    <w:p w:rsidR="0023614B" w:rsidRDefault="0023614B" w:rsidP="007915A6">
      <w:pPr>
        <w:ind w:left="454" w:hanging="454"/>
        <w:rPr>
          <w:sz w:val="24"/>
          <w:szCs w:val="24"/>
        </w:rPr>
      </w:pPr>
    </w:p>
    <w:p w:rsidR="0023614B" w:rsidRPr="006E7B3B" w:rsidRDefault="0023614B" w:rsidP="007915A6">
      <w:pPr>
        <w:ind w:left="4565" w:firstLine="398"/>
        <w:rPr>
          <w:sz w:val="24"/>
          <w:szCs w:val="24"/>
        </w:rPr>
      </w:pPr>
      <w:r w:rsidRPr="006E7B3B">
        <w:rPr>
          <w:sz w:val="24"/>
          <w:szCs w:val="24"/>
        </w:rPr>
        <w:t>……………………………</w:t>
      </w:r>
    </w:p>
    <w:p w:rsidR="0023614B" w:rsidRPr="006E7B3B" w:rsidRDefault="0023614B" w:rsidP="00033DDD">
      <w:pPr>
        <w:ind w:left="454" w:firstLine="2948"/>
        <w:jc w:val="center"/>
        <w:rPr>
          <w:sz w:val="24"/>
          <w:szCs w:val="24"/>
        </w:rPr>
      </w:pPr>
      <w:r w:rsidRPr="006E7B3B">
        <w:rPr>
          <w:sz w:val="24"/>
          <w:szCs w:val="24"/>
        </w:rPr>
        <w:t>intézményvezető</w:t>
      </w:r>
    </w:p>
    <w:p w:rsidR="0023614B" w:rsidRPr="006E7B3B" w:rsidRDefault="0023614B" w:rsidP="00033DDD">
      <w:pPr>
        <w:ind w:left="454" w:firstLine="2948"/>
        <w:jc w:val="center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Pendli Zoltán igazgató</w:t>
      </w:r>
    </w:p>
    <w:p w:rsidR="0023614B" w:rsidRPr="006E7B3B" w:rsidRDefault="0023614B" w:rsidP="00033DDD">
      <w:pPr>
        <w:ind w:left="454" w:firstLine="2948"/>
        <w:jc w:val="center"/>
        <w:rPr>
          <w:sz w:val="24"/>
          <w:szCs w:val="24"/>
        </w:rPr>
      </w:pPr>
    </w:p>
    <w:p w:rsidR="0023614B" w:rsidRPr="006E7B3B" w:rsidRDefault="0023614B" w:rsidP="00033DDD">
      <w:pPr>
        <w:ind w:left="454" w:firstLine="2948"/>
        <w:jc w:val="center"/>
        <w:rPr>
          <w:sz w:val="24"/>
          <w:szCs w:val="24"/>
        </w:rPr>
      </w:pPr>
    </w:p>
    <w:p w:rsidR="0023614B" w:rsidRPr="006E7B3B" w:rsidRDefault="0023614B" w:rsidP="00033DDD">
      <w:pPr>
        <w:ind w:left="454" w:firstLine="2948"/>
        <w:jc w:val="center"/>
        <w:rPr>
          <w:sz w:val="24"/>
          <w:szCs w:val="24"/>
        </w:rPr>
      </w:pPr>
    </w:p>
    <w:p w:rsidR="0023614B" w:rsidRPr="006E7B3B" w:rsidRDefault="0023614B" w:rsidP="00033DDD">
      <w:pPr>
        <w:ind w:left="454" w:firstLine="2948"/>
        <w:jc w:val="center"/>
        <w:rPr>
          <w:sz w:val="24"/>
          <w:szCs w:val="24"/>
        </w:rPr>
      </w:pPr>
    </w:p>
    <w:p w:rsidR="0023614B" w:rsidRPr="006E7B3B" w:rsidRDefault="0023614B" w:rsidP="00033DDD">
      <w:pPr>
        <w:ind w:left="454" w:firstLine="2948"/>
        <w:jc w:val="center"/>
        <w:rPr>
          <w:sz w:val="24"/>
          <w:szCs w:val="24"/>
        </w:rPr>
      </w:pPr>
    </w:p>
    <w:p w:rsidR="0023614B" w:rsidRPr="006E7B3B" w:rsidRDefault="0023614B" w:rsidP="00033DDD">
      <w:pPr>
        <w:ind w:left="454" w:firstLine="2948"/>
        <w:jc w:val="center"/>
        <w:rPr>
          <w:sz w:val="24"/>
          <w:szCs w:val="24"/>
        </w:rPr>
      </w:pPr>
    </w:p>
    <w:p w:rsidR="0023614B" w:rsidRPr="006E7B3B" w:rsidRDefault="0023614B" w:rsidP="00033DDD">
      <w:pPr>
        <w:rPr>
          <w:sz w:val="24"/>
          <w:szCs w:val="24"/>
        </w:rPr>
      </w:pPr>
      <w:r w:rsidRPr="006E7B3B">
        <w:rPr>
          <w:sz w:val="24"/>
          <w:szCs w:val="24"/>
        </w:rPr>
        <w:t>Jóváhagyom: ………………………………</w:t>
      </w:r>
    </w:p>
    <w:p w:rsidR="0023614B" w:rsidRPr="006E7B3B" w:rsidRDefault="0023614B" w:rsidP="00033DDD">
      <w:pPr>
        <w:rPr>
          <w:sz w:val="24"/>
          <w:szCs w:val="24"/>
        </w:rPr>
      </w:pPr>
      <w:r w:rsidRPr="006E7B3B">
        <w:rPr>
          <w:sz w:val="24"/>
          <w:szCs w:val="24"/>
        </w:rPr>
        <w:t xml:space="preserve">                                 felügyeleti szerv</w:t>
      </w:r>
    </w:p>
    <w:p w:rsidR="0023614B" w:rsidRPr="006E7B3B" w:rsidRDefault="0023614B" w:rsidP="00033DDD">
      <w:pPr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ab/>
      </w:r>
      <w:r w:rsidR="001B59E0">
        <w:rPr>
          <w:sz w:val="24"/>
          <w:szCs w:val="24"/>
        </w:rPr>
        <w:t xml:space="preserve">  </w:t>
      </w:r>
      <w:r w:rsidRPr="006E7B3B">
        <w:rPr>
          <w:i/>
          <w:iCs/>
          <w:sz w:val="24"/>
          <w:szCs w:val="24"/>
        </w:rPr>
        <w:t xml:space="preserve">     Vattamány Zsolt polgármester </w:t>
      </w:r>
    </w:p>
    <w:p w:rsidR="0023614B" w:rsidRPr="006E7B3B" w:rsidRDefault="0023614B" w:rsidP="00033DDD">
      <w:pPr>
        <w:rPr>
          <w:sz w:val="24"/>
          <w:szCs w:val="24"/>
        </w:rPr>
        <w:sectPr w:rsidR="0023614B" w:rsidRPr="006E7B3B" w:rsidSect="00450083">
          <w:headerReference w:type="default" r:id="rId12"/>
          <w:footerReference w:type="default" r:id="rId13"/>
          <w:pgSz w:w="11907" w:h="16840" w:code="9"/>
          <w:pgMar w:top="1701" w:right="1418" w:bottom="1701" w:left="1418" w:header="1134" w:footer="1134" w:gutter="0"/>
          <w:cols w:space="708"/>
          <w:titlePg/>
        </w:sectPr>
      </w:pPr>
      <w:r w:rsidRPr="006E7B3B">
        <w:rPr>
          <w:sz w:val="24"/>
          <w:szCs w:val="24"/>
        </w:rPr>
        <w:tab/>
      </w:r>
    </w:p>
    <w:p w:rsidR="0023614B" w:rsidRPr="006E7B3B" w:rsidRDefault="0023614B" w:rsidP="00033DDD">
      <w:pPr>
        <w:rPr>
          <w:sz w:val="24"/>
          <w:szCs w:val="24"/>
        </w:rPr>
      </w:pPr>
      <w:r w:rsidRPr="006E7B3B">
        <w:rPr>
          <w:b/>
          <w:bCs/>
          <w:i/>
          <w:iCs/>
          <w:sz w:val="24"/>
          <w:szCs w:val="24"/>
        </w:rPr>
        <w:lastRenderedPageBreak/>
        <w:t xml:space="preserve"> </w:t>
      </w:r>
    </w:p>
    <w:p w:rsidR="0023614B" w:rsidRPr="006E7B3B" w:rsidRDefault="0023614B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6E7B3B">
        <w:rPr>
          <w:b/>
          <w:bCs/>
          <w:sz w:val="24"/>
          <w:szCs w:val="24"/>
        </w:rPr>
        <w:t>Megismerési nyilatkozat</w:t>
      </w:r>
    </w:p>
    <w:p w:rsidR="0023614B" w:rsidRPr="006E7B3B" w:rsidRDefault="0023614B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</w:p>
    <w:p w:rsidR="0023614B" w:rsidRPr="006E7B3B" w:rsidRDefault="0023614B" w:rsidP="000B6A3E">
      <w:pPr>
        <w:pStyle w:val="lfej"/>
        <w:keepNext/>
        <w:keepLines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Szervezeti és Működési Szabályzatban foglaltakat megismertem. Tudomásul veszem, hogy az abban foglaltakat a munkavégzésem során köteles vagyok betartani.</w:t>
      </w:r>
    </w:p>
    <w:p w:rsidR="0023614B" w:rsidRPr="006E7B3B" w:rsidRDefault="0023614B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  <w:szCs w:val="24"/>
        </w:rPr>
      </w:pPr>
    </w:p>
    <w:tbl>
      <w:tblPr>
        <w:tblW w:w="91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1982"/>
        <w:gridCol w:w="1590"/>
        <w:gridCol w:w="2656"/>
      </w:tblGrid>
      <w:tr w:rsidR="0023614B" w:rsidRPr="006E7B3B">
        <w:trPr>
          <w:trHeight w:hRule="exact" w:val="454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Név</w:t>
            </w: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Beosztás</w:t>
            </w: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Kelt</w:t>
            </w: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Aláírás</w:t>
            </w: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23614B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23614B" w:rsidRPr="006E7B3B" w:rsidRDefault="0023614B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</w:tbl>
    <w:p w:rsidR="0023614B" w:rsidRPr="006E7B3B" w:rsidRDefault="0023614B" w:rsidP="00033DD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23614B" w:rsidRPr="006E7B3B" w:rsidRDefault="0023614B" w:rsidP="00033DDD">
      <w:pPr>
        <w:rPr>
          <w:sz w:val="24"/>
          <w:szCs w:val="24"/>
        </w:rPr>
      </w:pPr>
    </w:p>
    <w:p w:rsidR="0023614B" w:rsidRPr="006E7B3B" w:rsidRDefault="0023614B" w:rsidP="00A61B89">
      <w:pPr>
        <w:jc w:val="both"/>
        <w:rPr>
          <w:b/>
          <w:bCs/>
        </w:rPr>
      </w:pPr>
    </w:p>
    <w:sectPr w:rsidR="0023614B" w:rsidRPr="006E7B3B" w:rsidSect="00A832C9">
      <w:headerReference w:type="default" r:id="rId14"/>
      <w:footerReference w:type="default" r:id="rId15"/>
      <w:footerReference w:type="first" r:id="rId16"/>
      <w:pgSz w:w="11907" w:h="16840" w:code="9"/>
      <w:pgMar w:top="1701" w:right="1418" w:bottom="1701" w:left="1418" w:header="1134" w:footer="1134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8C" w:rsidRDefault="0063028C">
      <w:r>
        <w:separator/>
      </w:r>
    </w:p>
  </w:endnote>
  <w:endnote w:type="continuationSeparator" w:id="0">
    <w:p w:rsidR="0063028C" w:rsidRDefault="0063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28C" w:rsidRDefault="0063028C" w:rsidP="00033DDD">
    <w:pPr>
      <w:pStyle w:val="llb"/>
      <w:framePr w:wrap="auto" w:vAnchor="text" w:hAnchor="margin" w:xAlign="right" w:y="1"/>
      <w:rPr>
        <w:rStyle w:val="Oldalszm"/>
        <w:sz w:val="20"/>
        <w:szCs w:val="20"/>
      </w:rPr>
    </w:pPr>
    <w:r>
      <w:rPr>
        <w:rStyle w:val="Oldalszm"/>
        <w:sz w:val="20"/>
        <w:szCs w:val="20"/>
      </w:rPr>
      <w:fldChar w:fldCharType="begin"/>
    </w:r>
    <w:r>
      <w:rPr>
        <w:rStyle w:val="Oldalszm"/>
        <w:sz w:val="20"/>
        <w:szCs w:val="20"/>
      </w:rPr>
      <w:instrText xml:space="preserve">PAGE  </w:instrText>
    </w:r>
    <w:r>
      <w:rPr>
        <w:rStyle w:val="Oldalszm"/>
        <w:sz w:val="20"/>
        <w:szCs w:val="20"/>
      </w:rPr>
      <w:fldChar w:fldCharType="separate"/>
    </w:r>
    <w:r w:rsidR="00FD0FFA">
      <w:rPr>
        <w:rStyle w:val="Oldalszm"/>
        <w:noProof/>
        <w:sz w:val="20"/>
        <w:szCs w:val="20"/>
      </w:rPr>
      <w:t>30</w:t>
    </w:r>
    <w:r>
      <w:rPr>
        <w:rStyle w:val="Oldalszm"/>
        <w:sz w:val="20"/>
        <w:szCs w:val="20"/>
      </w:rPr>
      <w:fldChar w:fldCharType="end"/>
    </w:r>
  </w:p>
  <w:p w:rsidR="0063028C" w:rsidRDefault="0063028C" w:rsidP="00033DDD">
    <w:pPr>
      <w:pStyle w:val="llb"/>
      <w:pBdr>
        <w:top w:val="single" w:sz="4" w:space="1" w:color="auto"/>
      </w:pBdr>
      <w:ind w:right="36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28C" w:rsidRDefault="0063028C">
    <w:pPr>
      <w:pStyle w:val="llb"/>
      <w:framePr w:wrap="auto" w:vAnchor="text" w:hAnchor="margin" w:xAlign="right" w:y="1"/>
      <w:rPr>
        <w:rStyle w:val="Oldalszm"/>
        <w:sz w:val="20"/>
        <w:szCs w:val="20"/>
      </w:rPr>
    </w:pPr>
    <w:r>
      <w:rPr>
        <w:rStyle w:val="Oldalszm"/>
        <w:sz w:val="20"/>
        <w:szCs w:val="20"/>
      </w:rPr>
      <w:fldChar w:fldCharType="begin"/>
    </w:r>
    <w:r>
      <w:rPr>
        <w:rStyle w:val="Oldalszm"/>
        <w:sz w:val="20"/>
        <w:szCs w:val="20"/>
      </w:rPr>
      <w:instrText xml:space="preserve">PAGE  </w:instrText>
    </w:r>
    <w:r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1</w:t>
    </w:r>
    <w:r>
      <w:rPr>
        <w:rStyle w:val="Oldalszm"/>
        <w:sz w:val="20"/>
        <w:szCs w:val="20"/>
      </w:rPr>
      <w:fldChar w:fldCharType="end"/>
    </w:r>
  </w:p>
  <w:p w:rsidR="0063028C" w:rsidRDefault="0063028C" w:rsidP="00A832C9">
    <w:pPr>
      <w:pStyle w:val="llb"/>
      <w:pBdr>
        <w:top w:val="single" w:sz="4" w:space="1" w:color="auto"/>
      </w:pBdr>
      <w:ind w:right="360"/>
      <w:rPr>
        <w:i/>
        <w:iCs/>
        <w:sz w:val="20"/>
        <w:szCs w:val="20"/>
      </w:rPr>
    </w:pPr>
  </w:p>
  <w:p w:rsidR="0063028C" w:rsidRDefault="0063028C">
    <w:pPr>
      <w:pStyle w:val="llb"/>
      <w:pBdr>
        <w:top w:val="single" w:sz="4" w:space="1" w:color="auto"/>
      </w:pBdr>
      <w:ind w:right="360"/>
      <w:jc w:val="center"/>
      <w:rPr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28C" w:rsidRDefault="0063028C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8C" w:rsidRDefault="0063028C">
      <w:r>
        <w:separator/>
      </w:r>
    </w:p>
  </w:footnote>
  <w:footnote w:type="continuationSeparator" w:id="0">
    <w:p w:rsidR="0063028C" w:rsidRDefault="0063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28C" w:rsidRDefault="0063028C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Az Erzsébetvárosi Közterület-felügyelet Szervezeti és Működési Szabályzata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28C" w:rsidRDefault="0063028C">
    <w:pPr>
      <w:pStyle w:val="Szvegtrzs31"/>
      <w:pBdr>
        <w:bottom w:val="single" w:sz="4" w:space="1" w:color="auto"/>
      </w:pBdr>
      <w:rPr>
        <w:b w:val="0"/>
        <w:bCs w:val="0"/>
        <w:sz w:val="20"/>
        <w:szCs w:val="20"/>
      </w:rPr>
    </w:pPr>
    <w:r>
      <w:rPr>
        <w:b w:val="0"/>
        <w:bCs w:val="0"/>
        <w:sz w:val="20"/>
        <w:szCs w:val="20"/>
      </w:rPr>
      <w:t>Az Erzsébetvárosi Közterület-felügyelet Szervezeti és Működési Szabályzata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24D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9F2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871A88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D42D9"/>
    <w:multiLevelType w:val="hybridMultilevel"/>
    <w:tmpl w:val="A5D0C2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4626D"/>
    <w:multiLevelType w:val="hybridMultilevel"/>
    <w:tmpl w:val="5F06EA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77CA1"/>
    <w:multiLevelType w:val="hybridMultilevel"/>
    <w:tmpl w:val="CA5491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A16590"/>
    <w:multiLevelType w:val="hybridMultilevel"/>
    <w:tmpl w:val="1B6A2B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B095C"/>
    <w:multiLevelType w:val="hybridMultilevel"/>
    <w:tmpl w:val="9094144E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1EB25945"/>
    <w:multiLevelType w:val="hybridMultilevel"/>
    <w:tmpl w:val="004849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DF3F10"/>
    <w:multiLevelType w:val="hybridMultilevel"/>
    <w:tmpl w:val="2996E7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057BC6"/>
    <w:multiLevelType w:val="hybridMultilevel"/>
    <w:tmpl w:val="60EEFCD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CD7CFD"/>
    <w:multiLevelType w:val="hybridMultilevel"/>
    <w:tmpl w:val="B73287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F72919"/>
    <w:multiLevelType w:val="hybridMultilevel"/>
    <w:tmpl w:val="D5F6E438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ABF127F"/>
    <w:multiLevelType w:val="hybridMultilevel"/>
    <w:tmpl w:val="9C5026D0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2B9F3E7F"/>
    <w:multiLevelType w:val="hybridMultilevel"/>
    <w:tmpl w:val="BC04744A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>
    <w:nsid w:val="2D293AC4"/>
    <w:multiLevelType w:val="multilevel"/>
    <w:tmpl w:val="6D24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6">
    <w:nsid w:val="2F702940"/>
    <w:multiLevelType w:val="hybridMultilevel"/>
    <w:tmpl w:val="8C52A1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2E5B47"/>
    <w:multiLevelType w:val="hybridMultilevel"/>
    <w:tmpl w:val="0D0A92E4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>
    <w:nsid w:val="32E94822"/>
    <w:multiLevelType w:val="multilevel"/>
    <w:tmpl w:val="26C4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9">
    <w:nsid w:val="343807E1"/>
    <w:multiLevelType w:val="multilevel"/>
    <w:tmpl w:val="D0A4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0">
    <w:nsid w:val="4158180D"/>
    <w:multiLevelType w:val="hybridMultilevel"/>
    <w:tmpl w:val="E3FE0C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1E2EC4"/>
    <w:multiLevelType w:val="multilevel"/>
    <w:tmpl w:val="8E5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2">
    <w:nsid w:val="469A3EB1"/>
    <w:multiLevelType w:val="hybridMultilevel"/>
    <w:tmpl w:val="6F220978"/>
    <w:lvl w:ilvl="0" w:tplc="8586E8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595B9D"/>
    <w:multiLevelType w:val="hybridMultilevel"/>
    <w:tmpl w:val="A8FC52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AB3145"/>
    <w:multiLevelType w:val="hybridMultilevel"/>
    <w:tmpl w:val="AD3ECD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685DB7"/>
    <w:multiLevelType w:val="hybridMultilevel"/>
    <w:tmpl w:val="17A0D0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DA3500"/>
    <w:multiLevelType w:val="hybridMultilevel"/>
    <w:tmpl w:val="F4C025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860C74"/>
    <w:multiLevelType w:val="hybridMultilevel"/>
    <w:tmpl w:val="E4B489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DC5832"/>
    <w:multiLevelType w:val="hybridMultilevel"/>
    <w:tmpl w:val="A142DF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3536D6"/>
    <w:multiLevelType w:val="hybridMultilevel"/>
    <w:tmpl w:val="C0A4D9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9C6602"/>
    <w:multiLevelType w:val="hybridMultilevel"/>
    <w:tmpl w:val="4D9A7F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4B187D"/>
    <w:multiLevelType w:val="hybridMultilevel"/>
    <w:tmpl w:val="F484136C"/>
    <w:lvl w:ilvl="0" w:tplc="367A41F2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E7590B"/>
    <w:multiLevelType w:val="multilevel"/>
    <w:tmpl w:val="7FC6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33">
    <w:nsid w:val="5E472330"/>
    <w:multiLevelType w:val="hybridMultilevel"/>
    <w:tmpl w:val="45A09C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>
    <w:nsid w:val="6A8D63CF"/>
    <w:multiLevelType w:val="hybridMultilevel"/>
    <w:tmpl w:val="BBB4810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D31831"/>
    <w:multiLevelType w:val="hybridMultilevel"/>
    <w:tmpl w:val="B0342BA6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>
    <w:nsid w:val="73031C44"/>
    <w:multiLevelType w:val="hybridMultilevel"/>
    <w:tmpl w:val="45E84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130289"/>
    <w:multiLevelType w:val="hybridMultilevel"/>
    <w:tmpl w:val="D2B894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D32146"/>
    <w:multiLevelType w:val="hybridMultilevel"/>
    <w:tmpl w:val="59404F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327076"/>
    <w:multiLevelType w:val="hybridMultilevel"/>
    <w:tmpl w:val="74823E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7"/>
  </w:num>
  <w:num w:numId="5">
    <w:abstractNumId w:val="13"/>
  </w:num>
  <w:num w:numId="6">
    <w:abstractNumId w:val="34"/>
  </w:num>
  <w:num w:numId="7">
    <w:abstractNumId w:val="24"/>
  </w:num>
  <w:num w:numId="8">
    <w:abstractNumId w:val="6"/>
  </w:num>
  <w:num w:numId="9">
    <w:abstractNumId w:val="39"/>
  </w:num>
  <w:num w:numId="10">
    <w:abstractNumId w:val="9"/>
  </w:num>
  <w:num w:numId="11">
    <w:abstractNumId w:val="3"/>
  </w:num>
  <w:num w:numId="12">
    <w:abstractNumId w:val="27"/>
  </w:num>
  <w:num w:numId="13">
    <w:abstractNumId w:val="22"/>
  </w:num>
  <w:num w:numId="14">
    <w:abstractNumId w:val="29"/>
  </w:num>
  <w:num w:numId="15">
    <w:abstractNumId w:val="16"/>
  </w:num>
  <w:num w:numId="16">
    <w:abstractNumId w:val="8"/>
  </w:num>
  <w:num w:numId="17">
    <w:abstractNumId w:val="30"/>
  </w:num>
  <w:num w:numId="18">
    <w:abstractNumId w:val="15"/>
  </w:num>
  <w:num w:numId="19">
    <w:abstractNumId w:val="36"/>
  </w:num>
  <w:num w:numId="20">
    <w:abstractNumId w:val="25"/>
  </w:num>
  <w:num w:numId="21">
    <w:abstractNumId w:val="23"/>
  </w:num>
  <w:num w:numId="22">
    <w:abstractNumId w:val="26"/>
  </w:num>
  <w:num w:numId="23">
    <w:abstractNumId w:val="37"/>
  </w:num>
  <w:num w:numId="24">
    <w:abstractNumId w:val="21"/>
  </w:num>
  <w:num w:numId="25">
    <w:abstractNumId w:val="20"/>
  </w:num>
  <w:num w:numId="26">
    <w:abstractNumId w:val="19"/>
  </w:num>
  <w:num w:numId="27">
    <w:abstractNumId w:val="18"/>
  </w:num>
  <w:num w:numId="28">
    <w:abstractNumId w:val="32"/>
  </w:num>
  <w:num w:numId="29">
    <w:abstractNumId w:val="7"/>
  </w:num>
  <w:num w:numId="30">
    <w:abstractNumId w:val="14"/>
  </w:num>
  <w:num w:numId="31">
    <w:abstractNumId w:val="35"/>
  </w:num>
  <w:num w:numId="32">
    <w:abstractNumId w:val="38"/>
  </w:num>
  <w:num w:numId="33">
    <w:abstractNumId w:val="28"/>
  </w:num>
  <w:num w:numId="34">
    <w:abstractNumId w:val="31"/>
  </w:num>
  <w:num w:numId="35">
    <w:abstractNumId w:val="4"/>
  </w:num>
  <w:num w:numId="36">
    <w:abstractNumId w:val="11"/>
  </w:num>
  <w:num w:numId="37">
    <w:abstractNumId w:val="33"/>
  </w:num>
  <w:num w:numId="38">
    <w:abstractNumId w:val="12"/>
  </w:num>
  <w:num w:numId="39">
    <w:abstractNumId w:val="5"/>
  </w:num>
  <w:num w:numId="40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8E7"/>
    <w:rsid w:val="00021981"/>
    <w:rsid w:val="000236B5"/>
    <w:rsid w:val="0003395F"/>
    <w:rsid w:val="00033DDD"/>
    <w:rsid w:val="000419BB"/>
    <w:rsid w:val="00042976"/>
    <w:rsid w:val="000438C7"/>
    <w:rsid w:val="000463AC"/>
    <w:rsid w:val="00051663"/>
    <w:rsid w:val="00055BAC"/>
    <w:rsid w:val="00061091"/>
    <w:rsid w:val="000708E2"/>
    <w:rsid w:val="000762AA"/>
    <w:rsid w:val="00081BE6"/>
    <w:rsid w:val="000933E8"/>
    <w:rsid w:val="00095C21"/>
    <w:rsid w:val="0009615B"/>
    <w:rsid w:val="000A54E3"/>
    <w:rsid w:val="000B3C57"/>
    <w:rsid w:val="000B5383"/>
    <w:rsid w:val="000B6A3E"/>
    <w:rsid w:val="000C0F20"/>
    <w:rsid w:val="000C36E0"/>
    <w:rsid w:val="000C3EAD"/>
    <w:rsid w:val="000D1F36"/>
    <w:rsid w:val="000E2027"/>
    <w:rsid w:val="000F3629"/>
    <w:rsid w:val="000F5A0C"/>
    <w:rsid w:val="000F5A11"/>
    <w:rsid w:val="001074E5"/>
    <w:rsid w:val="001142A6"/>
    <w:rsid w:val="00114BC9"/>
    <w:rsid w:val="001202A9"/>
    <w:rsid w:val="00121B8E"/>
    <w:rsid w:val="00126973"/>
    <w:rsid w:val="00127A9D"/>
    <w:rsid w:val="0013542E"/>
    <w:rsid w:val="00145255"/>
    <w:rsid w:val="0015021C"/>
    <w:rsid w:val="001514E4"/>
    <w:rsid w:val="00153A4E"/>
    <w:rsid w:val="001550FA"/>
    <w:rsid w:val="0015770B"/>
    <w:rsid w:val="00160BBC"/>
    <w:rsid w:val="00161725"/>
    <w:rsid w:val="001657AC"/>
    <w:rsid w:val="001674AC"/>
    <w:rsid w:val="00167B9C"/>
    <w:rsid w:val="00175070"/>
    <w:rsid w:val="00177479"/>
    <w:rsid w:val="00184A8A"/>
    <w:rsid w:val="00184E31"/>
    <w:rsid w:val="001864B0"/>
    <w:rsid w:val="00196403"/>
    <w:rsid w:val="001A79D6"/>
    <w:rsid w:val="001B03CF"/>
    <w:rsid w:val="001B5789"/>
    <w:rsid w:val="001B59E0"/>
    <w:rsid w:val="001C14A3"/>
    <w:rsid w:val="001C1983"/>
    <w:rsid w:val="001C1D2D"/>
    <w:rsid w:val="001C478B"/>
    <w:rsid w:val="001C7038"/>
    <w:rsid w:val="001D0070"/>
    <w:rsid w:val="001D47CF"/>
    <w:rsid w:val="001D4CEE"/>
    <w:rsid w:val="001F44CE"/>
    <w:rsid w:val="001F5703"/>
    <w:rsid w:val="00200F23"/>
    <w:rsid w:val="00204BE2"/>
    <w:rsid w:val="00214CC9"/>
    <w:rsid w:val="00221077"/>
    <w:rsid w:val="0022219A"/>
    <w:rsid w:val="00227134"/>
    <w:rsid w:val="00231545"/>
    <w:rsid w:val="00231DE7"/>
    <w:rsid w:val="00234B64"/>
    <w:rsid w:val="0023614B"/>
    <w:rsid w:val="00236DB5"/>
    <w:rsid w:val="00240BF2"/>
    <w:rsid w:val="00242329"/>
    <w:rsid w:val="00247FCC"/>
    <w:rsid w:val="0025585C"/>
    <w:rsid w:val="00261357"/>
    <w:rsid w:val="00264CE1"/>
    <w:rsid w:val="00266E3F"/>
    <w:rsid w:val="00267ECB"/>
    <w:rsid w:val="00282623"/>
    <w:rsid w:val="002912B5"/>
    <w:rsid w:val="002A2F34"/>
    <w:rsid w:val="002A38D9"/>
    <w:rsid w:val="002A579C"/>
    <w:rsid w:val="002A7B2A"/>
    <w:rsid w:val="002B0B11"/>
    <w:rsid w:val="002B6E2B"/>
    <w:rsid w:val="002C24B3"/>
    <w:rsid w:val="002C3D6F"/>
    <w:rsid w:val="002D4221"/>
    <w:rsid w:val="002E6540"/>
    <w:rsid w:val="002F1DF4"/>
    <w:rsid w:val="00305D09"/>
    <w:rsid w:val="00307B98"/>
    <w:rsid w:val="003153B1"/>
    <w:rsid w:val="00321D96"/>
    <w:rsid w:val="0032510F"/>
    <w:rsid w:val="00336EB3"/>
    <w:rsid w:val="0034144E"/>
    <w:rsid w:val="003415E9"/>
    <w:rsid w:val="003463FC"/>
    <w:rsid w:val="00347091"/>
    <w:rsid w:val="00351692"/>
    <w:rsid w:val="00356A21"/>
    <w:rsid w:val="003631A0"/>
    <w:rsid w:val="00365BCF"/>
    <w:rsid w:val="00365E7B"/>
    <w:rsid w:val="00367975"/>
    <w:rsid w:val="00375E85"/>
    <w:rsid w:val="0038207C"/>
    <w:rsid w:val="003918F8"/>
    <w:rsid w:val="00394D53"/>
    <w:rsid w:val="003966B4"/>
    <w:rsid w:val="00397F72"/>
    <w:rsid w:val="003A36C1"/>
    <w:rsid w:val="003B6D97"/>
    <w:rsid w:val="003E08A7"/>
    <w:rsid w:val="003E2781"/>
    <w:rsid w:val="003E3CDC"/>
    <w:rsid w:val="003F0CD6"/>
    <w:rsid w:val="003F5AF8"/>
    <w:rsid w:val="00403B2F"/>
    <w:rsid w:val="004122B5"/>
    <w:rsid w:val="00413841"/>
    <w:rsid w:val="00416A0E"/>
    <w:rsid w:val="0041775C"/>
    <w:rsid w:val="004210DA"/>
    <w:rsid w:val="004309B1"/>
    <w:rsid w:val="0043295B"/>
    <w:rsid w:val="00440F18"/>
    <w:rsid w:val="0044177B"/>
    <w:rsid w:val="00445091"/>
    <w:rsid w:val="00447E47"/>
    <w:rsid w:val="00450083"/>
    <w:rsid w:val="00451B77"/>
    <w:rsid w:val="004526FC"/>
    <w:rsid w:val="00456BD9"/>
    <w:rsid w:val="0046242F"/>
    <w:rsid w:val="004670BA"/>
    <w:rsid w:val="00467B14"/>
    <w:rsid w:val="00467D16"/>
    <w:rsid w:val="0047105E"/>
    <w:rsid w:val="00472B9A"/>
    <w:rsid w:val="004753ED"/>
    <w:rsid w:val="004938EC"/>
    <w:rsid w:val="00493F6B"/>
    <w:rsid w:val="004A2163"/>
    <w:rsid w:val="004A7A71"/>
    <w:rsid w:val="004C4766"/>
    <w:rsid w:val="004C672E"/>
    <w:rsid w:val="004C7AC7"/>
    <w:rsid w:val="004D0465"/>
    <w:rsid w:val="004D30DF"/>
    <w:rsid w:val="004D398B"/>
    <w:rsid w:val="004D3E01"/>
    <w:rsid w:val="004D3FC5"/>
    <w:rsid w:val="004D4F04"/>
    <w:rsid w:val="004D7F70"/>
    <w:rsid w:val="004E5CAE"/>
    <w:rsid w:val="004E7008"/>
    <w:rsid w:val="004F27F5"/>
    <w:rsid w:val="004F4948"/>
    <w:rsid w:val="00502479"/>
    <w:rsid w:val="00503AF3"/>
    <w:rsid w:val="00511069"/>
    <w:rsid w:val="00513DBE"/>
    <w:rsid w:val="0052416F"/>
    <w:rsid w:val="005264DA"/>
    <w:rsid w:val="005355C0"/>
    <w:rsid w:val="00543585"/>
    <w:rsid w:val="00547E0E"/>
    <w:rsid w:val="005530DF"/>
    <w:rsid w:val="0055778D"/>
    <w:rsid w:val="00561E13"/>
    <w:rsid w:val="0056564C"/>
    <w:rsid w:val="0056583D"/>
    <w:rsid w:val="005660C1"/>
    <w:rsid w:val="0058121A"/>
    <w:rsid w:val="00582952"/>
    <w:rsid w:val="005847F4"/>
    <w:rsid w:val="00590FF7"/>
    <w:rsid w:val="00593BF6"/>
    <w:rsid w:val="00594145"/>
    <w:rsid w:val="005A737E"/>
    <w:rsid w:val="005B0F4F"/>
    <w:rsid w:val="005B3119"/>
    <w:rsid w:val="005C162B"/>
    <w:rsid w:val="005C2F89"/>
    <w:rsid w:val="005C7D4F"/>
    <w:rsid w:val="005D1110"/>
    <w:rsid w:val="005D13A1"/>
    <w:rsid w:val="005D26CB"/>
    <w:rsid w:val="005D429C"/>
    <w:rsid w:val="005E16E1"/>
    <w:rsid w:val="005E262F"/>
    <w:rsid w:val="005E5308"/>
    <w:rsid w:val="005E7C54"/>
    <w:rsid w:val="005F45E5"/>
    <w:rsid w:val="006033A3"/>
    <w:rsid w:val="00610275"/>
    <w:rsid w:val="006112D2"/>
    <w:rsid w:val="00613025"/>
    <w:rsid w:val="006143B7"/>
    <w:rsid w:val="00615A6A"/>
    <w:rsid w:val="0062115E"/>
    <w:rsid w:val="0063028C"/>
    <w:rsid w:val="0064044B"/>
    <w:rsid w:val="00640D26"/>
    <w:rsid w:val="00643784"/>
    <w:rsid w:val="00645632"/>
    <w:rsid w:val="006528A2"/>
    <w:rsid w:val="006565B2"/>
    <w:rsid w:val="006779D5"/>
    <w:rsid w:val="00684580"/>
    <w:rsid w:val="006863C4"/>
    <w:rsid w:val="00690DC3"/>
    <w:rsid w:val="0069784A"/>
    <w:rsid w:val="006A2129"/>
    <w:rsid w:val="006A269F"/>
    <w:rsid w:val="006A299F"/>
    <w:rsid w:val="006A472D"/>
    <w:rsid w:val="006A60DC"/>
    <w:rsid w:val="006D38C5"/>
    <w:rsid w:val="006E1754"/>
    <w:rsid w:val="006E1B41"/>
    <w:rsid w:val="006E458D"/>
    <w:rsid w:val="006E7B3B"/>
    <w:rsid w:val="006F42A1"/>
    <w:rsid w:val="006F7F6C"/>
    <w:rsid w:val="00706212"/>
    <w:rsid w:val="0070624B"/>
    <w:rsid w:val="00706963"/>
    <w:rsid w:val="007074A7"/>
    <w:rsid w:val="00721113"/>
    <w:rsid w:val="00727CF5"/>
    <w:rsid w:val="00731A46"/>
    <w:rsid w:val="00733B80"/>
    <w:rsid w:val="0073520D"/>
    <w:rsid w:val="00752EED"/>
    <w:rsid w:val="007547EE"/>
    <w:rsid w:val="00770570"/>
    <w:rsid w:val="00771B7F"/>
    <w:rsid w:val="007747DA"/>
    <w:rsid w:val="00774B1C"/>
    <w:rsid w:val="007779D5"/>
    <w:rsid w:val="0078022A"/>
    <w:rsid w:val="007915A6"/>
    <w:rsid w:val="00791E68"/>
    <w:rsid w:val="0079255F"/>
    <w:rsid w:val="00793C8B"/>
    <w:rsid w:val="007B72A2"/>
    <w:rsid w:val="007C3746"/>
    <w:rsid w:val="007C3D30"/>
    <w:rsid w:val="007C420C"/>
    <w:rsid w:val="007D6747"/>
    <w:rsid w:val="007E2896"/>
    <w:rsid w:val="007E6E57"/>
    <w:rsid w:val="007F00BF"/>
    <w:rsid w:val="007F0F44"/>
    <w:rsid w:val="007F1E10"/>
    <w:rsid w:val="007F6407"/>
    <w:rsid w:val="007F6C0A"/>
    <w:rsid w:val="00801732"/>
    <w:rsid w:val="008036D3"/>
    <w:rsid w:val="00805AF3"/>
    <w:rsid w:val="00806D61"/>
    <w:rsid w:val="0081238F"/>
    <w:rsid w:val="008229D7"/>
    <w:rsid w:val="0083101D"/>
    <w:rsid w:val="008379B1"/>
    <w:rsid w:val="008438CD"/>
    <w:rsid w:val="00843B37"/>
    <w:rsid w:val="008478B6"/>
    <w:rsid w:val="00851339"/>
    <w:rsid w:val="00851ADC"/>
    <w:rsid w:val="008534A9"/>
    <w:rsid w:val="008676B9"/>
    <w:rsid w:val="00870CF4"/>
    <w:rsid w:val="00873AA2"/>
    <w:rsid w:val="00875591"/>
    <w:rsid w:val="008766E5"/>
    <w:rsid w:val="00880817"/>
    <w:rsid w:val="00883D30"/>
    <w:rsid w:val="0088550D"/>
    <w:rsid w:val="00890C9D"/>
    <w:rsid w:val="00893B09"/>
    <w:rsid w:val="00896F3C"/>
    <w:rsid w:val="008B0258"/>
    <w:rsid w:val="008C15AA"/>
    <w:rsid w:val="008C2708"/>
    <w:rsid w:val="008D1E85"/>
    <w:rsid w:val="008D2AA6"/>
    <w:rsid w:val="008D2FD2"/>
    <w:rsid w:val="008D5C36"/>
    <w:rsid w:val="008E1F22"/>
    <w:rsid w:val="009111F8"/>
    <w:rsid w:val="00912720"/>
    <w:rsid w:val="009215BC"/>
    <w:rsid w:val="0092591B"/>
    <w:rsid w:val="00927B00"/>
    <w:rsid w:val="0094107E"/>
    <w:rsid w:val="00945412"/>
    <w:rsid w:val="00945F86"/>
    <w:rsid w:val="00963AEE"/>
    <w:rsid w:val="00964516"/>
    <w:rsid w:val="00964F32"/>
    <w:rsid w:val="00971869"/>
    <w:rsid w:val="00971B43"/>
    <w:rsid w:val="009727E2"/>
    <w:rsid w:val="00981529"/>
    <w:rsid w:val="00982007"/>
    <w:rsid w:val="009A56C1"/>
    <w:rsid w:val="009A79F6"/>
    <w:rsid w:val="009C7590"/>
    <w:rsid w:val="009D0DBE"/>
    <w:rsid w:val="009D7E6C"/>
    <w:rsid w:val="009E61D7"/>
    <w:rsid w:val="009E74E9"/>
    <w:rsid w:val="009F0795"/>
    <w:rsid w:val="009F72AE"/>
    <w:rsid w:val="00A034FA"/>
    <w:rsid w:val="00A0755D"/>
    <w:rsid w:val="00A1499F"/>
    <w:rsid w:val="00A26439"/>
    <w:rsid w:val="00A27D72"/>
    <w:rsid w:val="00A30995"/>
    <w:rsid w:val="00A44E40"/>
    <w:rsid w:val="00A50FDF"/>
    <w:rsid w:val="00A538AD"/>
    <w:rsid w:val="00A61B89"/>
    <w:rsid w:val="00A627C5"/>
    <w:rsid w:val="00A629F3"/>
    <w:rsid w:val="00A62D4D"/>
    <w:rsid w:val="00A64E52"/>
    <w:rsid w:val="00A71772"/>
    <w:rsid w:val="00A75B78"/>
    <w:rsid w:val="00A832C9"/>
    <w:rsid w:val="00A84F65"/>
    <w:rsid w:val="00A8511A"/>
    <w:rsid w:val="00A864DF"/>
    <w:rsid w:val="00A87407"/>
    <w:rsid w:val="00A875F8"/>
    <w:rsid w:val="00A879CF"/>
    <w:rsid w:val="00AA10EC"/>
    <w:rsid w:val="00AA36CE"/>
    <w:rsid w:val="00AA470D"/>
    <w:rsid w:val="00AA7B84"/>
    <w:rsid w:val="00AB4FB2"/>
    <w:rsid w:val="00AB6708"/>
    <w:rsid w:val="00AB6AFB"/>
    <w:rsid w:val="00AC553D"/>
    <w:rsid w:val="00AC7470"/>
    <w:rsid w:val="00AD01A3"/>
    <w:rsid w:val="00AD1174"/>
    <w:rsid w:val="00AD45E1"/>
    <w:rsid w:val="00AD7DD5"/>
    <w:rsid w:val="00AE48D6"/>
    <w:rsid w:val="00AF191F"/>
    <w:rsid w:val="00AF20DC"/>
    <w:rsid w:val="00AF7724"/>
    <w:rsid w:val="00B01BB0"/>
    <w:rsid w:val="00B13E4F"/>
    <w:rsid w:val="00B149E2"/>
    <w:rsid w:val="00B23043"/>
    <w:rsid w:val="00B3017C"/>
    <w:rsid w:val="00B3179A"/>
    <w:rsid w:val="00B3363C"/>
    <w:rsid w:val="00B33CF4"/>
    <w:rsid w:val="00B3549E"/>
    <w:rsid w:val="00B43AEC"/>
    <w:rsid w:val="00B443B9"/>
    <w:rsid w:val="00B52B18"/>
    <w:rsid w:val="00B55E23"/>
    <w:rsid w:val="00B71787"/>
    <w:rsid w:val="00B82CD6"/>
    <w:rsid w:val="00B835AD"/>
    <w:rsid w:val="00B86605"/>
    <w:rsid w:val="00B9455C"/>
    <w:rsid w:val="00BA370D"/>
    <w:rsid w:val="00BA4FFA"/>
    <w:rsid w:val="00BA5FA1"/>
    <w:rsid w:val="00BA6B82"/>
    <w:rsid w:val="00BB213C"/>
    <w:rsid w:val="00BB2474"/>
    <w:rsid w:val="00BB5E11"/>
    <w:rsid w:val="00BC5267"/>
    <w:rsid w:val="00BD6021"/>
    <w:rsid w:val="00BD6C1F"/>
    <w:rsid w:val="00BE4C41"/>
    <w:rsid w:val="00BE5F89"/>
    <w:rsid w:val="00BF49A3"/>
    <w:rsid w:val="00BF7541"/>
    <w:rsid w:val="00C06AF3"/>
    <w:rsid w:val="00C06BF6"/>
    <w:rsid w:val="00C16A9A"/>
    <w:rsid w:val="00C208ED"/>
    <w:rsid w:val="00C24E28"/>
    <w:rsid w:val="00C24FAA"/>
    <w:rsid w:val="00C35306"/>
    <w:rsid w:val="00C35E34"/>
    <w:rsid w:val="00C36D60"/>
    <w:rsid w:val="00C40C75"/>
    <w:rsid w:val="00C43062"/>
    <w:rsid w:val="00C43AF2"/>
    <w:rsid w:val="00C526C8"/>
    <w:rsid w:val="00C53B2C"/>
    <w:rsid w:val="00C61EAC"/>
    <w:rsid w:val="00C62272"/>
    <w:rsid w:val="00C64975"/>
    <w:rsid w:val="00C66DD3"/>
    <w:rsid w:val="00C730B5"/>
    <w:rsid w:val="00C76B60"/>
    <w:rsid w:val="00C85CC6"/>
    <w:rsid w:val="00C9102B"/>
    <w:rsid w:val="00C91FE2"/>
    <w:rsid w:val="00CA38C2"/>
    <w:rsid w:val="00CB5949"/>
    <w:rsid w:val="00CB6A4A"/>
    <w:rsid w:val="00CC2445"/>
    <w:rsid w:val="00CC70CD"/>
    <w:rsid w:val="00CD361D"/>
    <w:rsid w:val="00CE0747"/>
    <w:rsid w:val="00CE13DB"/>
    <w:rsid w:val="00CE5781"/>
    <w:rsid w:val="00CF5CE3"/>
    <w:rsid w:val="00D034E2"/>
    <w:rsid w:val="00D04F01"/>
    <w:rsid w:val="00D10037"/>
    <w:rsid w:val="00D13FC6"/>
    <w:rsid w:val="00D178F6"/>
    <w:rsid w:val="00D20F11"/>
    <w:rsid w:val="00D246B9"/>
    <w:rsid w:val="00D30740"/>
    <w:rsid w:val="00D30BA7"/>
    <w:rsid w:val="00D3239D"/>
    <w:rsid w:val="00D333F9"/>
    <w:rsid w:val="00D33D78"/>
    <w:rsid w:val="00D5274D"/>
    <w:rsid w:val="00D54015"/>
    <w:rsid w:val="00D55003"/>
    <w:rsid w:val="00D55329"/>
    <w:rsid w:val="00D5576F"/>
    <w:rsid w:val="00D55DC3"/>
    <w:rsid w:val="00D60D8E"/>
    <w:rsid w:val="00D61EB1"/>
    <w:rsid w:val="00D62666"/>
    <w:rsid w:val="00D6375A"/>
    <w:rsid w:val="00D71340"/>
    <w:rsid w:val="00D909CE"/>
    <w:rsid w:val="00D97638"/>
    <w:rsid w:val="00DA529B"/>
    <w:rsid w:val="00DB1D37"/>
    <w:rsid w:val="00DB28B2"/>
    <w:rsid w:val="00DB394C"/>
    <w:rsid w:val="00DC041A"/>
    <w:rsid w:val="00DD0C81"/>
    <w:rsid w:val="00DD5EF5"/>
    <w:rsid w:val="00DE2014"/>
    <w:rsid w:val="00DF1C9C"/>
    <w:rsid w:val="00DF4F14"/>
    <w:rsid w:val="00DF5D00"/>
    <w:rsid w:val="00DF6B19"/>
    <w:rsid w:val="00E009E5"/>
    <w:rsid w:val="00E1660C"/>
    <w:rsid w:val="00E20FFF"/>
    <w:rsid w:val="00E22144"/>
    <w:rsid w:val="00E2402F"/>
    <w:rsid w:val="00E312DE"/>
    <w:rsid w:val="00E47CFA"/>
    <w:rsid w:val="00E55066"/>
    <w:rsid w:val="00E63ECA"/>
    <w:rsid w:val="00E64DA3"/>
    <w:rsid w:val="00E82604"/>
    <w:rsid w:val="00E82F71"/>
    <w:rsid w:val="00E902C4"/>
    <w:rsid w:val="00E966BF"/>
    <w:rsid w:val="00EA1364"/>
    <w:rsid w:val="00EB14CD"/>
    <w:rsid w:val="00EC2D79"/>
    <w:rsid w:val="00EC44FB"/>
    <w:rsid w:val="00EC695B"/>
    <w:rsid w:val="00EC7053"/>
    <w:rsid w:val="00ED1628"/>
    <w:rsid w:val="00EE0C3F"/>
    <w:rsid w:val="00EE20E0"/>
    <w:rsid w:val="00EF2297"/>
    <w:rsid w:val="00EF5978"/>
    <w:rsid w:val="00EF627C"/>
    <w:rsid w:val="00EF69A7"/>
    <w:rsid w:val="00F000A2"/>
    <w:rsid w:val="00F00D0A"/>
    <w:rsid w:val="00F05965"/>
    <w:rsid w:val="00F06F2E"/>
    <w:rsid w:val="00F127DB"/>
    <w:rsid w:val="00F17432"/>
    <w:rsid w:val="00F205ED"/>
    <w:rsid w:val="00F23BA8"/>
    <w:rsid w:val="00F24430"/>
    <w:rsid w:val="00F265CA"/>
    <w:rsid w:val="00F26EE5"/>
    <w:rsid w:val="00F52CA4"/>
    <w:rsid w:val="00F5456C"/>
    <w:rsid w:val="00F643C7"/>
    <w:rsid w:val="00F6625C"/>
    <w:rsid w:val="00F663BD"/>
    <w:rsid w:val="00F714B4"/>
    <w:rsid w:val="00F77CC1"/>
    <w:rsid w:val="00F868E7"/>
    <w:rsid w:val="00F913F5"/>
    <w:rsid w:val="00F94587"/>
    <w:rsid w:val="00F97299"/>
    <w:rsid w:val="00FA3BE0"/>
    <w:rsid w:val="00FA50A0"/>
    <w:rsid w:val="00FB0889"/>
    <w:rsid w:val="00FB0CBA"/>
    <w:rsid w:val="00FB5053"/>
    <w:rsid w:val="00FB7FAD"/>
    <w:rsid w:val="00FC37C7"/>
    <w:rsid w:val="00FC7F98"/>
    <w:rsid w:val="00FD0F1E"/>
    <w:rsid w:val="00FD0FFA"/>
    <w:rsid w:val="00FD4067"/>
    <w:rsid w:val="00FD6511"/>
    <w:rsid w:val="00FE1802"/>
    <w:rsid w:val="00FE3850"/>
    <w:rsid w:val="00FE4C50"/>
    <w:rsid w:val="00FF0C72"/>
    <w:rsid w:val="00FF180F"/>
    <w:rsid w:val="00FF2CB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307B9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Cmsor1">
    <w:name w:val="heading 1"/>
    <w:basedOn w:val="Norml"/>
    <w:next w:val="Norml"/>
    <w:link w:val="Cmsor1Char"/>
    <w:uiPriority w:val="99"/>
    <w:qFormat/>
    <w:rsid w:val="00307B98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4309B1"/>
    <w:pPr>
      <w:keepLines/>
      <w:widowControl w:val="0"/>
      <w:spacing w:after="160"/>
      <w:ind w:left="426" w:hanging="426"/>
      <w:outlineLvl w:val="1"/>
    </w:pPr>
    <w:rPr>
      <w:b/>
      <w:bCs/>
      <w:cap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307B98"/>
    <w:pPr>
      <w:keepNext/>
      <w:jc w:val="center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9"/>
    <w:qFormat/>
    <w:rsid w:val="00307B98"/>
    <w:pPr>
      <w:keepNext/>
      <w:tabs>
        <w:tab w:val="left" w:pos="851"/>
      </w:tabs>
      <w:jc w:val="center"/>
      <w:outlineLvl w:val="3"/>
    </w:pPr>
    <w:rPr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307B98"/>
    <w:pPr>
      <w:keepNext/>
      <w:outlineLvl w:val="4"/>
    </w:pPr>
    <w:rPr>
      <w:b/>
      <w:bCs/>
    </w:rPr>
  </w:style>
  <w:style w:type="paragraph" w:styleId="Cmsor6">
    <w:name w:val="heading 6"/>
    <w:basedOn w:val="Norml"/>
    <w:next w:val="Norml"/>
    <w:link w:val="Cmsor6Char"/>
    <w:uiPriority w:val="99"/>
    <w:qFormat/>
    <w:rsid w:val="00307B98"/>
    <w:pPr>
      <w:keepNext/>
      <w:outlineLvl w:val="5"/>
    </w:pPr>
  </w:style>
  <w:style w:type="paragraph" w:styleId="Cmsor7">
    <w:name w:val="heading 7"/>
    <w:basedOn w:val="Norml"/>
    <w:next w:val="Norml"/>
    <w:link w:val="Cmsor7Char"/>
    <w:uiPriority w:val="99"/>
    <w:qFormat/>
    <w:rsid w:val="00307B98"/>
    <w:pPr>
      <w:keepNext/>
      <w:spacing w:before="120"/>
      <w:outlineLvl w:val="6"/>
    </w:pPr>
    <w:rPr>
      <w:b/>
      <w:bCs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307B98"/>
    <w:pPr>
      <w:keepNext/>
      <w:ind w:left="567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307B98"/>
    <w:pPr>
      <w:keepNext/>
      <w:framePr w:hSpace="141" w:wrap="auto" w:vAnchor="text" w:hAnchor="page" w:x="2167" w:y="87"/>
      <w:suppressOverlap/>
      <w:jc w:val="center"/>
      <w:outlineLvl w:val="8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E13D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309B1"/>
    <w:rPr>
      <w:rFonts w:cs="Times New Roman"/>
      <w:b/>
      <w:bCs/>
      <w:caps/>
      <w:sz w:val="24"/>
      <w:szCs w:val="24"/>
      <w:lang w:val="hu-HU" w:eastAsia="hu-HU" w:bidi="ar-SA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E13DB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E13DB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E13D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E13DB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E13DB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E13DB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E13DB"/>
    <w:rPr>
      <w:rFonts w:ascii="Cambria" w:hAnsi="Cambria" w:cs="Times New Roman"/>
    </w:rPr>
  </w:style>
  <w:style w:type="paragraph" w:customStyle="1" w:styleId="Szvegtrzs21">
    <w:name w:val="Szövegtörzs 21"/>
    <w:basedOn w:val="Norml"/>
    <w:uiPriority w:val="99"/>
    <w:rsid w:val="00307B98"/>
    <w:pPr>
      <w:ind w:left="720"/>
      <w:jc w:val="both"/>
    </w:pPr>
  </w:style>
  <w:style w:type="paragraph" w:styleId="Szvegtrzs">
    <w:name w:val="Body Text"/>
    <w:basedOn w:val="Norml"/>
    <w:link w:val="SzvegtrzsChar"/>
    <w:uiPriority w:val="99"/>
    <w:rsid w:val="00307B98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CE13DB"/>
    <w:rPr>
      <w:rFonts w:cs="Times New Roman"/>
      <w:sz w:val="28"/>
      <w:szCs w:val="28"/>
    </w:rPr>
  </w:style>
  <w:style w:type="paragraph" w:styleId="lfej">
    <w:name w:val="header"/>
    <w:basedOn w:val="Norml"/>
    <w:link w:val="lfejChar"/>
    <w:uiPriority w:val="99"/>
    <w:rsid w:val="00307B9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CE13DB"/>
    <w:rPr>
      <w:rFonts w:cs="Times New Roman"/>
      <w:sz w:val="28"/>
      <w:szCs w:val="28"/>
    </w:rPr>
  </w:style>
  <w:style w:type="character" w:styleId="Oldalszm">
    <w:name w:val="page number"/>
    <w:basedOn w:val="Bekezdsalapbettpusa"/>
    <w:uiPriority w:val="99"/>
    <w:rsid w:val="00307B98"/>
    <w:rPr>
      <w:rFonts w:cs="Times New Roman"/>
    </w:rPr>
  </w:style>
  <w:style w:type="paragraph" w:customStyle="1" w:styleId="Szvegtrzsbehzssal31">
    <w:name w:val="Szövegtörzs behúzással 31"/>
    <w:basedOn w:val="Norml"/>
    <w:uiPriority w:val="99"/>
    <w:rsid w:val="00307B98"/>
    <w:pPr>
      <w:ind w:left="708"/>
    </w:pPr>
  </w:style>
  <w:style w:type="paragraph" w:styleId="llb">
    <w:name w:val="footer"/>
    <w:basedOn w:val="Norml"/>
    <w:link w:val="llbChar"/>
    <w:uiPriority w:val="99"/>
    <w:rsid w:val="00307B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E13DB"/>
    <w:rPr>
      <w:rFonts w:cs="Times New Roman"/>
      <w:sz w:val="28"/>
      <w:szCs w:val="28"/>
    </w:rPr>
  </w:style>
  <w:style w:type="paragraph" w:customStyle="1" w:styleId="Szvegtrzs22">
    <w:name w:val="Szövegtörzs 22"/>
    <w:basedOn w:val="Norml"/>
    <w:uiPriority w:val="99"/>
    <w:rsid w:val="00307B98"/>
    <w:rPr>
      <w:sz w:val="26"/>
      <w:szCs w:val="26"/>
    </w:rPr>
  </w:style>
  <w:style w:type="paragraph" w:customStyle="1" w:styleId="Szvegtrzs23">
    <w:name w:val="Szövegtörzs 23"/>
    <w:basedOn w:val="Norml"/>
    <w:uiPriority w:val="99"/>
    <w:rsid w:val="00307B98"/>
    <w:pPr>
      <w:spacing w:after="120"/>
      <w:ind w:left="283"/>
    </w:pPr>
    <w:rPr>
      <w:rFonts w:ascii="Arial" w:hAnsi="Arial" w:cs="Arial"/>
      <w:sz w:val="24"/>
      <w:szCs w:val="24"/>
    </w:rPr>
  </w:style>
  <w:style w:type="paragraph" w:customStyle="1" w:styleId="Szvegtrzs31">
    <w:name w:val="Szövegtörzs 31"/>
    <w:basedOn w:val="Norml"/>
    <w:uiPriority w:val="99"/>
    <w:rsid w:val="00307B98"/>
    <w:pPr>
      <w:spacing w:before="120" w:after="120"/>
      <w:jc w:val="center"/>
    </w:pPr>
    <w:rPr>
      <w:b/>
      <w:bCs/>
      <w:sz w:val="36"/>
      <w:szCs w:val="36"/>
    </w:rPr>
  </w:style>
  <w:style w:type="paragraph" w:customStyle="1" w:styleId="Szvegtrzs24">
    <w:name w:val="Szövegtörzs 24"/>
    <w:basedOn w:val="Norml"/>
    <w:uiPriority w:val="99"/>
    <w:rsid w:val="00307B98"/>
    <w:pPr>
      <w:ind w:firstLine="204"/>
      <w:jc w:val="both"/>
    </w:pPr>
    <w:rPr>
      <w:sz w:val="24"/>
      <w:szCs w:val="24"/>
    </w:rPr>
  </w:style>
  <w:style w:type="paragraph" w:customStyle="1" w:styleId="Szvegtrzsbehzssal21">
    <w:name w:val="Szövegtörzs behúzással 21"/>
    <w:basedOn w:val="Norml"/>
    <w:uiPriority w:val="99"/>
    <w:rsid w:val="00307B98"/>
    <w:pPr>
      <w:spacing w:before="120"/>
      <w:ind w:left="567"/>
      <w:jc w:val="both"/>
    </w:pPr>
  </w:style>
  <w:style w:type="paragraph" w:customStyle="1" w:styleId="Szvegtrzsbehzssal32">
    <w:name w:val="Szövegtörzs behúzással 32"/>
    <w:basedOn w:val="Norml"/>
    <w:uiPriority w:val="99"/>
    <w:rsid w:val="00307B98"/>
    <w:pPr>
      <w:ind w:firstLine="204"/>
      <w:jc w:val="both"/>
    </w:pPr>
  </w:style>
  <w:style w:type="paragraph" w:customStyle="1" w:styleId="Szvegtrzs25">
    <w:name w:val="Szövegtörzs 25"/>
    <w:basedOn w:val="Norml"/>
    <w:uiPriority w:val="99"/>
    <w:rsid w:val="00307B98"/>
    <w:pPr>
      <w:jc w:val="both"/>
    </w:pPr>
    <w:rPr>
      <w:i/>
      <w:iCs/>
    </w:rPr>
  </w:style>
  <w:style w:type="paragraph" w:styleId="Lbjegyzetszveg">
    <w:name w:val="footnote text"/>
    <w:basedOn w:val="Norml"/>
    <w:link w:val="LbjegyzetszvegChar"/>
    <w:uiPriority w:val="99"/>
    <w:semiHidden/>
    <w:rsid w:val="00307B9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CE13DB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307B98"/>
    <w:rPr>
      <w:rFonts w:cs="Times New Roman"/>
      <w:vertAlign w:val="superscript"/>
    </w:rPr>
  </w:style>
  <w:style w:type="character" w:customStyle="1" w:styleId="Hiperhivatkozs1">
    <w:name w:val="Hiperhivatkozás1"/>
    <w:basedOn w:val="Bekezdsalapbettpusa"/>
    <w:uiPriority w:val="99"/>
    <w:rsid w:val="00307B98"/>
    <w:rPr>
      <w:rFonts w:cs="Times New Roman"/>
      <w:color w:val="0000FF"/>
      <w:u w:val="single"/>
    </w:rPr>
  </w:style>
  <w:style w:type="character" w:customStyle="1" w:styleId="Mrltotthiperhivatkozs1">
    <w:name w:val="Már látott hiperhivatkozás1"/>
    <w:basedOn w:val="Bekezdsalapbettpusa"/>
    <w:uiPriority w:val="99"/>
    <w:rsid w:val="00307B98"/>
    <w:rPr>
      <w:rFonts w:cs="Times New Roman"/>
      <w:color w:val="800080"/>
      <w:u w:val="single"/>
    </w:rPr>
  </w:style>
  <w:style w:type="paragraph" w:customStyle="1" w:styleId="xl24">
    <w:name w:val="xl24"/>
    <w:basedOn w:val="Norml"/>
    <w:uiPriority w:val="99"/>
    <w:rsid w:val="00307B98"/>
    <w:pPr>
      <w:spacing w:before="100" w:after="100"/>
    </w:pPr>
    <w:rPr>
      <w:b/>
      <w:bCs/>
      <w:sz w:val="24"/>
      <w:szCs w:val="24"/>
    </w:rPr>
  </w:style>
  <w:style w:type="paragraph" w:customStyle="1" w:styleId="xl25">
    <w:name w:val="xl25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27">
    <w:name w:val="xl27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28">
    <w:name w:val="xl28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29">
    <w:name w:val="xl29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0">
    <w:name w:val="xl30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1">
    <w:name w:val="xl31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2">
    <w:name w:val="xl32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3">
    <w:name w:val="xl33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4">
    <w:name w:val="xl34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5">
    <w:name w:val="xl35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6">
    <w:name w:val="xl36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7">
    <w:name w:val="xl37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8">
    <w:name w:val="xl38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9">
    <w:name w:val="xl39"/>
    <w:basedOn w:val="Norml"/>
    <w:uiPriority w:val="99"/>
    <w:rsid w:val="00307B98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xl40">
    <w:name w:val="xl40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1">
    <w:name w:val="xl41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2">
    <w:name w:val="xl42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3">
    <w:name w:val="xl43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4">
    <w:name w:val="xl44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5">
    <w:name w:val="xl45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6">
    <w:name w:val="xl46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7">
    <w:name w:val="xl47"/>
    <w:basedOn w:val="Norml"/>
    <w:uiPriority w:val="99"/>
    <w:rsid w:val="00307B98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8">
    <w:name w:val="xl48"/>
    <w:basedOn w:val="Norml"/>
    <w:uiPriority w:val="99"/>
    <w:rsid w:val="00307B98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b/>
      <w:bCs/>
      <w:sz w:val="24"/>
      <w:szCs w:val="24"/>
    </w:rPr>
  </w:style>
  <w:style w:type="paragraph" w:customStyle="1" w:styleId="xl49">
    <w:name w:val="xl49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b/>
      <w:bCs/>
      <w:sz w:val="24"/>
      <w:szCs w:val="24"/>
    </w:rPr>
  </w:style>
  <w:style w:type="paragraph" w:customStyle="1" w:styleId="xl51">
    <w:name w:val="xl51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rFonts w:ascii="Arial Unicode MS" w:cs="Arial Unicode MS"/>
      <w:b/>
      <w:bCs/>
    </w:rPr>
  </w:style>
  <w:style w:type="paragraph" w:customStyle="1" w:styleId="xl53">
    <w:name w:val="xl53"/>
    <w:basedOn w:val="Norml"/>
    <w:uiPriority w:val="99"/>
    <w:rsid w:val="00307B98"/>
    <w:pPr>
      <w:spacing w:before="100" w:after="100"/>
    </w:pPr>
    <w:rPr>
      <w:b/>
      <w:bCs/>
      <w:sz w:val="24"/>
      <w:szCs w:val="24"/>
    </w:rPr>
  </w:style>
  <w:style w:type="paragraph" w:customStyle="1" w:styleId="xl54">
    <w:name w:val="xl54"/>
    <w:basedOn w:val="Norml"/>
    <w:uiPriority w:val="99"/>
    <w:rsid w:val="00307B98"/>
    <w:pPr>
      <w:spacing w:before="100" w:after="100"/>
      <w:jc w:val="both"/>
    </w:pPr>
    <w:rPr>
      <w:sz w:val="24"/>
      <w:szCs w:val="24"/>
    </w:rPr>
  </w:style>
  <w:style w:type="paragraph" w:customStyle="1" w:styleId="xl55">
    <w:name w:val="xl55"/>
    <w:basedOn w:val="Norml"/>
    <w:uiPriority w:val="99"/>
    <w:rsid w:val="00307B98"/>
    <w:pPr>
      <w:pBdr>
        <w:right w:val="dotted" w:sz="6" w:space="0" w:color="auto"/>
      </w:pBdr>
      <w:spacing w:before="100" w:after="100"/>
      <w:jc w:val="both"/>
    </w:pPr>
    <w:rPr>
      <w:sz w:val="24"/>
      <w:szCs w:val="24"/>
    </w:rPr>
  </w:style>
  <w:style w:type="paragraph" w:customStyle="1" w:styleId="xl56">
    <w:name w:val="xl56"/>
    <w:basedOn w:val="Norml"/>
    <w:uiPriority w:val="99"/>
    <w:rsid w:val="00307B98"/>
    <w:pPr>
      <w:pBdr>
        <w:left w:val="dotted" w:sz="6" w:space="0" w:color="auto"/>
      </w:pBdr>
      <w:spacing w:before="100" w:after="100"/>
      <w:jc w:val="both"/>
    </w:pPr>
    <w:rPr>
      <w:sz w:val="24"/>
      <w:szCs w:val="24"/>
    </w:rPr>
  </w:style>
  <w:style w:type="paragraph" w:customStyle="1" w:styleId="xl57">
    <w:name w:val="xl57"/>
    <w:basedOn w:val="Norml"/>
    <w:uiPriority w:val="99"/>
    <w:rsid w:val="00307B98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8">
    <w:name w:val="xl58"/>
    <w:basedOn w:val="Norml"/>
    <w:uiPriority w:val="99"/>
    <w:rsid w:val="00307B98"/>
    <w:pPr>
      <w:pBdr>
        <w:top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9">
    <w:name w:val="xl59"/>
    <w:basedOn w:val="Norml"/>
    <w:uiPriority w:val="99"/>
    <w:rsid w:val="00307B98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0">
    <w:name w:val="xl60"/>
    <w:basedOn w:val="Norml"/>
    <w:uiPriority w:val="99"/>
    <w:rsid w:val="00307B98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1">
    <w:name w:val="xl61"/>
    <w:basedOn w:val="Norml"/>
    <w:uiPriority w:val="99"/>
    <w:rsid w:val="00307B98"/>
    <w:pPr>
      <w:pBdr>
        <w:bottom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2">
    <w:name w:val="xl62"/>
    <w:basedOn w:val="Norml"/>
    <w:uiPriority w:val="99"/>
    <w:rsid w:val="00307B98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3">
    <w:name w:val="xl63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4">
    <w:name w:val="xl64"/>
    <w:basedOn w:val="Norml"/>
    <w:uiPriority w:val="99"/>
    <w:rsid w:val="00307B98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5">
    <w:name w:val="xl65"/>
    <w:basedOn w:val="Norml"/>
    <w:uiPriority w:val="99"/>
    <w:rsid w:val="00307B98"/>
    <w:pPr>
      <w:spacing w:before="100" w:after="100"/>
      <w:jc w:val="right"/>
    </w:pPr>
    <w:rPr>
      <w:b/>
      <w:bCs/>
      <w:sz w:val="24"/>
      <w:szCs w:val="24"/>
    </w:rPr>
  </w:style>
  <w:style w:type="paragraph" w:customStyle="1" w:styleId="xl66">
    <w:name w:val="xl66"/>
    <w:basedOn w:val="Norml"/>
    <w:uiPriority w:val="99"/>
    <w:rsid w:val="00307B98"/>
    <w:pPr>
      <w:spacing w:before="100" w:after="100"/>
      <w:jc w:val="center"/>
    </w:pPr>
    <w:rPr>
      <w:b/>
      <w:bCs/>
    </w:rPr>
  </w:style>
  <w:style w:type="paragraph" w:customStyle="1" w:styleId="xl67">
    <w:name w:val="xl67"/>
    <w:basedOn w:val="Norml"/>
    <w:uiPriority w:val="99"/>
    <w:rsid w:val="00307B98"/>
    <w:pPr>
      <w:spacing w:before="100" w:after="100"/>
      <w:jc w:val="center"/>
    </w:pPr>
    <w:rPr>
      <w:b/>
      <w:bCs/>
    </w:rPr>
  </w:style>
  <w:style w:type="paragraph" w:customStyle="1" w:styleId="xl68">
    <w:name w:val="xl68"/>
    <w:basedOn w:val="Norml"/>
    <w:uiPriority w:val="99"/>
    <w:rsid w:val="00307B98"/>
    <w:pPr>
      <w:spacing w:before="100" w:after="100"/>
    </w:pPr>
    <w:rPr>
      <w:rFonts w:ascii="Arial Unicode MS" w:cs="Arial Unicode MS"/>
      <w:b/>
      <w:bCs/>
    </w:rPr>
  </w:style>
  <w:style w:type="paragraph" w:customStyle="1" w:styleId="xl69">
    <w:name w:val="xl69"/>
    <w:basedOn w:val="Norml"/>
    <w:uiPriority w:val="99"/>
    <w:rsid w:val="00307B98"/>
    <w:pPr>
      <w:spacing w:before="100" w:after="100"/>
      <w:jc w:val="center"/>
    </w:pPr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307B98"/>
    <w:pPr>
      <w:overflowPunct/>
      <w:spacing w:before="120"/>
      <w:ind w:left="567"/>
      <w:jc w:val="both"/>
      <w:textAlignment w:val="auto"/>
    </w:pPr>
    <w:rPr>
      <w:i/>
      <w:iCs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CE13DB"/>
    <w:rPr>
      <w:rFonts w:cs="Times New Roman"/>
      <w:sz w:val="28"/>
      <w:szCs w:val="28"/>
    </w:rPr>
  </w:style>
  <w:style w:type="paragraph" w:customStyle="1" w:styleId="xl70">
    <w:name w:val="xl70"/>
    <w:basedOn w:val="Norml"/>
    <w:uiPriority w:val="99"/>
    <w:rsid w:val="00307B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1">
    <w:name w:val="xl71"/>
    <w:basedOn w:val="Norml"/>
    <w:uiPriority w:val="99"/>
    <w:rsid w:val="00307B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0"/>
      <w:szCs w:val="20"/>
    </w:rPr>
  </w:style>
  <w:style w:type="paragraph" w:customStyle="1" w:styleId="xl72">
    <w:name w:val="xl72"/>
    <w:basedOn w:val="Norml"/>
    <w:uiPriority w:val="99"/>
    <w:rsid w:val="00307B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3">
    <w:name w:val="xl73"/>
    <w:basedOn w:val="Norml"/>
    <w:uiPriority w:val="99"/>
    <w:rsid w:val="00307B98"/>
    <w:pPr>
      <w:pBdr>
        <w:top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4">
    <w:name w:val="xl74"/>
    <w:basedOn w:val="Norml"/>
    <w:uiPriority w:val="99"/>
    <w:rsid w:val="00307B9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5">
    <w:name w:val="xl75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l"/>
    <w:uiPriority w:val="99"/>
    <w:rsid w:val="00307B98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l"/>
    <w:uiPriority w:val="99"/>
    <w:rsid w:val="00307B98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Norml"/>
    <w:uiPriority w:val="99"/>
    <w:rsid w:val="00307B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Norml"/>
    <w:uiPriority w:val="99"/>
    <w:rsid w:val="00307B98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l"/>
    <w:uiPriority w:val="99"/>
    <w:rsid w:val="00307B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Norml"/>
    <w:uiPriority w:val="99"/>
    <w:rsid w:val="00307B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l"/>
    <w:uiPriority w:val="99"/>
    <w:rsid w:val="00307B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Norml"/>
    <w:uiPriority w:val="99"/>
    <w:rsid w:val="00307B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307B98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nt5">
    <w:name w:val="font5"/>
    <w:basedOn w:val="Norml"/>
    <w:uiPriority w:val="99"/>
    <w:rsid w:val="00307B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  <w:szCs w:val="20"/>
    </w:rPr>
  </w:style>
  <w:style w:type="paragraph" w:customStyle="1" w:styleId="xl95">
    <w:name w:val="xl95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styleId="Szvegtrzs2">
    <w:name w:val="Body Text 2"/>
    <w:basedOn w:val="Norml"/>
    <w:link w:val="Szvegtrzs2Char"/>
    <w:uiPriority w:val="99"/>
    <w:rsid w:val="00307B9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CE13DB"/>
    <w:rPr>
      <w:rFonts w:cs="Times New Roman"/>
      <w:sz w:val="28"/>
      <w:szCs w:val="28"/>
    </w:rPr>
  </w:style>
  <w:style w:type="paragraph" w:styleId="TJ1">
    <w:name w:val="toc 1"/>
    <w:basedOn w:val="Norml"/>
    <w:next w:val="Norml"/>
    <w:autoRedefine/>
    <w:uiPriority w:val="39"/>
    <w:rsid w:val="00307B98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rsid w:val="00971869"/>
    <w:pPr>
      <w:ind w:left="28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1142A6"/>
    <w:pPr>
      <w:ind w:left="560"/>
    </w:pPr>
    <w:rPr>
      <w:i/>
      <w:iCs/>
      <w:sz w:val="20"/>
      <w:szCs w:val="20"/>
    </w:rPr>
  </w:style>
  <w:style w:type="character" w:styleId="Hiperhivatkozs">
    <w:name w:val="Hyperlink"/>
    <w:basedOn w:val="Bekezdsalapbettpusa"/>
    <w:uiPriority w:val="99"/>
    <w:rsid w:val="00307B98"/>
    <w:rPr>
      <w:rFonts w:cs="Times New Roman"/>
      <w:color w:val="0000FF"/>
      <w:u w:val="single"/>
    </w:rPr>
  </w:style>
  <w:style w:type="paragraph" w:styleId="TJ4">
    <w:name w:val="toc 4"/>
    <w:basedOn w:val="Norml"/>
    <w:next w:val="Norml"/>
    <w:autoRedefine/>
    <w:uiPriority w:val="99"/>
    <w:semiHidden/>
    <w:rsid w:val="00307B98"/>
    <w:pPr>
      <w:ind w:left="840"/>
    </w:pPr>
    <w:rPr>
      <w:sz w:val="18"/>
      <w:szCs w:val="18"/>
    </w:rPr>
  </w:style>
  <w:style w:type="paragraph" w:styleId="TJ5">
    <w:name w:val="toc 5"/>
    <w:basedOn w:val="Norml"/>
    <w:next w:val="Norml"/>
    <w:autoRedefine/>
    <w:uiPriority w:val="99"/>
    <w:semiHidden/>
    <w:rsid w:val="00307B98"/>
    <w:pPr>
      <w:ind w:left="1120"/>
    </w:pPr>
    <w:rPr>
      <w:sz w:val="18"/>
      <w:szCs w:val="18"/>
    </w:rPr>
  </w:style>
  <w:style w:type="paragraph" w:styleId="TJ6">
    <w:name w:val="toc 6"/>
    <w:basedOn w:val="Norml"/>
    <w:next w:val="Norml"/>
    <w:autoRedefine/>
    <w:uiPriority w:val="99"/>
    <w:semiHidden/>
    <w:rsid w:val="00307B98"/>
    <w:pPr>
      <w:ind w:left="1400"/>
    </w:pPr>
    <w:rPr>
      <w:sz w:val="18"/>
      <w:szCs w:val="18"/>
    </w:rPr>
  </w:style>
  <w:style w:type="paragraph" w:styleId="TJ7">
    <w:name w:val="toc 7"/>
    <w:basedOn w:val="Norml"/>
    <w:next w:val="Norml"/>
    <w:autoRedefine/>
    <w:uiPriority w:val="99"/>
    <w:semiHidden/>
    <w:rsid w:val="00307B98"/>
    <w:pPr>
      <w:ind w:left="1680"/>
    </w:pPr>
    <w:rPr>
      <w:sz w:val="18"/>
      <w:szCs w:val="18"/>
    </w:rPr>
  </w:style>
  <w:style w:type="paragraph" w:styleId="TJ8">
    <w:name w:val="toc 8"/>
    <w:basedOn w:val="Norml"/>
    <w:next w:val="Norml"/>
    <w:autoRedefine/>
    <w:uiPriority w:val="99"/>
    <w:semiHidden/>
    <w:rsid w:val="00307B98"/>
    <w:pPr>
      <w:ind w:left="1960"/>
    </w:pPr>
    <w:rPr>
      <w:sz w:val="18"/>
      <w:szCs w:val="18"/>
    </w:rPr>
  </w:style>
  <w:style w:type="paragraph" w:styleId="TJ9">
    <w:name w:val="toc 9"/>
    <w:basedOn w:val="Norml"/>
    <w:next w:val="Norml"/>
    <w:autoRedefine/>
    <w:uiPriority w:val="99"/>
    <w:semiHidden/>
    <w:rsid w:val="00307B98"/>
    <w:pPr>
      <w:ind w:left="2240"/>
    </w:pPr>
    <w:rPr>
      <w:sz w:val="18"/>
      <w:szCs w:val="18"/>
    </w:rPr>
  </w:style>
  <w:style w:type="paragraph" w:styleId="Szvegtrzsbehzssal2">
    <w:name w:val="Body Text Indent 2"/>
    <w:basedOn w:val="Norml"/>
    <w:link w:val="Szvegtrzsbehzssal2Char"/>
    <w:uiPriority w:val="99"/>
    <w:rsid w:val="00307B98"/>
    <w:pPr>
      <w:ind w:left="567"/>
      <w:jc w:val="both"/>
    </w:pPr>
    <w:rPr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CE13DB"/>
    <w:rPr>
      <w:rFonts w:cs="Times New Roman"/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307B98"/>
    <w:pPr>
      <w:jc w:val="both"/>
    </w:pPr>
    <w:rPr>
      <w:color w:val="FF0000"/>
      <w:sz w:val="24"/>
      <w:szCs w:val="24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CE13DB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307B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E13DB"/>
    <w:rPr>
      <w:rFonts w:cs="Times New Roman"/>
      <w:sz w:val="2"/>
    </w:rPr>
  </w:style>
  <w:style w:type="paragraph" w:customStyle="1" w:styleId="Trvnyparagrafus">
    <w:name w:val="Törvény paragrafus"/>
    <w:aliases w:val="cím"/>
    <w:uiPriority w:val="99"/>
    <w:rsid w:val="00307B98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B71787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CE13DB"/>
    <w:rPr>
      <w:rFonts w:ascii="Courier New" w:hAnsi="Courier New" w:cs="Courier New"/>
      <w:sz w:val="20"/>
      <w:szCs w:val="20"/>
    </w:rPr>
  </w:style>
  <w:style w:type="paragraph" w:customStyle="1" w:styleId="dvzls">
    <w:name w:val="Üdvözlés"/>
    <w:basedOn w:val="Norml"/>
    <w:uiPriority w:val="99"/>
    <w:rsid w:val="00033DDD"/>
    <w:pPr>
      <w:spacing w:line="360" w:lineRule="auto"/>
      <w:jc w:val="both"/>
    </w:pPr>
    <w:rPr>
      <w:sz w:val="26"/>
      <w:szCs w:val="26"/>
    </w:rPr>
  </w:style>
  <w:style w:type="paragraph" w:styleId="Cm">
    <w:name w:val="Title"/>
    <w:basedOn w:val="Norml"/>
    <w:link w:val="CmChar"/>
    <w:uiPriority w:val="99"/>
    <w:qFormat/>
    <w:rsid w:val="00033DDD"/>
    <w:pPr>
      <w:spacing w:before="240" w:after="60" w:line="360" w:lineRule="auto"/>
      <w:jc w:val="center"/>
    </w:pPr>
    <w:rPr>
      <w:b/>
      <w:bCs/>
      <w:caps/>
      <w:kern w:val="28"/>
      <w:sz w:val="26"/>
      <w:szCs w:val="26"/>
    </w:rPr>
  </w:style>
  <w:style w:type="character" w:customStyle="1" w:styleId="CmChar">
    <w:name w:val="Cím Char"/>
    <w:basedOn w:val="Bekezdsalapbettpusa"/>
    <w:link w:val="Cm"/>
    <w:uiPriority w:val="99"/>
    <w:locked/>
    <w:rsid w:val="00CE13DB"/>
    <w:rPr>
      <w:rFonts w:ascii="Cambria" w:hAnsi="Cambria" w:cs="Times New Roman"/>
      <w:b/>
      <w:bCs/>
      <w:kern w:val="28"/>
      <w:sz w:val="32"/>
      <w:szCs w:val="32"/>
    </w:rPr>
  </w:style>
  <w:style w:type="paragraph" w:styleId="Felsorols2">
    <w:name w:val="List Bullet 2"/>
    <w:basedOn w:val="Norml"/>
    <w:uiPriority w:val="99"/>
    <w:rsid w:val="00033DDD"/>
    <w:pPr>
      <w:spacing w:line="360" w:lineRule="auto"/>
      <w:ind w:left="566" w:hanging="283"/>
      <w:jc w:val="both"/>
    </w:pPr>
    <w:rPr>
      <w:sz w:val="26"/>
      <w:szCs w:val="26"/>
    </w:rPr>
  </w:style>
  <w:style w:type="paragraph" w:styleId="Felsorols3">
    <w:name w:val="List Bullet 3"/>
    <w:basedOn w:val="Norml"/>
    <w:uiPriority w:val="99"/>
    <w:rsid w:val="00033DDD"/>
    <w:pPr>
      <w:spacing w:line="360" w:lineRule="auto"/>
      <w:ind w:left="849" w:hanging="283"/>
      <w:jc w:val="both"/>
    </w:pPr>
    <w:rPr>
      <w:sz w:val="26"/>
      <w:szCs w:val="26"/>
    </w:rPr>
  </w:style>
  <w:style w:type="paragraph" w:styleId="Felsorols">
    <w:name w:val="List Bullet"/>
    <w:basedOn w:val="Norml"/>
    <w:uiPriority w:val="99"/>
    <w:rsid w:val="00033DDD"/>
    <w:pPr>
      <w:spacing w:line="360" w:lineRule="auto"/>
      <w:ind w:left="283" w:hanging="283"/>
      <w:jc w:val="both"/>
    </w:pPr>
    <w:rPr>
      <w:sz w:val="26"/>
      <w:szCs w:val="26"/>
    </w:rPr>
  </w:style>
  <w:style w:type="paragraph" w:styleId="Kpalrs">
    <w:name w:val="caption"/>
    <w:basedOn w:val="Norml"/>
    <w:next w:val="Norml"/>
    <w:uiPriority w:val="99"/>
    <w:qFormat/>
    <w:rsid w:val="00033DDD"/>
    <w:pPr>
      <w:spacing w:before="120" w:after="120" w:line="360" w:lineRule="auto"/>
      <w:jc w:val="both"/>
    </w:pPr>
    <w:rPr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rsid w:val="00033DDD"/>
    <w:rPr>
      <w:rFonts w:cs="Times New Roman"/>
      <w:color w:val="800080"/>
      <w:u w:val="single"/>
    </w:rPr>
  </w:style>
  <w:style w:type="paragraph" w:customStyle="1" w:styleId="StlusCmsor3Sorkizrt">
    <w:name w:val="Stílus Címsor 3 + Sorkizárt"/>
    <w:basedOn w:val="Cmsor3"/>
    <w:autoRedefine/>
    <w:uiPriority w:val="99"/>
    <w:rsid w:val="008D5C36"/>
    <w:pPr>
      <w:jc w:val="both"/>
    </w:pPr>
  </w:style>
  <w:style w:type="paragraph" w:customStyle="1" w:styleId="Char1">
    <w:name w:val="Char1"/>
    <w:basedOn w:val="Norml"/>
    <w:uiPriority w:val="99"/>
    <w:rsid w:val="004D3FC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uiPriority w:val="99"/>
    <w:semiHidden/>
    <w:rsid w:val="005C7D4F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5C7D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E13DB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C7D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CE13DB"/>
    <w:rPr>
      <w:rFonts w:cs="Times New Roman"/>
      <w:b/>
      <w:bCs/>
      <w:sz w:val="20"/>
      <w:szCs w:val="20"/>
    </w:rPr>
  </w:style>
  <w:style w:type="paragraph" w:styleId="Trgymutat1">
    <w:name w:val="index 1"/>
    <w:basedOn w:val="Norml"/>
    <w:next w:val="Norml"/>
    <w:autoRedefine/>
    <w:uiPriority w:val="99"/>
    <w:semiHidden/>
    <w:rsid w:val="00ED1628"/>
    <w:pPr>
      <w:ind w:left="280" w:hanging="280"/>
    </w:pPr>
    <w:rPr>
      <w:sz w:val="20"/>
      <w:szCs w:val="20"/>
    </w:rPr>
  </w:style>
  <w:style w:type="paragraph" w:styleId="Trgymutat2">
    <w:name w:val="index 2"/>
    <w:basedOn w:val="Norml"/>
    <w:next w:val="Norml"/>
    <w:autoRedefine/>
    <w:uiPriority w:val="99"/>
    <w:semiHidden/>
    <w:rsid w:val="00ED1628"/>
    <w:pPr>
      <w:ind w:left="560" w:hanging="280"/>
    </w:pPr>
    <w:rPr>
      <w:sz w:val="20"/>
      <w:szCs w:val="20"/>
    </w:rPr>
  </w:style>
  <w:style w:type="paragraph" w:styleId="Trgymutat3">
    <w:name w:val="index 3"/>
    <w:basedOn w:val="Norml"/>
    <w:next w:val="Norml"/>
    <w:autoRedefine/>
    <w:uiPriority w:val="99"/>
    <w:semiHidden/>
    <w:rsid w:val="00ED1628"/>
    <w:pPr>
      <w:ind w:left="840" w:hanging="280"/>
    </w:pPr>
    <w:rPr>
      <w:sz w:val="20"/>
      <w:szCs w:val="20"/>
    </w:rPr>
  </w:style>
  <w:style w:type="paragraph" w:styleId="Trgymutat4">
    <w:name w:val="index 4"/>
    <w:basedOn w:val="Norml"/>
    <w:next w:val="Norml"/>
    <w:autoRedefine/>
    <w:uiPriority w:val="99"/>
    <w:semiHidden/>
    <w:rsid w:val="00ED1628"/>
    <w:pPr>
      <w:ind w:left="1120" w:hanging="280"/>
    </w:pPr>
    <w:rPr>
      <w:sz w:val="20"/>
      <w:szCs w:val="20"/>
    </w:rPr>
  </w:style>
  <w:style w:type="paragraph" w:styleId="Trgymutat5">
    <w:name w:val="index 5"/>
    <w:basedOn w:val="Norml"/>
    <w:next w:val="Norml"/>
    <w:autoRedefine/>
    <w:uiPriority w:val="99"/>
    <w:semiHidden/>
    <w:rsid w:val="00ED1628"/>
    <w:pPr>
      <w:ind w:left="1400" w:hanging="280"/>
    </w:pPr>
    <w:rPr>
      <w:sz w:val="20"/>
      <w:szCs w:val="20"/>
    </w:rPr>
  </w:style>
  <w:style w:type="paragraph" w:styleId="Trgymutat6">
    <w:name w:val="index 6"/>
    <w:basedOn w:val="Norml"/>
    <w:next w:val="Norml"/>
    <w:autoRedefine/>
    <w:uiPriority w:val="99"/>
    <w:semiHidden/>
    <w:rsid w:val="00ED1628"/>
    <w:pPr>
      <w:ind w:left="1680" w:hanging="280"/>
    </w:pPr>
    <w:rPr>
      <w:sz w:val="20"/>
      <w:szCs w:val="20"/>
    </w:rPr>
  </w:style>
  <w:style w:type="paragraph" w:styleId="Trgymutat7">
    <w:name w:val="index 7"/>
    <w:basedOn w:val="Norml"/>
    <w:next w:val="Norml"/>
    <w:autoRedefine/>
    <w:uiPriority w:val="99"/>
    <w:semiHidden/>
    <w:rsid w:val="00ED1628"/>
    <w:pPr>
      <w:ind w:left="1960" w:hanging="280"/>
    </w:pPr>
    <w:rPr>
      <w:sz w:val="20"/>
      <w:szCs w:val="20"/>
    </w:rPr>
  </w:style>
  <w:style w:type="paragraph" w:styleId="Trgymutat8">
    <w:name w:val="index 8"/>
    <w:basedOn w:val="Norml"/>
    <w:next w:val="Norml"/>
    <w:autoRedefine/>
    <w:uiPriority w:val="99"/>
    <w:semiHidden/>
    <w:rsid w:val="00ED1628"/>
    <w:pPr>
      <w:ind w:left="2240" w:hanging="280"/>
    </w:pPr>
    <w:rPr>
      <w:sz w:val="20"/>
      <w:szCs w:val="20"/>
    </w:rPr>
  </w:style>
  <w:style w:type="paragraph" w:styleId="Trgymutat9">
    <w:name w:val="index 9"/>
    <w:basedOn w:val="Norml"/>
    <w:next w:val="Norml"/>
    <w:autoRedefine/>
    <w:uiPriority w:val="99"/>
    <w:semiHidden/>
    <w:rsid w:val="00ED1628"/>
    <w:pPr>
      <w:ind w:left="2520" w:hanging="280"/>
    </w:pPr>
    <w:rPr>
      <w:sz w:val="20"/>
      <w:szCs w:val="20"/>
    </w:rPr>
  </w:style>
  <w:style w:type="paragraph" w:styleId="Trgymutatcm">
    <w:name w:val="index heading"/>
    <w:basedOn w:val="Norml"/>
    <w:next w:val="Trgymutat1"/>
    <w:uiPriority w:val="99"/>
    <w:semiHidden/>
    <w:rsid w:val="00ED1628"/>
    <w:pPr>
      <w:spacing w:before="120" w:after="120"/>
    </w:pPr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4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B9E4-2D30-47F9-8A8E-19A74F01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7393</Words>
  <Characters>51013</Characters>
  <Application>Microsoft Office Word</Application>
  <DocSecurity>0</DocSecurity>
  <Lines>425</Lines>
  <Paragraphs>116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Kötelezettségvállalási, utalványozási, ellenjegyzési,</vt:lpstr>
    </vt:vector>
  </TitlesOfParts>
  <Company>Gy&amp;Gy Kft.</Company>
  <LinksUpToDate>false</LinksUpToDate>
  <CharactersWithSpaces>58290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Kötelezettségvállalási, utalványozási, ellenjegyzési,</dc:title>
  <dc:creator>GY &amp; GY</dc:creator>
  <cp:lastModifiedBy>Orgoványi Gábor</cp:lastModifiedBy>
  <cp:revision>3</cp:revision>
  <cp:lastPrinted>2012-11-07T11:16:00Z</cp:lastPrinted>
  <dcterms:created xsi:type="dcterms:W3CDTF">2012-12-04T13:45:00Z</dcterms:created>
  <dcterms:modified xsi:type="dcterms:W3CDTF">2012-12-04T13:46:00Z</dcterms:modified>
</cp:coreProperties>
</file>