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609" w:rsidRPr="003621B2" w:rsidRDefault="00490609" w:rsidP="0049060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14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I.26.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490609" w:rsidRPr="00A4304A" w:rsidRDefault="00490609" w:rsidP="0049060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4304A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A4304A">
        <w:rPr>
          <w:rFonts w:ascii="Times New Roman" w:hAnsi="Times New Roman"/>
          <w:b/>
          <w:sz w:val="24"/>
          <w:szCs w:val="24"/>
        </w:rPr>
        <w:t>Az Erzsébetváros Önkormányzata és az ERVA Zrt. közötti megbízási szerződés módosításával és a közfoglalkoztatással kapcsolatos egyes döntések</w:t>
      </w:r>
      <w:r>
        <w:rPr>
          <w:rFonts w:ascii="Times New Roman" w:hAnsi="Times New Roman"/>
          <w:b/>
          <w:sz w:val="24"/>
          <w:szCs w:val="24"/>
        </w:rPr>
        <w:t>ről</w:t>
      </w:r>
      <w:r w:rsidRPr="00A4304A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490609" w:rsidRPr="003621B2" w:rsidRDefault="00490609" w:rsidP="0049060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621B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14</w:t>
      </w:r>
      <w:r w:rsidRPr="003621B2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3621B2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2</w:t>
      </w:r>
      <w:r w:rsidRPr="003621B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490609" w:rsidRPr="003621B2" w:rsidRDefault="00490609" w:rsidP="0049060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490609" w:rsidRDefault="00490609" w:rsidP="004906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</w:p>
    <w:p w:rsidR="00490609" w:rsidRDefault="00490609" w:rsidP="004906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Önkormányzatának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Képviselő-testülete úgy dönt, hogy felhatalmazza az Erzsébetvárosi Önkormányzati Zárkörűen Működő Részvénytársaságot – a továbbiakban: ERVA Zrt. - /1071Damjanich u. 12</w:t>
      </w:r>
      <w:proofErr w:type="gramStart"/>
      <w:r>
        <w:rPr>
          <w:rFonts w:ascii="Times New Roman" w:hAnsi="Times New Roman"/>
          <w:sz w:val="24"/>
          <w:szCs w:val="24"/>
        </w:rPr>
        <w:t>.;</w:t>
      </w:r>
      <w:proofErr w:type="gramEnd"/>
      <w:r>
        <w:rPr>
          <w:rFonts w:ascii="Times New Roman" w:hAnsi="Times New Roman"/>
          <w:sz w:val="24"/>
          <w:szCs w:val="24"/>
        </w:rPr>
        <w:t xml:space="preserve"> cégjegyzékszáma: Cg. 01-10-043258; adószáma: 12194528-2-42/, hogy közfoglalkoztatási feladat ellátás érdekében támogatásra pályázzon, illetve kérelmet nyújtson be.</w:t>
      </w:r>
    </w:p>
    <w:p w:rsidR="00490609" w:rsidRDefault="00490609" w:rsidP="00490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609" w:rsidRDefault="00490609" w:rsidP="0049060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490609" w:rsidRDefault="00490609" w:rsidP="0049060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490609" w:rsidRDefault="00490609" w:rsidP="00490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609" w:rsidRDefault="00490609" w:rsidP="004906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</w:p>
    <w:p w:rsidR="00490609" w:rsidRDefault="00490609" w:rsidP="004906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úgy dönt, hogy az ERVA Zrt. részére a közfoglalkoztatással kapcsolatos támogatásokhoz szükséges közfoglalkoztatói önrészt </w:t>
      </w:r>
      <w:proofErr w:type="spellStart"/>
      <w:r>
        <w:rPr>
          <w:rFonts w:ascii="Times New Roman" w:hAnsi="Times New Roman"/>
          <w:sz w:val="24"/>
          <w:szCs w:val="24"/>
        </w:rPr>
        <w:t>br</w:t>
      </w:r>
      <w:proofErr w:type="spellEnd"/>
      <w:r>
        <w:rPr>
          <w:rFonts w:ascii="Times New Roman" w:hAnsi="Times New Roman"/>
          <w:sz w:val="24"/>
          <w:szCs w:val="24"/>
        </w:rPr>
        <w:t>. 10.000.000 Ft</w:t>
      </w:r>
      <w:proofErr w:type="gramStart"/>
      <w:r>
        <w:rPr>
          <w:rFonts w:ascii="Times New Roman" w:hAnsi="Times New Roman"/>
          <w:sz w:val="24"/>
          <w:szCs w:val="24"/>
        </w:rPr>
        <w:t>.,</w:t>
      </w:r>
      <w:proofErr w:type="gramEnd"/>
      <w:r>
        <w:rPr>
          <w:rFonts w:ascii="Times New Roman" w:hAnsi="Times New Roman"/>
          <w:sz w:val="24"/>
          <w:szCs w:val="24"/>
        </w:rPr>
        <w:t xml:space="preserve"> azaz bruttó tízmillió forint összegben biztosítja Erzsébetváros Önkormányzata 2012. évi költségvetésében.</w:t>
      </w:r>
    </w:p>
    <w:p w:rsidR="00490609" w:rsidRDefault="00490609" w:rsidP="00490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609" w:rsidRDefault="00490609" w:rsidP="0049060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490609" w:rsidRDefault="00490609" w:rsidP="0049060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2012. évi költségvetés jóváhagyása</w:t>
      </w:r>
    </w:p>
    <w:p w:rsidR="00490609" w:rsidRDefault="00490609" w:rsidP="00490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609" w:rsidRDefault="00490609" w:rsidP="004906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0609" w:rsidRDefault="00490609" w:rsidP="004906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0609" w:rsidRDefault="00490609" w:rsidP="004906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0609" w:rsidRDefault="00490609" w:rsidP="004906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</w:p>
    <w:p w:rsidR="00490609" w:rsidRDefault="00490609" w:rsidP="004906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felkéri a Polgármestert, hogy gondoskodjék a jelen határozat 2. pontjában meghatározott az Erzsébetváros Önkormányzata 2012. évi költségvetésébe történő betervezéséről.</w:t>
      </w:r>
    </w:p>
    <w:p w:rsidR="00490609" w:rsidRDefault="00490609" w:rsidP="00490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609" w:rsidRDefault="00490609" w:rsidP="0049060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490609" w:rsidRDefault="00490609" w:rsidP="0049060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2012. évi költségvetés jóváhagyása</w:t>
      </w:r>
    </w:p>
    <w:p w:rsidR="00490609" w:rsidRPr="003621B2" w:rsidRDefault="00490609" w:rsidP="00490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609" w:rsidRPr="003621B2" w:rsidRDefault="00490609" w:rsidP="00490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621B2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 w:rsidRPr="003621B2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dr. Máté Katalin a Városgazdálkodási Iroda vezetője</w:t>
      </w:r>
    </w:p>
    <w:p w:rsidR="00490609" w:rsidRDefault="00490609" w:rsidP="00490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Fitosné Z. Zsuzsanna a Pénzügyi Iroda vezetője</w:t>
      </w:r>
    </w:p>
    <w:p w:rsidR="00490609" w:rsidRPr="003621B2" w:rsidRDefault="00490609" w:rsidP="00490609">
      <w:pPr>
        <w:widowControl w:val="0"/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Bencze György az Erzsébetvárosi Vagyon- és Ingatlankezelő Központ Kft. ügyvezetője</w:t>
      </w:r>
    </w:p>
    <w:p w:rsidR="005F780D" w:rsidRDefault="00490609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revisionView w:inkAnnotations="0"/>
  <w:defaultTabStop w:val="708"/>
  <w:hyphenationZone w:val="425"/>
  <w:characterSpacingControl w:val="doNotCompress"/>
  <w:compat/>
  <w:rsids>
    <w:rsidRoot w:val="00490609"/>
    <w:rsid w:val="00191D0A"/>
    <w:rsid w:val="003216E5"/>
    <w:rsid w:val="00490609"/>
    <w:rsid w:val="005A1257"/>
    <w:rsid w:val="006A4189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90609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2012-12-06T12:33:00Z</dcterms:created>
  <dcterms:modified xsi:type="dcterms:W3CDTF">2012-12-06T12:34:00Z</dcterms:modified>
</cp:coreProperties>
</file>