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96D" w:rsidRDefault="006F496D" w:rsidP="006F496D"/>
    <w:p w:rsidR="006F496D" w:rsidRDefault="006F496D" w:rsidP="006F496D"/>
    <w:p w:rsidR="006F496D" w:rsidRDefault="006F496D" w:rsidP="006F496D">
      <w:pPr>
        <w:rPr>
          <w:b/>
          <w:u w:val="single"/>
        </w:rPr>
      </w:pPr>
      <w:r>
        <w:rPr>
          <w:b/>
          <w:u w:val="single"/>
        </w:rPr>
        <w:t xml:space="preserve">202/2010. (V. 7.) számú határozat: </w:t>
      </w:r>
    </w:p>
    <w:p w:rsidR="006F496D" w:rsidRDefault="006F496D" w:rsidP="006F496D">
      <w:pPr>
        <w:rPr>
          <w:b/>
        </w:rPr>
      </w:pPr>
      <w:r>
        <w:rPr>
          <w:b/>
        </w:rPr>
        <w:t>- Jelzálog csere az MFB Rt-től fölvett hitel biztosításáról –</w:t>
      </w:r>
    </w:p>
    <w:p w:rsidR="006F496D" w:rsidRDefault="006F496D" w:rsidP="006F496D">
      <w:pPr>
        <w:rPr>
          <w:i/>
        </w:rPr>
      </w:pPr>
      <w:r>
        <w:t xml:space="preserve">  </w:t>
      </w:r>
      <w:r>
        <w:rPr>
          <w:i/>
        </w:rPr>
        <w:t>(14 igen, 3 nem, 2 tartózkodás)</w:t>
      </w:r>
    </w:p>
    <w:p w:rsidR="006F496D" w:rsidRDefault="006F496D" w:rsidP="006F496D"/>
    <w:p w:rsidR="006F496D" w:rsidRDefault="006F496D" w:rsidP="006F496D">
      <w:pPr>
        <w:widowControl w:val="0"/>
        <w:autoSpaceDE w:val="0"/>
        <w:autoSpaceDN w:val="0"/>
        <w:adjustRightInd w:val="0"/>
        <w:ind w:left="1134"/>
        <w:jc w:val="both"/>
      </w:pPr>
      <w:r>
        <w:t xml:space="preserve">Budapest Főváros VII. kerület Erzsébetváros Önkormányzatának Képviselő-testülete </w:t>
      </w:r>
      <w:r>
        <w:rPr>
          <w:b/>
        </w:rPr>
        <w:t>úgy dönt</w:t>
      </w:r>
      <w:r>
        <w:t>, hogy módosítja 42/2010.(III.5.) számú határozatát az alábbiak szerint:</w:t>
      </w:r>
    </w:p>
    <w:p w:rsidR="006F496D" w:rsidRDefault="006F496D" w:rsidP="006F496D">
      <w:pPr>
        <w:widowControl w:val="0"/>
        <w:autoSpaceDE w:val="0"/>
        <w:autoSpaceDN w:val="0"/>
        <w:adjustRightInd w:val="0"/>
        <w:ind w:left="1134"/>
        <w:jc w:val="both"/>
        <w:rPr>
          <w:i/>
          <w:iCs/>
        </w:rPr>
      </w:pPr>
    </w:p>
    <w:p w:rsidR="006F496D" w:rsidRDefault="006F496D" w:rsidP="006F496D">
      <w:pPr>
        <w:widowControl w:val="0"/>
        <w:autoSpaceDE w:val="0"/>
        <w:autoSpaceDN w:val="0"/>
        <w:adjustRightInd w:val="0"/>
        <w:ind w:left="1404" w:hanging="270"/>
        <w:jc w:val="both"/>
      </w:pPr>
      <w:r>
        <w:t>1.)</w:t>
      </w:r>
      <w:r>
        <w:tab/>
      </w:r>
      <w:r>
        <w:tab/>
      </w:r>
      <w:proofErr w:type="gramStart"/>
      <w:r>
        <w:t xml:space="preserve">Budapest Főváros VII. kerület Erzsébetváros Önkormányzatának Képviselő-testülete a Budapest VII. kerület Damjanich utca 12. szám alatti, 33516/0/A/1 és 2. </w:t>
      </w:r>
      <w:proofErr w:type="spellStart"/>
      <w:r>
        <w:t>hrsz</w:t>
      </w:r>
      <w:proofErr w:type="spellEnd"/>
      <w:r>
        <w:t xml:space="preserve"> ingatlanokra, továbbá a Budapest VII. kerület Wesselényi utca 17. szám alatti, 34482 hrsz. ingatlan tulajdoni lapjára a Magyar Fejlesztési Bank Rt javára 600.000.000.-Ft és járulékai, illetve 350.652.000.-Ft és járulékai erejéig bejegyzett jelzálogjog törlését kezdeményezi a banknál, egyben biztosítékként a bank részére felajánlja a Budapest VII. kerület Erzsébet krt. 25-27. szám, 33906/0/A/1. és 2. </w:t>
      </w:r>
      <w:proofErr w:type="spellStart"/>
      <w:r>
        <w:t>hrsz</w:t>
      </w:r>
      <w:proofErr w:type="spellEnd"/>
      <w:r>
        <w:t xml:space="preserve"> alatti, forgalomképes és tehermentes</w:t>
      </w:r>
      <w:proofErr w:type="gramEnd"/>
      <w:r>
        <w:t xml:space="preserve"> </w:t>
      </w:r>
      <w:proofErr w:type="gramStart"/>
      <w:r>
        <w:t>ingatlanokat</w:t>
      </w:r>
      <w:proofErr w:type="gramEnd"/>
      <w:r>
        <w:t>.</w:t>
      </w:r>
    </w:p>
    <w:p w:rsidR="006F496D" w:rsidRDefault="006F496D" w:rsidP="006F496D">
      <w:pPr>
        <w:widowControl w:val="0"/>
        <w:autoSpaceDE w:val="0"/>
        <w:autoSpaceDN w:val="0"/>
        <w:adjustRightInd w:val="0"/>
        <w:ind w:left="1134"/>
        <w:jc w:val="both"/>
      </w:pPr>
    </w:p>
    <w:p w:rsidR="006F496D" w:rsidRDefault="006F496D" w:rsidP="006F496D">
      <w:pPr>
        <w:widowControl w:val="0"/>
        <w:autoSpaceDE w:val="0"/>
        <w:autoSpaceDN w:val="0"/>
        <w:adjustRightInd w:val="0"/>
        <w:ind w:left="1416"/>
        <w:jc w:val="both"/>
      </w:pPr>
      <w:proofErr w:type="gramStart"/>
      <w:r>
        <w:t xml:space="preserve">Abban az esetben, ha a biztosítékként felajánlott ingatlanok csak a Budapest VII. kerület Wesselényi utca 17. szám alatti ingatlant terhelő jelzálogjog törlésére elegendőek, úgy a Képviselő-testület a Budapest VII. kerület Wesselényi utca 17. szám alatti, 34482 hrsz. ingatlan tulajdoni lapjára a Magyar Fejlesztési Bank Rt javára 600.000.000.-Ft és járulékai erejéig bejegyzett jelzálogjog törlését kezdeményezi a banknál, egyben biztosítékként a bank részére felajánlja a Budapest VII. kerület Erzsébet krt. 25-27. szám, 33906/0/A/1. és 2. </w:t>
      </w:r>
      <w:proofErr w:type="spellStart"/>
      <w:r>
        <w:t>hrsz</w:t>
      </w:r>
      <w:proofErr w:type="spellEnd"/>
      <w:r>
        <w:t xml:space="preserve"> alatti, forgalomképes és tehermentes ingatlanokat.</w:t>
      </w:r>
      <w:proofErr w:type="gramEnd"/>
    </w:p>
    <w:p w:rsidR="006F496D" w:rsidRDefault="006F496D" w:rsidP="006F496D">
      <w:pPr>
        <w:widowControl w:val="0"/>
        <w:autoSpaceDE w:val="0"/>
        <w:autoSpaceDN w:val="0"/>
        <w:adjustRightInd w:val="0"/>
        <w:ind w:left="1134"/>
        <w:jc w:val="both"/>
      </w:pPr>
    </w:p>
    <w:p w:rsidR="006F496D" w:rsidRDefault="006F496D" w:rsidP="006F496D">
      <w:pPr>
        <w:widowControl w:val="0"/>
        <w:autoSpaceDE w:val="0"/>
        <w:autoSpaceDN w:val="0"/>
        <w:adjustRightInd w:val="0"/>
        <w:ind w:left="1416"/>
        <w:jc w:val="both"/>
      </w:pPr>
      <w:r>
        <w:rPr>
          <w:b/>
        </w:rPr>
        <w:t>Felhatalmazza</w:t>
      </w:r>
      <w:r>
        <w:t xml:space="preserve"> a Polgármestert, hogy a Magyar Fejlesztési Bank Rt-nél a fedezet cseréjét kezdeményezze, illetve annak a hitelintézet részéről történő elfogadása esetén a szükséges okiratokat (jelzálogjog alapítására vonatkozó szerződés, vagy annak módosítása) aláírja.</w:t>
      </w:r>
    </w:p>
    <w:p w:rsidR="006F496D" w:rsidRDefault="006F496D" w:rsidP="006F496D">
      <w:pPr>
        <w:widowControl w:val="0"/>
        <w:autoSpaceDE w:val="0"/>
        <w:autoSpaceDN w:val="0"/>
        <w:adjustRightInd w:val="0"/>
        <w:ind w:left="1134"/>
      </w:pPr>
    </w:p>
    <w:p w:rsidR="006F496D" w:rsidRDefault="006F496D" w:rsidP="006F496D">
      <w:pPr>
        <w:widowControl w:val="0"/>
        <w:autoSpaceDE w:val="0"/>
        <w:autoSpaceDN w:val="0"/>
        <w:adjustRightInd w:val="0"/>
        <w:ind w:left="1134"/>
        <w:jc w:val="both"/>
        <w:rPr>
          <w:i/>
        </w:rPr>
      </w:pPr>
      <w:r>
        <w:rPr>
          <w:i/>
          <w:u w:val="single"/>
        </w:rPr>
        <w:t>Felelős</w:t>
      </w:r>
      <w:r>
        <w:rPr>
          <w:i/>
        </w:rPr>
        <w:t xml:space="preserve">: </w:t>
      </w:r>
      <w:r>
        <w:rPr>
          <w:i/>
        </w:rPr>
        <w:tab/>
      </w:r>
      <w:proofErr w:type="spellStart"/>
      <w:r>
        <w:rPr>
          <w:i/>
        </w:rPr>
        <w:t>Hunvald</w:t>
      </w:r>
      <w:proofErr w:type="spellEnd"/>
      <w:r>
        <w:rPr>
          <w:i/>
        </w:rPr>
        <w:t xml:space="preserve"> György polgármester helyett Gergely József alpolgármester</w:t>
      </w:r>
    </w:p>
    <w:p w:rsidR="006F496D" w:rsidRDefault="006F496D" w:rsidP="006F496D">
      <w:pPr>
        <w:widowControl w:val="0"/>
        <w:autoSpaceDE w:val="0"/>
        <w:autoSpaceDN w:val="0"/>
        <w:adjustRightInd w:val="0"/>
        <w:ind w:left="1134"/>
        <w:jc w:val="both"/>
        <w:rPr>
          <w:i/>
        </w:rPr>
      </w:pPr>
      <w:r>
        <w:rPr>
          <w:i/>
          <w:u w:val="single"/>
        </w:rPr>
        <w:t>Határidő</w:t>
      </w:r>
      <w:r>
        <w:rPr>
          <w:i/>
        </w:rPr>
        <w:t>: azonnal</w:t>
      </w:r>
    </w:p>
    <w:p w:rsidR="006F496D" w:rsidRDefault="006F496D" w:rsidP="006F496D">
      <w:pPr>
        <w:widowControl w:val="0"/>
        <w:autoSpaceDE w:val="0"/>
        <w:autoSpaceDN w:val="0"/>
        <w:adjustRightInd w:val="0"/>
        <w:ind w:left="1134"/>
        <w:jc w:val="both"/>
        <w:rPr>
          <w:i/>
          <w:iCs/>
        </w:rPr>
      </w:pPr>
    </w:p>
    <w:p w:rsidR="006F496D" w:rsidRDefault="006F496D" w:rsidP="006F496D">
      <w:pPr>
        <w:widowControl w:val="0"/>
        <w:autoSpaceDE w:val="0"/>
        <w:autoSpaceDN w:val="0"/>
        <w:adjustRightInd w:val="0"/>
        <w:ind w:left="1404" w:hanging="270"/>
        <w:jc w:val="both"/>
        <w:rPr>
          <w:i/>
          <w:iCs/>
        </w:rPr>
      </w:pPr>
      <w:r>
        <w:rPr>
          <w:iCs/>
        </w:rPr>
        <w:t>2.)</w:t>
      </w:r>
      <w:r>
        <w:rPr>
          <w:iCs/>
        </w:rPr>
        <w:tab/>
        <w:t xml:space="preserve">Budapest Főváros VII. kerület Erzsébetváros Önkormányzatának Képviselő-testülete a Budapest VII. kerület Osvát utca 5. szám alatti (33655 </w:t>
      </w:r>
      <w:proofErr w:type="spellStart"/>
      <w:r>
        <w:rPr>
          <w:iCs/>
        </w:rPr>
        <w:t>hrsz</w:t>
      </w:r>
      <w:proofErr w:type="spellEnd"/>
      <w:r>
        <w:rPr>
          <w:iCs/>
        </w:rPr>
        <w:t xml:space="preserve">) ingatlan tulajdoni lapjára az OTP Bank </w:t>
      </w:r>
      <w:proofErr w:type="spellStart"/>
      <w:r>
        <w:rPr>
          <w:iCs/>
        </w:rPr>
        <w:t>NyRt</w:t>
      </w:r>
      <w:proofErr w:type="spellEnd"/>
      <w:r>
        <w:rPr>
          <w:iCs/>
        </w:rPr>
        <w:t xml:space="preserve"> javára 6.000.000.000.-Ft erejéig bejegyzett keretbiztosítéki jelzálogjog törlését kezdeményezi a banknál, egyben biztosítékként a bank részére felajánlja a Budapest VII. kerület Damjanich utca 4. szám alatti (33520 </w:t>
      </w:r>
      <w:proofErr w:type="spellStart"/>
      <w:r>
        <w:rPr>
          <w:iCs/>
        </w:rPr>
        <w:t>hrsz</w:t>
      </w:r>
      <w:proofErr w:type="spellEnd"/>
      <w:r>
        <w:rPr>
          <w:iCs/>
        </w:rPr>
        <w:t>) forgalomképes, tehermentes ingatlant</w:t>
      </w:r>
      <w:r>
        <w:rPr>
          <w:i/>
          <w:iCs/>
        </w:rPr>
        <w:t>.</w:t>
      </w:r>
    </w:p>
    <w:p w:rsidR="006F496D" w:rsidRDefault="006F496D" w:rsidP="006F496D">
      <w:pPr>
        <w:widowControl w:val="0"/>
        <w:autoSpaceDE w:val="0"/>
        <w:autoSpaceDN w:val="0"/>
        <w:adjustRightInd w:val="0"/>
        <w:ind w:left="1134"/>
        <w:jc w:val="both"/>
        <w:rPr>
          <w:i/>
          <w:iCs/>
        </w:rPr>
      </w:pPr>
    </w:p>
    <w:p w:rsidR="006F496D" w:rsidRDefault="006F496D" w:rsidP="006F496D">
      <w:pPr>
        <w:widowControl w:val="0"/>
        <w:autoSpaceDE w:val="0"/>
        <w:autoSpaceDN w:val="0"/>
        <w:adjustRightInd w:val="0"/>
        <w:ind w:left="1416"/>
        <w:jc w:val="both"/>
        <w:rPr>
          <w:iCs/>
        </w:rPr>
      </w:pPr>
      <w:r>
        <w:rPr>
          <w:b/>
          <w:iCs/>
        </w:rPr>
        <w:t>Felhatalmazza</w:t>
      </w:r>
      <w:r>
        <w:rPr>
          <w:iCs/>
        </w:rPr>
        <w:t xml:space="preserve"> a Polgármestert, hogy az OTP Bank </w:t>
      </w:r>
      <w:proofErr w:type="spellStart"/>
      <w:r>
        <w:rPr>
          <w:iCs/>
        </w:rPr>
        <w:t>NyRt-nél</w:t>
      </w:r>
      <w:proofErr w:type="spellEnd"/>
      <w:r>
        <w:rPr>
          <w:iCs/>
        </w:rPr>
        <w:t xml:space="preserve"> a fedezet cseréjét kezdeményezze és annak a bank részéről történő elfogadása esetén a szükséges okiratokat (jelzálogjog alapítására vonatkozó szerződés, vagy annak módosítása) aláírja.</w:t>
      </w:r>
    </w:p>
    <w:p w:rsidR="006F496D" w:rsidRDefault="006F496D" w:rsidP="006F496D">
      <w:pPr>
        <w:widowControl w:val="0"/>
        <w:autoSpaceDE w:val="0"/>
        <w:autoSpaceDN w:val="0"/>
        <w:adjustRightInd w:val="0"/>
        <w:ind w:left="1134"/>
        <w:jc w:val="both"/>
      </w:pPr>
    </w:p>
    <w:p w:rsidR="006F496D" w:rsidRDefault="006F496D" w:rsidP="006F496D">
      <w:pPr>
        <w:widowControl w:val="0"/>
        <w:autoSpaceDE w:val="0"/>
        <w:autoSpaceDN w:val="0"/>
        <w:adjustRightInd w:val="0"/>
        <w:ind w:left="1134"/>
        <w:jc w:val="both"/>
        <w:rPr>
          <w:i/>
        </w:rPr>
      </w:pPr>
      <w:r>
        <w:rPr>
          <w:i/>
          <w:u w:val="single"/>
        </w:rPr>
        <w:t>Felelős</w:t>
      </w:r>
      <w:r>
        <w:rPr>
          <w:i/>
        </w:rPr>
        <w:t xml:space="preserve">: </w:t>
      </w:r>
      <w:r>
        <w:rPr>
          <w:i/>
        </w:rPr>
        <w:tab/>
      </w:r>
      <w:proofErr w:type="spellStart"/>
      <w:r>
        <w:rPr>
          <w:i/>
        </w:rPr>
        <w:t>Hunvald</w:t>
      </w:r>
      <w:proofErr w:type="spellEnd"/>
      <w:r>
        <w:rPr>
          <w:i/>
        </w:rPr>
        <w:t xml:space="preserve"> György polgármester helyett Gergely József alpolgármester</w:t>
      </w:r>
    </w:p>
    <w:p w:rsidR="006F496D" w:rsidRDefault="006F496D" w:rsidP="006F496D">
      <w:pPr>
        <w:widowControl w:val="0"/>
        <w:autoSpaceDE w:val="0"/>
        <w:autoSpaceDN w:val="0"/>
        <w:adjustRightInd w:val="0"/>
        <w:ind w:left="1134"/>
        <w:jc w:val="both"/>
        <w:rPr>
          <w:i/>
        </w:rPr>
      </w:pPr>
      <w:r>
        <w:rPr>
          <w:i/>
          <w:u w:val="single"/>
        </w:rPr>
        <w:t>Határidő</w:t>
      </w:r>
      <w:r>
        <w:rPr>
          <w:i/>
        </w:rPr>
        <w:t>: azonnal</w:t>
      </w:r>
    </w:p>
    <w:p w:rsidR="006F496D" w:rsidRDefault="006F496D" w:rsidP="006F496D"/>
    <w:p w:rsidR="006F496D" w:rsidRDefault="006F496D" w:rsidP="006F496D">
      <w:pPr>
        <w:jc w:val="both"/>
        <w:rPr>
          <w:b/>
          <w:i/>
        </w:rPr>
      </w:pPr>
      <w:r>
        <w:rPr>
          <w:b/>
          <w:i/>
          <w:u w:val="single"/>
        </w:rPr>
        <w:t>A határozat végrehajtásáért felelős:</w:t>
      </w:r>
      <w:r>
        <w:rPr>
          <w:b/>
          <w:i/>
        </w:rPr>
        <w:t xml:space="preserve"> dr. Villányi Tibor a Vagyongazdálkodási Iroda vezetője</w:t>
      </w:r>
    </w:p>
    <w:p w:rsidR="006F496D" w:rsidRDefault="006F496D" w:rsidP="006F496D">
      <w:pPr>
        <w:jc w:val="both"/>
        <w:rPr>
          <w:b/>
          <w:i/>
        </w:rPr>
      </w:pPr>
    </w:p>
    <w:p w:rsidR="006F496D" w:rsidRDefault="006F496D" w:rsidP="006F496D">
      <w:pPr>
        <w:jc w:val="both"/>
        <w:rPr>
          <w:i/>
        </w:rPr>
      </w:pPr>
      <w:r>
        <w:rPr>
          <w:i/>
          <w:u w:val="single"/>
        </w:rPr>
        <w:t>Érintett irodavezető:</w:t>
      </w:r>
      <w:r>
        <w:rPr>
          <w:i/>
        </w:rPr>
        <w:t xml:space="preserve"> Fitosné Z. Zsuzsanna a Pénzügyi Iroda vezetője</w:t>
      </w:r>
    </w:p>
    <w:p w:rsidR="00977156" w:rsidRDefault="00977156">
      <w:bookmarkStart w:id="0" w:name="_GoBack"/>
      <w:bookmarkEnd w:id="0"/>
    </w:p>
    <w:sectPr w:rsidR="0097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96D"/>
    <w:rsid w:val="006F496D"/>
    <w:rsid w:val="0097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1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1</cp:revision>
  <dcterms:created xsi:type="dcterms:W3CDTF">2012-11-30T08:13:00Z</dcterms:created>
  <dcterms:modified xsi:type="dcterms:W3CDTF">2012-11-30T08:13:00Z</dcterms:modified>
</cp:coreProperties>
</file>