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E8" w:rsidRPr="002D17E8" w:rsidRDefault="002D17E8" w:rsidP="002D17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17E8">
        <w:rPr>
          <w:rFonts w:ascii="Times New Roman" w:hAnsi="Times New Roman" w:cs="Times New Roman"/>
          <w:b/>
          <w:sz w:val="24"/>
          <w:szCs w:val="24"/>
          <w:u w:val="single"/>
        </w:rPr>
        <w:t>Melléklet</w:t>
      </w:r>
    </w:p>
    <w:p w:rsidR="002D17E8" w:rsidRDefault="002D17E8" w:rsidP="002D17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17E8" w:rsidRDefault="002D17E8" w:rsidP="002D17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7DE" w:rsidRPr="002D17E8" w:rsidRDefault="002D17E8" w:rsidP="002D1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17E8">
        <w:rPr>
          <w:rFonts w:ascii="Times New Roman" w:hAnsi="Times New Roman" w:cs="Times New Roman"/>
          <w:b/>
          <w:sz w:val="24"/>
          <w:szCs w:val="24"/>
          <w:u w:val="single"/>
        </w:rPr>
        <w:t xml:space="preserve">A közfoglaltatásról és a közfoglaltatáshoz kapcsolódó, valamint egyéb törvények módosításáról szóló 2011. évi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2D17E8">
        <w:rPr>
          <w:rFonts w:ascii="Times New Roman" w:hAnsi="Times New Roman" w:cs="Times New Roman"/>
          <w:b/>
          <w:sz w:val="24"/>
          <w:szCs w:val="24"/>
          <w:u w:val="single"/>
        </w:rPr>
        <w:t>VI. törvény 1. § (2) bekezdésében foglaltak szerint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D17E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szeptember </w:t>
      </w:r>
      <w:r w:rsidRPr="002D17E8">
        <w:rPr>
          <w:rFonts w:ascii="Times New Roman" w:hAnsi="Times New Roman" w:cs="Times New Roman"/>
          <w:b/>
          <w:sz w:val="24"/>
          <w:szCs w:val="24"/>
          <w:u w:val="single"/>
        </w:rPr>
        <w:t>1. napjától az alábbi munkákra létesíthető közfoglaltatási jogviszony:</w:t>
      </w:r>
    </w:p>
    <w:p w:rsidR="002D17E8" w:rsidRDefault="002D17E8" w:rsidP="002D1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7E8" w:rsidRDefault="002D17E8" w:rsidP="002D1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DC2" w:rsidRDefault="002D17E8" w:rsidP="002D17E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2011. évi CVI. törvényben meghatározott feladat, </w:t>
      </w:r>
      <w:r w:rsidR="00EB6DC2">
        <w:rPr>
          <w:rFonts w:ascii="Times New Roman" w:hAnsi="Times New Roman" w:cs="Times New Roman"/>
          <w:b/>
          <w:sz w:val="24"/>
          <w:szCs w:val="24"/>
        </w:rPr>
        <w:t xml:space="preserve">más </w:t>
      </w:r>
      <w:r>
        <w:rPr>
          <w:rFonts w:ascii="Times New Roman" w:hAnsi="Times New Roman" w:cs="Times New Roman"/>
          <w:b/>
          <w:sz w:val="24"/>
          <w:szCs w:val="24"/>
        </w:rPr>
        <w:t xml:space="preserve">törvény </w:t>
      </w:r>
      <w:r w:rsidR="00EB6DC2">
        <w:rPr>
          <w:rFonts w:ascii="Times New Roman" w:hAnsi="Times New Roman" w:cs="Times New Roman"/>
          <w:b/>
          <w:sz w:val="24"/>
          <w:szCs w:val="24"/>
        </w:rPr>
        <w:t>által előírt állami feladat</w:t>
      </w:r>
    </w:p>
    <w:p w:rsidR="002D17E8" w:rsidRDefault="002D17E8" w:rsidP="002D1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DC2" w:rsidRPr="002D17E8" w:rsidRDefault="00EB6DC2" w:rsidP="002D17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7E8" w:rsidRPr="002D17E8" w:rsidRDefault="002D17E8" w:rsidP="002D17E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17E8">
        <w:rPr>
          <w:rFonts w:ascii="Times New Roman" w:hAnsi="Times New Roman" w:cs="Times New Roman"/>
          <w:b/>
          <w:sz w:val="24"/>
          <w:szCs w:val="24"/>
        </w:rPr>
        <w:t xml:space="preserve">A helyi önkormányzatokról szóló 1990. évi LXV. törvény 8. § (1) bekezdésében, </w:t>
      </w:r>
      <w:proofErr w:type="gramStart"/>
      <w:r w:rsidRPr="002D17E8">
        <w:rPr>
          <w:rFonts w:ascii="Times New Roman" w:hAnsi="Times New Roman" w:cs="Times New Roman"/>
          <w:b/>
          <w:sz w:val="24"/>
          <w:szCs w:val="24"/>
        </w:rPr>
        <w:t>a     8</w:t>
      </w:r>
      <w:proofErr w:type="gramEnd"/>
      <w:r w:rsidRPr="002D17E8">
        <w:rPr>
          <w:rFonts w:ascii="Times New Roman" w:hAnsi="Times New Roman" w:cs="Times New Roman"/>
          <w:b/>
          <w:sz w:val="24"/>
          <w:szCs w:val="24"/>
        </w:rPr>
        <w:t>. § (3) –(4) bekezdésében, a 63/</w:t>
      </w:r>
      <w:proofErr w:type="gramStart"/>
      <w:r w:rsidRPr="002D17E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D17E8">
        <w:rPr>
          <w:rFonts w:ascii="Times New Roman" w:hAnsi="Times New Roman" w:cs="Times New Roman"/>
          <w:b/>
          <w:sz w:val="24"/>
          <w:szCs w:val="24"/>
        </w:rPr>
        <w:t>. §</w:t>
      </w:r>
      <w:proofErr w:type="spellStart"/>
      <w:r w:rsidRPr="002D17E8">
        <w:rPr>
          <w:rFonts w:ascii="Times New Roman" w:hAnsi="Times New Roman" w:cs="Times New Roman"/>
          <w:b/>
          <w:sz w:val="24"/>
          <w:szCs w:val="24"/>
        </w:rPr>
        <w:t>-ban</w:t>
      </w:r>
      <w:proofErr w:type="spellEnd"/>
      <w:r w:rsidRPr="002D17E8">
        <w:rPr>
          <w:rFonts w:ascii="Times New Roman" w:hAnsi="Times New Roman" w:cs="Times New Roman"/>
          <w:b/>
          <w:sz w:val="24"/>
          <w:szCs w:val="24"/>
        </w:rPr>
        <w:t>, és a 70. § (1) bekezdésében foglalt</w:t>
      </w:r>
      <w:r w:rsidR="00EB6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17E8">
        <w:rPr>
          <w:rFonts w:ascii="Times New Roman" w:hAnsi="Times New Roman" w:cs="Times New Roman"/>
          <w:b/>
          <w:sz w:val="24"/>
          <w:szCs w:val="24"/>
        </w:rPr>
        <w:t>kötelező, vagy önként vállat feladatokra, amelyek következőek:</w:t>
      </w:r>
    </w:p>
    <w:p w:rsidR="002D17E8" w:rsidRPr="00013B17" w:rsidRDefault="002D17E8" w:rsidP="002D1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B17" w:rsidRDefault="00013B17" w:rsidP="00013B17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B17">
        <w:rPr>
          <w:rFonts w:ascii="Times New Roman" w:hAnsi="Times New Roman" w:cs="Times New Roman"/>
          <w:b/>
          <w:sz w:val="24"/>
          <w:szCs w:val="24"/>
        </w:rPr>
        <w:t>8. §</w:t>
      </w:r>
    </w:p>
    <w:p w:rsidR="00013B17" w:rsidRDefault="00013B17" w:rsidP="00013B1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sz w:val="24"/>
          <w:szCs w:val="24"/>
        </w:rPr>
        <w:t xml:space="preserve">(1) </w:t>
      </w:r>
      <w:proofErr w:type="gramStart"/>
      <w:r w:rsidRPr="00013B17">
        <w:rPr>
          <w:rFonts w:ascii="Times New Roman" w:hAnsi="Times New Roman" w:cs="Times New Roman"/>
          <w:sz w:val="24"/>
          <w:szCs w:val="24"/>
        </w:rPr>
        <w:t>A települési önkormányzat feladata a helyi közszolgáltatások körében különösen: a településfejlesztés, a településrendezés, az épített és természeti környezet védelme, a lakásgazdálkodás, a vízrendezés és vízelvezetés, csatornázás, köztemető fenntartása, a helyi közutak és közterületek fenntartása, a helyi közutakon, a helyi önkormányzat tulajdonában álló közforgalom elöl el nem zárt magánutakon, valamint tereken, parkokban és egyéb közterületeken közúti járművel történő várakozás (parkolás) biztosítása, helyi tömegközlekedés, a köztisztaság és településtisztaság biztosítása; gondoskodás a helyi</w:t>
      </w:r>
      <w:proofErr w:type="gramEnd"/>
      <w:r w:rsidRPr="00013B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B17">
        <w:rPr>
          <w:rFonts w:ascii="Times New Roman" w:hAnsi="Times New Roman" w:cs="Times New Roman"/>
          <w:sz w:val="24"/>
          <w:szCs w:val="24"/>
        </w:rPr>
        <w:t>tűzvédelemről</w:t>
      </w:r>
      <w:proofErr w:type="gramEnd"/>
      <w:r w:rsidRPr="00013B17">
        <w:rPr>
          <w:rFonts w:ascii="Times New Roman" w:hAnsi="Times New Roman" w:cs="Times New Roman"/>
          <w:sz w:val="24"/>
          <w:szCs w:val="24"/>
        </w:rPr>
        <w:t>, közbiztonság helyi feladatairól; közreműködés a helyi energiaszolgáltatásban, a foglalkoztatás megoldásában; az óvodáról, az alapfokú nevelésről, oktatásról, az egészségügyi, a szociális ellátásáról, valamint a gyermek és ifjúsági feladatokról való gondoskodás; a közösségi tér biztosítása; közművelődési, tudományos, művészeti tevékenység, sport támogatása; a nemzeti és etnikai kisebbségek jogai érvényesítésének biztosítása; az egészséges életmód közösségi feltételeinek elősegítése.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sz w:val="24"/>
          <w:szCs w:val="24"/>
        </w:rPr>
        <w:t>(3) Törvény a települési önkormányzatokat kötelezheti arra, hogy egyes közszolgáltatásokról és közhatalmi helyi feladatok ellátásáról gondoskodjanak. E kötelezettségek a település nagyságától, a lakosságszámtól, és egyéb feltételektől függően eltérően is megállapíthatók.</w:t>
      </w:r>
    </w:p>
    <w:p w:rsidR="00013B17" w:rsidRDefault="00013B17" w:rsidP="00013B1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sz w:val="24"/>
          <w:szCs w:val="24"/>
        </w:rPr>
        <w:t xml:space="preserve">(4) </w:t>
      </w:r>
      <w:proofErr w:type="gramStart"/>
      <w:r w:rsidRPr="00013B17">
        <w:rPr>
          <w:rFonts w:ascii="Times New Roman" w:hAnsi="Times New Roman" w:cs="Times New Roman"/>
          <w:sz w:val="24"/>
          <w:szCs w:val="24"/>
        </w:rPr>
        <w:t>A települési önkormányzat köteles gondoskodni az egészséges ivóvíz ellátásáról, az óvodai nevelésről, az általános iskolai oktatásról és nevelésről, az egészségügyi és a szociális alapellátásról, a közvilágításról, a helyi közutak és a köztemető fenntartásáról, a helyi közutakon, a helyi önkormányzat tulajdonában álló közforgalom elöl el nem zárt magánutakon, valamint tereken, parkokban és egyéb közterületeken közúti járművel történő várakozás (parkolás) biztosításáról; köteles biztosítani a nemzeti és az etnikai kisebbségek jogainak érvényesülését.</w:t>
      </w:r>
      <w:proofErr w:type="gramEnd"/>
    </w:p>
    <w:p w:rsidR="00013B17" w:rsidRDefault="00013B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13B17" w:rsidRDefault="00013B17" w:rsidP="00013B17">
      <w:pPr>
        <w:autoSpaceDE w:val="0"/>
        <w:autoSpaceDN w:val="0"/>
        <w:adjustRightInd w:val="0"/>
        <w:spacing w:after="0" w:line="240" w:lineRule="auto"/>
        <w:ind w:left="709" w:firstLine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B17">
        <w:rPr>
          <w:rFonts w:ascii="Times New Roman" w:hAnsi="Times New Roman" w:cs="Times New Roman"/>
          <w:b/>
          <w:bCs/>
          <w:sz w:val="24"/>
          <w:szCs w:val="24"/>
        </w:rPr>
        <w:t>63/A. §</w:t>
      </w:r>
    </w:p>
    <w:p w:rsidR="00D650DD" w:rsidRDefault="00D650DD" w:rsidP="00013B17">
      <w:pPr>
        <w:autoSpaceDE w:val="0"/>
        <w:autoSpaceDN w:val="0"/>
        <w:adjustRightInd w:val="0"/>
        <w:spacing w:after="0" w:line="240" w:lineRule="auto"/>
        <w:ind w:left="709" w:firstLine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709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sz w:val="24"/>
          <w:szCs w:val="24"/>
        </w:rPr>
        <w:t>A fővárosi önkormányzat feladat- és hatásköre különösen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013B17">
        <w:rPr>
          <w:rFonts w:ascii="Times New Roman" w:hAnsi="Times New Roman" w:cs="Times New Roman"/>
          <w:sz w:val="24"/>
          <w:szCs w:val="24"/>
        </w:rPr>
        <w:t xml:space="preserve">meghatározza a főváros városfejlesztési és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városrehabilitációs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 xml:space="preserve"> programját, valamint általános rendezési tervét, megalkotja Budapest városrendezési szabályzatát; rendeletében védetté nyilvánítja a főváros városképe, történelme szempontjából meghatározó épített környezetét, különös tekintettel a világörökség részévé nyilvánított épületekre, építményekre és területekre, szabályozza </w:t>
      </w:r>
      <w:proofErr w:type="gramStart"/>
      <w:r w:rsidRPr="00013B17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13B17">
        <w:rPr>
          <w:rFonts w:ascii="Times New Roman" w:hAnsi="Times New Roman" w:cs="Times New Roman"/>
          <w:sz w:val="24"/>
          <w:szCs w:val="24"/>
        </w:rPr>
        <w:t xml:space="preserve"> védett értékek fenntartásának, felújításának, karbantartásának feltételeit;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013B17">
        <w:rPr>
          <w:rFonts w:ascii="Times New Roman" w:hAnsi="Times New Roman" w:cs="Times New Roman"/>
          <w:sz w:val="24"/>
          <w:szCs w:val="24"/>
        </w:rPr>
        <w:t xml:space="preserve">ellátja a lakásgazdálkodással kapcsolatos feladatokat, ennek keretében: elkészíti a lakásépítési és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lakásrehabilitációs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 xml:space="preserve"> tervet és összehangolja megvalósítását; meghatározza a lakásépítés támogatásának rendszerét, létrehozza az önkormányzati tulajdonú lakásokra vonatkozó lakbérövezeteket, dönt a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lakbérmegállapítás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 xml:space="preserve"> és a lakásfenntartási támogatás elveiről, szabályozza az önkormányzati lakáshoz jutás és az önkormányzati tulajdonú lakások cseréjének feltételeit;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013B17">
        <w:rPr>
          <w:rFonts w:ascii="Times New Roman" w:hAnsi="Times New Roman" w:cs="Times New Roman"/>
          <w:sz w:val="24"/>
          <w:szCs w:val="24"/>
        </w:rPr>
        <w:t xml:space="preserve">gondoskodik a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katasztrófamegelőzés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-elhárítás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 xml:space="preserve"> önkormányzati feladatainak ellátásáról;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013B17">
        <w:rPr>
          <w:rFonts w:ascii="Times New Roman" w:hAnsi="Times New Roman" w:cs="Times New Roman"/>
          <w:sz w:val="24"/>
          <w:szCs w:val="24"/>
        </w:rPr>
        <w:t xml:space="preserve">gondoskodik az egy kerületet meghaladó víz-, egészséges ivóvíz-, gáz-, </w:t>
      </w:r>
      <w:proofErr w:type="spellStart"/>
      <w:r w:rsidRPr="00013B17">
        <w:rPr>
          <w:rFonts w:ascii="Times New Roman" w:hAnsi="Times New Roman" w:cs="Times New Roman"/>
          <w:sz w:val="24"/>
          <w:szCs w:val="24"/>
        </w:rPr>
        <w:t>távhőszolgáltatási</w:t>
      </w:r>
      <w:proofErr w:type="spellEnd"/>
      <w:r w:rsidRPr="00013B17">
        <w:rPr>
          <w:rFonts w:ascii="Times New Roman" w:hAnsi="Times New Roman" w:cs="Times New Roman"/>
          <w:sz w:val="24"/>
          <w:szCs w:val="24"/>
        </w:rPr>
        <w:t>, vízrendezési, szenny- és csapadék-vízelvezetési, szennyvíztisztítási feladatokról, közreműködik a főváros energiaellátásának, közvilágításának biztosításában; gondoskodik a főváros ár- és belvízvédelméről, ennek körében különösen a főváros ár- és belvízvédelmi létesítményei fenntartásáról, fejlesztéséről;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e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13B17">
        <w:rPr>
          <w:rFonts w:ascii="Times New Roman" w:hAnsi="Times New Roman" w:cs="Times New Roman"/>
          <w:sz w:val="24"/>
          <w:szCs w:val="24"/>
        </w:rPr>
        <w:t>gondoskodik a hulladékártalmatlanítás önkormányzati feladatainak ellátásáról; biztosítja a településtisztaságot, gondoskodik a települési kommunális szilárd és folyékony hulladék gyűjtéséről, elhelyezéséről, ártalmatlanításáról és hasznosításáról, kijelöli az elhelyezéshez szükséges lerakóhely területét;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f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13B17">
        <w:rPr>
          <w:rFonts w:ascii="Times New Roman" w:hAnsi="Times New Roman" w:cs="Times New Roman"/>
          <w:sz w:val="24"/>
          <w:szCs w:val="24"/>
        </w:rPr>
        <w:t>kijelöli a köztemetők létesítésére, bővítésére alkalmas területet, gondoskodik a tulajdonát képező köztemetők fenntartásáról, üzemeltetéséről;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g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13B17">
        <w:rPr>
          <w:rFonts w:ascii="Times New Roman" w:hAnsi="Times New Roman" w:cs="Times New Roman"/>
          <w:sz w:val="24"/>
          <w:szCs w:val="24"/>
        </w:rPr>
        <w:t>ellátja a főváros tömegközlekedési és forgalomtechnikai feladatait, kijelöli a főútvonalakat, a tömegközlekedés által igénybe vett útvonalakat, ellátja Budapest területén a fővárosi önkormányzat tulajdonában levő országos közutak, közúti hidak, alul- és felüljárók - az autópályák és autóutak kivételével - üzemeltetését, fenntartását és fejlesztését, valamint a kerületi önkormányzatok tulajdonában levő tömegközlekedés által igénybe vett utak üzemeltetését, fenntartását és fejlesztését. Az e pontban meghatározott feladatok - a fővárosi közutak útosztályba sorolása kivételével - az önkormányzat által kijelölt, 100%-ban köztulajdonban álló, közlekedés-szervezési feladatot ellátó gazdasági társaság útján is elláthatók;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h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i) </w:t>
      </w:r>
      <w:r w:rsidRPr="00013B17">
        <w:rPr>
          <w:rFonts w:ascii="Times New Roman" w:hAnsi="Times New Roman" w:cs="Times New Roman"/>
          <w:sz w:val="24"/>
          <w:szCs w:val="24"/>
        </w:rPr>
        <w:t>megállapítja a főváros idegenforgalmi koncepcióját, a feladatok ellátása érdekében létrehozza és működteti turisztikai szervezetét;</w:t>
      </w:r>
    </w:p>
    <w:p w:rsid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j) </w:t>
      </w:r>
      <w:r w:rsidRPr="00013B17">
        <w:rPr>
          <w:rFonts w:ascii="Times New Roman" w:hAnsi="Times New Roman" w:cs="Times New Roman"/>
          <w:sz w:val="24"/>
          <w:szCs w:val="24"/>
        </w:rPr>
        <w:t>közreműködik a fogyasztóvédelmi feladatok ellátásában; kijelöli a vásárcsarnokok és piacok létesítésére megfelelő területeket, rendeletében szabályozza és ellátja a tulajdonában lévő (résztulajdonában lévő) piacok és vásárcsarnokok fenntartásával, fejlesztésével és működtetésével kapcsolatos feladatokat;</w:t>
      </w:r>
    </w:p>
    <w:p w:rsidR="00D650DD" w:rsidRDefault="00D650DD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D650DD" w:rsidRDefault="00D650DD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</w:p>
    <w:p w:rsidR="00854B7E" w:rsidRPr="00013B17" w:rsidRDefault="00854B7E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k) </w:t>
      </w:r>
      <w:r w:rsidRPr="00013B17">
        <w:rPr>
          <w:rFonts w:ascii="Times New Roman" w:hAnsi="Times New Roman" w:cs="Times New Roman"/>
          <w:sz w:val="24"/>
          <w:szCs w:val="24"/>
        </w:rPr>
        <w:t>a kerületi képviselő-testületek véleményének kikérésével elnevezi a városrészeket, a több kerületet érintő, valamint a személynevet viselő közterületeket, közterület nevében személynevet határoz meg, az ilyen közterület nevét megváltoztathatja, utcanevet védetté nyilvánít;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l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13B17">
        <w:rPr>
          <w:rFonts w:ascii="Times New Roman" w:hAnsi="Times New Roman" w:cs="Times New Roman"/>
          <w:sz w:val="24"/>
          <w:szCs w:val="24"/>
        </w:rPr>
        <w:t>ellátja az önkormányzati levegőtisztaság-, vízminőség-védelmi feladatokat, kijelöli, fejleszti és fenntartja a rendeletében meghatározott módon a főváros városképe szempontjából védendő természeti környezetet, közcélú zöldterületet;</w:t>
      </w:r>
    </w:p>
    <w:p w:rsidR="00013B17" w:rsidRPr="00013B17" w:rsidRDefault="00013B17" w:rsidP="00013B17">
      <w:pPr>
        <w:autoSpaceDE w:val="0"/>
        <w:autoSpaceDN w:val="0"/>
        <w:adjustRightInd w:val="0"/>
        <w:spacing w:after="0" w:line="240" w:lineRule="auto"/>
        <w:ind w:left="1134" w:hanging="2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B17">
        <w:rPr>
          <w:rFonts w:ascii="Times New Roman" w:hAnsi="Times New Roman" w:cs="Times New Roman"/>
          <w:i/>
          <w:iCs/>
          <w:sz w:val="24"/>
          <w:szCs w:val="24"/>
        </w:rPr>
        <w:t>m</w:t>
      </w:r>
      <w:proofErr w:type="gramEnd"/>
      <w:r w:rsidRPr="00013B1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013B17">
        <w:rPr>
          <w:rFonts w:ascii="Times New Roman" w:hAnsi="Times New Roman" w:cs="Times New Roman"/>
          <w:sz w:val="24"/>
          <w:szCs w:val="24"/>
        </w:rPr>
        <w:t>közreműködik a foglalkoztatási gondok megoldásában;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n) </w:t>
      </w:r>
      <w:r w:rsidRPr="00D650DD">
        <w:rPr>
          <w:rFonts w:ascii="Times New Roman" w:hAnsi="Times New Roman" w:cs="Times New Roman"/>
          <w:sz w:val="24"/>
          <w:szCs w:val="24"/>
        </w:rPr>
        <w:t>gondoskodik az egynél több kerületet, illetőleg a főváros területét is meghaladó ellátási kötelezettség körében: a középiskolai, a szakiskolai és a kollégiumi ellátásról, ha a feladat ellátását a kerületi önkormányzat nem vállalja; a művészeti, közművelődési, a közgyűjteményi feladatok ellátásáról; szakosított szociális ellátásról; a gyermek- és ifjúságvédelmi tevékenység biztosításáról, fejlesztéséről; a testnevelési, sportszervezési és ifjúsági feladatokról; részt vesz az egynél több kerületet érintő közoktatási, közművelődési, tudományos, művészeti, sport-, valamint gyermek- és ifjúsági</w:t>
      </w:r>
      <w:proofErr w:type="gramEnd"/>
      <w:r w:rsidRPr="00D650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50DD">
        <w:rPr>
          <w:rFonts w:ascii="Times New Roman" w:hAnsi="Times New Roman" w:cs="Times New Roman"/>
          <w:sz w:val="24"/>
          <w:szCs w:val="24"/>
        </w:rPr>
        <w:t>tevékenység</w:t>
      </w:r>
      <w:proofErr w:type="gramEnd"/>
      <w:r w:rsidRPr="00D650DD">
        <w:rPr>
          <w:rFonts w:ascii="Times New Roman" w:hAnsi="Times New Roman" w:cs="Times New Roman"/>
          <w:sz w:val="24"/>
          <w:szCs w:val="24"/>
        </w:rPr>
        <w:t xml:space="preserve"> összehangolásában;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o) </w:t>
      </w:r>
      <w:r w:rsidRPr="00D650DD">
        <w:rPr>
          <w:rFonts w:ascii="Times New Roman" w:hAnsi="Times New Roman" w:cs="Times New Roman"/>
          <w:sz w:val="24"/>
          <w:szCs w:val="24"/>
        </w:rPr>
        <w:t>gondoskodik az egynél több kerületet, illetőleg a főváros területét meghaladó, a nemzeti és etnikai kisebbségi oktatási, nevelési és kulturális feladatok ellátásáról;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p) </w:t>
      </w:r>
      <w:r w:rsidRPr="00D650DD">
        <w:rPr>
          <w:rFonts w:ascii="Times New Roman" w:hAnsi="Times New Roman" w:cs="Times New Roman"/>
          <w:sz w:val="24"/>
          <w:szCs w:val="24"/>
        </w:rPr>
        <w:t>fővárosi információs rendszert működtet;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q) </w:t>
      </w:r>
      <w:r w:rsidRPr="00D650DD">
        <w:rPr>
          <w:rFonts w:ascii="Times New Roman" w:hAnsi="Times New Roman" w:cs="Times New Roman"/>
          <w:sz w:val="24"/>
          <w:szCs w:val="24"/>
        </w:rPr>
        <w:t xml:space="preserve">külön törvény felhatalmazása alapján rendeletében szabályozza a főváros várakozási (parkolási) és </w:t>
      </w:r>
      <w:proofErr w:type="spellStart"/>
      <w:r w:rsidRPr="00D650DD">
        <w:rPr>
          <w:rFonts w:ascii="Times New Roman" w:hAnsi="Times New Roman" w:cs="Times New Roman"/>
          <w:sz w:val="24"/>
          <w:szCs w:val="24"/>
        </w:rPr>
        <w:t>parkolásgazdálkodási</w:t>
      </w:r>
      <w:proofErr w:type="spellEnd"/>
      <w:r w:rsidRPr="00D650DD">
        <w:rPr>
          <w:rFonts w:ascii="Times New Roman" w:hAnsi="Times New Roman" w:cs="Times New Roman"/>
          <w:sz w:val="24"/>
          <w:szCs w:val="24"/>
        </w:rPr>
        <w:t xml:space="preserve"> rendszerét, a kiemelten védett és védett várakozási (parkolási) övezeteket, és az alkalmazható várakozási díjak megállapítását;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r) </w:t>
      </w:r>
      <w:r w:rsidRPr="00D650DD">
        <w:rPr>
          <w:rFonts w:ascii="Times New Roman" w:hAnsi="Times New Roman" w:cs="Times New Roman"/>
          <w:sz w:val="24"/>
          <w:szCs w:val="24"/>
        </w:rPr>
        <w:t xml:space="preserve">rendeletében szabályozza a </w:t>
      </w:r>
      <w:proofErr w:type="spellStart"/>
      <w:r w:rsidRPr="00D650DD">
        <w:rPr>
          <w:rFonts w:ascii="Times New Roman" w:hAnsi="Times New Roman" w:cs="Times New Roman"/>
          <w:sz w:val="24"/>
          <w:szCs w:val="24"/>
        </w:rPr>
        <w:t>közterülethasználatot</w:t>
      </w:r>
      <w:proofErr w:type="spellEnd"/>
      <w:r w:rsidRPr="00D650DD">
        <w:rPr>
          <w:rFonts w:ascii="Times New Roman" w:hAnsi="Times New Roman" w:cs="Times New Roman"/>
          <w:sz w:val="24"/>
          <w:szCs w:val="24"/>
        </w:rPr>
        <w:t xml:space="preserve"> és a közterület rendjét;</w:t>
      </w: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0DD"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gramEnd"/>
      <w:r w:rsidRPr="00D650DD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D650DD">
        <w:rPr>
          <w:rFonts w:ascii="Times New Roman" w:hAnsi="Times New Roman" w:cs="Times New Roman"/>
          <w:sz w:val="24"/>
          <w:szCs w:val="24"/>
        </w:rPr>
        <w:t xml:space="preserve">rendeletében szabályozza a </w:t>
      </w:r>
      <w:proofErr w:type="spellStart"/>
      <w:r w:rsidRPr="00D650DD">
        <w:rPr>
          <w:rFonts w:ascii="Times New Roman" w:hAnsi="Times New Roman" w:cs="Times New Roman"/>
          <w:sz w:val="24"/>
          <w:szCs w:val="24"/>
        </w:rPr>
        <w:t>közterületfelügyelet</w:t>
      </w:r>
      <w:proofErr w:type="spellEnd"/>
      <w:r w:rsidRPr="00D650DD">
        <w:rPr>
          <w:rFonts w:ascii="Times New Roman" w:hAnsi="Times New Roman" w:cs="Times New Roman"/>
          <w:sz w:val="24"/>
          <w:szCs w:val="24"/>
        </w:rPr>
        <w:t xml:space="preserve"> szervezetét és feladatait.</w:t>
      </w:r>
    </w:p>
    <w:p w:rsidR="00013B17" w:rsidRPr="00D650DD" w:rsidRDefault="00013B17" w:rsidP="00013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0DD">
        <w:rPr>
          <w:rFonts w:ascii="Times New Roman" w:hAnsi="Times New Roman" w:cs="Times New Roman"/>
          <w:b/>
          <w:sz w:val="24"/>
          <w:szCs w:val="24"/>
        </w:rPr>
        <w:t>70. §</w:t>
      </w:r>
    </w:p>
    <w:p w:rsidR="00D650DD" w:rsidRPr="00013B17" w:rsidRDefault="00D650DD" w:rsidP="00013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0DD" w:rsidRPr="00D650DD" w:rsidRDefault="00D650DD" w:rsidP="00D650D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650DD">
        <w:rPr>
          <w:rFonts w:ascii="Times New Roman" w:hAnsi="Times New Roman" w:cs="Times New Roman"/>
          <w:iCs/>
          <w:sz w:val="24"/>
          <w:szCs w:val="24"/>
        </w:rPr>
        <w:t>A 70. §</w:t>
      </w:r>
      <w:proofErr w:type="spellStart"/>
      <w:r w:rsidRPr="00D650DD">
        <w:rPr>
          <w:rFonts w:ascii="Times New Roman" w:hAnsi="Times New Roman" w:cs="Times New Roman"/>
          <w:iCs/>
          <w:sz w:val="24"/>
          <w:szCs w:val="24"/>
        </w:rPr>
        <w:t>-t</w:t>
      </w:r>
      <w:proofErr w:type="spellEnd"/>
      <w:r w:rsidRPr="00D650DD">
        <w:rPr>
          <w:rFonts w:ascii="Times New Roman" w:hAnsi="Times New Roman" w:cs="Times New Roman"/>
          <w:iCs/>
          <w:sz w:val="24"/>
          <w:szCs w:val="24"/>
        </w:rPr>
        <w:t xml:space="preserve"> 2012. január 1. napjától hatályon kívül helyezte a megyei önkormányzatok konszolidációjáról, a megyei önkormányzati intézmények és a Fővárosi Önkormányzat egyes egészségügyi intézményeinek átvételéről szóló 2011. évi CLIV törvény 18. § (2) bekezdése.</w:t>
      </w:r>
    </w:p>
    <w:p w:rsidR="002D17E8" w:rsidRPr="00D650DD" w:rsidRDefault="002D17E8" w:rsidP="002D17E8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2D17E8" w:rsidRDefault="002D17E8" w:rsidP="002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7E8" w:rsidRDefault="002D17E8" w:rsidP="002D1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7E8" w:rsidRDefault="00EB6DC2" w:rsidP="00EB6DC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DC2">
        <w:rPr>
          <w:rFonts w:ascii="Times New Roman" w:hAnsi="Times New Roman" w:cs="Times New Roman"/>
          <w:b/>
          <w:sz w:val="24"/>
          <w:szCs w:val="24"/>
        </w:rPr>
        <w:t>A nemzeti és etnikai kisebbségek jogairól szóló 1993. évi LXXVI</w:t>
      </w:r>
      <w:r w:rsidR="00854B7E">
        <w:rPr>
          <w:rFonts w:ascii="Times New Roman" w:hAnsi="Times New Roman" w:cs="Times New Roman"/>
          <w:b/>
          <w:sz w:val="24"/>
          <w:szCs w:val="24"/>
        </w:rPr>
        <w:t>I</w:t>
      </w:r>
      <w:r w:rsidRPr="00EB6DC2">
        <w:rPr>
          <w:rFonts w:ascii="Times New Roman" w:hAnsi="Times New Roman" w:cs="Times New Roman"/>
          <w:b/>
          <w:sz w:val="24"/>
          <w:szCs w:val="24"/>
        </w:rPr>
        <w:t>. törvény 6/</w:t>
      </w:r>
      <w:proofErr w:type="gramStart"/>
      <w:r w:rsidRPr="00EB6DC2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EB6DC2">
        <w:rPr>
          <w:rFonts w:ascii="Times New Roman" w:hAnsi="Times New Roman" w:cs="Times New Roman"/>
          <w:b/>
          <w:sz w:val="24"/>
          <w:szCs w:val="24"/>
        </w:rPr>
        <w:t xml:space="preserve">. § (1) </w:t>
      </w:r>
      <w:proofErr w:type="spellStart"/>
      <w:r w:rsidRPr="00EB6DC2">
        <w:rPr>
          <w:rFonts w:ascii="Times New Roman" w:hAnsi="Times New Roman" w:cs="Times New Roman"/>
          <w:b/>
          <w:sz w:val="24"/>
          <w:szCs w:val="24"/>
        </w:rPr>
        <w:t>bek</w:t>
      </w:r>
      <w:proofErr w:type="spellEnd"/>
      <w:r w:rsidRPr="00EB6DC2">
        <w:rPr>
          <w:rFonts w:ascii="Times New Roman" w:hAnsi="Times New Roman" w:cs="Times New Roman"/>
          <w:b/>
          <w:sz w:val="24"/>
          <w:szCs w:val="24"/>
        </w:rPr>
        <w:t>. 1. pontjában,, a 30/</w:t>
      </w:r>
      <w:proofErr w:type="gramStart"/>
      <w:r w:rsidRPr="00EB6DC2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EB6DC2">
        <w:rPr>
          <w:rFonts w:ascii="Times New Roman" w:hAnsi="Times New Roman" w:cs="Times New Roman"/>
          <w:b/>
          <w:sz w:val="24"/>
          <w:szCs w:val="24"/>
        </w:rPr>
        <w:t>. § és a 30/B. §</w:t>
      </w:r>
      <w:proofErr w:type="spellStart"/>
      <w:r w:rsidRPr="00EB6DC2">
        <w:rPr>
          <w:rFonts w:ascii="Times New Roman" w:hAnsi="Times New Roman" w:cs="Times New Roman"/>
          <w:b/>
          <w:sz w:val="24"/>
          <w:szCs w:val="24"/>
        </w:rPr>
        <w:t>-ban</w:t>
      </w:r>
      <w:proofErr w:type="spellEnd"/>
      <w:r w:rsidRPr="00EB6DC2">
        <w:rPr>
          <w:rFonts w:ascii="Times New Roman" w:hAnsi="Times New Roman" w:cs="Times New Roman"/>
          <w:b/>
          <w:sz w:val="24"/>
          <w:szCs w:val="24"/>
        </w:rPr>
        <w:t xml:space="preserve"> foglalt kötelező, vagy önként vállalt feladatra</w:t>
      </w:r>
      <w:r w:rsidR="00854B7E">
        <w:rPr>
          <w:rFonts w:ascii="Times New Roman" w:hAnsi="Times New Roman" w:cs="Times New Roman"/>
          <w:b/>
          <w:sz w:val="24"/>
          <w:szCs w:val="24"/>
        </w:rPr>
        <w:t>.</w:t>
      </w:r>
    </w:p>
    <w:p w:rsidR="00EB6DC2" w:rsidRDefault="00EB6DC2" w:rsidP="00EB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6DC2" w:rsidRPr="00854B7E" w:rsidRDefault="00854B7E" w:rsidP="00854B7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és etnikai kisebbségek jogairól szóló 1993. évi LXXVII. törvényt 2012. január 1. napjával hatályon kívül helyezte a nemzetiségek jogairól szóló 2011. évi CLXXIX törvény 236.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4B7E" w:rsidRDefault="00854B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650DD" w:rsidRDefault="00D650DD" w:rsidP="00EB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6DC2" w:rsidRDefault="00EB6DC2" w:rsidP="00EB6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6DC2" w:rsidRDefault="00EB6DC2" w:rsidP="00EB6DC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közhasznú szervezetekről szóló 1997. évi CLVI törvény 26. § c) pontjában meghatározott közhasznú tevékenység körébe tartozó feladat, amelynek ellátására törvény nem ír elő közalkalmazotti, közszolgálati, vagy kormánytisztviselői jogviszonyt. Az 1997. évi CLVI. törvény 26. § c) pontjában meghatározott közhasznú tevékenységek a következőek:</w:t>
      </w:r>
    </w:p>
    <w:p w:rsidR="00EB6DC2" w:rsidRPr="00D940FA" w:rsidRDefault="00EB6DC2" w:rsidP="00D940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B6DC2" w:rsidRPr="00D940FA" w:rsidRDefault="00EB6DC2" w:rsidP="00D940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54B7E" w:rsidRPr="00D940FA" w:rsidRDefault="00854B7E" w:rsidP="00D940F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940FA">
        <w:rPr>
          <w:rFonts w:ascii="Times New Roman" w:hAnsi="Times New Roman" w:cs="Times New Roman"/>
          <w:sz w:val="24"/>
          <w:szCs w:val="24"/>
        </w:rPr>
        <w:t xml:space="preserve">A közhasznú szervezetekről szóló </w:t>
      </w:r>
      <w:r w:rsidR="00D940FA" w:rsidRPr="00D940FA">
        <w:rPr>
          <w:rFonts w:ascii="Times New Roman" w:hAnsi="Times New Roman" w:cs="Times New Roman"/>
          <w:sz w:val="24"/>
          <w:szCs w:val="24"/>
        </w:rPr>
        <w:t xml:space="preserve">1997. évi CLVI. törvényt 2012. január 1. napjával hatályon kívül helyezte az egyesülési jogról, a közhasznú </w:t>
      </w:r>
      <w:proofErr w:type="spellStart"/>
      <w:r w:rsidR="00D940FA" w:rsidRPr="00D940FA">
        <w:rPr>
          <w:rFonts w:ascii="Times New Roman" w:hAnsi="Times New Roman" w:cs="Times New Roman"/>
          <w:sz w:val="24"/>
          <w:szCs w:val="24"/>
        </w:rPr>
        <w:t>jogálásról</w:t>
      </w:r>
      <w:proofErr w:type="spellEnd"/>
      <w:r w:rsidR="00D940FA" w:rsidRPr="00D940FA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="00D940FA" w:rsidRPr="00D940FA">
        <w:rPr>
          <w:rFonts w:ascii="Times New Roman" w:hAnsi="Times New Roman" w:cs="Times New Roman"/>
          <w:sz w:val="24"/>
          <w:szCs w:val="24"/>
        </w:rPr>
        <w:t>cilvil</w:t>
      </w:r>
      <w:proofErr w:type="spellEnd"/>
      <w:r w:rsidR="00D940FA" w:rsidRPr="00D940FA">
        <w:rPr>
          <w:rFonts w:ascii="Times New Roman" w:hAnsi="Times New Roman" w:cs="Times New Roman"/>
          <w:sz w:val="24"/>
          <w:szCs w:val="24"/>
        </w:rPr>
        <w:t xml:space="preserve"> szervezetek működéséről és támogatásáról szóló 2011. évi CLXXV. törvény 209. § b) pontja.</w:t>
      </w:r>
      <w:bookmarkStart w:id="0" w:name="_GoBack"/>
      <w:bookmarkEnd w:id="0"/>
    </w:p>
    <w:sectPr w:rsidR="00854B7E" w:rsidRPr="00D9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1DC"/>
    <w:multiLevelType w:val="hybridMultilevel"/>
    <w:tmpl w:val="67ACBB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523D3"/>
    <w:multiLevelType w:val="hybridMultilevel"/>
    <w:tmpl w:val="011290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8"/>
    <w:rsid w:val="00013B17"/>
    <w:rsid w:val="002D17E8"/>
    <w:rsid w:val="00854B7E"/>
    <w:rsid w:val="008D17DE"/>
    <w:rsid w:val="00D650DD"/>
    <w:rsid w:val="00D940FA"/>
    <w:rsid w:val="00E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17E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6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17E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6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1104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3</cp:revision>
  <cp:lastPrinted>2012-01-20T07:37:00Z</cp:lastPrinted>
  <dcterms:created xsi:type="dcterms:W3CDTF">2012-01-20T07:01:00Z</dcterms:created>
  <dcterms:modified xsi:type="dcterms:W3CDTF">2012-01-20T07:50:00Z</dcterms:modified>
</cp:coreProperties>
</file>