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DB" w:rsidRPr="00F873E8" w:rsidRDefault="00C75ADB"/>
    <w:p w:rsidR="000A1DB2" w:rsidRDefault="000A1DB2" w:rsidP="000A1DB2">
      <w:pPr>
        <w:jc w:val="center"/>
        <w:rPr>
          <w:b/>
          <w:i/>
        </w:rPr>
      </w:pPr>
      <w:r w:rsidRPr="00F873E8">
        <w:rPr>
          <w:b/>
          <w:i/>
        </w:rPr>
        <w:t>MEGÁLLAPODÁS</w:t>
      </w:r>
    </w:p>
    <w:p w:rsidR="00970FD4" w:rsidRDefault="00970FD4" w:rsidP="000A1DB2">
      <w:pPr>
        <w:jc w:val="center"/>
        <w:rPr>
          <w:b/>
          <w:i/>
        </w:rPr>
      </w:pPr>
    </w:p>
    <w:p w:rsidR="00970FD4" w:rsidRPr="008203D0" w:rsidRDefault="00970FD4" w:rsidP="00970FD4">
      <w:pPr>
        <w:jc w:val="both"/>
      </w:pPr>
      <w:r w:rsidRPr="008203D0">
        <w:t xml:space="preserve">mely létrejött egyrészről </w:t>
      </w:r>
      <w:proofErr w:type="gramStart"/>
      <w:r w:rsidRPr="008203D0">
        <w:t>a</w:t>
      </w:r>
      <w:proofErr w:type="gramEnd"/>
      <w:r w:rsidRPr="008203D0">
        <w:t xml:space="preserve"> </w:t>
      </w:r>
    </w:p>
    <w:p w:rsidR="00970FD4" w:rsidRPr="00956A30" w:rsidRDefault="00970FD4" w:rsidP="00970FD4">
      <w:pPr>
        <w:pStyle w:val="Nincstrkz"/>
        <w:jc w:val="both"/>
        <w:rPr>
          <w:b/>
          <w:sz w:val="24"/>
          <w:szCs w:val="24"/>
        </w:rPr>
      </w:pPr>
      <w:r w:rsidRPr="00956A30">
        <w:rPr>
          <w:b/>
          <w:sz w:val="24"/>
          <w:szCs w:val="24"/>
        </w:rPr>
        <w:t>Bischitz Johanna Integrált Humán Szolgáltató Központ</w:t>
      </w:r>
    </w:p>
    <w:p w:rsidR="00970FD4" w:rsidRPr="00A0314D" w:rsidRDefault="00970FD4" w:rsidP="00970FD4">
      <w:pPr>
        <w:pStyle w:val="Nincstrkz"/>
        <w:jc w:val="both"/>
        <w:rPr>
          <w:sz w:val="24"/>
          <w:szCs w:val="24"/>
        </w:rPr>
      </w:pPr>
      <w:r w:rsidRPr="00A0314D">
        <w:rPr>
          <w:sz w:val="24"/>
          <w:szCs w:val="24"/>
        </w:rPr>
        <w:t>1072 Budapest Nyár utca 7.</w:t>
      </w:r>
    </w:p>
    <w:p w:rsidR="00970FD4" w:rsidRPr="00A0314D" w:rsidRDefault="00970FD4" w:rsidP="00970FD4">
      <w:pPr>
        <w:pStyle w:val="Nincstrkz"/>
        <w:jc w:val="both"/>
        <w:rPr>
          <w:sz w:val="24"/>
          <w:szCs w:val="24"/>
        </w:rPr>
      </w:pPr>
      <w:r w:rsidRPr="00A0314D">
        <w:rPr>
          <w:sz w:val="24"/>
          <w:szCs w:val="24"/>
        </w:rPr>
        <w:t>képviseltében: Mikulás Franciska igazgató</w:t>
      </w:r>
    </w:p>
    <w:p w:rsidR="00970FD4" w:rsidRPr="00A0314D" w:rsidRDefault="00970FD4" w:rsidP="00970FD4">
      <w:pPr>
        <w:pStyle w:val="Nincstrkz"/>
        <w:jc w:val="both"/>
        <w:rPr>
          <w:sz w:val="24"/>
          <w:szCs w:val="24"/>
        </w:rPr>
      </w:pPr>
      <w:r w:rsidRPr="00A0314D">
        <w:rPr>
          <w:sz w:val="24"/>
          <w:szCs w:val="24"/>
        </w:rPr>
        <w:t xml:space="preserve">mint </w:t>
      </w:r>
      <w:r>
        <w:rPr>
          <w:sz w:val="24"/>
          <w:szCs w:val="24"/>
        </w:rPr>
        <w:t>önállóan gazdálkodó intézmény</w:t>
      </w:r>
      <w:r w:rsidRPr="00A0314D">
        <w:rPr>
          <w:sz w:val="24"/>
          <w:szCs w:val="24"/>
        </w:rPr>
        <w:t xml:space="preserve"> (a továbbiakban: </w:t>
      </w:r>
      <w:r>
        <w:rPr>
          <w:sz w:val="24"/>
          <w:szCs w:val="24"/>
        </w:rPr>
        <w:t>Humán Szolgáltató</w:t>
      </w:r>
      <w:r w:rsidRPr="00A0314D">
        <w:rPr>
          <w:sz w:val="24"/>
          <w:szCs w:val="24"/>
        </w:rPr>
        <w:t>),</w:t>
      </w:r>
    </w:p>
    <w:p w:rsidR="00970FD4" w:rsidRPr="00A0314D" w:rsidRDefault="00970FD4" w:rsidP="00970FD4">
      <w:pPr>
        <w:pStyle w:val="Nincstrkz"/>
        <w:jc w:val="both"/>
        <w:rPr>
          <w:sz w:val="24"/>
          <w:szCs w:val="24"/>
        </w:rPr>
      </w:pPr>
    </w:p>
    <w:p w:rsidR="00970FD4" w:rsidRPr="00A0314D" w:rsidRDefault="00970FD4" w:rsidP="00970FD4">
      <w:pPr>
        <w:pStyle w:val="Nincstrkz"/>
        <w:jc w:val="both"/>
        <w:rPr>
          <w:sz w:val="24"/>
          <w:szCs w:val="24"/>
        </w:rPr>
      </w:pPr>
      <w:r>
        <w:rPr>
          <w:sz w:val="24"/>
          <w:szCs w:val="24"/>
        </w:rPr>
        <w:t>másrészről</w:t>
      </w:r>
      <w:r w:rsidRPr="00A0314D">
        <w:rPr>
          <w:sz w:val="24"/>
          <w:szCs w:val="24"/>
        </w:rPr>
        <w:t xml:space="preserve">  </w:t>
      </w:r>
    </w:p>
    <w:p w:rsidR="00D966AA" w:rsidRPr="005912D4" w:rsidRDefault="005912D4" w:rsidP="00970FD4">
      <w:pPr>
        <w:rPr>
          <w:b/>
        </w:rPr>
      </w:pPr>
      <w:proofErr w:type="gramStart"/>
      <w:r w:rsidRPr="005912D4">
        <w:t>név</w:t>
      </w:r>
      <w:proofErr w:type="gramEnd"/>
      <w:r>
        <w:rPr>
          <w:b/>
        </w:rPr>
        <w:t>:</w:t>
      </w:r>
      <w:r>
        <w:rPr>
          <w:b/>
        </w:rPr>
        <w:tab/>
      </w:r>
      <w:r w:rsidR="00D966AA" w:rsidRPr="005912D4">
        <w:rPr>
          <w:b/>
        </w:rPr>
        <w:t>Bóbita Óvoda,</w:t>
      </w:r>
    </w:p>
    <w:p w:rsidR="005912D4" w:rsidRDefault="005912D4" w:rsidP="00970FD4">
      <w:proofErr w:type="gramStart"/>
      <w:r>
        <w:t>cím</w:t>
      </w:r>
      <w:proofErr w:type="gramEnd"/>
      <w:r>
        <w:t>:</w:t>
      </w:r>
      <w:r>
        <w:tab/>
        <w:t>1072 Budapest,</w:t>
      </w:r>
      <w:r w:rsidR="00726F72">
        <w:t xml:space="preserve"> </w:t>
      </w:r>
      <w:r>
        <w:t>Akácfa u.32.</w:t>
      </w:r>
    </w:p>
    <w:p w:rsidR="005912D4" w:rsidRDefault="005912D4" w:rsidP="00970FD4">
      <w:proofErr w:type="gramStart"/>
      <w:r>
        <w:t>képviselője</w:t>
      </w:r>
      <w:proofErr w:type="gramEnd"/>
      <w:r>
        <w:t>:</w:t>
      </w:r>
      <w:r>
        <w:tab/>
        <w:t>Hári Zsuzsanna  óvodavezető</w:t>
      </w:r>
    </w:p>
    <w:p w:rsidR="005912D4" w:rsidRPr="00F873E8" w:rsidRDefault="005912D4" w:rsidP="00970FD4"/>
    <w:p w:rsidR="00D966AA" w:rsidRDefault="005912D4" w:rsidP="00970FD4">
      <w:proofErr w:type="gramStart"/>
      <w:r w:rsidRPr="005912D4">
        <w:t>név</w:t>
      </w:r>
      <w:proofErr w:type="gramEnd"/>
      <w:r>
        <w:rPr>
          <w:b/>
        </w:rPr>
        <w:t>:</w:t>
      </w:r>
      <w:r>
        <w:rPr>
          <w:b/>
        </w:rPr>
        <w:tab/>
      </w:r>
      <w:r w:rsidR="00D966AA" w:rsidRPr="005912D4">
        <w:rPr>
          <w:b/>
        </w:rPr>
        <w:t>Brunszvik Teréz Óvoda,</w:t>
      </w:r>
    </w:p>
    <w:p w:rsidR="005912D4" w:rsidRDefault="005912D4" w:rsidP="005912D4">
      <w:proofErr w:type="gramStart"/>
      <w:r>
        <w:t>cím</w:t>
      </w:r>
      <w:proofErr w:type="gramEnd"/>
      <w:r>
        <w:t>:</w:t>
      </w:r>
      <w:r>
        <w:tab/>
        <w:t>1076 Budapest,</w:t>
      </w:r>
      <w:r w:rsidR="00726F72">
        <w:t xml:space="preserve"> </w:t>
      </w:r>
      <w:r>
        <w:t>Rózsák tere, 6/7</w:t>
      </w:r>
    </w:p>
    <w:p w:rsidR="005912D4" w:rsidRDefault="005912D4" w:rsidP="005912D4">
      <w:proofErr w:type="gramStart"/>
      <w:r>
        <w:t>képviselője</w:t>
      </w:r>
      <w:proofErr w:type="gramEnd"/>
      <w:r>
        <w:t>:</w:t>
      </w:r>
      <w:r>
        <w:tab/>
        <w:t>Országhné Kun Julianna  óvodavezető</w:t>
      </w:r>
    </w:p>
    <w:p w:rsidR="005912D4" w:rsidRPr="00F873E8" w:rsidRDefault="005912D4" w:rsidP="00970FD4"/>
    <w:p w:rsidR="00D966AA" w:rsidRDefault="005912D4" w:rsidP="00970FD4">
      <w:proofErr w:type="gramStart"/>
      <w:r w:rsidRPr="005912D4">
        <w:t>név</w:t>
      </w:r>
      <w:proofErr w:type="gramEnd"/>
      <w:r>
        <w:rPr>
          <w:b/>
        </w:rPr>
        <w:t>:</w:t>
      </w:r>
      <w:r>
        <w:rPr>
          <w:b/>
        </w:rPr>
        <w:tab/>
      </w:r>
      <w:r w:rsidR="00D966AA" w:rsidRPr="005912D4">
        <w:rPr>
          <w:b/>
        </w:rPr>
        <w:t>Csicsergő Óvoda,</w:t>
      </w:r>
    </w:p>
    <w:p w:rsidR="005912D4" w:rsidRDefault="005912D4" w:rsidP="005912D4">
      <w:proofErr w:type="gramStart"/>
      <w:r>
        <w:t>cím</w:t>
      </w:r>
      <w:proofErr w:type="gramEnd"/>
      <w:r>
        <w:t>:</w:t>
      </w:r>
      <w:r>
        <w:tab/>
        <w:t>1074 Budapest,</w:t>
      </w:r>
      <w:r w:rsidR="00726F72">
        <w:t xml:space="preserve"> </w:t>
      </w:r>
      <w:r>
        <w:t>Rózsa  u.32.</w:t>
      </w:r>
    </w:p>
    <w:p w:rsidR="005912D4" w:rsidRDefault="005912D4" w:rsidP="005912D4">
      <w:proofErr w:type="gramStart"/>
      <w:r>
        <w:t>képviselője</w:t>
      </w:r>
      <w:proofErr w:type="gramEnd"/>
      <w:r>
        <w:t>:</w:t>
      </w:r>
      <w:r>
        <w:tab/>
        <w:t xml:space="preserve">Dr. </w:t>
      </w:r>
      <w:proofErr w:type="spellStart"/>
      <w:r>
        <w:t>Bots</w:t>
      </w:r>
      <w:proofErr w:type="spellEnd"/>
      <w:r>
        <w:t xml:space="preserve"> Andrásné  óvodavezető</w:t>
      </w:r>
    </w:p>
    <w:p w:rsidR="005912D4" w:rsidRPr="00F873E8" w:rsidRDefault="005912D4" w:rsidP="00970FD4"/>
    <w:p w:rsidR="00D966AA" w:rsidRDefault="005912D4" w:rsidP="00970FD4">
      <w:proofErr w:type="gramStart"/>
      <w:r w:rsidRPr="005912D4">
        <w:t>név</w:t>
      </w:r>
      <w:proofErr w:type="gramEnd"/>
      <w:r>
        <w:rPr>
          <w:b/>
        </w:rPr>
        <w:t>:</w:t>
      </w:r>
      <w:r>
        <w:rPr>
          <w:b/>
        </w:rPr>
        <w:tab/>
      </w:r>
      <w:r w:rsidR="00D966AA" w:rsidRPr="005912D4">
        <w:rPr>
          <w:b/>
        </w:rPr>
        <w:t>Dob Óvoda</w:t>
      </w:r>
      <w:r w:rsidR="00D966AA" w:rsidRPr="00F873E8">
        <w:t>,</w:t>
      </w:r>
    </w:p>
    <w:p w:rsidR="005912D4" w:rsidRDefault="005912D4" w:rsidP="005912D4">
      <w:proofErr w:type="gramStart"/>
      <w:r>
        <w:t>cím</w:t>
      </w:r>
      <w:proofErr w:type="gramEnd"/>
      <w:r>
        <w:t>:</w:t>
      </w:r>
      <w:r>
        <w:tab/>
        <w:t>1074 Budapest,</w:t>
      </w:r>
      <w:r w:rsidR="00726F72">
        <w:t xml:space="preserve"> </w:t>
      </w:r>
      <w:r>
        <w:t>Dob  u.95.</w:t>
      </w:r>
    </w:p>
    <w:p w:rsidR="005912D4" w:rsidRDefault="005912D4" w:rsidP="005912D4">
      <w:proofErr w:type="gramStart"/>
      <w:r>
        <w:t>képviselője</w:t>
      </w:r>
      <w:proofErr w:type="gramEnd"/>
      <w:r>
        <w:t>:</w:t>
      </w:r>
      <w:r>
        <w:tab/>
        <w:t>Illés Istvánné  óvodavezető</w:t>
      </w:r>
    </w:p>
    <w:p w:rsidR="005912D4" w:rsidRPr="00F873E8" w:rsidRDefault="005912D4" w:rsidP="00970FD4"/>
    <w:p w:rsidR="00D966AA" w:rsidRDefault="005912D4" w:rsidP="00970FD4">
      <w:proofErr w:type="gramStart"/>
      <w:r w:rsidRPr="005912D4">
        <w:t>név</w:t>
      </w:r>
      <w:proofErr w:type="gramEnd"/>
      <w:r>
        <w:rPr>
          <w:b/>
        </w:rPr>
        <w:t>:</w:t>
      </w:r>
      <w:r w:rsidR="00726F72">
        <w:rPr>
          <w:b/>
        </w:rPr>
        <w:tab/>
      </w:r>
      <w:r w:rsidR="00D966AA" w:rsidRPr="00726F72">
        <w:rPr>
          <w:b/>
        </w:rPr>
        <w:t>Kópévár Óvoda</w:t>
      </w:r>
      <w:r w:rsidR="00D966AA" w:rsidRPr="00F873E8">
        <w:t>,</w:t>
      </w:r>
    </w:p>
    <w:p w:rsidR="00726F72" w:rsidRDefault="00726F72" w:rsidP="00726F72">
      <w:proofErr w:type="gramStart"/>
      <w:r>
        <w:t>cím</w:t>
      </w:r>
      <w:proofErr w:type="gramEnd"/>
      <w:r>
        <w:t>:</w:t>
      </w:r>
      <w:r>
        <w:tab/>
        <w:t>1078 Budapest, István   u.37.</w:t>
      </w:r>
    </w:p>
    <w:p w:rsidR="00726F72" w:rsidRDefault="00726F72" w:rsidP="00726F72">
      <w:proofErr w:type="gramStart"/>
      <w:r>
        <w:t>képviselője</w:t>
      </w:r>
      <w:proofErr w:type="gramEnd"/>
      <w:r>
        <w:t>:</w:t>
      </w:r>
      <w:r>
        <w:tab/>
        <w:t>Nagy Róbertné  óvodavezető</w:t>
      </w:r>
    </w:p>
    <w:p w:rsidR="005912D4" w:rsidRPr="00F873E8" w:rsidRDefault="005912D4" w:rsidP="00970FD4"/>
    <w:p w:rsidR="00D966AA" w:rsidRDefault="005912D4" w:rsidP="00970FD4">
      <w:proofErr w:type="gramStart"/>
      <w:r w:rsidRPr="005912D4">
        <w:t>név</w:t>
      </w:r>
      <w:proofErr w:type="gramEnd"/>
      <w:r>
        <w:rPr>
          <w:b/>
        </w:rPr>
        <w:t>:</w:t>
      </w:r>
      <w:r w:rsidR="00726F72">
        <w:rPr>
          <w:b/>
        </w:rPr>
        <w:tab/>
      </w:r>
      <w:r w:rsidR="00D966AA" w:rsidRPr="00726F72">
        <w:rPr>
          <w:b/>
        </w:rPr>
        <w:t>Magonc Óvoda</w:t>
      </w:r>
      <w:r w:rsidR="00D966AA" w:rsidRPr="00F873E8">
        <w:t>,</w:t>
      </w:r>
    </w:p>
    <w:p w:rsidR="00726F72" w:rsidRDefault="00726F72" w:rsidP="00726F72">
      <w:proofErr w:type="gramStart"/>
      <w:r>
        <w:t>cím</w:t>
      </w:r>
      <w:proofErr w:type="gramEnd"/>
      <w:r>
        <w:t>:</w:t>
      </w:r>
      <w:r>
        <w:tab/>
        <w:t>1071 Budapest,Városligeti fasor 39/41</w:t>
      </w:r>
    </w:p>
    <w:p w:rsidR="00726F72" w:rsidRDefault="00726F72" w:rsidP="00726F72">
      <w:proofErr w:type="gramStart"/>
      <w:r>
        <w:t>képviselője</w:t>
      </w:r>
      <w:proofErr w:type="gramEnd"/>
      <w:r>
        <w:t>:</w:t>
      </w:r>
      <w:r>
        <w:tab/>
      </w:r>
      <w:proofErr w:type="spellStart"/>
      <w:r>
        <w:t>Szegediné</w:t>
      </w:r>
      <w:proofErr w:type="spellEnd"/>
      <w:r>
        <w:t xml:space="preserve"> Pusztai Ildikó  óvodavezető</w:t>
      </w:r>
    </w:p>
    <w:p w:rsidR="005912D4" w:rsidRPr="00F873E8" w:rsidRDefault="005912D4" w:rsidP="00970FD4"/>
    <w:p w:rsidR="00D966AA" w:rsidRDefault="005912D4" w:rsidP="00970FD4">
      <w:proofErr w:type="gramStart"/>
      <w:r w:rsidRPr="005912D4">
        <w:t>név</w:t>
      </w:r>
      <w:proofErr w:type="gramEnd"/>
      <w:r>
        <w:rPr>
          <w:b/>
        </w:rPr>
        <w:t>:</w:t>
      </w:r>
      <w:r w:rsidR="00726F72">
        <w:rPr>
          <w:b/>
        </w:rPr>
        <w:tab/>
      </w:r>
      <w:r w:rsidR="00D966AA" w:rsidRPr="00726F72">
        <w:rPr>
          <w:b/>
        </w:rPr>
        <w:t>Nefelejcs Óvoda</w:t>
      </w:r>
      <w:r w:rsidR="00D966AA" w:rsidRPr="00F873E8">
        <w:t>,</w:t>
      </w:r>
    </w:p>
    <w:p w:rsidR="00726F72" w:rsidRDefault="00726F72" w:rsidP="00726F72">
      <w:proofErr w:type="gramStart"/>
      <w:r>
        <w:t>cím</w:t>
      </w:r>
      <w:proofErr w:type="gramEnd"/>
      <w:r>
        <w:t>:</w:t>
      </w:r>
      <w:r>
        <w:tab/>
        <w:t>1071 Budapest, Nefelejcs u.62.</w:t>
      </w:r>
    </w:p>
    <w:p w:rsidR="00726F72" w:rsidRDefault="00726F72" w:rsidP="00726F72">
      <w:proofErr w:type="gramStart"/>
      <w:r>
        <w:t>képviselője</w:t>
      </w:r>
      <w:proofErr w:type="gramEnd"/>
      <w:r>
        <w:t>:</w:t>
      </w:r>
      <w:r>
        <w:tab/>
        <w:t>Gyulai Tamásné  óvodavezető</w:t>
      </w:r>
    </w:p>
    <w:p w:rsidR="005912D4" w:rsidRPr="00F873E8" w:rsidRDefault="005912D4" w:rsidP="00970FD4"/>
    <w:p w:rsidR="00D966AA" w:rsidRDefault="005912D4" w:rsidP="00970FD4">
      <w:proofErr w:type="gramStart"/>
      <w:r w:rsidRPr="005912D4">
        <w:t>név</w:t>
      </w:r>
      <w:proofErr w:type="gramEnd"/>
      <w:r>
        <w:rPr>
          <w:b/>
        </w:rPr>
        <w:t>:</w:t>
      </w:r>
      <w:r w:rsidR="00726F72">
        <w:rPr>
          <w:b/>
        </w:rPr>
        <w:tab/>
      </w:r>
      <w:r w:rsidR="00D966AA" w:rsidRPr="00726F72">
        <w:rPr>
          <w:b/>
        </w:rPr>
        <w:t xml:space="preserve">Alsóerdősori </w:t>
      </w:r>
      <w:r w:rsidR="008C55F8" w:rsidRPr="00726F72">
        <w:rPr>
          <w:b/>
        </w:rPr>
        <w:t>Bárdos Lajos</w:t>
      </w:r>
      <w:r w:rsidR="00D966AA" w:rsidRPr="00726F72">
        <w:rPr>
          <w:b/>
        </w:rPr>
        <w:t xml:space="preserve"> Általános </w:t>
      </w:r>
      <w:r w:rsidR="00CC2A1C" w:rsidRPr="00726F72">
        <w:rPr>
          <w:b/>
        </w:rPr>
        <w:t>I</w:t>
      </w:r>
      <w:r w:rsidR="00D966AA" w:rsidRPr="00726F72">
        <w:rPr>
          <w:b/>
        </w:rPr>
        <w:t>skola és Gimnázium</w:t>
      </w:r>
      <w:r w:rsidR="00D966AA" w:rsidRPr="00F873E8">
        <w:t>,</w:t>
      </w:r>
    </w:p>
    <w:p w:rsidR="00726F72" w:rsidRDefault="00726F72" w:rsidP="00726F72">
      <w:proofErr w:type="gramStart"/>
      <w:r>
        <w:t>cím</w:t>
      </w:r>
      <w:proofErr w:type="gramEnd"/>
      <w:r>
        <w:t>:</w:t>
      </w:r>
      <w:r>
        <w:tab/>
        <w:t xml:space="preserve">1074 Budapest, </w:t>
      </w:r>
      <w:proofErr w:type="spellStart"/>
      <w:r>
        <w:t>Alsóerdősor</w:t>
      </w:r>
      <w:proofErr w:type="spellEnd"/>
      <w:r>
        <w:t xml:space="preserve"> u.14/16</w:t>
      </w:r>
    </w:p>
    <w:p w:rsidR="00726F72" w:rsidRDefault="00726F72" w:rsidP="00726F72">
      <w:proofErr w:type="gramStart"/>
      <w:r>
        <w:t>képviselője</w:t>
      </w:r>
      <w:proofErr w:type="gramEnd"/>
      <w:r>
        <w:t>:</w:t>
      </w:r>
      <w:r>
        <w:tab/>
        <w:t>Móri Árpádné  igazgató</w:t>
      </w:r>
    </w:p>
    <w:p w:rsidR="005912D4" w:rsidRPr="00F873E8" w:rsidRDefault="005912D4" w:rsidP="00970FD4"/>
    <w:p w:rsidR="00496279" w:rsidRDefault="005912D4" w:rsidP="00496279">
      <w:proofErr w:type="gramStart"/>
      <w:r w:rsidRPr="005912D4">
        <w:t>név</w:t>
      </w:r>
      <w:proofErr w:type="gramEnd"/>
      <w:r>
        <w:rPr>
          <w:b/>
        </w:rPr>
        <w:t>:</w:t>
      </w:r>
      <w:r w:rsidR="00726F72">
        <w:rPr>
          <w:b/>
        </w:rPr>
        <w:tab/>
      </w:r>
      <w:r w:rsidR="00496279" w:rsidRPr="00726F72">
        <w:rPr>
          <w:b/>
        </w:rPr>
        <w:t>Baross Gábor Általános Iskola</w:t>
      </w:r>
    </w:p>
    <w:p w:rsidR="00726F72" w:rsidRDefault="00726F72" w:rsidP="00726F72">
      <w:proofErr w:type="gramStart"/>
      <w:r>
        <w:t>cím</w:t>
      </w:r>
      <w:proofErr w:type="gramEnd"/>
      <w:r>
        <w:t>:</w:t>
      </w:r>
      <w:r>
        <w:tab/>
        <w:t>1078 Budapest,</w:t>
      </w:r>
      <w:r w:rsidR="00EE1CC7">
        <w:t xml:space="preserve"> </w:t>
      </w:r>
      <w:r>
        <w:t>Hernád u. 42/46</w:t>
      </w:r>
    </w:p>
    <w:p w:rsidR="00EE1CC7" w:rsidRDefault="00726F72" w:rsidP="00EE1CC7">
      <w:r>
        <w:t>képviselője:</w:t>
      </w:r>
      <w:r>
        <w:tab/>
      </w:r>
      <w:proofErr w:type="spellStart"/>
      <w:r w:rsidR="00EE1CC7">
        <w:t>Spiesz</w:t>
      </w:r>
      <w:proofErr w:type="spellEnd"/>
      <w:r w:rsidR="00EE1CC7">
        <w:t xml:space="preserve"> </w:t>
      </w:r>
      <w:proofErr w:type="gramStart"/>
      <w:r w:rsidR="00EE1CC7">
        <w:t>Ádám   igazgató</w:t>
      </w:r>
      <w:proofErr w:type="gramEnd"/>
    </w:p>
    <w:p w:rsidR="00726F72" w:rsidRDefault="00726F72" w:rsidP="00726F72"/>
    <w:p w:rsidR="005912D4" w:rsidRDefault="005912D4" w:rsidP="00496279"/>
    <w:p w:rsidR="00D966AA" w:rsidRDefault="005912D4" w:rsidP="00970FD4">
      <w:proofErr w:type="gramStart"/>
      <w:r w:rsidRPr="005912D4">
        <w:t>név</w:t>
      </w:r>
      <w:proofErr w:type="gramEnd"/>
      <w:r>
        <w:rPr>
          <w:b/>
        </w:rPr>
        <w:t>:</w:t>
      </w:r>
      <w:r w:rsidR="00EE1CC7">
        <w:rPr>
          <w:b/>
        </w:rPr>
        <w:tab/>
      </w:r>
      <w:r w:rsidR="00D966AA" w:rsidRPr="00EE1CC7">
        <w:rPr>
          <w:b/>
        </w:rPr>
        <w:t xml:space="preserve">Erzsébetvárosi </w:t>
      </w:r>
      <w:proofErr w:type="spellStart"/>
      <w:r w:rsidR="00496279" w:rsidRPr="00EE1CC7">
        <w:rPr>
          <w:b/>
        </w:rPr>
        <w:t>Kéttannyelvű</w:t>
      </w:r>
      <w:proofErr w:type="spellEnd"/>
      <w:r w:rsidR="00496279" w:rsidRPr="00EE1CC7">
        <w:rPr>
          <w:b/>
        </w:rPr>
        <w:t xml:space="preserve"> </w:t>
      </w:r>
      <w:r w:rsidR="00D966AA" w:rsidRPr="00EE1CC7">
        <w:rPr>
          <w:b/>
        </w:rPr>
        <w:t>Általános Iskola</w:t>
      </w:r>
      <w:r w:rsidR="00496279" w:rsidRPr="00EE1CC7">
        <w:rPr>
          <w:b/>
        </w:rPr>
        <w:t>, Szakiskola és Szakközépiskola</w:t>
      </w:r>
      <w:r w:rsidR="00D966AA" w:rsidRPr="00F873E8">
        <w:t xml:space="preserve"> </w:t>
      </w:r>
    </w:p>
    <w:p w:rsidR="00726F72" w:rsidRDefault="00EE1CC7" w:rsidP="00726F72">
      <w:proofErr w:type="gramStart"/>
      <w:r>
        <w:t>cím</w:t>
      </w:r>
      <w:proofErr w:type="gramEnd"/>
      <w:r>
        <w:t>:</w:t>
      </w:r>
      <w:r>
        <w:tab/>
        <w:t>1073</w:t>
      </w:r>
      <w:r w:rsidR="00726F72">
        <w:t xml:space="preserve"> Budapest,</w:t>
      </w:r>
      <w:r>
        <w:t xml:space="preserve"> Kertész u.30.</w:t>
      </w:r>
    </w:p>
    <w:p w:rsidR="00EE1CC7" w:rsidRDefault="00726F72" w:rsidP="00EE1CC7">
      <w:proofErr w:type="gramStart"/>
      <w:r>
        <w:t>képviselője</w:t>
      </w:r>
      <w:proofErr w:type="gramEnd"/>
      <w:r>
        <w:t>:</w:t>
      </w:r>
      <w:r>
        <w:tab/>
      </w:r>
      <w:proofErr w:type="spellStart"/>
      <w:r w:rsidR="00EE1CC7">
        <w:t>Tillinger</w:t>
      </w:r>
      <w:proofErr w:type="spellEnd"/>
      <w:r w:rsidR="00EE1CC7">
        <w:t xml:space="preserve">  Péter igazgató</w:t>
      </w:r>
    </w:p>
    <w:p w:rsidR="005912D4" w:rsidRPr="00F873E8" w:rsidRDefault="005912D4" w:rsidP="00970FD4"/>
    <w:p w:rsidR="00D966AA" w:rsidRPr="00EE1CC7" w:rsidRDefault="005912D4" w:rsidP="00970FD4">
      <w:pPr>
        <w:rPr>
          <w:b/>
        </w:rPr>
      </w:pPr>
      <w:proofErr w:type="gramStart"/>
      <w:r w:rsidRPr="005912D4">
        <w:t>név</w:t>
      </w:r>
      <w:proofErr w:type="gramEnd"/>
      <w:r>
        <w:rPr>
          <w:b/>
        </w:rPr>
        <w:t>:</w:t>
      </w:r>
      <w:r w:rsidR="00EE1CC7">
        <w:rPr>
          <w:b/>
        </w:rPr>
        <w:tab/>
      </w:r>
      <w:r w:rsidRPr="00EE1CC7">
        <w:rPr>
          <w:b/>
        </w:rPr>
        <w:t xml:space="preserve"> </w:t>
      </w:r>
      <w:r w:rsidR="00D966AA" w:rsidRPr="00EE1CC7">
        <w:rPr>
          <w:b/>
        </w:rPr>
        <w:t>„Molnár Antal Zeneiskola” Alapfokú Művészetoktatási Intézmény,</w:t>
      </w:r>
    </w:p>
    <w:p w:rsidR="00726F72" w:rsidRDefault="00EE1CC7" w:rsidP="00726F72">
      <w:proofErr w:type="gramStart"/>
      <w:r>
        <w:t>cím</w:t>
      </w:r>
      <w:proofErr w:type="gramEnd"/>
      <w:r>
        <w:t>:</w:t>
      </w:r>
      <w:r>
        <w:tab/>
        <w:t>1073</w:t>
      </w:r>
      <w:r w:rsidR="00726F72">
        <w:t xml:space="preserve"> Budapest,</w:t>
      </w:r>
      <w:r>
        <w:t xml:space="preserve"> Erzsébet </w:t>
      </w:r>
      <w:r w:rsidR="009E3B37">
        <w:t>krt.32</w:t>
      </w:r>
    </w:p>
    <w:p w:rsidR="00EE1CC7" w:rsidRDefault="009E3B37" w:rsidP="00EE1CC7">
      <w:proofErr w:type="gramStart"/>
      <w:r>
        <w:t>képviselője</w:t>
      </w:r>
      <w:proofErr w:type="gramEnd"/>
      <w:r>
        <w:t>:</w:t>
      </w:r>
      <w:r>
        <w:tab/>
        <w:t xml:space="preserve">Kiss Tünde  </w:t>
      </w:r>
      <w:r w:rsidR="00EE1CC7">
        <w:t>igazgató</w:t>
      </w:r>
    </w:p>
    <w:p w:rsidR="005912D4" w:rsidRPr="00F873E8" w:rsidRDefault="005912D4" w:rsidP="00970FD4"/>
    <w:p w:rsidR="00D966AA" w:rsidRPr="009E3B37" w:rsidRDefault="005912D4" w:rsidP="00970FD4">
      <w:pPr>
        <w:rPr>
          <w:b/>
        </w:rPr>
      </w:pPr>
      <w:proofErr w:type="gramStart"/>
      <w:r w:rsidRPr="005912D4">
        <w:t>név</w:t>
      </w:r>
      <w:proofErr w:type="gramEnd"/>
      <w:r w:rsidR="009E3B37">
        <w:tab/>
      </w:r>
      <w:r>
        <w:rPr>
          <w:b/>
        </w:rPr>
        <w:t>:</w:t>
      </w:r>
      <w:r w:rsidR="00D966AA" w:rsidRPr="009E3B37">
        <w:rPr>
          <w:b/>
        </w:rPr>
        <w:t xml:space="preserve">Erzsébetvárosi </w:t>
      </w:r>
      <w:r w:rsidR="005D7E69" w:rsidRPr="009E3B37">
        <w:rPr>
          <w:b/>
        </w:rPr>
        <w:t>N</w:t>
      </w:r>
      <w:r w:rsidR="00D966AA" w:rsidRPr="009E3B37">
        <w:rPr>
          <w:b/>
        </w:rPr>
        <w:t xml:space="preserve">evelési Tanácsadó és </w:t>
      </w:r>
      <w:r w:rsidR="000B1885" w:rsidRPr="009E3B37">
        <w:rPr>
          <w:b/>
        </w:rPr>
        <w:t>Egységes Pedagógiai Szakszolgálat,</w:t>
      </w:r>
    </w:p>
    <w:p w:rsidR="00970FD4" w:rsidRDefault="000A1DB2" w:rsidP="00970FD4">
      <w:proofErr w:type="gramStart"/>
      <w:r w:rsidRPr="00F873E8">
        <w:t>mint</w:t>
      </w:r>
      <w:proofErr w:type="gramEnd"/>
      <w:r w:rsidRPr="00F873E8">
        <w:t xml:space="preserve"> önállóan működő költségvetési szervek </w:t>
      </w:r>
      <w:r w:rsidR="00761A23" w:rsidRPr="00F873E8">
        <w:t>(</w:t>
      </w:r>
      <w:r w:rsidR="00790C43">
        <w:t>a</w:t>
      </w:r>
      <w:r w:rsidR="00496279">
        <w:t xml:space="preserve"> </w:t>
      </w:r>
      <w:r w:rsidR="00761A23" w:rsidRPr="00F873E8">
        <w:t>továbbiakban</w:t>
      </w:r>
      <w:r w:rsidR="00790C43">
        <w:t>:</w:t>
      </w:r>
      <w:r w:rsidR="00761A23" w:rsidRPr="00F873E8">
        <w:t xml:space="preserve"> Költségvetési S</w:t>
      </w:r>
      <w:r w:rsidR="000B1885" w:rsidRPr="00F873E8">
        <w:t xml:space="preserve">zerv) </w:t>
      </w:r>
    </w:p>
    <w:p w:rsidR="00726F72" w:rsidRDefault="009E3B37" w:rsidP="00726F72">
      <w:proofErr w:type="gramStart"/>
      <w:r>
        <w:t>cím</w:t>
      </w:r>
      <w:proofErr w:type="gramEnd"/>
      <w:r>
        <w:t>:</w:t>
      </w:r>
      <w:r>
        <w:tab/>
        <w:t>1075</w:t>
      </w:r>
      <w:r w:rsidR="00726F72">
        <w:t xml:space="preserve"> Budapest,</w:t>
      </w:r>
      <w:proofErr w:type="spellStart"/>
      <w:r>
        <w:t>Rumbach</w:t>
      </w:r>
      <w:proofErr w:type="spellEnd"/>
      <w:r>
        <w:t xml:space="preserve"> </w:t>
      </w:r>
      <w:proofErr w:type="spellStart"/>
      <w:r>
        <w:t>S.u</w:t>
      </w:r>
      <w:proofErr w:type="spellEnd"/>
      <w:r>
        <w:t xml:space="preserve"> .10</w:t>
      </w:r>
      <w:r w:rsidR="00726F72">
        <w:t>.</w:t>
      </w:r>
    </w:p>
    <w:p w:rsidR="00726F72" w:rsidRDefault="00726F72" w:rsidP="00726F72">
      <w:r>
        <w:t>képviselője:</w:t>
      </w:r>
      <w:r>
        <w:tab/>
      </w:r>
      <w:r w:rsidR="009E3B37">
        <w:t>Tóthné Zámbó Edina  intéz</w:t>
      </w:r>
      <w:r w:rsidR="00D00B9F">
        <w:t>mé</w:t>
      </w:r>
      <w:r w:rsidR="009E3B37">
        <w:t>nyvezető</w:t>
      </w:r>
    </w:p>
    <w:p w:rsidR="00970FD4" w:rsidRDefault="00970FD4" w:rsidP="00970FD4"/>
    <w:p w:rsidR="00970FD4" w:rsidRDefault="00970FD4" w:rsidP="00970FD4">
      <w:r>
        <w:t xml:space="preserve">továbbiakban együtt: Felek </w:t>
      </w:r>
      <w:r w:rsidRPr="00F873E8">
        <w:t>között</w:t>
      </w:r>
      <w:r w:rsidRPr="00A0314D">
        <w:t xml:space="preserve"> </w:t>
      </w:r>
    </w:p>
    <w:p w:rsidR="00970FD4" w:rsidRDefault="00970FD4" w:rsidP="00970FD4"/>
    <w:p w:rsidR="00970FD4" w:rsidRDefault="00970FD4" w:rsidP="00970FD4">
      <w:r w:rsidRPr="00A0314D">
        <w:t>az alulírott napon és helyen, az alábbi feltételek szerint:</w:t>
      </w:r>
    </w:p>
    <w:p w:rsidR="00970FD4" w:rsidRDefault="00970FD4" w:rsidP="00970FD4"/>
    <w:p w:rsidR="000A1DB2" w:rsidRPr="00F873E8" w:rsidRDefault="00970FD4" w:rsidP="008203D0">
      <w:pPr>
        <w:jc w:val="both"/>
      </w:pPr>
      <w:r>
        <w:t>Felek jelen megállapodásban rögzítik</w:t>
      </w:r>
      <w:r w:rsidR="008203D0">
        <w:t xml:space="preserve"> a közöttük létrejövő</w:t>
      </w:r>
      <w:r w:rsidR="000A1DB2" w:rsidRPr="00F873E8">
        <w:t xml:space="preserve"> pénzügyi - gazdasági munkamegosztás</w:t>
      </w:r>
      <w:r w:rsidR="008203D0">
        <w:t xml:space="preserve"> é</w:t>
      </w:r>
      <w:r w:rsidR="00790C43">
        <w:t xml:space="preserve">s felelősségvállalás rendjét az államháztartásról szóló 2011. évi CXCV. törvény, valamint az </w:t>
      </w:r>
      <w:r w:rsidR="008203D0">
        <w:t>á</w:t>
      </w:r>
      <w:r w:rsidR="000A1DB2" w:rsidRPr="00F873E8">
        <w:t>llamháztartás</w:t>
      </w:r>
      <w:r w:rsidR="008203D0">
        <w:t xml:space="preserve">ról szóló törvény végrehajtásáról szóló </w:t>
      </w:r>
      <w:r w:rsidR="008203D0" w:rsidRPr="008203D0">
        <w:t>368/2011. (XII. 31.) Korm. rendelet</w:t>
      </w:r>
      <w:r w:rsidR="000A1DB2" w:rsidRPr="00F873E8">
        <w:t xml:space="preserve"> előírása szerint</w:t>
      </w:r>
      <w:r w:rsidR="008203D0">
        <w:t>.</w:t>
      </w:r>
    </w:p>
    <w:p w:rsidR="000A1DB2" w:rsidRPr="00F873E8" w:rsidRDefault="000A1DB2" w:rsidP="008203D0">
      <w:pPr>
        <w:jc w:val="both"/>
      </w:pPr>
    </w:p>
    <w:p w:rsidR="000A1DB2" w:rsidRPr="00F873E8" w:rsidRDefault="000A1DB2" w:rsidP="000A1DB2"/>
    <w:p w:rsidR="000A1DB2" w:rsidRDefault="000A1DB2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Pr="00F873E8" w:rsidRDefault="00851680" w:rsidP="000A1DB2"/>
    <w:p w:rsidR="000A1DB2" w:rsidRPr="00F873E8" w:rsidRDefault="000A1DB2" w:rsidP="000A1DB2">
      <w:bookmarkStart w:id="0" w:name="_GoBack"/>
      <w:bookmarkEnd w:id="0"/>
    </w:p>
    <w:p w:rsidR="000A1DB2" w:rsidRPr="00F873E8" w:rsidRDefault="000A1DB2" w:rsidP="000A1DB2">
      <w:pPr>
        <w:numPr>
          <w:ilvl w:val="0"/>
          <w:numId w:val="1"/>
        </w:numPr>
      </w:pPr>
      <w:r w:rsidRPr="00F873E8">
        <w:lastRenderedPageBreak/>
        <w:t>Az együttműködés általános szempontjai</w:t>
      </w:r>
    </w:p>
    <w:p w:rsidR="000A1DB2" w:rsidRPr="00F873E8" w:rsidRDefault="000A1DB2" w:rsidP="000A1DB2">
      <w:pPr>
        <w:ind w:left="360"/>
      </w:pPr>
    </w:p>
    <w:p w:rsidR="000A1DB2" w:rsidRPr="00F873E8" w:rsidRDefault="000A1DB2" w:rsidP="000A1DB2">
      <w:pPr>
        <w:numPr>
          <w:ilvl w:val="0"/>
          <w:numId w:val="1"/>
        </w:numPr>
      </w:pPr>
      <w:r w:rsidRPr="00F873E8">
        <w:t>Illetmény-számfejtéssel, nem rendszeres kifizetésekkel kapcsolatos feladatok</w:t>
      </w:r>
    </w:p>
    <w:p w:rsidR="000A1DB2" w:rsidRPr="00F873E8" w:rsidRDefault="000A1DB2" w:rsidP="000A1DB2"/>
    <w:p w:rsidR="000A1DB2" w:rsidRPr="00F873E8" w:rsidRDefault="000A1DB2" w:rsidP="000A1DB2">
      <w:pPr>
        <w:numPr>
          <w:ilvl w:val="0"/>
          <w:numId w:val="1"/>
        </w:numPr>
      </w:pPr>
      <w:r w:rsidRPr="00F873E8">
        <w:t>Pénzkezelés</w:t>
      </w:r>
    </w:p>
    <w:p w:rsidR="000A1DB2" w:rsidRPr="00F873E8" w:rsidRDefault="000A1DB2" w:rsidP="000A1DB2">
      <w:pPr>
        <w:ind w:left="360"/>
      </w:pPr>
    </w:p>
    <w:p w:rsidR="000A1DB2" w:rsidRPr="00F873E8" w:rsidRDefault="000A1DB2" w:rsidP="000A1DB2">
      <w:pPr>
        <w:numPr>
          <w:ilvl w:val="0"/>
          <w:numId w:val="1"/>
        </w:numPr>
      </w:pPr>
      <w:r w:rsidRPr="00F873E8">
        <w:t>Tervezés</w:t>
      </w:r>
    </w:p>
    <w:p w:rsidR="000A1DB2" w:rsidRPr="00F873E8" w:rsidRDefault="000A1DB2" w:rsidP="000A1DB2"/>
    <w:p w:rsidR="000A1DB2" w:rsidRPr="00F873E8" w:rsidRDefault="000A1DB2" w:rsidP="000A1DB2">
      <w:pPr>
        <w:numPr>
          <w:ilvl w:val="0"/>
          <w:numId w:val="1"/>
        </w:numPr>
      </w:pPr>
      <w:r w:rsidRPr="00F873E8">
        <w:t>Előirányzat felhasználás</w:t>
      </w:r>
    </w:p>
    <w:p w:rsidR="000A1DB2" w:rsidRPr="00F873E8" w:rsidRDefault="000A1DB2" w:rsidP="000A1DB2">
      <w:pPr>
        <w:ind w:left="360"/>
      </w:pPr>
    </w:p>
    <w:p w:rsidR="000A1DB2" w:rsidRPr="00F873E8" w:rsidRDefault="000A1DB2" w:rsidP="000A1DB2">
      <w:pPr>
        <w:numPr>
          <w:ilvl w:val="0"/>
          <w:numId w:val="1"/>
        </w:numPr>
      </w:pPr>
      <w:r w:rsidRPr="00F873E8">
        <w:t>Kötelezettségvállalás, ellenjegyzés, érvényesítés, utalványozás</w:t>
      </w:r>
    </w:p>
    <w:p w:rsidR="000A1DB2" w:rsidRPr="00F873E8" w:rsidRDefault="000A1DB2" w:rsidP="000A1DB2">
      <w:pPr>
        <w:ind w:left="360"/>
      </w:pPr>
    </w:p>
    <w:p w:rsidR="000A1DB2" w:rsidRPr="00F873E8" w:rsidRDefault="000A1DB2" w:rsidP="000A1DB2">
      <w:pPr>
        <w:numPr>
          <w:ilvl w:val="0"/>
          <w:numId w:val="1"/>
        </w:numPr>
      </w:pPr>
      <w:r w:rsidRPr="00F873E8">
        <w:t>Főkönyvi könyvelés és analitikus nyilvántartás</w:t>
      </w:r>
    </w:p>
    <w:p w:rsidR="000A1DB2" w:rsidRPr="00F873E8" w:rsidRDefault="000A1DB2" w:rsidP="000A1DB2">
      <w:pPr>
        <w:ind w:left="360"/>
      </w:pPr>
    </w:p>
    <w:p w:rsidR="000A1DB2" w:rsidRPr="00F873E8" w:rsidRDefault="000A1DB2" w:rsidP="000A1DB2">
      <w:pPr>
        <w:numPr>
          <w:ilvl w:val="0"/>
          <w:numId w:val="1"/>
        </w:numPr>
      </w:pPr>
      <w:r w:rsidRPr="00F873E8">
        <w:t>Információáramlás, adatszolgáltatás</w:t>
      </w:r>
    </w:p>
    <w:p w:rsidR="000A1DB2" w:rsidRPr="00F873E8" w:rsidRDefault="000A1DB2" w:rsidP="000A1DB2"/>
    <w:p w:rsidR="000A1DB2" w:rsidRPr="00F873E8" w:rsidRDefault="000A1DB2" w:rsidP="000A1DB2">
      <w:pPr>
        <w:numPr>
          <w:ilvl w:val="0"/>
          <w:numId w:val="1"/>
        </w:numPr>
      </w:pPr>
      <w:r w:rsidRPr="00F873E8">
        <w:t>Beszámolás</w:t>
      </w:r>
    </w:p>
    <w:p w:rsidR="000A1DB2" w:rsidRPr="00F873E8" w:rsidRDefault="000A1DB2" w:rsidP="000A1DB2">
      <w:pPr>
        <w:ind w:left="360"/>
      </w:pPr>
    </w:p>
    <w:p w:rsidR="000A1DB2" w:rsidRPr="00F873E8" w:rsidRDefault="000A1DB2" w:rsidP="000A1DB2">
      <w:pPr>
        <w:numPr>
          <w:ilvl w:val="0"/>
          <w:numId w:val="1"/>
        </w:numPr>
      </w:pPr>
      <w:r w:rsidRPr="00F873E8">
        <w:t>Működtetés, tárgyi eszközök karbantartása, felújítás, beruházás</w:t>
      </w:r>
    </w:p>
    <w:p w:rsidR="000A1DB2" w:rsidRPr="00F873E8" w:rsidRDefault="000A1DB2" w:rsidP="000A1DB2"/>
    <w:p w:rsidR="000A1DB2" w:rsidRPr="00F873E8" w:rsidRDefault="000A1DB2" w:rsidP="000A1DB2">
      <w:pPr>
        <w:numPr>
          <w:ilvl w:val="0"/>
          <w:numId w:val="1"/>
        </w:numPr>
      </w:pPr>
      <w:r w:rsidRPr="00F873E8">
        <w:t>Vagyonkezelés</w:t>
      </w:r>
    </w:p>
    <w:p w:rsidR="000A1DB2" w:rsidRPr="00F873E8" w:rsidRDefault="000A1DB2" w:rsidP="000A1DB2">
      <w:pPr>
        <w:ind w:left="360"/>
      </w:pPr>
    </w:p>
    <w:p w:rsidR="000A1DB2" w:rsidRPr="00F873E8" w:rsidRDefault="000A1DB2" w:rsidP="000A1DB2">
      <w:pPr>
        <w:numPr>
          <w:ilvl w:val="0"/>
          <w:numId w:val="1"/>
        </w:numPr>
      </w:pPr>
      <w:r w:rsidRPr="00F873E8">
        <w:t>Folyamatba épített előzetes és utólagos vezetői ellenőrzés (FEUVE)</w:t>
      </w:r>
    </w:p>
    <w:p w:rsidR="000A1DB2" w:rsidRPr="00F873E8" w:rsidRDefault="000A1DB2" w:rsidP="000A1DB2"/>
    <w:p w:rsidR="000A1DB2" w:rsidRPr="00F873E8" w:rsidRDefault="000A1DB2" w:rsidP="000A1DB2">
      <w:pPr>
        <w:numPr>
          <w:ilvl w:val="0"/>
          <w:numId w:val="1"/>
        </w:numPr>
      </w:pPr>
      <w:r w:rsidRPr="00F873E8">
        <w:t>Belső ellenőrzési rendszer működtetése</w:t>
      </w:r>
    </w:p>
    <w:p w:rsidR="000A1DB2" w:rsidRPr="00F873E8" w:rsidRDefault="000A1DB2" w:rsidP="000A1DB2">
      <w:pPr>
        <w:ind w:left="360"/>
      </w:pPr>
    </w:p>
    <w:p w:rsidR="000A1DB2" w:rsidRPr="00F873E8" w:rsidRDefault="000A1DB2" w:rsidP="000A1DB2">
      <w:pPr>
        <w:numPr>
          <w:ilvl w:val="0"/>
          <w:numId w:val="1"/>
        </w:numPr>
      </w:pPr>
      <w:r w:rsidRPr="00F873E8">
        <w:t>Értelmező rész</w:t>
      </w:r>
    </w:p>
    <w:p w:rsidR="000A1DB2" w:rsidRPr="00F873E8" w:rsidRDefault="000A1DB2" w:rsidP="000A1DB2"/>
    <w:p w:rsidR="000A1DB2" w:rsidRDefault="000A1DB2" w:rsidP="000A1DB2">
      <w:pPr>
        <w:numPr>
          <w:ilvl w:val="0"/>
          <w:numId w:val="1"/>
        </w:numPr>
      </w:pPr>
      <w:r w:rsidRPr="00F873E8">
        <w:t>Záró rendelkezések</w:t>
      </w:r>
    </w:p>
    <w:p w:rsidR="00350145" w:rsidRDefault="00350145" w:rsidP="00350145">
      <w:pPr>
        <w:pStyle w:val="Listaszerbekezds"/>
      </w:pPr>
    </w:p>
    <w:p w:rsidR="00350145" w:rsidRDefault="00350145" w:rsidP="000A1DB2">
      <w:pPr>
        <w:numPr>
          <w:ilvl w:val="0"/>
          <w:numId w:val="1"/>
        </w:numPr>
      </w:pPr>
      <w:r>
        <w:t>Záradék</w:t>
      </w:r>
    </w:p>
    <w:p w:rsidR="00350145" w:rsidRDefault="00350145" w:rsidP="00350145">
      <w:pPr>
        <w:pStyle w:val="Listaszerbekezds"/>
      </w:pPr>
    </w:p>
    <w:p w:rsidR="00350145" w:rsidRPr="00F873E8" w:rsidRDefault="00350145" w:rsidP="000A1DB2">
      <w:pPr>
        <w:numPr>
          <w:ilvl w:val="0"/>
          <w:numId w:val="1"/>
        </w:numPr>
      </w:pPr>
      <w:r>
        <w:t>Aláírások</w:t>
      </w:r>
    </w:p>
    <w:p w:rsidR="000A1DB2" w:rsidRPr="00F873E8" w:rsidRDefault="000A1DB2" w:rsidP="000A1DB2"/>
    <w:p w:rsidR="000A1DB2" w:rsidRPr="00F873E8" w:rsidRDefault="000A1DB2" w:rsidP="000A1DB2"/>
    <w:p w:rsidR="000A1DB2" w:rsidRPr="00F873E8" w:rsidRDefault="000A1DB2" w:rsidP="000A1DB2"/>
    <w:p w:rsidR="000A1DB2" w:rsidRPr="00F873E8" w:rsidRDefault="000A1DB2" w:rsidP="000A1DB2"/>
    <w:p w:rsidR="000A1DB2" w:rsidRPr="00F873E8" w:rsidRDefault="000A1DB2" w:rsidP="000A1DB2"/>
    <w:p w:rsidR="000A1DB2" w:rsidRPr="00F873E8" w:rsidRDefault="000A1DB2" w:rsidP="000A1DB2"/>
    <w:p w:rsidR="000A1DB2" w:rsidRPr="00F873E8" w:rsidRDefault="000A1DB2" w:rsidP="000A1DB2"/>
    <w:p w:rsidR="000A1DB2" w:rsidRPr="00F873E8" w:rsidRDefault="000A1DB2" w:rsidP="000A1DB2"/>
    <w:p w:rsidR="000A1DB2" w:rsidRPr="00F873E8" w:rsidRDefault="000A1DB2" w:rsidP="000A1DB2"/>
    <w:p w:rsidR="000A1DB2" w:rsidRPr="00F873E8" w:rsidRDefault="000A1DB2" w:rsidP="000A1DB2"/>
    <w:p w:rsidR="000A1DB2" w:rsidRDefault="000A1DB2" w:rsidP="000A1DB2"/>
    <w:p w:rsidR="00496279" w:rsidRDefault="00496279" w:rsidP="000A1DB2"/>
    <w:p w:rsidR="00851680" w:rsidRDefault="00851680" w:rsidP="000A1DB2"/>
    <w:p w:rsidR="00851680" w:rsidRDefault="00851680" w:rsidP="000A1DB2"/>
    <w:p w:rsidR="00851680" w:rsidRDefault="00851680" w:rsidP="000A1DB2"/>
    <w:p w:rsidR="00851680" w:rsidRPr="00F873E8" w:rsidRDefault="00851680" w:rsidP="000A1DB2"/>
    <w:p w:rsidR="000A1DB2" w:rsidRPr="00F873E8" w:rsidRDefault="000A1DB2" w:rsidP="000A1DB2"/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Az együ</w:t>
      </w:r>
      <w:r w:rsidR="000A7180" w:rsidRPr="00F873E8">
        <w:t>ttműködés általános szempontjai</w:t>
      </w:r>
    </w:p>
    <w:p w:rsidR="000A1DB2" w:rsidRPr="00F873E8" w:rsidRDefault="000A1DB2" w:rsidP="000A1DB2"/>
    <w:p w:rsidR="000A1DB2" w:rsidRPr="00F873E8" w:rsidRDefault="000A1DB2" w:rsidP="000A1DB2">
      <w:pPr>
        <w:jc w:val="both"/>
      </w:pPr>
    </w:p>
    <w:p w:rsidR="000A1DB2" w:rsidRPr="00F873E8" w:rsidRDefault="0076349B" w:rsidP="000A1DB2">
      <w:pPr>
        <w:numPr>
          <w:ilvl w:val="1"/>
          <w:numId w:val="2"/>
        </w:numPr>
        <w:jc w:val="both"/>
      </w:pPr>
      <w:r w:rsidRPr="00F873E8">
        <w:t xml:space="preserve">1.1 </w:t>
      </w:r>
      <w:r w:rsidR="000A1DB2" w:rsidRPr="00F873E8">
        <w:t xml:space="preserve">Jelen megállapodás minden olyan költségvetési szervre kiterjed, amelynek költségvetési előirányzatait Budapest Főváros VII. kerület Erzsébetváros Önkormányzatának költségvetési rendeletében a </w:t>
      </w:r>
      <w:r w:rsidR="008203D0">
        <w:t>Humán Szolgáltató</w:t>
      </w:r>
      <w:r w:rsidR="000A1DB2" w:rsidRPr="00F873E8">
        <w:t xml:space="preserve"> (mint önállóan</w:t>
      </w:r>
      <w:r w:rsidR="00761A23" w:rsidRPr="00F873E8">
        <w:t xml:space="preserve"> </w:t>
      </w:r>
      <w:r w:rsidR="000A1DB2" w:rsidRPr="00F873E8">
        <w:t>gazdálkodó költségvetési szerv) előirányzatai együttesen foglalják magukba.</w:t>
      </w:r>
    </w:p>
    <w:p w:rsidR="000A1DB2" w:rsidRPr="00F873E8" w:rsidRDefault="000A1DB2" w:rsidP="000A1DB2">
      <w:pPr>
        <w:ind w:left="360"/>
        <w:jc w:val="both"/>
      </w:pPr>
    </w:p>
    <w:p w:rsidR="00496279" w:rsidRDefault="00496279" w:rsidP="00496279">
      <w:pPr>
        <w:numPr>
          <w:ilvl w:val="1"/>
          <w:numId w:val="2"/>
        </w:numPr>
        <w:jc w:val="both"/>
      </w:pPr>
      <w:r>
        <w:t>1.2</w:t>
      </w:r>
      <w:r w:rsidRPr="00F873E8">
        <w:t>. A</w:t>
      </w:r>
      <w:r>
        <w:t xml:space="preserve"> Humán Szolgáltató</w:t>
      </w:r>
      <w:r w:rsidRPr="00F873E8">
        <w:t xml:space="preserve"> és a Költségvetési Szerv jelen megállapodással létrejött együttműködésének célja, hogy a hatékony, szakszerű és ésszerűen takarékos intézményi gazdálkodás szervezeti feltételeit megteremtse.</w:t>
      </w:r>
    </w:p>
    <w:p w:rsidR="002D3385" w:rsidRDefault="002D3385" w:rsidP="002D3385">
      <w:pPr>
        <w:pStyle w:val="Listaszerbekezds"/>
      </w:pPr>
    </w:p>
    <w:p w:rsidR="002D3385" w:rsidRDefault="002D3385" w:rsidP="00496279">
      <w:pPr>
        <w:numPr>
          <w:ilvl w:val="1"/>
          <w:numId w:val="2"/>
        </w:numPr>
        <w:jc w:val="both"/>
      </w:pPr>
      <w:r w:rsidRPr="002D3385">
        <w:t xml:space="preserve">1.3. </w:t>
      </w:r>
      <w:r>
        <w:t xml:space="preserve"> A Költségvetési Szerv</w:t>
      </w:r>
      <w:r w:rsidRPr="002D3385">
        <w:t xml:space="preserve"> vezetői továbbra is felelősek a saját szervezetük irányításáért, gazdasági kihatású döntéseik meghozatalában azonban együtt kell működniük </w:t>
      </w:r>
      <w:r>
        <w:t>a Humán Szolgáltató</w:t>
      </w:r>
      <w:r w:rsidRPr="002D3385">
        <w:t xml:space="preserve"> gazdasági vezetőjével.</w:t>
      </w:r>
    </w:p>
    <w:p w:rsidR="00496279" w:rsidRPr="00F873E8" w:rsidRDefault="00496279" w:rsidP="00496279">
      <w:pPr>
        <w:jc w:val="both"/>
      </w:pPr>
    </w:p>
    <w:p w:rsidR="000A1DB2" w:rsidRPr="00F873E8" w:rsidRDefault="002D3385" w:rsidP="000A1DB2">
      <w:pPr>
        <w:numPr>
          <w:ilvl w:val="1"/>
          <w:numId w:val="2"/>
        </w:numPr>
        <w:jc w:val="both"/>
      </w:pPr>
      <w:r>
        <w:t>1.4</w:t>
      </w:r>
      <w:r w:rsidR="0076349B" w:rsidRPr="00F873E8">
        <w:t xml:space="preserve">. </w:t>
      </w:r>
      <w:r w:rsidR="00761A23" w:rsidRPr="00F873E8">
        <w:t>A Költségvetési Szerv</w:t>
      </w:r>
      <w:r w:rsidR="000A1DB2" w:rsidRPr="00F873E8">
        <w:t xml:space="preserve"> jogi személy, szakmai önállóságát, valamint a részére jóváhagyott eredeti, illetve módosított személyi juttatás és létszám előirányzattal való önálló gazdálkodást jelen </w:t>
      </w:r>
      <w:r w:rsidR="00355261">
        <w:t>M</w:t>
      </w:r>
      <w:r w:rsidR="000A1DB2" w:rsidRPr="00F873E8">
        <w:t xml:space="preserve">egállapodás nem szabályozza. </w:t>
      </w:r>
      <w:r w:rsidR="00761A23" w:rsidRPr="00F873E8">
        <w:t>A Költségvetési Szerv</w:t>
      </w:r>
      <w:r w:rsidR="000A1DB2" w:rsidRPr="00F873E8">
        <w:t xml:space="preserve"> vezetője által aláírt személyi juttatásokat érintő kötelezettségvállalá</w:t>
      </w:r>
      <w:r w:rsidR="00496279">
        <w:t xml:space="preserve">sok összes eredeti példányát a Humán Szolgáltató </w:t>
      </w:r>
      <w:r w:rsidR="000A1DB2" w:rsidRPr="00F873E8">
        <w:t xml:space="preserve">gazdasági vezetője vagy az általa megbízott személy </w:t>
      </w:r>
      <w:proofErr w:type="spellStart"/>
      <w:r w:rsidR="000A1DB2" w:rsidRPr="00F873E8">
        <w:t>ellenjegyzi</w:t>
      </w:r>
      <w:proofErr w:type="spellEnd"/>
      <w:r w:rsidR="000A1DB2" w:rsidRPr="00F873E8">
        <w:t>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496279" w:rsidP="000A1DB2">
      <w:pPr>
        <w:numPr>
          <w:ilvl w:val="1"/>
          <w:numId w:val="2"/>
        </w:numPr>
        <w:jc w:val="both"/>
      </w:pPr>
      <w:r>
        <w:t>1.</w:t>
      </w:r>
      <w:r w:rsidR="002D3385">
        <w:t>5</w:t>
      </w:r>
      <w:r w:rsidR="0076349B" w:rsidRPr="00F873E8">
        <w:t xml:space="preserve">. </w:t>
      </w:r>
      <w:r w:rsidR="00761A23" w:rsidRPr="00F873E8">
        <w:t>A Költségvetési Szerv</w:t>
      </w:r>
      <w:r w:rsidR="000A1DB2" w:rsidRPr="00F873E8">
        <w:t xml:space="preserve"> vezetője felelős az államháztartásról szóló törvény és a végrehajtására kiadott rendelet hatályos előírásai szerint </w:t>
      </w:r>
      <w:r w:rsidR="00761A23" w:rsidRPr="00F873E8">
        <w:t>a Költségvetési Szerv</w:t>
      </w:r>
      <w:r w:rsidR="000A1DB2" w:rsidRPr="00F873E8">
        <w:t xml:space="preserve"> gazdálkodásával kapcsolatos feladatok végrehajtásáért, azokat a feladatokat</w:t>
      </w:r>
      <w:r w:rsidR="001D1537">
        <w:t>,</w:t>
      </w:r>
      <w:r w:rsidR="000A1DB2" w:rsidRPr="00F873E8">
        <w:t xml:space="preserve"> </w:t>
      </w:r>
      <w:proofErr w:type="gramStart"/>
      <w:r w:rsidR="000A1DB2" w:rsidRPr="00F873E8">
        <w:t>kivéve</w:t>
      </w:r>
      <w:proofErr w:type="gramEnd"/>
      <w:r w:rsidR="000A1DB2" w:rsidRPr="00F873E8">
        <w:t xml:space="preserve"> </w:t>
      </w:r>
      <w:r w:rsidR="008C736C">
        <w:t>amelyek</w:t>
      </w:r>
      <w:r w:rsidR="000A1DB2" w:rsidRPr="00F873E8">
        <w:t xml:space="preserve"> jelen Megállapodás </w:t>
      </w:r>
      <w:r w:rsidR="008C736C">
        <w:t xml:space="preserve">alapján </w:t>
      </w:r>
      <w:r w:rsidR="008203D0">
        <w:t>a</w:t>
      </w:r>
      <w:r w:rsidR="000A1DB2" w:rsidRPr="00F873E8">
        <w:t xml:space="preserve"> </w:t>
      </w:r>
      <w:r w:rsidR="008203D0">
        <w:t>Humán Szolgáltató</w:t>
      </w:r>
      <w:r w:rsidR="000A1DB2" w:rsidRPr="00F873E8">
        <w:t xml:space="preserve"> vezető</w:t>
      </w:r>
      <w:r w:rsidR="008C736C">
        <w:t>je</w:t>
      </w:r>
      <w:r w:rsidR="000A1DB2" w:rsidRPr="00F873E8">
        <w:t>, illetve gazda</w:t>
      </w:r>
      <w:r w:rsidR="008C736C">
        <w:t>sági vezetője</w:t>
      </w:r>
      <w:r w:rsidR="000A1DB2" w:rsidRPr="00F873E8">
        <w:t xml:space="preserve"> </w:t>
      </w:r>
      <w:r w:rsidR="008C736C">
        <w:t>felelős</w:t>
      </w:r>
      <w:r w:rsidR="000A1DB2" w:rsidRPr="00F873E8">
        <w:t xml:space="preserve">. Alapító okirata változása esetén </w:t>
      </w:r>
      <w:r w:rsidR="00761A23" w:rsidRPr="00F873E8">
        <w:t>a Költségvetési Szerv</w:t>
      </w:r>
      <w:r w:rsidR="008203D0">
        <w:t xml:space="preserve"> azonnal értesíti a Humán Szolgáltatót</w:t>
      </w:r>
      <w:r w:rsidR="000A1DB2" w:rsidRPr="00F873E8">
        <w:t xml:space="preserve">, és az új alapító okiratból hiteles példányt küld részére. 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496279" w:rsidP="000A1DB2">
      <w:pPr>
        <w:numPr>
          <w:ilvl w:val="1"/>
          <w:numId w:val="2"/>
        </w:numPr>
        <w:jc w:val="both"/>
      </w:pPr>
      <w:r>
        <w:t>1.</w:t>
      </w:r>
      <w:r w:rsidR="002D3385">
        <w:t>6</w:t>
      </w:r>
      <w:r w:rsidR="0076349B" w:rsidRPr="00F873E8">
        <w:t xml:space="preserve">. </w:t>
      </w:r>
      <w:r w:rsidR="00761A23" w:rsidRPr="00F873E8">
        <w:t>A Költségvetési Szerv</w:t>
      </w:r>
      <w:r w:rsidR="008203D0">
        <w:t xml:space="preserve"> vezetője és a Humán Szolgáltató</w:t>
      </w:r>
      <w:r w:rsidR="000A1DB2" w:rsidRPr="00F873E8">
        <w:t xml:space="preserve"> vezetője közösen felelősek a munkamegosztásban meghatározottak végrehajtásának megszervezéséért, előírásszerű végrehajtásáért, a mindenkori költségvetési előirányzatok betartásának figyelemmel kiséréséért, a munkafolyamatokba épített ellenőrzéséért.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496279" w:rsidP="000A1DB2">
      <w:pPr>
        <w:numPr>
          <w:ilvl w:val="1"/>
          <w:numId w:val="2"/>
        </w:numPr>
        <w:jc w:val="both"/>
      </w:pPr>
      <w:r>
        <w:t>1.</w:t>
      </w:r>
      <w:r w:rsidR="002D3385">
        <w:t>7</w:t>
      </w:r>
      <w:r w:rsidR="0076349B" w:rsidRPr="00F873E8">
        <w:t xml:space="preserve">. </w:t>
      </w:r>
      <w:r w:rsidR="008203D0">
        <w:t>A Humán Szolgáltató</w:t>
      </w:r>
      <w:r w:rsidR="000A1DB2" w:rsidRPr="00F873E8">
        <w:t xml:space="preserve"> gazdasági vezetője jogosult és köteles </w:t>
      </w:r>
      <w:r w:rsidR="00761A23" w:rsidRPr="00F873E8">
        <w:t>a Költségvetési Szerv</w:t>
      </w:r>
      <w:r w:rsidR="000A1DB2" w:rsidRPr="00F873E8">
        <w:t xml:space="preserve"> vezetőjét tájékoztatni </w:t>
      </w:r>
      <w:r w:rsidR="00761A23" w:rsidRPr="00F873E8">
        <w:t xml:space="preserve">a </w:t>
      </w:r>
      <w:r w:rsidR="001D1537" w:rsidRPr="00F873E8">
        <w:t xml:space="preserve">vonatkozó </w:t>
      </w:r>
      <w:r w:rsidR="001D1537">
        <w:t>gazdasági feladatok</w:t>
      </w:r>
      <w:r w:rsidR="000A1DB2" w:rsidRPr="00F873E8">
        <w:t xml:space="preserve"> érvényes jogszabályi </w:t>
      </w:r>
      <w:r w:rsidR="001D1537">
        <w:t>előírásairól.</w:t>
      </w:r>
    </w:p>
    <w:p w:rsidR="000A1DB2" w:rsidRPr="00F873E8" w:rsidRDefault="000A1DB2" w:rsidP="000A1DB2">
      <w:pPr>
        <w:jc w:val="both"/>
      </w:pPr>
    </w:p>
    <w:p w:rsidR="000A1DB2" w:rsidRPr="00F873E8" w:rsidRDefault="0076349B" w:rsidP="000A1DB2">
      <w:pPr>
        <w:numPr>
          <w:ilvl w:val="1"/>
          <w:numId w:val="2"/>
        </w:numPr>
        <w:jc w:val="both"/>
      </w:pPr>
      <w:r w:rsidRPr="00F873E8">
        <w:t>1.</w:t>
      </w:r>
      <w:r w:rsidR="002D3385">
        <w:t>8</w:t>
      </w:r>
      <w:r w:rsidRPr="00F873E8">
        <w:t xml:space="preserve">. </w:t>
      </w:r>
      <w:r w:rsidR="000A1DB2" w:rsidRPr="00F873E8">
        <w:t xml:space="preserve">Az együttműködés nem csorbíthatja </w:t>
      </w:r>
      <w:r w:rsidR="00761A23" w:rsidRPr="00F873E8">
        <w:t xml:space="preserve">a Költségvetési </w:t>
      </w:r>
      <w:proofErr w:type="gramStart"/>
      <w:r w:rsidR="00761A23" w:rsidRPr="00F873E8">
        <w:t>Szerv</w:t>
      </w:r>
      <w:r w:rsidR="00496279">
        <w:t xml:space="preserve"> </w:t>
      </w:r>
      <w:r w:rsidR="000A1DB2" w:rsidRPr="00F873E8">
        <w:t>gazdálkodási</w:t>
      </w:r>
      <w:proofErr w:type="gramEnd"/>
      <w:r w:rsidR="000A1DB2" w:rsidRPr="00F873E8">
        <w:t>, szakmai döntésjogi rendszerét, önálló jogi személyiségét és felelősségét.</w:t>
      </w:r>
    </w:p>
    <w:p w:rsidR="000A1DB2" w:rsidRPr="00F873E8" w:rsidRDefault="000A1DB2" w:rsidP="000A1DB2">
      <w:pPr>
        <w:jc w:val="both"/>
      </w:pPr>
    </w:p>
    <w:p w:rsidR="000A1DB2" w:rsidRPr="00496279" w:rsidRDefault="0076349B" w:rsidP="000A1DB2">
      <w:pPr>
        <w:numPr>
          <w:ilvl w:val="1"/>
          <w:numId w:val="2"/>
        </w:numPr>
        <w:jc w:val="both"/>
      </w:pPr>
      <w:r w:rsidRPr="00496279">
        <w:t>1.</w:t>
      </w:r>
      <w:r w:rsidR="002D3385">
        <w:t>9</w:t>
      </w:r>
      <w:r w:rsidRPr="00496279">
        <w:t xml:space="preserve">. </w:t>
      </w:r>
      <w:r w:rsidR="000A1DB2" w:rsidRPr="00496279">
        <w:t xml:space="preserve">Mindazokat a gazdálkodási feladatokat, amelyeknek szervezeti és személyi feltételei </w:t>
      </w:r>
      <w:r w:rsidR="00761A23" w:rsidRPr="00496279">
        <w:t xml:space="preserve">a Költségvetési Szervnél </w:t>
      </w:r>
      <w:r w:rsidR="00496279" w:rsidRPr="00496279">
        <w:t>nincsenek meg, jelen megállapodás szerint köteles a Humán Szolgáltató</w:t>
      </w:r>
      <w:r w:rsidR="000A1DB2" w:rsidRPr="00496279">
        <w:t xml:space="preserve"> ellátni.</w:t>
      </w:r>
    </w:p>
    <w:p w:rsidR="000A1DB2" w:rsidRPr="00F873E8" w:rsidRDefault="000A1DB2" w:rsidP="000A1DB2">
      <w:pPr>
        <w:jc w:val="both"/>
      </w:pPr>
    </w:p>
    <w:p w:rsidR="000A1DB2" w:rsidRPr="00F873E8" w:rsidRDefault="0076349B" w:rsidP="000A1DB2">
      <w:pPr>
        <w:numPr>
          <w:ilvl w:val="1"/>
          <w:numId w:val="2"/>
        </w:numPr>
        <w:jc w:val="both"/>
      </w:pPr>
      <w:r w:rsidRPr="00F873E8">
        <w:t>1.</w:t>
      </w:r>
      <w:r w:rsidR="002D3385">
        <w:t>10</w:t>
      </w:r>
      <w:r w:rsidRPr="00F873E8">
        <w:t xml:space="preserve">. </w:t>
      </w:r>
      <w:r w:rsidR="000A1DB2" w:rsidRPr="00F873E8">
        <w:t>A</w:t>
      </w:r>
      <w:r w:rsidR="008203D0">
        <w:t xml:space="preserve"> Humán Szolgáltató</w:t>
      </w:r>
      <w:r w:rsidR="000A1DB2" w:rsidRPr="00F873E8">
        <w:t xml:space="preserve"> gazdasági szervezet útján biztosítja a szabályszerű, törvényes és ésszerű gazdálkodás feltételeit.</w:t>
      </w:r>
    </w:p>
    <w:p w:rsidR="000A1DB2" w:rsidRPr="00F873E8" w:rsidRDefault="000A1DB2" w:rsidP="000A1DB2">
      <w:pPr>
        <w:jc w:val="both"/>
      </w:pPr>
    </w:p>
    <w:p w:rsidR="000A1DB2" w:rsidRPr="00F873E8" w:rsidRDefault="0076349B" w:rsidP="000A1DB2">
      <w:pPr>
        <w:numPr>
          <w:ilvl w:val="1"/>
          <w:numId w:val="2"/>
        </w:numPr>
        <w:jc w:val="both"/>
      </w:pPr>
      <w:r w:rsidRPr="00F873E8">
        <w:t>1.1</w:t>
      </w:r>
      <w:r w:rsidR="002D3385">
        <w:t>1</w:t>
      </w:r>
      <w:r w:rsidRPr="00F873E8">
        <w:t xml:space="preserve">. </w:t>
      </w:r>
      <w:r w:rsidR="000A1DB2" w:rsidRPr="00F873E8">
        <w:t>Az 1.9. pontban foglaltakat a</w:t>
      </w:r>
      <w:r w:rsidR="00496279">
        <w:t xml:space="preserve"> Humán Szolgáltató </w:t>
      </w:r>
      <w:r w:rsidR="000A1DB2" w:rsidRPr="00F873E8">
        <w:t>elsősorban érvényesítési, ellenjegyzési jogkörének gyakorlásán keresztül és más, a gazdasági folyamatokba beépített belső ellenőrzési feladatainak ellátása során biztosítja.</w:t>
      </w:r>
    </w:p>
    <w:p w:rsidR="000A1DB2" w:rsidRPr="00F873E8" w:rsidRDefault="000A1DB2" w:rsidP="000A1DB2">
      <w:pPr>
        <w:jc w:val="both"/>
      </w:pPr>
    </w:p>
    <w:p w:rsidR="000A1DB2" w:rsidRPr="00F873E8" w:rsidRDefault="0076349B" w:rsidP="000A1DB2">
      <w:pPr>
        <w:numPr>
          <w:ilvl w:val="1"/>
          <w:numId w:val="2"/>
        </w:numPr>
        <w:jc w:val="both"/>
      </w:pPr>
      <w:r w:rsidRPr="00F873E8">
        <w:t>1.1</w:t>
      </w:r>
      <w:r w:rsidR="002D3385">
        <w:t>2</w:t>
      </w:r>
      <w:r w:rsidRPr="00F873E8">
        <w:t xml:space="preserve">. </w:t>
      </w:r>
      <w:r w:rsidR="000A1DB2" w:rsidRPr="00F873E8">
        <w:t xml:space="preserve">A kötelezettségvállalási és utalványozási jogkört </w:t>
      </w:r>
      <w:r w:rsidR="00761A23" w:rsidRPr="00F873E8">
        <w:t>a</w:t>
      </w:r>
      <w:r w:rsidR="008203D0">
        <w:t xml:space="preserve"> Humán Szolgáltató</w:t>
      </w:r>
      <w:r w:rsidR="00761A23" w:rsidRPr="00F873E8">
        <w:t xml:space="preserve"> és a Költségvetési Szerv</w:t>
      </w:r>
      <w:r w:rsidR="000A1DB2" w:rsidRPr="00F873E8">
        <w:t xml:space="preserve"> a Képviselő-testület által jóváhagyott éves előirányzat erejéig gyakorolják.</w:t>
      </w:r>
    </w:p>
    <w:p w:rsidR="000A1DB2" w:rsidRPr="00F873E8" w:rsidRDefault="000A1DB2" w:rsidP="000A1DB2">
      <w:pPr>
        <w:jc w:val="both"/>
      </w:pPr>
    </w:p>
    <w:p w:rsidR="000A1DB2" w:rsidRPr="00F873E8" w:rsidRDefault="002D3385" w:rsidP="000A1DB2">
      <w:pPr>
        <w:numPr>
          <w:ilvl w:val="1"/>
          <w:numId w:val="2"/>
        </w:numPr>
        <w:jc w:val="both"/>
      </w:pPr>
      <w:r>
        <w:t>1.13</w:t>
      </w:r>
      <w:r w:rsidR="0076349B" w:rsidRPr="00F873E8">
        <w:t xml:space="preserve">. </w:t>
      </w:r>
      <w:r w:rsidR="000A1DB2" w:rsidRPr="00F873E8">
        <w:t>A</w:t>
      </w:r>
      <w:r w:rsidR="008203D0">
        <w:t xml:space="preserve"> Humán Szolgáltató</w:t>
      </w:r>
      <w:r w:rsidR="000A1DB2" w:rsidRPr="00F873E8">
        <w:t xml:space="preserve"> köteles a</w:t>
      </w:r>
      <w:r w:rsidR="006F21D4" w:rsidRPr="00F873E8">
        <w:t>z</w:t>
      </w:r>
      <w:r w:rsidR="000A1DB2" w:rsidRPr="00F873E8">
        <w:t xml:space="preserve"> előirányzatokról </w:t>
      </w:r>
      <w:r w:rsidR="006F21D4" w:rsidRPr="00F873E8">
        <w:t>Költségvetési Szervenként</w:t>
      </w:r>
      <w:r w:rsidR="000A1DB2" w:rsidRPr="00F873E8">
        <w:t xml:space="preserve"> – azon belül szakfeladatonkénti – előirányzat-nyilvántartást naprakészen vezetni</w:t>
      </w:r>
      <w:r w:rsidR="006F21D4" w:rsidRPr="00F873E8">
        <w:t>.</w:t>
      </w:r>
    </w:p>
    <w:p w:rsidR="006F21D4" w:rsidRPr="00F873E8" w:rsidRDefault="006F21D4" w:rsidP="000A1DB2">
      <w:pPr>
        <w:numPr>
          <w:ilvl w:val="1"/>
          <w:numId w:val="2"/>
        </w:numPr>
        <w:jc w:val="both"/>
      </w:pPr>
    </w:p>
    <w:p w:rsidR="000A1DB2" w:rsidRPr="00496279" w:rsidRDefault="002D3385" w:rsidP="000A1DB2">
      <w:pPr>
        <w:numPr>
          <w:ilvl w:val="1"/>
          <w:numId w:val="2"/>
        </w:numPr>
        <w:jc w:val="both"/>
      </w:pPr>
      <w:r>
        <w:t>1.14</w:t>
      </w:r>
      <w:r w:rsidR="0076349B" w:rsidRPr="00496279">
        <w:t xml:space="preserve">. </w:t>
      </w:r>
      <w:r w:rsidR="000A1DB2" w:rsidRPr="00496279">
        <w:t>A számviteli (főkönyvi) könyvelést a</w:t>
      </w:r>
      <w:r w:rsidR="008203D0" w:rsidRPr="00496279">
        <w:t xml:space="preserve"> Humán Szolgáltató</w:t>
      </w:r>
      <w:r w:rsidR="000A1DB2" w:rsidRPr="00496279">
        <w:t xml:space="preserve"> vezeti, és gondosk</w:t>
      </w:r>
      <w:r w:rsidR="00496279" w:rsidRPr="00496279">
        <w:t>odik arról, hogy a számvitelben</w:t>
      </w:r>
      <w:r w:rsidR="000A1DB2" w:rsidRPr="00496279">
        <w:t xml:space="preserve"> elkülönüljenek a</w:t>
      </w:r>
      <w:r w:rsidR="008203D0" w:rsidRPr="00496279">
        <w:t xml:space="preserve"> Humán Szolgáltató</w:t>
      </w:r>
      <w:r w:rsidR="000A1DB2" w:rsidRPr="00496279">
        <w:t xml:space="preserve"> és </w:t>
      </w:r>
      <w:r w:rsidR="00761A23" w:rsidRPr="00496279">
        <w:t xml:space="preserve">a Költségvetési Szerv </w:t>
      </w:r>
      <w:r w:rsidR="000A1DB2" w:rsidRPr="00496279">
        <w:t>gazdasági eseményei egymástól.</w:t>
      </w:r>
    </w:p>
    <w:p w:rsidR="000A1DB2" w:rsidRPr="00F873E8" w:rsidRDefault="000A1DB2" w:rsidP="000A1DB2">
      <w:pPr>
        <w:jc w:val="both"/>
      </w:pPr>
    </w:p>
    <w:p w:rsidR="000A1DB2" w:rsidRPr="00F873E8" w:rsidRDefault="002D3385" w:rsidP="000A1DB2">
      <w:pPr>
        <w:numPr>
          <w:ilvl w:val="1"/>
          <w:numId w:val="2"/>
        </w:numPr>
        <w:jc w:val="both"/>
      </w:pPr>
      <w:r>
        <w:t>1.15</w:t>
      </w:r>
      <w:r w:rsidR="0076349B" w:rsidRPr="00F873E8">
        <w:t xml:space="preserve">. </w:t>
      </w:r>
      <w:r w:rsidR="000A1DB2" w:rsidRPr="00F873E8">
        <w:t>A tárgyi eszközökre, készletekre, a személyi juttatásokra vonatkozó (lét</w:t>
      </w:r>
      <w:r w:rsidR="008203D0">
        <w:t>szám -, bér-, stb.) adatokat a Humán Szolgáltató</w:t>
      </w:r>
      <w:r w:rsidR="008203D0" w:rsidRPr="00F873E8">
        <w:t xml:space="preserve"> </w:t>
      </w:r>
      <w:r w:rsidR="000A1DB2" w:rsidRPr="00F873E8">
        <w:t xml:space="preserve">által meghatározott formában </w:t>
      </w:r>
      <w:r w:rsidR="00761A23" w:rsidRPr="00F873E8">
        <w:t xml:space="preserve">a Költségvetési Szerv </w:t>
      </w:r>
      <w:r w:rsidR="000A1DB2" w:rsidRPr="00F873E8">
        <w:t>vezeti, és arról havi adatszolgáltatást teljesít a</w:t>
      </w:r>
      <w:r w:rsidR="00496279">
        <w:t xml:space="preserve"> Humán Szolgáltató</w:t>
      </w:r>
      <w:r w:rsidR="000A1DB2" w:rsidRPr="00F873E8">
        <w:t xml:space="preserve"> számára.</w:t>
      </w:r>
    </w:p>
    <w:p w:rsidR="000A1DB2" w:rsidRPr="00F873E8" w:rsidRDefault="000A1DB2" w:rsidP="000A1DB2">
      <w:pPr>
        <w:jc w:val="both"/>
      </w:pPr>
    </w:p>
    <w:p w:rsidR="000A1DB2" w:rsidRPr="00F873E8" w:rsidRDefault="002D3385" w:rsidP="000A1DB2">
      <w:pPr>
        <w:numPr>
          <w:ilvl w:val="1"/>
          <w:numId w:val="2"/>
        </w:numPr>
        <w:jc w:val="both"/>
      </w:pPr>
      <w:r>
        <w:t>1.16</w:t>
      </w:r>
      <w:r w:rsidR="0076349B" w:rsidRPr="00F873E8">
        <w:t xml:space="preserve">. </w:t>
      </w:r>
      <w:r w:rsidR="00761A23" w:rsidRPr="00F873E8">
        <w:t xml:space="preserve">A Költségvetési Szerv </w:t>
      </w:r>
      <w:r w:rsidR="000A1DB2" w:rsidRPr="00F873E8">
        <w:t>a</w:t>
      </w:r>
      <w:r w:rsidR="008203D0">
        <w:t xml:space="preserve"> Humán Szolgáltató</w:t>
      </w:r>
      <w:r w:rsidR="000A1DB2" w:rsidRPr="00F873E8">
        <w:t xml:space="preserve"> iránymutatása alapján éves leltárt készít és javaslatot tesz selejtezésre.</w:t>
      </w:r>
    </w:p>
    <w:p w:rsidR="000A1DB2" w:rsidRPr="00F873E8" w:rsidRDefault="000A1DB2" w:rsidP="000A1DB2">
      <w:pPr>
        <w:jc w:val="both"/>
      </w:pPr>
    </w:p>
    <w:p w:rsidR="000A1DB2" w:rsidRPr="00F873E8" w:rsidRDefault="0076349B" w:rsidP="000A1DB2">
      <w:pPr>
        <w:numPr>
          <w:ilvl w:val="1"/>
          <w:numId w:val="2"/>
        </w:numPr>
        <w:jc w:val="both"/>
      </w:pPr>
      <w:r w:rsidRPr="00F873E8">
        <w:t>1.1</w:t>
      </w:r>
      <w:r w:rsidR="002D3385">
        <w:t>7</w:t>
      </w:r>
      <w:r w:rsidRPr="00F873E8">
        <w:t xml:space="preserve">. </w:t>
      </w:r>
      <w:r w:rsidR="000A1DB2" w:rsidRPr="00F873E8">
        <w:t>A leltárértékelés a</w:t>
      </w:r>
      <w:r w:rsidR="008203D0" w:rsidRPr="008203D0">
        <w:t xml:space="preserve"> </w:t>
      </w:r>
      <w:r w:rsidR="008203D0">
        <w:t>Humán Szolgáltató</w:t>
      </w:r>
      <w:r w:rsidR="000A1DB2" w:rsidRPr="00F873E8">
        <w:t xml:space="preserve"> feladata, amely a nyilvántartások és tényleges készletek közötti eltérésekről kimutatást készít </w:t>
      </w:r>
      <w:r w:rsidR="00761A23" w:rsidRPr="00F873E8">
        <w:t xml:space="preserve">a Költségvetési Szerv </w:t>
      </w:r>
      <w:r w:rsidR="000A1DB2" w:rsidRPr="00F873E8">
        <w:t>számára.</w:t>
      </w:r>
    </w:p>
    <w:p w:rsidR="000A1DB2" w:rsidRPr="00F873E8" w:rsidRDefault="000A1DB2" w:rsidP="000A1DB2">
      <w:pPr>
        <w:jc w:val="both"/>
      </w:pPr>
    </w:p>
    <w:p w:rsidR="000A1DB2" w:rsidRPr="00F873E8" w:rsidRDefault="0076349B" w:rsidP="000A1DB2">
      <w:pPr>
        <w:numPr>
          <w:ilvl w:val="1"/>
          <w:numId w:val="2"/>
        </w:numPr>
        <w:jc w:val="both"/>
      </w:pPr>
      <w:r w:rsidRPr="00F873E8">
        <w:t>1.1</w:t>
      </w:r>
      <w:r w:rsidR="002D3385">
        <w:t>8</w:t>
      </w:r>
      <w:r w:rsidRPr="00F873E8">
        <w:t>. A</w:t>
      </w:r>
      <w:r w:rsidR="00761A23" w:rsidRPr="00F873E8">
        <w:t xml:space="preserve"> Költségvetési Szerv </w:t>
      </w:r>
      <w:r w:rsidR="000A1DB2" w:rsidRPr="00F873E8">
        <w:t xml:space="preserve">által teljesített adatszolgáltatások valódiságáért, saját nyilvántartási rendszeréért </w:t>
      </w:r>
      <w:r w:rsidR="00761A23" w:rsidRPr="00F873E8">
        <w:t xml:space="preserve">a Költségvetési Szerv </w:t>
      </w:r>
      <w:r w:rsidR="000A1DB2" w:rsidRPr="00F873E8">
        <w:t>vezetője a felelős, míg az egyéb pénzügyi információszolgáltatások tekintetében</w:t>
      </w:r>
      <w:r w:rsidR="00496279">
        <w:t xml:space="preserve"> a Humán Szolgáltató</w:t>
      </w:r>
      <w:r w:rsidR="000A1DB2" w:rsidRPr="00F873E8">
        <w:t>.</w:t>
      </w:r>
    </w:p>
    <w:p w:rsidR="000A1DB2" w:rsidRPr="00F873E8" w:rsidRDefault="000A1DB2" w:rsidP="000A1DB2">
      <w:pPr>
        <w:jc w:val="both"/>
      </w:pPr>
    </w:p>
    <w:p w:rsidR="000A1DB2" w:rsidRPr="00887D15" w:rsidRDefault="002D3385" w:rsidP="000A1DB2">
      <w:pPr>
        <w:numPr>
          <w:ilvl w:val="1"/>
          <w:numId w:val="2"/>
        </w:numPr>
        <w:jc w:val="both"/>
      </w:pPr>
      <w:r>
        <w:t>1.19</w:t>
      </w:r>
      <w:r w:rsidR="0076349B" w:rsidRPr="00887D15">
        <w:t xml:space="preserve">. </w:t>
      </w:r>
      <w:r w:rsidR="000A1DB2" w:rsidRPr="00887D15">
        <w:t>A</w:t>
      </w:r>
      <w:r w:rsidR="008203D0" w:rsidRPr="00887D15">
        <w:t xml:space="preserve"> Humán Szolgáltató </w:t>
      </w:r>
      <w:r w:rsidR="000A1DB2" w:rsidRPr="00887D15">
        <w:t xml:space="preserve">gondoskodik arról, hogy a gazdálkodással kapcsolatos állami, önkormányzati szabályozások eljussanak </w:t>
      </w:r>
      <w:r w:rsidR="0076349B" w:rsidRPr="00887D15">
        <w:t>a Költségvetési Szerv</w:t>
      </w:r>
      <w:r w:rsidR="00887D15" w:rsidRPr="00887D15">
        <w:t xml:space="preserve"> vezetőjéhez</w:t>
      </w:r>
      <w:r w:rsidR="0076349B" w:rsidRPr="00887D15">
        <w:t xml:space="preserve"> </w:t>
      </w:r>
      <w:r w:rsidR="000A1DB2" w:rsidRPr="00887D15">
        <w:t>és azok gyakorlati végrehajtását segítse.</w:t>
      </w:r>
    </w:p>
    <w:p w:rsidR="000A1DB2" w:rsidRPr="00F873E8" w:rsidRDefault="000A1DB2" w:rsidP="000A1DB2">
      <w:pPr>
        <w:jc w:val="both"/>
      </w:pPr>
    </w:p>
    <w:p w:rsidR="000A1DB2" w:rsidRPr="00F873E8" w:rsidRDefault="002D3385" w:rsidP="000A1DB2">
      <w:pPr>
        <w:numPr>
          <w:ilvl w:val="1"/>
          <w:numId w:val="2"/>
        </w:numPr>
        <w:jc w:val="both"/>
      </w:pPr>
      <w:r>
        <w:t>1.20</w:t>
      </w:r>
      <w:r w:rsidR="0076349B" w:rsidRPr="00F873E8">
        <w:t xml:space="preserve">. </w:t>
      </w:r>
      <w:r w:rsidR="000A1DB2" w:rsidRPr="00F873E8">
        <w:t xml:space="preserve">A gazdasági eseményekhez kapcsolódó, azok során keletkezett bizonylatokat </w:t>
      </w:r>
      <w:r w:rsidR="0076349B" w:rsidRPr="00F873E8">
        <w:t>a Költségvetési Szerv</w:t>
      </w:r>
      <w:r w:rsidR="000A1DB2" w:rsidRPr="00F873E8">
        <w:t xml:space="preserve"> és a</w:t>
      </w:r>
      <w:r w:rsidR="008203D0" w:rsidRPr="008203D0">
        <w:t xml:space="preserve"> </w:t>
      </w:r>
      <w:r w:rsidR="008203D0">
        <w:t>Humán Szolgáltató</w:t>
      </w:r>
      <w:r w:rsidR="008203D0" w:rsidRPr="00F873E8">
        <w:t xml:space="preserve"> </w:t>
      </w:r>
      <w:r w:rsidR="000A1DB2" w:rsidRPr="00F873E8">
        <w:t>között úgynevezett számla átadás-átvételi könyvben kell kézbesíteni, amelyből megállapítható, hogy a keletkezett iratot (bizonylatot) melyik intézmény mikor és kinek adta át ügyintézésre a másik intézménynek.</w:t>
      </w:r>
    </w:p>
    <w:p w:rsidR="000A1DB2" w:rsidRPr="00F873E8" w:rsidRDefault="000A1DB2" w:rsidP="000A1DB2">
      <w:pPr>
        <w:jc w:val="both"/>
      </w:pPr>
    </w:p>
    <w:p w:rsidR="000A1DB2" w:rsidRPr="00922C6B" w:rsidRDefault="002D3385" w:rsidP="000A1DB2">
      <w:pPr>
        <w:numPr>
          <w:ilvl w:val="1"/>
          <w:numId w:val="2"/>
        </w:numPr>
        <w:jc w:val="both"/>
      </w:pPr>
      <w:r>
        <w:t>1.21</w:t>
      </w:r>
      <w:r w:rsidR="0076349B" w:rsidRPr="00922C6B">
        <w:t>. A Költségvetési Szerv</w:t>
      </w:r>
      <w:r w:rsidR="00922C6B" w:rsidRPr="00922C6B">
        <w:t>nek</w:t>
      </w:r>
      <w:r w:rsidR="00887D15" w:rsidRPr="00922C6B">
        <w:t xml:space="preserve"> önálló</w:t>
      </w:r>
      <w:r w:rsidR="0076349B" w:rsidRPr="00922C6B">
        <w:t xml:space="preserve"> </w:t>
      </w:r>
      <w:r w:rsidR="00377AE9" w:rsidRPr="00922C6B">
        <w:t>bankszámlá</w:t>
      </w:r>
      <w:r w:rsidR="00922C6B" w:rsidRPr="00922C6B">
        <w:t>ja</w:t>
      </w:r>
      <w:r w:rsidR="00377AE9" w:rsidRPr="00922C6B">
        <w:t xml:space="preserve"> </w:t>
      </w:r>
      <w:r w:rsidR="00922C6B" w:rsidRPr="00922C6B">
        <w:t xml:space="preserve">és pénztára van, mely felett a rendelkezési jogokat a </w:t>
      </w:r>
      <w:r w:rsidR="008203D0" w:rsidRPr="00922C6B">
        <w:t xml:space="preserve">Humán Szolgáltató </w:t>
      </w:r>
      <w:r w:rsidR="00922C6B" w:rsidRPr="00922C6B">
        <w:t xml:space="preserve">gyakorolja, külön megállapodás alapján. </w:t>
      </w:r>
      <w:r w:rsidR="00922C6B">
        <w:t xml:space="preserve">A bankszámla és a pénztár készpénzkezelési szabályzat alapján, az abban szabályozott bizonylatok felhasználásával működik. </w:t>
      </w:r>
    </w:p>
    <w:p w:rsidR="00922C6B" w:rsidRPr="00F873E8" w:rsidRDefault="00922C6B" w:rsidP="00922C6B">
      <w:pPr>
        <w:jc w:val="both"/>
      </w:pPr>
    </w:p>
    <w:p w:rsidR="000A1DB2" w:rsidRPr="00922C6B" w:rsidRDefault="002D3385" w:rsidP="000A1DB2">
      <w:pPr>
        <w:numPr>
          <w:ilvl w:val="1"/>
          <w:numId w:val="2"/>
        </w:numPr>
        <w:jc w:val="both"/>
      </w:pPr>
      <w:r>
        <w:t>1.22</w:t>
      </w:r>
      <w:r w:rsidR="0076349B" w:rsidRPr="00922C6B">
        <w:t xml:space="preserve">. </w:t>
      </w:r>
      <w:r w:rsidR="00922C6B" w:rsidRPr="00922C6B">
        <w:t>A</w:t>
      </w:r>
      <w:r w:rsidR="0076349B" w:rsidRPr="00922C6B">
        <w:t xml:space="preserve"> Költségvetési Szervek </w:t>
      </w:r>
      <w:r w:rsidR="00922C6B" w:rsidRPr="00922C6B">
        <w:t xml:space="preserve">az </w:t>
      </w:r>
      <w:r w:rsidR="000A1DB2" w:rsidRPr="00922C6B">
        <w:t>általuk beszedett bevétel</w:t>
      </w:r>
      <w:r w:rsidR="008203D0" w:rsidRPr="00922C6B">
        <w:t xml:space="preserve">eket kötelesek 24 órán belül a </w:t>
      </w:r>
      <w:r w:rsidR="00922C6B" w:rsidRPr="00922C6B">
        <w:t xml:space="preserve">bankszámlájukra </w:t>
      </w:r>
      <w:r w:rsidR="000A1DB2" w:rsidRPr="00922C6B">
        <w:t>befizetni.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Default="000A1DB2" w:rsidP="000A1DB2">
      <w:pPr>
        <w:jc w:val="both"/>
      </w:pPr>
    </w:p>
    <w:p w:rsidR="00F00C03" w:rsidRDefault="00F00C03" w:rsidP="000A1DB2">
      <w:pPr>
        <w:jc w:val="both"/>
      </w:pPr>
    </w:p>
    <w:p w:rsidR="00F00C03" w:rsidRDefault="00F00C03" w:rsidP="000A1DB2">
      <w:pPr>
        <w:jc w:val="both"/>
      </w:pPr>
    </w:p>
    <w:p w:rsidR="00F00C03" w:rsidRDefault="00F00C03" w:rsidP="000A1DB2">
      <w:pPr>
        <w:jc w:val="both"/>
      </w:pPr>
    </w:p>
    <w:p w:rsidR="00F00C03" w:rsidRPr="00F873E8" w:rsidRDefault="00F00C03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Illetmény-számfejtéssel, nem rendszeres kifizetésekkel kapcsolatos feladatok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>2.1</w:t>
      </w:r>
    </w:p>
    <w:p w:rsidR="000A1DB2" w:rsidRPr="00F873E8" w:rsidRDefault="000A1DB2" w:rsidP="000A1DB2">
      <w:pPr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6"/>
        <w:gridCol w:w="897"/>
        <w:gridCol w:w="1535"/>
        <w:gridCol w:w="1950"/>
      </w:tblGrid>
      <w:tr w:rsidR="00D966AA" w:rsidRPr="00F873E8" w:rsidTr="008203D0">
        <w:tc>
          <w:tcPr>
            <w:tcW w:w="4906" w:type="dxa"/>
          </w:tcPr>
          <w:p w:rsidR="000A1DB2" w:rsidRPr="00F873E8" w:rsidRDefault="000A1DB2" w:rsidP="00D966AA">
            <w:r w:rsidRPr="00F873E8">
              <w:t>Feladatok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both"/>
            </w:pPr>
            <w:r w:rsidRPr="00F873E8">
              <w:t>MÁK</w:t>
            </w:r>
          </w:p>
        </w:tc>
        <w:tc>
          <w:tcPr>
            <w:tcW w:w="1535" w:type="dxa"/>
          </w:tcPr>
          <w:p w:rsidR="000A1DB2" w:rsidRPr="00F873E8" w:rsidRDefault="008203D0" w:rsidP="000A1DB2">
            <w:pPr>
              <w:jc w:val="center"/>
            </w:pPr>
            <w:r>
              <w:t>Humán Szolgáltató</w:t>
            </w:r>
          </w:p>
        </w:tc>
        <w:tc>
          <w:tcPr>
            <w:tcW w:w="1950" w:type="dxa"/>
          </w:tcPr>
          <w:p w:rsidR="000A1DB2" w:rsidRPr="00F873E8" w:rsidRDefault="00F50CEA" w:rsidP="008203D0">
            <w:pPr>
              <w:jc w:val="center"/>
            </w:pPr>
            <w:r w:rsidRPr="00F873E8">
              <w:t>Költségvetési Szerv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8203D0" w:rsidP="00922C6B">
            <w:pPr>
              <w:jc w:val="both"/>
            </w:pPr>
            <w:r>
              <w:t xml:space="preserve">Adatok </w:t>
            </w:r>
            <w:r w:rsidR="00922C6B">
              <w:t>megküldése</w:t>
            </w:r>
            <w:r>
              <w:t xml:space="preserve"> a Humán Szolgáltató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X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922C6B">
            <w:pPr>
              <w:jc w:val="both"/>
            </w:pPr>
            <w:r w:rsidRPr="00F873E8">
              <w:t xml:space="preserve">Adatok </w:t>
            </w:r>
            <w:r w:rsidR="00922C6B">
              <w:t>megküldése</w:t>
            </w:r>
            <w:r w:rsidRPr="00F873E8">
              <w:t xml:space="preserve"> a </w:t>
            </w:r>
            <w:proofErr w:type="spellStart"/>
            <w:r w:rsidRPr="00F873E8">
              <w:t>MÁK-ba</w:t>
            </w:r>
            <w:proofErr w:type="spellEnd"/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Nem rendszeres és változó illetmények rögzítése</w:t>
            </w:r>
            <w:r w:rsidR="00922C6B">
              <w:t>, számfejtése</w:t>
            </w:r>
            <w:r w:rsidRPr="00F873E8">
              <w:t xml:space="preserve"> (ideértve a jubileumi jutalmat, végkielégítés, helyettesítés, megbízási díj, szociális juttatások, egyhavi illetmény (különjuttatás, stb.-t is)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922C6B">
            <w:pPr>
              <w:jc w:val="both"/>
            </w:pPr>
            <w:r w:rsidRPr="00F873E8">
              <w:t>Nem rendszeres személyi juttatás kifizetéséről bérjegyzékek</w:t>
            </w:r>
            <w:r w:rsidR="00922C6B">
              <w:t>, kifizetési bizonylatok</w:t>
            </w:r>
            <w:r w:rsidRPr="00F873E8">
              <w:t xml:space="preserve"> készítése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Bérjegyzékek, összesítők elkészítése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Bérjegyzékek kiadása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922C6B">
            <w:pPr>
              <w:jc w:val="both"/>
            </w:pPr>
            <w:r w:rsidRPr="00F873E8">
              <w:t xml:space="preserve">Főkönyvi feladás </w:t>
            </w:r>
            <w:r w:rsidR="00922C6B">
              <w:t>elkészítése</w:t>
            </w:r>
            <w:r w:rsidRPr="00F873E8">
              <w:t xml:space="preserve"> </w:t>
            </w:r>
            <w:r w:rsidR="00CC2A1C">
              <w:t>a Költségvetési Szervek</w:t>
            </w:r>
            <w:r w:rsidRPr="00F873E8">
              <w:t xml:space="preserve"> részére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Munkáltatói igazolások kiadása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Munkaügyi jelentés elkészítése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Családi pótlék, GYED, GYES:</w:t>
            </w:r>
          </w:p>
          <w:p w:rsidR="000A1DB2" w:rsidRPr="00F873E8" w:rsidRDefault="000A1DB2" w:rsidP="000A1DB2">
            <w:pPr>
              <w:numPr>
                <w:ilvl w:val="0"/>
                <w:numId w:val="3"/>
              </w:numPr>
              <w:jc w:val="both"/>
            </w:pPr>
            <w:r w:rsidRPr="00F873E8">
              <w:t>igényfelvétel</w:t>
            </w:r>
          </w:p>
          <w:p w:rsidR="000A1DB2" w:rsidRPr="00F873E8" w:rsidRDefault="000A1DB2" w:rsidP="000A1DB2">
            <w:pPr>
              <w:numPr>
                <w:ilvl w:val="0"/>
                <w:numId w:val="3"/>
              </w:numPr>
              <w:jc w:val="both"/>
            </w:pPr>
            <w:r w:rsidRPr="00F873E8">
              <w:t>folyósítása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</w:p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</w:p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</w:p>
          <w:p w:rsidR="000A1DB2" w:rsidRPr="00F873E8" w:rsidRDefault="000A1DB2" w:rsidP="008203D0">
            <w:pPr>
              <w:jc w:val="center"/>
            </w:pPr>
            <w:r w:rsidRPr="00F873E8">
              <w:t>X</w:t>
            </w:r>
          </w:p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Adóigazolások elkészítése, kiadása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Nyugdíj-előkészítés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X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TB ellátások folyósítása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  <w:tr w:rsidR="00D966AA" w:rsidRPr="00F873E8" w:rsidTr="008203D0">
        <w:tc>
          <w:tcPr>
            <w:tcW w:w="4906" w:type="dxa"/>
          </w:tcPr>
          <w:p w:rsidR="000A1DB2" w:rsidRPr="00F873E8" w:rsidRDefault="000A1DB2" w:rsidP="000A1DB2">
            <w:pPr>
              <w:jc w:val="both"/>
            </w:pPr>
            <w:r w:rsidRPr="00F873E8">
              <w:t>Járulékfizetés és bevallás</w:t>
            </w:r>
          </w:p>
        </w:tc>
        <w:tc>
          <w:tcPr>
            <w:tcW w:w="897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1535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  <w:tc>
          <w:tcPr>
            <w:tcW w:w="1950" w:type="dxa"/>
          </w:tcPr>
          <w:p w:rsidR="000A1DB2" w:rsidRPr="00F873E8" w:rsidRDefault="000A1DB2" w:rsidP="008203D0">
            <w:pPr>
              <w:jc w:val="center"/>
            </w:pPr>
            <w:r w:rsidRPr="00F873E8">
              <w:t>-</w:t>
            </w:r>
          </w:p>
        </w:tc>
      </w:tr>
    </w:tbl>
    <w:p w:rsidR="000A1DB2" w:rsidRPr="00F873E8" w:rsidRDefault="000A1DB2" w:rsidP="000A1DB2">
      <w:pPr>
        <w:ind w:left="360"/>
        <w:jc w:val="both"/>
      </w:pPr>
    </w:p>
    <w:p w:rsidR="00FC4AD8" w:rsidRPr="00F873E8" w:rsidRDefault="00FC4AD8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>2.2 A</w:t>
      </w:r>
      <w:r w:rsidR="008F74FA" w:rsidRPr="008F74FA">
        <w:t xml:space="preserve"> </w:t>
      </w:r>
      <w:r w:rsidR="008F74FA">
        <w:t>Humán Szolgáltató</w:t>
      </w:r>
      <w:r w:rsidR="008F74FA" w:rsidRPr="00F873E8">
        <w:t xml:space="preserve"> </w:t>
      </w:r>
      <w:r w:rsidRPr="00F873E8">
        <w:t>feladatai</w:t>
      </w:r>
    </w:p>
    <w:p w:rsidR="00FC4AD8" w:rsidRPr="00F873E8" w:rsidRDefault="00FC4AD8" w:rsidP="000A1DB2">
      <w:pPr>
        <w:ind w:left="360"/>
        <w:jc w:val="both"/>
      </w:pPr>
    </w:p>
    <w:p w:rsidR="000A1DB2" w:rsidRPr="00F873E8" w:rsidRDefault="00C531EA" w:rsidP="001444FC">
      <w:pPr>
        <w:numPr>
          <w:ilvl w:val="0"/>
          <w:numId w:val="5"/>
        </w:numPr>
        <w:jc w:val="both"/>
      </w:pPr>
      <w:r w:rsidRPr="00F873E8">
        <w:t xml:space="preserve">a Költségvetési Szerv </w:t>
      </w:r>
      <w:r w:rsidR="000A1DB2" w:rsidRPr="00F873E8">
        <w:t>által leadott adatok feldolgozása, illetve határidőre történő eljuttatása a MÁK felé</w:t>
      </w:r>
      <w:r w:rsidR="004E6ED7">
        <w:t>,</w:t>
      </w:r>
    </w:p>
    <w:p w:rsidR="000A1DB2" w:rsidRPr="00F873E8" w:rsidRDefault="000A1DB2" w:rsidP="001444FC">
      <w:pPr>
        <w:numPr>
          <w:ilvl w:val="0"/>
          <w:numId w:val="5"/>
        </w:numPr>
        <w:jc w:val="both"/>
      </w:pPr>
      <w:r w:rsidRPr="00F873E8">
        <w:t xml:space="preserve">információ közvetítése, valamint szakmai kapcsolattartás megszervezése a MÁK és </w:t>
      </w:r>
      <w:r w:rsidR="00CC2A1C">
        <w:t>a Költségvetési Szerv</w:t>
      </w:r>
      <w:r w:rsidRPr="00F873E8">
        <w:t xml:space="preserve"> között,</w:t>
      </w:r>
    </w:p>
    <w:p w:rsidR="000A1DB2" w:rsidRPr="00F873E8" w:rsidRDefault="000A1DB2" w:rsidP="001444FC">
      <w:pPr>
        <w:numPr>
          <w:ilvl w:val="0"/>
          <w:numId w:val="5"/>
        </w:numPr>
        <w:jc w:val="both"/>
      </w:pPr>
      <w:r w:rsidRPr="00F873E8">
        <w:t>a nem rendszeres kifizetések (megbízások, jutalmak, szociális juttatások, jubileumi jutalmak, végkielégítések, egyhavi illetmény/különjuttatás, stb.) számfejtése és átutalása a dolgozók részére,</w:t>
      </w:r>
    </w:p>
    <w:p w:rsidR="000A1DB2" w:rsidRPr="00F873E8" w:rsidRDefault="000A1DB2" w:rsidP="001444FC">
      <w:pPr>
        <w:numPr>
          <w:ilvl w:val="0"/>
          <w:numId w:val="5"/>
        </w:numPr>
        <w:jc w:val="both"/>
      </w:pPr>
      <w:r w:rsidRPr="00F873E8">
        <w:t xml:space="preserve">a havi bérjegyzékek, összesítők, könyvelési anyagok átvétele a </w:t>
      </w:r>
      <w:proofErr w:type="spellStart"/>
      <w:r w:rsidRPr="00F873E8">
        <w:t>MÁK-tól</w:t>
      </w:r>
      <w:proofErr w:type="spellEnd"/>
      <w:r w:rsidRPr="00F873E8">
        <w:t xml:space="preserve"> és továbbítása az intézmény felé,</w:t>
      </w:r>
    </w:p>
    <w:p w:rsidR="000A1DB2" w:rsidRPr="00F873E8" w:rsidRDefault="000A1DB2" w:rsidP="001444FC">
      <w:pPr>
        <w:numPr>
          <w:ilvl w:val="0"/>
          <w:numId w:val="5"/>
        </w:numPr>
        <w:jc w:val="both"/>
      </w:pPr>
      <w:r w:rsidRPr="00F873E8">
        <w:t>munkaügyi statisztika alapján rehabilitációs hozzájárulás bevallása és átutalása,</w:t>
      </w:r>
    </w:p>
    <w:p w:rsidR="000A1DB2" w:rsidRPr="00F873E8" w:rsidRDefault="000A1DB2" w:rsidP="001444FC">
      <w:pPr>
        <w:numPr>
          <w:ilvl w:val="0"/>
          <w:numId w:val="5"/>
        </w:numPr>
        <w:jc w:val="both"/>
      </w:pPr>
      <w:r w:rsidRPr="00F873E8">
        <w:t xml:space="preserve">a havi bérjegyzékek elkészítéséhez a nem rendszeres kifizetéseket és a változó béreket tartalmazó elektronikus és fizikai adathordozók határidőre történő átadása a </w:t>
      </w:r>
      <w:proofErr w:type="spellStart"/>
      <w:r w:rsidRPr="00F873E8">
        <w:t>MÁK-nak</w:t>
      </w:r>
      <w:proofErr w:type="spellEnd"/>
      <w:r w:rsidRPr="00F873E8">
        <w:t>,</w:t>
      </w:r>
    </w:p>
    <w:p w:rsidR="000A1DB2" w:rsidRPr="00F873E8" w:rsidRDefault="00C531EA" w:rsidP="001444FC">
      <w:pPr>
        <w:numPr>
          <w:ilvl w:val="0"/>
          <w:numId w:val="5"/>
        </w:numPr>
        <w:jc w:val="both"/>
      </w:pPr>
      <w:r w:rsidRPr="00F873E8">
        <w:t xml:space="preserve">a Költségvetési Szervet </w:t>
      </w:r>
      <w:r w:rsidR="000A1DB2" w:rsidRPr="00F873E8">
        <w:t>érintő, MÁK által készített főkönyvi feladás eljuttatása az intézményhez egyeztetés céljából,</w:t>
      </w:r>
    </w:p>
    <w:p w:rsidR="000A1DB2" w:rsidRPr="00F873E8" w:rsidRDefault="000A1DB2" w:rsidP="001444FC">
      <w:pPr>
        <w:numPr>
          <w:ilvl w:val="0"/>
          <w:numId w:val="5"/>
        </w:numPr>
        <w:jc w:val="both"/>
      </w:pPr>
      <w:r w:rsidRPr="00F873E8">
        <w:t xml:space="preserve">külön megállapodás alapján jelen pontban szabályozott feladatokat </w:t>
      </w:r>
      <w:r w:rsidR="00CC2A1C">
        <w:t>a</w:t>
      </w:r>
      <w:r w:rsidR="006141C4">
        <w:t xml:space="preserve"> </w:t>
      </w:r>
      <w:r w:rsidR="00CC2A1C">
        <w:t>Költségvetési Szerv</w:t>
      </w:r>
      <w:r w:rsidRPr="00F873E8">
        <w:t xml:space="preserve"> is végezheti.</w:t>
      </w:r>
    </w:p>
    <w:p w:rsidR="00F00C03" w:rsidRPr="00F873E8" w:rsidRDefault="00F00C03" w:rsidP="00072C4E">
      <w:pPr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 xml:space="preserve">2.3 </w:t>
      </w:r>
      <w:r w:rsidR="00FC4AD8" w:rsidRPr="00F873E8">
        <w:t xml:space="preserve">A Költségvetési Szerv </w:t>
      </w:r>
      <w:r w:rsidRPr="00F873E8">
        <w:t>feladatai:</w:t>
      </w:r>
    </w:p>
    <w:p w:rsidR="00FC4AD8" w:rsidRPr="00F873E8" w:rsidRDefault="00FC4AD8" w:rsidP="000A1DB2">
      <w:pPr>
        <w:ind w:left="360"/>
        <w:jc w:val="both"/>
      </w:pPr>
    </w:p>
    <w:p w:rsidR="000A1DB2" w:rsidRPr="00F873E8" w:rsidRDefault="000A1DB2" w:rsidP="001444FC">
      <w:pPr>
        <w:numPr>
          <w:ilvl w:val="0"/>
          <w:numId w:val="6"/>
        </w:numPr>
        <w:jc w:val="both"/>
      </w:pPr>
      <w:r w:rsidRPr="00F873E8">
        <w:t>a MÁK által kiadott nyomtatványokból a dolgozókra és az intézményre vonatkozó adatok pontos kitöltése a MÁK által kiadott útmutatók szerint,</w:t>
      </w:r>
    </w:p>
    <w:p w:rsidR="000A1DB2" w:rsidRPr="00F873E8" w:rsidRDefault="000A1DB2" w:rsidP="001444FC">
      <w:pPr>
        <w:numPr>
          <w:ilvl w:val="0"/>
          <w:numId w:val="6"/>
        </w:numPr>
        <w:jc w:val="both"/>
      </w:pPr>
      <w:r w:rsidRPr="00F873E8">
        <w:t xml:space="preserve">a MÁK által meghatározott határidők betartása, figyelembe véve, hogy az adatok eljuttatása a </w:t>
      </w:r>
      <w:proofErr w:type="spellStart"/>
      <w:r w:rsidRPr="00F873E8">
        <w:t>MÁK-hoz</w:t>
      </w:r>
      <w:proofErr w:type="spellEnd"/>
      <w:r w:rsidRPr="00F873E8">
        <w:t xml:space="preserve"> a </w:t>
      </w:r>
      <w:r w:rsidR="00072C4E">
        <w:t>Humán Szolgáltatón</w:t>
      </w:r>
      <w:r w:rsidRPr="00F873E8">
        <w:t xml:space="preserve"> keresztül történik,</w:t>
      </w:r>
    </w:p>
    <w:p w:rsidR="000A1DB2" w:rsidRPr="00F873E8" w:rsidRDefault="000A1DB2" w:rsidP="001444FC">
      <w:pPr>
        <w:numPr>
          <w:ilvl w:val="0"/>
          <w:numId w:val="6"/>
        </w:numPr>
        <w:jc w:val="both"/>
      </w:pPr>
      <w:r w:rsidRPr="00F873E8">
        <w:t>a havi bérjegyzékek folyamatos ellenőrzése és egyeztetés a MÁK által előállított főkönyvi feladással, a részletes, név szerinti bérfelhasználás kimutatásával,</w:t>
      </w:r>
    </w:p>
    <w:p w:rsidR="000A1DB2" w:rsidRPr="00F873E8" w:rsidRDefault="000A1DB2" w:rsidP="001444FC">
      <w:pPr>
        <w:numPr>
          <w:ilvl w:val="0"/>
          <w:numId w:val="6"/>
        </w:numPr>
        <w:jc w:val="both"/>
      </w:pPr>
      <w:r w:rsidRPr="00F873E8">
        <w:t>munkaügyi</w:t>
      </w:r>
      <w:r w:rsidR="00072C4E">
        <w:t xml:space="preserve"> statisztika elkészítése és a Humán Szolgáltatóhoz</w:t>
      </w:r>
      <w:r w:rsidRPr="00F873E8">
        <w:t xml:space="preserve"> történő eljuttatása a rehabilitációs hozzájárulás bevallásához.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Pénzkezelés</w:t>
      </w:r>
    </w:p>
    <w:p w:rsidR="000A1DB2" w:rsidRPr="00F873E8" w:rsidRDefault="000A1DB2" w:rsidP="000A1DB2">
      <w:pPr>
        <w:jc w:val="both"/>
      </w:pPr>
    </w:p>
    <w:p w:rsidR="000A1DB2" w:rsidRPr="00F873E8" w:rsidRDefault="007D718A" w:rsidP="000A1DB2">
      <w:pPr>
        <w:numPr>
          <w:ilvl w:val="1"/>
          <w:numId w:val="2"/>
        </w:numPr>
        <w:jc w:val="both"/>
      </w:pPr>
      <w:r w:rsidRPr="00F873E8">
        <w:t xml:space="preserve">3.1. </w:t>
      </w:r>
      <w:r w:rsidR="00AA59AB" w:rsidRPr="00F873E8">
        <w:t xml:space="preserve">A Költségvetési Szerv </w:t>
      </w:r>
      <w:r w:rsidR="001444FC">
        <w:t>a Humán Szolgáltató</w:t>
      </w:r>
      <w:r w:rsidR="000A1DB2" w:rsidRPr="00F873E8">
        <w:t xml:space="preserve"> </w:t>
      </w:r>
      <w:r w:rsidR="00F34834">
        <w:t xml:space="preserve">által működtetett saját </w:t>
      </w:r>
      <w:r w:rsidR="000A1DB2" w:rsidRPr="00F873E8">
        <w:t xml:space="preserve">pénztárából veszi fel az ellátmányt és előleget. Az ellátmány felvételéről </w:t>
      </w:r>
      <w:r w:rsidR="00AA59AB" w:rsidRPr="00F873E8">
        <w:t xml:space="preserve">a </w:t>
      </w:r>
      <w:r w:rsidR="00F34834">
        <w:t xml:space="preserve">Humán Szolgáltató és a </w:t>
      </w:r>
      <w:r w:rsidR="00AA59AB" w:rsidRPr="00F873E8">
        <w:t xml:space="preserve">Költségvetési Szerv </w:t>
      </w:r>
      <w:r w:rsidR="00F34834">
        <w:t xml:space="preserve">közösen </w:t>
      </w:r>
      <w:r w:rsidR="000A1DB2" w:rsidRPr="00F873E8">
        <w:t>dönt, az egyszerre felvehető összeg</w:t>
      </w:r>
      <w:r w:rsidR="00F34834">
        <w:t xml:space="preserve"> mértékét a H</w:t>
      </w:r>
      <w:r w:rsidR="001444FC">
        <w:t>umán Szolgáltató</w:t>
      </w:r>
      <w:r w:rsidR="001444FC" w:rsidRPr="00F873E8">
        <w:t xml:space="preserve"> </w:t>
      </w:r>
      <w:r w:rsidR="00F34834">
        <w:t>szabályozza</w:t>
      </w:r>
      <w:r w:rsidR="000A1DB2" w:rsidRPr="00F873E8">
        <w:t xml:space="preserve">. </w:t>
      </w:r>
      <w:r w:rsidR="006F3B74" w:rsidRPr="00F873E8">
        <w:t>A</w:t>
      </w:r>
      <w:r w:rsidR="00AA59AB" w:rsidRPr="00F873E8">
        <w:t xml:space="preserve"> Költségvetési Szerv </w:t>
      </w:r>
      <w:r w:rsidR="000A1DB2" w:rsidRPr="00F873E8">
        <w:t xml:space="preserve">az ellátmánnyal minden hónap utolsó munkanapján, az előleggel 8 munkanapon belül köteles elszámolni, de </w:t>
      </w:r>
      <w:r w:rsidR="006F3B74" w:rsidRPr="00F873E8">
        <w:t>az utolsó hónapban l</w:t>
      </w:r>
      <w:r w:rsidR="000A1DB2" w:rsidRPr="00F873E8">
        <w:t>egkésőbb december 15. napjáig.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7D718A" w:rsidP="000A1DB2">
      <w:pPr>
        <w:numPr>
          <w:ilvl w:val="1"/>
          <w:numId w:val="2"/>
        </w:numPr>
        <w:jc w:val="both"/>
      </w:pPr>
      <w:r w:rsidRPr="00F873E8">
        <w:t xml:space="preserve">3.2. </w:t>
      </w:r>
      <w:r w:rsidR="000A1DB2" w:rsidRPr="00F873E8">
        <w:t xml:space="preserve">Pénzkezelés szempontjából </w:t>
      </w:r>
      <w:r w:rsidR="00AA59AB" w:rsidRPr="00F873E8">
        <w:t xml:space="preserve">a Költségvetési Szerv </w:t>
      </w:r>
      <w:r w:rsidR="000A1DB2" w:rsidRPr="00F873E8">
        <w:t>ellátmányt kezelő pénzkezelő hely. A pénzkezelés a</w:t>
      </w:r>
      <w:r w:rsidR="001444FC" w:rsidRPr="001444FC">
        <w:t xml:space="preserve"> </w:t>
      </w:r>
      <w:r w:rsidR="001444FC">
        <w:t>Humán Szolgáltató</w:t>
      </w:r>
      <w:r w:rsidR="001444FC" w:rsidRPr="00F873E8">
        <w:t xml:space="preserve"> </w:t>
      </w:r>
      <w:r w:rsidR="000A1DB2" w:rsidRPr="00F873E8">
        <w:t>által kiadott szabályzat alapján történik.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7D718A" w:rsidP="000A1DB2">
      <w:pPr>
        <w:numPr>
          <w:ilvl w:val="1"/>
          <w:numId w:val="2"/>
        </w:numPr>
        <w:jc w:val="both"/>
      </w:pPr>
      <w:r w:rsidRPr="00F873E8">
        <w:t xml:space="preserve">3.3. </w:t>
      </w:r>
      <w:r w:rsidR="000A1DB2" w:rsidRPr="00F873E8">
        <w:t xml:space="preserve">Az állandó ellátmányt kezelő </w:t>
      </w:r>
      <w:r w:rsidR="003B048B" w:rsidRPr="00F873E8">
        <w:t>Költségvetési Szerv</w:t>
      </w:r>
      <w:r w:rsidR="000A1DB2" w:rsidRPr="00F873E8">
        <w:t xml:space="preserve"> ellátmányát olyan sürgős beszerzésekre veszi fel, amelyeknek kifizetése központilag gazdaságtalan vagy nehézkes.</w:t>
      </w:r>
    </w:p>
    <w:p w:rsidR="000A1DB2" w:rsidRPr="00F873E8" w:rsidRDefault="000A1DB2" w:rsidP="000A1DB2">
      <w:pPr>
        <w:jc w:val="both"/>
      </w:pPr>
    </w:p>
    <w:p w:rsidR="000A1DB2" w:rsidRPr="00F873E8" w:rsidRDefault="007D718A" w:rsidP="000A1DB2">
      <w:pPr>
        <w:numPr>
          <w:ilvl w:val="1"/>
          <w:numId w:val="2"/>
        </w:numPr>
        <w:jc w:val="both"/>
      </w:pPr>
      <w:r w:rsidRPr="00F873E8">
        <w:t xml:space="preserve">3.4. </w:t>
      </w:r>
      <w:r w:rsidR="000A1DB2" w:rsidRPr="00F873E8">
        <w:t>Az ellátmányból kifizethetők a kisösszegű szolgáltatási kiadások. Az 1.500.- Ft alatti kifizetéseket kötelező az ellátmányból teljesíteni, arra előleget felvenni, számlát elszámolni nem lehet.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7D718A" w:rsidP="000A1DB2">
      <w:pPr>
        <w:numPr>
          <w:ilvl w:val="1"/>
          <w:numId w:val="2"/>
        </w:numPr>
        <w:jc w:val="both"/>
      </w:pPr>
      <w:r w:rsidRPr="00F873E8">
        <w:t xml:space="preserve">3.5. </w:t>
      </w:r>
      <w:r w:rsidR="003B048B" w:rsidRPr="00F873E8">
        <w:t xml:space="preserve">A Költségvetési Szerv </w:t>
      </w:r>
      <w:r w:rsidR="000A1DB2" w:rsidRPr="00F873E8">
        <w:t>a készpénzforgalomról a</w:t>
      </w:r>
      <w:r w:rsidR="002D3385">
        <w:t xml:space="preserve"> következő</w:t>
      </w:r>
      <w:r w:rsidR="000A1DB2" w:rsidRPr="00F873E8">
        <w:t xml:space="preserve"> ellátmány fel</w:t>
      </w:r>
      <w:r w:rsidR="002D3385">
        <w:t>vételekor</w:t>
      </w:r>
      <w:r w:rsidR="000A1DB2" w:rsidRPr="00F873E8">
        <w:t xml:space="preserve"> </w:t>
      </w:r>
      <w:r w:rsidR="002D3385">
        <w:t xml:space="preserve">összesítőn rögzített </w:t>
      </w:r>
      <w:r w:rsidR="000A1DB2" w:rsidRPr="00F873E8">
        <w:t>számlákkal számol el a</w:t>
      </w:r>
      <w:r w:rsidR="001444FC" w:rsidRPr="001444FC">
        <w:t xml:space="preserve"> </w:t>
      </w:r>
      <w:r w:rsidR="001444FC">
        <w:t>Humán Szolgáltató</w:t>
      </w:r>
      <w:r w:rsidR="001444FC" w:rsidRPr="00F873E8">
        <w:t xml:space="preserve"> </w:t>
      </w:r>
      <w:r w:rsidR="000A1DB2" w:rsidRPr="00F873E8">
        <w:t>felé.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7D718A" w:rsidP="007D718A">
      <w:pPr>
        <w:ind w:firstLine="360"/>
        <w:jc w:val="both"/>
      </w:pPr>
      <w:r w:rsidRPr="00F873E8">
        <w:t xml:space="preserve">3.6. </w:t>
      </w:r>
      <w:r w:rsidR="003B048B" w:rsidRPr="00F873E8">
        <w:t>A</w:t>
      </w:r>
      <w:r w:rsidR="001444FC" w:rsidRPr="001444FC">
        <w:t xml:space="preserve"> </w:t>
      </w:r>
      <w:r w:rsidR="001444FC">
        <w:t>Humán Szolgáltató</w:t>
      </w:r>
      <w:r w:rsidR="001444FC" w:rsidRPr="00F873E8">
        <w:t xml:space="preserve"> </w:t>
      </w:r>
      <w:r w:rsidR="003B048B" w:rsidRPr="00F873E8">
        <w:t>és a Költségvetési Szerv megállapodnak, hogy a jelen Megállapodásban nem részletezett pénzkezelés szabályait a mindenkori számviteli törvény, valamint a vonatkozó jogszabályoknak megfelelően a</w:t>
      </w:r>
      <w:r w:rsidR="001444FC" w:rsidRPr="001444FC">
        <w:t xml:space="preserve"> </w:t>
      </w:r>
      <w:r w:rsidR="001444FC">
        <w:t>Humán Szolgáltató</w:t>
      </w:r>
      <w:r w:rsidR="001444FC" w:rsidRPr="00F873E8">
        <w:t xml:space="preserve"> </w:t>
      </w:r>
      <w:r w:rsidR="003B048B" w:rsidRPr="00F873E8">
        <w:t>gazdasági vezetője által elkészített pénzkezelési szabályzatban rögzítik.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F00C03" w:rsidP="000A1DB2">
      <w:pPr>
        <w:numPr>
          <w:ilvl w:val="0"/>
          <w:numId w:val="2"/>
        </w:numPr>
        <w:jc w:val="center"/>
      </w:pPr>
      <w:r>
        <w:t>T</w:t>
      </w:r>
      <w:r w:rsidR="000A1DB2" w:rsidRPr="00F873E8">
        <w:t>ervezés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DC7BC8" w:rsidP="000A1DB2">
      <w:pPr>
        <w:numPr>
          <w:ilvl w:val="1"/>
          <w:numId w:val="2"/>
        </w:numPr>
        <w:jc w:val="both"/>
      </w:pPr>
      <w:r w:rsidRPr="00F873E8">
        <w:t xml:space="preserve">4.1. </w:t>
      </w:r>
      <w:r w:rsidR="000A1DB2" w:rsidRPr="00F873E8">
        <w:t>Az Önkormányzat költségvetési koncepciójának elkészítéséhez, a költségvetés tervezés</w:t>
      </w:r>
      <w:r w:rsidR="003E1133">
        <w:t>é</w:t>
      </w:r>
      <w:r w:rsidR="000A1DB2" w:rsidRPr="00F873E8">
        <w:t>hez, a tervezett előirányzatok megalapozottságának alátámasztásához és kialakításához a</w:t>
      </w:r>
      <w:r w:rsidR="001444FC" w:rsidRPr="001444FC">
        <w:t xml:space="preserve"> </w:t>
      </w:r>
      <w:r w:rsidR="001444FC">
        <w:t>Humán Szolgáltató</w:t>
      </w:r>
      <w:r w:rsidR="001444FC" w:rsidRPr="00F873E8">
        <w:t xml:space="preserve"> </w:t>
      </w:r>
      <w:r w:rsidR="000A1DB2" w:rsidRPr="00F873E8">
        <w:t xml:space="preserve">és </w:t>
      </w:r>
      <w:r w:rsidRPr="00F873E8">
        <w:t xml:space="preserve">a Költségvetési Szerv </w:t>
      </w:r>
      <w:r w:rsidR="000A1DB2" w:rsidRPr="00F873E8">
        <w:t>adatokat kötelesek szolgáltatni.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DC7BC8" w:rsidP="000A1DB2">
      <w:pPr>
        <w:numPr>
          <w:ilvl w:val="1"/>
          <w:numId w:val="2"/>
        </w:numPr>
        <w:jc w:val="both"/>
      </w:pPr>
      <w:r w:rsidRPr="00F873E8">
        <w:t xml:space="preserve">4.2. </w:t>
      </w:r>
      <w:r w:rsidR="000A1DB2" w:rsidRPr="00F873E8">
        <w:t>Az adatokat a</w:t>
      </w:r>
      <w:r w:rsidR="001444FC" w:rsidRPr="001444FC">
        <w:t xml:space="preserve"> </w:t>
      </w:r>
      <w:r w:rsidR="001444FC">
        <w:t>Humán Szolgáltató</w:t>
      </w:r>
      <w:r w:rsidR="001444FC" w:rsidRPr="00F873E8">
        <w:t xml:space="preserve"> </w:t>
      </w:r>
      <w:r w:rsidR="000A1DB2" w:rsidRPr="00F873E8">
        <w:t>összesíti, és pénzügyi-gazdasági szempontból véleményezi.</w:t>
      </w:r>
    </w:p>
    <w:p w:rsidR="000A1DB2" w:rsidRPr="00F873E8" w:rsidRDefault="000A1DB2" w:rsidP="000A1DB2">
      <w:pPr>
        <w:jc w:val="both"/>
      </w:pPr>
    </w:p>
    <w:p w:rsidR="000A1DB2" w:rsidRPr="00F873E8" w:rsidRDefault="00DC7BC8" w:rsidP="000A1DB2">
      <w:pPr>
        <w:numPr>
          <w:ilvl w:val="1"/>
          <w:numId w:val="2"/>
        </w:numPr>
        <w:jc w:val="both"/>
      </w:pPr>
      <w:r w:rsidRPr="00F873E8">
        <w:t xml:space="preserve">4.3. </w:t>
      </w:r>
      <w:r w:rsidR="000A1DB2" w:rsidRPr="00F873E8">
        <w:t>A</w:t>
      </w:r>
      <w:r w:rsidR="001444FC" w:rsidRPr="001444FC">
        <w:t xml:space="preserve"> </w:t>
      </w:r>
      <w:r w:rsidR="001444FC">
        <w:t>Humán Szolgáltató</w:t>
      </w:r>
      <w:r w:rsidR="001444FC" w:rsidRPr="00F873E8">
        <w:t xml:space="preserve"> </w:t>
      </w:r>
      <w:r w:rsidR="000A1DB2" w:rsidRPr="00F873E8">
        <w:t xml:space="preserve">naturális adatokat, azok alapján számított és </w:t>
      </w:r>
      <w:r w:rsidRPr="00F873E8">
        <w:t xml:space="preserve">a Költségvetési Szerv </w:t>
      </w:r>
      <w:r w:rsidR="000A1DB2" w:rsidRPr="00F873E8">
        <w:t xml:space="preserve">számára javasolt értékeket ad meg, különösen a következőkről: gáz és hőenergia, villamos energia, víz- és csatornadíjak, szemétszállítás, kéményseprés (az energia számított értékei az elmúlt három év </w:t>
      </w:r>
      <w:proofErr w:type="spellStart"/>
      <w:r w:rsidR="000A1DB2" w:rsidRPr="00F873E8">
        <w:t>naturáliáinak</w:t>
      </w:r>
      <w:proofErr w:type="spellEnd"/>
      <w:r w:rsidR="000A1DB2" w:rsidRPr="00F873E8">
        <w:t xml:space="preserve"> átlaga, szorozva a tervezés időpontjában érvényes energiaárakkal).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DC7BC8" w:rsidP="000A1DB2">
      <w:pPr>
        <w:numPr>
          <w:ilvl w:val="1"/>
          <w:numId w:val="2"/>
        </w:numPr>
        <w:jc w:val="both"/>
      </w:pPr>
      <w:r w:rsidRPr="00F873E8">
        <w:t xml:space="preserve">4.4. </w:t>
      </w:r>
      <w:r w:rsidR="000A1DB2" w:rsidRPr="00F873E8">
        <w:t>A</w:t>
      </w:r>
      <w:r w:rsidR="00EA1B55">
        <w:t xml:space="preserve"> Humán Szolgáltató</w:t>
      </w:r>
      <w:r w:rsidR="000A1DB2" w:rsidRPr="00F873E8">
        <w:t xml:space="preserve"> számított értéket ad meg az előző </w:t>
      </w:r>
      <w:proofErr w:type="gramStart"/>
      <w:r w:rsidR="000A1DB2" w:rsidRPr="00F873E8">
        <w:t>év(</w:t>
      </w:r>
      <w:proofErr w:type="spellStart"/>
      <w:proofErr w:type="gramEnd"/>
      <w:r w:rsidR="000A1DB2" w:rsidRPr="00F873E8">
        <w:t>ek</w:t>
      </w:r>
      <w:proofErr w:type="spellEnd"/>
      <w:r w:rsidR="000A1DB2" w:rsidRPr="00F873E8">
        <w:t>)</w:t>
      </w:r>
      <w:proofErr w:type="spellStart"/>
      <w:r w:rsidR="000A1DB2" w:rsidRPr="00F873E8">
        <w:t>ben</w:t>
      </w:r>
      <w:proofErr w:type="spellEnd"/>
      <w:r w:rsidR="000A1DB2" w:rsidRPr="00F873E8">
        <w:t xml:space="preserve"> közreműködésével kötött szerződések éves értékéről</w:t>
      </w:r>
      <w:r w:rsidR="000523CB">
        <w:t>.</w:t>
      </w:r>
    </w:p>
    <w:p w:rsidR="000A1DB2" w:rsidRPr="00F873E8" w:rsidRDefault="000A1DB2" w:rsidP="000A1DB2">
      <w:pPr>
        <w:jc w:val="both"/>
      </w:pPr>
    </w:p>
    <w:p w:rsidR="000A1DB2" w:rsidRPr="00F873E8" w:rsidRDefault="00DC7BC8" w:rsidP="000A1DB2">
      <w:pPr>
        <w:numPr>
          <w:ilvl w:val="1"/>
          <w:numId w:val="2"/>
        </w:numPr>
        <w:jc w:val="both"/>
      </w:pPr>
      <w:r w:rsidRPr="00F873E8">
        <w:t xml:space="preserve">4.5. </w:t>
      </w:r>
      <w:r w:rsidR="000A1DB2" w:rsidRPr="00F873E8">
        <w:t>A</w:t>
      </w:r>
      <w:r w:rsidR="00EA1B55" w:rsidRPr="00EA1B55">
        <w:t xml:space="preserve"> </w:t>
      </w:r>
      <w:r w:rsidR="00EA1B55">
        <w:t>Humán Szolgáltató</w:t>
      </w:r>
      <w:r w:rsidR="00EA1B55" w:rsidRPr="00F873E8">
        <w:t xml:space="preserve"> </w:t>
      </w:r>
      <w:r w:rsidR="000A1DB2" w:rsidRPr="00F873E8">
        <w:t xml:space="preserve">karbantartási tervet készít </w:t>
      </w:r>
      <w:r w:rsidRPr="00F873E8">
        <w:t xml:space="preserve">a Költségvetési Szerv </w:t>
      </w:r>
      <w:r w:rsidR="000A1DB2" w:rsidRPr="00F873E8">
        <w:t xml:space="preserve">vezetőjével. A közbeszerzést nem igénylő karbantartásokat az éves költségvetésben </w:t>
      </w:r>
      <w:r w:rsidR="000523CB">
        <w:t xml:space="preserve">együttműködve </w:t>
      </w:r>
      <w:r w:rsidR="000A1DB2" w:rsidRPr="00F873E8">
        <w:t xml:space="preserve">tervezik. </w:t>
      </w:r>
    </w:p>
    <w:p w:rsidR="000A1DB2" w:rsidRPr="00F873E8" w:rsidRDefault="000A1DB2" w:rsidP="000A1DB2">
      <w:pPr>
        <w:jc w:val="both"/>
      </w:pPr>
    </w:p>
    <w:p w:rsidR="000A1DB2" w:rsidRPr="00F873E8" w:rsidRDefault="00DC7BC8" w:rsidP="000A1DB2">
      <w:pPr>
        <w:numPr>
          <w:ilvl w:val="1"/>
          <w:numId w:val="2"/>
        </w:numPr>
        <w:jc w:val="both"/>
      </w:pPr>
      <w:r w:rsidRPr="00F873E8">
        <w:t xml:space="preserve">4.6. </w:t>
      </w:r>
      <w:r w:rsidR="000A1DB2" w:rsidRPr="00F873E8">
        <w:t>A</w:t>
      </w:r>
      <w:r w:rsidR="00EA1B55" w:rsidRPr="00EA1B55">
        <w:t xml:space="preserve"> </w:t>
      </w:r>
      <w:r w:rsidR="00EA1B55">
        <w:t>Humán Szolgáltató</w:t>
      </w:r>
      <w:r w:rsidR="00EA1B55" w:rsidRPr="00F873E8">
        <w:t xml:space="preserve"> </w:t>
      </w:r>
      <w:r w:rsidR="000A1DB2" w:rsidRPr="00F873E8">
        <w:t xml:space="preserve">a költségvetési javaslatot az adott évre vonatkozóan – a Polgármesteri Hivatal által kiadott – tervezési körirat </w:t>
      </w:r>
      <w:proofErr w:type="gramStart"/>
      <w:r w:rsidR="000A1DB2" w:rsidRPr="00F873E8">
        <w:t>alapján és szerinti</w:t>
      </w:r>
      <w:proofErr w:type="gramEnd"/>
      <w:r w:rsidR="000A1DB2" w:rsidRPr="00F873E8">
        <w:t xml:space="preserve"> formában készíti el és adja át az utasításban szereplő szervezeteknek</w:t>
      </w:r>
      <w:r w:rsidR="00940F16">
        <w:t>.</w:t>
      </w:r>
    </w:p>
    <w:p w:rsidR="000A1DB2" w:rsidRPr="00F873E8" w:rsidRDefault="000A1DB2" w:rsidP="000A1DB2">
      <w:pPr>
        <w:jc w:val="both"/>
      </w:pPr>
    </w:p>
    <w:p w:rsidR="000A1DB2" w:rsidRPr="00F873E8" w:rsidRDefault="00DC7BC8" w:rsidP="000A1DB2">
      <w:pPr>
        <w:numPr>
          <w:ilvl w:val="1"/>
          <w:numId w:val="2"/>
        </w:numPr>
        <w:jc w:val="both"/>
      </w:pPr>
      <w:r w:rsidRPr="00F873E8">
        <w:t xml:space="preserve">4.7. </w:t>
      </w:r>
      <w:r w:rsidR="000A1DB2" w:rsidRPr="00F873E8">
        <w:t>A</w:t>
      </w:r>
      <w:r w:rsidR="00EA1B55" w:rsidRPr="00EA1B55">
        <w:t xml:space="preserve"> </w:t>
      </w:r>
      <w:r w:rsidR="00EA1B55">
        <w:t>Humán Szolgáltató</w:t>
      </w:r>
      <w:r w:rsidR="00EA1B55" w:rsidRPr="00F873E8">
        <w:t xml:space="preserve"> </w:t>
      </w:r>
      <w:r w:rsidR="000A1DB2" w:rsidRPr="00F873E8">
        <w:t xml:space="preserve">költségvetési javaslatában megtervezi – a felügyeleti szerv által meghatározottak szerint – mindazokat a bevételeket és kiadásokat, amelyek a forrásától függetlenül a feladatokkal kapcsolatosak és jogszabályon alapulnak, szerződési – megállapodási (különösen többéves) kötelezettségen alapulnak. 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DC7BC8" w:rsidP="000A1DB2">
      <w:pPr>
        <w:numPr>
          <w:ilvl w:val="1"/>
          <w:numId w:val="2"/>
        </w:numPr>
        <w:jc w:val="both"/>
      </w:pPr>
      <w:r w:rsidRPr="00F873E8">
        <w:t xml:space="preserve">4.8. </w:t>
      </w:r>
      <w:r w:rsidR="000A1DB2" w:rsidRPr="00F873E8">
        <w:t>A</w:t>
      </w:r>
      <w:r w:rsidR="00EA1B55" w:rsidRPr="00EA1B55">
        <w:t xml:space="preserve"> </w:t>
      </w:r>
      <w:r w:rsidR="00EA1B55">
        <w:t>Humán Szolgáltató</w:t>
      </w:r>
      <w:r w:rsidR="00EA1B55" w:rsidRPr="00F873E8">
        <w:t xml:space="preserve"> </w:t>
      </w:r>
      <w:r w:rsidR="000A1DB2" w:rsidRPr="00F873E8">
        <w:t>feladatai a költségvetés tervezésében különösen: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 xml:space="preserve">4.8.1. </w:t>
      </w:r>
      <w:r w:rsidR="00DC7BC8" w:rsidRPr="00F873E8">
        <w:t xml:space="preserve">A Költségvetési Szervvel </w:t>
      </w:r>
      <w:r w:rsidRPr="00F873E8">
        <w:t>együttműködve figyelemmel kíséri az éves költségvetés teljesítését, és számításokat végez a következő évi intézményi előirányzatokra.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 xml:space="preserve">4.8.2. Előkészíti a tárgyalásokat a jegyző, polgármester, pénzügyi iroda vezetője és </w:t>
      </w:r>
      <w:r w:rsidR="00DC7BC8" w:rsidRPr="00F873E8">
        <w:t xml:space="preserve">a Költségvetési Szerv </w:t>
      </w:r>
      <w:r w:rsidRPr="00F873E8">
        <w:t>vezetője között a költségvetési egyeztető tárgyalásra, a hatáskörében lévő információkat rendelkezésre bocsátja.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 xml:space="preserve">4.8.3. Segíti </w:t>
      </w:r>
      <w:r w:rsidR="00DC7BC8" w:rsidRPr="00F873E8">
        <w:t xml:space="preserve">a Költségvetési Szerv </w:t>
      </w:r>
      <w:r w:rsidRPr="00F873E8">
        <w:t>vezetője által felvázolt szakmai feladatok pénzügyi igényeinek megállapítását, illetve a feltételrendszerének a meghatározását.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 xml:space="preserve">4.8.4. Felkészíti az önkormányzat </w:t>
      </w:r>
      <w:r w:rsidR="00DC6F8F">
        <w:t xml:space="preserve">illetékes </w:t>
      </w:r>
      <w:r w:rsidRPr="00F873E8">
        <w:t xml:space="preserve">bizottságának ülésére </w:t>
      </w:r>
      <w:r w:rsidR="00DC7BC8" w:rsidRPr="00F873E8">
        <w:t xml:space="preserve">a Költségvetési Szerv </w:t>
      </w:r>
      <w:r w:rsidRPr="00F873E8">
        <w:t>vezetőjét és számára további pénzügyi információkat ad az érdemi tárgyalások érdekében.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>4.8.5. A költségvetési koncepció képviselő-testületi megtárgyalása után a határozat szellemében segíti a konkrét költségvetési előirányzatok kialakítását.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 xml:space="preserve">4.8.6. Az önkormányzat költségvetési rendelettervezetének összeállításához </w:t>
      </w:r>
      <w:r w:rsidR="00DC7BC8" w:rsidRPr="00F873E8">
        <w:t>a Költségvetési Szerv</w:t>
      </w:r>
      <w:r w:rsidRPr="00F873E8">
        <w:t xml:space="preserve"> vezetőjével együttműködve információkat szolgáltat a jegyző, polgármester, pénzügyi irodavezető számára.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 xml:space="preserve">4.8.7. A költségvetési rendelet megalkotása után </w:t>
      </w:r>
      <w:r w:rsidR="00DC7BC8" w:rsidRPr="00F873E8">
        <w:t>Költségvetési Szervenként</w:t>
      </w:r>
      <w:r w:rsidRPr="00F873E8">
        <w:t xml:space="preserve"> felfekteti az előirányzat-nyilvántartásokat szakfeladatonkénti</w:t>
      </w:r>
      <w:r w:rsidR="00CB07F0" w:rsidRPr="00F873E8">
        <w:t>, kiemelt előirányzatonkénti</w:t>
      </w:r>
      <w:r w:rsidRPr="00F873E8">
        <w:t xml:space="preserve"> bontásban és ezt a párhuzamos vezetés érdekében egyezteti </w:t>
      </w:r>
      <w:r w:rsidR="00DC7BC8" w:rsidRPr="00F873E8">
        <w:t xml:space="preserve">a Költségvetési Szerv </w:t>
      </w:r>
      <w:r w:rsidRPr="00F873E8">
        <w:t>vezetőjével.</w:t>
      </w:r>
    </w:p>
    <w:p w:rsidR="000A1DB2" w:rsidRPr="00F873E8" w:rsidRDefault="000A1DB2" w:rsidP="000A1DB2">
      <w:pPr>
        <w:ind w:left="360"/>
        <w:jc w:val="both"/>
      </w:pPr>
      <w:r w:rsidRPr="00F873E8">
        <w:t xml:space="preserve"> </w:t>
      </w:r>
    </w:p>
    <w:p w:rsidR="000A1DB2" w:rsidRPr="00F873E8" w:rsidRDefault="000A1DB2" w:rsidP="000A1DB2">
      <w:pPr>
        <w:ind w:left="360"/>
        <w:jc w:val="both"/>
      </w:pPr>
      <w:r w:rsidRPr="00F873E8">
        <w:t xml:space="preserve">4.8.8. Megszervezi az analitikus nyilvántartások </w:t>
      </w:r>
      <w:r w:rsidR="00DC7BC8" w:rsidRPr="00F873E8">
        <w:t>Költségvetési Szervnél</w:t>
      </w:r>
      <w:r w:rsidRPr="00F873E8">
        <w:t xml:space="preserve"> történő év eleji újranyitását, vagy azok további folyamatos vezetését.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  <w:r w:rsidRPr="00F873E8">
        <w:t>4.9. A részelőirányzatok tervezési feladatainak megosztása:</w:t>
      </w:r>
    </w:p>
    <w:p w:rsidR="000A1DB2" w:rsidRPr="00F873E8" w:rsidRDefault="000A1DB2" w:rsidP="000A1DB2">
      <w:pPr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0A1DB2" w:rsidRPr="00F873E8" w:rsidTr="000A1DB2">
        <w:tc>
          <w:tcPr>
            <w:tcW w:w="4606" w:type="dxa"/>
          </w:tcPr>
          <w:p w:rsidR="000A1DB2" w:rsidRPr="00F873E8" w:rsidRDefault="00DC7BC8" w:rsidP="00170246">
            <w:pPr>
              <w:jc w:val="center"/>
            </w:pPr>
            <w:r w:rsidRPr="00F873E8">
              <w:t xml:space="preserve">Költségvetési </w:t>
            </w:r>
            <w:r w:rsidR="00170246">
              <w:t>S</w:t>
            </w:r>
            <w:r w:rsidRPr="00F873E8">
              <w:t>zerv</w:t>
            </w:r>
            <w:r w:rsidR="000A1DB2" w:rsidRPr="00F873E8">
              <w:t xml:space="preserve"> tervezi</w:t>
            </w:r>
          </w:p>
        </w:tc>
        <w:tc>
          <w:tcPr>
            <w:tcW w:w="4606" w:type="dxa"/>
          </w:tcPr>
          <w:p w:rsidR="000A1DB2" w:rsidRPr="00F873E8" w:rsidRDefault="00EA1B55" w:rsidP="000A1DB2">
            <w:pPr>
              <w:jc w:val="center"/>
            </w:pPr>
            <w:r>
              <w:t>Humán Szolgáltató</w:t>
            </w:r>
            <w:r w:rsidR="000A1DB2" w:rsidRPr="00F873E8">
              <w:t xml:space="preserve"> tervezi</w:t>
            </w:r>
          </w:p>
        </w:tc>
      </w:tr>
      <w:tr w:rsidR="000A1DB2" w:rsidRPr="00F873E8" w:rsidTr="000A1DB2">
        <w:tc>
          <w:tcPr>
            <w:tcW w:w="4606" w:type="dxa"/>
          </w:tcPr>
          <w:p w:rsidR="000A1DB2" w:rsidRPr="00F873E8" w:rsidRDefault="000A1DB2" w:rsidP="000A1DB2">
            <w:pPr>
              <w:jc w:val="both"/>
            </w:pPr>
            <w:r w:rsidRPr="00F873E8">
              <w:t>Személyi juttatások saját intézménye tekintetében</w:t>
            </w:r>
          </w:p>
        </w:tc>
        <w:tc>
          <w:tcPr>
            <w:tcW w:w="4606" w:type="dxa"/>
          </w:tcPr>
          <w:p w:rsidR="000A1DB2" w:rsidRPr="00F873E8" w:rsidRDefault="000A1DB2" w:rsidP="000A1DB2">
            <w:pPr>
              <w:jc w:val="both"/>
            </w:pPr>
            <w:r w:rsidRPr="00F873E8">
              <w:t>ÁFA kiadások és bevételek mindkét intézmény tekintetében</w:t>
            </w:r>
          </w:p>
        </w:tc>
      </w:tr>
      <w:tr w:rsidR="000A1DB2" w:rsidRPr="00F873E8" w:rsidTr="000A1DB2">
        <w:tc>
          <w:tcPr>
            <w:tcW w:w="4606" w:type="dxa"/>
          </w:tcPr>
          <w:p w:rsidR="000A1DB2" w:rsidRPr="00F873E8" w:rsidRDefault="000A1DB2" w:rsidP="000A1DB2">
            <w:pPr>
              <w:jc w:val="both"/>
            </w:pPr>
            <w:r w:rsidRPr="00F873E8">
              <w:t>Étkezési kiadások és bevételek saját intézménye tekintetében</w:t>
            </w:r>
          </w:p>
        </w:tc>
        <w:tc>
          <w:tcPr>
            <w:tcW w:w="4606" w:type="dxa"/>
          </w:tcPr>
          <w:p w:rsidR="000A1DB2" w:rsidRPr="00F873E8" w:rsidRDefault="000A1DB2" w:rsidP="000A1DB2">
            <w:pPr>
              <w:jc w:val="both"/>
            </w:pPr>
            <w:r w:rsidRPr="00F873E8">
              <w:t>Dologi kiadások saját intézménye tekintetében</w:t>
            </w:r>
          </w:p>
        </w:tc>
      </w:tr>
      <w:tr w:rsidR="000A1DB2" w:rsidRPr="00F873E8" w:rsidTr="000A1DB2">
        <w:tc>
          <w:tcPr>
            <w:tcW w:w="4606" w:type="dxa"/>
          </w:tcPr>
          <w:p w:rsidR="000A1DB2" w:rsidRPr="00F873E8" w:rsidRDefault="000A1DB2" w:rsidP="000A1DB2">
            <w:pPr>
              <w:jc w:val="both"/>
            </w:pPr>
            <w:r w:rsidRPr="00F873E8">
              <w:t>Dologi kiadások saját intézménye tekintetében</w:t>
            </w:r>
          </w:p>
        </w:tc>
        <w:tc>
          <w:tcPr>
            <w:tcW w:w="4606" w:type="dxa"/>
          </w:tcPr>
          <w:p w:rsidR="000A1DB2" w:rsidRPr="00F873E8" w:rsidRDefault="000A1DB2" w:rsidP="000A1DB2">
            <w:pPr>
              <w:jc w:val="both"/>
            </w:pPr>
          </w:p>
        </w:tc>
      </w:tr>
    </w:tbl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Előirányzat felhasználás</w:t>
      </w:r>
    </w:p>
    <w:p w:rsidR="000A1DB2" w:rsidRPr="00F873E8" w:rsidRDefault="000A1DB2" w:rsidP="000A1DB2">
      <w:pPr>
        <w:jc w:val="both"/>
      </w:pPr>
    </w:p>
    <w:p w:rsidR="000A1DB2" w:rsidRPr="00F873E8" w:rsidRDefault="009C3613" w:rsidP="000A1DB2">
      <w:pPr>
        <w:numPr>
          <w:ilvl w:val="1"/>
          <w:numId w:val="2"/>
        </w:numPr>
        <w:jc w:val="both"/>
      </w:pPr>
      <w:r w:rsidRPr="00F873E8">
        <w:t xml:space="preserve">5.1. A Költségvetési Szerv </w:t>
      </w:r>
      <w:r w:rsidR="000A1DB2" w:rsidRPr="00F873E8">
        <w:t>vezetője önálló bérgazdálkodói jogkört gyakorol. Ennek keretében a munkaerő-mozgásból keletkezett bérmegtakarítást, továbbá a tartós távollétek miatti bérmaradványt szabadon felhasználhatja, azonban ez a későbbiekben többlettámogatási igénnyel nem járhat.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9C3613" w:rsidP="000A1DB2">
      <w:pPr>
        <w:numPr>
          <w:ilvl w:val="1"/>
          <w:numId w:val="2"/>
        </w:numPr>
        <w:jc w:val="both"/>
      </w:pPr>
      <w:r w:rsidRPr="00F873E8">
        <w:t xml:space="preserve">5.2. </w:t>
      </w:r>
      <w:r w:rsidR="000A1DB2" w:rsidRPr="00F873E8">
        <w:t xml:space="preserve">A havi előirányzatokhoz viszonyított teljesítésekről szakfeladatonként, a rendszeres személyi juttatások esetében </w:t>
      </w:r>
      <w:r w:rsidRPr="00F873E8">
        <w:t xml:space="preserve">a Költségvetési Szerv </w:t>
      </w:r>
      <w:r w:rsidR="000A1DB2" w:rsidRPr="00F873E8">
        <w:t>szintjére összesített létszám-és bérnyilvántartást vezetnek mind a</w:t>
      </w:r>
      <w:r w:rsidR="000645CF" w:rsidRPr="000645CF">
        <w:t xml:space="preserve"> </w:t>
      </w:r>
      <w:r w:rsidR="000645CF">
        <w:t>Humán Szolgáltató</w:t>
      </w:r>
      <w:r w:rsidR="000A1DB2" w:rsidRPr="00F873E8">
        <w:t xml:space="preserve">, mind </w:t>
      </w:r>
      <w:r w:rsidRPr="00F873E8">
        <w:t>a Költségvetési Szerv</w:t>
      </w:r>
      <w:r w:rsidR="00E954B0" w:rsidRPr="00F873E8">
        <w:t>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numPr>
          <w:ilvl w:val="1"/>
          <w:numId w:val="2"/>
        </w:numPr>
        <w:jc w:val="both"/>
      </w:pPr>
      <w:r w:rsidRPr="00F873E8">
        <w:t xml:space="preserve">  </w:t>
      </w:r>
      <w:r w:rsidR="009C3613" w:rsidRPr="00F873E8">
        <w:t xml:space="preserve">5.3. A Költségvetési Szerv </w:t>
      </w:r>
      <w:r w:rsidRPr="00F873E8">
        <w:t>a bérnyilvántartás és a MÁK által küldött bérjegyzék esetleges eltérése esetén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Pr="00F873E8">
        <w:t>szakmai irányítása mellett az eltérések okát feltárja, és az egyezőség érdekében adatokkal alátámasztott javaslatot tesz azok megszüntetésére.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1"/>
          <w:numId w:val="2"/>
        </w:numPr>
        <w:jc w:val="both"/>
      </w:pPr>
      <w:r w:rsidRPr="00F873E8">
        <w:t xml:space="preserve"> </w:t>
      </w:r>
      <w:r w:rsidR="009C3613" w:rsidRPr="00F873E8">
        <w:t xml:space="preserve">5.4. A Költségvetési Szerv </w:t>
      </w:r>
      <w:r w:rsidRPr="00F873E8">
        <w:t>előirányzataival az adott (rész</w:t>
      </w:r>
      <w:proofErr w:type="gramStart"/>
      <w:r w:rsidRPr="00F873E8">
        <w:t>)előirányzatra</w:t>
      </w:r>
      <w:proofErr w:type="gramEnd"/>
      <w:r w:rsidRPr="00F873E8">
        <w:t xml:space="preserve"> von</w:t>
      </w:r>
      <w:r w:rsidR="00AF786E">
        <w:t xml:space="preserve">atkozó, érvényes jogszabályokban foglaltaknak megfelelően </w:t>
      </w:r>
      <w:r w:rsidR="00C80488">
        <w:t xml:space="preserve">szakmai javaslattevőként </w:t>
      </w:r>
      <w:r w:rsidRPr="00F873E8">
        <w:t xml:space="preserve">rendelkezik. </w:t>
      </w:r>
      <w:r w:rsidR="009C3613" w:rsidRPr="00F873E8">
        <w:t xml:space="preserve">A Költségvetési Szerv </w:t>
      </w:r>
      <w:r w:rsidRPr="00F873E8">
        <w:t>köteles gondoskodni arról, hogy kötelezettségvál</w:t>
      </w:r>
      <w:r w:rsidR="00C80488">
        <w:t xml:space="preserve">lalásának ellenjegyzése előtt </w:t>
      </w:r>
      <w:r w:rsidRPr="00F873E8">
        <w:t xml:space="preserve">előirányzat-módosítás (átkönyvelés) kérésével megteremtse az ellenjegyzés feltételeit. </w:t>
      </w:r>
      <w:r w:rsidR="00C80488">
        <w:t xml:space="preserve">A folyamat megvalósításához szükséges információkat a </w:t>
      </w:r>
      <w:r w:rsidR="000645CF">
        <w:t>Humán Szolgáltató</w:t>
      </w:r>
      <w:r w:rsidR="000645CF" w:rsidRPr="00F873E8">
        <w:t xml:space="preserve"> </w:t>
      </w:r>
      <w:r w:rsidRPr="00F873E8">
        <w:t>gazdasági vezetője</w:t>
      </w:r>
      <w:r w:rsidR="00C80488">
        <w:t xml:space="preserve"> a költségvetési szerv vezetője részére biztosítja</w:t>
      </w:r>
      <w:r w:rsidRPr="00F873E8">
        <w:t>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Kötelezettségvállalás, ellenjegyzés, érvényesítés, utalványozás</w:t>
      </w:r>
    </w:p>
    <w:p w:rsidR="000A1DB2" w:rsidRPr="00F873E8" w:rsidRDefault="000A1DB2" w:rsidP="000A1DB2">
      <w:pPr>
        <w:ind w:left="360"/>
        <w:jc w:val="center"/>
      </w:pPr>
    </w:p>
    <w:p w:rsidR="000A1DB2" w:rsidRPr="00F873E8" w:rsidRDefault="000A1DB2" w:rsidP="000A1DB2">
      <w:pPr>
        <w:jc w:val="both"/>
      </w:pPr>
      <w:r w:rsidRPr="00F873E8">
        <w:t xml:space="preserve"> </w:t>
      </w:r>
    </w:p>
    <w:p w:rsidR="00D15D98" w:rsidRPr="00F873E8" w:rsidRDefault="000A1DB2" w:rsidP="00D15D98">
      <w:pPr>
        <w:numPr>
          <w:ilvl w:val="1"/>
          <w:numId w:val="2"/>
        </w:numPr>
        <w:jc w:val="both"/>
      </w:pPr>
      <w:r w:rsidRPr="00F873E8">
        <w:t xml:space="preserve"> </w:t>
      </w:r>
      <w:r w:rsidR="00E954B0" w:rsidRPr="00F873E8">
        <w:t xml:space="preserve">6.1. </w:t>
      </w:r>
      <w:r w:rsidR="00D15D98" w:rsidRPr="00F873E8">
        <w:t xml:space="preserve">A Költségvetési Szerv </w:t>
      </w:r>
      <w:r w:rsidRPr="00F873E8">
        <w:t xml:space="preserve">nevében, feladata ellátása során fizetési vagy más teljesítési kötelezettséget vállalni </w:t>
      </w:r>
      <w:r w:rsidR="00D15D98" w:rsidRPr="00F873E8">
        <w:t xml:space="preserve">a Költségvetési Szerv </w:t>
      </w:r>
      <w:r w:rsidRPr="00F873E8">
        <w:t xml:space="preserve">vezetője </w:t>
      </w:r>
      <w:r w:rsidR="00C80488">
        <w:t xml:space="preserve">kizárólag a Humán Szolgáltató jóváhagyásával </w:t>
      </w:r>
      <w:r w:rsidRPr="00F873E8">
        <w:t xml:space="preserve">jogosult. A jogosultságot </w:t>
      </w:r>
      <w:r w:rsidR="00D15D98" w:rsidRPr="00F873E8">
        <w:t xml:space="preserve">a Költségvetési Szerv </w:t>
      </w:r>
      <w:r w:rsidR="00C80488">
        <w:t>Gazdálkodási</w:t>
      </w:r>
      <w:r w:rsidRPr="00F873E8">
        <w:t xml:space="preserve"> Szabályzatában rögzíteni kell.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Pr="00F873E8">
        <w:t xml:space="preserve">részére </w:t>
      </w:r>
      <w:r w:rsidR="00D15D98" w:rsidRPr="00F873E8">
        <w:t xml:space="preserve">a Költségvetési Szerv </w:t>
      </w:r>
      <w:r w:rsidRPr="00F873E8">
        <w:t>megküldi a kötelezettségvállalók adatait (név, beosztás, aláírás-minta) és a bekövetkezett változásokat.</w:t>
      </w:r>
    </w:p>
    <w:p w:rsidR="000A1DB2" w:rsidRPr="00F873E8" w:rsidRDefault="000A1DB2" w:rsidP="00D15D98">
      <w:pPr>
        <w:numPr>
          <w:ilvl w:val="1"/>
          <w:numId w:val="2"/>
        </w:numPr>
        <w:jc w:val="both"/>
      </w:pPr>
    </w:p>
    <w:p w:rsidR="000A1DB2" w:rsidRPr="00F873E8" w:rsidRDefault="00E954B0" w:rsidP="00E954B0">
      <w:pPr>
        <w:numPr>
          <w:ilvl w:val="1"/>
          <w:numId w:val="2"/>
        </w:numPr>
        <w:jc w:val="both"/>
      </w:pPr>
      <w:r w:rsidRPr="00F873E8">
        <w:t xml:space="preserve">6.2. </w:t>
      </w:r>
      <w:r w:rsidR="000A1DB2" w:rsidRPr="00F873E8">
        <w:t xml:space="preserve">Kötelezettségvállalást (szerződés, megállapodás, megrendelés) </w:t>
      </w:r>
      <w:r w:rsidR="000645CF">
        <w:t>a Költségvetési Szerv</w:t>
      </w:r>
      <w:r w:rsidR="009F00C2" w:rsidRPr="00F873E8">
        <w:t xml:space="preserve"> </w:t>
      </w:r>
      <w:r w:rsidRPr="00F873E8">
        <w:t>sa</w:t>
      </w:r>
      <w:r w:rsidR="000A1DB2" w:rsidRPr="00F873E8">
        <w:t>ját nevében vállal, számlákat saját címére kéri (ez az előirányzatok teljesítésének követéséhez elengedhetetlen).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numPr>
          <w:ilvl w:val="1"/>
          <w:numId w:val="2"/>
        </w:numPr>
        <w:jc w:val="both"/>
      </w:pPr>
      <w:r w:rsidRPr="00F873E8">
        <w:t xml:space="preserve"> </w:t>
      </w:r>
      <w:r w:rsidR="00E954B0" w:rsidRPr="00F873E8">
        <w:t xml:space="preserve">6.3. </w:t>
      </w:r>
      <w:r w:rsidRPr="00F873E8">
        <w:t>Kötelezettségvállalás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Pr="00F873E8">
        <w:t>gazda</w:t>
      </w:r>
      <w:r w:rsidR="00E954B0" w:rsidRPr="00F873E8">
        <w:t>s</w:t>
      </w:r>
      <w:r w:rsidRPr="00F873E8">
        <w:t>ági vezetője ellenjegyzése után és csak írásban történhet, függetlenül attól, hogy kiadás teljesítése vagy bevétel beszedése történik.</w:t>
      </w:r>
    </w:p>
    <w:p w:rsidR="000A1DB2" w:rsidRPr="00F873E8" w:rsidRDefault="000A1DB2" w:rsidP="000A1DB2">
      <w:pPr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6.4. </w:t>
      </w:r>
      <w:r w:rsidR="000A1DB2" w:rsidRPr="00F873E8">
        <w:t>A kötelezettségvállalásnak (pl.: megrendelés, szerződés, megállapodás) tartalmaznia kell a fizetés módját (pl.: készpénz, átutalás a számla beérkezésétől számított 8 napon belül), összegét</w:t>
      </w:r>
      <w:r w:rsidRPr="00F873E8">
        <w:t>.</w:t>
      </w:r>
    </w:p>
    <w:p w:rsidR="000A1DB2" w:rsidRPr="00F873E8" w:rsidRDefault="000A1DB2" w:rsidP="000A1DB2">
      <w:pPr>
        <w:jc w:val="both"/>
      </w:pPr>
      <w:r w:rsidRPr="00F873E8">
        <w:t xml:space="preserve"> </w:t>
      </w: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6.5. </w:t>
      </w:r>
      <w:r w:rsidR="000A1DB2" w:rsidRPr="00F873E8">
        <w:t>A kötelezettségvállalást jelentő okmány eredeti példányait kell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részére </w:t>
      </w:r>
      <w:r w:rsidRPr="00F873E8">
        <w:t xml:space="preserve">kell </w:t>
      </w:r>
      <w:r w:rsidR="000A1DB2" w:rsidRPr="00F873E8">
        <w:t>megküldeni. Az ellenjegyzés után egy példány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marad (a pénzügyi teljesítés bizonylatára rá kell vezetni a kötelezettségvállalás nyilvántartási számát, stb.), a többi példány az érintett felek példánya. A szerződés annyi eredeti példányban készül, ahány félnek kötelezettsége keletkezik annak tárgyában (tehát legalább három eredeti példányban).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6.6. </w:t>
      </w:r>
      <w:r w:rsidR="000A1DB2" w:rsidRPr="00F873E8">
        <w:t xml:space="preserve">Amennyiben a kötelezettségvállalás következményeként </w:t>
      </w:r>
      <w:r w:rsidRPr="00F873E8">
        <w:t xml:space="preserve">a Költségvetési Szerv </w:t>
      </w:r>
      <w:r w:rsidR="000A1DB2" w:rsidRPr="00F873E8">
        <w:t xml:space="preserve">nevében bevétel beszedése </w:t>
      </w:r>
      <w:r w:rsidR="00AB5CC2">
        <w:t xml:space="preserve">számla kibocsátásával </w:t>
      </w:r>
      <w:r w:rsidR="00FC7680">
        <w:t>történik</w:t>
      </w:r>
      <w:r w:rsidR="00AB5CC2">
        <w:t>,</w:t>
      </w:r>
      <w:r w:rsidR="00FC7680">
        <w:t xml:space="preserve"> </w:t>
      </w:r>
      <w:r w:rsidRPr="00F873E8">
        <w:t xml:space="preserve">a Költségvetési Szervnek </w:t>
      </w:r>
      <w:r w:rsidR="000A1DB2" w:rsidRPr="00F873E8">
        <w:t xml:space="preserve">a számlát nem kell záradékolnia. A bevétel beszedéséhez a számlát </w:t>
      </w:r>
      <w:r w:rsidR="00AB5CC2">
        <w:t>a Költségvetési Szerv</w:t>
      </w:r>
      <w:r w:rsidR="000A1DB2" w:rsidRPr="00F873E8">
        <w:t xml:space="preserve"> állítja ki és a bevétel befizetésével egy időben eljuttatja </w:t>
      </w:r>
      <w:r w:rsidR="000645CF">
        <w:t>a Humán Szolgáltatónak</w:t>
      </w:r>
      <w:r w:rsidR="000A1DB2" w:rsidRPr="00F873E8">
        <w:t>.</w:t>
      </w:r>
    </w:p>
    <w:p w:rsidR="000A1DB2" w:rsidRPr="00F873E8" w:rsidRDefault="000A1DB2" w:rsidP="000A1DB2">
      <w:pPr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6.7. </w:t>
      </w:r>
      <w:r w:rsidR="000A1DB2" w:rsidRPr="00F873E8">
        <w:t xml:space="preserve">A kötelezettségvállalás következményeként keletkező kiadás teljesítési bizonylatát (számlát) </w:t>
      </w:r>
      <w:r w:rsidRPr="00F873E8">
        <w:t xml:space="preserve">a Költségvetési Szerv </w:t>
      </w:r>
      <w:r w:rsidR="000A1DB2" w:rsidRPr="00F873E8">
        <w:t>vezetőjének záradékolnia kell.</w:t>
      </w:r>
    </w:p>
    <w:p w:rsidR="000A1DB2" w:rsidRPr="00F873E8" w:rsidRDefault="000A1DB2" w:rsidP="000A1DB2">
      <w:pPr>
        <w:jc w:val="both"/>
      </w:pPr>
    </w:p>
    <w:p w:rsidR="000A1DB2" w:rsidRPr="00F873E8" w:rsidRDefault="00E954B0" w:rsidP="00A248B7">
      <w:pPr>
        <w:numPr>
          <w:ilvl w:val="1"/>
          <w:numId w:val="2"/>
        </w:numPr>
        <w:jc w:val="both"/>
      </w:pPr>
      <w:r w:rsidRPr="00F873E8">
        <w:t xml:space="preserve">6.8. </w:t>
      </w:r>
      <w:proofErr w:type="gramStart"/>
      <w:r w:rsidR="000A1DB2" w:rsidRPr="00F873E8">
        <w:t>Kiadás esetén a záradéknak tartalmaznia kell:</w:t>
      </w:r>
      <w:r w:rsidR="000A1DB2" w:rsidRPr="00F873E8">
        <w:br/>
        <w:t xml:space="preserve"> - a beszedés </w:t>
      </w:r>
      <w:r w:rsidR="004C72C6" w:rsidRPr="00F873E8">
        <w:t>szükségességének</w:t>
      </w:r>
      <w:r w:rsidR="004C72C6">
        <w:t>,</w:t>
      </w:r>
      <w:r w:rsidR="004C72C6" w:rsidRPr="00F873E8">
        <w:t xml:space="preserve"> </w:t>
      </w:r>
      <w:r w:rsidR="000A1DB2" w:rsidRPr="00F873E8">
        <w:t>vagy munka elvégzésének igazolását (szakmai igazolás),</w:t>
      </w:r>
      <w:r w:rsidR="000A1DB2" w:rsidRPr="00F873E8">
        <w:br/>
        <w:t>- a készlet (vagy eszköz beszerzése esetén a nyilvántartásba vétel igazolását és annak megjelölését, hogy a számlán szereplő tételek közül melyiket vette nyilvántartásba a készletek, és melyiket a tárgyi eszközök közé (a hatályos Leltározási Szabályzat szerint), feltüntetve a bevételezés számát,</w:t>
      </w:r>
      <w:r w:rsidR="000A1DB2" w:rsidRPr="00F873E8">
        <w:br/>
        <w:t xml:space="preserve">- az azonnal felhasználandó anyagok ( pl.: takarítószer, </w:t>
      </w:r>
      <w:r w:rsidR="00F66F0C" w:rsidRPr="00F66F0C">
        <w:t>tisztálkodó szer</w:t>
      </w:r>
      <w:r w:rsidR="000A1DB2" w:rsidRPr="00F873E8">
        <w:t xml:space="preserve">, </w:t>
      </w:r>
      <w:r w:rsidR="00F66F0C">
        <w:t xml:space="preserve"> </w:t>
      </w:r>
      <w:r w:rsidR="000A1DB2" w:rsidRPr="00F873E8">
        <w:t>javítási anyag) esetén az azonnali felhasználás tényét)</w:t>
      </w:r>
      <w:proofErr w:type="gramEnd"/>
    </w:p>
    <w:p w:rsidR="000A1DB2" w:rsidRPr="00F873E8" w:rsidRDefault="000A1DB2" w:rsidP="000A1DB2"/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6.9. </w:t>
      </w:r>
      <w:r w:rsidR="00E341E0">
        <w:t>A</w:t>
      </w:r>
      <w:r w:rsidR="00E341E0" w:rsidRPr="00F873E8">
        <w:t xml:space="preserve"> Költségvetési Szervnek </w:t>
      </w:r>
      <w:r w:rsidR="00E341E0">
        <w:t>n</w:t>
      </w:r>
      <w:r w:rsidR="000A1DB2" w:rsidRPr="00F873E8">
        <w:t>em kell a kiadás teljesítésének bizonylatán (számlán) az energia – és közműdíjak, valamint a jogszabályban kötelezően elrendelt műszaki vizsgálatok számláit záradékolnia. Az ezekről szóló számlák másolatait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megküldi </w:t>
      </w:r>
      <w:r w:rsidRPr="00F873E8">
        <w:t xml:space="preserve">a Költségvetési Szervnek </w:t>
      </w:r>
      <w:r w:rsidR="000A1DB2" w:rsidRPr="00F873E8">
        <w:t>átadó lista alapján.</w:t>
      </w:r>
    </w:p>
    <w:p w:rsidR="00E954B0" w:rsidRPr="00F873E8" w:rsidRDefault="00E954B0" w:rsidP="00E954B0">
      <w:pPr>
        <w:pStyle w:val="Listaszerbekezds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6.10. </w:t>
      </w:r>
      <w:r w:rsidR="000A1DB2" w:rsidRPr="00F873E8">
        <w:t>Az utalványrendelet kitöltése</w:t>
      </w:r>
      <w:r w:rsidR="00433272">
        <w:t xml:space="preserve">, az utalványozás, </w:t>
      </w:r>
      <w:r w:rsidR="000A1DB2" w:rsidRPr="00F873E8">
        <w:t>az utalvány ellenjegyzése és érvényesítése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feladata.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>6.11.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gazdasági vezetője csak akkor ellenjegyezheti </w:t>
      </w:r>
      <w:r w:rsidRPr="00F873E8">
        <w:t xml:space="preserve">a Költségvetési Szerv </w:t>
      </w:r>
      <w:r w:rsidR="000A1DB2" w:rsidRPr="00F873E8">
        <w:t>kötelezettségvállalását, ha a jóváhagyott költségvetés fel nem használt, illetve le nem kötött, a kötelezettségvállalás tárgyával összefüggő kiadási előirányzata biztosítja a fedezetet, a kötelezettségvállalás nem sérti a gazdálkodásra vonatkozó szabályokat.</w:t>
      </w:r>
    </w:p>
    <w:p w:rsidR="000A1DB2" w:rsidRPr="00F873E8" w:rsidRDefault="000A1DB2" w:rsidP="000A1DB2">
      <w:pPr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6.12. </w:t>
      </w:r>
      <w:r w:rsidR="000A1DB2" w:rsidRPr="00F873E8">
        <w:t xml:space="preserve">Amennyiben </w:t>
      </w:r>
      <w:r w:rsidRPr="00F873E8">
        <w:t xml:space="preserve">a Költségvetési Szerv </w:t>
      </w:r>
      <w:r w:rsidR="000A1DB2" w:rsidRPr="00F873E8">
        <w:t>vezetőj</w:t>
      </w:r>
      <w:r w:rsidR="003F7908">
        <w:t xml:space="preserve">e nem ért egyet az ellenjegyzés </w:t>
      </w:r>
      <w:r w:rsidR="000A1DB2" w:rsidRPr="00F873E8">
        <w:t xml:space="preserve">megtagadásával, a kötelezettségvállalás teljesítése érdekében </w:t>
      </w:r>
      <w:r w:rsidR="003F7908">
        <w:t xml:space="preserve">írásban </w:t>
      </w:r>
      <w:r w:rsidR="000A1DB2" w:rsidRPr="00F873E8">
        <w:t>utasítást adhat az ellenjegyzőnek. A kötelezettségvállalás ellenjegyzése ebben az esetben utasításra megtörténik, melyn</w:t>
      </w:r>
      <w:r w:rsidR="003F7908">
        <w:t xml:space="preserve">ek </w:t>
      </w:r>
      <w:proofErr w:type="spellStart"/>
      <w:r w:rsidR="003F7908">
        <w:t>tényéről</w:t>
      </w:r>
      <w:proofErr w:type="spellEnd"/>
      <w:r w:rsidR="003F7908">
        <w:t xml:space="preserve"> a Humán Szolgáltató</w:t>
      </w:r>
      <w:r w:rsidR="000A1DB2" w:rsidRPr="00F873E8">
        <w:t xml:space="preserve"> gazdasági vezetője – jogszabályi előírás szerint – 8 napon belül a Polgármesteri Hivatal Pénzügyi Irodáját írásban köteles értesíteni.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Főkönyvi könyvelés és analitikus nyilvántartás</w:t>
      </w:r>
    </w:p>
    <w:p w:rsidR="000A1DB2" w:rsidRPr="00F873E8" w:rsidRDefault="000A1DB2" w:rsidP="000A1DB2">
      <w:pPr>
        <w:ind w:left="360"/>
        <w:jc w:val="center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7.1. </w:t>
      </w:r>
      <w:r w:rsidR="00D15E48">
        <w:t>A</w:t>
      </w:r>
      <w:r w:rsidRPr="00F873E8">
        <w:t xml:space="preserve"> Költségvetési Szerv </w:t>
      </w:r>
      <w:r w:rsidR="000A1DB2" w:rsidRPr="00F873E8">
        <w:t>kettős könyvelése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feladata. A gyakorlati megvalósítás számítógépre szervezetten </w:t>
      </w:r>
      <w:r w:rsidRPr="00F873E8">
        <w:t>fenntartó által biztosított</w:t>
      </w:r>
      <w:r w:rsidR="000A1DB2" w:rsidRPr="00F873E8">
        <w:t xml:space="preserve"> program </w:t>
      </w:r>
      <w:r w:rsidRPr="00F873E8">
        <w:t>(szof</w:t>
      </w:r>
      <w:r w:rsidR="00D15FA4">
        <w:t>t</w:t>
      </w:r>
      <w:r w:rsidRPr="00F873E8">
        <w:t xml:space="preserve">ver) </w:t>
      </w:r>
      <w:r w:rsidR="000A1DB2" w:rsidRPr="00F873E8">
        <w:t>alkalmazásával történik.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numPr>
          <w:ilvl w:val="1"/>
          <w:numId w:val="2"/>
        </w:numPr>
        <w:jc w:val="both"/>
      </w:pPr>
      <w:r w:rsidRPr="00F873E8">
        <w:t xml:space="preserve"> </w:t>
      </w:r>
      <w:r w:rsidR="00E954B0" w:rsidRPr="00F873E8">
        <w:t xml:space="preserve">7.2. </w:t>
      </w:r>
      <w:r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E954B0" w:rsidRPr="00F873E8">
        <w:t xml:space="preserve">a Költségvetési Szerv </w:t>
      </w:r>
      <w:r w:rsidRPr="00F873E8">
        <w:t xml:space="preserve">eredeti előirányzatának nyilvántartásait, azok módosításait és felhasználását oly módon köteles vezetni, hogy naprakészen megállapítható legyen </w:t>
      </w:r>
      <w:r w:rsidR="00E954B0" w:rsidRPr="00F873E8">
        <w:t xml:space="preserve">a Költségvetési Szerv </w:t>
      </w:r>
      <w:r w:rsidRPr="00F873E8">
        <w:t>gazdálkodásának aktuális helyzete.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7.3. </w:t>
      </w:r>
      <w:r w:rsidR="000A1DB2" w:rsidRPr="00F873E8">
        <w:t xml:space="preserve">A </w:t>
      </w:r>
      <w:r w:rsidR="003F7908" w:rsidRPr="00F873E8">
        <w:t xml:space="preserve">Költségvetési Szerv </w:t>
      </w:r>
      <w:r w:rsidR="000A1DB2" w:rsidRPr="00F873E8">
        <w:t>számvitel bizonylatait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által meghatározot</w:t>
      </w:r>
      <w:r w:rsidR="003F7908">
        <w:t>t módon és időpontig bocsátja a Humán Szolgáltató rendelkezésére</w:t>
      </w:r>
      <w:r w:rsidR="000A1DB2" w:rsidRPr="00F873E8">
        <w:t>. Az elszámolásra átadott bizonylaton pontosan fel kell tüntetni a bevétel, illetve a kiadás pontos meghatározását.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7.4. </w:t>
      </w:r>
      <w:r w:rsidR="000A1DB2" w:rsidRPr="00F873E8">
        <w:t>A feldolgozást megelőzően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feladata a könyvelési bizonylatok előzetes ellenőrzése alaki és tartalmi követelmények szerint, valamint a költségvetés kiemelt előirányzatainak teljesítése szempontjából.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5C2ADD">
      <w:pPr>
        <w:numPr>
          <w:ilvl w:val="1"/>
          <w:numId w:val="2"/>
        </w:numPr>
        <w:jc w:val="both"/>
      </w:pPr>
      <w:r w:rsidRPr="00F873E8">
        <w:t xml:space="preserve"> </w:t>
      </w:r>
      <w:r w:rsidR="00E954B0" w:rsidRPr="00F873E8">
        <w:t xml:space="preserve">7.5. </w:t>
      </w:r>
      <w:r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3F7908">
        <w:t>biztosítja a</w:t>
      </w:r>
      <w:r w:rsidRPr="00F873E8">
        <w:t xml:space="preserve"> felügyeleti szerv részére az előírt határideig a költségvetési jelentést, a pénzforgalmi kimutatást; negyedévenként mérlegjelentést, beruházási statisztikát; féléves és éves beszámolót és szöveges beszámolót</w:t>
      </w:r>
      <w:r w:rsidR="003F7908">
        <w:t>.</w:t>
      </w:r>
      <w:r w:rsidR="005C2ADD">
        <w:br/>
      </w:r>
    </w:p>
    <w:p w:rsidR="000A1DB2" w:rsidRPr="00F873E8" w:rsidRDefault="000A1DB2" w:rsidP="000A1DB2">
      <w:pPr>
        <w:jc w:val="both"/>
      </w:pPr>
    </w:p>
    <w:p w:rsidR="000A1DB2" w:rsidRDefault="00E954B0" w:rsidP="000A1DB2">
      <w:pPr>
        <w:numPr>
          <w:ilvl w:val="1"/>
          <w:numId w:val="2"/>
        </w:numPr>
        <w:jc w:val="both"/>
      </w:pPr>
      <w:r w:rsidRPr="00F873E8">
        <w:t xml:space="preserve">7.6. </w:t>
      </w:r>
      <w:r w:rsidR="000A1DB2" w:rsidRPr="00F873E8">
        <w:t>Az analitikus nyilvántartások vezetését a gazdálkodási jogkörök gyakorlására, az ésszerűségi szempontokra, továbbá a mérleg leltári alátámasztásának valóságának megfelelő és teljes körű biztosítására figyelemmel kell megszervezni. A kialakított rendszer egyik legfontosabb alapeleme, hogy oda kell telepíteni a feladatot, ahol az információ keletkezik, illetve ahol a legkedvezőbb feltételek mellett végezhető.</w:t>
      </w:r>
    </w:p>
    <w:p w:rsidR="00D15FA4" w:rsidRDefault="00D15FA4" w:rsidP="00D15FA4">
      <w:pPr>
        <w:pStyle w:val="Listaszerbekezds"/>
      </w:pPr>
    </w:p>
    <w:p w:rsidR="00D15FA4" w:rsidRDefault="00D15FA4" w:rsidP="003808CF">
      <w:pPr>
        <w:ind w:left="720"/>
        <w:jc w:val="both"/>
      </w:pPr>
    </w:p>
    <w:p w:rsidR="003808CF" w:rsidRPr="00F873E8" w:rsidRDefault="003808CF" w:rsidP="003808CF">
      <w:pPr>
        <w:ind w:left="720"/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7.7. </w:t>
      </w:r>
      <w:r w:rsidR="000A1DB2" w:rsidRPr="00F873E8">
        <w:t>Az analitikus nyilvántartások vezetésének rendje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2880"/>
        <w:gridCol w:w="2804"/>
      </w:tblGrid>
      <w:tr w:rsidR="000A1DB2" w:rsidRPr="00F873E8" w:rsidTr="000A1DB2">
        <w:tc>
          <w:tcPr>
            <w:tcW w:w="3528" w:type="dxa"/>
          </w:tcPr>
          <w:p w:rsidR="000A1DB2" w:rsidRPr="00F873E8" w:rsidRDefault="000A1DB2" w:rsidP="000A1DB2">
            <w:pPr>
              <w:jc w:val="center"/>
            </w:pPr>
            <w:r w:rsidRPr="00F873E8">
              <w:t>Feladat</w:t>
            </w:r>
          </w:p>
        </w:tc>
        <w:tc>
          <w:tcPr>
            <w:tcW w:w="2880" w:type="dxa"/>
          </w:tcPr>
          <w:p w:rsidR="000A1DB2" w:rsidRPr="00F873E8" w:rsidRDefault="000645CF" w:rsidP="000A1DB2">
            <w:pPr>
              <w:jc w:val="center"/>
            </w:pPr>
            <w:r>
              <w:t>Humán Szolgáltató</w:t>
            </w:r>
          </w:p>
        </w:tc>
        <w:tc>
          <w:tcPr>
            <w:tcW w:w="2804" w:type="dxa"/>
          </w:tcPr>
          <w:p w:rsidR="000A1DB2" w:rsidRPr="00F873E8" w:rsidRDefault="00E954B0" w:rsidP="000A1DB2">
            <w:pPr>
              <w:jc w:val="center"/>
            </w:pPr>
            <w:r w:rsidRPr="00F873E8">
              <w:t>Költségvetési Szerv</w:t>
            </w:r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/>
          <w:p w:rsidR="000A1DB2" w:rsidRPr="00F873E8" w:rsidRDefault="000A1DB2" w:rsidP="00D966AA">
            <w:r w:rsidRPr="00F873E8">
              <w:t>Tárgyi eszközök analitikus nyilvántartásának vezetése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>
            <w:r w:rsidRPr="00F873E8">
              <w:t>Személyi használatra kiadott és leltári körzetenként nyilvántartott tárgyi eszközök nyilvántartásának vezetése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vonatkozóan)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 a leltárfelelős)</w:t>
            </w:r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>
            <w:r w:rsidRPr="00F873E8">
              <w:t>Mennyiségi nyilvántartásban szereplő eszközök nyilvántartásának vezetése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vonatkozóan)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 a leltárfelelős)</w:t>
            </w:r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>
            <w:r w:rsidRPr="00F873E8">
              <w:t>Készletek nyilvántartásának vezetése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vonatkozóan)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 a leltárfelelős)</w:t>
            </w:r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>
            <w:r w:rsidRPr="00F873E8">
              <w:t>Követelések nyilvántartásának vezetése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vonatkozóan)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vonatkozóan)</w:t>
            </w:r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>
            <w:r w:rsidRPr="00F873E8">
              <w:t>Kötelezettségek nyilvántartásának vezetése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vonatkozóan)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vonatkozóan)</w:t>
            </w:r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>
            <w:r w:rsidRPr="00F873E8">
              <w:t>Aktív és passzív pénzügyi elszámolások nyilvántartásának vezetése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</w:p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</w:p>
          <w:p w:rsidR="000A1DB2" w:rsidRPr="00F873E8" w:rsidRDefault="000A1DB2" w:rsidP="000A1DB2">
            <w:pPr>
              <w:jc w:val="center"/>
            </w:pPr>
            <w:r w:rsidRPr="00F873E8">
              <w:t>-</w:t>
            </w:r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>
            <w:r w:rsidRPr="00F873E8">
              <w:t>Létszám, munkaügyi és bérnyilvántartás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  <w:r w:rsidRPr="00F873E8">
              <w:t>X (saját szervezetre vonatkozóan)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  <w:r w:rsidRPr="00F873E8">
              <w:t xml:space="preserve">X (saját szervezetre </w:t>
            </w:r>
            <w:proofErr w:type="gramStart"/>
            <w:r w:rsidRPr="00F873E8">
              <w:t>vonatkozóan )</w:t>
            </w:r>
            <w:proofErr w:type="gramEnd"/>
          </w:p>
        </w:tc>
      </w:tr>
      <w:tr w:rsidR="000A1DB2" w:rsidRPr="00F873E8" w:rsidTr="000A1DB2">
        <w:tc>
          <w:tcPr>
            <w:tcW w:w="3528" w:type="dxa"/>
          </w:tcPr>
          <w:p w:rsidR="000A1DB2" w:rsidRPr="00F873E8" w:rsidRDefault="000A1DB2" w:rsidP="00D966AA">
            <w:r w:rsidRPr="00F873E8">
              <w:t>Előirányzat változások nyilvántartásának vezetése</w:t>
            </w:r>
          </w:p>
        </w:tc>
        <w:tc>
          <w:tcPr>
            <w:tcW w:w="2880" w:type="dxa"/>
          </w:tcPr>
          <w:p w:rsidR="000A1DB2" w:rsidRPr="00F873E8" w:rsidRDefault="000A1DB2" w:rsidP="000A1DB2">
            <w:pPr>
              <w:jc w:val="center"/>
            </w:pPr>
            <w:r w:rsidRPr="00F873E8">
              <w:t>X</w:t>
            </w:r>
          </w:p>
        </w:tc>
        <w:tc>
          <w:tcPr>
            <w:tcW w:w="2804" w:type="dxa"/>
          </w:tcPr>
          <w:p w:rsidR="000A1DB2" w:rsidRPr="00F873E8" w:rsidRDefault="000A1DB2" w:rsidP="000A1DB2">
            <w:pPr>
              <w:jc w:val="center"/>
            </w:pPr>
            <w:r w:rsidRPr="00F873E8">
              <w:t>_</w:t>
            </w:r>
          </w:p>
          <w:p w:rsidR="000A1DB2" w:rsidRPr="00F873E8" w:rsidRDefault="000A1DB2" w:rsidP="000A1DB2">
            <w:pPr>
              <w:jc w:val="center"/>
            </w:pPr>
          </w:p>
        </w:tc>
      </w:tr>
    </w:tbl>
    <w:p w:rsidR="000A1DB2" w:rsidRPr="00F873E8" w:rsidRDefault="000A1DB2" w:rsidP="000A1DB2">
      <w:pPr>
        <w:ind w:left="360"/>
        <w:jc w:val="center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7.8. </w:t>
      </w:r>
      <w:r w:rsidR="000A1DB2" w:rsidRPr="00F873E8">
        <w:t>A normatív finanszírozás alapjául szolgáló nyilvántartások vezetése</w:t>
      </w:r>
      <w:r w:rsidR="00907AE8">
        <w:t>, a jelentési kötelezettségek teljesítése</w:t>
      </w:r>
      <w:r w:rsidR="000A1DB2" w:rsidRPr="00F873E8">
        <w:t xml:space="preserve"> </w:t>
      </w:r>
      <w:r w:rsidR="005C2ADD">
        <w:t>a Költségvetési Szerv</w:t>
      </w:r>
      <w:r w:rsidR="000A1DB2" w:rsidRPr="00F873E8">
        <w:t xml:space="preserve"> feladat</w:t>
      </w:r>
      <w:r w:rsidR="00907AE8">
        <w:t>a saját szervezete tekintetében; ezekért a Költségvetési Szervet szakmai felelősség terheli.</w:t>
      </w:r>
      <w:r w:rsidR="000A1DB2" w:rsidRPr="00F873E8">
        <w:t xml:space="preserve"> Az adatszolgáltatás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felé történik. Az elszámolások összesítését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továbbítja a Polgármesteri Hivatal </w:t>
      </w:r>
      <w:r w:rsidR="00161D9D">
        <w:t xml:space="preserve">illetékes irodája </w:t>
      </w:r>
      <w:r w:rsidR="000A1DB2" w:rsidRPr="00F873E8">
        <w:t>felé.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E954B0" w:rsidP="00907AE8">
      <w:pPr>
        <w:numPr>
          <w:ilvl w:val="1"/>
          <w:numId w:val="2"/>
        </w:numPr>
        <w:jc w:val="both"/>
      </w:pPr>
      <w:r w:rsidRPr="00F873E8">
        <w:t xml:space="preserve">7.9. </w:t>
      </w:r>
      <w:r w:rsidR="00907AE8">
        <w:t xml:space="preserve">Jelen megállapodás a </w:t>
      </w:r>
      <w:r w:rsidRPr="00F873E8">
        <w:t xml:space="preserve">Költségvetési Szerv </w:t>
      </w:r>
      <w:r w:rsidR="000A1DB2" w:rsidRPr="00F873E8">
        <w:t xml:space="preserve">által pályázaton elnyert </w:t>
      </w:r>
      <w:r w:rsidR="00F512FB">
        <w:t xml:space="preserve">és </w:t>
      </w:r>
      <w:r w:rsidR="000A1DB2" w:rsidRPr="00F873E8">
        <w:t xml:space="preserve">átvett pénzeszközök </w:t>
      </w:r>
      <w:r w:rsidR="00907AE8">
        <w:t xml:space="preserve">tekintetében is irányadó. A </w:t>
      </w:r>
      <w:r w:rsidR="000A1DB2" w:rsidRPr="00F873E8">
        <w:t>támogatók felé történő elszámolás</w:t>
      </w:r>
      <w:r w:rsidR="00907AE8">
        <w:t xml:space="preserve"> elkészítése a Költségvetési Szerv feladata. Az így elkészített elszámolást a Humán Szolgáltató gazdasági vezetője jegyzi ellen.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Információáramlás, adatszolgáltatás</w:t>
      </w:r>
    </w:p>
    <w:p w:rsidR="000A1DB2" w:rsidRPr="00F873E8" w:rsidRDefault="000A1DB2" w:rsidP="000A1DB2">
      <w:pPr>
        <w:ind w:left="360"/>
        <w:jc w:val="center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8.1. </w:t>
      </w:r>
      <w:r w:rsidR="000A1DB2" w:rsidRPr="00F873E8">
        <w:t>Jelen megállapodásban rögzítettek maradéktalan betartása, a szolgáltatott adatok valódisága, a takarékos és ésszerű gazdálkodás érdekében felek kijelentik, hogy együttműködésük során mindazon információkat és adatokat a másik fél tudomására hozz</w:t>
      </w:r>
      <w:r w:rsidR="00907AE8">
        <w:t>ák</w:t>
      </w:r>
      <w:r w:rsidR="000A1DB2" w:rsidRPr="00F873E8">
        <w:t>, illetve rendelkezésre</w:t>
      </w:r>
      <w:r w:rsidR="00DA1E78">
        <w:t xml:space="preserve"> </w:t>
      </w:r>
      <w:r w:rsidR="00907AE8">
        <w:t>bocsátják</w:t>
      </w:r>
      <w:r w:rsidR="00DA1E78">
        <w:t>,</w:t>
      </w:r>
      <w:r w:rsidR="000A1DB2" w:rsidRPr="00F873E8">
        <w:t xml:space="preserve"> melyek mindezt hatékonyan segítik. </w:t>
      </w:r>
      <w:r w:rsidRPr="00F873E8">
        <w:t xml:space="preserve">A Költségvetési Szerv </w:t>
      </w:r>
      <w:r w:rsidR="000A1DB2" w:rsidRPr="00F873E8">
        <w:t>vezetője jelen megállapodásban rögzítettek ellátására pénzügyi-gazdasági feladatok</w:t>
      </w:r>
      <w:r w:rsidR="004D79BB">
        <w:t>ért</w:t>
      </w:r>
      <w:r w:rsidR="000A1DB2" w:rsidRPr="00F873E8">
        <w:t xml:space="preserve"> felelős személyt jelöl meg.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E954B0" w:rsidP="000A1DB2">
      <w:pPr>
        <w:numPr>
          <w:ilvl w:val="1"/>
          <w:numId w:val="2"/>
        </w:numPr>
        <w:jc w:val="both"/>
      </w:pPr>
      <w:r w:rsidRPr="00F873E8">
        <w:t xml:space="preserve">8.2. </w:t>
      </w:r>
      <w:r w:rsidR="000A1DB2"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írásban tájékoztatja </w:t>
      </w:r>
      <w:r w:rsidRPr="00F873E8">
        <w:t xml:space="preserve">a Költségvetési Szervet </w:t>
      </w:r>
      <w:r w:rsidR="000A1DB2" w:rsidRPr="00F873E8">
        <w:t>az előirányzatok, a kiadások kiadás-nemenkénti alakulásáról (havi pénzforgalmi jelentés) a tárgyhót követő 20-ig.</w:t>
      </w:r>
    </w:p>
    <w:p w:rsidR="000A1DB2" w:rsidRPr="00F873E8" w:rsidRDefault="000A1DB2" w:rsidP="000A1DB2">
      <w:pPr>
        <w:jc w:val="both"/>
      </w:pPr>
    </w:p>
    <w:p w:rsidR="00907AE8" w:rsidRDefault="00E954B0" w:rsidP="00907AE8">
      <w:pPr>
        <w:numPr>
          <w:ilvl w:val="1"/>
          <w:numId w:val="2"/>
        </w:numPr>
        <w:jc w:val="both"/>
      </w:pPr>
      <w:r w:rsidRPr="00F873E8">
        <w:t xml:space="preserve">8.3. </w:t>
      </w:r>
      <w:r w:rsidR="000A1DB2"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információ/adatszolgáltatá</w:t>
      </w:r>
      <w:r w:rsidR="00907AE8">
        <w:t>sa a Polgármesteri Hivatal felé</w:t>
      </w:r>
      <w:r w:rsidR="000A1DB2" w:rsidRPr="00F873E8">
        <w:t xml:space="preserve"> az alábbiakra terjed ki:</w:t>
      </w:r>
    </w:p>
    <w:p w:rsidR="00907AE8" w:rsidRDefault="000A1DB2" w:rsidP="00907AE8">
      <w:r w:rsidRPr="00F873E8">
        <w:br/>
        <w:t>- költségvetési tervezet</w:t>
      </w:r>
      <w:r w:rsidR="00A60E8A">
        <w:t>,</w:t>
      </w:r>
      <w:r w:rsidRPr="00F873E8">
        <w:br/>
        <w:t>- költségvetési előirányzatok évközi módosítása</w:t>
      </w:r>
      <w:r w:rsidR="00A60E8A">
        <w:t>,</w:t>
      </w:r>
      <w:r w:rsidRPr="00F873E8">
        <w:br/>
        <w:t>- költségvetési előirányzatok éven belüli teljesítése</w:t>
      </w:r>
      <w:r w:rsidR="00A60E8A">
        <w:t>,</w:t>
      </w:r>
      <w:r w:rsidRPr="00F873E8">
        <w:br/>
        <w:t>- havi pénzforgalmi jelentés</w:t>
      </w:r>
      <w:r w:rsidR="00A60E8A">
        <w:t>,</w:t>
      </w:r>
      <w:r w:rsidRPr="00F873E8">
        <w:br/>
        <w:t>- költségvetési beszámoló</w:t>
      </w:r>
      <w:r w:rsidR="00A60E8A">
        <w:t>,</w:t>
      </w:r>
      <w:r w:rsidRPr="00F873E8">
        <w:br/>
        <w:t>- statisztikai adatok</w:t>
      </w:r>
      <w:r w:rsidR="00907AE8">
        <w:t>.</w:t>
      </w:r>
    </w:p>
    <w:p w:rsidR="000A1DB2" w:rsidRPr="00F873E8" w:rsidRDefault="000A1DB2" w:rsidP="00907AE8">
      <w:pPr>
        <w:jc w:val="both"/>
      </w:pPr>
      <w:r w:rsidRPr="00F873E8">
        <w:br/>
        <w:t xml:space="preserve">A szolgáltatott adatok valódiságáért </w:t>
      </w:r>
      <w:r w:rsidR="00E954B0" w:rsidRPr="00F873E8">
        <w:t xml:space="preserve">a </w:t>
      </w:r>
      <w:r w:rsidR="00907AE8">
        <w:t xml:space="preserve">Humán Szolgáltató a </w:t>
      </w:r>
      <w:r w:rsidR="00E954B0" w:rsidRPr="00F873E8">
        <w:t xml:space="preserve">Költségvetési Szervvel </w:t>
      </w:r>
      <w:r w:rsidR="00907AE8">
        <w:t xml:space="preserve">együttes </w:t>
      </w:r>
      <w:proofErr w:type="gramStart"/>
      <w:r w:rsidRPr="00F873E8">
        <w:t>felelőséggel</w:t>
      </w:r>
      <w:proofErr w:type="gramEnd"/>
      <w:r w:rsidRPr="00F873E8">
        <w:t xml:space="preserve"> tartozik.</w:t>
      </w:r>
    </w:p>
    <w:p w:rsidR="000A1DB2" w:rsidRPr="00F873E8" w:rsidRDefault="000A1DB2" w:rsidP="000A1DB2"/>
    <w:p w:rsidR="00907AE8" w:rsidRDefault="0087077D" w:rsidP="00907AE8">
      <w:pPr>
        <w:numPr>
          <w:ilvl w:val="1"/>
          <w:numId w:val="2"/>
        </w:numPr>
        <w:jc w:val="both"/>
      </w:pPr>
      <w:r w:rsidRPr="00F873E8">
        <w:t>8.4. A Költségvetési Szerv</w:t>
      </w:r>
      <w:r w:rsidR="000A1DB2" w:rsidRPr="00F873E8">
        <w:t xml:space="preserve"> információ/adatszolgáltatása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felé:</w:t>
      </w:r>
    </w:p>
    <w:p w:rsidR="00907AE8" w:rsidRDefault="000A1DB2" w:rsidP="000A1DB2">
      <w:pPr>
        <w:numPr>
          <w:ilvl w:val="1"/>
          <w:numId w:val="2"/>
        </w:numPr>
      </w:pPr>
      <w:r w:rsidRPr="00F873E8">
        <w:br/>
        <w:t>- kötelezettségvállalási igény előzetes bejelentése</w:t>
      </w:r>
      <w:r w:rsidR="006525AC">
        <w:t>,</w:t>
      </w:r>
      <w:r w:rsidRPr="00F873E8">
        <w:br/>
        <w:t>- megrendelések</w:t>
      </w:r>
      <w:r w:rsidR="006525AC">
        <w:t>,</w:t>
      </w:r>
      <w:r w:rsidRPr="00F873E8">
        <w:br/>
        <w:t>- bevételezési bizonylatok</w:t>
      </w:r>
      <w:r w:rsidR="006525AC">
        <w:t>,</w:t>
      </w:r>
      <w:r w:rsidRPr="00F873E8">
        <w:br/>
        <w:t>- számlákon a teljesítés igazolása, szakmai indokolása</w:t>
      </w:r>
      <w:r w:rsidR="006525AC">
        <w:t>,</w:t>
      </w:r>
      <w:r w:rsidRPr="00F873E8">
        <w:br/>
        <w:t>- bevételekkel kapcsolatos szerződések</w:t>
      </w:r>
      <w:r w:rsidR="006525AC">
        <w:t>,</w:t>
      </w:r>
      <w:r w:rsidR="00907AE8">
        <w:br/>
        <w:t xml:space="preserve">- </w:t>
      </w:r>
      <w:r w:rsidRPr="00F873E8">
        <w:t>feladatmutatók, normatív támogatásokhoz kimutatások</w:t>
      </w:r>
      <w:r w:rsidR="006525AC">
        <w:t>.</w:t>
      </w:r>
    </w:p>
    <w:p w:rsidR="000A1DB2" w:rsidRPr="00F873E8" w:rsidRDefault="000A1DB2" w:rsidP="00907AE8">
      <w:pPr>
        <w:numPr>
          <w:ilvl w:val="1"/>
          <w:numId w:val="2"/>
        </w:numPr>
        <w:jc w:val="both"/>
      </w:pPr>
      <w:r w:rsidRPr="00F873E8">
        <w:br/>
        <w:t xml:space="preserve">A megadott adatok valódiságáért </w:t>
      </w:r>
      <w:r w:rsidR="006525AC">
        <w:t>a Költségvetési Szerv</w:t>
      </w:r>
      <w:r w:rsidRPr="00F873E8">
        <w:t xml:space="preserve"> vezetője felelősséggel tartozik</w:t>
      </w:r>
      <w:r w:rsidR="006525AC">
        <w:t>.</w:t>
      </w:r>
    </w:p>
    <w:p w:rsidR="000A1DB2" w:rsidRPr="00F873E8" w:rsidRDefault="000A1DB2" w:rsidP="000A1DB2"/>
    <w:p w:rsidR="000A1DB2" w:rsidRPr="00F873E8" w:rsidRDefault="000A1DB2" w:rsidP="007E4414">
      <w:pPr>
        <w:numPr>
          <w:ilvl w:val="1"/>
          <w:numId w:val="2"/>
        </w:numPr>
        <w:jc w:val="both"/>
      </w:pPr>
      <w:r w:rsidRPr="00F873E8">
        <w:t xml:space="preserve"> </w:t>
      </w:r>
      <w:r w:rsidR="00264830" w:rsidRPr="00F873E8">
        <w:t xml:space="preserve">8.5. </w:t>
      </w:r>
      <w:r w:rsidRPr="00F873E8">
        <w:t xml:space="preserve">Az államháztartás pénzügyi információs rendszeréhez kapcsolódó információszolgáltatás </w:t>
      </w:r>
      <w:r w:rsidR="00907AE8">
        <w:t>a Humán Szolgáltató</w:t>
      </w:r>
      <w:r w:rsidRPr="00F873E8">
        <w:t xml:space="preserve"> feladata.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Beszámolás</w:t>
      </w:r>
    </w:p>
    <w:p w:rsidR="000A1DB2" w:rsidRPr="00F873E8" w:rsidRDefault="000A1DB2" w:rsidP="000A1DB2">
      <w:pPr>
        <w:ind w:left="360"/>
      </w:pPr>
    </w:p>
    <w:p w:rsidR="000A1DB2" w:rsidRPr="00F873E8" w:rsidRDefault="00CF37C0" w:rsidP="000A1DB2">
      <w:pPr>
        <w:numPr>
          <w:ilvl w:val="1"/>
          <w:numId w:val="2"/>
        </w:numPr>
        <w:jc w:val="both"/>
      </w:pPr>
      <w:r w:rsidRPr="00F873E8">
        <w:t xml:space="preserve">9.1. </w:t>
      </w:r>
      <w:r w:rsidR="000A1DB2" w:rsidRPr="00F873E8">
        <w:t>A pénzforgalmi beszámoló elkészítését a főkönyvi könyvelés adatai alapján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végzi.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numPr>
          <w:ilvl w:val="1"/>
          <w:numId w:val="2"/>
        </w:numPr>
        <w:jc w:val="both"/>
      </w:pPr>
      <w:r w:rsidRPr="00F873E8">
        <w:t xml:space="preserve"> </w:t>
      </w:r>
      <w:r w:rsidR="00CF37C0" w:rsidRPr="00F873E8">
        <w:t xml:space="preserve">9.2. </w:t>
      </w:r>
      <w:r w:rsidRPr="00F873E8">
        <w:t>A</w:t>
      </w:r>
      <w:r w:rsidR="00F023B0">
        <w:t xml:space="preserve"> Polgármesteri Hivatal és a Magyar Államkincstár felé történő információszolgáltatás, </w:t>
      </w:r>
      <w:r w:rsidRPr="00F873E8">
        <w:t>beszámolási kötelezettség teljesítése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Pr="00F873E8">
        <w:t>feladata</w:t>
      </w:r>
      <w:r w:rsidR="007E4414">
        <w:t>.</w:t>
      </w:r>
    </w:p>
    <w:p w:rsidR="000A1DB2" w:rsidRPr="00F873E8" w:rsidRDefault="000A1DB2" w:rsidP="000A1DB2">
      <w:pPr>
        <w:ind w:left="360"/>
        <w:jc w:val="both"/>
      </w:pPr>
    </w:p>
    <w:p w:rsidR="00F023B0" w:rsidRDefault="000A1DB2" w:rsidP="00F023B0">
      <w:pPr>
        <w:numPr>
          <w:ilvl w:val="1"/>
          <w:numId w:val="2"/>
        </w:numPr>
        <w:jc w:val="both"/>
      </w:pPr>
      <w:r w:rsidRPr="00F873E8">
        <w:t xml:space="preserve"> </w:t>
      </w:r>
      <w:r w:rsidR="00CF37C0" w:rsidRPr="00F873E8">
        <w:t xml:space="preserve">9.3. </w:t>
      </w:r>
      <w:r w:rsidRPr="00F873E8">
        <w:t>A mérleg összeállításához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Pr="00F873E8">
        <w:t xml:space="preserve">által meghatározott módon és időben </w:t>
      </w:r>
      <w:r w:rsidR="00CF37C0" w:rsidRPr="00F873E8">
        <w:t xml:space="preserve">a Költségvetési Szerv </w:t>
      </w:r>
      <w:r w:rsidRPr="00F873E8">
        <w:t>az alábbi adatok szolgáltatja:</w:t>
      </w:r>
    </w:p>
    <w:p w:rsidR="000A1DB2" w:rsidRPr="00F873E8" w:rsidRDefault="000A1DB2" w:rsidP="00F023B0">
      <w:r w:rsidRPr="00F873E8">
        <w:br/>
        <w:t>- immateriális javak leltára</w:t>
      </w:r>
      <w:r w:rsidR="007E4414">
        <w:t>,</w:t>
      </w:r>
      <w:r w:rsidRPr="00F873E8">
        <w:br/>
        <w:t>- tárgyi eszköz leltára</w:t>
      </w:r>
      <w:r w:rsidR="007E4414">
        <w:t>,</w:t>
      </w:r>
      <w:r w:rsidRPr="00F873E8">
        <w:br/>
        <w:t>- követelések analitikája</w:t>
      </w:r>
      <w:r w:rsidR="007E4414">
        <w:t>,</w:t>
      </w:r>
      <w:r w:rsidRPr="00F873E8">
        <w:br/>
        <w:t>- kötelezettségek analitikája</w:t>
      </w:r>
      <w:r w:rsidR="007E4414">
        <w:t>,</w:t>
      </w:r>
      <w:r w:rsidRPr="00F873E8">
        <w:br/>
        <w:t>- készletek leltára</w:t>
      </w:r>
      <w:r w:rsidR="007E4414">
        <w:t>.</w:t>
      </w:r>
    </w:p>
    <w:p w:rsidR="000A1DB2" w:rsidRPr="00F873E8" w:rsidRDefault="000A1DB2" w:rsidP="000A1DB2"/>
    <w:p w:rsidR="000A1DB2" w:rsidRPr="00F873E8" w:rsidRDefault="00CF37C0" w:rsidP="00F023B0">
      <w:pPr>
        <w:numPr>
          <w:ilvl w:val="1"/>
          <w:numId w:val="2"/>
        </w:numPr>
        <w:jc w:val="both"/>
      </w:pPr>
      <w:r w:rsidRPr="00F873E8">
        <w:t xml:space="preserve">9.4. </w:t>
      </w:r>
      <w:r w:rsidR="000A1DB2" w:rsidRPr="00F873E8">
        <w:t xml:space="preserve">A szakmai szöveges beszámoló saját intézmény tekintetében </w:t>
      </w:r>
      <w:r w:rsidRPr="00F873E8">
        <w:t xml:space="preserve">a Költségvetési Szerv </w:t>
      </w:r>
      <w:r w:rsidR="000A1DB2" w:rsidRPr="00F873E8">
        <w:t>vezetőjének feladata</w:t>
      </w:r>
      <w:r w:rsidR="007E4414">
        <w:t>.</w:t>
      </w:r>
    </w:p>
    <w:p w:rsidR="000A1DB2" w:rsidRPr="00F873E8" w:rsidRDefault="000A1DB2" w:rsidP="00F023B0">
      <w:pPr>
        <w:jc w:val="both"/>
      </w:pPr>
    </w:p>
    <w:p w:rsidR="00F023B0" w:rsidRDefault="00630989" w:rsidP="00F023B0">
      <w:pPr>
        <w:numPr>
          <w:ilvl w:val="1"/>
          <w:numId w:val="2"/>
        </w:numPr>
        <w:jc w:val="both"/>
      </w:pPr>
      <w:r w:rsidRPr="00F873E8">
        <w:t xml:space="preserve">9.5. </w:t>
      </w:r>
      <w:r w:rsidR="00F023B0">
        <w:t>A</w:t>
      </w:r>
      <w:r w:rsidRPr="00F873E8">
        <w:t xml:space="preserve"> Költségvetési Szerv </w:t>
      </w:r>
      <w:r w:rsidR="000A1DB2" w:rsidRPr="00F873E8">
        <w:t>intézményi leltár</w:t>
      </w:r>
      <w:r w:rsidR="00F023B0">
        <w:t>a</w:t>
      </w:r>
      <w:r w:rsidR="000A1DB2" w:rsidRPr="00F873E8">
        <w:t xml:space="preserve"> elkészítésénél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leltárellenőri feladatokat </w:t>
      </w:r>
      <w:r w:rsidR="00F023B0">
        <w:t xml:space="preserve">lát el, </w:t>
      </w:r>
      <w:r w:rsidR="000A1DB2" w:rsidRPr="00F873E8">
        <w:t>a valóságnak megfelelő, szabályszerű leltári érték megállapítása a</w:t>
      </w:r>
      <w:r w:rsidR="000645CF" w:rsidRPr="000645CF">
        <w:t xml:space="preserve"> </w:t>
      </w:r>
      <w:r w:rsidR="000645CF">
        <w:t>Humán Szolgáltató</w:t>
      </w:r>
      <w:r w:rsidR="000A1DB2" w:rsidRPr="00F873E8">
        <w:t xml:space="preserve"> és </w:t>
      </w:r>
      <w:r w:rsidRPr="00F873E8">
        <w:t>a Költségvetési Szerv</w:t>
      </w:r>
      <w:r w:rsidR="000A1DB2" w:rsidRPr="00F873E8">
        <w:t xml:space="preserve"> közös felelőssége</w:t>
      </w:r>
      <w:r w:rsidR="00F023B0">
        <w:t>.</w:t>
      </w:r>
    </w:p>
    <w:p w:rsidR="00F023B0" w:rsidRDefault="00F023B0" w:rsidP="00F023B0">
      <w:pPr>
        <w:pStyle w:val="Listaszerbekezds"/>
      </w:pPr>
    </w:p>
    <w:p w:rsidR="000A1DB2" w:rsidRDefault="00F023B0" w:rsidP="00F023B0">
      <w:pPr>
        <w:numPr>
          <w:ilvl w:val="1"/>
          <w:numId w:val="2"/>
        </w:numPr>
        <w:jc w:val="both"/>
      </w:pPr>
      <w:r>
        <w:t xml:space="preserve">9.6 A pénzmaradvány megállapítása és elszámolása </w:t>
      </w:r>
      <w:r w:rsidR="000A1DB2"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és </w:t>
      </w:r>
      <w:r w:rsidR="00630989" w:rsidRPr="00F873E8">
        <w:t>a</w:t>
      </w:r>
      <w:r>
        <w:t xml:space="preserve"> </w:t>
      </w:r>
      <w:r w:rsidR="00630989" w:rsidRPr="00F873E8">
        <w:t xml:space="preserve">Költségvetési Szerv </w:t>
      </w:r>
      <w:r w:rsidR="000A1DB2" w:rsidRPr="00F873E8">
        <w:t>közös feladat</w:t>
      </w:r>
      <w:r>
        <w:t>a</w:t>
      </w:r>
      <w:r w:rsidR="007E4414">
        <w:t>.</w:t>
      </w:r>
    </w:p>
    <w:p w:rsidR="00F023B0" w:rsidRDefault="00F023B0" w:rsidP="00F023B0">
      <w:pPr>
        <w:pStyle w:val="Listaszerbekezds"/>
      </w:pPr>
    </w:p>
    <w:p w:rsidR="00F023B0" w:rsidRPr="00F873E8" w:rsidRDefault="00F023B0" w:rsidP="00F023B0">
      <w:pPr>
        <w:numPr>
          <w:ilvl w:val="1"/>
          <w:numId w:val="2"/>
        </w:numPr>
        <w:jc w:val="both"/>
      </w:pPr>
    </w:p>
    <w:p w:rsidR="000A1DB2" w:rsidRPr="00F873E8" w:rsidRDefault="000A1DB2" w:rsidP="007E4414"/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Működtetés, tárgyi eszközök karbantartása, felújítás, beruházás</w:t>
      </w:r>
    </w:p>
    <w:p w:rsidR="000A1DB2" w:rsidRPr="00F873E8" w:rsidRDefault="000A1DB2" w:rsidP="000A1DB2">
      <w:pPr>
        <w:jc w:val="center"/>
      </w:pPr>
    </w:p>
    <w:p w:rsidR="000A1DB2" w:rsidRPr="00F873E8" w:rsidRDefault="000E22B2" w:rsidP="000A1DB2">
      <w:pPr>
        <w:numPr>
          <w:ilvl w:val="1"/>
          <w:numId w:val="2"/>
        </w:numPr>
        <w:jc w:val="both"/>
      </w:pPr>
      <w:r w:rsidRPr="00F873E8">
        <w:t xml:space="preserve">10.1. </w:t>
      </w:r>
      <w:r w:rsidR="000A1DB2" w:rsidRPr="00F873E8">
        <w:t>Saját szervezetére vonatkozóan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és </w:t>
      </w:r>
      <w:r w:rsidRPr="00F873E8">
        <w:t xml:space="preserve">a Költségvetési Szerv </w:t>
      </w:r>
      <w:r w:rsidR="000A1DB2" w:rsidRPr="00F873E8">
        <w:t>külön-külön felelős a folyamatos működtetés, a feladatellátás biztosításáért. A működtetés pénzügyi alapja a mindenkori költségvetés. A személyi és tárgyi feltételek meglétéről az intézményvezetők gondoskodnak.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0E22B2" w:rsidP="000A1DB2">
      <w:pPr>
        <w:numPr>
          <w:ilvl w:val="1"/>
          <w:numId w:val="2"/>
        </w:numPr>
        <w:jc w:val="both"/>
      </w:pPr>
      <w:r w:rsidRPr="00F873E8">
        <w:t xml:space="preserve">10.2. </w:t>
      </w:r>
      <w:r w:rsidR="000A1DB2" w:rsidRPr="00F873E8">
        <w:t>A gazdálkodás vitelét, a működtetést illetően az államháztartás működési rendjéről szóló törvény idevonatkozó paragrafusában foglalt kötelezettségek (felelősség) jelen megállapodás (feladatmegosztás) alapján érvényesülnek.</w:t>
      </w:r>
    </w:p>
    <w:p w:rsidR="000A1DB2" w:rsidRPr="00F873E8" w:rsidRDefault="000A1DB2" w:rsidP="000A1DB2">
      <w:pPr>
        <w:jc w:val="both"/>
      </w:pPr>
    </w:p>
    <w:p w:rsidR="000A1DB2" w:rsidRPr="00F873E8" w:rsidRDefault="000E22B2" w:rsidP="000A1DB2">
      <w:pPr>
        <w:numPr>
          <w:ilvl w:val="1"/>
          <w:numId w:val="2"/>
        </w:numPr>
        <w:jc w:val="both"/>
      </w:pPr>
      <w:r w:rsidRPr="00F873E8">
        <w:t xml:space="preserve">10.3. </w:t>
      </w:r>
      <w:r w:rsidR="000A1DB2" w:rsidRPr="00F873E8">
        <w:t xml:space="preserve">A kisebb karbantartásokat </w:t>
      </w:r>
      <w:r w:rsidRPr="00F873E8">
        <w:t xml:space="preserve">a Költségvetési Szerv </w:t>
      </w:r>
      <w:r w:rsidR="000A1DB2" w:rsidRPr="00F873E8">
        <w:t>önállóan oldja meg a karbantartási előirányzata terhére és annak mértékéig. A nagyobb összegű és előre nem látható, nem tervezhető javításokra a</w:t>
      </w:r>
      <w:r w:rsidR="000645CF" w:rsidRPr="000645CF">
        <w:t xml:space="preserve"> </w:t>
      </w:r>
      <w:r w:rsidR="00F023B0" w:rsidRPr="00F873E8">
        <w:t xml:space="preserve">Költségvetési Szerv </w:t>
      </w:r>
      <w:r w:rsidR="00F023B0">
        <w:t>a Humán Szolgáltató</w:t>
      </w:r>
      <w:r w:rsidR="00F023B0" w:rsidRPr="00F873E8">
        <w:t xml:space="preserve"> közreműködésével </w:t>
      </w:r>
      <w:r w:rsidR="000A1DB2" w:rsidRPr="00F873E8">
        <w:t xml:space="preserve">külön keretet </w:t>
      </w:r>
      <w:r w:rsidR="00C50397">
        <w:t>igényel</w:t>
      </w:r>
      <w:r w:rsidR="000A1DB2" w:rsidRPr="00F873E8">
        <w:t xml:space="preserve"> a fenntartótól.</w:t>
      </w:r>
    </w:p>
    <w:p w:rsidR="000A1DB2" w:rsidRPr="00F873E8" w:rsidRDefault="000A1DB2" w:rsidP="000A1DB2">
      <w:pPr>
        <w:jc w:val="both"/>
      </w:pPr>
    </w:p>
    <w:p w:rsidR="000A1DB2" w:rsidRPr="00F873E8" w:rsidRDefault="000E22B2" w:rsidP="000A1DB2">
      <w:pPr>
        <w:numPr>
          <w:ilvl w:val="1"/>
          <w:numId w:val="2"/>
        </w:numPr>
        <w:jc w:val="both"/>
      </w:pPr>
      <w:r w:rsidRPr="00F873E8">
        <w:t xml:space="preserve">10.4. </w:t>
      </w:r>
      <w:r w:rsidR="000A1DB2" w:rsidRPr="00F873E8">
        <w:t>A felújítás, beruházás előirányzatok feletti rendelkezési jog Erzsébetváros Önkormányzata Képviselő-testületének mindenkori költségvetési rendeletében meghatározottak szerint érvényesül.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ind w:left="360"/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Vagyonkezelés</w:t>
      </w:r>
    </w:p>
    <w:p w:rsidR="000A1DB2" w:rsidRPr="00F873E8" w:rsidRDefault="000A1DB2" w:rsidP="000A1DB2">
      <w:pPr>
        <w:ind w:left="360"/>
        <w:jc w:val="center"/>
      </w:pPr>
    </w:p>
    <w:p w:rsidR="000A1DB2" w:rsidRPr="00F873E8" w:rsidRDefault="00CE534C" w:rsidP="000A1DB2">
      <w:pPr>
        <w:numPr>
          <w:ilvl w:val="1"/>
          <w:numId w:val="2"/>
        </w:numPr>
        <w:jc w:val="both"/>
      </w:pPr>
      <w:r w:rsidRPr="00F873E8">
        <w:t xml:space="preserve">11.1. </w:t>
      </w:r>
      <w:r w:rsidR="000A1DB2"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és </w:t>
      </w:r>
      <w:r w:rsidRPr="00F873E8">
        <w:t xml:space="preserve">a Költségvetési Szerv </w:t>
      </w:r>
      <w:r w:rsidR="000A1DB2" w:rsidRPr="00F873E8">
        <w:t>jogi személyiségéből adódóan – az alapító okiratban megha</w:t>
      </w:r>
      <w:r w:rsidR="00733812">
        <w:t>tározott, Önkormányzat tulajdoná</w:t>
      </w:r>
      <w:r w:rsidR="000A1DB2" w:rsidRPr="00F873E8">
        <w:t>t képező – vagyonát jogszabályokban előírtak szerint, önállóan használja és hasznosítja. Az Önkormányzat mindenkori hatályos vagyonrendeletében leírtakat kötelesek betartani.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CE534C" w:rsidP="000A1DB2">
      <w:pPr>
        <w:numPr>
          <w:ilvl w:val="1"/>
          <w:numId w:val="2"/>
        </w:numPr>
        <w:jc w:val="both"/>
      </w:pPr>
      <w:r w:rsidRPr="00F873E8">
        <w:t xml:space="preserve">11.2. </w:t>
      </w:r>
      <w:r w:rsidR="000A1DB2"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és </w:t>
      </w:r>
      <w:r w:rsidRPr="00F873E8">
        <w:t xml:space="preserve">a Költségvetési Szerv </w:t>
      </w:r>
      <w:r w:rsidR="000A1DB2" w:rsidRPr="00F873E8">
        <w:t>vezetői külön-külön felelnek az általuk vezetett intézmény rendelkezésére bocsátott önkormányzati vagyon rendeltetésszerű használatáért és állagának megőrzéséért.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CE534C" w:rsidP="000A1DB2">
      <w:pPr>
        <w:numPr>
          <w:ilvl w:val="1"/>
          <w:numId w:val="2"/>
        </w:numPr>
        <w:jc w:val="both"/>
      </w:pPr>
      <w:r w:rsidRPr="00F873E8">
        <w:t xml:space="preserve">11.3. </w:t>
      </w:r>
      <w:r w:rsidR="000A1DB2"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F37498" w:rsidRPr="00F873E8">
        <w:t>a leltározási és selejtezési szabályzatok</w:t>
      </w:r>
      <w:r w:rsidR="00F37498">
        <w:t xml:space="preserve">at </w:t>
      </w:r>
      <w:r w:rsidR="00F37498" w:rsidRPr="00F873E8">
        <w:t xml:space="preserve">a Költségvetési Szerv részére is </w:t>
      </w:r>
      <w:r w:rsidR="00F37498">
        <w:t>elkészíti.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CE534C" w:rsidP="000A1DB2">
      <w:pPr>
        <w:numPr>
          <w:ilvl w:val="1"/>
          <w:numId w:val="2"/>
        </w:numPr>
        <w:jc w:val="both"/>
      </w:pPr>
      <w:r w:rsidRPr="00F873E8">
        <w:t xml:space="preserve">11.4. </w:t>
      </w:r>
      <w:r w:rsidR="000A1DB2" w:rsidRPr="00F873E8">
        <w:t>A selejtezéssel, hulladék elszállítással kapcsolatban az intézmények a vonatkozó szabályzat szerint kötelesek eljárni.</w:t>
      </w:r>
    </w:p>
    <w:p w:rsidR="000A1DB2" w:rsidRPr="00F873E8" w:rsidRDefault="000A1DB2" w:rsidP="000A1DB2">
      <w:pPr>
        <w:jc w:val="both"/>
      </w:pPr>
    </w:p>
    <w:p w:rsidR="000A1DB2" w:rsidRPr="00F873E8" w:rsidRDefault="00CE534C" w:rsidP="000A1DB2">
      <w:pPr>
        <w:numPr>
          <w:ilvl w:val="1"/>
          <w:numId w:val="2"/>
        </w:numPr>
        <w:jc w:val="both"/>
      </w:pPr>
      <w:r w:rsidRPr="00F873E8">
        <w:t xml:space="preserve">11.5. </w:t>
      </w:r>
      <w:r w:rsidR="000A1DB2" w:rsidRPr="00F873E8">
        <w:t>Az analitikus nyilvántartást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végzi </w:t>
      </w:r>
      <w:r w:rsidRPr="00F873E8">
        <w:t xml:space="preserve">a Költségvetési Szerv </w:t>
      </w:r>
      <w:r w:rsidR="000A1DB2" w:rsidRPr="00F873E8">
        <w:t>közreműködésével.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Folyamatba épített előzetes és utólagos vezetői ellenőrzés (FEUVE)</w:t>
      </w:r>
    </w:p>
    <w:p w:rsidR="000A1DB2" w:rsidRPr="00F873E8" w:rsidRDefault="000A1DB2" w:rsidP="000A1DB2"/>
    <w:p w:rsidR="00770E6E" w:rsidRDefault="005B46FC" w:rsidP="00770E6E">
      <w:pPr>
        <w:numPr>
          <w:ilvl w:val="1"/>
          <w:numId w:val="2"/>
        </w:numPr>
        <w:jc w:val="both"/>
      </w:pPr>
      <w:r w:rsidRPr="00F873E8">
        <w:t xml:space="preserve">12.1. </w:t>
      </w:r>
      <w:r w:rsidR="000A1DB2" w:rsidRPr="00F873E8">
        <w:t xml:space="preserve">A folyamatba épített előzetes és utólagos vezetői ellenőrzés (továbbiakban: FEUVE) folyamatában a </w:t>
      </w:r>
      <w:r w:rsidR="00770E6E">
        <w:t>Költségvetési Szerv</w:t>
      </w:r>
      <w:r w:rsidR="000A1DB2" w:rsidRPr="00F873E8">
        <w:t xml:space="preserve"> vezetője – saját intézmény tekintetében – felelős a pénzügyi döntések dokumentumainak</w:t>
      </w:r>
      <w:r w:rsidR="00770E6E">
        <w:t xml:space="preserve"> elkészítéséért. E dokumentumok</w:t>
      </w:r>
      <w:r w:rsidR="000A1DB2" w:rsidRPr="00F873E8">
        <w:t xml:space="preserve"> különösen:</w:t>
      </w:r>
    </w:p>
    <w:p w:rsidR="000A1DB2" w:rsidRPr="00F873E8" w:rsidRDefault="000A1DB2" w:rsidP="002B10CC">
      <w:pPr>
        <w:numPr>
          <w:ilvl w:val="1"/>
          <w:numId w:val="2"/>
        </w:numPr>
      </w:pPr>
      <w:r w:rsidRPr="00F873E8">
        <w:br/>
        <w:t>- költségvetési tervezés dokumentumai</w:t>
      </w:r>
      <w:r w:rsidR="002B10CC">
        <w:t>,</w:t>
      </w:r>
      <w:r w:rsidRPr="00F873E8">
        <w:br/>
        <w:t xml:space="preserve">- a kötelezettségvállalások és </w:t>
      </w:r>
      <w:proofErr w:type="spellStart"/>
      <w:r w:rsidRPr="00F873E8">
        <w:t>létrejöttüket</w:t>
      </w:r>
      <w:proofErr w:type="spellEnd"/>
      <w:r w:rsidRPr="00F873E8">
        <w:t xml:space="preserve"> megelőző dokumentumok</w:t>
      </w:r>
      <w:r w:rsidR="002B10CC">
        <w:t>,</w:t>
      </w:r>
      <w:r w:rsidRPr="00F873E8">
        <w:br/>
        <w:t>- a kifizetések dokumentumai</w:t>
      </w:r>
      <w:r w:rsidR="002B10CC">
        <w:t>,</w:t>
      </w:r>
      <w:r w:rsidRPr="00F873E8">
        <w:br/>
        <w:t>- a szabálytalanság miatt vagy más okból bekövetkezett visszafizetések dokumentumai</w:t>
      </w:r>
      <w:r w:rsidR="002B10CC">
        <w:t>.</w:t>
      </w:r>
    </w:p>
    <w:p w:rsidR="000A1DB2" w:rsidRPr="00F873E8" w:rsidRDefault="000A1DB2" w:rsidP="000A1DB2">
      <w:pPr>
        <w:ind w:left="360"/>
      </w:pPr>
    </w:p>
    <w:p w:rsidR="000A1DB2" w:rsidRPr="00F873E8" w:rsidRDefault="005B46FC" w:rsidP="000A1DB2">
      <w:pPr>
        <w:numPr>
          <w:ilvl w:val="1"/>
          <w:numId w:val="2"/>
        </w:numPr>
        <w:jc w:val="both"/>
      </w:pPr>
      <w:r w:rsidRPr="00F873E8">
        <w:t xml:space="preserve">12.2. A Költségvetési Szerv </w:t>
      </w:r>
      <w:r w:rsidR="000A1DB2" w:rsidRPr="00F873E8">
        <w:t xml:space="preserve">vezetője felelős továbbá </w:t>
      </w:r>
      <w:r w:rsidR="000107A5">
        <w:t>saját intézménye</w:t>
      </w:r>
      <w:r w:rsidR="000A1DB2" w:rsidRPr="00F873E8">
        <w:t xml:space="preserve"> elszámolásokkal kapcsolatos, jelen megállapodás szerinti feladatok elvégzéséért (pénzkezelés, analitika, egyeztetés, információ/adatszolgáltatás).</w:t>
      </w:r>
    </w:p>
    <w:p w:rsidR="000A1DB2" w:rsidRPr="00F873E8" w:rsidRDefault="000A1DB2" w:rsidP="000A1DB2">
      <w:pPr>
        <w:jc w:val="both"/>
      </w:pPr>
    </w:p>
    <w:p w:rsidR="000A1DB2" w:rsidRPr="00F873E8" w:rsidRDefault="005B46FC" w:rsidP="000A1DB2">
      <w:pPr>
        <w:numPr>
          <w:ilvl w:val="1"/>
          <w:numId w:val="2"/>
        </w:numPr>
        <w:jc w:val="both"/>
      </w:pPr>
      <w:r w:rsidRPr="00F873E8">
        <w:t xml:space="preserve">12.3. </w:t>
      </w:r>
      <w:r w:rsidR="000A1DB2"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felelős a pénzügyi döntések szabályszerűségi szempontból történő jóváírásáért, az ellenjegyzés</w:t>
      </w:r>
      <w:r w:rsidR="0063582B">
        <w:t>é</w:t>
      </w:r>
      <w:r w:rsidR="000A1DB2" w:rsidRPr="00F873E8">
        <w:t>ért, a gazdasági események számviteli rögzítéséért, a gazdálkodási beszámolóért, az utólagos pénzügyi ellenőrzés</w:t>
      </w:r>
      <w:r w:rsidR="00283076">
        <w:t>é</w:t>
      </w:r>
      <w:r w:rsidR="000A1DB2" w:rsidRPr="00F873E8">
        <w:t>ért.</w:t>
      </w:r>
    </w:p>
    <w:p w:rsidR="000A1DB2" w:rsidRPr="00F873E8" w:rsidRDefault="000A1DB2" w:rsidP="000A1DB2">
      <w:pPr>
        <w:jc w:val="both"/>
      </w:pPr>
    </w:p>
    <w:p w:rsidR="000A1DB2" w:rsidRPr="00F873E8" w:rsidRDefault="005B46FC" w:rsidP="000A1DB2">
      <w:pPr>
        <w:numPr>
          <w:ilvl w:val="1"/>
          <w:numId w:val="2"/>
        </w:numPr>
        <w:jc w:val="both"/>
      </w:pPr>
      <w:r w:rsidRPr="00F873E8">
        <w:t xml:space="preserve">12.4. </w:t>
      </w:r>
      <w:r w:rsidR="000A1DB2" w:rsidRPr="00F873E8">
        <w:t>A felek FEUVE rendszerük kialakítását saját szabályzatban rögzítik, azt összehangolják 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>szakmai vezetésével. A szabályozásnak meg kell határoznia a szervezeten belüli olyan folyamatok kialakítását és működését, amelyek biztosítják a felek rendelkezésére álló források szabályszerű, szabályozott, gazdaságos, hatékony, eredményes felhasználását.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Belső ellenőrzési rendszer működtetése</w:t>
      </w:r>
    </w:p>
    <w:p w:rsidR="000A1DB2" w:rsidRPr="00F873E8" w:rsidRDefault="000A1DB2" w:rsidP="000A1DB2">
      <w:pPr>
        <w:jc w:val="center"/>
      </w:pPr>
    </w:p>
    <w:p w:rsidR="000A1DB2" w:rsidRDefault="004725E6" w:rsidP="000A1DB2">
      <w:pPr>
        <w:numPr>
          <w:ilvl w:val="1"/>
          <w:numId w:val="2"/>
        </w:numPr>
        <w:ind w:left="360"/>
        <w:jc w:val="both"/>
      </w:pPr>
      <w:r w:rsidRPr="00F873E8">
        <w:t xml:space="preserve">13.1. </w:t>
      </w:r>
      <w:r w:rsidR="00EA14AB">
        <w:t xml:space="preserve">Jelen megállapodás kiterjed a belső ellenőrzés valamennyi folyamatára. </w:t>
      </w:r>
    </w:p>
    <w:p w:rsidR="00EA14AB" w:rsidRPr="00F873E8" w:rsidRDefault="00EA14AB" w:rsidP="000A1DB2">
      <w:pPr>
        <w:numPr>
          <w:ilvl w:val="1"/>
          <w:numId w:val="2"/>
        </w:numPr>
        <w:ind w:left="360"/>
        <w:jc w:val="both"/>
      </w:pPr>
    </w:p>
    <w:p w:rsidR="000A1DB2" w:rsidRPr="00F873E8" w:rsidRDefault="004725E6" w:rsidP="000A1DB2">
      <w:pPr>
        <w:numPr>
          <w:ilvl w:val="1"/>
          <w:numId w:val="2"/>
        </w:numPr>
        <w:jc w:val="both"/>
      </w:pPr>
      <w:r w:rsidRPr="00F873E8">
        <w:t xml:space="preserve">13.2. </w:t>
      </w:r>
      <w:r w:rsidR="000A1DB2" w:rsidRPr="00F873E8">
        <w:t>A belső ellenőrzés független, tárgyilagos bizonyosságot adó és tanácsadó tevékenység, amelynek célja, hogy az ellenőrzött szervezetet fejlessze, eredményességét növelje.</w:t>
      </w:r>
    </w:p>
    <w:p w:rsidR="000A1DB2" w:rsidRPr="00F873E8" w:rsidRDefault="000A1DB2" w:rsidP="000A1DB2">
      <w:pPr>
        <w:jc w:val="both"/>
      </w:pPr>
    </w:p>
    <w:p w:rsidR="000A1DB2" w:rsidRPr="00F873E8" w:rsidRDefault="004725E6" w:rsidP="000A1DB2">
      <w:pPr>
        <w:numPr>
          <w:ilvl w:val="1"/>
          <w:numId w:val="2"/>
        </w:numPr>
        <w:jc w:val="both"/>
      </w:pPr>
      <w:r w:rsidRPr="00F873E8">
        <w:t xml:space="preserve">13.3. </w:t>
      </w:r>
      <w:r w:rsidR="000A1DB2" w:rsidRPr="00F873E8">
        <w:t>A</w:t>
      </w:r>
      <w:r w:rsidR="000645CF" w:rsidRPr="000645CF">
        <w:t xml:space="preserve"> </w:t>
      </w:r>
      <w:r w:rsidR="000645CF">
        <w:t>Humán Szolgáltató</w:t>
      </w:r>
      <w:r w:rsidR="000645CF" w:rsidRPr="00F873E8">
        <w:t xml:space="preserve"> </w:t>
      </w:r>
      <w:r w:rsidR="000A1DB2" w:rsidRPr="00F873E8">
        <w:t xml:space="preserve">és </w:t>
      </w:r>
      <w:r w:rsidRPr="00F873E8">
        <w:t xml:space="preserve">a Költségvetési Szerv </w:t>
      </w:r>
      <w:r w:rsidR="000A1DB2" w:rsidRPr="00F873E8">
        <w:t>gazdasági belső e</w:t>
      </w:r>
      <w:r w:rsidR="00F0734C">
        <w:t xml:space="preserve">llenőrzését </w:t>
      </w:r>
      <w:r w:rsidR="00EA14AB">
        <w:t>a humán Szolgáltató által megbízott</w:t>
      </w:r>
      <w:r w:rsidR="00F0734C">
        <w:t xml:space="preserve"> </w:t>
      </w:r>
      <w:r w:rsidR="00EA14AB">
        <w:t>belső ellenőr</w:t>
      </w:r>
      <w:r w:rsidR="000A1DB2" w:rsidRPr="00F873E8">
        <w:t xml:space="preserve"> végzi. 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Default="000A1DB2" w:rsidP="000A1DB2">
      <w:pPr>
        <w:jc w:val="both"/>
      </w:pPr>
    </w:p>
    <w:p w:rsidR="00350145" w:rsidRPr="00F873E8" w:rsidRDefault="00350145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Értelmező rész</w:t>
      </w:r>
    </w:p>
    <w:p w:rsidR="000A1DB2" w:rsidRPr="00F873E8" w:rsidRDefault="000A1DB2" w:rsidP="000A1DB2">
      <w:pPr>
        <w:jc w:val="center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14.1. </w:t>
      </w:r>
      <w:r w:rsidR="000A1DB2" w:rsidRPr="00F873E8">
        <w:t>Felügyeleti szerv: Budapest Főváros VII. kerület Erzsébetváros Önkormányzat Képviselő-testülete.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14.2. </w:t>
      </w:r>
      <w:r w:rsidR="000A1DB2" w:rsidRPr="00F873E8">
        <w:t>Felügyeleti szerv vezetője: Budapest Főváros VII. Erzsébetváros Önkormányzat polgármestere.</w:t>
      </w:r>
    </w:p>
    <w:p w:rsidR="000A1DB2" w:rsidRPr="00F873E8" w:rsidRDefault="000A1DB2" w:rsidP="000A1DB2">
      <w:pPr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14.3. </w:t>
      </w:r>
      <w:r w:rsidR="000A1DB2" w:rsidRPr="00F873E8">
        <w:t>Elemi költségvetés: költségvetési szervnek a bevételeket és kiadásokat részletes jogcímenként és tevékenységenként (funkcióként) tartalmazó, a foglalkoztatottak létszámára és összetételére, a költségvetési feladatmutatókra is kiterjedő költségvetés</w:t>
      </w:r>
      <w:r w:rsidR="00ED44D6">
        <w:t>.</w:t>
      </w:r>
    </w:p>
    <w:p w:rsidR="000A1DB2" w:rsidRPr="00F873E8" w:rsidRDefault="000A1DB2" w:rsidP="000A1DB2">
      <w:pPr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>14.4. Költségvetési</w:t>
      </w:r>
      <w:r w:rsidR="000A1DB2" w:rsidRPr="00F873E8">
        <w:t xml:space="preserve"> beszámoló: a költségvetési szerv beszámolási és könyvvezetési kötelezettségéről szóló kormányrendelet alapján készített éves költségvetési beszámolója.</w:t>
      </w:r>
    </w:p>
    <w:p w:rsidR="000A1DB2" w:rsidRPr="00F873E8" w:rsidRDefault="000A1DB2" w:rsidP="000A1DB2">
      <w:pPr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14.5. </w:t>
      </w:r>
      <w:r w:rsidR="000A1DB2" w:rsidRPr="00F873E8">
        <w:t>Beruházás: beruházás jogcímen megtervezett előirányzat, melynek célját a felügyeleti szerv jelöli meg az ágazati fejlesztési koncepcióval összhangban.</w:t>
      </w:r>
    </w:p>
    <w:p w:rsidR="000A1DB2" w:rsidRPr="00F873E8" w:rsidRDefault="000A1DB2" w:rsidP="000A1DB2">
      <w:pPr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14.6. </w:t>
      </w:r>
      <w:r w:rsidR="000A1DB2" w:rsidRPr="00F873E8">
        <w:t>Felújítás: az elhasználódott tárgyi eszköz eredeti állaga, kapacitása, pontossága helyreállítását szolgáló tevékenység, melynek eredményeként a tárgyi eszköz műszaki állapota megközelítően vagy teljesen visszaáll. A tárgyi eszközt akkor kell felújítani, ha a rendszeres karbantartás mellett oly mértékben elhasználódott, hogy az már a rendeltetésszerű használatot veszélyezteti.</w:t>
      </w:r>
    </w:p>
    <w:p w:rsidR="000A1DB2" w:rsidRPr="00F873E8" w:rsidRDefault="000A1DB2" w:rsidP="000A1DB2">
      <w:pPr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14.7. </w:t>
      </w:r>
      <w:r w:rsidR="000A1DB2" w:rsidRPr="00F873E8">
        <w:t>Költségvetési létszámkeret: a felügyeleti szerv által engedélyezett létszám (álláshely).</w:t>
      </w:r>
    </w:p>
    <w:p w:rsidR="000A1DB2" w:rsidRPr="00F873E8" w:rsidRDefault="000A1DB2" w:rsidP="000A1DB2">
      <w:pPr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14.8. </w:t>
      </w:r>
      <w:r w:rsidR="000A1DB2" w:rsidRPr="00F873E8">
        <w:t>Kockázat: mindazon elemek és események bekövetkeztének valószínűsége, amelyek hátrányosan érinthetik a szerv működését.</w:t>
      </w:r>
    </w:p>
    <w:p w:rsidR="000A1DB2" w:rsidRPr="00F873E8" w:rsidRDefault="000A1DB2" w:rsidP="000A1DB2">
      <w:pPr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14.9. </w:t>
      </w:r>
      <w:r w:rsidR="000A1DB2" w:rsidRPr="00F873E8">
        <w:t>Gazdaságosság: egy adott tevékenység ellátásához felhasznált erőforrások költségének optimalizálása a megfelelő minőség biztosítása mellett.</w:t>
      </w:r>
    </w:p>
    <w:p w:rsidR="000A1DB2" w:rsidRPr="00F873E8" w:rsidRDefault="000A1DB2" w:rsidP="000A1DB2">
      <w:pPr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14.10. </w:t>
      </w:r>
      <w:r w:rsidR="000A1DB2" w:rsidRPr="00F873E8">
        <w:t>Kötelezettségvállalás dokumentumai: kinevezési okirat, szerződés, megállapodás, visszaigazolt megrendelés.</w:t>
      </w: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jc w:val="both"/>
      </w:pPr>
    </w:p>
    <w:p w:rsidR="000A1DB2" w:rsidRPr="00F873E8" w:rsidRDefault="000A1DB2" w:rsidP="000A1DB2">
      <w:pPr>
        <w:numPr>
          <w:ilvl w:val="0"/>
          <w:numId w:val="2"/>
        </w:numPr>
        <w:jc w:val="center"/>
      </w:pPr>
      <w:r w:rsidRPr="00F873E8">
        <w:t>Záró rendelkezések</w:t>
      </w:r>
    </w:p>
    <w:p w:rsidR="000A1DB2" w:rsidRPr="00F873E8" w:rsidRDefault="000A1DB2" w:rsidP="000A1DB2">
      <w:pPr>
        <w:jc w:val="center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15.1. </w:t>
      </w:r>
      <w:r w:rsidR="000A1DB2" w:rsidRPr="00F873E8">
        <w:t xml:space="preserve">A megállapodást aláíró felek kijelentik, hogy együttműködésük során minden esetben kötelesek betartani a gazdálkodás szabályozására vonatkozó jogszabályokat, szakmai és önkormányzati rendelkezéseket. </w:t>
      </w:r>
    </w:p>
    <w:p w:rsidR="000A1DB2" w:rsidRPr="00F873E8" w:rsidRDefault="000A1DB2" w:rsidP="000A1DB2">
      <w:pPr>
        <w:ind w:left="360"/>
        <w:jc w:val="both"/>
      </w:pPr>
    </w:p>
    <w:p w:rsidR="000A1DB2" w:rsidRPr="00F873E8" w:rsidRDefault="004F21EF" w:rsidP="000A1DB2">
      <w:pPr>
        <w:numPr>
          <w:ilvl w:val="1"/>
          <w:numId w:val="2"/>
        </w:numPr>
        <w:jc w:val="both"/>
      </w:pPr>
      <w:r w:rsidRPr="00F873E8">
        <w:t xml:space="preserve">15.2. </w:t>
      </w:r>
      <w:r w:rsidR="000A1DB2" w:rsidRPr="00F873E8">
        <w:t>A megállapodást aláíró vezetők fegyelmi</w:t>
      </w:r>
      <w:r w:rsidR="00EA14AB">
        <w:t xml:space="preserve">, anyagi és erkölcsi </w:t>
      </w:r>
      <w:proofErr w:type="gramStart"/>
      <w:r w:rsidR="00EA14AB">
        <w:t>felelőséggel</w:t>
      </w:r>
      <w:proofErr w:type="gramEnd"/>
      <w:r w:rsidR="00EA14AB">
        <w:t xml:space="preserve"> tartoznak </w:t>
      </w:r>
      <w:r w:rsidR="000A1DB2" w:rsidRPr="00F873E8">
        <w:t xml:space="preserve"> a saját intézményük feladat</w:t>
      </w:r>
      <w:r w:rsidR="00EA14AB">
        <w:t xml:space="preserve">körébe tartozó tevékenységekért, </w:t>
      </w:r>
      <w:r w:rsidR="000A1DB2" w:rsidRPr="00F873E8">
        <w:t>e körben jogosultak intézkedéseket kiadni, adatszolgáltatásokat bekérni és ezen feladatok megvalósulását ellenőrizni.</w:t>
      </w:r>
    </w:p>
    <w:p w:rsidR="000A1DB2" w:rsidRPr="00F873E8" w:rsidRDefault="000A1DB2" w:rsidP="000A1DB2">
      <w:pPr>
        <w:jc w:val="both"/>
      </w:pPr>
    </w:p>
    <w:p w:rsidR="000A1DB2" w:rsidRPr="00F873E8" w:rsidRDefault="002D65BA" w:rsidP="000A1DB2">
      <w:pPr>
        <w:numPr>
          <w:ilvl w:val="1"/>
          <w:numId w:val="2"/>
        </w:numPr>
        <w:jc w:val="both"/>
      </w:pPr>
      <w:r w:rsidRPr="00F873E8">
        <w:t xml:space="preserve">15.4. </w:t>
      </w:r>
      <w:r w:rsidR="000A1DB2" w:rsidRPr="00F873E8">
        <w:t xml:space="preserve">Jelen megállapodástól eltérni csak a </w:t>
      </w:r>
      <w:r w:rsidR="00EA14AB">
        <w:t>felek</w:t>
      </w:r>
      <w:r w:rsidR="000A1DB2" w:rsidRPr="00F873E8">
        <w:t xml:space="preserve"> és felügyeleti szerv egyetértése mellett lehetséges.</w:t>
      </w:r>
    </w:p>
    <w:p w:rsidR="000A1DB2" w:rsidRPr="00F873E8" w:rsidRDefault="000A1DB2" w:rsidP="000A1DB2">
      <w:pPr>
        <w:jc w:val="both"/>
      </w:pPr>
    </w:p>
    <w:p w:rsidR="000A1DB2" w:rsidRPr="00F873E8" w:rsidRDefault="002D65BA" w:rsidP="000A1DB2">
      <w:pPr>
        <w:numPr>
          <w:ilvl w:val="1"/>
          <w:numId w:val="2"/>
        </w:numPr>
        <w:jc w:val="both"/>
      </w:pPr>
      <w:r w:rsidRPr="00F873E8">
        <w:t xml:space="preserve">15.5. </w:t>
      </w:r>
      <w:r w:rsidR="000A1DB2" w:rsidRPr="00F873E8">
        <w:t>Jelen megállapodás 20</w:t>
      </w:r>
      <w:r w:rsidRPr="00F873E8">
        <w:t>1</w:t>
      </w:r>
      <w:r w:rsidR="00EA14AB">
        <w:t>2. szeptember 1</w:t>
      </w:r>
      <w:r w:rsidR="000A1DB2" w:rsidRPr="00F873E8">
        <w:t>. napjától lép hatályba, az ebben foglaltakat e naptól kezdve kell alkalmazni.</w:t>
      </w:r>
    </w:p>
    <w:p w:rsidR="000A1DB2" w:rsidRDefault="000A1DB2" w:rsidP="000A1DB2">
      <w:pPr>
        <w:jc w:val="both"/>
        <w:rPr>
          <w:rFonts w:ascii="Arial" w:hAnsi="Arial" w:cs="Arial"/>
        </w:rPr>
      </w:pPr>
    </w:p>
    <w:p w:rsidR="000A1DB2" w:rsidRDefault="000A1DB2" w:rsidP="000A1DB2">
      <w:pPr>
        <w:jc w:val="both"/>
        <w:rPr>
          <w:rFonts w:ascii="Arial" w:hAnsi="Arial" w:cs="Arial"/>
        </w:rPr>
      </w:pPr>
    </w:p>
    <w:p w:rsidR="00F873E8" w:rsidRDefault="00F873E8" w:rsidP="000A1DB2">
      <w:pPr>
        <w:jc w:val="both"/>
        <w:rPr>
          <w:rFonts w:ascii="Arial" w:hAnsi="Arial" w:cs="Arial"/>
        </w:rPr>
      </w:pPr>
    </w:p>
    <w:p w:rsidR="00F873E8" w:rsidRDefault="00F873E8" w:rsidP="000A1DB2">
      <w:pPr>
        <w:jc w:val="both"/>
        <w:rPr>
          <w:rFonts w:ascii="Arial" w:hAnsi="Arial" w:cs="Arial"/>
        </w:rPr>
      </w:pPr>
    </w:p>
    <w:p w:rsidR="00F873E8" w:rsidRDefault="00F873E8" w:rsidP="000A1DB2">
      <w:pPr>
        <w:jc w:val="both"/>
        <w:rPr>
          <w:rFonts w:ascii="Arial" w:hAnsi="Arial" w:cs="Arial"/>
        </w:rPr>
      </w:pPr>
    </w:p>
    <w:p w:rsidR="00F873E8" w:rsidRPr="00F873E8" w:rsidRDefault="00F873E8" w:rsidP="00350145">
      <w:pPr>
        <w:numPr>
          <w:ilvl w:val="0"/>
          <w:numId w:val="2"/>
        </w:numPr>
        <w:jc w:val="center"/>
      </w:pPr>
      <w:r w:rsidRPr="00F873E8">
        <w:t xml:space="preserve">Záradék </w:t>
      </w:r>
    </w:p>
    <w:p w:rsidR="00F873E8" w:rsidRDefault="00F873E8" w:rsidP="00F873E8">
      <w:pPr>
        <w:jc w:val="center"/>
        <w:rPr>
          <w:rFonts w:ascii="Arial" w:hAnsi="Arial" w:cs="Arial"/>
        </w:rPr>
      </w:pPr>
    </w:p>
    <w:p w:rsidR="00F873E8" w:rsidRDefault="000645CF" w:rsidP="00A43CDE">
      <w:pPr>
        <w:jc w:val="both"/>
        <w:rPr>
          <w:kern w:val="16"/>
        </w:rPr>
      </w:pPr>
      <w:r>
        <w:rPr>
          <w:kern w:val="16"/>
        </w:rPr>
        <w:t>Jelen megállapodás</w:t>
      </w:r>
      <w:r w:rsidR="003B45FE">
        <w:rPr>
          <w:kern w:val="16"/>
        </w:rPr>
        <w:t>t</w:t>
      </w:r>
      <w:r w:rsidR="00F873E8">
        <w:rPr>
          <w:kern w:val="16"/>
        </w:rPr>
        <w:t xml:space="preserve"> a </w:t>
      </w:r>
      <w:r>
        <w:t>Humán Szolgáltató</w:t>
      </w:r>
      <w:r w:rsidRPr="00F873E8">
        <w:t xml:space="preserve"> </w:t>
      </w:r>
      <w:r w:rsidR="00F873E8">
        <w:rPr>
          <w:kern w:val="16"/>
        </w:rPr>
        <w:t xml:space="preserve">alapító okirat módosításával és az egységes szerkezetbe foglalt módosított alapító okiratával, mint annak 1. számú </w:t>
      </w:r>
      <w:proofErr w:type="gramStart"/>
      <w:r w:rsidR="00F873E8">
        <w:rPr>
          <w:kern w:val="16"/>
        </w:rPr>
        <w:t xml:space="preserve">mellékletét  </w:t>
      </w:r>
      <w:r w:rsidR="00F873E8" w:rsidRPr="00306B77">
        <w:rPr>
          <w:kern w:val="16"/>
        </w:rPr>
        <w:t>Budapest</w:t>
      </w:r>
      <w:proofErr w:type="gramEnd"/>
      <w:r w:rsidR="00F873E8" w:rsidRPr="00306B77">
        <w:rPr>
          <w:kern w:val="16"/>
        </w:rPr>
        <w:t xml:space="preserve"> Főváros VII. kerület Erzsébetváros Önkormányzatának Képviselő-testülete</w:t>
      </w:r>
      <w:r w:rsidR="00224231">
        <w:rPr>
          <w:kern w:val="16"/>
        </w:rPr>
        <w:t xml:space="preserve"> a 2012</w:t>
      </w:r>
      <w:r w:rsidR="00F873E8">
        <w:rPr>
          <w:kern w:val="16"/>
        </w:rPr>
        <w:t xml:space="preserve">. </w:t>
      </w:r>
      <w:r w:rsidR="00224231">
        <w:rPr>
          <w:kern w:val="16"/>
        </w:rPr>
        <w:t>június …</w:t>
      </w:r>
      <w:proofErr w:type="spellStart"/>
      <w:r w:rsidR="00F873E8">
        <w:rPr>
          <w:kern w:val="16"/>
        </w:rPr>
        <w:t>-i</w:t>
      </w:r>
      <w:proofErr w:type="spellEnd"/>
      <w:r w:rsidR="00F873E8">
        <w:rPr>
          <w:kern w:val="16"/>
        </w:rPr>
        <w:t xml:space="preserve"> ülésén a ………………. számú határozattal fogadta el.</w:t>
      </w:r>
    </w:p>
    <w:p w:rsidR="00F873E8" w:rsidRDefault="00F873E8" w:rsidP="00F873E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F873E8" w:rsidRPr="00F321FB" w:rsidRDefault="00F873E8" w:rsidP="00F873E8">
      <w:pPr>
        <w:pStyle w:val="Cm"/>
        <w:jc w:val="left"/>
        <w:rPr>
          <w:b w:val="0"/>
          <w:i w:val="0"/>
          <w:spacing w:val="-12"/>
          <w:kern w:val="16"/>
          <w:sz w:val="24"/>
        </w:rPr>
      </w:pPr>
    </w:p>
    <w:p w:rsidR="00F873E8" w:rsidRDefault="00F873E8" w:rsidP="00F873E8">
      <w:pPr>
        <w:pStyle w:val="Cm"/>
        <w:jc w:val="both"/>
        <w:rPr>
          <w:i w:val="0"/>
          <w:spacing w:val="-12"/>
          <w:kern w:val="16"/>
          <w:sz w:val="24"/>
          <w:u w:val="single"/>
        </w:rPr>
      </w:pPr>
    </w:p>
    <w:p w:rsidR="00F873E8" w:rsidRDefault="00EA14AB" w:rsidP="00A43CDE">
      <w:pPr>
        <w:rPr>
          <w:kern w:val="16"/>
        </w:rPr>
      </w:pPr>
      <w:r>
        <w:rPr>
          <w:kern w:val="16"/>
        </w:rPr>
        <w:t>Budapest, 2012</w:t>
      </w:r>
      <w:r w:rsidR="0080682C">
        <w:rPr>
          <w:kern w:val="16"/>
        </w:rPr>
        <w:t xml:space="preserve">. </w:t>
      </w:r>
      <w:r>
        <w:rPr>
          <w:kern w:val="16"/>
        </w:rPr>
        <w:t>június</w:t>
      </w:r>
      <w:r w:rsidR="0080682C">
        <w:rPr>
          <w:kern w:val="16"/>
        </w:rPr>
        <w:t xml:space="preserve"> „</w:t>
      </w:r>
      <w:proofErr w:type="gramStart"/>
      <w:r w:rsidR="0080682C">
        <w:rPr>
          <w:kern w:val="16"/>
        </w:rPr>
        <w:t>….</w:t>
      </w:r>
      <w:proofErr w:type="gramEnd"/>
      <w:r w:rsidR="0080682C">
        <w:rPr>
          <w:kern w:val="16"/>
        </w:rPr>
        <w:t>”</w:t>
      </w:r>
      <w:r w:rsidR="00F873E8">
        <w:rPr>
          <w:kern w:val="16"/>
        </w:rPr>
        <w:t xml:space="preserve">                                                                       Vattamány </w:t>
      </w:r>
      <w:proofErr w:type="gramStart"/>
      <w:r w:rsidR="00F873E8">
        <w:rPr>
          <w:kern w:val="16"/>
        </w:rPr>
        <w:t>Zsolt</w:t>
      </w:r>
      <w:r w:rsidR="00F873E8">
        <w:rPr>
          <w:kern w:val="16"/>
        </w:rPr>
        <w:br/>
      </w:r>
      <w:r w:rsidR="00A43CDE">
        <w:rPr>
          <w:kern w:val="16"/>
        </w:rPr>
        <w:t xml:space="preserve">                                                                                                                           polgármester</w:t>
      </w:r>
      <w:proofErr w:type="gramEnd"/>
      <w:r w:rsidR="00F873E8">
        <w:rPr>
          <w:kern w:val="16"/>
        </w:rPr>
        <w:t xml:space="preserve">                                                                                                                                                                   </w:t>
      </w:r>
    </w:p>
    <w:p w:rsidR="00F873E8" w:rsidRDefault="00F873E8" w:rsidP="00A43CDE">
      <w:pPr>
        <w:rPr>
          <w:kern w:val="16"/>
        </w:rPr>
      </w:pPr>
    </w:p>
    <w:p w:rsidR="00F873E8" w:rsidRDefault="00F873E8" w:rsidP="00A43CDE">
      <w:pPr>
        <w:rPr>
          <w:kern w:val="16"/>
        </w:rPr>
      </w:pPr>
      <w:r>
        <w:rPr>
          <w:kern w:val="16"/>
        </w:rPr>
        <w:t>A kiadmány hiteléül:</w:t>
      </w:r>
    </w:p>
    <w:p w:rsidR="00F873E8" w:rsidRDefault="00F873E8" w:rsidP="00A43CDE">
      <w:pPr>
        <w:rPr>
          <w:kern w:val="16"/>
        </w:rPr>
      </w:pPr>
    </w:p>
    <w:p w:rsidR="00F873E8" w:rsidRPr="009275FE" w:rsidRDefault="00F873E8" w:rsidP="00A43CDE">
      <w:pPr>
        <w:rPr>
          <w:kern w:val="16"/>
        </w:rPr>
      </w:pPr>
    </w:p>
    <w:p w:rsidR="00F873E8" w:rsidRPr="0072335D" w:rsidRDefault="00EA14AB" w:rsidP="00A43CDE">
      <w:pPr>
        <w:rPr>
          <w:kern w:val="16"/>
        </w:rPr>
      </w:pPr>
      <w:r>
        <w:rPr>
          <w:kern w:val="16"/>
        </w:rPr>
        <w:br/>
        <w:t xml:space="preserve">     </w:t>
      </w:r>
      <w:proofErr w:type="gramStart"/>
      <w:r w:rsidR="00F873E8" w:rsidRPr="009275FE">
        <w:rPr>
          <w:kern w:val="16"/>
        </w:rPr>
        <w:t>jegyző</w:t>
      </w:r>
      <w:proofErr w:type="gramEnd"/>
    </w:p>
    <w:p w:rsidR="00F873E8" w:rsidRDefault="00F873E8" w:rsidP="00A43CDE">
      <w:pPr>
        <w:rPr>
          <w:rFonts w:ascii="Arial" w:hAnsi="Arial" w:cs="Arial"/>
        </w:rPr>
      </w:pPr>
    </w:p>
    <w:p w:rsidR="000A1DB2" w:rsidRDefault="000A1DB2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ED7791" w:rsidRDefault="00ED7791" w:rsidP="000A1DB2">
      <w:pPr>
        <w:jc w:val="both"/>
        <w:rPr>
          <w:rFonts w:ascii="Arial" w:hAnsi="Arial" w:cs="Arial"/>
        </w:rPr>
      </w:pPr>
    </w:p>
    <w:p w:rsidR="000A1DB2" w:rsidRDefault="00790C43" w:rsidP="00790C43">
      <w:pPr>
        <w:numPr>
          <w:ilvl w:val="0"/>
          <w:numId w:val="2"/>
        </w:numPr>
        <w:jc w:val="center"/>
      </w:pPr>
      <w:r>
        <w:t>Aláírások</w:t>
      </w:r>
    </w:p>
    <w:p w:rsidR="00790C43" w:rsidRDefault="00790C43" w:rsidP="00790C43">
      <w:pPr>
        <w:ind w:left="720"/>
      </w:pPr>
    </w:p>
    <w:p w:rsidR="00790C43" w:rsidRDefault="00790C43" w:rsidP="00790C43">
      <w:pPr>
        <w:ind w:left="720"/>
      </w:pPr>
    </w:p>
    <w:tbl>
      <w:tblPr>
        <w:tblStyle w:val="Rcsostblzat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59"/>
        <w:gridCol w:w="1418"/>
        <w:gridCol w:w="3651"/>
      </w:tblGrid>
      <w:tr w:rsidR="00790C43" w:rsidTr="00790C43">
        <w:tc>
          <w:tcPr>
            <w:tcW w:w="3859" w:type="dxa"/>
            <w:tcBorders>
              <w:bottom w:val="single" w:sz="4" w:space="0" w:color="auto"/>
            </w:tcBorders>
          </w:tcPr>
          <w:p w:rsidR="00790C43" w:rsidRDefault="00790C43" w:rsidP="00790C43">
            <w:pPr>
              <w:jc w:val="center"/>
            </w:pPr>
          </w:p>
        </w:tc>
        <w:tc>
          <w:tcPr>
            <w:tcW w:w="1418" w:type="dxa"/>
          </w:tcPr>
          <w:p w:rsidR="00790C43" w:rsidRDefault="00790C43" w:rsidP="00790C43"/>
        </w:tc>
        <w:tc>
          <w:tcPr>
            <w:tcW w:w="3651" w:type="dxa"/>
            <w:tcBorders>
              <w:bottom w:val="single" w:sz="4" w:space="0" w:color="auto"/>
            </w:tcBorders>
          </w:tcPr>
          <w:p w:rsidR="00790C43" w:rsidRDefault="00790C43" w:rsidP="00790C43">
            <w:pPr>
              <w:jc w:val="center"/>
            </w:pPr>
          </w:p>
        </w:tc>
      </w:tr>
      <w:tr w:rsidR="00790C43" w:rsidTr="00790C43">
        <w:tc>
          <w:tcPr>
            <w:tcW w:w="3859" w:type="dxa"/>
            <w:tcBorders>
              <w:top w:val="single" w:sz="4" w:space="0" w:color="auto"/>
            </w:tcBorders>
          </w:tcPr>
          <w:p w:rsidR="00790C43" w:rsidRDefault="00790C43" w:rsidP="00790C43">
            <w:pPr>
              <w:jc w:val="center"/>
            </w:pPr>
            <w:r>
              <w:t>Mikulás Franciska</w:t>
            </w:r>
          </w:p>
        </w:tc>
        <w:tc>
          <w:tcPr>
            <w:tcW w:w="1418" w:type="dxa"/>
          </w:tcPr>
          <w:p w:rsidR="00790C43" w:rsidRDefault="00790C43" w:rsidP="00790C43"/>
        </w:tc>
        <w:tc>
          <w:tcPr>
            <w:tcW w:w="3651" w:type="dxa"/>
            <w:tcBorders>
              <w:top w:val="single" w:sz="4" w:space="0" w:color="auto"/>
            </w:tcBorders>
          </w:tcPr>
          <w:p w:rsidR="00790C43" w:rsidRDefault="00790C43" w:rsidP="00790C43">
            <w:pPr>
              <w:jc w:val="center"/>
            </w:pPr>
            <w:r>
              <w:t>Győri Zsuzsanna</w:t>
            </w:r>
          </w:p>
        </w:tc>
      </w:tr>
      <w:tr w:rsidR="00790C43" w:rsidTr="00790C43">
        <w:tc>
          <w:tcPr>
            <w:tcW w:w="3859" w:type="dxa"/>
          </w:tcPr>
          <w:p w:rsidR="00790C43" w:rsidRDefault="00790C43" w:rsidP="00790C43">
            <w:pPr>
              <w:jc w:val="center"/>
            </w:pPr>
            <w:r>
              <w:t>igazgató</w:t>
            </w:r>
          </w:p>
        </w:tc>
        <w:tc>
          <w:tcPr>
            <w:tcW w:w="1418" w:type="dxa"/>
          </w:tcPr>
          <w:p w:rsidR="00790C43" w:rsidRDefault="00790C43" w:rsidP="00790C43"/>
        </w:tc>
        <w:tc>
          <w:tcPr>
            <w:tcW w:w="3651" w:type="dxa"/>
          </w:tcPr>
          <w:p w:rsidR="00790C43" w:rsidRDefault="00790C43" w:rsidP="00790C43">
            <w:pPr>
              <w:jc w:val="center"/>
            </w:pPr>
            <w:r>
              <w:t>gazdasági igazgatóhelyettes</w:t>
            </w:r>
          </w:p>
        </w:tc>
      </w:tr>
      <w:tr w:rsidR="00790C43" w:rsidTr="00790C43">
        <w:tc>
          <w:tcPr>
            <w:tcW w:w="3859" w:type="dxa"/>
          </w:tcPr>
          <w:p w:rsidR="00790C43" w:rsidRDefault="00790C43" w:rsidP="00790C43">
            <w:pPr>
              <w:jc w:val="center"/>
            </w:pPr>
            <w:r>
              <w:t>Bischitz Johanna Integrált Humán Szolgáltató Központ</w:t>
            </w:r>
          </w:p>
        </w:tc>
        <w:tc>
          <w:tcPr>
            <w:tcW w:w="1418" w:type="dxa"/>
          </w:tcPr>
          <w:p w:rsidR="00790C43" w:rsidRDefault="00790C43" w:rsidP="00790C43"/>
        </w:tc>
        <w:tc>
          <w:tcPr>
            <w:tcW w:w="3651" w:type="dxa"/>
          </w:tcPr>
          <w:p w:rsidR="00790C43" w:rsidRPr="00790C43" w:rsidRDefault="00790C43" w:rsidP="00790C43">
            <w:pPr>
              <w:jc w:val="center"/>
            </w:pPr>
            <w:r w:rsidRPr="00790C43">
              <w:t>Bischitz Johanna Integrált Humán Szolgáltató Központ</w:t>
            </w:r>
          </w:p>
        </w:tc>
      </w:tr>
    </w:tbl>
    <w:p w:rsidR="00790C43" w:rsidRPr="00ED7791" w:rsidRDefault="00790C43" w:rsidP="00790C43">
      <w:pPr>
        <w:ind w:left="360"/>
      </w:pPr>
    </w:p>
    <w:p w:rsidR="00EA14AB" w:rsidRDefault="00EA14AB" w:rsidP="000A1DB2">
      <w:pPr>
        <w:jc w:val="both"/>
      </w:pPr>
    </w:p>
    <w:tbl>
      <w:tblPr>
        <w:tblStyle w:val="Rcsostblzat"/>
        <w:tblpPr w:leftFromText="141" w:rightFromText="141" w:vertAnchor="text" w:tblpY="1"/>
        <w:tblOverlap w:val="never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7"/>
      </w:tblGrid>
      <w:tr w:rsidR="00790C43" w:rsidTr="00EF60E7">
        <w:tc>
          <w:tcPr>
            <w:tcW w:w="3827" w:type="dxa"/>
            <w:tcBorders>
              <w:top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</w:tcPr>
          <w:p w:rsidR="00790C43" w:rsidRDefault="00790C43" w:rsidP="00790C43">
            <w:r w:rsidRPr="00DB6647">
              <w:t>Bóbita Óvoda</w:t>
            </w:r>
          </w:p>
          <w:p w:rsidR="00DA554E" w:rsidRDefault="00DA554E" w:rsidP="00790C43">
            <w:r>
              <w:t>Hári Zsuzsanna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>
            <w:r w:rsidRPr="00DB6647">
              <w:t>óvodavezető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bottom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top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Brunszvik Teréz Óvoda</w:t>
            </w:r>
          </w:p>
          <w:p w:rsidR="00DA554E" w:rsidRDefault="00DA554E" w:rsidP="00790C43">
            <w:r>
              <w:t>Országhné Kun Julianna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óvodavezető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bottom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top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Csicsergő Óvoda</w:t>
            </w:r>
          </w:p>
          <w:p w:rsidR="00DA554E" w:rsidRDefault="00DA554E" w:rsidP="00790C43">
            <w:r>
              <w:t xml:space="preserve">dr. </w:t>
            </w:r>
            <w:proofErr w:type="spellStart"/>
            <w:r>
              <w:t>Bots</w:t>
            </w:r>
            <w:proofErr w:type="spellEnd"/>
            <w:r>
              <w:t xml:space="preserve"> Andrásné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óvodavezető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bottom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top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Dob Óvoda</w:t>
            </w:r>
          </w:p>
          <w:p w:rsidR="00DA554E" w:rsidRDefault="00DA554E" w:rsidP="00790C43">
            <w:r>
              <w:t>Illés Istvánné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óvodavezető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bottom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top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Kópévár Óvoda</w:t>
            </w:r>
          </w:p>
          <w:p w:rsidR="00DA554E" w:rsidRDefault="00DA554E" w:rsidP="00790C43">
            <w:r>
              <w:t>Nagy Róbertné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óvodavezető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bottom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top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Magonc Óvoda</w:t>
            </w:r>
          </w:p>
          <w:p w:rsidR="00DA554E" w:rsidRDefault="00DA554E" w:rsidP="00790C43">
            <w:proofErr w:type="spellStart"/>
            <w:r>
              <w:t>Szegediné</w:t>
            </w:r>
            <w:proofErr w:type="spellEnd"/>
            <w:r>
              <w:t xml:space="preserve"> Pusztai Ildikó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óvodavezető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bottom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  <w:tcBorders>
              <w:top w:val="single" w:sz="4" w:space="0" w:color="auto"/>
            </w:tcBorders>
          </w:tcPr>
          <w:p w:rsidR="00790C43" w:rsidRDefault="00790C43" w:rsidP="00790C43"/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Nefelejcs Óvoda</w:t>
            </w:r>
          </w:p>
          <w:p w:rsidR="00DA554E" w:rsidRDefault="00DA554E" w:rsidP="00790C43">
            <w:r>
              <w:t>Gyulai Tamásné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>
            <w:r>
              <w:t>óvodavezető</w:t>
            </w:r>
          </w:p>
        </w:tc>
      </w:tr>
      <w:tr w:rsidR="00790C43" w:rsidTr="00EF60E7">
        <w:tc>
          <w:tcPr>
            <w:tcW w:w="3827" w:type="dxa"/>
          </w:tcPr>
          <w:p w:rsidR="00790C43" w:rsidRDefault="00790C43" w:rsidP="00790C43"/>
        </w:tc>
      </w:tr>
      <w:tr w:rsidR="00790C43" w:rsidTr="00EA14AB">
        <w:tc>
          <w:tcPr>
            <w:tcW w:w="3827" w:type="dxa"/>
            <w:tcBorders>
              <w:bottom w:val="single" w:sz="4" w:space="0" w:color="auto"/>
            </w:tcBorders>
          </w:tcPr>
          <w:p w:rsidR="00790C43" w:rsidRDefault="00790C43" w:rsidP="00790C43"/>
        </w:tc>
      </w:tr>
      <w:tr w:rsidR="00EA14AB" w:rsidTr="00EA14AB">
        <w:tc>
          <w:tcPr>
            <w:tcW w:w="3827" w:type="dxa"/>
            <w:tcBorders>
              <w:top w:val="single" w:sz="4" w:space="0" w:color="auto"/>
            </w:tcBorders>
          </w:tcPr>
          <w:p w:rsidR="00EA14AB" w:rsidRDefault="00EA14AB" w:rsidP="00790C43"/>
        </w:tc>
      </w:tr>
      <w:tr w:rsidR="00790C43" w:rsidTr="00EF60E7">
        <w:tc>
          <w:tcPr>
            <w:tcW w:w="3827" w:type="dxa"/>
          </w:tcPr>
          <w:p w:rsidR="00790C43" w:rsidRDefault="00EA14AB" w:rsidP="00790C43">
            <w:r w:rsidRPr="00F873E8">
              <w:t xml:space="preserve">Alsóerdősori </w:t>
            </w:r>
            <w:r>
              <w:t>Bárdos Lajos</w:t>
            </w:r>
            <w:r w:rsidRPr="00F873E8">
              <w:t xml:space="preserve"> Általános </w:t>
            </w:r>
            <w:r>
              <w:t>I</w:t>
            </w:r>
            <w:r w:rsidRPr="00F873E8">
              <w:t>skola és Gimnázium</w:t>
            </w:r>
          </w:p>
          <w:p w:rsidR="00DA554E" w:rsidRDefault="00DA554E" w:rsidP="00790C43">
            <w:r>
              <w:t>Móri Árpádné</w:t>
            </w:r>
          </w:p>
        </w:tc>
      </w:tr>
      <w:tr w:rsidR="00EA14AB" w:rsidTr="00EF60E7">
        <w:tc>
          <w:tcPr>
            <w:tcW w:w="3827" w:type="dxa"/>
          </w:tcPr>
          <w:p w:rsidR="00EA14AB" w:rsidRDefault="00EA14AB" w:rsidP="00790C43">
            <w:r>
              <w:t>igazgató</w:t>
            </w:r>
          </w:p>
        </w:tc>
      </w:tr>
      <w:tr w:rsidR="00EA14AB" w:rsidTr="00EF60E7">
        <w:tc>
          <w:tcPr>
            <w:tcW w:w="3827" w:type="dxa"/>
          </w:tcPr>
          <w:p w:rsidR="00EA14AB" w:rsidRDefault="00EA14AB" w:rsidP="00790C43"/>
        </w:tc>
      </w:tr>
      <w:tr w:rsidR="00EA14AB" w:rsidTr="00EA14AB">
        <w:tc>
          <w:tcPr>
            <w:tcW w:w="3827" w:type="dxa"/>
            <w:tcBorders>
              <w:bottom w:val="single" w:sz="4" w:space="0" w:color="auto"/>
            </w:tcBorders>
          </w:tcPr>
          <w:p w:rsidR="00EA14AB" w:rsidRDefault="00EA14AB" w:rsidP="00790C43"/>
        </w:tc>
      </w:tr>
      <w:tr w:rsidR="00EA14AB" w:rsidTr="00EA14AB">
        <w:tc>
          <w:tcPr>
            <w:tcW w:w="3827" w:type="dxa"/>
            <w:tcBorders>
              <w:top w:val="single" w:sz="4" w:space="0" w:color="auto"/>
            </w:tcBorders>
          </w:tcPr>
          <w:p w:rsidR="00EA14AB" w:rsidRDefault="00EA14AB" w:rsidP="00790C43"/>
        </w:tc>
      </w:tr>
      <w:tr w:rsidR="00EA14AB" w:rsidTr="00EF60E7">
        <w:tc>
          <w:tcPr>
            <w:tcW w:w="3827" w:type="dxa"/>
          </w:tcPr>
          <w:p w:rsidR="00EA14AB" w:rsidRDefault="00EA14AB" w:rsidP="00790C43">
            <w:r w:rsidRPr="00F873E8">
              <w:t>Baross Gábor Általános Iskola</w:t>
            </w:r>
          </w:p>
          <w:p w:rsidR="00DA554E" w:rsidRPr="00F873E8" w:rsidRDefault="00DA554E" w:rsidP="00790C43">
            <w:proofErr w:type="spellStart"/>
            <w:r>
              <w:t>Spiesz</w:t>
            </w:r>
            <w:proofErr w:type="spellEnd"/>
            <w:r>
              <w:t xml:space="preserve"> Ádám</w:t>
            </w:r>
          </w:p>
        </w:tc>
      </w:tr>
      <w:tr w:rsidR="00EA14AB" w:rsidTr="00EF60E7">
        <w:tc>
          <w:tcPr>
            <w:tcW w:w="3827" w:type="dxa"/>
          </w:tcPr>
          <w:p w:rsidR="00EA14AB" w:rsidRPr="00F873E8" w:rsidRDefault="00EA14AB" w:rsidP="00790C43">
            <w:r>
              <w:t>igazgató</w:t>
            </w:r>
          </w:p>
        </w:tc>
      </w:tr>
      <w:tr w:rsidR="00EA14AB" w:rsidTr="00EA14AB">
        <w:tc>
          <w:tcPr>
            <w:tcW w:w="3827" w:type="dxa"/>
          </w:tcPr>
          <w:p w:rsidR="00EA14AB" w:rsidRPr="00F873E8" w:rsidRDefault="00EA14AB" w:rsidP="00790C43"/>
        </w:tc>
      </w:tr>
      <w:tr w:rsidR="00EA14AB" w:rsidTr="00EA14AB">
        <w:tc>
          <w:tcPr>
            <w:tcW w:w="3827" w:type="dxa"/>
            <w:tcBorders>
              <w:bottom w:val="single" w:sz="4" w:space="0" w:color="auto"/>
            </w:tcBorders>
          </w:tcPr>
          <w:p w:rsidR="00EA14AB" w:rsidRPr="00F873E8" w:rsidRDefault="00EA14AB" w:rsidP="00790C43"/>
        </w:tc>
      </w:tr>
      <w:tr w:rsidR="00EA14AB" w:rsidTr="00EA14AB">
        <w:tc>
          <w:tcPr>
            <w:tcW w:w="3827" w:type="dxa"/>
            <w:tcBorders>
              <w:top w:val="single" w:sz="4" w:space="0" w:color="auto"/>
            </w:tcBorders>
          </w:tcPr>
          <w:p w:rsidR="00EA14AB" w:rsidRPr="00F873E8" w:rsidRDefault="00EA14AB" w:rsidP="00790C43"/>
        </w:tc>
      </w:tr>
      <w:tr w:rsidR="00EA14AB" w:rsidTr="00EF60E7">
        <w:tc>
          <w:tcPr>
            <w:tcW w:w="3827" w:type="dxa"/>
          </w:tcPr>
          <w:p w:rsidR="00EA14AB" w:rsidRDefault="00EA14AB" w:rsidP="00790C43">
            <w:r w:rsidRPr="00F873E8">
              <w:t xml:space="preserve">Erzsébetvárosi </w:t>
            </w:r>
            <w:proofErr w:type="spellStart"/>
            <w:r>
              <w:t>Kéttannyelvű</w:t>
            </w:r>
            <w:proofErr w:type="spellEnd"/>
            <w:r>
              <w:t xml:space="preserve"> </w:t>
            </w:r>
            <w:r w:rsidRPr="00F873E8">
              <w:t>Általános Iskola</w:t>
            </w:r>
            <w:r>
              <w:t>, Szakiskola és Szakközépiskola</w:t>
            </w:r>
          </w:p>
          <w:p w:rsidR="00DA554E" w:rsidRPr="00F873E8" w:rsidRDefault="00DA554E" w:rsidP="00790C43">
            <w:proofErr w:type="spellStart"/>
            <w:r>
              <w:t>Tillinger</w:t>
            </w:r>
            <w:proofErr w:type="spellEnd"/>
            <w:r>
              <w:t xml:space="preserve"> Péter</w:t>
            </w:r>
          </w:p>
        </w:tc>
      </w:tr>
      <w:tr w:rsidR="00EA14AB" w:rsidTr="00EF60E7">
        <w:tc>
          <w:tcPr>
            <w:tcW w:w="3827" w:type="dxa"/>
          </w:tcPr>
          <w:p w:rsidR="00EA14AB" w:rsidRPr="00F873E8" w:rsidRDefault="00EA14AB" w:rsidP="00790C43">
            <w:r>
              <w:t>igazgató</w:t>
            </w:r>
          </w:p>
        </w:tc>
      </w:tr>
      <w:tr w:rsidR="00EA14AB" w:rsidTr="00EF60E7">
        <w:tc>
          <w:tcPr>
            <w:tcW w:w="3827" w:type="dxa"/>
          </w:tcPr>
          <w:p w:rsidR="00EA14AB" w:rsidRPr="00F873E8" w:rsidRDefault="00EA14AB" w:rsidP="00790C43"/>
        </w:tc>
      </w:tr>
      <w:tr w:rsidR="00EA14AB" w:rsidTr="00EA14AB">
        <w:tc>
          <w:tcPr>
            <w:tcW w:w="3827" w:type="dxa"/>
            <w:tcBorders>
              <w:bottom w:val="single" w:sz="4" w:space="0" w:color="auto"/>
            </w:tcBorders>
          </w:tcPr>
          <w:p w:rsidR="00EA14AB" w:rsidRPr="00F873E8" w:rsidRDefault="00EA14AB" w:rsidP="00790C43"/>
        </w:tc>
      </w:tr>
      <w:tr w:rsidR="00EA14AB" w:rsidTr="00EA14AB">
        <w:tc>
          <w:tcPr>
            <w:tcW w:w="3827" w:type="dxa"/>
            <w:tcBorders>
              <w:top w:val="single" w:sz="4" w:space="0" w:color="auto"/>
            </w:tcBorders>
          </w:tcPr>
          <w:p w:rsidR="00EA14AB" w:rsidRPr="00F873E8" w:rsidRDefault="00EA14AB" w:rsidP="00790C43"/>
        </w:tc>
      </w:tr>
      <w:tr w:rsidR="00EA14AB" w:rsidTr="00EF60E7">
        <w:tc>
          <w:tcPr>
            <w:tcW w:w="3827" w:type="dxa"/>
          </w:tcPr>
          <w:p w:rsidR="00EA14AB" w:rsidRDefault="00BC575A" w:rsidP="00790C43">
            <w:r w:rsidRPr="00F873E8">
              <w:t>„Molnár Antal Zeneiskola” Alapfokú Művészetoktatási Intézmény</w:t>
            </w:r>
          </w:p>
          <w:p w:rsidR="00DA554E" w:rsidRPr="00F873E8" w:rsidRDefault="00DA554E" w:rsidP="00790C43">
            <w:r>
              <w:t>Kiss Tünde</w:t>
            </w:r>
          </w:p>
        </w:tc>
      </w:tr>
      <w:tr w:rsidR="00EA14AB" w:rsidTr="00EF60E7">
        <w:tc>
          <w:tcPr>
            <w:tcW w:w="3827" w:type="dxa"/>
          </w:tcPr>
          <w:p w:rsidR="00EA14AB" w:rsidRPr="00F873E8" w:rsidRDefault="00BC575A" w:rsidP="00790C43">
            <w:r>
              <w:t>igazgató</w:t>
            </w:r>
          </w:p>
        </w:tc>
      </w:tr>
      <w:tr w:rsidR="00BC575A" w:rsidTr="00EF60E7">
        <w:tc>
          <w:tcPr>
            <w:tcW w:w="3827" w:type="dxa"/>
          </w:tcPr>
          <w:p w:rsidR="00BC575A" w:rsidRPr="00F873E8" w:rsidRDefault="00BC575A" w:rsidP="00790C43"/>
        </w:tc>
      </w:tr>
      <w:tr w:rsidR="00EA14AB" w:rsidTr="00EA14AB">
        <w:tc>
          <w:tcPr>
            <w:tcW w:w="3827" w:type="dxa"/>
            <w:tcBorders>
              <w:bottom w:val="single" w:sz="4" w:space="0" w:color="auto"/>
            </w:tcBorders>
          </w:tcPr>
          <w:p w:rsidR="00EA14AB" w:rsidRPr="00F873E8" w:rsidRDefault="00EA14AB" w:rsidP="00790C43"/>
        </w:tc>
      </w:tr>
      <w:tr w:rsidR="00EA14AB" w:rsidTr="00EA14AB">
        <w:tc>
          <w:tcPr>
            <w:tcW w:w="3827" w:type="dxa"/>
            <w:tcBorders>
              <w:top w:val="single" w:sz="4" w:space="0" w:color="auto"/>
            </w:tcBorders>
          </w:tcPr>
          <w:p w:rsidR="00EA14AB" w:rsidRPr="00F873E8" w:rsidRDefault="00EA14AB" w:rsidP="00790C43"/>
        </w:tc>
      </w:tr>
      <w:tr w:rsidR="00EA14AB" w:rsidTr="00EF60E7">
        <w:tc>
          <w:tcPr>
            <w:tcW w:w="3827" w:type="dxa"/>
          </w:tcPr>
          <w:p w:rsidR="00EA14AB" w:rsidRDefault="00BC575A" w:rsidP="00790C43">
            <w:r w:rsidRPr="00F873E8">
              <w:t xml:space="preserve">Erzsébetvárosi </w:t>
            </w:r>
            <w:r>
              <w:t>N</w:t>
            </w:r>
            <w:r w:rsidRPr="00F873E8">
              <w:t>evelési Tanácsadó és Egységes Pedagógiai Szakszolgálat</w:t>
            </w:r>
          </w:p>
          <w:p w:rsidR="00DA554E" w:rsidRPr="00F873E8" w:rsidRDefault="00DA554E" w:rsidP="00790C43">
            <w:r>
              <w:t>Tóthné Zámbó Edina</w:t>
            </w:r>
          </w:p>
        </w:tc>
      </w:tr>
      <w:tr w:rsidR="00BC575A" w:rsidTr="00EF60E7">
        <w:tc>
          <w:tcPr>
            <w:tcW w:w="3827" w:type="dxa"/>
          </w:tcPr>
          <w:p w:rsidR="00BC575A" w:rsidRDefault="00BC575A" w:rsidP="00790C43">
            <w:r>
              <w:t>igazgató</w:t>
            </w:r>
          </w:p>
        </w:tc>
      </w:tr>
    </w:tbl>
    <w:p w:rsidR="00790C43" w:rsidRDefault="00790C43" w:rsidP="00DB6647"/>
    <w:p w:rsidR="00790C43" w:rsidRDefault="00790C43" w:rsidP="00DB6647"/>
    <w:p w:rsidR="00EA14AB" w:rsidRDefault="00EA14AB" w:rsidP="00DB6647"/>
    <w:p w:rsidR="00EA14AB" w:rsidRDefault="00EA14AB" w:rsidP="00DB6647"/>
    <w:p w:rsidR="00790C43" w:rsidRDefault="00790C43" w:rsidP="00DB6647"/>
    <w:p w:rsidR="00EA14AB" w:rsidRDefault="00EA14AB" w:rsidP="00EA14AB"/>
    <w:p w:rsidR="00EA14AB" w:rsidRDefault="00EA14AB" w:rsidP="00EA14AB"/>
    <w:p w:rsidR="00EA14AB" w:rsidRDefault="00EA14AB" w:rsidP="00EA14AB"/>
    <w:p w:rsidR="00EA14AB" w:rsidRPr="00EA14AB" w:rsidRDefault="00EA14AB" w:rsidP="00EA14AB"/>
    <w:p w:rsidR="00EA14AB" w:rsidRDefault="00EA14AB" w:rsidP="00EA14AB"/>
    <w:p w:rsidR="00EA14AB" w:rsidRPr="00F873E8" w:rsidRDefault="00790C43" w:rsidP="00EA14AB">
      <w:r>
        <w:br w:type="textWrapping" w:clear="all"/>
      </w:r>
      <w:r w:rsidR="00DB6647">
        <w:br/>
        <w:t xml:space="preserve">        </w:t>
      </w:r>
    </w:p>
    <w:p w:rsidR="00DB6647" w:rsidRDefault="00DB6647" w:rsidP="00EA14AB">
      <w:r>
        <w:t xml:space="preserve">                                                   </w:t>
      </w:r>
    </w:p>
    <w:p w:rsidR="000764C6" w:rsidRDefault="000764C6" w:rsidP="00DB6647">
      <w:r>
        <w:br/>
        <w:t xml:space="preserve">                                                  </w:t>
      </w:r>
    </w:p>
    <w:p w:rsidR="000764C6" w:rsidRDefault="000764C6" w:rsidP="00DB6647"/>
    <w:p w:rsidR="00DB6647" w:rsidRPr="00DB6647" w:rsidRDefault="00DB6647" w:rsidP="00DB6647"/>
    <w:p w:rsidR="000A1DB2" w:rsidRPr="00DB6647" w:rsidRDefault="000A1DB2" w:rsidP="00DB6647"/>
    <w:p w:rsidR="000A1DB2" w:rsidRPr="00DB6647" w:rsidRDefault="000A1DB2" w:rsidP="00DB6647"/>
    <w:sectPr w:rsidR="000A1DB2" w:rsidRPr="00DB6647" w:rsidSect="00686A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CC7" w:rsidRDefault="00EE1CC7" w:rsidP="00B83733">
      <w:r>
        <w:separator/>
      </w:r>
    </w:p>
  </w:endnote>
  <w:endnote w:type="continuationSeparator" w:id="0">
    <w:p w:rsidR="00EE1CC7" w:rsidRDefault="00EE1CC7" w:rsidP="00B83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CC7" w:rsidRDefault="00A87E76">
    <w:pPr>
      <w:pStyle w:val="llb"/>
      <w:jc w:val="right"/>
    </w:pPr>
    <w:fldSimple w:instr=" PAGE   \* MERGEFORMAT ">
      <w:r w:rsidR="00DA554E">
        <w:rPr>
          <w:noProof/>
        </w:rPr>
        <w:t>1</w:t>
      </w:r>
    </w:fldSimple>
  </w:p>
  <w:p w:rsidR="00EE1CC7" w:rsidRDefault="00EE1CC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CC7" w:rsidRDefault="00EE1CC7" w:rsidP="00B83733">
      <w:r>
        <w:separator/>
      </w:r>
    </w:p>
  </w:footnote>
  <w:footnote w:type="continuationSeparator" w:id="0">
    <w:p w:rsidR="00EE1CC7" w:rsidRDefault="00EE1CC7" w:rsidP="00B837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0BE1"/>
    <w:multiLevelType w:val="hybridMultilevel"/>
    <w:tmpl w:val="775EB8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882064"/>
    <w:multiLevelType w:val="hybridMultilevel"/>
    <w:tmpl w:val="B8B0B02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D15920"/>
    <w:multiLevelType w:val="hybridMultilevel"/>
    <w:tmpl w:val="6A34E8E0"/>
    <w:lvl w:ilvl="0" w:tplc="83446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9C37B4">
      <w:numFmt w:val="none"/>
      <w:lvlText w:val=""/>
      <w:lvlJc w:val="left"/>
      <w:pPr>
        <w:tabs>
          <w:tab w:val="num" w:pos="360"/>
        </w:tabs>
      </w:pPr>
    </w:lvl>
    <w:lvl w:ilvl="2" w:tplc="6122B44A">
      <w:numFmt w:val="none"/>
      <w:lvlText w:val=""/>
      <w:lvlJc w:val="left"/>
      <w:pPr>
        <w:tabs>
          <w:tab w:val="num" w:pos="360"/>
        </w:tabs>
      </w:pPr>
    </w:lvl>
    <w:lvl w:ilvl="3" w:tplc="0DA61C2E">
      <w:numFmt w:val="none"/>
      <w:lvlText w:val=""/>
      <w:lvlJc w:val="left"/>
      <w:pPr>
        <w:tabs>
          <w:tab w:val="num" w:pos="360"/>
        </w:tabs>
      </w:pPr>
    </w:lvl>
    <w:lvl w:ilvl="4" w:tplc="7ED65A4C">
      <w:numFmt w:val="none"/>
      <w:lvlText w:val=""/>
      <w:lvlJc w:val="left"/>
      <w:pPr>
        <w:tabs>
          <w:tab w:val="num" w:pos="360"/>
        </w:tabs>
      </w:pPr>
    </w:lvl>
    <w:lvl w:ilvl="5" w:tplc="6AD282B0">
      <w:numFmt w:val="none"/>
      <w:lvlText w:val=""/>
      <w:lvlJc w:val="left"/>
      <w:pPr>
        <w:tabs>
          <w:tab w:val="num" w:pos="360"/>
        </w:tabs>
      </w:pPr>
    </w:lvl>
    <w:lvl w:ilvl="6" w:tplc="2DE03CA6">
      <w:numFmt w:val="none"/>
      <w:lvlText w:val=""/>
      <w:lvlJc w:val="left"/>
      <w:pPr>
        <w:tabs>
          <w:tab w:val="num" w:pos="360"/>
        </w:tabs>
      </w:pPr>
    </w:lvl>
    <w:lvl w:ilvl="7" w:tplc="3C7E28B4">
      <w:numFmt w:val="none"/>
      <w:lvlText w:val=""/>
      <w:lvlJc w:val="left"/>
      <w:pPr>
        <w:tabs>
          <w:tab w:val="num" w:pos="360"/>
        </w:tabs>
      </w:pPr>
    </w:lvl>
    <w:lvl w:ilvl="8" w:tplc="DCE286A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23E48F0"/>
    <w:multiLevelType w:val="hybridMultilevel"/>
    <w:tmpl w:val="A218E8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86073"/>
    <w:multiLevelType w:val="hybridMultilevel"/>
    <w:tmpl w:val="64F8E346"/>
    <w:lvl w:ilvl="0" w:tplc="C8D8795C">
      <w:numFmt w:val="bullet"/>
      <w:lvlText w:val="-"/>
      <w:lvlJc w:val="left"/>
      <w:pPr>
        <w:ind w:left="333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5">
    <w:nsid w:val="6AD37EE7"/>
    <w:multiLevelType w:val="hybridMultilevel"/>
    <w:tmpl w:val="8B1E651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4356D2C"/>
    <w:multiLevelType w:val="hybridMultilevel"/>
    <w:tmpl w:val="084458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49497A"/>
    <w:multiLevelType w:val="hybridMultilevel"/>
    <w:tmpl w:val="6ADA91D6"/>
    <w:lvl w:ilvl="0" w:tplc="1896AE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DB2"/>
    <w:rsid w:val="00000218"/>
    <w:rsid w:val="000107A5"/>
    <w:rsid w:val="000523CB"/>
    <w:rsid w:val="000645CF"/>
    <w:rsid w:val="00072C4E"/>
    <w:rsid w:val="000764C6"/>
    <w:rsid w:val="00086B7F"/>
    <w:rsid w:val="000A1DB2"/>
    <w:rsid w:val="000A7180"/>
    <w:rsid w:val="000B1885"/>
    <w:rsid w:val="000E22B2"/>
    <w:rsid w:val="001444FC"/>
    <w:rsid w:val="00156C5B"/>
    <w:rsid w:val="00161D9D"/>
    <w:rsid w:val="00170246"/>
    <w:rsid w:val="001A1F12"/>
    <w:rsid w:val="001D1537"/>
    <w:rsid w:val="00224231"/>
    <w:rsid w:val="00264830"/>
    <w:rsid w:val="002776CF"/>
    <w:rsid w:val="00283076"/>
    <w:rsid w:val="002A0A4B"/>
    <w:rsid w:val="002B10CC"/>
    <w:rsid w:val="002D3385"/>
    <w:rsid w:val="002D65BA"/>
    <w:rsid w:val="002E3429"/>
    <w:rsid w:val="002F0F51"/>
    <w:rsid w:val="00302C51"/>
    <w:rsid w:val="00313F7E"/>
    <w:rsid w:val="00350145"/>
    <w:rsid w:val="00355261"/>
    <w:rsid w:val="00372C3E"/>
    <w:rsid w:val="00377AE9"/>
    <w:rsid w:val="003808CF"/>
    <w:rsid w:val="003B048B"/>
    <w:rsid w:val="003B45FE"/>
    <w:rsid w:val="003C6A95"/>
    <w:rsid w:val="003E1133"/>
    <w:rsid w:val="003F7908"/>
    <w:rsid w:val="004252AA"/>
    <w:rsid w:val="00433272"/>
    <w:rsid w:val="004631B6"/>
    <w:rsid w:val="004725E6"/>
    <w:rsid w:val="00496279"/>
    <w:rsid w:val="004C72C6"/>
    <w:rsid w:val="004D79BB"/>
    <w:rsid w:val="004E4C08"/>
    <w:rsid w:val="004E6ED7"/>
    <w:rsid w:val="004F21EF"/>
    <w:rsid w:val="00511FEA"/>
    <w:rsid w:val="00550A1A"/>
    <w:rsid w:val="005912D4"/>
    <w:rsid w:val="005B46FC"/>
    <w:rsid w:val="005C2ADD"/>
    <w:rsid w:val="005C5151"/>
    <w:rsid w:val="005D7E69"/>
    <w:rsid w:val="005F7059"/>
    <w:rsid w:val="006141C4"/>
    <w:rsid w:val="00630989"/>
    <w:rsid w:val="0063582B"/>
    <w:rsid w:val="006525AC"/>
    <w:rsid w:val="006661AA"/>
    <w:rsid w:val="00686AEB"/>
    <w:rsid w:val="006F21D4"/>
    <w:rsid w:val="006F3B74"/>
    <w:rsid w:val="00722361"/>
    <w:rsid w:val="00726F72"/>
    <w:rsid w:val="00733812"/>
    <w:rsid w:val="00761A23"/>
    <w:rsid w:val="0076349B"/>
    <w:rsid w:val="00770E6E"/>
    <w:rsid w:val="00790C43"/>
    <w:rsid w:val="007D718A"/>
    <w:rsid w:val="007E3FCC"/>
    <w:rsid w:val="007E4414"/>
    <w:rsid w:val="0080682C"/>
    <w:rsid w:val="008203D0"/>
    <w:rsid w:val="00851680"/>
    <w:rsid w:val="00854FAF"/>
    <w:rsid w:val="0087077D"/>
    <w:rsid w:val="00887D15"/>
    <w:rsid w:val="008C55F8"/>
    <w:rsid w:val="008C736C"/>
    <w:rsid w:val="008E219F"/>
    <w:rsid w:val="008F74FA"/>
    <w:rsid w:val="00907AE8"/>
    <w:rsid w:val="00922C6B"/>
    <w:rsid w:val="00931927"/>
    <w:rsid w:val="0093296E"/>
    <w:rsid w:val="00940F16"/>
    <w:rsid w:val="00970FD4"/>
    <w:rsid w:val="009C3613"/>
    <w:rsid w:val="009D5645"/>
    <w:rsid w:val="009E3B37"/>
    <w:rsid w:val="009E4553"/>
    <w:rsid w:val="009F00C2"/>
    <w:rsid w:val="009F63BA"/>
    <w:rsid w:val="00A248B7"/>
    <w:rsid w:val="00A43CDE"/>
    <w:rsid w:val="00A60E8A"/>
    <w:rsid w:val="00A87E76"/>
    <w:rsid w:val="00AA59AB"/>
    <w:rsid w:val="00AB5CC2"/>
    <w:rsid w:val="00AF786E"/>
    <w:rsid w:val="00B10E7F"/>
    <w:rsid w:val="00B226FC"/>
    <w:rsid w:val="00B50AA6"/>
    <w:rsid w:val="00B547F8"/>
    <w:rsid w:val="00B83733"/>
    <w:rsid w:val="00BC575A"/>
    <w:rsid w:val="00C50397"/>
    <w:rsid w:val="00C531EA"/>
    <w:rsid w:val="00C7146F"/>
    <w:rsid w:val="00C75ADB"/>
    <w:rsid w:val="00C80488"/>
    <w:rsid w:val="00CA041A"/>
    <w:rsid w:val="00CB07F0"/>
    <w:rsid w:val="00CC2A1C"/>
    <w:rsid w:val="00CE534C"/>
    <w:rsid w:val="00CF37C0"/>
    <w:rsid w:val="00CF5364"/>
    <w:rsid w:val="00CF659F"/>
    <w:rsid w:val="00D00B9F"/>
    <w:rsid w:val="00D15D98"/>
    <w:rsid w:val="00D15E48"/>
    <w:rsid w:val="00D15FA4"/>
    <w:rsid w:val="00D966AA"/>
    <w:rsid w:val="00DA1E78"/>
    <w:rsid w:val="00DA554E"/>
    <w:rsid w:val="00DB6647"/>
    <w:rsid w:val="00DC6F8F"/>
    <w:rsid w:val="00DC7BC8"/>
    <w:rsid w:val="00DE25C5"/>
    <w:rsid w:val="00E268BC"/>
    <w:rsid w:val="00E341E0"/>
    <w:rsid w:val="00E4092E"/>
    <w:rsid w:val="00E954B0"/>
    <w:rsid w:val="00EA14AB"/>
    <w:rsid w:val="00EA1B55"/>
    <w:rsid w:val="00ED44D6"/>
    <w:rsid w:val="00ED7791"/>
    <w:rsid w:val="00EE110E"/>
    <w:rsid w:val="00EE1CC7"/>
    <w:rsid w:val="00EE69B1"/>
    <w:rsid w:val="00EF60E7"/>
    <w:rsid w:val="00F00C03"/>
    <w:rsid w:val="00F023B0"/>
    <w:rsid w:val="00F0734C"/>
    <w:rsid w:val="00F15130"/>
    <w:rsid w:val="00F17C96"/>
    <w:rsid w:val="00F34834"/>
    <w:rsid w:val="00F37498"/>
    <w:rsid w:val="00F50CEA"/>
    <w:rsid w:val="00F512FB"/>
    <w:rsid w:val="00F574A6"/>
    <w:rsid w:val="00F66F0C"/>
    <w:rsid w:val="00F841A9"/>
    <w:rsid w:val="00F873E8"/>
    <w:rsid w:val="00FC4AD8"/>
    <w:rsid w:val="00FC7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1DB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0A1DB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6F21D4"/>
    <w:pPr>
      <w:ind w:left="708"/>
    </w:pPr>
  </w:style>
  <w:style w:type="paragraph" w:styleId="Cm">
    <w:name w:val="Title"/>
    <w:basedOn w:val="Norml"/>
    <w:link w:val="CmChar"/>
    <w:qFormat/>
    <w:rsid w:val="00F873E8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F873E8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B8373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83733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B8373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83733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uiPriority w:val="1"/>
    <w:qFormat/>
    <w:rsid w:val="00970FD4"/>
    <w:rPr>
      <w:rFonts w:ascii="Times New Roman" w:eastAsia="Times New Roman" w:hAnsi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8F74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F74F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F74F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74F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74FA"/>
    <w:rPr>
      <w:rFonts w:ascii="Times New Roman" w:eastAsia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4F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4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1DB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0A1DB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6F21D4"/>
    <w:pPr>
      <w:ind w:left="708"/>
    </w:pPr>
  </w:style>
  <w:style w:type="paragraph" w:styleId="Cm">
    <w:name w:val="Title"/>
    <w:basedOn w:val="Norml"/>
    <w:link w:val="CmChar"/>
    <w:qFormat/>
    <w:rsid w:val="00F873E8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F873E8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B8373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83733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B8373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83733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uiPriority w:val="1"/>
    <w:qFormat/>
    <w:rsid w:val="00970FD4"/>
    <w:rPr>
      <w:rFonts w:ascii="Times New Roman" w:eastAsia="Times New Roman" w:hAnsi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8F74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F74F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F74F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74F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74FA"/>
    <w:rPr>
      <w:rFonts w:ascii="Times New Roman" w:eastAsia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4F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4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4434</Words>
  <Characters>30597</Characters>
  <Application>Microsoft Office Word</Application>
  <DocSecurity>0</DocSecurity>
  <Lines>254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Kadarm</dc:creator>
  <cp:lastModifiedBy>kleing</cp:lastModifiedBy>
  <cp:revision>3</cp:revision>
  <cp:lastPrinted>2010-12-06T08:22:00Z</cp:lastPrinted>
  <dcterms:created xsi:type="dcterms:W3CDTF">2012-06-20T11:10:00Z</dcterms:created>
  <dcterms:modified xsi:type="dcterms:W3CDTF">2012-06-20T12:36:00Z</dcterms:modified>
</cp:coreProperties>
</file>