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8CD13" w14:textId="77777777" w:rsidR="00481121" w:rsidRPr="007718C5" w:rsidRDefault="00481121">
      <w:pPr>
        <w:pStyle w:val="Cm"/>
        <w:jc w:val="left"/>
        <w:rPr>
          <w:b w:val="0"/>
          <w:bCs w:val="0"/>
          <w:smallCaps w:val="0"/>
          <w:sz w:val="24"/>
          <w:szCs w:val="24"/>
        </w:rPr>
      </w:pPr>
    </w:p>
    <w:p w14:paraId="0058CD14" w14:textId="77777777" w:rsidR="00481121" w:rsidRPr="00F413D7" w:rsidRDefault="00171D2D">
      <w:pPr>
        <w:pStyle w:val="Cm"/>
        <w:rPr>
          <w:rStyle w:val="apple-style-span"/>
          <w:sz w:val="24"/>
          <w:szCs w:val="24"/>
        </w:rPr>
      </w:pPr>
      <w:r w:rsidRPr="00F413D7">
        <w:rPr>
          <w:bCs w:val="0"/>
          <w:sz w:val="24"/>
          <w:szCs w:val="24"/>
        </w:rPr>
        <w:t xml:space="preserve">Budapest Főváros VII. kerület Erzsébetváros </w:t>
      </w:r>
      <w:r w:rsidR="00481121" w:rsidRPr="00F413D7">
        <w:rPr>
          <w:rStyle w:val="apple-style-span"/>
          <w:sz w:val="24"/>
          <w:szCs w:val="24"/>
        </w:rPr>
        <w:t>Önkormányzat</w:t>
      </w:r>
    </w:p>
    <w:p w14:paraId="0058CD15" w14:textId="77777777" w:rsidR="00481121" w:rsidRPr="00F413D7" w:rsidRDefault="00481121">
      <w:pPr>
        <w:pStyle w:val="Cm"/>
        <w:rPr>
          <w:rStyle w:val="apple-style-span"/>
          <w:sz w:val="24"/>
          <w:szCs w:val="24"/>
        </w:rPr>
      </w:pPr>
    </w:p>
    <w:p w14:paraId="0058CD16" w14:textId="77777777" w:rsidR="00481121" w:rsidRPr="00F413D7" w:rsidRDefault="00481121">
      <w:pPr>
        <w:pStyle w:val="Cm"/>
        <w:rPr>
          <w:rStyle w:val="apple-style-span"/>
          <w:sz w:val="24"/>
          <w:szCs w:val="24"/>
        </w:rPr>
      </w:pPr>
    </w:p>
    <w:p w14:paraId="0058CD17" w14:textId="77777777" w:rsidR="00481121" w:rsidRPr="00F413D7" w:rsidRDefault="00481121">
      <w:pPr>
        <w:pStyle w:val="Cm"/>
        <w:rPr>
          <w:rStyle w:val="apple-style-span"/>
          <w:sz w:val="24"/>
          <w:szCs w:val="24"/>
        </w:rPr>
      </w:pPr>
    </w:p>
    <w:p w14:paraId="0058CD18" w14:textId="77777777" w:rsidR="00481121" w:rsidRPr="00F413D7" w:rsidRDefault="00481121">
      <w:pPr>
        <w:pStyle w:val="Cm"/>
        <w:rPr>
          <w:rStyle w:val="apple-style-span"/>
          <w:sz w:val="24"/>
          <w:szCs w:val="24"/>
        </w:rPr>
      </w:pPr>
    </w:p>
    <w:p w14:paraId="0058CD19" w14:textId="77777777" w:rsidR="00481121" w:rsidRPr="00F413D7" w:rsidRDefault="00481121">
      <w:pPr>
        <w:pStyle w:val="Cm"/>
        <w:rPr>
          <w:rStyle w:val="apple-style-span"/>
          <w:sz w:val="24"/>
          <w:szCs w:val="24"/>
        </w:rPr>
      </w:pPr>
    </w:p>
    <w:p w14:paraId="0058CD1A" w14:textId="77777777" w:rsidR="00481121" w:rsidRPr="00F413D7" w:rsidRDefault="00481121">
      <w:pPr>
        <w:pStyle w:val="Cm"/>
        <w:rPr>
          <w:rStyle w:val="apple-style-span"/>
          <w:sz w:val="24"/>
          <w:szCs w:val="24"/>
        </w:rPr>
      </w:pPr>
    </w:p>
    <w:p w14:paraId="0058CD1B" w14:textId="77777777" w:rsidR="00481121" w:rsidRPr="00F413D7" w:rsidRDefault="00481121">
      <w:pPr>
        <w:pStyle w:val="Cm"/>
        <w:rPr>
          <w:rStyle w:val="apple-style-span"/>
          <w:sz w:val="24"/>
          <w:szCs w:val="24"/>
        </w:rPr>
      </w:pPr>
    </w:p>
    <w:p w14:paraId="0058CD1C" w14:textId="77777777" w:rsidR="00481121" w:rsidRPr="00F413D7" w:rsidRDefault="00481121">
      <w:pPr>
        <w:pStyle w:val="Cm"/>
        <w:rPr>
          <w:rStyle w:val="apple-style-span"/>
          <w:sz w:val="24"/>
          <w:szCs w:val="24"/>
        </w:rPr>
      </w:pPr>
    </w:p>
    <w:p w14:paraId="0058CD1D" w14:textId="77777777" w:rsidR="00481121" w:rsidRPr="00F413D7" w:rsidRDefault="00481121">
      <w:pPr>
        <w:pStyle w:val="Cm"/>
        <w:rPr>
          <w:rStyle w:val="apple-style-span"/>
          <w:sz w:val="24"/>
          <w:szCs w:val="24"/>
        </w:rPr>
      </w:pPr>
      <w:r w:rsidRPr="00F413D7">
        <w:rPr>
          <w:rStyle w:val="apple-style-span"/>
          <w:sz w:val="24"/>
          <w:szCs w:val="24"/>
        </w:rPr>
        <w:t>Közbeszerzési és Beszerzési Szabályzata</w:t>
      </w:r>
    </w:p>
    <w:p w14:paraId="0058CD1E" w14:textId="77777777" w:rsidR="00481121" w:rsidRPr="00F413D7" w:rsidRDefault="00481121">
      <w:pPr>
        <w:pStyle w:val="Cm"/>
        <w:jc w:val="left"/>
        <w:rPr>
          <w:b w:val="0"/>
          <w:bCs w:val="0"/>
          <w:smallCaps w:val="0"/>
          <w:sz w:val="24"/>
          <w:szCs w:val="24"/>
        </w:rPr>
      </w:pPr>
    </w:p>
    <w:p w14:paraId="0058CD1F" w14:textId="77777777" w:rsidR="00481121" w:rsidRPr="00F413D7" w:rsidRDefault="00481121">
      <w:pPr>
        <w:pStyle w:val="Cm"/>
        <w:jc w:val="left"/>
        <w:rPr>
          <w:b w:val="0"/>
          <w:bCs w:val="0"/>
          <w:smallCaps w:val="0"/>
          <w:sz w:val="24"/>
          <w:szCs w:val="24"/>
        </w:rPr>
      </w:pPr>
    </w:p>
    <w:p w14:paraId="0058CD20" w14:textId="77777777" w:rsidR="00481121" w:rsidRPr="00F413D7" w:rsidRDefault="00481121">
      <w:pPr>
        <w:pStyle w:val="Cm"/>
        <w:jc w:val="left"/>
        <w:rPr>
          <w:b w:val="0"/>
          <w:bCs w:val="0"/>
          <w:smallCaps w:val="0"/>
          <w:sz w:val="24"/>
          <w:szCs w:val="24"/>
        </w:rPr>
      </w:pPr>
    </w:p>
    <w:p w14:paraId="0058CD21" w14:textId="77777777" w:rsidR="00481121" w:rsidRPr="00F413D7" w:rsidRDefault="00481121">
      <w:pPr>
        <w:pStyle w:val="Cm"/>
        <w:jc w:val="left"/>
        <w:rPr>
          <w:b w:val="0"/>
          <w:bCs w:val="0"/>
          <w:smallCaps w:val="0"/>
          <w:sz w:val="24"/>
          <w:szCs w:val="24"/>
        </w:rPr>
      </w:pPr>
    </w:p>
    <w:p w14:paraId="0058CD22" w14:textId="77777777" w:rsidR="00481121" w:rsidRPr="00F413D7" w:rsidRDefault="00481121">
      <w:pPr>
        <w:pStyle w:val="Cm"/>
        <w:jc w:val="left"/>
        <w:rPr>
          <w:b w:val="0"/>
          <w:bCs w:val="0"/>
          <w:smallCaps w:val="0"/>
          <w:sz w:val="24"/>
          <w:szCs w:val="24"/>
        </w:rPr>
      </w:pPr>
    </w:p>
    <w:p w14:paraId="0058CD23" w14:textId="77777777" w:rsidR="00481121" w:rsidRPr="00F413D7" w:rsidRDefault="00481121">
      <w:pPr>
        <w:pStyle w:val="Cm"/>
        <w:jc w:val="left"/>
        <w:rPr>
          <w:b w:val="0"/>
          <w:bCs w:val="0"/>
          <w:smallCaps w:val="0"/>
          <w:sz w:val="24"/>
          <w:szCs w:val="24"/>
        </w:rPr>
      </w:pPr>
    </w:p>
    <w:p w14:paraId="0058CD24" w14:textId="77777777" w:rsidR="00481121" w:rsidRPr="00F413D7" w:rsidRDefault="00481121">
      <w:pPr>
        <w:pStyle w:val="Cm"/>
        <w:jc w:val="left"/>
        <w:rPr>
          <w:b w:val="0"/>
          <w:bCs w:val="0"/>
          <w:smallCaps w:val="0"/>
          <w:sz w:val="24"/>
          <w:szCs w:val="24"/>
        </w:rPr>
      </w:pPr>
    </w:p>
    <w:p w14:paraId="0058CD25" w14:textId="77777777" w:rsidR="00481121" w:rsidRPr="00F413D7" w:rsidRDefault="00481121">
      <w:pPr>
        <w:pStyle w:val="Cm"/>
        <w:jc w:val="left"/>
        <w:rPr>
          <w:b w:val="0"/>
          <w:bCs w:val="0"/>
          <w:smallCaps w:val="0"/>
          <w:sz w:val="24"/>
          <w:szCs w:val="24"/>
        </w:rPr>
      </w:pPr>
    </w:p>
    <w:p w14:paraId="0058CD26" w14:textId="77777777" w:rsidR="00481121" w:rsidRPr="00F413D7" w:rsidRDefault="00481121">
      <w:pPr>
        <w:pStyle w:val="Cm"/>
        <w:jc w:val="left"/>
        <w:rPr>
          <w:b w:val="0"/>
          <w:bCs w:val="0"/>
          <w:smallCaps w:val="0"/>
          <w:sz w:val="24"/>
          <w:szCs w:val="24"/>
        </w:rPr>
      </w:pPr>
    </w:p>
    <w:p w14:paraId="0058CD27" w14:textId="77777777" w:rsidR="00481121" w:rsidRPr="00F413D7" w:rsidRDefault="00481121">
      <w:pPr>
        <w:pStyle w:val="Cm"/>
        <w:jc w:val="left"/>
        <w:rPr>
          <w:b w:val="0"/>
          <w:bCs w:val="0"/>
          <w:smallCaps w:val="0"/>
          <w:sz w:val="24"/>
          <w:szCs w:val="24"/>
        </w:rPr>
      </w:pPr>
    </w:p>
    <w:p w14:paraId="0058CD28" w14:textId="77777777" w:rsidR="00481121" w:rsidRPr="00F413D7" w:rsidRDefault="00481121">
      <w:pPr>
        <w:pStyle w:val="Cm"/>
        <w:jc w:val="left"/>
        <w:rPr>
          <w:b w:val="0"/>
          <w:bCs w:val="0"/>
          <w:smallCaps w:val="0"/>
          <w:sz w:val="24"/>
          <w:szCs w:val="24"/>
        </w:rPr>
      </w:pPr>
    </w:p>
    <w:p w14:paraId="0058CD29" w14:textId="77777777" w:rsidR="00481121" w:rsidRPr="00F413D7" w:rsidRDefault="00481121">
      <w:pPr>
        <w:pStyle w:val="Cm"/>
        <w:jc w:val="left"/>
        <w:rPr>
          <w:b w:val="0"/>
          <w:bCs w:val="0"/>
          <w:smallCaps w:val="0"/>
          <w:sz w:val="24"/>
          <w:szCs w:val="24"/>
        </w:rPr>
      </w:pPr>
    </w:p>
    <w:p w14:paraId="0058CD2A" w14:textId="77777777" w:rsidR="00481121" w:rsidRPr="00F413D7" w:rsidRDefault="00481121">
      <w:pPr>
        <w:pStyle w:val="Cm"/>
        <w:jc w:val="left"/>
        <w:rPr>
          <w:b w:val="0"/>
          <w:bCs w:val="0"/>
          <w:smallCaps w:val="0"/>
          <w:sz w:val="24"/>
          <w:szCs w:val="24"/>
        </w:rPr>
      </w:pPr>
    </w:p>
    <w:p w14:paraId="0058CD2B" w14:textId="77777777" w:rsidR="00481121" w:rsidRPr="00F413D7" w:rsidRDefault="00481121">
      <w:pPr>
        <w:pStyle w:val="Cm"/>
        <w:jc w:val="left"/>
        <w:rPr>
          <w:b w:val="0"/>
          <w:bCs w:val="0"/>
          <w:smallCaps w:val="0"/>
          <w:sz w:val="24"/>
          <w:szCs w:val="24"/>
        </w:rPr>
      </w:pPr>
    </w:p>
    <w:p w14:paraId="0058CD2C" w14:textId="77777777" w:rsidR="00481121" w:rsidRPr="00F413D7" w:rsidRDefault="00481121">
      <w:pPr>
        <w:pStyle w:val="Cm"/>
        <w:jc w:val="left"/>
        <w:rPr>
          <w:b w:val="0"/>
          <w:bCs w:val="0"/>
          <w:smallCaps w:val="0"/>
          <w:sz w:val="24"/>
          <w:szCs w:val="24"/>
        </w:rPr>
      </w:pPr>
    </w:p>
    <w:p w14:paraId="0058CD2D" w14:textId="77777777" w:rsidR="00481121" w:rsidRPr="00F413D7" w:rsidRDefault="00481121">
      <w:pPr>
        <w:pStyle w:val="Cm"/>
        <w:jc w:val="left"/>
        <w:rPr>
          <w:b w:val="0"/>
          <w:bCs w:val="0"/>
          <w:smallCaps w:val="0"/>
          <w:sz w:val="24"/>
          <w:szCs w:val="24"/>
        </w:rPr>
      </w:pPr>
    </w:p>
    <w:p w14:paraId="0058CD2E" w14:textId="77777777" w:rsidR="00481121" w:rsidRPr="00F413D7" w:rsidRDefault="00481121">
      <w:pPr>
        <w:pStyle w:val="Cm"/>
        <w:jc w:val="left"/>
        <w:rPr>
          <w:b w:val="0"/>
          <w:bCs w:val="0"/>
          <w:smallCaps w:val="0"/>
          <w:sz w:val="24"/>
          <w:szCs w:val="24"/>
        </w:rPr>
      </w:pPr>
    </w:p>
    <w:p w14:paraId="0058CD2F" w14:textId="77777777" w:rsidR="00481121" w:rsidRPr="00F413D7" w:rsidRDefault="00481121">
      <w:pPr>
        <w:pStyle w:val="Cm"/>
        <w:jc w:val="left"/>
        <w:rPr>
          <w:b w:val="0"/>
          <w:bCs w:val="0"/>
          <w:smallCaps w:val="0"/>
          <w:sz w:val="24"/>
          <w:szCs w:val="24"/>
        </w:rPr>
      </w:pPr>
    </w:p>
    <w:p w14:paraId="0058CD30" w14:textId="77777777" w:rsidR="00481121" w:rsidRPr="00F413D7" w:rsidRDefault="00481121">
      <w:pPr>
        <w:pStyle w:val="Cm"/>
        <w:jc w:val="left"/>
        <w:rPr>
          <w:b w:val="0"/>
          <w:bCs w:val="0"/>
          <w:smallCaps w:val="0"/>
          <w:sz w:val="24"/>
          <w:szCs w:val="24"/>
        </w:rPr>
      </w:pPr>
    </w:p>
    <w:p w14:paraId="0058CD31" w14:textId="77777777" w:rsidR="00481121" w:rsidRPr="00F413D7" w:rsidRDefault="00481121">
      <w:pPr>
        <w:pStyle w:val="Cm"/>
        <w:jc w:val="left"/>
        <w:rPr>
          <w:b w:val="0"/>
          <w:bCs w:val="0"/>
          <w:smallCaps w:val="0"/>
          <w:sz w:val="24"/>
          <w:szCs w:val="24"/>
        </w:rPr>
      </w:pPr>
    </w:p>
    <w:p w14:paraId="0058CD32" w14:textId="77777777" w:rsidR="00481121" w:rsidRPr="00F413D7" w:rsidRDefault="00481121">
      <w:pPr>
        <w:pStyle w:val="Cm"/>
        <w:jc w:val="left"/>
        <w:rPr>
          <w:b w:val="0"/>
          <w:bCs w:val="0"/>
          <w:smallCaps w:val="0"/>
          <w:sz w:val="24"/>
          <w:szCs w:val="24"/>
        </w:rPr>
      </w:pPr>
    </w:p>
    <w:p w14:paraId="0058CD33" w14:textId="77777777" w:rsidR="00481121" w:rsidRPr="00F413D7" w:rsidRDefault="00481121">
      <w:pPr>
        <w:pStyle w:val="Cm"/>
        <w:jc w:val="left"/>
        <w:rPr>
          <w:b w:val="0"/>
          <w:bCs w:val="0"/>
          <w:smallCaps w:val="0"/>
          <w:sz w:val="24"/>
          <w:szCs w:val="24"/>
        </w:rPr>
      </w:pPr>
    </w:p>
    <w:p w14:paraId="0058CD34" w14:textId="77777777" w:rsidR="00481121" w:rsidRPr="00F413D7" w:rsidRDefault="00481121">
      <w:pPr>
        <w:pStyle w:val="Cm"/>
        <w:rPr>
          <w:bCs w:val="0"/>
          <w:smallCaps w:val="0"/>
          <w:sz w:val="24"/>
          <w:szCs w:val="24"/>
        </w:rPr>
      </w:pPr>
    </w:p>
    <w:p w14:paraId="0058CD35" w14:textId="1D8DB50F" w:rsidR="00481121" w:rsidRPr="00F413D7" w:rsidRDefault="00171D2D">
      <w:pPr>
        <w:pStyle w:val="Cm"/>
        <w:rPr>
          <w:bCs w:val="0"/>
          <w:smallCaps w:val="0"/>
          <w:sz w:val="24"/>
          <w:szCs w:val="24"/>
        </w:rPr>
      </w:pPr>
      <w:r w:rsidRPr="00F413D7">
        <w:rPr>
          <w:bCs w:val="0"/>
          <w:smallCaps w:val="0"/>
          <w:sz w:val="24"/>
          <w:szCs w:val="24"/>
        </w:rPr>
        <w:t>201</w:t>
      </w:r>
      <w:r w:rsidR="004F7F2E" w:rsidRPr="00F413D7">
        <w:rPr>
          <w:bCs w:val="0"/>
          <w:smallCaps w:val="0"/>
          <w:sz w:val="24"/>
          <w:szCs w:val="24"/>
        </w:rPr>
        <w:t>2</w:t>
      </w:r>
      <w:r w:rsidR="00481121" w:rsidRPr="00F413D7">
        <w:rPr>
          <w:bCs w:val="0"/>
          <w:smallCaps w:val="0"/>
          <w:sz w:val="24"/>
          <w:szCs w:val="24"/>
        </w:rPr>
        <w:t>.</w:t>
      </w:r>
    </w:p>
    <w:p w14:paraId="0058CD36" w14:textId="543CE7A1" w:rsidR="00481121" w:rsidRPr="00F413D7" w:rsidRDefault="00481121">
      <w:pPr>
        <w:pStyle w:val="Cm"/>
        <w:jc w:val="left"/>
        <w:rPr>
          <w:b w:val="0"/>
          <w:bCs w:val="0"/>
          <w:smallCaps w:val="0"/>
          <w:sz w:val="24"/>
          <w:szCs w:val="24"/>
        </w:rPr>
      </w:pPr>
      <w:r w:rsidRPr="00F413D7">
        <w:rPr>
          <w:b w:val="0"/>
          <w:bCs w:val="0"/>
          <w:smallCaps w:val="0"/>
          <w:sz w:val="24"/>
          <w:szCs w:val="24"/>
        </w:rPr>
        <w:br w:type="page"/>
      </w:r>
    </w:p>
    <w:p w14:paraId="57107EDE" w14:textId="799C9BB3" w:rsidR="00563B12" w:rsidRPr="00F413D7" w:rsidRDefault="00563B12">
      <w:pPr>
        <w:pStyle w:val="Cm"/>
        <w:jc w:val="left"/>
        <w:rPr>
          <w:b w:val="0"/>
          <w:bCs w:val="0"/>
          <w:smallCaps w:val="0"/>
          <w:sz w:val="24"/>
          <w:szCs w:val="24"/>
        </w:rPr>
      </w:pPr>
    </w:p>
    <w:p w14:paraId="0058CD37" w14:textId="77777777" w:rsidR="00481121" w:rsidRPr="00F413D7" w:rsidRDefault="00481121">
      <w:pPr>
        <w:pStyle w:val="Cm"/>
        <w:jc w:val="left"/>
        <w:rPr>
          <w:b w:val="0"/>
          <w:bCs w:val="0"/>
          <w:i/>
          <w:iCs/>
          <w:smallCaps w:val="0"/>
          <w:sz w:val="24"/>
          <w:szCs w:val="24"/>
        </w:rPr>
      </w:pPr>
    </w:p>
    <w:p w14:paraId="0058CD38" w14:textId="78EA5BB6" w:rsidR="00481121" w:rsidRPr="00F413D7" w:rsidRDefault="00481121">
      <w:pPr>
        <w:pStyle w:val="Szvegtrzs"/>
        <w:jc w:val="both"/>
      </w:pPr>
      <w:r w:rsidRPr="00F413D7">
        <w:t xml:space="preserve">A </w:t>
      </w:r>
      <w:r w:rsidR="00171D2D" w:rsidRPr="00F413D7">
        <w:rPr>
          <w:bCs/>
        </w:rPr>
        <w:t xml:space="preserve">Budapest Főváros VII. kerület Erzsébetváros </w:t>
      </w:r>
      <w:r w:rsidR="00171D2D" w:rsidRPr="00F413D7">
        <w:t xml:space="preserve">Önkormányzat </w:t>
      </w:r>
      <w:r w:rsidR="00171D2D" w:rsidRPr="00F413D7">
        <w:rPr>
          <w:rStyle w:val="apple-style-span"/>
        </w:rPr>
        <w:t>Képviselő</w:t>
      </w:r>
      <w:r w:rsidR="007C3AFC" w:rsidRPr="00F413D7">
        <w:rPr>
          <w:rStyle w:val="apple-style-span"/>
        </w:rPr>
        <w:t xml:space="preserve"> -</w:t>
      </w:r>
      <w:r w:rsidR="00171D2D" w:rsidRPr="00F413D7">
        <w:rPr>
          <w:rStyle w:val="apple-style-span"/>
        </w:rPr>
        <w:t xml:space="preserve"> testülete</w:t>
      </w:r>
      <w:r w:rsidRPr="00F413D7">
        <w:rPr>
          <w:rStyle w:val="apple-style-span"/>
        </w:rPr>
        <w:t xml:space="preserve"> </w:t>
      </w:r>
      <w:r w:rsidRPr="00F413D7">
        <w:t xml:space="preserve">a közbeszerzésekről szóló </w:t>
      </w:r>
      <w:r w:rsidR="00400B73" w:rsidRPr="00F413D7">
        <w:t xml:space="preserve">2011. évi CVIII. </w:t>
      </w:r>
      <w:r w:rsidRPr="00F413D7">
        <w:t xml:space="preserve">törvény (a továbbiakban: Kbt.) </w:t>
      </w:r>
      <w:r w:rsidR="00400B73" w:rsidRPr="00F413D7">
        <w:t>22</w:t>
      </w:r>
      <w:r w:rsidRPr="00F413D7">
        <w:t>. §</w:t>
      </w:r>
      <w:proofErr w:type="spellStart"/>
      <w:r w:rsidRPr="00F413D7">
        <w:t>-</w:t>
      </w:r>
      <w:proofErr w:type="gramStart"/>
      <w:r w:rsidRPr="00F413D7">
        <w:t>a</w:t>
      </w:r>
      <w:proofErr w:type="spellEnd"/>
      <w:proofErr w:type="gramEnd"/>
      <w:r w:rsidRPr="00F413D7">
        <w:t xml:space="preserve"> alapján a közbeszerzési eljárásai előkészítésének, lefolytatásának, belső ellenőrzésének felelősségi rendjéről, a nevében eljáró, illetőleg az eljárásba bevont személyek, illetőleg szervezetek felelősségi köréről és a közbeszerzési eljárásai dokumentálási rendjéről, valamint a közbeszerzési törvény hatálya alá nem tartozó beszerzéseiről – a hatályos jogszabályi rendelkezésekkel összhangban – az alábbi szabályzatot (a továbbiakban: </w:t>
      </w:r>
      <w:r w:rsidRPr="00F413D7">
        <w:rPr>
          <w:bCs/>
        </w:rPr>
        <w:t>Szabályzat</w:t>
      </w:r>
      <w:r w:rsidRPr="00F413D7">
        <w:t>) alkotja:</w:t>
      </w:r>
    </w:p>
    <w:p w14:paraId="0058CD39" w14:textId="77777777" w:rsidR="00481121" w:rsidRPr="00F413D7" w:rsidRDefault="00481121">
      <w:pPr>
        <w:jc w:val="both"/>
      </w:pPr>
    </w:p>
    <w:p w14:paraId="0058CD3A" w14:textId="77777777" w:rsidR="00481121" w:rsidRPr="00F413D7" w:rsidRDefault="00481121">
      <w:pPr>
        <w:jc w:val="both"/>
      </w:pPr>
    </w:p>
    <w:p w14:paraId="0058CD3B" w14:textId="77777777" w:rsidR="00481121" w:rsidRPr="00F413D7" w:rsidRDefault="00481121">
      <w:pPr>
        <w:jc w:val="center"/>
        <w:rPr>
          <w:b/>
          <w:bCs/>
          <w:smallCaps/>
        </w:rPr>
      </w:pPr>
      <w:r w:rsidRPr="00F413D7">
        <w:rPr>
          <w:b/>
          <w:bCs/>
          <w:smallCaps/>
        </w:rPr>
        <w:t>I. Rész</w:t>
      </w:r>
    </w:p>
    <w:p w14:paraId="0058CD3D" w14:textId="1205CF23" w:rsidR="00481121" w:rsidRPr="00F413D7" w:rsidRDefault="00481121">
      <w:pPr>
        <w:pStyle w:val="Cmsor1"/>
        <w:rPr>
          <w:smallCaps/>
        </w:rPr>
      </w:pPr>
      <w:r w:rsidRPr="00F413D7">
        <w:rPr>
          <w:smallCaps/>
        </w:rPr>
        <w:t>Általános Rendelkezések</w:t>
      </w:r>
    </w:p>
    <w:p w14:paraId="0058CD3E" w14:textId="77777777" w:rsidR="00481121" w:rsidRPr="00F413D7" w:rsidRDefault="00481121">
      <w:pPr>
        <w:jc w:val="center"/>
      </w:pPr>
    </w:p>
    <w:p w14:paraId="0058CD3F" w14:textId="77777777" w:rsidR="00481121" w:rsidRPr="00F413D7" w:rsidRDefault="00481121">
      <w:pPr>
        <w:pStyle w:val="Cmsor1"/>
        <w:rPr>
          <w:smallCaps/>
        </w:rPr>
      </w:pPr>
      <w:r w:rsidRPr="00F413D7">
        <w:rPr>
          <w:smallCaps/>
        </w:rPr>
        <w:t xml:space="preserve">A szabályozás hatálya </w:t>
      </w:r>
    </w:p>
    <w:p w14:paraId="0058CD40" w14:textId="77777777" w:rsidR="00481121" w:rsidRPr="00F413D7" w:rsidRDefault="00481121">
      <w:pPr>
        <w:jc w:val="both"/>
      </w:pPr>
    </w:p>
    <w:p w14:paraId="3265B6A9" w14:textId="7FD40F05" w:rsidR="00063E1C" w:rsidRPr="00F413D7" w:rsidRDefault="005E04BA" w:rsidP="005E04BA">
      <w:pPr>
        <w:pStyle w:val="Szvegtrzs"/>
        <w:spacing w:after="0"/>
        <w:ind w:left="709" w:hanging="709"/>
        <w:jc w:val="both"/>
        <w:rPr>
          <w:u w:val="single"/>
        </w:rPr>
      </w:pPr>
      <w:r w:rsidRPr="00F413D7">
        <w:t>1.1.</w:t>
      </w:r>
      <w:r w:rsidRPr="00F413D7">
        <w:rPr>
          <w:rStyle w:val="Lbjegyzet-hivatkozs"/>
        </w:rPr>
        <w:footnoteReference w:id="1"/>
      </w:r>
      <w:r w:rsidRPr="00F413D7">
        <w:tab/>
      </w:r>
      <w:proofErr w:type="gramStart"/>
      <w:r w:rsidR="00481121" w:rsidRPr="00F413D7">
        <w:t xml:space="preserve">Jelen szabályzat hatálya a </w:t>
      </w:r>
      <w:r w:rsidR="00171D2D" w:rsidRPr="00F413D7">
        <w:rPr>
          <w:bCs/>
        </w:rPr>
        <w:t>Budapest Főváros VII. kerület Erzsébetváros</w:t>
      </w:r>
      <w:r w:rsidR="00481121" w:rsidRPr="00F413D7">
        <w:rPr>
          <w:rStyle w:val="apple-style-span"/>
        </w:rPr>
        <w:t xml:space="preserve"> Önkormányzat</w:t>
      </w:r>
      <w:r w:rsidR="00481121" w:rsidRPr="00F413D7">
        <w:t xml:space="preserve"> (továbbiakban: Önkormányzat) által</w:t>
      </w:r>
      <w:r w:rsidR="00481121" w:rsidRPr="00F413D7">
        <w:rPr>
          <w:b/>
        </w:rPr>
        <w:t xml:space="preserve"> – </w:t>
      </w:r>
      <w:r w:rsidR="00481121" w:rsidRPr="00F413D7">
        <w:t xml:space="preserve">a </w:t>
      </w:r>
      <w:r w:rsidR="00171D2D" w:rsidRPr="00F413D7">
        <w:rPr>
          <w:bCs/>
        </w:rPr>
        <w:t>Budapest Főváros VII. kerület Erzsébetváros</w:t>
      </w:r>
      <w:r w:rsidR="00171D2D" w:rsidRPr="00F413D7">
        <w:rPr>
          <w:rStyle w:val="apple-style-span"/>
        </w:rPr>
        <w:t xml:space="preserve"> </w:t>
      </w:r>
      <w:r w:rsidR="00481121" w:rsidRPr="00F413D7">
        <w:rPr>
          <w:rStyle w:val="Kiemels2"/>
          <w:b w:val="0"/>
        </w:rPr>
        <w:t xml:space="preserve">Önkormányzat </w:t>
      </w:r>
      <w:r w:rsidR="00ED1247" w:rsidRPr="00F413D7">
        <w:rPr>
          <w:rStyle w:val="Kiemels2"/>
          <w:b w:val="0"/>
        </w:rPr>
        <w:t xml:space="preserve">Polgármesteri </w:t>
      </w:r>
      <w:r w:rsidR="00481121" w:rsidRPr="00F413D7">
        <w:rPr>
          <w:rStyle w:val="Kiemels2"/>
          <w:b w:val="0"/>
        </w:rPr>
        <w:t>Hivatala</w:t>
      </w:r>
      <w:r w:rsidR="00481121" w:rsidRPr="00F413D7">
        <w:rPr>
          <w:b/>
        </w:rPr>
        <w:t xml:space="preserve"> </w:t>
      </w:r>
      <w:r w:rsidR="00481121" w:rsidRPr="00F413D7">
        <w:t>(továbbiakban: Hivatal) és / vagy külső, ezzel megbízott személy, szervezet</w:t>
      </w:r>
      <w:r w:rsidR="00855F46" w:rsidRPr="00F413D7">
        <w:t xml:space="preserve"> (</w:t>
      </w:r>
      <w:r w:rsidR="002645C7" w:rsidRPr="00F413D7">
        <w:t xml:space="preserve">különösen: hivatalos közbeszerzési tanácsadó, vagy jogi iroda; </w:t>
      </w:r>
      <w:r w:rsidR="00855F46" w:rsidRPr="00F413D7">
        <w:t xml:space="preserve">a továbbiakban: külső </w:t>
      </w:r>
      <w:r w:rsidR="00A35151" w:rsidRPr="00F413D7">
        <w:t>lebonyolító szakértő</w:t>
      </w:r>
      <w:r w:rsidR="00855F46" w:rsidRPr="00F413D7">
        <w:t>)</w:t>
      </w:r>
      <w:r w:rsidR="00481121" w:rsidRPr="00F413D7">
        <w:t xml:space="preserve"> előkészítésében, illetve lebonyolításában – megvalósítandó közbeszerzési eljárásokra és a Kbt. hatálya alá nem tartozó, </w:t>
      </w:r>
      <w:r w:rsidR="0032254A" w:rsidRPr="00F413D7">
        <w:t xml:space="preserve">IX. fejezet szerinti </w:t>
      </w:r>
      <w:r w:rsidR="00481121" w:rsidRPr="00F413D7">
        <w:t>egyéb beszerzésekre terjed ki.</w:t>
      </w:r>
      <w:proofErr w:type="gramEnd"/>
      <w:r w:rsidR="00481121" w:rsidRPr="00F413D7">
        <w:t xml:space="preserve"> </w:t>
      </w:r>
      <w:r w:rsidR="009324B6" w:rsidRPr="00F413D7">
        <w:t xml:space="preserve">Jelen szabályzat hatálya kiterjed továbbá az Önkormányzat </w:t>
      </w:r>
      <w:r w:rsidR="00063E1C" w:rsidRPr="00F413D7">
        <w:t>költségvetési szerveire</w:t>
      </w:r>
      <w:r w:rsidR="00063E1C" w:rsidRPr="00F413D7">
        <w:rPr>
          <w:b/>
        </w:rPr>
        <w:t>,</w:t>
      </w:r>
      <w:r w:rsidR="00063E1C" w:rsidRPr="00F413D7">
        <w:t xml:space="preserve"> </w:t>
      </w:r>
      <w:r w:rsidR="009324B6" w:rsidRPr="00F413D7">
        <w:t>intézményeire</w:t>
      </w:r>
      <w:r w:rsidR="0032254A" w:rsidRPr="00F413D7">
        <w:t>, a</w:t>
      </w:r>
      <w:r w:rsidR="00063E1C" w:rsidRPr="00F413D7">
        <w:t>kik</w:t>
      </w:r>
      <w:r w:rsidR="00A82428" w:rsidRPr="00F413D7">
        <w:t xml:space="preserve"> közbeszerzési és beszerzési igényeiket csak az Önkormányzat közreműködésével, annak eljárásában és közreműködésével</w:t>
      </w:r>
      <w:r w:rsidR="0032254A" w:rsidRPr="00F413D7">
        <w:t>,</w:t>
      </w:r>
      <w:r w:rsidR="00A82428" w:rsidRPr="00F413D7">
        <w:t xml:space="preserve"> jelen szabályzat alkalmazásával bonyolíthatják.</w:t>
      </w:r>
      <w:r w:rsidR="00063E1C" w:rsidRPr="00F413D7">
        <w:t xml:space="preserve"> Jelen szabályzat hatálya nem terjed ki azon önkormányzati fenntartású önállóan működő és önállóan gazdálkodó költségvetési szervekre, intézményekre, melyek éves költségvetése az ötszázmillió forintot meghaladja és saját közbeszerzési szabályzattal rendelkeznek.</w:t>
      </w:r>
    </w:p>
    <w:p w14:paraId="1CAF525F" w14:textId="77777777" w:rsidR="00127989" w:rsidRPr="00F413D7" w:rsidRDefault="00127989" w:rsidP="00603064">
      <w:pPr>
        <w:pStyle w:val="Szvegtrzs"/>
        <w:spacing w:after="0"/>
        <w:ind w:left="720"/>
        <w:jc w:val="both"/>
        <w:rPr>
          <w:u w:val="single"/>
        </w:rPr>
      </w:pPr>
    </w:p>
    <w:p w14:paraId="50452598" w14:textId="7C7E6397" w:rsidR="0015698B" w:rsidRPr="00F413D7" w:rsidRDefault="00D0576D" w:rsidP="005E04BA">
      <w:pPr>
        <w:pStyle w:val="Szvegtrzs"/>
        <w:numPr>
          <w:ilvl w:val="1"/>
          <w:numId w:val="39"/>
        </w:numPr>
        <w:spacing w:after="0"/>
        <w:ind w:left="709" w:hanging="709"/>
        <w:jc w:val="both"/>
        <w:rPr>
          <w:u w:val="single"/>
        </w:rPr>
      </w:pPr>
      <w:r w:rsidRPr="00F413D7">
        <w:t>A jelen szabályzat hatálya kiterjed az önkormányzat többségi tulajdonában álló gazdasági társaságaira (a továbbiakban: Gazdasági társaság), amennyiben azok nem rendelkeznek saját közbeszerzési szabályzattal, ilyen esetben a Gazdasági társaság közbeszerzéseire és beszerzéseire az intézményekre vonatkozó rendelkezések alkalmazandóak. Amennyiben a Gazdasági társaság saját közbeszerzési szabályzatot fogad el, úgy a Gazdasági társaság köteles a közbeszerzési szabályzatát a Pénzügyi és Kerületfejlesztési Bizottságnak (a továbbiakban: Bizottság) tájékoztatás céljából bemutatni. A saját közbeszerzési szabályzattal rendelkező Gazdasági társaságok közbeszerzési eljárásaikat feladat-ellátási szerződésükben meghatározott feladatok körében ajánlatkérőként eljárva, a Bizottságnak bemutatott szabályzatuk alapján, hivatalos közbeszerzési tanácsadó bonyolításában maguk végzik. A saját közbeszerzési szabályzattal rendelkező Gazdasági társaságok a lefolytatott közbeszerzési eljárásaikról, a közbeszerzési eljárásban meghozott érdemi döntésükről az érdemi döntést követő bizottsági ülésen a Bizottság részére kötelesek beszámolni.</w:t>
      </w:r>
    </w:p>
    <w:p w14:paraId="6D3FA99A" w14:textId="77777777" w:rsidR="0015698B" w:rsidRPr="00F413D7" w:rsidRDefault="0015698B" w:rsidP="0015698B">
      <w:pPr>
        <w:pStyle w:val="Szvegtrzs"/>
        <w:spacing w:after="0"/>
        <w:ind w:left="720"/>
        <w:jc w:val="both"/>
        <w:rPr>
          <w:u w:val="single"/>
        </w:rPr>
      </w:pPr>
    </w:p>
    <w:p w14:paraId="648FC626" w14:textId="02BA6CF5" w:rsidR="0015698B" w:rsidRPr="00F413D7" w:rsidRDefault="00C76975" w:rsidP="00C76975">
      <w:pPr>
        <w:pStyle w:val="Szvegtrzs"/>
        <w:spacing w:after="0"/>
        <w:ind w:left="709" w:hanging="567"/>
        <w:jc w:val="both"/>
        <w:rPr>
          <w:u w:val="single"/>
        </w:rPr>
      </w:pPr>
      <w:r w:rsidRPr="00F413D7">
        <w:rPr>
          <w:iCs/>
        </w:rPr>
        <w:lastRenderedPageBreak/>
        <w:t>1.3</w:t>
      </w:r>
      <w:r w:rsidRPr="00F413D7">
        <w:rPr>
          <w:rStyle w:val="Lbjegyzet-hivatkozs"/>
          <w:iCs/>
        </w:rPr>
        <w:footnoteReference w:id="2"/>
      </w:r>
      <w:r w:rsidRPr="00F413D7">
        <w:rPr>
          <w:iCs/>
        </w:rPr>
        <w:t xml:space="preserve"> </w:t>
      </w:r>
      <w:r w:rsidR="0015698B" w:rsidRPr="00F413D7">
        <w:rPr>
          <w:iCs/>
          <w:lang w:val="x-none"/>
        </w:rPr>
        <w:t xml:space="preserve">A Hivatal köteles az önkormányzati közbeszerzések során a központosított közbeszerzések lehetőségét folyamatosan figyelemmel kísérni. A csatlakozás feltételeinek fennállása esetén a Hivatal a közbeszerzéshez való csatlakozásra az ajánlatkérő nevében eljáró részére javaslatot tehet. A központosított közbeszerzésre a jelen Szabályzat rendelkezéseit kell értelemszerűen alkalmazni. </w:t>
      </w:r>
    </w:p>
    <w:p w14:paraId="0058CD43" w14:textId="4C5BCAB9" w:rsidR="00967931" w:rsidRPr="00F413D7" w:rsidRDefault="00967931" w:rsidP="0015698B">
      <w:pPr>
        <w:pStyle w:val="Szvegtrzs"/>
        <w:spacing w:after="0"/>
        <w:ind w:left="720"/>
        <w:jc w:val="both"/>
      </w:pPr>
    </w:p>
    <w:p w14:paraId="0058CD44" w14:textId="77777777" w:rsidR="00967931" w:rsidRPr="00F413D7" w:rsidRDefault="00967931" w:rsidP="00967931">
      <w:pPr>
        <w:pStyle w:val="Szvegtrzs"/>
        <w:spacing w:after="0"/>
        <w:jc w:val="both"/>
      </w:pPr>
    </w:p>
    <w:p w14:paraId="0058CD48" w14:textId="681777D4" w:rsidR="00481121" w:rsidRPr="00F413D7" w:rsidRDefault="001309B1">
      <w:pPr>
        <w:pStyle w:val="Cmsor1"/>
        <w:rPr>
          <w:smallCaps/>
        </w:rPr>
      </w:pPr>
      <w:r w:rsidRPr="00F413D7">
        <w:rPr>
          <w:smallCaps/>
        </w:rPr>
        <w:t>Döntési jogkörök, a</w:t>
      </w:r>
      <w:r w:rsidR="00481121" w:rsidRPr="00F413D7">
        <w:rPr>
          <w:smallCaps/>
        </w:rPr>
        <w:t>z Ajánlatkérő nevében eljáró, illetve az eljárásba</w:t>
      </w:r>
    </w:p>
    <w:p w14:paraId="0058CD49" w14:textId="77777777" w:rsidR="00481121" w:rsidRPr="00F413D7" w:rsidRDefault="00481121">
      <w:pPr>
        <w:pStyle w:val="Cmsor1"/>
        <w:rPr>
          <w:smallCaps/>
        </w:rPr>
      </w:pPr>
      <w:proofErr w:type="gramStart"/>
      <w:r w:rsidRPr="00F413D7">
        <w:rPr>
          <w:smallCaps/>
        </w:rPr>
        <w:t>bevont</w:t>
      </w:r>
      <w:proofErr w:type="gramEnd"/>
      <w:r w:rsidRPr="00F413D7">
        <w:rPr>
          <w:smallCaps/>
        </w:rPr>
        <w:t xml:space="preserve"> személyek, szervezetek</w:t>
      </w:r>
    </w:p>
    <w:p w14:paraId="2EDA5206" w14:textId="52076554" w:rsidR="001309B1" w:rsidRPr="00F413D7" w:rsidRDefault="001309B1" w:rsidP="00603064">
      <w:pPr>
        <w:pStyle w:val="Szvegtrzs"/>
        <w:tabs>
          <w:tab w:val="left" w:pos="720"/>
        </w:tabs>
        <w:spacing w:after="0"/>
        <w:ind w:left="720"/>
        <w:jc w:val="both"/>
      </w:pPr>
    </w:p>
    <w:p w14:paraId="135BC189" w14:textId="77777777" w:rsidR="001309B1" w:rsidRPr="00F413D7" w:rsidRDefault="001309B1" w:rsidP="00603064">
      <w:pPr>
        <w:pStyle w:val="Szvegtrzs"/>
        <w:tabs>
          <w:tab w:val="left" w:pos="720"/>
        </w:tabs>
        <w:spacing w:after="0"/>
        <w:ind w:left="720"/>
        <w:jc w:val="both"/>
      </w:pPr>
    </w:p>
    <w:p w14:paraId="2B0F6F68" w14:textId="12EB4164" w:rsidR="00635C65" w:rsidRPr="00F413D7" w:rsidRDefault="001B1D52" w:rsidP="00A35151">
      <w:pPr>
        <w:pStyle w:val="Szvegtrzs"/>
        <w:numPr>
          <w:ilvl w:val="1"/>
          <w:numId w:val="3"/>
        </w:numPr>
        <w:tabs>
          <w:tab w:val="left" w:pos="720"/>
        </w:tabs>
        <w:spacing w:after="0"/>
        <w:jc w:val="both"/>
      </w:pPr>
      <w:r w:rsidRPr="00F413D7">
        <w:t>A</w:t>
      </w:r>
      <w:r w:rsidR="002660CD" w:rsidRPr="00F413D7">
        <w:t xml:space="preserve"> közbeszerzési eljárás a </w:t>
      </w:r>
      <w:r w:rsidR="003B1FE3" w:rsidRPr="00F413D7">
        <w:t xml:space="preserve">közbeszerzés tárgyát képező beszerzés becsült összegére vonatkozó kötelezettségvállalás tekintetében kiállított </w:t>
      </w:r>
      <w:r w:rsidR="00181196" w:rsidRPr="00F413D7">
        <w:t>közbeszerzési</w:t>
      </w:r>
      <w:r w:rsidR="003B1FE3" w:rsidRPr="00F413D7">
        <w:t xml:space="preserve"> adatlapnak</w:t>
      </w:r>
      <w:r w:rsidR="00635C65" w:rsidRPr="00F413D7">
        <w:t xml:space="preserve"> (1</w:t>
      </w:r>
      <w:proofErr w:type="gramStart"/>
      <w:r w:rsidR="00635C65" w:rsidRPr="00F413D7">
        <w:t>.sz.</w:t>
      </w:r>
      <w:proofErr w:type="gramEnd"/>
      <w:r w:rsidR="00635C65" w:rsidRPr="00F413D7">
        <w:t xml:space="preserve"> melléklet; a továbbiakban: </w:t>
      </w:r>
      <w:r w:rsidR="00181196" w:rsidRPr="00F413D7">
        <w:t>közbeszerzési</w:t>
      </w:r>
      <w:r w:rsidR="00635C65" w:rsidRPr="00F413D7">
        <w:t xml:space="preserve"> adatlap)</w:t>
      </w:r>
      <w:r w:rsidR="003B1FE3" w:rsidRPr="00F413D7">
        <w:t xml:space="preserve"> a Polgármesteri Hivatal pénzgazdálkodásával kapcsolatos kötelezettségvállalás rendje szerinti aláírásá</w:t>
      </w:r>
      <w:r w:rsidR="00970824" w:rsidRPr="00F413D7">
        <w:t>t követően indítható</w:t>
      </w:r>
      <w:r w:rsidRPr="00F413D7">
        <w:t>.</w:t>
      </w:r>
    </w:p>
    <w:p w14:paraId="2C337393" w14:textId="77777777" w:rsidR="00A72D2C" w:rsidRPr="00F413D7" w:rsidRDefault="00A72D2C" w:rsidP="00A72D2C">
      <w:pPr>
        <w:pStyle w:val="Szvegtrzs"/>
        <w:tabs>
          <w:tab w:val="left" w:pos="720"/>
        </w:tabs>
        <w:spacing w:after="0"/>
        <w:ind w:left="720"/>
        <w:jc w:val="both"/>
      </w:pPr>
    </w:p>
    <w:p w14:paraId="169D868D" w14:textId="1FC4F799" w:rsidR="00635C65" w:rsidRPr="00F413D7" w:rsidRDefault="00635C65" w:rsidP="00A35151">
      <w:pPr>
        <w:pStyle w:val="Szvegtrzs"/>
        <w:numPr>
          <w:ilvl w:val="1"/>
          <w:numId w:val="3"/>
        </w:numPr>
        <w:tabs>
          <w:tab w:val="left" w:pos="720"/>
        </w:tabs>
        <w:spacing w:after="0"/>
        <w:jc w:val="both"/>
      </w:pPr>
      <w:r w:rsidRPr="00F413D7">
        <w:t xml:space="preserve">Az eljárást megindító döntésnek a </w:t>
      </w:r>
      <w:r w:rsidR="00181196" w:rsidRPr="00F413D7">
        <w:t>közbeszerzési</w:t>
      </w:r>
      <w:r w:rsidRPr="00F413D7">
        <w:t xml:space="preserve"> adatlap Polgármester által történő, kötelezettségvállalásra vonatkozó aláírása tekintendő</w:t>
      </w:r>
      <w:r w:rsidR="00A72D2C" w:rsidRPr="00F413D7">
        <w:t>.</w:t>
      </w:r>
    </w:p>
    <w:p w14:paraId="667CF665" w14:textId="77777777" w:rsidR="00A72D2C" w:rsidRPr="00F413D7" w:rsidRDefault="00A72D2C" w:rsidP="00A72D2C">
      <w:pPr>
        <w:pStyle w:val="Listaszerbekezds"/>
      </w:pPr>
    </w:p>
    <w:p w14:paraId="7FC832B9" w14:textId="61816372" w:rsidR="00E6503E" w:rsidRPr="00F413D7" w:rsidRDefault="00E6503E" w:rsidP="00A35151">
      <w:pPr>
        <w:pStyle w:val="Szvegtrzs"/>
        <w:numPr>
          <w:ilvl w:val="1"/>
          <w:numId w:val="3"/>
        </w:numPr>
        <w:tabs>
          <w:tab w:val="left" w:pos="720"/>
        </w:tabs>
        <w:spacing w:after="0"/>
        <w:jc w:val="both"/>
      </w:pPr>
      <w:r w:rsidRPr="00F413D7">
        <w:t>Amennyiben a közbeszerzési eljárás fajtája indokolja, a Polgármester</w:t>
      </w:r>
      <w:r w:rsidR="005D3270" w:rsidRPr="00F413D7">
        <w:t xml:space="preserve"> </w:t>
      </w:r>
      <w:r w:rsidRPr="00F413D7">
        <w:t>az eljárás megindításával egyidejűleg dönt a közbeszerzési eljárásban meghívandók körére vonatkozó hivatali előterjesztés tárgyában.</w:t>
      </w:r>
    </w:p>
    <w:p w14:paraId="61BF0A6F" w14:textId="77777777" w:rsidR="00A72D2C" w:rsidRPr="00F413D7" w:rsidRDefault="00A72D2C" w:rsidP="00A72D2C">
      <w:pPr>
        <w:pStyle w:val="Szvegtrzs"/>
        <w:tabs>
          <w:tab w:val="left" w:pos="720"/>
        </w:tabs>
        <w:spacing w:after="0"/>
        <w:ind w:left="720"/>
        <w:jc w:val="both"/>
      </w:pPr>
    </w:p>
    <w:p w14:paraId="52564D8E" w14:textId="1D3E344F" w:rsidR="0092341C" w:rsidRPr="00F413D7" w:rsidRDefault="001B1D52" w:rsidP="00A35151">
      <w:pPr>
        <w:pStyle w:val="Szvegtrzs"/>
        <w:numPr>
          <w:ilvl w:val="1"/>
          <w:numId w:val="3"/>
        </w:numPr>
        <w:tabs>
          <w:tab w:val="left" w:pos="720"/>
        </w:tabs>
        <w:spacing w:after="0"/>
        <w:jc w:val="both"/>
      </w:pPr>
      <w:r w:rsidRPr="00F413D7">
        <w:t>A</w:t>
      </w:r>
      <w:r w:rsidR="002660CD" w:rsidRPr="00F413D7">
        <w:t xml:space="preserve"> Polgármester</w:t>
      </w:r>
      <w:r w:rsidR="00E6503E" w:rsidRPr="00F413D7">
        <w:t xml:space="preserve"> az eljárás megindítása előtt </w:t>
      </w:r>
      <w:r w:rsidR="00346154" w:rsidRPr="00F413D7">
        <w:t>a II. rész 3.2. pontjába</w:t>
      </w:r>
      <w:r w:rsidR="00F30792" w:rsidRPr="00F413D7">
        <w:t>n</w:t>
      </w:r>
      <w:r w:rsidR="00346154" w:rsidRPr="00F413D7">
        <w:t xml:space="preserve"> foglaltak szerint létrehozza a </w:t>
      </w:r>
      <w:r w:rsidR="003C253B" w:rsidRPr="00F413D7">
        <w:t>B</w:t>
      </w:r>
      <w:r w:rsidR="002660CD" w:rsidRPr="00F413D7">
        <w:t>írálóbizottság</w:t>
      </w:r>
      <w:r w:rsidR="00346154" w:rsidRPr="00F413D7">
        <w:t>ot</w:t>
      </w:r>
      <w:r w:rsidR="002660CD" w:rsidRPr="00F413D7">
        <w:t xml:space="preserve">, </w:t>
      </w:r>
      <w:r w:rsidR="00605C4B" w:rsidRPr="00F413D7">
        <w:t xml:space="preserve">egyidejűleg </w:t>
      </w:r>
      <w:r w:rsidR="002660CD" w:rsidRPr="00F413D7">
        <w:t xml:space="preserve">dönt </w:t>
      </w:r>
      <w:r w:rsidR="003C253B" w:rsidRPr="00F413D7">
        <w:t xml:space="preserve">a bevonni kívánt </w:t>
      </w:r>
      <w:r w:rsidR="002660CD" w:rsidRPr="00F413D7">
        <w:t xml:space="preserve">külső lebonyolító szakértő </w:t>
      </w:r>
      <w:r w:rsidR="003C253B" w:rsidRPr="00F413D7">
        <w:t xml:space="preserve">személyéről, </w:t>
      </w:r>
      <w:r w:rsidR="002660CD" w:rsidRPr="00F413D7">
        <w:t xml:space="preserve">egyéb külső megbízott </w:t>
      </w:r>
      <w:r w:rsidR="003C253B" w:rsidRPr="00F413D7">
        <w:t>bevonásáról</w:t>
      </w:r>
      <w:r w:rsidR="00AF74EC" w:rsidRPr="00F413D7">
        <w:t xml:space="preserve">. </w:t>
      </w:r>
      <w:r w:rsidR="00E6503E" w:rsidRPr="00F413D7">
        <w:rPr>
          <w:color w:val="FF0000"/>
        </w:rPr>
        <w:t xml:space="preserve"> </w:t>
      </w:r>
      <w:r w:rsidR="008D4015" w:rsidRPr="00F413D7">
        <w:t xml:space="preserve"> </w:t>
      </w:r>
    </w:p>
    <w:p w14:paraId="61B9DE5F" w14:textId="77777777" w:rsidR="00BB68E2" w:rsidRPr="00F413D7" w:rsidRDefault="00BB68E2" w:rsidP="00603064">
      <w:pPr>
        <w:pStyle w:val="Szvegtrzs"/>
        <w:tabs>
          <w:tab w:val="left" w:pos="720"/>
        </w:tabs>
        <w:spacing w:after="0"/>
        <w:ind w:left="720"/>
        <w:jc w:val="both"/>
      </w:pPr>
    </w:p>
    <w:p w14:paraId="0058CD4B" w14:textId="564D8D4E" w:rsidR="00481121" w:rsidRPr="00F413D7" w:rsidRDefault="001B1D52" w:rsidP="007E1805">
      <w:pPr>
        <w:pStyle w:val="Szvegtrzs"/>
        <w:numPr>
          <w:ilvl w:val="1"/>
          <w:numId w:val="3"/>
        </w:numPr>
        <w:tabs>
          <w:tab w:val="left" w:pos="720"/>
        </w:tabs>
        <w:spacing w:after="0"/>
        <w:jc w:val="both"/>
      </w:pPr>
      <w:r w:rsidRPr="00F413D7">
        <w:t>A</w:t>
      </w:r>
      <w:r w:rsidR="00640BB4" w:rsidRPr="00F413D7">
        <w:t xml:space="preserve"> közbeszerzési</w:t>
      </w:r>
      <w:r w:rsidR="00481121" w:rsidRPr="00F413D7">
        <w:t xml:space="preserve"> eljárást lezáró ajánlatkérői döntés meghozatala, </w:t>
      </w:r>
      <w:r w:rsidR="002C0D95" w:rsidRPr="00F413D7">
        <w:t xml:space="preserve">és </w:t>
      </w:r>
      <w:r w:rsidR="00481121" w:rsidRPr="00F413D7">
        <w:t>a közbeszerzési eljárás során létrejött szerződés jóváhagyása a</w:t>
      </w:r>
      <w:r w:rsidR="007C3AFC" w:rsidRPr="00F413D7">
        <w:t xml:space="preserve"> Bizottság</w:t>
      </w:r>
      <w:r w:rsidR="0092341C" w:rsidRPr="00F413D7">
        <w:t xml:space="preserve"> </w:t>
      </w:r>
      <w:r w:rsidR="00481121" w:rsidRPr="00F413D7">
        <w:t xml:space="preserve">átruházott hatáskörébe tartozik, mely döntését a </w:t>
      </w:r>
      <w:proofErr w:type="gramStart"/>
      <w:r w:rsidR="00481121" w:rsidRPr="00F413D7">
        <w:t>külső</w:t>
      </w:r>
      <w:r w:rsidR="0092341C" w:rsidRPr="00F413D7">
        <w:t xml:space="preserve"> </w:t>
      </w:r>
      <w:r w:rsidR="00481121" w:rsidRPr="00F413D7">
        <w:t xml:space="preserve"> </w:t>
      </w:r>
      <w:r w:rsidR="007E1805" w:rsidRPr="00F413D7">
        <w:t>le</w:t>
      </w:r>
      <w:r w:rsidR="00481121" w:rsidRPr="00F413D7">
        <w:t>bonyolító</w:t>
      </w:r>
      <w:proofErr w:type="gramEnd"/>
      <w:r w:rsidR="00481121" w:rsidRPr="00F413D7">
        <w:t xml:space="preserve"> szakértő javaslatán alapuló </w:t>
      </w:r>
      <w:r w:rsidR="007E1805" w:rsidRPr="00F413D7">
        <w:t>b</w:t>
      </w:r>
      <w:r w:rsidR="00481121" w:rsidRPr="00F413D7">
        <w:t>írálóbizottsági javaslatot ismertető hivatali előterjesztés alapján hozza meg. Ennek során a</w:t>
      </w:r>
      <w:r w:rsidR="0092341C" w:rsidRPr="00F413D7">
        <w:t xml:space="preserve"> </w:t>
      </w:r>
      <w:r w:rsidR="007C3AFC" w:rsidRPr="00F413D7">
        <w:t>Bizottság</w:t>
      </w:r>
      <w:r w:rsidR="00481121" w:rsidRPr="00F413D7">
        <w:t xml:space="preserve"> dönt az eljárás eredményességéről</w:t>
      </w:r>
      <w:r w:rsidR="003C62C4" w:rsidRPr="00F413D7">
        <w:t>/eredménytelenségéről</w:t>
      </w:r>
      <w:r w:rsidR="00481121" w:rsidRPr="00F413D7">
        <w:t xml:space="preserve"> is.</w:t>
      </w:r>
      <w:r w:rsidR="00967931" w:rsidRPr="00F413D7">
        <w:t xml:space="preserve">  </w:t>
      </w:r>
    </w:p>
    <w:p w14:paraId="0058CD52" w14:textId="77777777" w:rsidR="00481121" w:rsidRPr="00F413D7" w:rsidRDefault="00481121">
      <w:pPr>
        <w:pStyle w:val="Szvegtrzs"/>
        <w:tabs>
          <w:tab w:val="left" w:pos="360"/>
        </w:tabs>
        <w:spacing w:after="0"/>
        <w:jc w:val="both"/>
      </w:pPr>
    </w:p>
    <w:p w14:paraId="0058CD53" w14:textId="77777777" w:rsidR="00481121" w:rsidRPr="00F413D7" w:rsidRDefault="00481121">
      <w:pPr>
        <w:pStyle w:val="Szvegtrzs"/>
        <w:numPr>
          <w:ilvl w:val="1"/>
          <w:numId w:val="3"/>
        </w:numPr>
        <w:tabs>
          <w:tab w:val="left" w:pos="720"/>
        </w:tabs>
        <w:spacing w:after="0"/>
        <w:jc w:val="both"/>
      </w:pPr>
      <w:r w:rsidRPr="00F413D7">
        <w:t xml:space="preserve">Az Önkormányzat közbeszerzési eljárásaiban az eljárásba bevont személynek, illetve szervezetnek minősül </w:t>
      </w:r>
    </w:p>
    <w:p w14:paraId="0058CD54" w14:textId="77777777" w:rsidR="00481121" w:rsidRPr="00F413D7" w:rsidRDefault="00481121">
      <w:pPr>
        <w:pStyle w:val="Szvegtrzs"/>
        <w:numPr>
          <w:ilvl w:val="0"/>
          <w:numId w:val="5"/>
        </w:numPr>
        <w:tabs>
          <w:tab w:val="left" w:pos="360"/>
        </w:tabs>
        <w:spacing w:after="0"/>
        <w:jc w:val="both"/>
      </w:pPr>
      <w:r w:rsidRPr="00F413D7">
        <w:t xml:space="preserve">a Hivatal </w:t>
      </w:r>
    </w:p>
    <w:p w14:paraId="0058CD55" w14:textId="77777777" w:rsidR="00481121" w:rsidRPr="00F413D7" w:rsidRDefault="00481121">
      <w:pPr>
        <w:pStyle w:val="Szvegtrzs"/>
        <w:numPr>
          <w:ilvl w:val="0"/>
          <w:numId w:val="5"/>
        </w:numPr>
        <w:tabs>
          <w:tab w:val="left" w:pos="360"/>
        </w:tabs>
        <w:spacing w:after="0"/>
        <w:jc w:val="both"/>
      </w:pPr>
      <w:r w:rsidRPr="00F413D7">
        <w:t xml:space="preserve">a Bírálóbizottság </w:t>
      </w:r>
    </w:p>
    <w:p w14:paraId="2A75DDAC" w14:textId="3B2EB3AA" w:rsidR="002645C7" w:rsidRPr="00F413D7" w:rsidRDefault="002645C7" w:rsidP="002645C7">
      <w:pPr>
        <w:pStyle w:val="Szvegtrzs"/>
        <w:numPr>
          <w:ilvl w:val="0"/>
          <w:numId w:val="5"/>
        </w:numPr>
        <w:tabs>
          <w:tab w:val="left" w:pos="360"/>
        </w:tabs>
        <w:spacing w:after="0"/>
        <w:jc w:val="both"/>
      </w:pPr>
      <w:r w:rsidRPr="00F413D7">
        <w:t xml:space="preserve">külső </w:t>
      </w:r>
      <w:r w:rsidR="007E1805" w:rsidRPr="00F413D7">
        <w:t xml:space="preserve">lebonyolító szakértő és </w:t>
      </w:r>
      <w:r w:rsidR="00481121" w:rsidRPr="00F413D7">
        <w:t>az egyéb felkért közreműködők, így különösen jogi, pénzügyi, közbeszerzési és egyéb szakértő</w:t>
      </w:r>
      <w:r w:rsidR="00EE5FC7" w:rsidRPr="00F413D7">
        <w:t xml:space="preserve"> (együtt: külső megbízott)</w:t>
      </w:r>
      <w:r w:rsidR="00481121" w:rsidRPr="00F413D7">
        <w:t>.</w:t>
      </w:r>
    </w:p>
    <w:p w14:paraId="6D38621F" w14:textId="77777777" w:rsidR="00CE4BD1" w:rsidRPr="00F413D7" w:rsidRDefault="00CE4BD1" w:rsidP="00603064">
      <w:pPr>
        <w:pStyle w:val="Szvegtrzs"/>
        <w:spacing w:after="0"/>
        <w:ind w:left="720"/>
        <w:jc w:val="both"/>
      </w:pPr>
    </w:p>
    <w:p w14:paraId="7A8940AE" w14:textId="670FDB2E" w:rsidR="000B5DE6" w:rsidRPr="00F413D7" w:rsidRDefault="007E3BF8" w:rsidP="00603064">
      <w:pPr>
        <w:pStyle w:val="Szvegtrzs"/>
        <w:numPr>
          <w:ilvl w:val="1"/>
          <w:numId w:val="3"/>
        </w:numPr>
        <w:spacing w:after="0"/>
        <w:jc w:val="both"/>
      </w:pPr>
      <w:r w:rsidRPr="00F413D7">
        <w:t xml:space="preserve">Az ajánlatkérő nevében eljáró, illetve az eljárásba bevont valamennyi személy </w:t>
      </w:r>
      <w:r w:rsidR="006644C7" w:rsidRPr="00F413D7">
        <w:t>köteles megismerni és betartani a jelen szabályzat</w:t>
      </w:r>
      <w:r w:rsidR="00A35E31" w:rsidRPr="00F413D7">
        <w:t xml:space="preserve"> </w:t>
      </w:r>
      <w:r w:rsidR="006644C7" w:rsidRPr="00F413D7">
        <w:t xml:space="preserve">rendelkezéseit. A szabályzatnak a külső megbízottak részére történő átadásáról és annak dokumentálásáról a </w:t>
      </w:r>
      <w:r w:rsidR="0037644D" w:rsidRPr="00F413D7">
        <w:t>Városgazdálkodási Iroda</w:t>
      </w:r>
      <w:r w:rsidR="006644C7" w:rsidRPr="00F413D7">
        <w:t xml:space="preserve"> gondoskodik. A </w:t>
      </w:r>
      <w:r w:rsidR="002031CE" w:rsidRPr="00F413D7">
        <w:t xml:space="preserve">szabályzat megvizsgálását követően a </w:t>
      </w:r>
      <w:r w:rsidR="006644C7" w:rsidRPr="00F413D7">
        <w:t xml:space="preserve">külső megbízott </w:t>
      </w:r>
      <w:r w:rsidR="00C03F31" w:rsidRPr="00F413D7">
        <w:t>indokolt esetben j</w:t>
      </w:r>
      <w:r w:rsidR="002031CE" w:rsidRPr="00F413D7">
        <w:t>avaslatot tesz</w:t>
      </w:r>
      <w:r w:rsidR="00E56D8C" w:rsidRPr="00F413D7">
        <w:t xml:space="preserve"> -</w:t>
      </w:r>
      <w:r w:rsidR="002031CE" w:rsidRPr="00F413D7">
        <w:t xml:space="preserve"> a külső lebonyolító szakértő </w:t>
      </w:r>
      <w:r w:rsidR="00C03F31" w:rsidRPr="00F413D7">
        <w:t>indokolt esetben</w:t>
      </w:r>
      <w:r w:rsidR="002031CE" w:rsidRPr="00F413D7">
        <w:t xml:space="preserve"> köteles </w:t>
      </w:r>
      <w:r w:rsidR="00CC0443" w:rsidRPr="00F413D7">
        <w:t>javaslatot te</w:t>
      </w:r>
      <w:r w:rsidR="002031CE" w:rsidRPr="00F413D7">
        <w:t>nni</w:t>
      </w:r>
      <w:r w:rsidR="00CC0443" w:rsidRPr="00F413D7">
        <w:t xml:space="preserve"> </w:t>
      </w:r>
      <w:r w:rsidR="00E56D8C" w:rsidRPr="00F413D7">
        <w:t xml:space="preserve">- </w:t>
      </w:r>
      <w:r w:rsidR="00CC0443" w:rsidRPr="00F413D7">
        <w:t>a szabályzat módosítására.</w:t>
      </w:r>
    </w:p>
    <w:p w14:paraId="7824E602" w14:textId="77777777" w:rsidR="000B5DE6" w:rsidRPr="00F413D7" w:rsidRDefault="000B5DE6" w:rsidP="00603064">
      <w:pPr>
        <w:pStyle w:val="Szvegtrzs"/>
        <w:spacing w:after="0"/>
        <w:ind w:left="720"/>
        <w:jc w:val="both"/>
      </w:pPr>
    </w:p>
    <w:p w14:paraId="21132C6C" w14:textId="77777777" w:rsidR="002B159E" w:rsidRPr="00F413D7" w:rsidRDefault="000B5DE6" w:rsidP="00516125">
      <w:pPr>
        <w:pStyle w:val="Szvegtrzs"/>
        <w:numPr>
          <w:ilvl w:val="1"/>
          <w:numId w:val="3"/>
        </w:numPr>
        <w:spacing w:after="0"/>
        <w:jc w:val="both"/>
      </w:pPr>
      <w:r w:rsidRPr="00F413D7">
        <w:lastRenderedPageBreak/>
        <w:t xml:space="preserve">Külső lebonyolító szakértő részvétele esetén a Hivatal köteles a rendelkezésére álló valamennyi információt, különösen a tervdokumentációkat, engedélyeket, közbeszerzési műszaki leírásokat a külső lebonyolító szakértőnek átadni. A külső lebonyolító szakértő a Hivatal által dokumentáltan átadott információkból, tervdokumentációból, engedélyekből, illetve műszaki leírásokból dolgozik. Az átadott dokumentumokért, illetve azok tartalmáért az felel, aki azt feladatkörében eljárva összeállította. A nem megfelelő hivatali adatszolgáltatásból adódó késedelemért, illetve kárért a külső lebonyolító szakértő nem felel. </w:t>
      </w:r>
    </w:p>
    <w:p w14:paraId="5237B679" w14:textId="6782876A" w:rsidR="002B159E" w:rsidRPr="00F413D7" w:rsidRDefault="002B159E" w:rsidP="00603064">
      <w:pPr>
        <w:pStyle w:val="Szvegtrzs"/>
        <w:spacing w:after="0"/>
        <w:ind w:left="720" w:hanging="11"/>
        <w:jc w:val="both"/>
      </w:pPr>
      <w:r w:rsidRPr="00F413D7">
        <w:t xml:space="preserve">Külső lebonyolító szakértő igénybevétele esetén a közbeszerzési szakértelmet a külső lebonyolító szakértő biztosítja, a közbeszerzési eljárás Kbt. rendelkezéseinek megfelelő lebonyolításáért a külső lebonyolító szakértő felel. </w:t>
      </w:r>
      <w:r w:rsidR="009D69D7" w:rsidRPr="00F413D7">
        <w:t xml:space="preserve">A külső lebonyolító szakértő köteles </w:t>
      </w:r>
      <w:r w:rsidR="00651E1B" w:rsidRPr="00F413D7">
        <w:t xml:space="preserve">megvizsgálni a Hivatal által rendelkezésre bocsátott dokumentumoknak, a Hivatal által adott utasításoknak a Kbt. szerinti megfelelőségét. A dokumentumok, utasítások Kbt. rendelkezéseibe való ütközése esetén </w:t>
      </w:r>
      <w:r w:rsidR="00FC24D7" w:rsidRPr="00F413D7">
        <w:t xml:space="preserve">a külső lebonyolító szakértő </w:t>
      </w:r>
      <w:r w:rsidR="00651E1B" w:rsidRPr="00F413D7">
        <w:t xml:space="preserve">köteles </w:t>
      </w:r>
      <w:r w:rsidR="00FC24D7" w:rsidRPr="00F413D7">
        <w:t xml:space="preserve">erre a tényre </w:t>
      </w:r>
      <w:r w:rsidR="00651E1B" w:rsidRPr="00F413D7">
        <w:t xml:space="preserve">a dokumentum átadóját, utasítás </w:t>
      </w:r>
      <w:r w:rsidR="00FC24D7" w:rsidRPr="00F413D7">
        <w:t>adóját haladéktalanul figyelmeztetni, a figyelmeztetés elmaradásáért a külső lebonyolító szakértő felel.</w:t>
      </w:r>
      <w:r w:rsidR="009D69D7" w:rsidRPr="00F413D7">
        <w:t xml:space="preserve"> </w:t>
      </w:r>
      <w:r w:rsidRPr="00F413D7">
        <w:t xml:space="preserve">A külső lebonyolító szakértő felel mindazon késedelemért, illetve kárért, ami </w:t>
      </w:r>
      <w:r w:rsidR="006C56DB" w:rsidRPr="00F413D7">
        <w:t xml:space="preserve">a </w:t>
      </w:r>
      <w:r w:rsidRPr="00F413D7">
        <w:t xml:space="preserve">szakmai szabályok be nem tartásával összefüggésben merül fel. </w:t>
      </w:r>
    </w:p>
    <w:p w14:paraId="34DD7CC6" w14:textId="77777777" w:rsidR="002B159E" w:rsidRPr="00F413D7" w:rsidRDefault="002B159E" w:rsidP="00603064">
      <w:pPr>
        <w:pStyle w:val="Szvegtrzs"/>
        <w:spacing w:after="0"/>
        <w:ind w:left="709" w:hanging="709"/>
        <w:jc w:val="both"/>
      </w:pPr>
    </w:p>
    <w:p w14:paraId="15FB7E6D" w14:textId="30088735" w:rsidR="000B5DE6" w:rsidRPr="00F413D7" w:rsidRDefault="000B5DE6" w:rsidP="008C2092">
      <w:pPr>
        <w:pStyle w:val="Szvegtrzs"/>
        <w:spacing w:after="0"/>
        <w:ind w:left="709" w:hanging="1"/>
        <w:jc w:val="both"/>
      </w:pPr>
      <w:r w:rsidRPr="00F413D7">
        <w:t xml:space="preserve">Ezen rendelkezéseket a külső lebonyolító szakértővel kötött szerződésben, a feladatkörök és felelősségek elhatárolása és megállapíthatósága érdekében rögzíteni kell. </w:t>
      </w:r>
    </w:p>
    <w:p w14:paraId="7F417BAF" w14:textId="6D8E5A1D" w:rsidR="00CE4BD1" w:rsidRPr="00F413D7" w:rsidRDefault="00CE4BD1" w:rsidP="00603064">
      <w:pPr>
        <w:pStyle w:val="Szvegtrzs"/>
        <w:spacing w:after="0"/>
        <w:ind w:left="720"/>
        <w:jc w:val="both"/>
      </w:pPr>
    </w:p>
    <w:p w14:paraId="26150EBF" w14:textId="09F74FB4" w:rsidR="00567DE8" w:rsidRPr="00F413D7" w:rsidRDefault="00567DE8" w:rsidP="00603064">
      <w:pPr>
        <w:pStyle w:val="Szvegtrzs"/>
        <w:numPr>
          <w:ilvl w:val="1"/>
          <w:numId w:val="3"/>
        </w:numPr>
        <w:spacing w:after="0"/>
        <w:jc w:val="both"/>
      </w:pPr>
      <w:r w:rsidRPr="00F413D7">
        <w:t>A külső megbízott minden olyan feladatot elvégezhet, amely nem tartozik a Polgármester, a Bizottság, illetve a Bírálóbizottság kizárólagos hatáskörébe. A megbízás tartalmáról a Polgármester dönt.</w:t>
      </w:r>
    </w:p>
    <w:p w14:paraId="1F931413" w14:textId="77777777" w:rsidR="00567DE8" w:rsidRPr="00F413D7" w:rsidRDefault="00567DE8" w:rsidP="00603064">
      <w:pPr>
        <w:pStyle w:val="Szvegtrzs"/>
        <w:spacing w:after="0"/>
        <w:ind w:left="720"/>
        <w:jc w:val="both"/>
      </w:pPr>
    </w:p>
    <w:p w14:paraId="53813C6C" w14:textId="77777777" w:rsidR="0083294B" w:rsidRPr="00F413D7" w:rsidRDefault="002645C7" w:rsidP="00603064">
      <w:pPr>
        <w:pStyle w:val="Szvegtrzs"/>
        <w:numPr>
          <w:ilvl w:val="1"/>
          <w:numId w:val="3"/>
        </w:numPr>
        <w:spacing w:after="0"/>
        <w:jc w:val="both"/>
      </w:pPr>
      <w:r w:rsidRPr="00F413D7">
        <w:t>Ahol jelen szabályzat a Hivatalt jelöli feladat címzettjeként, ott ez alatt a Jegyzőt kell érteni, aki a feladatot a hivatali munkamegosztás szerint delegálhatja a Hivatal belső szervezeti egységére.</w:t>
      </w:r>
    </w:p>
    <w:p w14:paraId="02A4A0D8" w14:textId="77777777" w:rsidR="0083294B" w:rsidRPr="00F413D7" w:rsidRDefault="0083294B" w:rsidP="00603064">
      <w:pPr>
        <w:pStyle w:val="Listaszerbekezds"/>
      </w:pPr>
    </w:p>
    <w:p w14:paraId="52D72FFB" w14:textId="53EB7CC8" w:rsidR="00827079" w:rsidRPr="00F413D7" w:rsidRDefault="0083294B" w:rsidP="00603064">
      <w:pPr>
        <w:pStyle w:val="Szvegtrzs"/>
        <w:numPr>
          <w:ilvl w:val="1"/>
          <w:numId w:val="3"/>
        </w:numPr>
        <w:spacing w:after="0"/>
        <w:jc w:val="both"/>
      </w:pPr>
      <w:r w:rsidRPr="00F413D7">
        <w:t xml:space="preserve">Ahol jelen szabályzat </w:t>
      </w:r>
      <w:r w:rsidR="00E429D8" w:rsidRPr="00F413D7">
        <w:t xml:space="preserve">valamely </w:t>
      </w:r>
      <w:r w:rsidRPr="00F413D7">
        <w:t>szakirodát jelöl</w:t>
      </w:r>
      <w:r w:rsidR="00BC193F" w:rsidRPr="00F413D7">
        <w:t>i</w:t>
      </w:r>
      <w:r w:rsidRPr="00F413D7">
        <w:t xml:space="preserve"> meg a feladat címzettjeként, ott a feladat ellátásáért a</w:t>
      </w:r>
      <w:r w:rsidR="00103221" w:rsidRPr="00F413D7">
        <w:t>z adott</w:t>
      </w:r>
      <w:r w:rsidRPr="00F413D7">
        <w:t xml:space="preserve"> szakiroda vezetője felel</w:t>
      </w:r>
      <w:r w:rsidR="00827079" w:rsidRPr="00F413D7">
        <w:t>.</w:t>
      </w:r>
    </w:p>
    <w:p w14:paraId="7676FA09" w14:textId="77777777" w:rsidR="00827079" w:rsidRPr="00F413D7" w:rsidRDefault="00827079" w:rsidP="00603064">
      <w:pPr>
        <w:pStyle w:val="Listaszerbekezds"/>
      </w:pPr>
    </w:p>
    <w:p w14:paraId="438AA389" w14:textId="509EE30F" w:rsidR="00827079" w:rsidRPr="00F413D7" w:rsidRDefault="005D7DF1" w:rsidP="005D7DF1">
      <w:pPr>
        <w:pStyle w:val="Szvegtrzs"/>
        <w:spacing w:after="0"/>
        <w:ind w:left="709" w:hanging="709"/>
        <w:jc w:val="both"/>
      </w:pPr>
      <w:r w:rsidRPr="00F413D7">
        <w:t>2.12.</w:t>
      </w:r>
      <w:r w:rsidRPr="00F413D7">
        <w:rPr>
          <w:rStyle w:val="Lbjegyzet-hivatkozs"/>
        </w:rPr>
        <w:footnoteReference w:id="3"/>
      </w:r>
      <w:r w:rsidRPr="00F413D7">
        <w:t xml:space="preserve"> </w:t>
      </w:r>
      <w:r w:rsidR="00827079" w:rsidRPr="00F413D7">
        <w:t xml:space="preserve">Ahol jelen szabályzat a beszerzés tárgya szerinti szakirodát jelöli meg a feladat címzettjeként, ott </w:t>
      </w:r>
      <w:r w:rsidR="006D3AAE" w:rsidRPr="00F413D7">
        <w:t xml:space="preserve">költségvetési szerv, </w:t>
      </w:r>
      <w:r w:rsidR="00827079" w:rsidRPr="00F413D7">
        <w:t xml:space="preserve">intézmény esetén a beszerzés tárgya szerinti irodaként az </w:t>
      </w:r>
      <w:r w:rsidR="00954550" w:rsidRPr="00F413D7">
        <w:t>adott</w:t>
      </w:r>
      <w:r w:rsidR="006D3AAE" w:rsidRPr="00F413D7">
        <w:t xml:space="preserve"> költségvetési szerv,</w:t>
      </w:r>
      <w:r w:rsidR="00954550" w:rsidRPr="00F413D7">
        <w:t xml:space="preserve"> </w:t>
      </w:r>
      <w:r w:rsidR="00827079" w:rsidRPr="00F413D7">
        <w:t xml:space="preserve">intézmény, vezetőjeként az </w:t>
      </w:r>
      <w:r w:rsidR="00954550" w:rsidRPr="00F413D7">
        <w:t>adott</w:t>
      </w:r>
      <w:r w:rsidR="006D3AAE" w:rsidRPr="00F413D7">
        <w:t xml:space="preserve"> költségvetési szerv,</w:t>
      </w:r>
      <w:r w:rsidR="00954550" w:rsidRPr="00F413D7">
        <w:t xml:space="preserve"> </w:t>
      </w:r>
      <w:r w:rsidR="00827079" w:rsidRPr="00F413D7">
        <w:t xml:space="preserve">intézmény vezetője értendő. </w:t>
      </w:r>
    </w:p>
    <w:p w14:paraId="38B08846" w14:textId="77777777" w:rsidR="00827079" w:rsidRPr="00F413D7" w:rsidRDefault="00827079" w:rsidP="00603064">
      <w:pPr>
        <w:pStyle w:val="Listaszerbekezds"/>
      </w:pPr>
    </w:p>
    <w:p w14:paraId="59A3FCF5" w14:textId="6A8CD330" w:rsidR="002645C7" w:rsidRPr="00F413D7" w:rsidRDefault="00697E78" w:rsidP="0061484F">
      <w:pPr>
        <w:pStyle w:val="Szvegtrzs"/>
        <w:numPr>
          <w:ilvl w:val="1"/>
          <w:numId w:val="40"/>
        </w:numPr>
        <w:spacing w:after="0"/>
        <w:ind w:left="709" w:hanging="709"/>
        <w:jc w:val="both"/>
      </w:pPr>
      <w:r w:rsidRPr="00F413D7">
        <w:t>Ahol jelen szabályzat a feladat címzettjeként a külső lebonyolító szakértőt nevezi meg, ott külső lebonyolító szakértő közreműködés</w:t>
      </w:r>
      <w:r w:rsidR="00E045DB" w:rsidRPr="00F413D7">
        <w:t>e nélkül folyó eljárásban a</w:t>
      </w:r>
      <w:r w:rsidRPr="00F413D7">
        <w:t xml:space="preserve"> feladat címzettje a </w:t>
      </w:r>
      <w:r w:rsidR="00E045DB" w:rsidRPr="00F413D7">
        <w:t>Városgazdálkodási Iroda</w:t>
      </w:r>
      <w:r w:rsidRPr="00F413D7">
        <w:t xml:space="preserve">. </w:t>
      </w:r>
      <w:r w:rsidR="00827079" w:rsidRPr="00F413D7">
        <w:t xml:space="preserve">  </w:t>
      </w:r>
    </w:p>
    <w:p w14:paraId="0058CD57" w14:textId="77777777" w:rsidR="00533D98" w:rsidRPr="00F413D7" w:rsidRDefault="00533D98">
      <w:r w:rsidRPr="00F413D7">
        <w:br w:type="page"/>
      </w:r>
    </w:p>
    <w:p w14:paraId="0058CD68" w14:textId="77777777" w:rsidR="00481121" w:rsidRPr="00F413D7" w:rsidRDefault="00481121">
      <w:pPr>
        <w:pStyle w:val="Szvegtrzs"/>
        <w:jc w:val="center"/>
        <w:rPr>
          <w:b/>
          <w:bCs/>
          <w:smallCaps/>
        </w:rPr>
      </w:pPr>
      <w:r w:rsidRPr="00F413D7">
        <w:rPr>
          <w:b/>
          <w:bCs/>
          <w:smallCaps/>
        </w:rPr>
        <w:lastRenderedPageBreak/>
        <w:t>II. Rész</w:t>
      </w:r>
    </w:p>
    <w:p w14:paraId="0058CD69" w14:textId="77777777" w:rsidR="00481121" w:rsidRPr="00F413D7" w:rsidRDefault="00481121">
      <w:pPr>
        <w:pStyle w:val="Szvegtrzs"/>
        <w:ind w:left="360"/>
        <w:jc w:val="center"/>
        <w:rPr>
          <w:b/>
          <w:bCs/>
          <w:smallCaps/>
        </w:rPr>
      </w:pPr>
      <w:r w:rsidRPr="00F413D7">
        <w:rPr>
          <w:b/>
          <w:bCs/>
          <w:smallCaps/>
        </w:rPr>
        <w:t>A közbeszerzési eljárás előkészítése</w:t>
      </w:r>
    </w:p>
    <w:p w14:paraId="0058CD6A" w14:textId="77777777" w:rsidR="00481121" w:rsidRPr="00F413D7" w:rsidRDefault="00481121">
      <w:pPr>
        <w:pStyle w:val="Szvegtrzs"/>
        <w:tabs>
          <w:tab w:val="num" w:pos="720"/>
        </w:tabs>
        <w:ind w:left="720" w:hanging="720"/>
        <w:jc w:val="center"/>
        <w:rPr>
          <w:b/>
          <w:bCs/>
          <w:smallCaps/>
        </w:rPr>
      </w:pPr>
      <w:r w:rsidRPr="00F413D7">
        <w:rPr>
          <w:b/>
          <w:bCs/>
          <w:smallCaps/>
        </w:rPr>
        <w:t>A közbeszerzési terv</w:t>
      </w:r>
    </w:p>
    <w:p w14:paraId="0058CD6B" w14:textId="77777777" w:rsidR="00481121" w:rsidRPr="00F413D7" w:rsidRDefault="00481121">
      <w:pPr>
        <w:pStyle w:val="Szvegtrzs"/>
        <w:ind w:left="360"/>
        <w:jc w:val="both"/>
      </w:pPr>
    </w:p>
    <w:p w14:paraId="0058CD6C" w14:textId="55BFA617" w:rsidR="00481121" w:rsidRPr="00F413D7" w:rsidRDefault="00481121" w:rsidP="00A25619">
      <w:pPr>
        <w:pStyle w:val="Szvegtrzs"/>
        <w:numPr>
          <w:ilvl w:val="1"/>
          <w:numId w:val="6"/>
        </w:numPr>
        <w:tabs>
          <w:tab w:val="clear" w:pos="360"/>
          <w:tab w:val="num" w:pos="540"/>
        </w:tabs>
        <w:spacing w:after="0"/>
        <w:ind w:left="540" w:hanging="540"/>
        <w:jc w:val="both"/>
      </w:pPr>
      <w:r w:rsidRPr="00F413D7">
        <w:t>A</w:t>
      </w:r>
      <w:r w:rsidR="007C3AFC" w:rsidRPr="00F413D7">
        <w:t xml:space="preserve"> </w:t>
      </w:r>
      <w:r w:rsidR="004E388F" w:rsidRPr="00F413D7">
        <w:t>Városgazdálkodási Iroda</w:t>
      </w:r>
      <w:r w:rsidR="007C3AFC" w:rsidRPr="00F413D7">
        <w:t xml:space="preserve"> </w:t>
      </w:r>
      <w:r w:rsidRPr="00F413D7">
        <w:t>az Önkormányzat adott évre tervezett közbeszerzéseir</w:t>
      </w:r>
      <w:r w:rsidR="00A35E31" w:rsidRPr="00F413D7">
        <w:t xml:space="preserve">e vonatkozó </w:t>
      </w:r>
      <w:r w:rsidRPr="00F413D7">
        <w:t>éves közbeszerzési terv</w:t>
      </w:r>
      <w:r w:rsidR="00A35E31" w:rsidRPr="00F413D7">
        <w:t xml:space="preserve">et készít elő </w:t>
      </w:r>
      <w:r w:rsidR="0079461E" w:rsidRPr="00F413D7">
        <w:t xml:space="preserve">úgy, hogy az a </w:t>
      </w:r>
      <w:proofErr w:type="spellStart"/>
      <w:r w:rsidR="0079461E" w:rsidRPr="00F413D7">
        <w:t>Kbt.-ben</w:t>
      </w:r>
      <w:proofErr w:type="spellEnd"/>
      <w:r w:rsidR="0079461E" w:rsidRPr="00F413D7">
        <w:t xml:space="preserve"> meghatározott, jelen szabályzat II. részének 1.3. pontjában rögzített időpontig elfogadásra kerülhessen</w:t>
      </w:r>
      <w:r w:rsidRPr="00F413D7">
        <w:t>.</w:t>
      </w:r>
      <w:r w:rsidR="00A35E31" w:rsidRPr="00F413D7">
        <w:t xml:space="preserve"> A közbeszerzési terv előkészítése során a közbeszerzéseket </w:t>
      </w:r>
      <w:r w:rsidR="00A25619" w:rsidRPr="00F413D7">
        <w:t>és az önmagukban közbeszerzésnek még nem minősülő beszerzéseket összességében és külön-külön is vizsgálni kell</w:t>
      </w:r>
      <w:r w:rsidR="00A35E31" w:rsidRPr="00F413D7">
        <w:t xml:space="preserve"> a Kbt. rendelkezéseire</w:t>
      </w:r>
      <w:r w:rsidR="00A25619" w:rsidRPr="00F413D7">
        <w:t>, különösen az egybeszámítási szabályokra és a becsült érték meghatározásra</w:t>
      </w:r>
      <w:r w:rsidR="00A35E31" w:rsidRPr="00F413D7">
        <w:t xml:space="preserve"> tekintettel</w:t>
      </w:r>
      <w:r w:rsidR="00A25619" w:rsidRPr="00F413D7">
        <w:t>.</w:t>
      </w:r>
      <w:r w:rsidR="0057340F" w:rsidRPr="00F413D7">
        <w:t xml:space="preserve"> A közbeszerzési tervben a terv elfogadását megelőzően megindított közbeszerzési eljárásokat is fel kell tüntetni.</w:t>
      </w:r>
    </w:p>
    <w:p w14:paraId="0058CD6D" w14:textId="77777777" w:rsidR="00481121" w:rsidRPr="00F413D7" w:rsidRDefault="00481121">
      <w:pPr>
        <w:pStyle w:val="Szvegtrzs"/>
        <w:tabs>
          <w:tab w:val="num" w:pos="720"/>
        </w:tabs>
        <w:spacing w:after="0"/>
        <w:ind w:left="720" w:hanging="720"/>
        <w:jc w:val="both"/>
      </w:pPr>
    </w:p>
    <w:p w14:paraId="07967BA0" w14:textId="7E15979A" w:rsidR="0037279D" w:rsidRPr="00F413D7" w:rsidRDefault="0012585C" w:rsidP="0012585C">
      <w:pPr>
        <w:pStyle w:val="Szvegtrzs"/>
        <w:numPr>
          <w:ilvl w:val="1"/>
          <w:numId w:val="28"/>
        </w:numPr>
        <w:tabs>
          <w:tab w:val="clear" w:pos="360"/>
          <w:tab w:val="num" w:pos="426"/>
        </w:tabs>
        <w:spacing w:after="0"/>
        <w:ind w:left="567" w:hanging="567"/>
        <w:jc w:val="both"/>
      </w:pPr>
      <w:r w:rsidRPr="00F413D7">
        <w:t xml:space="preserve">   </w:t>
      </w:r>
      <w:r w:rsidR="00481121" w:rsidRPr="00F413D7">
        <w:t xml:space="preserve">A közbeszerzési tervnek tartalmaznia kell </w:t>
      </w:r>
      <w:r w:rsidR="001639E1" w:rsidRPr="00F413D7">
        <w:t xml:space="preserve">különösen </w:t>
      </w:r>
      <w:r w:rsidR="00481121" w:rsidRPr="00F413D7">
        <w:t>a közbeszerzési eljárás tárgyai (árubeszerzés, építési beruházás, építési koncesszió, szolgáltatás megrendelés és szolgáltatási koncesszió) szerinti bontásban, az eljárás rendje szerint csoportosított (közösségi értékhatárt elérő, nemzeti értékhatárt elérő</w:t>
      </w:r>
      <w:r w:rsidR="00C235F6" w:rsidRPr="00F413D7">
        <w:t>)</w:t>
      </w:r>
      <w:r w:rsidR="00481121" w:rsidRPr="00F413D7">
        <w:t xml:space="preserve"> közbeszerzéseket</w:t>
      </w:r>
      <w:r w:rsidR="000A08F8" w:rsidRPr="00F413D7">
        <w:t>,</w:t>
      </w:r>
      <w:r w:rsidR="003B73E1" w:rsidRPr="00F413D7">
        <w:t xml:space="preserve"> </w:t>
      </w:r>
      <w:r w:rsidR="002C2B99" w:rsidRPr="00F413D7">
        <w:t xml:space="preserve">a közbeszerzési eljárások Kbt. szerinti formáját a vonatkozó § megjelölésével, </w:t>
      </w:r>
      <w:r w:rsidR="00481121" w:rsidRPr="00F413D7">
        <w:t xml:space="preserve">a közbeszerzései eljárás </w:t>
      </w:r>
      <w:r w:rsidR="008A0103" w:rsidRPr="00F413D7">
        <w:t>megindításának és megvalósításának</w:t>
      </w:r>
      <w:r w:rsidR="00481121" w:rsidRPr="00F413D7">
        <w:t xml:space="preserve"> tervezett időpontját is</w:t>
      </w:r>
    </w:p>
    <w:p w14:paraId="7F8D9558" w14:textId="77777777" w:rsidR="00A5778A" w:rsidRPr="00F413D7" w:rsidRDefault="00A5778A" w:rsidP="00A5778A">
      <w:pPr>
        <w:pStyle w:val="Szvegtrzs"/>
        <w:spacing w:after="0"/>
        <w:ind w:left="360"/>
        <w:jc w:val="both"/>
      </w:pPr>
    </w:p>
    <w:p w14:paraId="0058CD70" w14:textId="5154347E" w:rsidR="00481121" w:rsidRPr="00F413D7" w:rsidRDefault="002F603C" w:rsidP="00CF1433">
      <w:pPr>
        <w:pStyle w:val="Szvegtrzs"/>
        <w:numPr>
          <w:ilvl w:val="1"/>
          <w:numId w:val="28"/>
        </w:numPr>
        <w:tabs>
          <w:tab w:val="clear" w:pos="360"/>
          <w:tab w:val="num" w:pos="567"/>
        </w:tabs>
        <w:spacing w:after="0"/>
        <w:ind w:left="567" w:hanging="567"/>
        <w:jc w:val="both"/>
      </w:pPr>
      <w:r w:rsidRPr="00F413D7">
        <w:t>A fentiek</w:t>
      </w:r>
      <w:r w:rsidR="00481121" w:rsidRPr="00F413D7">
        <w:t xml:space="preserve"> szerint összeállított közbeszerzési tervet a </w:t>
      </w:r>
      <w:r w:rsidR="00533D98" w:rsidRPr="00F413D7">
        <w:t xml:space="preserve">Képviselő-testület </w:t>
      </w:r>
      <w:r w:rsidR="00481121" w:rsidRPr="00F413D7">
        <w:t xml:space="preserve">legkésőbb </w:t>
      </w:r>
      <w:r w:rsidR="00312DCF" w:rsidRPr="00F413D7">
        <w:t>március 31</w:t>
      </w:r>
      <w:r w:rsidR="00481121" w:rsidRPr="00F413D7">
        <w:t>-ig</w:t>
      </w:r>
      <w:r w:rsidRPr="00F413D7">
        <w:t xml:space="preserve"> </w:t>
      </w:r>
      <w:r w:rsidR="00481121" w:rsidRPr="00F413D7">
        <w:t>hagyja jóvá.</w:t>
      </w:r>
    </w:p>
    <w:p w14:paraId="0058CD71" w14:textId="77777777" w:rsidR="00481121" w:rsidRPr="00F413D7" w:rsidRDefault="00481121">
      <w:pPr>
        <w:pStyle w:val="Szvegtrzs"/>
        <w:spacing w:after="0"/>
        <w:jc w:val="both"/>
      </w:pPr>
    </w:p>
    <w:p w14:paraId="0058CD72" w14:textId="2F867DBA" w:rsidR="00481121" w:rsidRPr="00F413D7" w:rsidRDefault="00481121" w:rsidP="002F603C">
      <w:pPr>
        <w:pStyle w:val="Szvegtrzs"/>
        <w:numPr>
          <w:ilvl w:val="1"/>
          <w:numId w:val="28"/>
        </w:numPr>
        <w:tabs>
          <w:tab w:val="clear" w:pos="360"/>
          <w:tab w:val="num" w:pos="540"/>
        </w:tabs>
        <w:spacing w:after="0"/>
        <w:ind w:left="540" w:hanging="540"/>
        <w:jc w:val="both"/>
      </w:pPr>
      <w:r w:rsidRPr="00F413D7">
        <w:t>A közbeszerzési tervben nem szereplő, továbbá a tervhez képest módosított közbeszerzési igény esetén a közbeszerzési tervet módosítani kell. A közbeszerzési terv módosítására vonatkozó javaslatot – a módosítás indokaival e</w:t>
      </w:r>
      <w:r w:rsidR="007C3AFC" w:rsidRPr="00F413D7">
        <w:t xml:space="preserve">gyütt </w:t>
      </w:r>
      <w:r w:rsidR="00F75AE1" w:rsidRPr="00F413D7">
        <w:t xml:space="preserve">- </w:t>
      </w:r>
      <w:r w:rsidR="007C3AFC" w:rsidRPr="00F413D7">
        <w:t xml:space="preserve">a </w:t>
      </w:r>
      <w:r w:rsidR="00F75AE1" w:rsidRPr="00F413D7">
        <w:t>Városgazdálkodási Iroda</w:t>
      </w:r>
      <w:r w:rsidRPr="00F413D7">
        <w:t xml:space="preserve"> </w:t>
      </w:r>
      <w:r w:rsidR="00D76049" w:rsidRPr="00F413D7">
        <w:t xml:space="preserve">köteles </w:t>
      </w:r>
      <w:r w:rsidRPr="00F413D7">
        <w:t xml:space="preserve">az igény felmerülését </w:t>
      </w:r>
      <w:proofErr w:type="gramStart"/>
      <w:r w:rsidRPr="00F413D7">
        <w:t>k</w:t>
      </w:r>
      <w:r w:rsidR="007C3AFC" w:rsidRPr="00F413D7">
        <w:t xml:space="preserve">övető  </w:t>
      </w:r>
      <w:r w:rsidR="00680F14" w:rsidRPr="00F413D7">
        <w:t>k</w:t>
      </w:r>
      <w:r w:rsidR="007C3AFC" w:rsidRPr="00F413D7">
        <w:t>épviselő</w:t>
      </w:r>
      <w:r w:rsidR="00680F14" w:rsidRPr="00F413D7">
        <w:t>-</w:t>
      </w:r>
      <w:r w:rsidR="007C3AFC" w:rsidRPr="00F413D7">
        <w:t>testület</w:t>
      </w:r>
      <w:r w:rsidR="002A72FA" w:rsidRPr="00F413D7">
        <w:t>i</w:t>
      </w:r>
      <w:proofErr w:type="gramEnd"/>
      <w:r w:rsidR="002A72FA" w:rsidRPr="00F413D7">
        <w:t xml:space="preserve"> ülés</w:t>
      </w:r>
      <w:r w:rsidRPr="00F413D7">
        <w:t xml:space="preserve"> elé terjeszteni.</w:t>
      </w:r>
      <w:r w:rsidR="004E388F" w:rsidRPr="00F413D7">
        <w:t xml:space="preserve"> </w:t>
      </w:r>
    </w:p>
    <w:p w14:paraId="1DA7BF4E" w14:textId="77777777" w:rsidR="004E388F" w:rsidRPr="00F413D7" w:rsidRDefault="004E388F" w:rsidP="00603064">
      <w:pPr>
        <w:pStyle w:val="Szvegtrzs"/>
        <w:spacing w:after="0"/>
        <w:ind w:left="540"/>
        <w:jc w:val="both"/>
      </w:pPr>
    </w:p>
    <w:p w14:paraId="4D5A4EF1" w14:textId="5E6E7160" w:rsidR="004E388F" w:rsidRPr="00F413D7" w:rsidRDefault="004E388F" w:rsidP="002F603C">
      <w:pPr>
        <w:pStyle w:val="Szvegtrzs"/>
        <w:numPr>
          <w:ilvl w:val="1"/>
          <w:numId w:val="28"/>
        </w:numPr>
        <w:tabs>
          <w:tab w:val="clear" w:pos="360"/>
          <w:tab w:val="num" w:pos="540"/>
        </w:tabs>
        <w:spacing w:after="0"/>
        <w:ind w:left="540" w:hanging="540"/>
        <w:jc w:val="both"/>
      </w:pPr>
      <w:r w:rsidRPr="00F413D7">
        <w:t>A Képviselő-testület által elfogadott közbeszerzési terv nyilvánosságáról – a közbeszerzési tervnek, illetve a közbeszerzési terv módosításának az Önkormányzat honlapján</w:t>
      </w:r>
      <w:bookmarkStart w:id="0" w:name="_GoBack"/>
      <w:bookmarkEnd w:id="0"/>
      <w:r w:rsidRPr="00F413D7">
        <w:t xml:space="preserve">, a terv, illetve a módosítás elfogadásától számított 5 munkanapon belül történő közzétételéről – a Városgazdálkodási Iroda gondoskodik. </w:t>
      </w:r>
    </w:p>
    <w:p w14:paraId="476BEA90" w14:textId="77777777" w:rsidR="00B2545A" w:rsidRPr="00F413D7" w:rsidRDefault="00B2545A" w:rsidP="00603064">
      <w:pPr>
        <w:pStyle w:val="Szvegtrzs"/>
        <w:spacing w:after="0"/>
        <w:ind w:left="540"/>
        <w:jc w:val="both"/>
      </w:pPr>
    </w:p>
    <w:p w14:paraId="3C846AC2" w14:textId="21630BF2" w:rsidR="009A5D12" w:rsidRPr="00F413D7" w:rsidRDefault="00505408" w:rsidP="002F603C">
      <w:pPr>
        <w:pStyle w:val="Szvegtrzs"/>
        <w:numPr>
          <w:ilvl w:val="1"/>
          <w:numId w:val="28"/>
        </w:numPr>
        <w:tabs>
          <w:tab w:val="clear" w:pos="360"/>
          <w:tab w:val="num" w:pos="540"/>
        </w:tabs>
        <w:spacing w:after="0"/>
        <w:ind w:left="540" w:hanging="540"/>
        <w:jc w:val="both"/>
      </w:pPr>
      <w:r w:rsidRPr="00F413D7">
        <w:t xml:space="preserve">A </w:t>
      </w:r>
      <w:r w:rsidR="009A5D12" w:rsidRPr="00F413D7">
        <w:t>közbeszerzési eljárásokat a közbeszerzési terv alapján, az abban foglalt ütemezés szerint kell megindítani</w:t>
      </w:r>
      <w:r w:rsidR="00904A6B" w:rsidRPr="00F413D7">
        <w:t xml:space="preserve">; a közbeszerzési eljárás megindítása előtt annak formájára a közbeszerzési terv </w:t>
      </w:r>
      <w:r w:rsidR="008970DD" w:rsidRPr="00F413D7">
        <w:t xml:space="preserve">és a Hivatal által rendelkezésre bocsátott, már megvalósult beszerzésekre/közbeszerzésekre vonatkozó információk </w:t>
      </w:r>
      <w:r w:rsidR="00904A6B" w:rsidRPr="00F413D7">
        <w:t>alapján a külső lebonyolító szakértő tesz javaslatot.</w:t>
      </w:r>
      <w:r w:rsidR="009A5D12" w:rsidRPr="00F413D7">
        <w:t xml:space="preserve"> </w:t>
      </w:r>
    </w:p>
    <w:p w14:paraId="0CF41DDA" w14:textId="77777777" w:rsidR="009A5D12" w:rsidRPr="00F413D7" w:rsidRDefault="009A5D12" w:rsidP="00603064">
      <w:pPr>
        <w:pStyle w:val="Listaszerbekezds"/>
      </w:pPr>
    </w:p>
    <w:p w14:paraId="64CEDB6B" w14:textId="72335AF6" w:rsidR="0037279D" w:rsidRPr="00F413D7" w:rsidRDefault="00A541A5" w:rsidP="00A541A5">
      <w:pPr>
        <w:pStyle w:val="Szvegtrzs"/>
        <w:spacing w:after="0"/>
        <w:ind w:left="567" w:hanging="567"/>
        <w:jc w:val="both"/>
      </w:pPr>
      <w:r w:rsidRPr="00F413D7">
        <w:t>1.7.</w:t>
      </w:r>
      <w:r w:rsidRPr="00F413D7">
        <w:rPr>
          <w:rStyle w:val="Lbjegyzet-hivatkozs"/>
        </w:rPr>
        <w:footnoteReference w:id="4"/>
      </w:r>
      <w:r w:rsidRPr="00F413D7">
        <w:t xml:space="preserve"> </w:t>
      </w:r>
      <w:r w:rsidR="006D3AAE" w:rsidRPr="00F413D7">
        <w:t>Költségvetési szerv,</w:t>
      </w:r>
      <w:r w:rsidR="0037279D" w:rsidRPr="00F413D7">
        <w:t xml:space="preserve"> intézmény </w:t>
      </w:r>
      <w:r w:rsidR="00C205D2" w:rsidRPr="00F413D7">
        <w:t>tekintetében</w:t>
      </w:r>
      <w:r w:rsidR="009A5D12" w:rsidRPr="00F413D7">
        <w:t xml:space="preserve"> </w:t>
      </w:r>
      <w:r w:rsidR="0059691B" w:rsidRPr="00F413D7">
        <w:t>a fenti rendelkezéseket kell alkalmazni azzal, hogy az</w:t>
      </w:r>
      <w:r w:rsidR="006D3AAE" w:rsidRPr="00F413D7">
        <w:t>ok</w:t>
      </w:r>
      <w:r w:rsidR="0059691B" w:rsidRPr="00F413D7">
        <w:t xml:space="preserve"> </w:t>
      </w:r>
      <w:r w:rsidR="009A5D12" w:rsidRPr="00F413D7">
        <w:t>közbeszerzési terv</w:t>
      </w:r>
      <w:r w:rsidR="006B75EB" w:rsidRPr="00F413D7">
        <w:t>üket a</w:t>
      </w:r>
      <w:r w:rsidR="006D3AAE" w:rsidRPr="00F413D7">
        <w:t xml:space="preserve"> </w:t>
      </w:r>
      <w:r w:rsidR="006B75EB" w:rsidRPr="00F413D7">
        <w:t>tevékenység</w:t>
      </w:r>
      <w:r w:rsidR="006D3AAE" w:rsidRPr="00F413D7">
        <w:t>ük</w:t>
      </w:r>
      <w:r w:rsidR="006B75EB" w:rsidRPr="00F413D7">
        <w:t xml:space="preserve"> szerint illetékes bizottság útján </w:t>
      </w:r>
      <w:r w:rsidR="009A5D12" w:rsidRPr="00F413D7">
        <w:t>terjeszti</w:t>
      </w:r>
      <w:r w:rsidR="00A9764D" w:rsidRPr="00F413D7">
        <w:t>k</w:t>
      </w:r>
      <w:r w:rsidR="009A5D12" w:rsidRPr="00F413D7">
        <w:t xml:space="preserve"> a Képviselő-testület elé </w:t>
      </w:r>
      <w:r w:rsidR="00C205D2" w:rsidRPr="00F413D7">
        <w:t xml:space="preserve">tájékoztatás </w:t>
      </w:r>
      <w:r w:rsidR="009A5D12" w:rsidRPr="00F413D7">
        <w:t>céljából</w:t>
      </w:r>
      <w:r w:rsidR="0059691B" w:rsidRPr="00F413D7">
        <w:t>.</w:t>
      </w:r>
      <w:r w:rsidR="009A5D12" w:rsidRPr="00F413D7">
        <w:t xml:space="preserve"> </w:t>
      </w:r>
    </w:p>
    <w:p w14:paraId="6EC483D7" w14:textId="77777777" w:rsidR="0037279D" w:rsidRPr="00F413D7" w:rsidRDefault="0037279D" w:rsidP="00603064">
      <w:pPr>
        <w:pStyle w:val="Listaszerbekezds"/>
      </w:pPr>
    </w:p>
    <w:p w14:paraId="5973E48B" w14:textId="77777777" w:rsidR="009A5D12" w:rsidRPr="00F413D7" w:rsidRDefault="009A5D12" w:rsidP="00603064">
      <w:pPr>
        <w:pStyle w:val="Listaszerbekezds"/>
      </w:pPr>
    </w:p>
    <w:p w14:paraId="00CED321" w14:textId="77777777" w:rsidR="008C4A8B" w:rsidRPr="00F413D7" w:rsidRDefault="008C4A8B" w:rsidP="00603064">
      <w:pPr>
        <w:pStyle w:val="Listaszerbekezds"/>
      </w:pPr>
    </w:p>
    <w:p w14:paraId="5E4007B0" w14:textId="77777777" w:rsidR="009A5D12" w:rsidRPr="00F413D7" w:rsidRDefault="009A5D12" w:rsidP="00603064">
      <w:pPr>
        <w:pStyle w:val="Szvegtrzs"/>
        <w:spacing w:after="0"/>
        <w:ind w:left="540"/>
        <w:jc w:val="both"/>
      </w:pPr>
    </w:p>
    <w:p w14:paraId="3169EBB8" w14:textId="77777777" w:rsidR="0058228B" w:rsidRPr="00F413D7" w:rsidRDefault="0058228B" w:rsidP="00603064">
      <w:pPr>
        <w:pStyle w:val="Szvegtrzs"/>
        <w:spacing w:after="0"/>
        <w:ind w:left="540"/>
        <w:jc w:val="both"/>
      </w:pPr>
    </w:p>
    <w:p w14:paraId="0058CD73" w14:textId="77777777" w:rsidR="00481121" w:rsidRPr="00F413D7" w:rsidRDefault="00481121">
      <w:pPr>
        <w:pStyle w:val="Szvegtrzs"/>
        <w:jc w:val="both"/>
      </w:pPr>
    </w:p>
    <w:p w14:paraId="0058CD74" w14:textId="77777777" w:rsidR="00481121" w:rsidRPr="00F413D7" w:rsidRDefault="00481121">
      <w:pPr>
        <w:pStyle w:val="Szvegtrzs"/>
        <w:tabs>
          <w:tab w:val="num" w:pos="720"/>
        </w:tabs>
        <w:ind w:left="720" w:hanging="720"/>
        <w:jc w:val="center"/>
        <w:rPr>
          <w:b/>
          <w:bCs/>
          <w:smallCaps/>
        </w:rPr>
      </w:pPr>
      <w:r w:rsidRPr="00F413D7">
        <w:rPr>
          <w:b/>
          <w:bCs/>
          <w:smallCaps/>
        </w:rPr>
        <w:t xml:space="preserve">Előzetes tájékoztató </w:t>
      </w:r>
    </w:p>
    <w:p w14:paraId="0058CD75" w14:textId="77777777" w:rsidR="00481121" w:rsidRPr="00F413D7" w:rsidRDefault="00481121">
      <w:pPr>
        <w:pStyle w:val="Szvegtrzs"/>
        <w:tabs>
          <w:tab w:val="num" w:pos="720"/>
        </w:tabs>
        <w:ind w:left="720" w:hanging="720"/>
        <w:jc w:val="center"/>
        <w:rPr>
          <w:b/>
          <w:bCs/>
          <w:smallCaps/>
        </w:rPr>
      </w:pPr>
    </w:p>
    <w:p w14:paraId="0058CD76" w14:textId="04ECAA52" w:rsidR="00481121" w:rsidRPr="00F413D7" w:rsidRDefault="00481121" w:rsidP="00455B88">
      <w:pPr>
        <w:pStyle w:val="Szvegtrzs"/>
        <w:numPr>
          <w:ilvl w:val="0"/>
          <w:numId w:val="28"/>
        </w:numPr>
        <w:tabs>
          <w:tab w:val="clear" w:pos="360"/>
        </w:tabs>
        <w:spacing w:after="0"/>
        <w:ind w:left="709" w:hanging="709"/>
        <w:jc w:val="both"/>
      </w:pPr>
      <w:r w:rsidRPr="00F413D7">
        <w:t xml:space="preserve">A közbeszerzési terv alapján a Bizottság dönt arról, hogy a </w:t>
      </w:r>
      <w:proofErr w:type="spellStart"/>
      <w:r w:rsidRPr="00F413D7">
        <w:t>Kbt</w:t>
      </w:r>
      <w:r w:rsidR="00820FF3" w:rsidRPr="00F413D7">
        <w:t>.</w:t>
      </w:r>
      <w:r w:rsidRPr="00F413D7">
        <w:t>-ben</w:t>
      </w:r>
      <w:proofErr w:type="spellEnd"/>
      <w:r w:rsidRPr="00F413D7">
        <w:t xml:space="preserve"> nem kötelező jelleggel meghatározottaknak megfelelően az Önkormányzat adott évre tervezett közbeszerzéseiről, a külön jogszabályban meghatározott minta szerint, előzetes éves összesített tájékoztatót jelentet-e meg. Amennyiben a Bizottság előzetes tájékoztató közzétételéről határoz, a hirdetmény előkészítésének, elfogadásának és közzétételének szabályai megegyeznek a részvételi/ajánlati felhívásokra vonatkozó szabályokkal.</w:t>
      </w:r>
    </w:p>
    <w:p w14:paraId="0058CD77" w14:textId="77777777" w:rsidR="00481121" w:rsidRPr="00F413D7" w:rsidRDefault="00481121">
      <w:pPr>
        <w:pStyle w:val="Szvegtrzs"/>
        <w:spacing w:after="0"/>
        <w:jc w:val="both"/>
      </w:pPr>
    </w:p>
    <w:p w14:paraId="19865921" w14:textId="77777777" w:rsidR="008C4A8B" w:rsidRPr="00F413D7" w:rsidRDefault="008C4A8B">
      <w:pPr>
        <w:pStyle w:val="Szvegtrzs"/>
        <w:spacing w:after="0"/>
        <w:jc w:val="both"/>
      </w:pPr>
    </w:p>
    <w:p w14:paraId="0058CD78" w14:textId="77777777" w:rsidR="00481121" w:rsidRPr="00F413D7" w:rsidRDefault="00481121">
      <w:pPr>
        <w:pStyle w:val="Szvegtrzs"/>
        <w:tabs>
          <w:tab w:val="num" w:pos="720"/>
        </w:tabs>
        <w:ind w:left="720" w:hanging="720"/>
        <w:jc w:val="center"/>
        <w:rPr>
          <w:b/>
          <w:bCs/>
          <w:smallCaps/>
        </w:rPr>
      </w:pPr>
      <w:r w:rsidRPr="00F413D7">
        <w:rPr>
          <w:b/>
          <w:bCs/>
          <w:smallCaps/>
        </w:rPr>
        <w:t>Bírálóbizottság</w:t>
      </w:r>
    </w:p>
    <w:p w14:paraId="0058CD79" w14:textId="77777777" w:rsidR="00481121" w:rsidRPr="00F413D7" w:rsidRDefault="00481121">
      <w:pPr>
        <w:pStyle w:val="Szvegtrzs"/>
        <w:tabs>
          <w:tab w:val="num" w:pos="720"/>
        </w:tabs>
        <w:ind w:left="720" w:hanging="720"/>
        <w:jc w:val="center"/>
        <w:rPr>
          <w:b/>
          <w:bCs/>
          <w:smallCaps/>
        </w:rPr>
      </w:pPr>
    </w:p>
    <w:p w14:paraId="0058CD7A" w14:textId="46978D29" w:rsidR="00481121" w:rsidRPr="00F413D7" w:rsidRDefault="00481121">
      <w:pPr>
        <w:pStyle w:val="Szvegtrzs"/>
        <w:numPr>
          <w:ilvl w:val="1"/>
          <w:numId w:val="20"/>
        </w:numPr>
        <w:tabs>
          <w:tab w:val="clear" w:pos="360"/>
          <w:tab w:val="num" w:pos="720"/>
        </w:tabs>
        <w:spacing w:after="0"/>
        <w:ind w:left="720" w:hanging="720"/>
        <w:jc w:val="both"/>
      </w:pPr>
      <w:r w:rsidRPr="00F413D7">
        <w:t>A közbeszerzési el</w:t>
      </w:r>
      <w:r w:rsidR="007C3AFC" w:rsidRPr="00F413D7">
        <w:t>járás megindítása előtt a Polgármester</w:t>
      </w:r>
      <w:r w:rsidR="00EE5FC7" w:rsidRPr="00F413D7">
        <w:t xml:space="preserve"> </w:t>
      </w:r>
      <w:r w:rsidRPr="00F413D7">
        <w:t xml:space="preserve">létrehozza a Bírálóbizottságot. </w:t>
      </w:r>
    </w:p>
    <w:p w14:paraId="0058CD7B" w14:textId="77777777" w:rsidR="00481121" w:rsidRPr="00F413D7" w:rsidRDefault="00481121">
      <w:pPr>
        <w:pStyle w:val="Szvegtrzs"/>
        <w:spacing w:after="0"/>
        <w:jc w:val="both"/>
      </w:pPr>
    </w:p>
    <w:p w14:paraId="0058CD7C" w14:textId="5D741E2D" w:rsidR="00481121" w:rsidRPr="00F413D7" w:rsidRDefault="00481121">
      <w:pPr>
        <w:pStyle w:val="Szvegtrzs"/>
        <w:numPr>
          <w:ilvl w:val="1"/>
          <w:numId w:val="20"/>
        </w:numPr>
        <w:tabs>
          <w:tab w:val="clear" w:pos="360"/>
          <w:tab w:val="num" w:pos="720"/>
        </w:tabs>
        <w:spacing w:after="0"/>
        <w:ind w:left="720" w:hanging="720"/>
        <w:jc w:val="both"/>
      </w:pPr>
      <w:r w:rsidRPr="00F413D7">
        <w:t xml:space="preserve">A Bírálóbizottság három vagy öt tagból áll. </w:t>
      </w:r>
      <w:r w:rsidR="00A52C41" w:rsidRPr="00F413D7">
        <w:t xml:space="preserve">A Bírálóbizottságba a közbeszerzés tárgya szerinti, közbeszerzési, jogi és pénzügyi szakértőt minden esetben jelölni kell. </w:t>
      </w:r>
      <w:r w:rsidRPr="00F413D7">
        <w:t xml:space="preserve">A Bírálóbizottság akkor öttagú, amikor a </w:t>
      </w:r>
      <w:r w:rsidR="00A52C41" w:rsidRPr="00F413D7">
        <w:t>köz</w:t>
      </w:r>
      <w:r w:rsidRPr="00F413D7">
        <w:t>beszerzés tárgya vagy egyéb körülményei miatt az átlagosnál több</w:t>
      </w:r>
      <w:r w:rsidR="007C3AFC" w:rsidRPr="00F413D7">
        <w:t>,</w:t>
      </w:r>
      <w:r w:rsidRPr="00F413D7">
        <w:t xml:space="preserve"> speciális szakértelemre van szükség a jelentkezések/ajánlatok elbírálása során</w:t>
      </w:r>
      <w:r w:rsidR="00A52C41" w:rsidRPr="00F413D7">
        <w:t xml:space="preserve"> és </w:t>
      </w:r>
      <w:r w:rsidR="00A8232C" w:rsidRPr="00F413D7">
        <w:t xml:space="preserve">a fentiek szerinti szakértelem három </w:t>
      </w:r>
      <w:r w:rsidR="00A52C41" w:rsidRPr="00F413D7">
        <w:t>bírálóbizottsági tag jelölésé</w:t>
      </w:r>
      <w:r w:rsidR="00A8232C" w:rsidRPr="00F413D7">
        <w:t>vel nem biztosítható</w:t>
      </w:r>
      <w:r w:rsidRPr="00F413D7">
        <w:t>. A Bí</w:t>
      </w:r>
      <w:r w:rsidR="007C3AFC" w:rsidRPr="00F413D7">
        <w:t>rálóbizottságba két főt a Polgármester</w:t>
      </w:r>
      <w:r w:rsidR="006478E5" w:rsidRPr="00F413D7">
        <w:t>, egy</w:t>
      </w:r>
      <w:r w:rsidR="00AF5FA4" w:rsidRPr="00F413D7">
        <w:t xml:space="preserve"> </w:t>
      </w:r>
      <w:r w:rsidR="007C3AFC" w:rsidRPr="00F413D7">
        <w:t xml:space="preserve">főt a </w:t>
      </w:r>
      <w:r w:rsidR="00FF3709" w:rsidRPr="00F413D7">
        <w:t>J</w:t>
      </w:r>
      <w:r w:rsidRPr="00F413D7">
        <w:t xml:space="preserve">egyző </w:t>
      </w:r>
      <w:r w:rsidR="006478E5" w:rsidRPr="00F413D7">
        <w:t>jelöl.</w:t>
      </w:r>
      <w:r w:rsidRPr="00F413D7">
        <w:t xml:space="preserve"> </w:t>
      </w:r>
      <w:r w:rsidR="005131AE" w:rsidRPr="00F413D7">
        <w:t xml:space="preserve">Öttagú </w:t>
      </w:r>
      <w:r w:rsidRPr="00F413D7">
        <w:t xml:space="preserve">Bírálóbizottság </w:t>
      </w:r>
      <w:r w:rsidR="005131AE" w:rsidRPr="00F413D7">
        <w:t xml:space="preserve">felállítására </w:t>
      </w:r>
      <w:r w:rsidRPr="00F413D7">
        <w:t xml:space="preserve">a </w:t>
      </w:r>
      <w:r w:rsidR="003B035E" w:rsidRPr="00F413D7">
        <w:t xml:space="preserve">Hivatal, vagy a </w:t>
      </w:r>
      <w:r w:rsidRPr="00F413D7">
        <w:t xml:space="preserve">külső </w:t>
      </w:r>
      <w:r w:rsidR="00921723" w:rsidRPr="00F413D7">
        <w:t>lebonyolító</w:t>
      </w:r>
      <w:r w:rsidRPr="00F413D7">
        <w:t xml:space="preserve"> szakértő </w:t>
      </w:r>
      <w:r w:rsidR="007C3AFC" w:rsidRPr="00F413D7">
        <w:t>tesz javaslatot a Polgármester</w:t>
      </w:r>
      <w:r w:rsidRPr="00F413D7">
        <w:t xml:space="preserve"> számára, a bővítési javaslatról és a bevonni kívánt </w:t>
      </w:r>
      <w:r w:rsidR="007C3AFC" w:rsidRPr="00F413D7">
        <w:t>szakemberek személyéről a Polgármester</w:t>
      </w:r>
      <w:r w:rsidRPr="00F413D7">
        <w:t xml:space="preserve"> dönt.</w:t>
      </w:r>
      <w:r w:rsidR="002F603C" w:rsidRPr="00F413D7">
        <w:t xml:space="preserve"> </w:t>
      </w:r>
      <w:r w:rsidR="009072F1" w:rsidRPr="00F413D7">
        <w:t xml:space="preserve">A Bírálóbizottság tagjaira – a közbeszerzés tárgya szerinti szakértelemmel rendelkező tag tekintetében a beszerzés tárgya szerinti szakiroda javaslata alapján - a Városgazdálkodási Iroda tesz javaslatot a Polgármester és a Jegyző részére. </w:t>
      </w:r>
      <w:r w:rsidR="002F603C" w:rsidRPr="00F413D7">
        <w:t>A Bírálóbizottság tagjai sorából a Polgármester javaslatára elnököt választhat.</w:t>
      </w:r>
      <w:r w:rsidR="000178E2" w:rsidRPr="00F413D7">
        <w:t xml:space="preserve"> A Bírálóbizottság elnökének feladata a Bírálóbizottság üléseinek vezetése, jegyzőkönyveinek hitelesítése.</w:t>
      </w:r>
      <w:r w:rsidR="00820FF3" w:rsidRPr="00F413D7">
        <w:t xml:space="preserve"> </w:t>
      </w:r>
      <w:r w:rsidR="00FF41FD" w:rsidRPr="00F413D7">
        <w:t>A Bizottság kizárólag tanácskozási joggal rendelkező személyt delegálhat a Bírálóbizottságba</w:t>
      </w:r>
      <w:r w:rsidR="00B160C9" w:rsidRPr="00F413D7">
        <w:t>, a</w:t>
      </w:r>
      <w:r w:rsidR="00820FF3" w:rsidRPr="00F413D7">
        <w:t>z ajánlatkérő nevében az eljárást lezáró érdemi döntés meghoz</w:t>
      </w:r>
      <w:r w:rsidR="00EA2451" w:rsidRPr="00F413D7">
        <w:t>atalában részt vevő</w:t>
      </w:r>
      <w:r w:rsidR="00820FF3" w:rsidRPr="00F413D7">
        <w:t xml:space="preserve"> személy nem lehet a </w:t>
      </w:r>
      <w:r w:rsidR="00B160C9" w:rsidRPr="00F413D7">
        <w:t>B</w:t>
      </w:r>
      <w:r w:rsidR="00820FF3" w:rsidRPr="00F413D7">
        <w:t xml:space="preserve">írálóbizottság tagja. </w:t>
      </w:r>
    </w:p>
    <w:p w14:paraId="0058CD7D" w14:textId="77777777" w:rsidR="00481121" w:rsidRPr="00F413D7" w:rsidRDefault="00481121">
      <w:pPr>
        <w:pStyle w:val="Szvegtrzs"/>
        <w:jc w:val="both"/>
      </w:pPr>
    </w:p>
    <w:p w14:paraId="0058CD7E" w14:textId="3077BB1F" w:rsidR="00481121" w:rsidRPr="00F413D7" w:rsidRDefault="00481121">
      <w:pPr>
        <w:pStyle w:val="Szvegtrzs"/>
        <w:ind w:left="705" w:hanging="705"/>
        <w:jc w:val="both"/>
      </w:pPr>
      <w:r w:rsidRPr="00F413D7">
        <w:t>3.3.</w:t>
      </w:r>
      <w:r w:rsidRPr="00F413D7">
        <w:tab/>
        <w:t xml:space="preserve">A </w:t>
      </w:r>
      <w:r w:rsidR="00262AC7" w:rsidRPr="00F413D7">
        <w:t xml:space="preserve">külső lebonyolító szakértő az eljárás kezdete előtt </w:t>
      </w:r>
      <w:r w:rsidRPr="00F413D7">
        <w:t xml:space="preserve">Bírálóbizottság tagjaitól, illetve a közbeszerzési eljárásba bevont valamennyi személytől köteles beszerezni a jelen Szabályzat </w:t>
      </w:r>
      <w:r w:rsidR="00262AC7" w:rsidRPr="00F413D7">
        <w:t>2</w:t>
      </w:r>
      <w:r w:rsidRPr="00F413D7">
        <w:t>. számú melléklete szerinti összeférhetetlenségi és titoktartási nyilatkozatot. A nyilatkozatok az adott közbeszerzési eljárás dokumentumait képezik</w:t>
      </w:r>
      <w:r w:rsidR="002C7951" w:rsidRPr="00F413D7">
        <w:t xml:space="preserve">, azokat a </w:t>
      </w:r>
      <w:r w:rsidR="00675281" w:rsidRPr="00F413D7">
        <w:t>Városgazdálkodási Iroda</w:t>
      </w:r>
      <w:r w:rsidR="002C7951" w:rsidRPr="00F413D7">
        <w:t xml:space="preserve"> a közbeszerzési eljárás dokumentumai között köteles nyilvántartani</w:t>
      </w:r>
      <w:r w:rsidRPr="00F413D7">
        <w:t>.</w:t>
      </w:r>
    </w:p>
    <w:p w14:paraId="518484C7" w14:textId="703C9039" w:rsidR="00AA1968" w:rsidRPr="00F413D7" w:rsidRDefault="00AA1968" w:rsidP="00603064">
      <w:pPr>
        <w:tabs>
          <w:tab w:val="left" w:pos="2552"/>
        </w:tabs>
        <w:ind w:left="709"/>
        <w:jc w:val="both"/>
      </w:pPr>
      <w:r w:rsidRPr="00F413D7">
        <w:t>A közbeszerzési eljárásokba bevont személyek a kijelölésüket követően felmerülő összeférhetetlenségük tárgyában haladéktalanul kötelesek írásos nyilatkozatot tenni, ilyen esetben a Polgármester megállapítja az összeférhetetlenséget, és haladéktalanul gondoskodik más olyan személy kijelöléséről, akivel szemben az összeférhetetlenség nem áll fenn.</w:t>
      </w:r>
    </w:p>
    <w:p w14:paraId="0058CD7F" w14:textId="77777777" w:rsidR="00481121" w:rsidRPr="00F413D7" w:rsidRDefault="00481121">
      <w:pPr>
        <w:pStyle w:val="Szvegtrzs"/>
        <w:rPr>
          <w:b/>
          <w:bCs/>
        </w:rPr>
      </w:pPr>
    </w:p>
    <w:p w14:paraId="0058CD80" w14:textId="77777777" w:rsidR="00481121" w:rsidRPr="00F413D7" w:rsidRDefault="00481121">
      <w:pPr>
        <w:pStyle w:val="Szvegtrzs"/>
        <w:tabs>
          <w:tab w:val="num" w:pos="720"/>
        </w:tabs>
        <w:ind w:left="720" w:hanging="720"/>
        <w:jc w:val="center"/>
        <w:rPr>
          <w:b/>
          <w:bCs/>
          <w:smallCaps/>
        </w:rPr>
      </w:pPr>
      <w:r w:rsidRPr="00F413D7">
        <w:rPr>
          <w:b/>
          <w:bCs/>
          <w:smallCaps/>
        </w:rPr>
        <w:br w:type="page"/>
      </w:r>
      <w:r w:rsidRPr="00F413D7">
        <w:rPr>
          <w:b/>
          <w:bCs/>
          <w:smallCaps/>
        </w:rPr>
        <w:lastRenderedPageBreak/>
        <w:t>Részvételi/ajánlati, ajánlattételi felhívás</w:t>
      </w:r>
    </w:p>
    <w:p w14:paraId="0058CD81" w14:textId="77777777" w:rsidR="00481121" w:rsidRPr="00F413D7" w:rsidRDefault="00481121">
      <w:pPr>
        <w:pStyle w:val="Szvegtrzs"/>
        <w:ind w:left="720" w:hanging="720"/>
        <w:jc w:val="center"/>
      </w:pPr>
    </w:p>
    <w:p w14:paraId="0058CD82" w14:textId="6DB45067" w:rsidR="00481121" w:rsidRPr="00F413D7" w:rsidRDefault="00481121" w:rsidP="00AF0CD4">
      <w:pPr>
        <w:pStyle w:val="Szvegtrzs"/>
        <w:spacing w:after="0"/>
        <w:ind w:left="705" w:hanging="705"/>
        <w:jc w:val="both"/>
      </w:pPr>
      <w:r w:rsidRPr="00F413D7">
        <w:t>4.1.</w:t>
      </w:r>
      <w:r w:rsidRPr="00F413D7">
        <w:tab/>
        <w:t>A közbeszerzési eljárás részvételi/ajánlati, ajánlattételi felhívását, valamint az ahhoz kapcsolódó dokumentációt a</w:t>
      </w:r>
      <w:r w:rsidR="00AF0CD4" w:rsidRPr="00F413D7">
        <w:t xml:space="preserve"> Polgármester véleményének kikérésével a Jegyző utasítása alapján </w:t>
      </w:r>
      <w:r w:rsidRPr="00F413D7">
        <w:t xml:space="preserve">a külső lebonyolító </w:t>
      </w:r>
      <w:r w:rsidR="00552C9B" w:rsidRPr="00F413D7">
        <w:t xml:space="preserve">szakértő </w:t>
      </w:r>
      <w:r w:rsidRPr="00F413D7">
        <w:t xml:space="preserve">állítja össze a beszerzés tárgya szerinti szakmai szempontok érvényesítése mellett a pénzügyi, a közbeszerzési és az egyéb jogszabályi rendelkezések alapján. </w:t>
      </w:r>
      <w:r w:rsidR="0050595A" w:rsidRPr="00F413D7">
        <w:t>Az ajánlattételi dokumentációhoz szükséges műszaki igények összeállításá</w:t>
      </w:r>
      <w:r w:rsidR="00FC2605" w:rsidRPr="00F413D7">
        <w:t>ról</w:t>
      </w:r>
      <w:r w:rsidR="0050595A" w:rsidRPr="00F413D7">
        <w:t>, a kapcsolódó szerződéstervezet előkészítésé</w:t>
      </w:r>
      <w:r w:rsidR="00FC2605" w:rsidRPr="00F413D7">
        <w:t xml:space="preserve">ről </w:t>
      </w:r>
      <w:r w:rsidR="0050595A" w:rsidRPr="00F413D7">
        <w:t xml:space="preserve">a beszerzés tárgya szerinti szakiroda </w:t>
      </w:r>
      <w:r w:rsidR="00FC2605" w:rsidRPr="00F413D7">
        <w:t>– szükség esetén szakértő közreműködésével - gondoskodik</w:t>
      </w:r>
      <w:r w:rsidR="0050595A" w:rsidRPr="00F413D7">
        <w:t xml:space="preserve">. A </w:t>
      </w:r>
      <w:r w:rsidR="009728FC" w:rsidRPr="00F413D7">
        <w:t>k</w:t>
      </w:r>
      <w:r w:rsidRPr="00F413D7">
        <w:t>ülső lebonyolító</w:t>
      </w:r>
      <w:r w:rsidR="0050595A" w:rsidRPr="00F413D7">
        <w:t xml:space="preserve"> szakértő részére a Városgazdálkodási Iroda adja át a beszerzés tárgya szerinti szakiroda által előkészített anyagot, mely alapján a külső lebonyolító szakértő állítja össze a</w:t>
      </w:r>
      <w:r w:rsidR="00C53207" w:rsidRPr="00F413D7">
        <w:t xml:space="preserve"> részvételi, ajánlati, ajánlattételi</w:t>
      </w:r>
      <w:r w:rsidR="0050595A" w:rsidRPr="00F413D7">
        <w:t xml:space="preserve"> felhívás és az ajánlattételi dokumentáció tervezetét. </w:t>
      </w:r>
      <w:r w:rsidR="00FC2605" w:rsidRPr="00F413D7">
        <w:t>Az átadott dokumentumokért, illetve azok tartalmáért az felel, aki azt feladatkörében eljárva összeállította.</w:t>
      </w:r>
      <w:r w:rsidR="0050595A" w:rsidRPr="00F413D7">
        <w:t xml:space="preserve"> </w:t>
      </w:r>
      <w:r w:rsidRPr="00F413D7">
        <w:t xml:space="preserve"> </w:t>
      </w:r>
      <w:r w:rsidR="000C2E6E" w:rsidRPr="00F413D7">
        <w:t xml:space="preserve">A </w:t>
      </w:r>
      <w:r w:rsidR="00760AA7" w:rsidRPr="00F413D7">
        <w:t>közbeszerzési</w:t>
      </w:r>
      <w:r w:rsidR="000C2E6E" w:rsidRPr="00F413D7">
        <w:t xml:space="preserve"> adatlaphoz a felhívás </w:t>
      </w:r>
      <w:r w:rsidR="00C53207" w:rsidRPr="00F413D7">
        <w:t>-</w:t>
      </w:r>
      <w:r w:rsidR="000C2E6E" w:rsidRPr="00F413D7">
        <w:t xml:space="preserve"> és amennyiben az a közbeszerzési eljárás megindításához szükséges – a szerződés tervezetét mellékelni kell. </w:t>
      </w:r>
    </w:p>
    <w:p w14:paraId="0058CD83" w14:textId="77777777" w:rsidR="00481121" w:rsidRPr="00F413D7" w:rsidRDefault="00481121">
      <w:pPr>
        <w:pStyle w:val="Szvegtrzs"/>
        <w:spacing w:after="0"/>
        <w:jc w:val="both"/>
      </w:pPr>
    </w:p>
    <w:p w14:paraId="6C157B83" w14:textId="6EB8A161" w:rsidR="009349EE" w:rsidRPr="00F413D7" w:rsidRDefault="00481121" w:rsidP="009349EE">
      <w:pPr>
        <w:pStyle w:val="Szvegtrzs"/>
        <w:spacing w:after="0"/>
        <w:ind w:left="705" w:hanging="705"/>
        <w:jc w:val="both"/>
      </w:pPr>
      <w:r w:rsidRPr="00F413D7">
        <w:t>4.2.</w:t>
      </w:r>
      <w:r w:rsidRPr="00F413D7">
        <w:tab/>
      </w:r>
      <w:r w:rsidR="007D677E" w:rsidRPr="00F413D7">
        <w:t xml:space="preserve">A részvételi/ajánlati, ajánlattételi felhívás </w:t>
      </w:r>
      <w:r w:rsidR="00970824" w:rsidRPr="00F413D7">
        <w:t xml:space="preserve">kiküldésére, illetve közzétételére </w:t>
      </w:r>
      <w:r w:rsidR="007D677E" w:rsidRPr="00F413D7">
        <w:t>a</w:t>
      </w:r>
      <w:r w:rsidR="00131800" w:rsidRPr="00F413D7">
        <w:t xml:space="preserve">z eljárás megindítására vonatkozó döntés meghozatalát </w:t>
      </w:r>
      <w:r w:rsidR="007D677E" w:rsidRPr="00F413D7">
        <w:t xml:space="preserve">követően </w:t>
      </w:r>
      <w:r w:rsidR="00970824" w:rsidRPr="00F413D7">
        <w:t xml:space="preserve">kerülhet sor. </w:t>
      </w:r>
      <w:r w:rsidR="0016375B" w:rsidRPr="00F413D7">
        <w:t xml:space="preserve">A </w:t>
      </w:r>
      <w:r w:rsidR="00131800" w:rsidRPr="00F413D7">
        <w:t>Városgazdálkodási Iroda</w:t>
      </w:r>
      <w:r w:rsidR="0016375B" w:rsidRPr="00F413D7">
        <w:t xml:space="preserve"> a</w:t>
      </w:r>
      <w:r w:rsidR="00F54A22" w:rsidRPr="00F413D7">
        <w:t xml:space="preserve">z eljárás megindítására vonatkozó döntés meghozataláról </w:t>
      </w:r>
      <w:r w:rsidR="0016375B" w:rsidRPr="00F413D7">
        <w:t xml:space="preserve">haladéktalanul értesíti a külső lebonyolító szakértőt, aki gondoskodik a részvételi/ajánlati, ajánlattételi felhívás </w:t>
      </w:r>
      <w:r w:rsidR="00970824" w:rsidRPr="00F413D7">
        <w:t>ki</w:t>
      </w:r>
      <w:r w:rsidR="0016375B" w:rsidRPr="00F413D7">
        <w:t xml:space="preserve">küldéséről, illetve közzétételéről. </w:t>
      </w:r>
      <w:r w:rsidR="00FC2008" w:rsidRPr="00F413D7">
        <w:t xml:space="preserve"> </w:t>
      </w:r>
      <w:r w:rsidR="007D677E" w:rsidRPr="00F413D7">
        <w:t xml:space="preserve"> </w:t>
      </w:r>
    </w:p>
    <w:p w14:paraId="1D34F010" w14:textId="30B8ABEE" w:rsidR="00FC2008" w:rsidRPr="00F413D7" w:rsidRDefault="00FC2008" w:rsidP="009349EE">
      <w:pPr>
        <w:pStyle w:val="Szvegtrzs"/>
        <w:spacing w:after="0"/>
        <w:ind w:left="705" w:hanging="705"/>
        <w:jc w:val="both"/>
      </w:pPr>
    </w:p>
    <w:p w14:paraId="0058CD84" w14:textId="386370C1" w:rsidR="00481121" w:rsidRPr="00F413D7" w:rsidRDefault="00FC2008" w:rsidP="00A663DC">
      <w:pPr>
        <w:pStyle w:val="Szvegtrzs"/>
        <w:tabs>
          <w:tab w:val="left" w:pos="851"/>
        </w:tabs>
        <w:spacing w:after="0"/>
        <w:ind w:left="709" w:hanging="705"/>
        <w:jc w:val="both"/>
      </w:pPr>
      <w:r w:rsidRPr="00F413D7">
        <w:t>4.</w:t>
      </w:r>
      <w:r w:rsidR="000C2E6E" w:rsidRPr="00F413D7">
        <w:t>3</w:t>
      </w:r>
      <w:r w:rsidRPr="00F413D7">
        <w:t xml:space="preserve">. </w:t>
      </w:r>
      <w:r w:rsidR="00A663DC" w:rsidRPr="00F413D7">
        <w:t xml:space="preserve">     </w:t>
      </w:r>
      <w:r w:rsidR="005F4CE5" w:rsidRPr="00F413D7">
        <w:t xml:space="preserve">A </w:t>
      </w:r>
      <w:r w:rsidR="00F54A22" w:rsidRPr="00F413D7">
        <w:t>Városgazdálkodási Iroda</w:t>
      </w:r>
      <w:r w:rsidR="00341147" w:rsidRPr="00F413D7">
        <w:t xml:space="preserve"> </w:t>
      </w:r>
      <w:r w:rsidR="00481121" w:rsidRPr="00F413D7">
        <w:t>az eljárás megindításáról</w:t>
      </w:r>
      <w:r w:rsidR="00341147" w:rsidRPr="00F413D7">
        <w:t xml:space="preserve">, </w:t>
      </w:r>
      <w:r w:rsidR="00300719" w:rsidRPr="00F413D7">
        <w:t xml:space="preserve">a részvételi/ajánlati, ajánlattételi felhívás megküldéséről, </w:t>
      </w:r>
      <w:r w:rsidR="00341147" w:rsidRPr="00F413D7">
        <w:t>illetve az eljárással kapcsolatos határidőkről</w:t>
      </w:r>
      <w:r w:rsidR="003E631D" w:rsidRPr="00F413D7">
        <w:t xml:space="preserve"> - a részvételi/ajánlati, ajánlattételi felhívás megküldésétől számított 3 munkanapon belül - </w:t>
      </w:r>
      <w:r w:rsidR="00481121" w:rsidRPr="00F413D7">
        <w:t xml:space="preserve">tájékoztatja a </w:t>
      </w:r>
      <w:r w:rsidR="003B2352" w:rsidRPr="00F413D7">
        <w:t xml:space="preserve">beszerzés tárgya szerinti szakirodát, továbbá a </w:t>
      </w:r>
      <w:r w:rsidR="00481121" w:rsidRPr="00F413D7">
        <w:t xml:space="preserve">Bizottság elnökét. A Bizottság elnöke a Bizottság napirendjeinek tervezésénél </w:t>
      </w:r>
      <w:r w:rsidR="00443EF2" w:rsidRPr="00F413D7">
        <w:t xml:space="preserve">köteles </w:t>
      </w:r>
      <w:r w:rsidR="00481121" w:rsidRPr="00F413D7">
        <w:t xml:space="preserve">figyelembe venni a megindított eljárással kapcsolatos törvényi határidőket, erről a Bizottság tagjait megfelelő időben tájékoztatja. </w:t>
      </w:r>
    </w:p>
    <w:p w14:paraId="0058CD87" w14:textId="241E5097" w:rsidR="00481121" w:rsidRPr="00F413D7" w:rsidRDefault="00481121">
      <w:pPr>
        <w:pStyle w:val="Szvegtrzs"/>
        <w:tabs>
          <w:tab w:val="num" w:pos="720"/>
        </w:tabs>
        <w:ind w:left="720" w:hanging="720"/>
        <w:jc w:val="both"/>
      </w:pPr>
    </w:p>
    <w:p w14:paraId="32FF6455" w14:textId="77777777" w:rsidR="008C4A8B" w:rsidRPr="00F413D7" w:rsidRDefault="00017174" w:rsidP="001B76E0">
      <w:pPr>
        <w:pStyle w:val="Szvegtrzs"/>
        <w:tabs>
          <w:tab w:val="left" w:pos="709"/>
        </w:tabs>
        <w:ind w:left="709" w:hanging="709"/>
        <w:jc w:val="both"/>
      </w:pPr>
      <w:r w:rsidRPr="00F413D7">
        <w:t>4.4.</w:t>
      </w:r>
      <w:r w:rsidR="00FC2008" w:rsidRPr="00F413D7">
        <w:t xml:space="preserve"> </w:t>
      </w:r>
      <w:r w:rsidR="00A663DC" w:rsidRPr="00F413D7">
        <w:t xml:space="preserve"> </w:t>
      </w:r>
      <w:r w:rsidR="00481121" w:rsidRPr="00F413D7">
        <w:t>A</w:t>
      </w:r>
      <w:r w:rsidR="0087543E" w:rsidRPr="00F413D7">
        <w:t xml:space="preserve"> részvételi, ajánlati, ajánlattételi felhívásban, dokumentációban meghatározott feltételek módosítása, visszavonása, a</w:t>
      </w:r>
      <w:r w:rsidR="00481121" w:rsidRPr="00F413D7">
        <w:t xml:space="preserve">z esetlegesen szükségessé váló hiánypótlás tekintetében a </w:t>
      </w:r>
      <w:r w:rsidR="0087543E" w:rsidRPr="00F413D7">
        <w:t xml:space="preserve">Polgármester dönt. </w:t>
      </w:r>
      <w:r w:rsidR="00041E18" w:rsidRPr="00F413D7">
        <w:t>A módosítás, visszavonás, hiánypótlási teljesítésének szükségességéről</w:t>
      </w:r>
      <w:r w:rsidR="00FC2605" w:rsidRPr="00F413D7">
        <w:t>, a hiánypótlás határidejéről</w:t>
      </w:r>
      <w:r w:rsidR="00041E18" w:rsidRPr="00F413D7">
        <w:t xml:space="preserve"> és a vonatkozó javaslatáról a külső lebonyolító szakértő - a javaslat továbbítása érdekében - haladéktalanul köteles megk</w:t>
      </w:r>
      <w:r w:rsidR="00B11441" w:rsidRPr="00F413D7">
        <w:t>eresni a Városgazdálkodási Irodát</w:t>
      </w:r>
      <w:r w:rsidR="00041E18" w:rsidRPr="00F413D7">
        <w:t xml:space="preserve">. </w:t>
      </w:r>
      <w:r w:rsidR="00665399" w:rsidRPr="00F413D7">
        <w:t xml:space="preserve">A Városgazdálkodási Iroda a </w:t>
      </w:r>
      <w:r w:rsidR="00FC2605" w:rsidRPr="00F413D7">
        <w:t xml:space="preserve">külső lebonyolító megkeresését a Polgármester részére haladéktalanul továbbítja, illetve a </w:t>
      </w:r>
      <w:r w:rsidR="00665399" w:rsidRPr="00F413D7">
        <w:t xml:space="preserve">polgármesteri döntésről haladéktalanul tájékoztatja a külső lebonyolító szakértőt, aki haladéktalanul megteszi a polgármesteri döntésnek megfelelő intézkedéseket. </w:t>
      </w:r>
    </w:p>
    <w:p w14:paraId="0058CD8A" w14:textId="0AB8E04E" w:rsidR="00481121" w:rsidRPr="00F413D7" w:rsidRDefault="0016375B" w:rsidP="001B76E0">
      <w:pPr>
        <w:pStyle w:val="Szvegtrzs"/>
        <w:tabs>
          <w:tab w:val="left" w:pos="709"/>
        </w:tabs>
        <w:ind w:left="709" w:hanging="709"/>
        <w:jc w:val="both"/>
      </w:pPr>
      <w:r w:rsidRPr="00F413D7">
        <w:t>4.</w:t>
      </w:r>
      <w:r w:rsidR="001B76E0" w:rsidRPr="00F413D7">
        <w:t>5</w:t>
      </w:r>
      <w:r w:rsidRPr="00F413D7">
        <w:t xml:space="preserve">.  </w:t>
      </w:r>
      <w:r w:rsidR="001B76E0" w:rsidRPr="00F413D7">
        <w:t xml:space="preserve">  </w:t>
      </w:r>
      <w:r w:rsidR="00481121" w:rsidRPr="00F413D7">
        <w:t>Az esetlegesen szükséges kiegészítő tájékoztatást</w:t>
      </w:r>
      <w:r w:rsidR="005862D7" w:rsidRPr="00F413D7">
        <w:t xml:space="preserve"> </w:t>
      </w:r>
      <w:r w:rsidR="00481121" w:rsidRPr="00F413D7">
        <w:t xml:space="preserve">a külső lebonyolító </w:t>
      </w:r>
      <w:r w:rsidR="00EA65B6" w:rsidRPr="00F413D7">
        <w:t xml:space="preserve">szakértő </w:t>
      </w:r>
      <w:r w:rsidR="00481121" w:rsidRPr="00F413D7">
        <w:t>adja meg. A tájék</w:t>
      </w:r>
      <w:r w:rsidR="005F4CE5" w:rsidRPr="00F413D7">
        <w:t xml:space="preserve">oztatás megadása előtt a </w:t>
      </w:r>
      <w:r w:rsidR="00EA65B6" w:rsidRPr="00F413D7">
        <w:t xml:space="preserve">külső lebonyolító szakértő a </w:t>
      </w:r>
      <w:r w:rsidR="004572DD" w:rsidRPr="00F413D7">
        <w:t>Városgazdálkodási Iroda</w:t>
      </w:r>
      <w:r w:rsidR="00EA65B6" w:rsidRPr="00F413D7">
        <w:t xml:space="preserve"> útján </w:t>
      </w:r>
      <w:r w:rsidR="005862D7" w:rsidRPr="00F413D7">
        <w:t xml:space="preserve">tájékoztatja a </w:t>
      </w:r>
      <w:r w:rsidR="005F4CE5" w:rsidRPr="00F413D7">
        <w:t>Polgármestert</w:t>
      </w:r>
      <w:r w:rsidR="005862D7" w:rsidRPr="00F413D7">
        <w:t xml:space="preserve"> </w:t>
      </w:r>
      <w:r w:rsidR="00481121" w:rsidRPr="00F413D7">
        <w:t>a kiegészítő t</w:t>
      </w:r>
      <w:r w:rsidR="005F4CE5" w:rsidRPr="00F413D7">
        <w:t>ájékoztatás tartalmáról. A Polgármester</w:t>
      </w:r>
      <w:r w:rsidR="00481121" w:rsidRPr="00F413D7">
        <w:t xml:space="preserve"> két munkanapon belül, illetve a kiegészítő tájékoztatás megadásának </w:t>
      </w:r>
      <w:proofErr w:type="spellStart"/>
      <w:r w:rsidR="00481121" w:rsidRPr="00F413D7">
        <w:t>Kbt.-ben</w:t>
      </w:r>
      <w:proofErr w:type="spellEnd"/>
      <w:r w:rsidR="00481121" w:rsidRPr="00F413D7">
        <w:t xml:space="preserve"> előírt határidejének lejárata előtt kifogást emelhet. </w:t>
      </w:r>
    </w:p>
    <w:p w14:paraId="0058CD8B" w14:textId="77777777" w:rsidR="00533D98" w:rsidRPr="00F413D7" w:rsidRDefault="00533D98">
      <w:r w:rsidRPr="00F413D7">
        <w:br w:type="page"/>
      </w:r>
    </w:p>
    <w:p w14:paraId="0058CD8C" w14:textId="77777777" w:rsidR="00481121" w:rsidRPr="00F413D7" w:rsidRDefault="00481121">
      <w:pPr>
        <w:pStyle w:val="Szvegtrzs"/>
        <w:ind w:left="720" w:hanging="720"/>
        <w:jc w:val="center"/>
        <w:rPr>
          <w:b/>
          <w:bCs/>
          <w:smallCaps/>
        </w:rPr>
      </w:pPr>
      <w:r w:rsidRPr="00F413D7">
        <w:rPr>
          <w:b/>
          <w:bCs/>
          <w:smallCaps/>
        </w:rPr>
        <w:lastRenderedPageBreak/>
        <w:t>III. Rész</w:t>
      </w:r>
    </w:p>
    <w:p w14:paraId="0058CD8D" w14:textId="77777777" w:rsidR="00481121" w:rsidRPr="00F413D7" w:rsidRDefault="00481121">
      <w:pPr>
        <w:pStyle w:val="Szvegtrzs"/>
        <w:tabs>
          <w:tab w:val="num" w:pos="720"/>
        </w:tabs>
        <w:ind w:left="720" w:hanging="720"/>
        <w:jc w:val="center"/>
      </w:pPr>
      <w:r w:rsidRPr="00F413D7">
        <w:rPr>
          <w:b/>
          <w:bCs/>
          <w:smallCaps/>
        </w:rPr>
        <w:t>A közbeszerzési eljárás lefolytatása</w:t>
      </w:r>
    </w:p>
    <w:p w14:paraId="0058CD8E" w14:textId="77777777" w:rsidR="00481121" w:rsidRPr="00F413D7" w:rsidRDefault="00481121">
      <w:pPr>
        <w:pStyle w:val="Szvegtrzs"/>
        <w:tabs>
          <w:tab w:val="num" w:pos="720"/>
        </w:tabs>
        <w:ind w:left="720" w:hanging="720"/>
        <w:jc w:val="center"/>
        <w:rPr>
          <w:b/>
          <w:bCs/>
          <w:smallCaps/>
        </w:rPr>
      </w:pPr>
      <w:r w:rsidRPr="00F413D7">
        <w:rPr>
          <w:b/>
          <w:bCs/>
          <w:smallCaps/>
        </w:rPr>
        <w:t>Részvételi jelentkezések / ajánlatok bontása</w:t>
      </w:r>
    </w:p>
    <w:p w14:paraId="0058CD8F" w14:textId="77777777" w:rsidR="00481121" w:rsidRPr="00F413D7" w:rsidRDefault="00481121">
      <w:pPr>
        <w:pStyle w:val="Szvegtrzs"/>
        <w:spacing w:after="0"/>
        <w:jc w:val="both"/>
      </w:pPr>
    </w:p>
    <w:p w14:paraId="0058CD90" w14:textId="7A6CF6C3" w:rsidR="00481121" w:rsidRPr="00F413D7" w:rsidRDefault="00481121">
      <w:pPr>
        <w:pStyle w:val="Szvegtrzs"/>
        <w:spacing w:after="0"/>
        <w:ind w:left="705" w:hanging="705"/>
        <w:jc w:val="both"/>
      </w:pPr>
      <w:r w:rsidRPr="00F413D7">
        <w:t>1.1.</w:t>
      </w:r>
      <w:r w:rsidRPr="00F413D7">
        <w:tab/>
        <w:t xml:space="preserve">A </w:t>
      </w:r>
      <w:r w:rsidR="00DB3001" w:rsidRPr="00F413D7">
        <w:t>Városgazdálkodási Iroda</w:t>
      </w:r>
      <w:r w:rsidRPr="00F413D7">
        <w:t xml:space="preserve"> a részvételi jelentkezések, illetve ajánlatok</w:t>
      </w:r>
      <w:r w:rsidR="00FC2605" w:rsidRPr="00F413D7">
        <w:t xml:space="preserve"> beérkezésé</w:t>
      </w:r>
      <w:r w:rsidR="00A51E6C" w:rsidRPr="00F413D7">
        <w:t xml:space="preserve">t </w:t>
      </w:r>
      <w:r w:rsidR="00FC2605" w:rsidRPr="00F413D7">
        <w:t xml:space="preserve">a 3. sz. melléklet szerinti </w:t>
      </w:r>
      <w:r w:rsidR="00A51E6C" w:rsidRPr="00F413D7">
        <w:t>jegyzőkönyvben rögzíti</w:t>
      </w:r>
      <w:r w:rsidRPr="00F413D7">
        <w:t xml:space="preserve">. Amennyiben a részvételi jelentkezések, illetve ajánlatok közvetlenül a külső </w:t>
      </w:r>
      <w:r w:rsidR="00194A9D" w:rsidRPr="00F413D7">
        <w:t>le</w:t>
      </w:r>
      <w:r w:rsidRPr="00F413D7">
        <w:t>bonyolító</w:t>
      </w:r>
      <w:r w:rsidR="00194A9D" w:rsidRPr="00F413D7">
        <w:t xml:space="preserve"> szakértőhöz</w:t>
      </w:r>
      <w:r w:rsidRPr="00F413D7">
        <w:t xml:space="preserve"> érkeznek, </w:t>
      </w:r>
      <w:r w:rsidR="00194A9D" w:rsidRPr="00F413D7">
        <w:t>úgy</w:t>
      </w:r>
      <w:r w:rsidRPr="00F413D7">
        <w:t xml:space="preserve"> </w:t>
      </w:r>
      <w:r w:rsidR="00194A9D" w:rsidRPr="00F413D7">
        <w:t xml:space="preserve">– </w:t>
      </w:r>
      <w:r w:rsidRPr="00F413D7">
        <w:t>a</w:t>
      </w:r>
      <w:r w:rsidR="00194A9D" w:rsidRPr="00F413D7">
        <w:t xml:space="preserve"> </w:t>
      </w:r>
      <w:r w:rsidR="00DB3001" w:rsidRPr="00F413D7">
        <w:t>Városgazdálkodási Iroda</w:t>
      </w:r>
      <w:r w:rsidRPr="00F413D7">
        <w:t xml:space="preserve"> folyamatos </w:t>
      </w:r>
      <w:r w:rsidR="00194A9D" w:rsidRPr="00F413D7">
        <w:t xml:space="preserve">(iratok beérkezésével egyidejű) </w:t>
      </w:r>
      <w:r w:rsidRPr="00F413D7">
        <w:t xml:space="preserve">tájékoztatása mellett </w:t>
      </w:r>
      <w:r w:rsidR="00194A9D" w:rsidRPr="00F413D7">
        <w:t xml:space="preserve">- </w:t>
      </w:r>
      <w:r w:rsidRPr="00F413D7">
        <w:t xml:space="preserve">a külső </w:t>
      </w:r>
      <w:r w:rsidR="00194A9D" w:rsidRPr="00F413D7">
        <w:t>le</w:t>
      </w:r>
      <w:r w:rsidRPr="00F413D7">
        <w:t>bonyolító</w:t>
      </w:r>
      <w:r w:rsidR="00194A9D" w:rsidRPr="00F413D7">
        <w:t xml:space="preserve"> szakértő</w:t>
      </w:r>
      <w:r w:rsidRPr="00F413D7">
        <w:t xml:space="preserve"> ésszerű </w:t>
      </w:r>
      <w:r w:rsidR="00194A9D" w:rsidRPr="00F413D7">
        <w:t xml:space="preserve">időközönként, </w:t>
      </w:r>
      <w:r w:rsidRPr="00F413D7">
        <w:t xml:space="preserve">az eljárást nem akadályozó időpontban a keletkezett iratokat a </w:t>
      </w:r>
      <w:r w:rsidR="00DB3001" w:rsidRPr="00F413D7">
        <w:t>Városgazdálkodási Iroda</w:t>
      </w:r>
      <w:r w:rsidRPr="00F413D7">
        <w:t xml:space="preserve"> részére dokumentálás céljából </w:t>
      </w:r>
      <w:r w:rsidR="00194A9D" w:rsidRPr="00F413D7">
        <w:t xml:space="preserve">köteles átadni. </w:t>
      </w:r>
      <w:r w:rsidR="00EB6CAF" w:rsidRPr="00F413D7">
        <w:t xml:space="preserve"> A beérkezett részvételi jelentkezéseket, ajánlatokat </w:t>
      </w:r>
      <w:r w:rsidR="0090428D" w:rsidRPr="00F413D7">
        <w:t xml:space="preserve">– az átvételi jegyzőkönyvvel - </w:t>
      </w:r>
      <w:r w:rsidR="00EB6CAF" w:rsidRPr="00F413D7">
        <w:t>a közbeszerzési eljárás dokumentumanyagához csatolni kell azzal, hogy azok a bontási határidő előtt nem bonthatóak fel.</w:t>
      </w:r>
    </w:p>
    <w:p w14:paraId="0058CD91" w14:textId="77777777" w:rsidR="00481121" w:rsidRPr="00F413D7" w:rsidRDefault="00481121">
      <w:pPr>
        <w:pStyle w:val="Szvegtrzs"/>
        <w:ind w:left="720" w:hanging="720"/>
        <w:jc w:val="both"/>
        <w:rPr>
          <w:u w:val="single"/>
        </w:rPr>
      </w:pPr>
    </w:p>
    <w:p w14:paraId="0058CD92" w14:textId="27C15640" w:rsidR="00481121" w:rsidRPr="00F413D7" w:rsidRDefault="005F4CE5" w:rsidP="000178E2">
      <w:pPr>
        <w:pStyle w:val="Szvegtrzs"/>
        <w:numPr>
          <w:ilvl w:val="1"/>
          <w:numId w:val="27"/>
        </w:numPr>
        <w:tabs>
          <w:tab w:val="clear" w:pos="360"/>
          <w:tab w:val="num" w:pos="720"/>
        </w:tabs>
        <w:spacing w:after="0"/>
        <w:ind w:left="720" w:hanging="720"/>
        <w:jc w:val="both"/>
      </w:pPr>
      <w:r w:rsidRPr="00F413D7">
        <w:t xml:space="preserve">A bontási eljáráson </w:t>
      </w:r>
      <w:r w:rsidR="0007032F" w:rsidRPr="00F413D7">
        <w:t>- ellenkező polgármesteri kijelölés hiányában</w:t>
      </w:r>
      <w:r w:rsidR="00481121" w:rsidRPr="00F413D7">
        <w:t xml:space="preserve"> </w:t>
      </w:r>
      <w:r w:rsidR="0007032F" w:rsidRPr="00F413D7">
        <w:t>–</w:t>
      </w:r>
      <w:r w:rsidR="00194A9D" w:rsidRPr="00F413D7">
        <w:t xml:space="preserve"> </w:t>
      </w:r>
      <w:r w:rsidR="0007032F" w:rsidRPr="00F413D7">
        <w:t xml:space="preserve">a </w:t>
      </w:r>
      <w:r w:rsidR="003D0162" w:rsidRPr="00F413D7">
        <w:t>B</w:t>
      </w:r>
      <w:r w:rsidR="0007032F" w:rsidRPr="00F413D7">
        <w:t xml:space="preserve">írálóbizottság tagjai és a külső lebonyolító szakértő közül legalább két személy vesz részt. </w:t>
      </w:r>
      <w:r w:rsidR="00481121" w:rsidRPr="00F413D7">
        <w:t xml:space="preserve"> A bontási eljárás történhet a külső lebonyolító </w:t>
      </w:r>
      <w:r w:rsidR="00194A9D" w:rsidRPr="00F413D7">
        <w:t xml:space="preserve">szakértő </w:t>
      </w:r>
      <w:r w:rsidR="00481121" w:rsidRPr="00F413D7">
        <w:t xml:space="preserve">hivatalos helységében is, ebben </w:t>
      </w:r>
      <w:r w:rsidRPr="00F413D7">
        <w:t>az esetben a Polgármester</w:t>
      </w:r>
      <w:r w:rsidR="00481121" w:rsidRPr="00F413D7">
        <w:t xml:space="preserve"> a külső </w:t>
      </w:r>
      <w:r w:rsidR="00194A9D" w:rsidRPr="00F413D7">
        <w:t>le</w:t>
      </w:r>
      <w:r w:rsidR="00481121" w:rsidRPr="00F413D7">
        <w:t>bonyolító</w:t>
      </w:r>
      <w:r w:rsidR="00194A9D" w:rsidRPr="00F413D7">
        <w:t xml:space="preserve"> szakértő</w:t>
      </w:r>
      <w:r w:rsidR="00481121" w:rsidRPr="00F413D7">
        <w:t>t is megbízhatja a bontási eljárás lefolytatásá</w:t>
      </w:r>
      <w:r w:rsidR="00EF36F1" w:rsidRPr="00F413D7">
        <w:t>val</w:t>
      </w:r>
      <w:r w:rsidR="00481121" w:rsidRPr="00F413D7">
        <w:t>.</w:t>
      </w:r>
    </w:p>
    <w:p w14:paraId="0058CD93" w14:textId="77777777" w:rsidR="00481121" w:rsidRPr="00F413D7" w:rsidRDefault="00481121">
      <w:pPr>
        <w:pStyle w:val="Szvegtrzs"/>
        <w:spacing w:after="0"/>
        <w:jc w:val="both"/>
      </w:pPr>
    </w:p>
    <w:p w14:paraId="0058CD94" w14:textId="02106CB9" w:rsidR="00481121" w:rsidRPr="00F413D7" w:rsidRDefault="00481121" w:rsidP="000178E2">
      <w:pPr>
        <w:pStyle w:val="Szvegtrzs"/>
        <w:numPr>
          <w:ilvl w:val="1"/>
          <w:numId w:val="27"/>
        </w:numPr>
        <w:tabs>
          <w:tab w:val="clear" w:pos="360"/>
          <w:tab w:val="num" w:pos="720"/>
        </w:tabs>
        <w:spacing w:after="0"/>
        <w:ind w:left="720" w:hanging="720"/>
        <w:jc w:val="both"/>
        <w:rPr>
          <w:u w:val="single"/>
        </w:rPr>
      </w:pPr>
      <w:r w:rsidRPr="00F413D7">
        <w:t xml:space="preserve">A </w:t>
      </w:r>
      <w:r w:rsidR="00014438" w:rsidRPr="00F413D7">
        <w:t>Városgazdálkodási Iroda</w:t>
      </w:r>
      <w:r w:rsidRPr="00F413D7">
        <w:t xml:space="preserve">, illetve </w:t>
      </w:r>
      <w:r w:rsidR="003E28DF" w:rsidRPr="00F413D7">
        <w:t xml:space="preserve">– amennyiben a bontási eljáráson részt vesz - </w:t>
      </w:r>
      <w:r w:rsidRPr="00F413D7">
        <w:t xml:space="preserve">a külső lebonyolító </w:t>
      </w:r>
      <w:r w:rsidR="00194A9D" w:rsidRPr="00F413D7">
        <w:t xml:space="preserve">szakértő </w:t>
      </w:r>
      <w:r w:rsidRPr="00F413D7">
        <w:t>kötelessége a bontási eljárás, illetve a bontási eljáráson történtek és elhangzottak jegyzőkönyvezése</w:t>
      </w:r>
      <w:r w:rsidR="003E28DF" w:rsidRPr="00F413D7">
        <w:t>.</w:t>
      </w:r>
      <w:r w:rsidRPr="00F413D7">
        <w:t xml:space="preserve"> </w:t>
      </w:r>
      <w:r w:rsidR="00014438" w:rsidRPr="00F413D7">
        <w:t>A</w:t>
      </w:r>
      <w:r w:rsidR="007078BF" w:rsidRPr="00F413D7">
        <w:t xml:space="preserve"> jegyzőkönyv </w:t>
      </w:r>
      <w:proofErr w:type="spellStart"/>
      <w:r w:rsidRPr="00F413D7">
        <w:t>Kbt</w:t>
      </w:r>
      <w:r w:rsidR="00224DF1" w:rsidRPr="00F413D7">
        <w:t>.</w:t>
      </w:r>
      <w:r w:rsidRPr="00F413D7">
        <w:t>-ben</w:t>
      </w:r>
      <w:proofErr w:type="spellEnd"/>
      <w:r w:rsidRPr="00F413D7">
        <w:t xml:space="preserve"> előírt határidőn belül valamennyi részvételre jelentkező / ajánlattevő részére történő kézbesítése</w:t>
      </w:r>
      <w:r w:rsidR="007078BF" w:rsidRPr="00F413D7">
        <w:t xml:space="preserve"> a külső lebonyolító szakértő feladata</w:t>
      </w:r>
      <w:r w:rsidRPr="00F413D7">
        <w:t xml:space="preserve">. </w:t>
      </w:r>
      <w:r w:rsidR="003858C5" w:rsidRPr="00F413D7">
        <w:t>Amennyiben a jegyzőkönyvet a Városgazdálkodási Iroda készítette, köteles azt a külső lebonyolító szakértő részére haladéktalanul megküldeni a szükséges intézkedések megtétele érdekében.</w:t>
      </w:r>
    </w:p>
    <w:p w14:paraId="0058CD95" w14:textId="77777777" w:rsidR="00481121" w:rsidRPr="00F413D7" w:rsidRDefault="00481121">
      <w:pPr>
        <w:pStyle w:val="Szvegtrzs"/>
        <w:tabs>
          <w:tab w:val="num" w:pos="720"/>
        </w:tabs>
        <w:ind w:left="720" w:hanging="720"/>
        <w:jc w:val="center"/>
        <w:rPr>
          <w:b/>
          <w:bCs/>
          <w:smallCaps/>
        </w:rPr>
      </w:pPr>
    </w:p>
    <w:p w14:paraId="0058CD96" w14:textId="77777777" w:rsidR="00481121" w:rsidRPr="00F413D7" w:rsidRDefault="00481121">
      <w:pPr>
        <w:pStyle w:val="Szvegtrzs"/>
        <w:tabs>
          <w:tab w:val="num" w:pos="720"/>
        </w:tabs>
        <w:ind w:left="720" w:hanging="720"/>
        <w:jc w:val="center"/>
        <w:rPr>
          <w:b/>
          <w:bCs/>
          <w:smallCaps/>
        </w:rPr>
      </w:pPr>
      <w:r w:rsidRPr="00F413D7">
        <w:rPr>
          <w:b/>
          <w:bCs/>
          <w:smallCaps/>
        </w:rPr>
        <w:t>Részvételi jelentkezések / ajánlatok elbírálása</w:t>
      </w:r>
    </w:p>
    <w:p w14:paraId="63D0EE6A" w14:textId="77777777" w:rsidR="00C03A8A" w:rsidRPr="00F413D7" w:rsidRDefault="00C03A8A" w:rsidP="00C03A8A">
      <w:pPr>
        <w:pStyle w:val="Szvegtrzs"/>
        <w:spacing w:after="0"/>
        <w:ind w:left="720"/>
        <w:jc w:val="both"/>
      </w:pPr>
    </w:p>
    <w:p w14:paraId="48F8B40C"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A külső lebonyolító szakértő az elbírálás előkészítése keretében, szükség esetén hiánypótlási felhívást küld valamennyi részvételre jelentkező/ajánlattevő számára azonos feltételekkel, a Kbt. rendelkezéseinek megfelelően. A hiánypótlás alapján beérkezett iratok, dokumentumok tartalmi, formai ellenőrzésére az ajánlatok ellenőrzésére vonatkozó szabályok az irányadóak.</w:t>
      </w:r>
    </w:p>
    <w:p w14:paraId="082018AA" w14:textId="77777777" w:rsidR="00C03A8A" w:rsidRPr="00F413D7" w:rsidRDefault="00C03A8A" w:rsidP="00C03A8A">
      <w:pPr>
        <w:pStyle w:val="Szvegtrzs"/>
        <w:spacing w:after="0"/>
        <w:ind w:left="720"/>
        <w:jc w:val="both"/>
      </w:pPr>
    </w:p>
    <w:p w14:paraId="525EEAB4"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A külső lebonyolító szakértő az elbírálás előkészítése keretében a részvételre jelentkezőktől / ajánlattevőktől írásbeli nyilatkozatot kér be</w:t>
      </w:r>
    </w:p>
    <w:p w14:paraId="1E5ED708" w14:textId="77777777" w:rsidR="00C03A8A" w:rsidRPr="00F413D7" w:rsidRDefault="00C03A8A" w:rsidP="00C03A8A">
      <w:pPr>
        <w:pStyle w:val="Szvegtrzs"/>
        <w:spacing w:after="0"/>
        <w:jc w:val="both"/>
      </w:pPr>
    </w:p>
    <w:p w14:paraId="376C0701" w14:textId="77777777" w:rsidR="00C03A8A" w:rsidRPr="00F413D7" w:rsidRDefault="00C03A8A" w:rsidP="00C03A8A">
      <w:pPr>
        <w:pStyle w:val="Szvegtrzs"/>
        <w:numPr>
          <w:ilvl w:val="0"/>
          <w:numId w:val="2"/>
        </w:numPr>
        <w:tabs>
          <w:tab w:val="clear" w:pos="2121"/>
          <w:tab w:val="left" w:pos="1080"/>
        </w:tabs>
        <w:spacing w:after="0"/>
        <w:ind w:left="1080" w:hanging="360"/>
        <w:jc w:val="both"/>
      </w:pPr>
      <w:r w:rsidRPr="00F413D7">
        <w:t>a kizáró okkal, az alkalmassággal, illetőleg a felhívásban vagy a dokumentációban előírt egyéb iratokkal kapcsolatos nem egyértelmű kijelentések, nyilatkozatok, igazolások tartalmának tisztázása érdekében;</w:t>
      </w:r>
    </w:p>
    <w:p w14:paraId="46557493" w14:textId="77777777" w:rsidR="00C03A8A" w:rsidRPr="00F413D7" w:rsidRDefault="00C03A8A" w:rsidP="00C03A8A">
      <w:pPr>
        <w:pStyle w:val="Szvegtrzs"/>
        <w:numPr>
          <w:ilvl w:val="0"/>
          <w:numId w:val="2"/>
        </w:numPr>
        <w:tabs>
          <w:tab w:val="clear" w:pos="2121"/>
          <w:tab w:val="left" w:pos="1080"/>
        </w:tabs>
        <w:spacing w:after="0"/>
        <w:ind w:left="1080" w:hanging="360"/>
        <w:jc w:val="both"/>
      </w:pPr>
      <w:r w:rsidRPr="00F413D7">
        <w:t xml:space="preserve">a megkötni tervezett szerződés tárgyára figyelemmel aránytalanul alacsonynak értékelt ellenszolgáltatásról, továbbá a bírálati rész-szempontok szerinti lehetetlennek, túlzottan magasnak vagy alacsonynak, illetőleg kirívóan aránytalannak értékelhető valamely tartalmi elemre tett kötelezettségvállalásról. </w:t>
      </w:r>
    </w:p>
    <w:p w14:paraId="5766029E" w14:textId="77777777" w:rsidR="00C03A8A" w:rsidRPr="00F413D7" w:rsidRDefault="00C03A8A" w:rsidP="00C03A8A">
      <w:pPr>
        <w:pStyle w:val="Szvegtrzs"/>
        <w:spacing w:after="0"/>
        <w:jc w:val="both"/>
      </w:pPr>
    </w:p>
    <w:p w14:paraId="7F7F51B8"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lastRenderedPageBreak/>
        <w:t>Ha a külső lebonyolító szakértő az ajánlatban az elbírálás eredményére kiható számítási hibát észlel, annak javítását elvégzi úgy, hogy a közbeszerzés tárgya elemeinek tételesen meghatározott értékeit (az alapadatokat) alapul véve számítja ki az összesített ellenértéket vagy más – az ajánlatban megtalálható számításon alapuló – adatot. A külső lebonyolító szakértő a számítási hiba javításáról az összes ajánlattevőt egyidejűleg, közvetlenül, írásban, haladéktalanul tájékoztatja. Amennyiben a fentiek szerinti számítási hibát a Bírálóbizottság észleli, úgy erről a külső lebonyolító szakértőt haladéktalanul értesíti annak érdekében, hogy a külső lebonyolító szakértő a fentiek szerint gondoskodhasson a számítási hiba kijavításáról, illetve az ajánlattevők fentiek szerinti tájékoztatásáról.</w:t>
      </w:r>
    </w:p>
    <w:p w14:paraId="526EF661" w14:textId="77777777" w:rsidR="00C03A8A" w:rsidRPr="00F413D7" w:rsidRDefault="00C03A8A" w:rsidP="00C03A8A">
      <w:pPr>
        <w:pStyle w:val="Szvegtrzs"/>
        <w:spacing w:after="0"/>
        <w:jc w:val="both"/>
      </w:pPr>
    </w:p>
    <w:p w14:paraId="05EECEDE"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A külső lebonyolító szakértő a részvételi jelentkezésekről/ajánlatokról – különösen azok tartalmi, formai követelményeknek, a felhívásban, dokumentációban és jogszabályokban foglalt feltételeknek való megfelelőségéről - szakvéleményt készít. A külső lebonyolító szakértő a szakvéleményében javaslatot tesz az ajánlatok érvényességének/érvénytelenségének, az eljárás eredményességének/ eredménytelenségének megállapítására, a legkedvezőbb ajánlattevő személyére, szükség esetén az elbírálási határidő meghosszabbítására.  </w:t>
      </w:r>
    </w:p>
    <w:p w14:paraId="3582D624" w14:textId="77777777" w:rsidR="00C03A8A" w:rsidRPr="00F413D7" w:rsidRDefault="00C03A8A" w:rsidP="00C03A8A">
      <w:pPr>
        <w:pStyle w:val="Szvegtrzs"/>
        <w:spacing w:after="0"/>
        <w:ind w:left="720"/>
        <w:jc w:val="both"/>
      </w:pPr>
    </w:p>
    <w:p w14:paraId="775E0575" w14:textId="1D5B308B" w:rsidR="00C03A8A" w:rsidRPr="00F413D7" w:rsidRDefault="00C03A8A" w:rsidP="00C03A8A">
      <w:pPr>
        <w:pStyle w:val="Szvegtrzs"/>
        <w:numPr>
          <w:ilvl w:val="1"/>
          <w:numId w:val="8"/>
        </w:numPr>
        <w:tabs>
          <w:tab w:val="clear" w:pos="360"/>
          <w:tab w:val="num" w:pos="720"/>
        </w:tabs>
        <w:spacing w:after="0"/>
        <w:ind w:left="720" w:hanging="720"/>
        <w:jc w:val="both"/>
      </w:pPr>
      <w:r w:rsidRPr="00F413D7">
        <w:t>A Városgazdálkodási Iroda, illetve a külső lebonyolító szakértő köteles biztosítani, hogy a Bírálóbizottság tagjai a részvételi jelentkezéseket/ajánlatokat megvizsgálhassák.</w:t>
      </w:r>
    </w:p>
    <w:p w14:paraId="6D04464C" w14:textId="77777777" w:rsidR="00C03A8A" w:rsidRPr="00F413D7" w:rsidRDefault="00C03A8A" w:rsidP="00C03A8A">
      <w:pPr>
        <w:pStyle w:val="Listaszerbekezds"/>
      </w:pPr>
    </w:p>
    <w:p w14:paraId="5809C7EC"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 A részvételi jelentkezések, ajánlatok értékelése céljából a Bírálóbizottság ülését a Városgazdálkodási Iroda hívja össze a külső lebonyolító szakértő javaslata alapján megjelölt, a </w:t>
      </w:r>
      <w:proofErr w:type="spellStart"/>
      <w:r w:rsidRPr="00F413D7">
        <w:t>Kbt.-ben</w:t>
      </w:r>
      <w:proofErr w:type="spellEnd"/>
      <w:r w:rsidRPr="00F413D7">
        <w:t xml:space="preserve"> rögzített határidők és a jelen szabályzat rendelkezéseinek figyelembe vételével meghatározott időpontra, a Bírálóbizottsági tagok részére – rövid úton (pl. e-mail) – küldött értesítés útján.</w:t>
      </w:r>
    </w:p>
    <w:p w14:paraId="73551F7D" w14:textId="151ED002" w:rsidR="00C03A8A" w:rsidRPr="00F413D7" w:rsidRDefault="00C03A8A" w:rsidP="00464FF4">
      <w:pPr>
        <w:pStyle w:val="Szvegtrzs"/>
        <w:spacing w:after="0"/>
        <w:jc w:val="both"/>
      </w:pPr>
      <w:r w:rsidRPr="00F413D7">
        <w:t xml:space="preserve"> </w:t>
      </w:r>
    </w:p>
    <w:p w14:paraId="23A5E3CA"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A részvételi jelentkezések/ajánlatok értékelésének keretében a Bírálóbizottság feladata a részvételi jelentkezések/ajánlatok tartalmi és formai ellenőrzése, továbbá annak vizsgálata, hogy a részvételi jelentkezések/ajánlatok megfelelnek-e a felhívásban, a dokumentációban és a jogszabályban meghatározott feltételeknek, illetve a hiánypótlási felhívásban foglaltaknak. Az értékelést a Bírálóbizottság a bevont </w:t>
      </w:r>
      <w:proofErr w:type="gramStart"/>
      <w:r w:rsidRPr="00F413D7">
        <w:t>szakértő(</w:t>
      </w:r>
      <w:proofErr w:type="gramEnd"/>
      <w:r w:rsidRPr="00F413D7">
        <w:t>k), illetve a külső lebonyolító szakértő szakvéleményének figyelembe vételével, a külső lebonyolító szakértő előkészítése alapján végzi.</w:t>
      </w:r>
    </w:p>
    <w:p w14:paraId="12DB0131" w14:textId="77777777" w:rsidR="00C03A8A" w:rsidRPr="00F413D7" w:rsidRDefault="00C03A8A" w:rsidP="00C03A8A">
      <w:pPr>
        <w:pStyle w:val="Szvegtrzs"/>
        <w:spacing w:after="0"/>
        <w:jc w:val="both"/>
      </w:pPr>
    </w:p>
    <w:p w14:paraId="76C970F7" w14:textId="0BA8AE12"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Ha a Kbt. alapján a felhívásban előírt </w:t>
      </w:r>
      <w:r w:rsidR="007C3C2D" w:rsidRPr="00F413D7">
        <w:t xml:space="preserve">határidőre </w:t>
      </w:r>
      <w:r w:rsidRPr="00F413D7">
        <w:t>a részvételi jelentkezéseket/ajánlatokat elbírálni nem lehet, a külső lebonyolító szakértő – Városgazdálkodási Iroda által továbbított – javaslata alapján a Polgármester az elbírálásra rendelkezésre álló határidőt egy alkalommal, legfeljebb 30 nappal meghosszabbíthatja. A meghosszabbításra vonatkozó polgármesteri döntésről a Városgazdálkodási Iroda haladéktalanul tájékoztatja a külső lebonyolító szakértőt. Az elbírálási határidő meghosszabbítása esetén egyebekben a II. rész 4.4. pontjában foglaltakat értelemszerűen alkalmazni kell.</w:t>
      </w:r>
    </w:p>
    <w:p w14:paraId="28FFAE77" w14:textId="77777777" w:rsidR="00C03A8A" w:rsidRPr="00F413D7" w:rsidRDefault="00C03A8A" w:rsidP="00C03A8A">
      <w:pPr>
        <w:pStyle w:val="Szvegtrzs"/>
        <w:spacing w:after="0"/>
        <w:jc w:val="both"/>
      </w:pPr>
    </w:p>
    <w:p w14:paraId="73D4D315"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Az elbírálási határidő meghosszabbításáról és annak indokairól szóló tájékoztatás megküldéséről, továbbá ha szükséges, az ajánlattevők ajánlati kötöttsége fenntartására vonatkozó nyilatkozatának bekéréséről a külső lebonyolító szakértő köteles gondoskodni. </w:t>
      </w:r>
    </w:p>
    <w:p w14:paraId="46B2D440" w14:textId="77777777" w:rsidR="00C03A8A" w:rsidRPr="00F413D7" w:rsidRDefault="00C03A8A" w:rsidP="00C03A8A">
      <w:pPr>
        <w:pStyle w:val="Szvegtrzs"/>
        <w:spacing w:after="0"/>
        <w:jc w:val="both"/>
      </w:pPr>
    </w:p>
    <w:p w14:paraId="55856C65"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A Bírálóbizottság üléséről / üléseiről, az ott elhangzottakról, így különösen a bírálóbizottsági javaslat kialakítása szempontjából lényeges körülményekről, adatokról, információkról a Városgazdálkodási Iroda, illetve a külső bonyolító jegyzőkönyvet köteles készíteni, amelynek részét képezik a tagok indokolással ellátott bírálati lapjai. </w:t>
      </w:r>
    </w:p>
    <w:p w14:paraId="7A9C5407" w14:textId="77777777" w:rsidR="00C03A8A" w:rsidRPr="00F413D7" w:rsidRDefault="00C03A8A" w:rsidP="00C03A8A">
      <w:pPr>
        <w:pStyle w:val="Szvegtrzs"/>
        <w:spacing w:after="0"/>
        <w:jc w:val="both"/>
      </w:pPr>
    </w:p>
    <w:p w14:paraId="5A507B9D" w14:textId="77777777" w:rsidR="00C03A8A" w:rsidRPr="00F413D7" w:rsidRDefault="00C03A8A" w:rsidP="00C03A8A">
      <w:pPr>
        <w:pStyle w:val="Szvegtrzs"/>
        <w:numPr>
          <w:ilvl w:val="1"/>
          <w:numId w:val="8"/>
        </w:numPr>
        <w:tabs>
          <w:tab w:val="clear" w:pos="360"/>
          <w:tab w:val="num" w:pos="720"/>
        </w:tabs>
        <w:spacing w:after="0"/>
        <w:ind w:left="720" w:hanging="720"/>
        <w:jc w:val="both"/>
      </w:pPr>
      <w:r w:rsidRPr="00F413D7">
        <w:t xml:space="preserve">A Bírálóbizottság – a külső lebonyolító szakértő szakvéleménye alapján - a részvételi jelentkezésekről / ajánlatokról szakvéleményt és érdemi döntésre vonatkozó javaslatot köteles készíteni, amely tartalmazza az eljárás rövid ismertetése mellett </w:t>
      </w:r>
    </w:p>
    <w:p w14:paraId="5CA3259A" w14:textId="77777777" w:rsidR="00C03A8A" w:rsidRPr="00F413D7" w:rsidRDefault="00C03A8A" w:rsidP="00C03A8A">
      <w:pPr>
        <w:pStyle w:val="Szvegtrzs"/>
        <w:spacing w:after="0"/>
        <w:jc w:val="both"/>
      </w:pPr>
    </w:p>
    <w:p w14:paraId="79E6708A" w14:textId="77777777" w:rsidR="00C03A8A" w:rsidRPr="00F413D7" w:rsidRDefault="00C03A8A" w:rsidP="00C03A8A">
      <w:pPr>
        <w:pStyle w:val="Szvegtrzs"/>
        <w:numPr>
          <w:ilvl w:val="2"/>
          <w:numId w:val="2"/>
        </w:numPr>
        <w:tabs>
          <w:tab w:val="clear" w:pos="3756"/>
        </w:tabs>
        <w:spacing w:after="0"/>
        <w:ind w:left="1080" w:hanging="360"/>
        <w:jc w:val="both"/>
      </w:pPr>
      <w:r w:rsidRPr="00F413D7">
        <w:t>a részvételre jelentkezők/ajánlattevők pénzügyi, gazdasági és műszaki alkalmasságának, a részvételre jelentkezések/ajánlatok érvényességének megítéléséhez szükséges – a felhívásban és a dokumentációban kért – adatokat, tényeket és az ajánlatoknak az elbírálási szempontrendszer szerinti tartalmi elemeit;</w:t>
      </w:r>
    </w:p>
    <w:p w14:paraId="1878580B" w14:textId="77777777" w:rsidR="00C03A8A" w:rsidRPr="00F413D7" w:rsidRDefault="00C03A8A" w:rsidP="00C03A8A">
      <w:pPr>
        <w:pStyle w:val="Szvegtrzs"/>
        <w:spacing w:after="0"/>
        <w:jc w:val="both"/>
      </w:pPr>
    </w:p>
    <w:p w14:paraId="5BD665DA" w14:textId="77777777" w:rsidR="00C03A8A" w:rsidRPr="00F413D7" w:rsidRDefault="00C03A8A" w:rsidP="00C03A8A">
      <w:pPr>
        <w:pStyle w:val="Szvegtrzs"/>
        <w:numPr>
          <w:ilvl w:val="2"/>
          <w:numId w:val="2"/>
        </w:numPr>
        <w:tabs>
          <w:tab w:val="clear" w:pos="3756"/>
        </w:tabs>
        <w:spacing w:after="0"/>
        <w:ind w:left="1080" w:hanging="360"/>
        <w:jc w:val="both"/>
      </w:pPr>
      <w:r w:rsidRPr="00F413D7">
        <w:t>az eljárást/részvételi szakaszt lezáró döntési javaslatot az eljárás eredményére, illetőleg eredménytelenségére, az egyes részvételre jelentkezők/ajánlattevők alkalmasságára, illetőleg a részvételi jelentkezések/ajánlatok érvényességére, az eljárás nyertesének személyére.</w:t>
      </w:r>
    </w:p>
    <w:p w14:paraId="4B0E3D74" w14:textId="77777777" w:rsidR="00C03A8A" w:rsidRPr="00F413D7" w:rsidRDefault="00C03A8A" w:rsidP="00C03A8A">
      <w:r w:rsidRPr="00F413D7">
        <w:br w:type="page"/>
      </w:r>
    </w:p>
    <w:p w14:paraId="0058CDB1" w14:textId="77777777" w:rsidR="00481121" w:rsidRPr="00F413D7" w:rsidRDefault="00481121">
      <w:pPr>
        <w:pStyle w:val="Szvegtrzs"/>
        <w:tabs>
          <w:tab w:val="num" w:pos="720"/>
        </w:tabs>
        <w:ind w:left="720" w:hanging="720"/>
        <w:jc w:val="center"/>
        <w:rPr>
          <w:b/>
          <w:bCs/>
          <w:smallCaps/>
        </w:rPr>
      </w:pPr>
      <w:r w:rsidRPr="00F413D7">
        <w:rPr>
          <w:b/>
          <w:bCs/>
          <w:smallCaps/>
        </w:rPr>
        <w:lastRenderedPageBreak/>
        <w:t>Az eljárást lezáró döntés meghozatala</w:t>
      </w:r>
    </w:p>
    <w:p w14:paraId="0058CDB2" w14:textId="77777777" w:rsidR="00481121" w:rsidRPr="00F413D7" w:rsidRDefault="00481121">
      <w:pPr>
        <w:pStyle w:val="Szvegtrzs"/>
        <w:spacing w:after="0"/>
        <w:jc w:val="center"/>
      </w:pPr>
    </w:p>
    <w:p w14:paraId="0058CDB3" w14:textId="5E9F2940" w:rsidR="00481121" w:rsidRPr="00F413D7" w:rsidRDefault="00481121">
      <w:pPr>
        <w:pStyle w:val="Szvegtrzs"/>
        <w:numPr>
          <w:ilvl w:val="1"/>
          <w:numId w:val="21"/>
        </w:numPr>
        <w:tabs>
          <w:tab w:val="clear" w:pos="360"/>
          <w:tab w:val="num" w:pos="720"/>
        </w:tabs>
        <w:spacing w:after="0"/>
        <w:ind w:left="720" w:hanging="720"/>
        <w:jc w:val="both"/>
      </w:pPr>
      <w:r w:rsidRPr="00F413D7">
        <w:t xml:space="preserve">A </w:t>
      </w:r>
      <w:r w:rsidR="00821C82" w:rsidRPr="00F413D7">
        <w:t>Városgazdálkodási Iroda – a külső lebonyolító szakértő közreműködésével -</w:t>
      </w:r>
      <w:r w:rsidRPr="00F413D7">
        <w:t xml:space="preserve"> </w:t>
      </w:r>
      <w:r w:rsidR="003858C5" w:rsidRPr="00F413D7">
        <w:t>össze</w:t>
      </w:r>
      <w:r w:rsidRPr="00F413D7">
        <w:t xml:space="preserve">állítja a közbeszerzési eljárást lezáró döntés meghozatalához szükséges dokumentációt, amelynek tartalmaznia kell a bevont </w:t>
      </w:r>
      <w:proofErr w:type="gramStart"/>
      <w:r w:rsidRPr="00F413D7">
        <w:t>szakértő(</w:t>
      </w:r>
      <w:proofErr w:type="gramEnd"/>
      <w:r w:rsidRPr="00F413D7">
        <w:t xml:space="preserve">k), a külső lebonyolító </w:t>
      </w:r>
      <w:r w:rsidR="00E66956" w:rsidRPr="00F413D7">
        <w:t xml:space="preserve">szakértő </w:t>
      </w:r>
      <w:r w:rsidRPr="00F413D7">
        <w:t xml:space="preserve">szakvéleményét, a Bírálóbizottság </w:t>
      </w:r>
      <w:r w:rsidR="00E66956" w:rsidRPr="00F413D7">
        <w:t>érdemi döntésre vonatkozó javaslatát</w:t>
      </w:r>
      <w:r w:rsidRPr="00F413D7">
        <w:t>,</w:t>
      </w:r>
      <w:r w:rsidR="00E66956" w:rsidRPr="00F413D7">
        <w:t xml:space="preserve"> </w:t>
      </w:r>
      <w:r w:rsidRPr="00F413D7">
        <w:t>a Bírálóbizottság üléséről készült jegyzőkönyvet, az annak mellékletét képező - a bírálóbizottsági tagok indokolással ellátott - bírálati lapjait, továbbá a döntés meghozatalához szükséges valamennyi egyéb iratot.</w:t>
      </w:r>
      <w:r w:rsidR="00A55E44" w:rsidRPr="00F413D7">
        <w:t xml:space="preserve"> A Városgazdálkodási Iroda által előkészített, érdemi döntésre vonatkozó hivatali előterjesztéshez a fentiek szerinti dokumentációt, valamint a megkötendő szerződés végleges szövegének tervezetét mellékelni kell. </w:t>
      </w:r>
    </w:p>
    <w:p w14:paraId="0058CDB4" w14:textId="77777777" w:rsidR="00481121" w:rsidRPr="00F413D7" w:rsidRDefault="00481121">
      <w:pPr>
        <w:pStyle w:val="Szvegtrzs"/>
        <w:spacing w:after="0"/>
        <w:jc w:val="both"/>
      </w:pPr>
    </w:p>
    <w:p w14:paraId="0058CDB5" w14:textId="7DF77067" w:rsidR="00481121" w:rsidRPr="00F413D7" w:rsidRDefault="00481121">
      <w:pPr>
        <w:pStyle w:val="Szvegtrzs"/>
        <w:numPr>
          <w:ilvl w:val="1"/>
          <w:numId w:val="21"/>
        </w:numPr>
        <w:spacing w:after="0"/>
        <w:ind w:left="720" w:hanging="720"/>
        <w:jc w:val="both"/>
      </w:pPr>
      <w:r w:rsidRPr="00F413D7">
        <w:tab/>
        <w:t>A részvételre jelentkezők alkalmasságának megítélésére, illetve az eljárás eredményességére-eredménytelenségére vonatkozó</w:t>
      </w:r>
      <w:r w:rsidR="00D20CA7" w:rsidRPr="00F413D7">
        <w:t>,</w:t>
      </w:r>
      <w:r w:rsidRPr="00F413D7">
        <w:t xml:space="preserve"> eljárást lezáró érdemi ajánlat</w:t>
      </w:r>
      <w:r w:rsidR="005F4CE5" w:rsidRPr="00F413D7">
        <w:t>kérői döntést a</w:t>
      </w:r>
      <w:r w:rsidR="00C62F91" w:rsidRPr="00F413D7">
        <w:t xml:space="preserve"> Városga</w:t>
      </w:r>
      <w:r w:rsidR="00821C82" w:rsidRPr="00F413D7">
        <w:t>z</w:t>
      </w:r>
      <w:r w:rsidR="00C62F91" w:rsidRPr="00F413D7">
        <w:t xml:space="preserve">dálkodási Iroda előterjesztése alapján </w:t>
      </w:r>
      <w:r w:rsidR="00821C82" w:rsidRPr="00F413D7">
        <w:t>a</w:t>
      </w:r>
      <w:r w:rsidR="005F4CE5" w:rsidRPr="00F413D7">
        <w:t xml:space="preserve"> </w:t>
      </w:r>
      <w:r w:rsidRPr="00F413D7">
        <w:t>Bizot</w:t>
      </w:r>
      <w:r w:rsidR="005F4CE5" w:rsidRPr="00F413D7">
        <w:t>tság hozza meg</w:t>
      </w:r>
      <w:r w:rsidR="00C62F91" w:rsidRPr="00F413D7">
        <w:t>, egyidejűleg elfogadva a közbeszerzési eljárás során létrejött szerződés végleges szövegét is</w:t>
      </w:r>
      <w:r w:rsidR="0005783F" w:rsidRPr="00F413D7">
        <w:t xml:space="preserve">. </w:t>
      </w:r>
    </w:p>
    <w:p w14:paraId="0058CDB6" w14:textId="77777777" w:rsidR="00481121" w:rsidRPr="00F413D7" w:rsidRDefault="00481121">
      <w:pPr>
        <w:pStyle w:val="Szvegtrzs"/>
        <w:spacing w:after="0"/>
        <w:jc w:val="both"/>
      </w:pPr>
    </w:p>
    <w:p w14:paraId="0058CDB7" w14:textId="77777777" w:rsidR="00481121" w:rsidRPr="00F413D7" w:rsidRDefault="00481121">
      <w:pPr>
        <w:pStyle w:val="Szvegtrzs"/>
        <w:ind w:left="720" w:hanging="720"/>
        <w:jc w:val="both"/>
      </w:pPr>
    </w:p>
    <w:p w14:paraId="0058CDB8" w14:textId="77777777" w:rsidR="00481121" w:rsidRPr="00F413D7" w:rsidRDefault="00481121">
      <w:pPr>
        <w:pStyle w:val="Szvegtrzs"/>
        <w:ind w:left="720" w:hanging="720"/>
        <w:jc w:val="center"/>
        <w:rPr>
          <w:b/>
          <w:bCs/>
          <w:smallCaps/>
        </w:rPr>
      </w:pPr>
      <w:r w:rsidRPr="00F413D7">
        <w:rPr>
          <w:b/>
          <w:bCs/>
          <w:smallCaps/>
        </w:rPr>
        <w:t>IV. Rész</w:t>
      </w:r>
    </w:p>
    <w:p w14:paraId="0058CDB9" w14:textId="77777777" w:rsidR="00481121" w:rsidRPr="00F413D7" w:rsidRDefault="00481121">
      <w:pPr>
        <w:pStyle w:val="Szvegtrzs"/>
        <w:ind w:left="720" w:hanging="720"/>
        <w:jc w:val="center"/>
        <w:rPr>
          <w:b/>
          <w:bCs/>
          <w:smallCaps/>
        </w:rPr>
      </w:pPr>
      <w:r w:rsidRPr="00F413D7">
        <w:rPr>
          <w:b/>
          <w:bCs/>
          <w:smallCaps/>
        </w:rPr>
        <w:t>A részvételi jelentkezések / ajánlatok</w:t>
      </w:r>
    </w:p>
    <w:p w14:paraId="0058CDBA" w14:textId="77777777" w:rsidR="00481121" w:rsidRPr="00F413D7" w:rsidRDefault="00481121">
      <w:pPr>
        <w:pStyle w:val="Szvegtrzs"/>
        <w:ind w:left="720" w:hanging="720"/>
        <w:jc w:val="center"/>
        <w:rPr>
          <w:b/>
          <w:bCs/>
          <w:smallCaps/>
        </w:rPr>
      </w:pPr>
      <w:proofErr w:type="gramStart"/>
      <w:r w:rsidRPr="00F413D7">
        <w:rPr>
          <w:b/>
          <w:bCs/>
          <w:smallCaps/>
        </w:rPr>
        <w:t>elbírálását</w:t>
      </w:r>
      <w:proofErr w:type="gramEnd"/>
      <w:r w:rsidRPr="00F413D7">
        <w:rPr>
          <w:b/>
          <w:bCs/>
          <w:smallCaps/>
        </w:rPr>
        <w:t xml:space="preserve"> követő feladatok</w:t>
      </w:r>
    </w:p>
    <w:p w14:paraId="0058CDBB" w14:textId="77777777" w:rsidR="00481121" w:rsidRPr="00F413D7" w:rsidRDefault="00481121">
      <w:pPr>
        <w:pStyle w:val="Szvegtrzs"/>
        <w:ind w:left="720" w:hanging="720"/>
        <w:jc w:val="center"/>
        <w:rPr>
          <w:b/>
          <w:bCs/>
          <w:smallCaps/>
        </w:rPr>
      </w:pPr>
    </w:p>
    <w:p w14:paraId="0058CDBC" w14:textId="77777777" w:rsidR="00481121" w:rsidRPr="00F413D7" w:rsidRDefault="00481121">
      <w:pPr>
        <w:pStyle w:val="Szvegtrzs"/>
        <w:ind w:left="720" w:hanging="720"/>
        <w:jc w:val="center"/>
        <w:rPr>
          <w:b/>
          <w:bCs/>
          <w:smallCaps/>
        </w:rPr>
      </w:pPr>
      <w:r w:rsidRPr="00F413D7">
        <w:rPr>
          <w:b/>
          <w:bCs/>
          <w:smallCaps/>
        </w:rPr>
        <w:t>Az eredményhirdetés</w:t>
      </w:r>
    </w:p>
    <w:p w14:paraId="0058CDBD" w14:textId="0A0B9400" w:rsidR="00481121" w:rsidRPr="00F413D7" w:rsidRDefault="00481121">
      <w:pPr>
        <w:pStyle w:val="Szvegtrzs"/>
        <w:numPr>
          <w:ilvl w:val="1"/>
          <w:numId w:val="9"/>
        </w:numPr>
        <w:tabs>
          <w:tab w:val="clear" w:pos="360"/>
          <w:tab w:val="num" w:pos="720"/>
        </w:tabs>
        <w:spacing w:after="0"/>
        <w:ind w:left="720" w:hanging="720"/>
        <w:jc w:val="both"/>
      </w:pPr>
      <w:r w:rsidRPr="00F413D7">
        <w:t xml:space="preserve">A külső lebonyolító </w:t>
      </w:r>
      <w:r w:rsidR="003858C5" w:rsidRPr="00F413D7">
        <w:t xml:space="preserve">szakértő </w:t>
      </w:r>
      <w:r w:rsidRPr="00F413D7">
        <w:t xml:space="preserve">köteles </w:t>
      </w:r>
      <w:r w:rsidR="00E23661" w:rsidRPr="00F413D7">
        <w:t xml:space="preserve">– a </w:t>
      </w:r>
      <w:r w:rsidR="00D07A85" w:rsidRPr="00F413D7">
        <w:t>Városgazdálkodási Iroda</w:t>
      </w:r>
      <w:r w:rsidR="00E23661" w:rsidRPr="00F413D7">
        <w:t xml:space="preserve"> által </w:t>
      </w:r>
      <w:r w:rsidR="005448BF" w:rsidRPr="00F413D7">
        <w:t xml:space="preserve">az érdemi döntést követően haladéktalanul </w:t>
      </w:r>
      <w:r w:rsidR="00E23661" w:rsidRPr="00F413D7">
        <w:t xml:space="preserve">tudomására hozott - </w:t>
      </w:r>
      <w:r w:rsidRPr="00F413D7">
        <w:t xml:space="preserve">eljárást lezáró döntés alapján elkészíteni a jogszabályban meghatározott minta szerinti összegezést, a kizárásról, az alkalmatlanság megállapításáról, illetve az </w:t>
      </w:r>
      <w:r w:rsidR="0015538E" w:rsidRPr="00F413D7">
        <w:t xml:space="preserve">ajánlat </w:t>
      </w:r>
      <w:r w:rsidRPr="00F413D7">
        <w:t>érvénytelenné nyilvánítás</w:t>
      </w:r>
      <w:r w:rsidR="0015538E" w:rsidRPr="00F413D7">
        <w:t>á</w:t>
      </w:r>
      <w:r w:rsidRPr="00F413D7">
        <w:t xml:space="preserve">ról szóló írásbeli tájékoztatót, és azt a </w:t>
      </w:r>
      <w:proofErr w:type="spellStart"/>
      <w:r w:rsidRPr="00F413D7">
        <w:t>Kbt</w:t>
      </w:r>
      <w:r w:rsidR="007A0D6B" w:rsidRPr="00F413D7">
        <w:t>.</w:t>
      </w:r>
      <w:r w:rsidRPr="00F413D7">
        <w:t>-ben</w:t>
      </w:r>
      <w:proofErr w:type="spellEnd"/>
      <w:r w:rsidRPr="00F413D7">
        <w:t xml:space="preserve"> előírtak szerint kézbesíteni a részvételre jelentkezők / ajánlattevők részére. </w:t>
      </w:r>
    </w:p>
    <w:p w14:paraId="0058CDC0" w14:textId="5B457368" w:rsidR="00481121" w:rsidRPr="00F413D7" w:rsidRDefault="00481121">
      <w:pPr>
        <w:pStyle w:val="Szvegtrzs"/>
        <w:spacing w:after="0"/>
        <w:jc w:val="both"/>
      </w:pPr>
    </w:p>
    <w:p w14:paraId="0058CDC1" w14:textId="653D85EE" w:rsidR="00481121" w:rsidRPr="00F413D7" w:rsidRDefault="00481121">
      <w:pPr>
        <w:pStyle w:val="Szvegtrzs"/>
        <w:numPr>
          <w:ilvl w:val="1"/>
          <w:numId w:val="9"/>
        </w:numPr>
        <w:tabs>
          <w:tab w:val="clear" w:pos="360"/>
          <w:tab w:val="num" w:pos="720"/>
        </w:tabs>
        <w:spacing w:after="0"/>
        <w:ind w:left="720" w:hanging="720"/>
        <w:jc w:val="both"/>
      </w:pPr>
      <w:r w:rsidRPr="00F413D7">
        <w:t>Az eljárás eredményéről, illetve eredménytelenségéről szóló</w:t>
      </w:r>
      <w:r w:rsidR="00382869" w:rsidRPr="00F413D7">
        <w:t>,</w:t>
      </w:r>
      <w:r w:rsidRPr="00F413D7">
        <w:t xml:space="preserve"> a jogszabályban meghatározott minta szerinti tájékoztatót a külső lebonyolító készíti el, és gondoskodik annak a </w:t>
      </w:r>
      <w:proofErr w:type="spellStart"/>
      <w:r w:rsidRPr="00F413D7">
        <w:t>Kbt</w:t>
      </w:r>
      <w:r w:rsidR="001F483B" w:rsidRPr="00F413D7">
        <w:t>.</w:t>
      </w:r>
      <w:r w:rsidRPr="00F413D7">
        <w:t>-ben</w:t>
      </w:r>
      <w:proofErr w:type="spellEnd"/>
      <w:r w:rsidRPr="00F413D7">
        <w:t xml:space="preserve"> előírtak szerinti közzétételéről</w:t>
      </w:r>
      <w:r w:rsidR="00533D98" w:rsidRPr="00F413D7">
        <w:t>/megküldéséről</w:t>
      </w:r>
      <w:r w:rsidR="0015538E" w:rsidRPr="00F413D7">
        <w:t>.</w:t>
      </w:r>
    </w:p>
    <w:p w14:paraId="0058CDC2" w14:textId="77777777" w:rsidR="00481121" w:rsidRPr="00F413D7" w:rsidRDefault="00481121">
      <w:pPr>
        <w:pStyle w:val="Szvegtrzs"/>
        <w:spacing w:after="0"/>
        <w:jc w:val="both"/>
      </w:pPr>
    </w:p>
    <w:p w14:paraId="0058CDC3" w14:textId="01950A62" w:rsidR="00481121" w:rsidRPr="00F413D7" w:rsidRDefault="00481121">
      <w:pPr>
        <w:pStyle w:val="Szvegtrzs"/>
        <w:numPr>
          <w:ilvl w:val="1"/>
          <w:numId w:val="9"/>
        </w:numPr>
        <w:tabs>
          <w:tab w:val="clear" w:pos="360"/>
          <w:tab w:val="num" w:pos="720"/>
        </w:tabs>
        <w:spacing w:after="0"/>
        <w:ind w:left="720" w:hanging="720"/>
        <w:jc w:val="both"/>
      </w:pPr>
      <w:r w:rsidRPr="00F413D7">
        <w:t xml:space="preserve">A </w:t>
      </w:r>
      <w:r w:rsidR="000D6560" w:rsidRPr="00F413D7">
        <w:t>megkötni tervezett szerződés tárgyára figyelemmel aránytalanul</w:t>
      </w:r>
      <w:r w:rsidRPr="00F413D7">
        <w:t xml:space="preserve"> alacsony ellenszolgáltatást tartalmazó ajánlat érvénytelenné nyilvánításáról szóló tájékoztató elkészítéséről és a Közbeszerzés</w:t>
      </w:r>
      <w:r w:rsidR="00E23661" w:rsidRPr="00F413D7">
        <w:t>i Hatóság</w:t>
      </w:r>
      <w:r w:rsidRPr="00F413D7">
        <w:t xml:space="preserve"> részére történő megküldéséről a külső lebonyolító köteles gondoskodni. </w:t>
      </w:r>
    </w:p>
    <w:p w14:paraId="0058CDC4" w14:textId="77777777" w:rsidR="00533D98" w:rsidRPr="00F413D7" w:rsidRDefault="00533D98">
      <w:pPr>
        <w:rPr>
          <w:b/>
          <w:bCs/>
        </w:rPr>
      </w:pPr>
      <w:r w:rsidRPr="00F413D7">
        <w:rPr>
          <w:b/>
          <w:bCs/>
        </w:rPr>
        <w:br w:type="page"/>
      </w:r>
    </w:p>
    <w:p w14:paraId="0058CDC5" w14:textId="77777777" w:rsidR="00481121" w:rsidRPr="00F413D7" w:rsidRDefault="00481121" w:rsidP="00015862">
      <w:pPr>
        <w:pStyle w:val="Szvegtrzs"/>
        <w:jc w:val="center"/>
        <w:rPr>
          <w:b/>
          <w:bCs/>
          <w:smallCaps/>
        </w:rPr>
      </w:pPr>
      <w:r w:rsidRPr="00F413D7">
        <w:rPr>
          <w:b/>
          <w:bCs/>
          <w:smallCaps/>
        </w:rPr>
        <w:lastRenderedPageBreak/>
        <w:t>A közbeszerzési szerződés megkötése és teljesítése</w:t>
      </w:r>
    </w:p>
    <w:p w14:paraId="0058CDC6" w14:textId="77777777" w:rsidR="00481121" w:rsidRPr="00F413D7" w:rsidRDefault="00481121">
      <w:pPr>
        <w:pStyle w:val="Szvegtrzs"/>
        <w:spacing w:after="0"/>
        <w:jc w:val="both"/>
      </w:pPr>
    </w:p>
    <w:p w14:paraId="0058CDC7" w14:textId="49CCCED1" w:rsidR="00481121" w:rsidRPr="00F413D7" w:rsidRDefault="00481121">
      <w:pPr>
        <w:pStyle w:val="Szvegtrzs"/>
        <w:numPr>
          <w:ilvl w:val="1"/>
          <w:numId w:val="10"/>
        </w:numPr>
        <w:tabs>
          <w:tab w:val="clear" w:pos="360"/>
          <w:tab w:val="num" w:pos="720"/>
        </w:tabs>
        <w:spacing w:after="0"/>
        <w:ind w:left="720" w:hanging="720"/>
        <w:jc w:val="both"/>
      </w:pPr>
      <w:r w:rsidRPr="00F413D7">
        <w:t>Eredményes közbeszerzési eljárás esetén a szerződés (a továbbiakban: közbeszerzési szerződés) megkötésére a Kbt. előírásai szerint</w:t>
      </w:r>
      <w:r w:rsidR="007A0D6B" w:rsidRPr="00F413D7">
        <w:t>,</w:t>
      </w:r>
      <w:r w:rsidRPr="00F413D7">
        <w:t xml:space="preserve"> az </w:t>
      </w:r>
      <w:r w:rsidR="00897A58" w:rsidRPr="00F413D7">
        <w:t xml:space="preserve">érdemi </w:t>
      </w:r>
      <w:r w:rsidRPr="00F413D7">
        <w:t xml:space="preserve">döntésnek megfelelően kerülhet sor. </w:t>
      </w:r>
      <w:r w:rsidR="00102DCA" w:rsidRPr="00F413D7">
        <w:t xml:space="preserve">Az érdemi döntés meghozataláról </w:t>
      </w:r>
      <w:r w:rsidR="00193D15" w:rsidRPr="00F413D7">
        <w:t xml:space="preserve">és az összegzés ajánlattevők részére történő megküldésének időpontjáról </w:t>
      </w:r>
      <w:r w:rsidR="00102DCA" w:rsidRPr="00F413D7">
        <w:t xml:space="preserve">a Városgazdálkodási Iroda </w:t>
      </w:r>
      <w:r w:rsidR="00193D15" w:rsidRPr="00F413D7">
        <w:t xml:space="preserve">tájékoztatja a beszerzés tárgya szerinti szakirodát. </w:t>
      </w:r>
      <w:r w:rsidRPr="00F413D7">
        <w:t xml:space="preserve">A </w:t>
      </w:r>
      <w:r w:rsidR="00471E6C" w:rsidRPr="00F413D7">
        <w:t xml:space="preserve">Bizottság érdemi döntésével egyidejűleg elfogadott </w:t>
      </w:r>
      <w:r w:rsidRPr="00F413D7">
        <w:t>szerződés</w:t>
      </w:r>
      <w:r w:rsidR="00471E6C" w:rsidRPr="00F413D7">
        <w:t xml:space="preserve"> meg</w:t>
      </w:r>
      <w:r w:rsidRPr="00F413D7">
        <w:t>kötés</w:t>
      </w:r>
      <w:r w:rsidR="00471E6C" w:rsidRPr="00F413D7">
        <w:t>ének</w:t>
      </w:r>
      <w:r w:rsidRPr="00F413D7">
        <w:t xml:space="preserve"> előkészítése </w:t>
      </w:r>
      <w:r w:rsidR="00A51E6C" w:rsidRPr="00F413D7">
        <w:t xml:space="preserve">– a </w:t>
      </w:r>
      <w:proofErr w:type="spellStart"/>
      <w:r w:rsidR="00A51E6C" w:rsidRPr="00F413D7">
        <w:t>Kbt.-ben</w:t>
      </w:r>
      <w:proofErr w:type="spellEnd"/>
      <w:r w:rsidR="00A51E6C" w:rsidRPr="00F413D7">
        <w:t xml:space="preserve"> a szerződéskötésre meghatározott határidő figyelembe vételével</w:t>
      </w:r>
      <w:r w:rsidR="0047305A" w:rsidRPr="00F413D7">
        <w:t xml:space="preserve"> </w:t>
      </w:r>
      <w:r w:rsidR="00A51E6C" w:rsidRPr="00F413D7">
        <w:t xml:space="preserve">- </w:t>
      </w:r>
      <w:r w:rsidRPr="00F413D7">
        <w:t xml:space="preserve">a </w:t>
      </w:r>
      <w:r w:rsidR="00382869" w:rsidRPr="00F413D7">
        <w:t>beszerzés tárgya szerinti szakiroda</w:t>
      </w:r>
      <w:r w:rsidR="00A51E6C" w:rsidRPr="00F413D7">
        <w:t xml:space="preserve"> </w:t>
      </w:r>
      <w:r w:rsidR="0047305A" w:rsidRPr="00F413D7">
        <w:t xml:space="preserve">feladata. </w:t>
      </w:r>
    </w:p>
    <w:p w14:paraId="0058CDC8" w14:textId="77777777" w:rsidR="00481121" w:rsidRPr="00F413D7" w:rsidRDefault="00481121">
      <w:pPr>
        <w:pStyle w:val="Szvegtrzs"/>
        <w:tabs>
          <w:tab w:val="num" w:pos="720"/>
        </w:tabs>
        <w:spacing w:after="0"/>
        <w:ind w:left="720" w:hanging="720"/>
        <w:jc w:val="both"/>
      </w:pPr>
    </w:p>
    <w:p w14:paraId="0058CDC9" w14:textId="703B1E68" w:rsidR="00481121" w:rsidRPr="00F413D7" w:rsidRDefault="00481121">
      <w:pPr>
        <w:pStyle w:val="Szvegtrzs"/>
        <w:numPr>
          <w:ilvl w:val="1"/>
          <w:numId w:val="10"/>
        </w:numPr>
        <w:tabs>
          <w:tab w:val="clear" w:pos="360"/>
          <w:tab w:val="num" w:pos="720"/>
        </w:tabs>
        <w:spacing w:after="0"/>
        <w:ind w:left="720" w:hanging="720"/>
        <w:jc w:val="both"/>
      </w:pPr>
      <w:r w:rsidRPr="00F413D7">
        <w:t>A közbeszerzési szerződés aláírása a kötelezettségvállalás rendje szerint történik.</w:t>
      </w:r>
    </w:p>
    <w:p w14:paraId="0058CDCA" w14:textId="77777777" w:rsidR="00481121" w:rsidRPr="00F413D7" w:rsidRDefault="00481121">
      <w:pPr>
        <w:pStyle w:val="Szvegtrzs"/>
        <w:tabs>
          <w:tab w:val="num" w:pos="720"/>
        </w:tabs>
        <w:spacing w:after="0"/>
        <w:ind w:left="720" w:hanging="720"/>
        <w:jc w:val="both"/>
      </w:pPr>
    </w:p>
    <w:p w14:paraId="0058CDCB" w14:textId="77777777" w:rsidR="00481121" w:rsidRPr="00F413D7" w:rsidRDefault="00481121">
      <w:pPr>
        <w:pStyle w:val="Szvegtrzs"/>
        <w:numPr>
          <w:ilvl w:val="1"/>
          <w:numId w:val="10"/>
        </w:numPr>
        <w:tabs>
          <w:tab w:val="clear" w:pos="360"/>
          <w:tab w:val="num" w:pos="720"/>
        </w:tabs>
        <w:spacing w:after="0"/>
        <w:ind w:left="720" w:hanging="720"/>
        <w:jc w:val="both"/>
      </w:pPr>
      <w:r w:rsidRPr="00F413D7">
        <w:t>A közbeszerzési szerződésben kötelező tartalmi elemként ki kell kötni, hogy a szerződés teljesítése során a közbeszerzési szerződés kötelezettje tűrni köteles az Önkormányzat által szükségesnek tartott, a hatályos jogszabályokban meghatározott ellenőrzési feladatok végzését.</w:t>
      </w:r>
    </w:p>
    <w:p w14:paraId="0058CDCC" w14:textId="77777777" w:rsidR="00481121" w:rsidRPr="00F413D7" w:rsidRDefault="00481121">
      <w:pPr>
        <w:pStyle w:val="Szvegtrzs"/>
        <w:spacing w:after="0"/>
        <w:jc w:val="both"/>
      </w:pPr>
    </w:p>
    <w:p w14:paraId="0058CDCD" w14:textId="77777777" w:rsidR="00481121" w:rsidRPr="00F413D7" w:rsidRDefault="005F4CE5">
      <w:pPr>
        <w:pStyle w:val="Szvegtrzs"/>
        <w:numPr>
          <w:ilvl w:val="1"/>
          <w:numId w:val="10"/>
        </w:numPr>
        <w:tabs>
          <w:tab w:val="clear" w:pos="360"/>
          <w:tab w:val="num" w:pos="720"/>
        </w:tabs>
        <w:spacing w:after="0"/>
        <w:ind w:left="720" w:hanging="720"/>
        <w:jc w:val="both"/>
      </w:pPr>
      <w:r w:rsidRPr="00F413D7">
        <w:t xml:space="preserve">A </w:t>
      </w:r>
      <w:r w:rsidR="00FF3709" w:rsidRPr="00F413D7">
        <w:t>J</w:t>
      </w:r>
      <w:r w:rsidR="00481121" w:rsidRPr="00F413D7">
        <w:t xml:space="preserve">egyző a Hivatal útján köteles gondoskodni a megkötött szerződések naprakész nyilvántartásáról, valamint a Kbt. szabályainak </w:t>
      </w:r>
      <w:proofErr w:type="spellStart"/>
      <w:r w:rsidR="00481121" w:rsidRPr="00F413D7">
        <w:t>hatályosulása</w:t>
      </w:r>
      <w:proofErr w:type="spellEnd"/>
      <w:r w:rsidR="00481121" w:rsidRPr="00F413D7">
        <w:t xml:space="preserve"> érdekében a költségvetési előirányzatok figyelemmel kíséréséről. </w:t>
      </w:r>
    </w:p>
    <w:p w14:paraId="0058CDCE" w14:textId="77777777" w:rsidR="00481121" w:rsidRPr="00F413D7" w:rsidRDefault="00481121">
      <w:pPr>
        <w:pStyle w:val="Szvegtrzs"/>
        <w:spacing w:after="0"/>
        <w:ind w:left="720" w:hanging="720"/>
        <w:jc w:val="both"/>
      </w:pPr>
    </w:p>
    <w:p w14:paraId="0058CDCF" w14:textId="77777777" w:rsidR="00015862" w:rsidRPr="00F413D7" w:rsidRDefault="00015862">
      <w:pPr>
        <w:pStyle w:val="Szvegtrzs"/>
        <w:spacing w:after="0"/>
        <w:ind w:left="720" w:hanging="720"/>
        <w:jc w:val="both"/>
      </w:pPr>
    </w:p>
    <w:p w14:paraId="0058CDD0" w14:textId="77777777" w:rsidR="00481121" w:rsidRPr="00F413D7" w:rsidRDefault="00481121">
      <w:pPr>
        <w:pStyle w:val="Szvegtrzs"/>
        <w:ind w:left="720" w:hanging="720"/>
        <w:jc w:val="center"/>
        <w:rPr>
          <w:b/>
          <w:bCs/>
          <w:smallCaps/>
        </w:rPr>
      </w:pPr>
      <w:r w:rsidRPr="00F413D7">
        <w:rPr>
          <w:b/>
          <w:bCs/>
          <w:smallCaps/>
        </w:rPr>
        <w:t>A közbeszerzési szerződés módosítása</w:t>
      </w:r>
    </w:p>
    <w:p w14:paraId="0058CDD1" w14:textId="77777777" w:rsidR="00481121" w:rsidRPr="00F413D7" w:rsidRDefault="00481121">
      <w:pPr>
        <w:pStyle w:val="Szvegtrzs"/>
        <w:tabs>
          <w:tab w:val="left" w:pos="720"/>
        </w:tabs>
        <w:ind w:left="720" w:hanging="720"/>
        <w:jc w:val="both"/>
      </w:pPr>
    </w:p>
    <w:p w14:paraId="608979C4" w14:textId="77777777" w:rsidR="006B6E29" w:rsidRPr="00F413D7" w:rsidRDefault="00481121" w:rsidP="006B6E29">
      <w:pPr>
        <w:pStyle w:val="Szvegtrzs2"/>
        <w:ind w:left="720" w:hanging="720"/>
        <w:rPr>
          <w:lang w:eastAsia="en-US"/>
        </w:rPr>
      </w:pPr>
      <w:r w:rsidRPr="00F413D7">
        <w:rPr>
          <w:lang w:eastAsia="en-US"/>
        </w:rPr>
        <w:t>3.1.</w:t>
      </w:r>
      <w:r w:rsidRPr="00F413D7">
        <w:rPr>
          <w:lang w:eastAsia="en-US"/>
        </w:rPr>
        <w:tab/>
        <w:t xml:space="preserve">A közbeszerzési szerződés módosítása kizárólag a Kbt. </w:t>
      </w:r>
      <w:r w:rsidR="00CC2275" w:rsidRPr="00F413D7">
        <w:rPr>
          <w:lang w:eastAsia="en-US"/>
        </w:rPr>
        <w:t>132</w:t>
      </w:r>
      <w:r w:rsidRPr="00F413D7">
        <w:rPr>
          <w:lang w:eastAsia="en-US"/>
        </w:rPr>
        <w:t>. §</w:t>
      </w:r>
      <w:proofErr w:type="spellStart"/>
      <w:r w:rsidRPr="00F413D7">
        <w:rPr>
          <w:lang w:eastAsia="en-US"/>
        </w:rPr>
        <w:t>-ában</w:t>
      </w:r>
      <w:proofErr w:type="spellEnd"/>
      <w:r w:rsidRPr="00F413D7">
        <w:rPr>
          <w:lang w:eastAsia="en-US"/>
        </w:rPr>
        <w:t xml:space="preserve"> meghatározott okból kezdeményezhető. A közbeszerzési szerződés módosítására vonatkozó, a külső lebonyolító </w:t>
      </w:r>
      <w:r w:rsidR="00CC2275" w:rsidRPr="00F413D7">
        <w:rPr>
          <w:lang w:eastAsia="en-US"/>
        </w:rPr>
        <w:t xml:space="preserve">szakértő </w:t>
      </w:r>
      <w:r w:rsidR="00D07A85" w:rsidRPr="00F413D7">
        <w:rPr>
          <w:lang w:eastAsia="en-US"/>
        </w:rPr>
        <w:t xml:space="preserve">szakvéleménye alapján </w:t>
      </w:r>
      <w:r w:rsidR="00C62F91" w:rsidRPr="00F413D7">
        <w:rPr>
          <w:lang w:eastAsia="en-US"/>
        </w:rPr>
        <w:t xml:space="preserve">a Városgazdálkodási Iroda </w:t>
      </w:r>
      <w:r w:rsidRPr="00F413D7">
        <w:rPr>
          <w:lang w:eastAsia="en-US"/>
        </w:rPr>
        <w:t xml:space="preserve">által előkészített </w:t>
      </w:r>
      <w:r w:rsidR="00D07A85" w:rsidRPr="00F413D7">
        <w:rPr>
          <w:lang w:eastAsia="en-US"/>
        </w:rPr>
        <w:t xml:space="preserve">hivatali </w:t>
      </w:r>
      <w:r w:rsidRPr="00F413D7">
        <w:rPr>
          <w:lang w:eastAsia="en-US"/>
        </w:rPr>
        <w:t>előterjesztésnek tartalmaznia kell a módosítás indokait, a törvényi előfeltételek fennállását megalapozó körülményeket és a szerződés</w:t>
      </w:r>
      <w:r w:rsidR="00CC2275" w:rsidRPr="00F413D7">
        <w:rPr>
          <w:lang w:eastAsia="en-US"/>
        </w:rPr>
        <w:t xml:space="preserve"> </w:t>
      </w:r>
      <w:r w:rsidRPr="00F413D7">
        <w:rPr>
          <w:lang w:eastAsia="en-US"/>
        </w:rPr>
        <w:t xml:space="preserve">módosításának tervezetét. </w:t>
      </w:r>
    </w:p>
    <w:p w14:paraId="52000C8F" w14:textId="77777777" w:rsidR="006B6E29" w:rsidRPr="00F413D7" w:rsidRDefault="006B6E29" w:rsidP="006B6E29">
      <w:pPr>
        <w:pStyle w:val="Szvegtrzs2"/>
        <w:ind w:left="720" w:hanging="720"/>
        <w:rPr>
          <w:lang w:eastAsia="en-US"/>
        </w:rPr>
      </w:pPr>
    </w:p>
    <w:p w14:paraId="6AB5620E" w14:textId="74637EBB" w:rsidR="00023A83" w:rsidRPr="00F413D7" w:rsidRDefault="006B6E29" w:rsidP="006B6E29">
      <w:pPr>
        <w:pStyle w:val="Szvegtrzs2"/>
        <w:ind w:left="720" w:hanging="720"/>
        <w:rPr>
          <w:lang w:eastAsia="en-US"/>
        </w:rPr>
      </w:pPr>
      <w:r w:rsidRPr="00F413D7">
        <w:rPr>
          <w:lang w:eastAsia="en-US"/>
        </w:rPr>
        <w:t xml:space="preserve">3.2. </w:t>
      </w:r>
      <w:r w:rsidRPr="00F413D7">
        <w:rPr>
          <w:lang w:eastAsia="en-US"/>
        </w:rPr>
        <w:tab/>
      </w:r>
      <w:r w:rsidR="00481121" w:rsidRPr="00F413D7">
        <w:t xml:space="preserve">A </w:t>
      </w:r>
      <w:r w:rsidR="00D274E4" w:rsidRPr="00F413D7">
        <w:t xml:space="preserve">szerződés </w:t>
      </w:r>
      <w:r w:rsidR="00481121" w:rsidRPr="00F413D7">
        <w:t>módosítás</w:t>
      </w:r>
      <w:r w:rsidR="00102D41" w:rsidRPr="00F413D7">
        <w:t>áról</w:t>
      </w:r>
      <w:r w:rsidR="005F4CE5" w:rsidRPr="00F413D7">
        <w:t xml:space="preserve"> a </w:t>
      </w:r>
      <w:r w:rsidR="00481121" w:rsidRPr="00F413D7">
        <w:t>Bizottság dönt</w:t>
      </w:r>
      <w:r w:rsidR="002B0CFB" w:rsidRPr="00F413D7">
        <w:t>.</w:t>
      </w:r>
    </w:p>
    <w:p w14:paraId="5BDDA038" w14:textId="77777777" w:rsidR="00023A83" w:rsidRPr="00F413D7" w:rsidRDefault="00023A83" w:rsidP="00023A83">
      <w:pPr>
        <w:pStyle w:val="Szvegtrzs"/>
        <w:tabs>
          <w:tab w:val="left" w:pos="720"/>
        </w:tabs>
        <w:ind w:left="360"/>
        <w:jc w:val="both"/>
      </w:pPr>
    </w:p>
    <w:p w14:paraId="0058CDD5" w14:textId="4B7FAAE5" w:rsidR="00481121" w:rsidRPr="00F413D7" w:rsidRDefault="00481121" w:rsidP="00023A83">
      <w:pPr>
        <w:pStyle w:val="Szvegtrzs"/>
        <w:numPr>
          <w:ilvl w:val="1"/>
          <w:numId w:val="21"/>
        </w:numPr>
        <w:tabs>
          <w:tab w:val="clear" w:pos="360"/>
          <w:tab w:val="num" w:pos="709"/>
        </w:tabs>
        <w:ind w:left="709" w:hanging="709"/>
        <w:jc w:val="both"/>
      </w:pPr>
      <w:r w:rsidRPr="00F413D7">
        <w:t xml:space="preserve">A szerződés módosításáról, valamint a közbeszerzési szerződés teljesítéséről szóló, jogszabályban meghatározott minta szerinti tájékoztató elkészítéséről és közzétételéről a külső lebonyolító </w:t>
      </w:r>
      <w:r w:rsidR="002B0CFB" w:rsidRPr="00F413D7">
        <w:t xml:space="preserve">szakértő </w:t>
      </w:r>
      <w:r w:rsidRPr="00F413D7">
        <w:t>köteles gondoskodni</w:t>
      </w:r>
      <w:r w:rsidR="002B0CFB" w:rsidRPr="00F413D7">
        <w:t xml:space="preserve">, a </w:t>
      </w:r>
      <w:r w:rsidR="009F0E7F" w:rsidRPr="00F413D7">
        <w:t>Városgazdálkodási Iroda</w:t>
      </w:r>
      <w:r w:rsidR="002B0CFB" w:rsidRPr="00F413D7">
        <w:t xml:space="preserve"> az ehhez szükséges adatokat, dokumentumokat köteles a külső lebonyolító szakértő rendelkezésére bocsátani</w:t>
      </w:r>
      <w:r w:rsidRPr="00F413D7">
        <w:t xml:space="preserve">. </w:t>
      </w:r>
    </w:p>
    <w:p w14:paraId="0058CDD6" w14:textId="77777777" w:rsidR="00533D98" w:rsidRPr="00F413D7" w:rsidRDefault="00533D98">
      <w:pPr>
        <w:rPr>
          <w:b/>
          <w:bCs/>
          <w:smallCaps/>
        </w:rPr>
      </w:pPr>
      <w:r w:rsidRPr="00F413D7">
        <w:rPr>
          <w:b/>
          <w:bCs/>
          <w:smallCaps/>
        </w:rPr>
        <w:br w:type="page"/>
      </w:r>
    </w:p>
    <w:p w14:paraId="0058CDD8" w14:textId="77777777" w:rsidR="00481121" w:rsidRPr="00F413D7" w:rsidRDefault="00481121" w:rsidP="00015862">
      <w:pPr>
        <w:pStyle w:val="Szvegtrzs"/>
        <w:jc w:val="center"/>
        <w:rPr>
          <w:b/>
          <w:bCs/>
          <w:smallCaps/>
        </w:rPr>
      </w:pPr>
      <w:r w:rsidRPr="00F413D7">
        <w:rPr>
          <w:b/>
          <w:bCs/>
          <w:smallCaps/>
        </w:rPr>
        <w:lastRenderedPageBreak/>
        <w:t>Jogorvoslati eljárással kapcsolatos feladatok</w:t>
      </w:r>
    </w:p>
    <w:p w14:paraId="0058CDD9" w14:textId="77777777" w:rsidR="00481121" w:rsidRPr="00F413D7" w:rsidRDefault="00481121">
      <w:pPr>
        <w:ind w:left="720" w:hanging="720"/>
        <w:jc w:val="both"/>
        <w:rPr>
          <w:b/>
          <w:bCs/>
        </w:rPr>
      </w:pPr>
    </w:p>
    <w:p w14:paraId="0058CDDA" w14:textId="77777777" w:rsidR="00481121" w:rsidRPr="00F413D7" w:rsidRDefault="00481121">
      <w:pPr>
        <w:ind w:left="720" w:hanging="720"/>
        <w:jc w:val="both"/>
      </w:pPr>
      <w:r w:rsidRPr="00F413D7">
        <w:t>4.1.</w:t>
      </w:r>
      <w:r w:rsidRPr="00F413D7">
        <w:tab/>
        <w:t>Az Önkormányzat közbeszerzési eljárását érintő, a Közbeszerzési Döntőbizottság előtt indult jogorvoslati eljárásról a Hivatal haladéktalanul – írásbeli véleményének csatolásáv</w:t>
      </w:r>
      <w:r w:rsidR="00FF3709" w:rsidRPr="00F413D7">
        <w:t>al – köteles a Polgármestert</w:t>
      </w:r>
      <w:r w:rsidRPr="00F413D7">
        <w:t xml:space="preserve"> és a Bizottságot tájékoztatni.</w:t>
      </w:r>
    </w:p>
    <w:p w14:paraId="0058CDDB" w14:textId="77777777" w:rsidR="00481121" w:rsidRPr="00F413D7" w:rsidRDefault="00481121">
      <w:pPr>
        <w:ind w:left="720" w:hanging="720"/>
        <w:jc w:val="both"/>
      </w:pPr>
    </w:p>
    <w:p w14:paraId="0058CDDC" w14:textId="77777777" w:rsidR="00481121" w:rsidRPr="00F413D7" w:rsidRDefault="00481121">
      <w:pPr>
        <w:ind w:left="720" w:hanging="720"/>
        <w:jc w:val="both"/>
      </w:pPr>
      <w:r w:rsidRPr="00F413D7">
        <w:t>4.2.</w:t>
      </w:r>
      <w:r w:rsidRPr="00F413D7">
        <w:tab/>
        <w:t>A Közbeszerzési Döntőbizottsági, illetőleg bírósági eljárásban az Önkormányzat jogi képviseleté</w:t>
      </w:r>
      <w:r w:rsidR="00FF3709" w:rsidRPr="00F413D7">
        <w:t>ről az adott eljárásban a Polgármester</w:t>
      </w:r>
      <w:r w:rsidRPr="00F413D7">
        <w:t xml:space="preserve"> dönt.</w:t>
      </w:r>
    </w:p>
    <w:p w14:paraId="0058CDDD" w14:textId="77777777" w:rsidR="00481121" w:rsidRPr="00F413D7" w:rsidRDefault="00481121">
      <w:pPr>
        <w:ind w:left="720" w:hanging="720"/>
        <w:jc w:val="both"/>
      </w:pPr>
    </w:p>
    <w:p w14:paraId="0058CDDE" w14:textId="5D2D8AB7" w:rsidR="00481121" w:rsidRPr="00F413D7" w:rsidRDefault="00481121">
      <w:pPr>
        <w:numPr>
          <w:ilvl w:val="1"/>
          <w:numId w:val="11"/>
        </w:numPr>
        <w:tabs>
          <w:tab w:val="clear" w:pos="360"/>
          <w:tab w:val="num" w:pos="720"/>
        </w:tabs>
        <w:ind w:left="720" w:hanging="720"/>
        <w:jc w:val="both"/>
      </w:pPr>
      <w:r w:rsidRPr="00F413D7">
        <w:t>Ha a Közbeszerzési Döntőbizottság a jogorvoslati eljárás eredményeként megsemmisíti az eljárást lezáró ajánlatkérői döntést</w:t>
      </w:r>
      <w:r w:rsidR="001B1D52" w:rsidRPr="00F413D7">
        <w:t>,</w:t>
      </w:r>
      <w:r w:rsidRPr="00F413D7">
        <w:t xml:space="preserve"> a közbeszerzési eljárás további vitelére vonatkozó </w:t>
      </w:r>
      <w:proofErr w:type="gramStart"/>
      <w:r w:rsidR="00FF3709" w:rsidRPr="00F413D7">
        <w:t>döntés(</w:t>
      </w:r>
      <w:proofErr w:type="gramEnd"/>
      <w:r w:rsidR="00FF3709" w:rsidRPr="00F413D7">
        <w:t>eke)t</w:t>
      </w:r>
      <w:r w:rsidR="00D07A85" w:rsidRPr="00F413D7">
        <w:t xml:space="preserve"> </w:t>
      </w:r>
      <w:r w:rsidR="00FF3709" w:rsidRPr="00F413D7">
        <w:t xml:space="preserve">a Hivatal, </w:t>
      </w:r>
      <w:r w:rsidRPr="00F413D7">
        <w:t>illetve a külső lebonyolító szakvéleménye és javaslata alapján</w:t>
      </w:r>
      <w:r w:rsidR="00591D9D" w:rsidRPr="00F413D7">
        <w:t xml:space="preserve"> </w:t>
      </w:r>
      <w:r w:rsidRPr="00F413D7">
        <w:t xml:space="preserve"> a</w:t>
      </w:r>
      <w:r w:rsidR="00591D9D" w:rsidRPr="00F413D7">
        <w:t xml:space="preserve">  </w:t>
      </w:r>
      <w:r w:rsidRPr="00F413D7">
        <w:t>Bizottság hozza meg.</w:t>
      </w:r>
    </w:p>
    <w:p w14:paraId="0058CDDF" w14:textId="77777777" w:rsidR="00481121" w:rsidRPr="00F413D7" w:rsidRDefault="00481121">
      <w:pPr>
        <w:jc w:val="both"/>
      </w:pPr>
    </w:p>
    <w:p w14:paraId="0058CDE0" w14:textId="4F582FF8" w:rsidR="00481121" w:rsidRPr="00F413D7" w:rsidRDefault="00481121">
      <w:pPr>
        <w:numPr>
          <w:ilvl w:val="1"/>
          <w:numId w:val="11"/>
        </w:numPr>
        <w:tabs>
          <w:tab w:val="clear" w:pos="360"/>
          <w:tab w:val="num" w:pos="720"/>
        </w:tabs>
        <w:ind w:left="720" w:hanging="720"/>
        <w:jc w:val="both"/>
      </w:pPr>
      <w:r w:rsidRPr="00F413D7">
        <w:t xml:space="preserve">A jogorvoslati eljárással érintett közbeszerzési eljárás dokumentumait </w:t>
      </w:r>
      <w:r w:rsidR="00CC2275" w:rsidRPr="00F413D7">
        <w:t xml:space="preserve">az eljárás/ bírósági felülvizsgálati eljárás jogerős lezárásáig, de </w:t>
      </w:r>
      <w:r w:rsidRPr="00F413D7">
        <w:t xml:space="preserve">legalább 5 évig – a jelen Szabályzat VII. részben foglaltak figyelembevételével – meg kell őrizni. </w:t>
      </w:r>
    </w:p>
    <w:p w14:paraId="0058CDE1" w14:textId="77777777" w:rsidR="00481121" w:rsidRPr="00F413D7" w:rsidRDefault="00481121">
      <w:pPr>
        <w:ind w:left="720" w:hanging="720"/>
        <w:jc w:val="both"/>
      </w:pPr>
    </w:p>
    <w:p w14:paraId="0058CDE2" w14:textId="77777777" w:rsidR="00015862" w:rsidRPr="00F413D7" w:rsidRDefault="00015862">
      <w:pPr>
        <w:pStyle w:val="Szvegtrzs"/>
        <w:ind w:left="720" w:hanging="720"/>
        <w:jc w:val="center"/>
        <w:rPr>
          <w:b/>
          <w:bCs/>
          <w:smallCaps/>
        </w:rPr>
      </w:pPr>
    </w:p>
    <w:p w14:paraId="0058CDE3" w14:textId="77777777" w:rsidR="00481121" w:rsidRPr="00F413D7" w:rsidRDefault="00481121">
      <w:pPr>
        <w:pStyle w:val="Szvegtrzs"/>
        <w:ind w:left="720" w:hanging="720"/>
        <w:jc w:val="center"/>
        <w:rPr>
          <w:b/>
          <w:bCs/>
          <w:smallCaps/>
        </w:rPr>
      </w:pPr>
      <w:r w:rsidRPr="00F413D7">
        <w:rPr>
          <w:b/>
          <w:bCs/>
          <w:smallCaps/>
        </w:rPr>
        <w:t xml:space="preserve">Az éves statisztikai összegzés </w:t>
      </w:r>
    </w:p>
    <w:p w14:paraId="0058CDE4" w14:textId="77777777" w:rsidR="00481121" w:rsidRPr="00F413D7" w:rsidRDefault="00481121">
      <w:pPr>
        <w:ind w:left="720" w:hanging="720"/>
        <w:jc w:val="center"/>
      </w:pPr>
    </w:p>
    <w:p w14:paraId="0058CDE5" w14:textId="36998E27" w:rsidR="00481121" w:rsidRPr="00F413D7" w:rsidRDefault="00481121">
      <w:pPr>
        <w:pStyle w:val="Szvegtrzs"/>
        <w:spacing w:after="0"/>
        <w:ind w:left="705" w:hanging="705"/>
        <w:jc w:val="both"/>
      </w:pPr>
      <w:r w:rsidRPr="00F413D7">
        <w:t>5.1.</w:t>
      </w:r>
      <w:r w:rsidR="00723A1D" w:rsidRPr="00F413D7">
        <w:rPr>
          <w:rStyle w:val="Lbjegyzet-hivatkozs"/>
        </w:rPr>
        <w:footnoteReference w:id="5"/>
      </w:r>
      <w:r w:rsidRPr="00F413D7">
        <w:tab/>
        <w:t xml:space="preserve">A </w:t>
      </w:r>
      <w:r w:rsidR="00751DCD" w:rsidRPr="00F413D7">
        <w:t>Városgazdálkodási Iroda</w:t>
      </w:r>
      <w:r w:rsidRPr="00F413D7">
        <w:t xml:space="preserve"> a külső lebonyolító közreműködésével állítja össze az Önkormányzat adott költségvetési évben lefolytatott beszerzéseiről szóló éves statisztikai összegzést. Az év</w:t>
      </w:r>
      <w:r w:rsidR="00FF3709" w:rsidRPr="00F413D7">
        <w:t xml:space="preserve">es statisztikai összegezést a </w:t>
      </w:r>
      <w:r w:rsidR="00751DCD" w:rsidRPr="00F413D7">
        <w:t xml:space="preserve">Városgazdálkodási Iroda </w:t>
      </w:r>
      <w:r w:rsidRPr="00F413D7">
        <w:t xml:space="preserve">a tárgyévet követő év </w:t>
      </w:r>
      <w:r w:rsidR="00E1030C" w:rsidRPr="00F413D7">
        <w:t>május</w:t>
      </w:r>
      <w:r w:rsidRPr="00F413D7">
        <w:t xml:space="preserve"> 15. napjáig köteles jóváhagyásra a Bizottság elé terjeszteni.</w:t>
      </w:r>
    </w:p>
    <w:p w14:paraId="0058CDE6" w14:textId="77777777" w:rsidR="00481121" w:rsidRPr="00F413D7" w:rsidRDefault="00481121">
      <w:pPr>
        <w:pStyle w:val="Szvegtrzs"/>
        <w:spacing w:after="0"/>
        <w:jc w:val="both"/>
      </w:pPr>
    </w:p>
    <w:p w14:paraId="0058CDE7" w14:textId="466C226A" w:rsidR="00481121" w:rsidRPr="00F413D7" w:rsidRDefault="00481121">
      <w:pPr>
        <w:pStyle w:val="Szvegtrzs"/>
        <w:spacing w:after="0"/>
        <w:ind w:left="705" w:hanging="705"/>
        <w:jc w:val="both"/>
      </w:pPr>
      <w:r w:rsidRPr="00F413D7">
        <w:t>5.2.</w:t>
      </w:r>
      <w:r w:rsidR="00723A1D" w:rsidRPr="00F413D7">
        <w:rPr>
          <w:rStyle w:val="Lbjegyzet-hivatkozs"/>
        </w:rPr>
        <w:footnoteReference w:id="6"/>
      </w:r>
      <w:r w:rsidRPr="00F413D7">
        <w:tab/>
        <w:t xml:space="preserve">A Bizottság az éves statisztikai összegezést legkésőbb </w:t>
      </w:r>
      <w:r w:rsidR="00E1030C" w:rsidRPr="00F413D7">
        <w:t>május</w:t>
      </w:r>
      <w:r w:rsidR="00597C0B" w:rsidRPr="00F413D7">
        <w:t xml:space="preserve"> </w:t>
      </w:r>
      <w:r w:rsidRPr="00F413D7">
        <w:t>30. napjáig köteles megtárgyalni és jóváhagyni annak érdekében, hogy a Közbeszerzés</w:t>
      </w:r>
      <w:r w:rsidR="00B81BDC" w:rsidRPr="00F413D7">
        <w:t>i Hatóság</w:t>
      </w:r>
      <w:r w:rsidRPr="00F413D7">
        <w:t xml:space="preserve"> részére a </w:t>
      </w:r>
      <w:r w:rsidR="00B81BDC" w:rsidRPr="00F413D7">
        <w:t>jogszabályban</w:t>
      </w:r>
      <w:r w:rsidRPr="00F413D7">
        <w:t xml:space="preserve"> meghatározott határidőben – május 31. napjáig - megküldhető legyen. </w:t>
      </w:r>
    </w:p>
    <w:p w14:paraId="793985DC" w14:textId="77777777" w:rsidR="003858C5" w:rsidRPr="00F413D7" w:rsidRDefault="003858C5">
      <w:pPr>
        <w:ind w:left="720" w:hanging="720"/>
        <w:jc w:val="center"/>
        <w:rPr>
          <w:b/>
          <w:bCs/>
          <w:smallCaps/>
        </w:rPr>
      </w:pPr>
    </w:p>
    <w:p w14:paraId="2282E89C" w14:textId="77777777" w:rsidR="001314A1" w:rsidRPr="00F413D7" w:rsidRDefault="001314A1">
      <w:pPr>
        <w:ind w:left="720" w:hanging="720"/>
        <w:jc w:val="center"/>
        <w:rPr>
          <w:b/>
          <w:bCs/>
          <w:smallCaps/>
        </w:rPr>
      </w:pPr>
    </w:p>
    <w:p w14:paraId="0058CDE8" w14:textId="77777777" w:rsidR="00481121" w:rsidRPr="00F413D7" w:rsidRDefault="00481121">
      <w:pPr>
        <w:ind w:left="720" w:hanging="720"/>
        <w:jc w:val="center"/>
        <w:rPr>
          <w:b/>
          <w:bCs/>
          <w:smallCaps/>
        </w:rPr>
      </w:pPr>
      <w:r w:rsidRPr="00F413D7">
        <w:rPr>
          <w:b/>
          <w:bCs/>
          <w:smallCaps/>
        </w:rPr>
        <w:t>V. Rész</w:t>
      </w:r>
    </w:p>
    <w:p w14:paraId="0058CDE9" w14:textId="77777777" w:rsidR="00481121" w:rsidRPr="00F413D7" w:rsidRDefault="00481121">
      <w:pPr>
        <w:ind w:left="720" w:hanging="720"/>
        <w:jc w:val="center"/>
        <w:rPr>
          <w:b/>
          <w:bCs/>
        </w:rPr>
      </w:pPr>
    </w:p>
    <w:p w14:paraId="0058CDEA" w14:textId="2BFDD8D2" w:rsidR="00481121" w:rsidRPr="00F413D7" w:rsidRDefault="00481121">
      <w:pPr>
        <w:pStyle w:val="Cmsor1"/>
        <w:ind w:left="720" w:hanging="720"/>
        <w:rPr>
          <w:smallCaps/>
        </w:rPr>
      </w:pPr>
      <w:r w:rsidRPr="00F413D7">
        <w:rPr>
          <w:smallCaps/>
        </w:rPr>
        <w:t xml:space="preserve">A </w:t>
      </w:r>
      <w:r w:rsidR="00751DCD" w:rsidRPr="00F413D7">
        <w:rPr>
          <w:smallCaps/>
        </w:rPr>
        <w:t xml:space="preserve">közbeszerzési </w:t>
      </w:r>
      <w:r w:rsidRPr="00F413D7">
        <w:rPr>
          <w:smallCaps/>
        </w:rPr>
        <w:t>eljárások sajátos szabályai</w:t>
      </w:r>
    </w:p>
    <w:p w14:paraId="0058CDEB" w14:textId="77777777" w:rsidR="00481121" w:rsidRPr="00F413D7" w:rsidRDefault="00481121">
      <w:pPr>
        <w:pStyle w:val="Szvegtrzs2"/>
      </w:pPr>
    </w:p>
    <w:p w14:paraId="0058CDEC" w14:textId="51B5D783" w:rsidR="00481121" w:rsidRPr="00F413D7" w:rsidRDefault="00EF5582">
      <w:pPr>
        <w:pStyle w:val="Szvegtrzs2"/>
        <w:numPr>
          <w:ilvl w:val="1"/>
          <w:numId w:val="12"/>
        </w:numPr>
        <w:tabs>
          <w:tab w:val="clear" w:pos="360"/>
          <w:tab w:val="num" w:pos="720"/>
        </w:tabs>
        <w:ind w:left="720" w:hanging="720"/>
        <w:rPr>
          <w:lang w:eastAsia="en-US"/>
        </w:rPr>
      </w:pPr>
      <w:r w:rsidRPr="00F413D7">
        <w:rPr>
          <w:lang w:eastAsia="en-US"/>
        </w:rPr>
        <w:t xml:space="preserve">Több </w:t>
      </w:r>
      <w:r w:rsidR="00481121" w:rsidRPr="00F413D7">
        <w:rPr>
          <w:lang w:eastAsia="en-US"/>
        </w:rPr>
        <w:t>szakaszból álló eljárás alkalmazása esetén az ajánlattételi felhívást és az ahhoz kapcsolódó dokumentációt úgy kell a Hivatalnak, illetve a külső lebonyolító</w:t>
      </w:r>
      <w:r w:rsidRPr="00F413D7">
        <w:rPr>
          <w:lang w:eastAsia="en-US"/>
        </w:rPr>
        <w:t xml:space="preserve"> szakértőnek</w:t>
      </w:r>
      <w:r w:rsidR="00481121" w:rsidRPr="00F413D7">
        <w:rPr>
          <w:lang w:eastAsia="en-US"/>
        </w:rPr>
        <w:t xml:space="preserve"> előkészítenie, hogy az - a </w:t>
      </w:r>
      <w:proofErr w:type="spellStart"/>
      <w:r w:rsidR="00481121" w:rsidRPr="00F413D7">
        <w:rPr>
          <w:lang w:eastAsia="en-US"/>
        </w:rPr>
        <w:t>Kbt.-ben</w:t>
      </w:r>
      <w:proofErr w:type="spellEnd"/>
      <w:r w:rsidR="00481121" w:rsidRPr="00F413D7">
        <w:rPr>
          <w:lang w:eastAsia="en-US"/>
        </w:rPr>
        <w:t xml:space="preserve"> rögzített határidők figyelembe vételével - az ajánlattételi szakasz kezdetéig elfogadásra kerülhessen</w:t>
      </w:r>
      <w:r w:rsidR="003858C5" w:rsidRPr="00F413D7">
        <w:rPr>
          <w:lang w:eastAsia="en-US"/>
        </w:rPr>
        <w:t xml:space="preserve"> a Polgármester</w:t>
      </w:r>
      <w:r w:rsidR="00FC24E3" w:rsidRPr="00F413D7">
        <w:rPr>
          <w:lang w:eastAsia="en-US"/>
        </w:rPr>
        <w:t xml:space="preserve"> által</w:t>
      </w:r>
      <w:r w:rsidR="00481121" w:rsidRPr="00F413D7">
        <w:rPr>
          <w:lang w:eastAsia="en-US"/>
        </w:rPr>
        <w:t>.</w:t>
      </w:r>
    </w:p>
    <w:p w14:paraId="0058CDEF" w14:textId="0EF68401" w:rsidR="00481121" w:rsidRPr="00F413D7" w:rsidRDefault="00481121">
      <w:pPr>
        <w:pStyle w:val="Szvegtrzs2"/>
        <w:tabs>
          <w:tab w:val="num" w:pos="720"/>
        </w:tabs>
        <w:ind w:left="720" w:hanging="720"/>
        <w:rPr>
          <w:lang w:eastAsia="en-US"/>
        </w:rPr>
      </w:pPr>
    </w:p>
    <w:p w14:paraId="0058CDF0" w14:textId="16CD3829" w:rsidR="00481121" w:rsidRPr="00F413D7" w:rsidRDefault="00481121">
      <w:pPr>
        <w:pStyle w:val="Szvegtrzs2"/>
        <w:numPr>
          <w:ilvl w:val="1"/>
          <w:numId w:val="12"/>
        </w:numPr>
        <w:tabs>
          <w:tab w:val="clear" w:pos="360"/>
          <w:tab w:val="num" w:pos="720"/>
        </w:tabs>
        <w:ind w:left="720" w:hanging="720"/>
        <w:rPr>
          <w:lang w:eastAsia="en-US"/>
        </w:rPr>
      </w:pPr>
      <w:r w:rsidRPr="00F413D7">
        <w:rPr>
          <w:lang w:eastAsia="en-US"/>
        </w:rPr>
        <w:t>Tárgyalásos eljárás esetén a tárgyalás</w:t>
      </w:r>
      <w:r w:rsidR="0007254D" w:rsidRPr="00F413D7">
        <w:rPr>
          <w:lang w:eastAsia="en-US"/>
        </w:rPr>
        <w:t xml:space="preserve">, </w:t>
      </w:r>
      <w:proofErr w:type="spellStart"/>
      <w:r w:rsidR="0007254D" w:rsidRPr="00F413D7">
        <w:rPr>
          <w:lang w:eastAsia="en-US"/>
        </w:rPr>
        <w:t>keretmegállapodásos</w:t>
      </w:r>
      <w:proofErr w:type="spellEnd"/>
      <w:r w:rsidR="0007254D" w:rsidRPr="00F413D7">
        <w:rPr>
          <w:lang w:eastAsia="en-US"/>
        </w:rPr>
        <w:t xml:space="preserve"> eljárás esetén a konzultáció, versenypárbeszéd esetén a párbeszéd</w:t>
      </w:r>
      <w:r w:rsidRPr="00F413D7">
        <w:rPr>
          <w:lang w:eastAsia="en-US"/>
        </w:rPr>
        <w:t xml:space="preserve"> megszervezéséről</w:t>
      </w:r>
      <w:r w:rsidR="0007254D" w:rsidRPr="00F413D7">
        <w:rPr>
          <w:lang w:eastAsia="en-US"/>
        </w:rPr>
        <w:t xml:space="preserve"> a</w:t>
      </w:r>
      <w:r w:rsidR="00472CFE" w:rsidRPr="00F413D7">
        <w:rPr>
          <w:lang w:eastAsia="en-US"/>
        </w:rPr>
        <w:t xml:space="preserve"> </w:t>
      </w:r>
      <w:r w:rsidR="00466D9E" w:rsidRPr="00F413D7">
        <w:rPr>
          <w:lang w:eastAsia="en-US"/>
        </w:rPr>
        <w:t>Városgazdálkodási Iroda</w:t>
      </w:r>
      <w:r w:rsidR="00FC24E3" w:rsidRPr="00F413D7">
        <w:rPr>
          <w:lang w:eastAsia="en-US"/>
        </w:rPr>
        <w:t xml:space="preserve"> </w:t>
      </w:r>
      <w:r w:rsidR="00466D9E" w:rsidRPr="00F413D7">
        <w:rPr>
          <w:lang w:eastAsia="en-US"/>
        </w:rPr>
        <w:t>a k</w:t>
      </w:r>
      <w:r w:rsidR="0007254D" w:rsidRPr="00F413D7">
        <w:rPr>
          <w:lang w:eastAsia="en-US"/>
        </w:rPr>
        <w:t>ülső lebonyolító szakértő</w:t>
      </w:r>
      <w:r w:rsidR="00472CFE" w:rsidRPr="00F413D7">
        <w:rPr>
          <w:lang w:eastAsia="en-US"/>
        </w:rPr>
        <w:t xml:space="preserve"> </w:t>
      </w:r>
      <w:r w:rsidR="00FC24E3" w:rsidRPr="00F413D7">
        <w:rPr>
          <w:lang w:eastAsia="en-US"/>
        </w:rPr>
        <w:t xml:space="preserve">közreműködésével </w:t>
      </w:r>
      <w:r w:rsidR="0007254D" w:rsidRPr="00F413D7">
        <w:rPr>
          <w:lang w:eastAsia="en-US"/>
        </w:rPr>
        <w:t>gondoskodik. Ellenkező polgármesteri</w:t>
      </w:r>
      <w:r w:rsidR="00C62F91" w:rsidRPr="00F413D7">
        <w:rPr>
          <w:lang w:eastAsia="en-US"/>
        </w:rPr>
        <w:t xml:space="preserve"> </w:t>
      </w:r>
      <w:r w:rsidR="0007254D" w:rsidRPr="00F413D7">
        <w:rPr>
          <w:lang w:eastAsia="en-US"/>
        </w:rPr>
        <w:t xml:space="preserve">kijelölés hiányában a tárgyaláson, konzultáción, párbeszéden a </w:t>
      </w:r>
      <w:r w:rsidR="00AB3D29" w:rsidRPr="00F413D7">
        <w:rPr>
          <w:lang w:eastAsia="en-US"/>
        </w:rPr>
        <w:t>B</w:t>
      </w:r>
      <w:r w:rsidR="001F5FF2" w:rsidRPr="00F413D7">
        <w:rPr>
          <w:lang w:eastAsia="en-US"/>
        </w:rPr>
        <w:t xml:space="preserve">írálóbizottság tagjai és a </w:t>
      </w:r>
      <w:r w:rsidR="0007254D" w:rsidRPr="00F413D7">
        <w:rPr>
          <w:lang w:eastAsia="en-US"/>
        </w:rPr>
        <w:t xml:space="preserve">külső lebonyolító szakértő </w:t>
      </w:r>
      <w:r w:rsidR="001F5FF2" w:rsidRPr="00F413D7">
        <w:rPr>
          <w:lang w:eastAsia="en-US"/>
        </w:rPr>
        <w:lastRenderedPageBreak/>
        <w:t>közül legalább két személy vesz részt</w:t>
      </w:r>
      <w:r w:rsidR="0087333C" w:rsidRPr="00F413D7">
        <w:rPr>
          <w:lang w:eastAsia="en-US"/>
        </w:rPr>
        <w:t>.</w:t>
      </w:r>
      <w:r w:rsidRPr="00F413D7">
        <w:rPr>
          <w:lang w:eastAsia="en-US"/>
        </w:rPr>
        <w:t xml:space="preserve"> A</w:t>
      </w:r>
      <w:r w:rsidR="0087333C" w:rsidRPr="00F413D7">
        <w:rPr>
          <w:lang w:eastAsia="en-US"/>
        </w:rPr>
        <w:t xml:space="preserve"> tárgyaláson, konzultáción, párbeszéden </w:t>
      </w:r>
      <w:r w:rsidRPr="00F413D7">
        <w:rPr>
          <w:lang w:eastAsia="en-US"/>
        </w:rPr>
        <w:t>elhangzottakat tartalmazó jegyzőkönyv elkészítéséről, és annak minden jelenlevő általi aláír</w:t>
      </w:r>
      <w:r w:rsidR="00361964" w:rsidRPr="00F413D7">
        <w:rPr>
          <w:lang w:eastAsia="en-US"/>
        </w:rPr>
        <w:t xml:space="preserve">ásáról </w:t>
      </w:r>
      <w:r w:rsidR="00C72537" w:rsidRPr="00F413D7">
        <w:rPr>
          <w:lang w:eastAsia="en-US"/>
        </w:rPr>
        <w:t>a</w:t>
      </w:r>
      <w:r w:rsidR="00FC24E3" w:rsidRPr="00F413D7">
        <w:rPr>
          <w:lang w:eastAsia="en-US"/>
        </w:rPr>
        <w:t xml:space="preserve"> Városgazdálkodási Iroda – illetve a tárgyaláson/konzultáción/párbeszéden való részvétele esetén a külső lebonyolító szakértő -</w:t>
      </w:r>
      <w:r w:rsidR="00C72537" w:rsidRPr="00F413D7">
        <w:rPr>
          <w:lang w:eastAsia="en-US"/>
        </w:rPr>
        <w:t xml:space="preserve"> </w:t>
      </w:r>
      <w:r w:rsidRPr="00F413D7">
        <w:rPr>
          <w:lang w:eastAsia="en-US"/>
        </w:rPr>
        <w:t>köteles gondoskodni.</w:t>
      </w:r>
    </w:p>
    <w:p w14:paraId="70BA119C" w14:textId="77777777" w:rsidR="002664D1" w:rsidRPr="00F413D7" w:rsidRDefault="002664D1" w:rsidP="00603064">
      <w:pPr>
        <w:pStyle w:val="Listaszerbekezds"/>
        <w:rPr>
          <w:lang w:eastAsia="en-US"/>
        </w:rPr>
      </w:pPr>
    </w:p>
    <w:p w14:paraId="02617B0B" w14:textId="6B01A394" w:rsidR="002664D1" w:rsidRPr="00F413D7" w:rsidRDefault="002664D1">
      <w:pPr>
        <w:pStyle w:val="Szvegtrzs2"/>
        <w:numPr>
          <w:ilvl w:val="1"/>
          <w:numId w:val="12"/>
        </w:numPr>
        <w:tabs>
          <w:tab w:val="clear" w:pos="360"/>
          <w:tab w:val="num" w:pos="720"/>
        </w:tabs>
        <w:ind w:left="720" w:hanging="720"/>
        <w:rPr>
          <w:lang w:eastAsia="en-US"/>
        </w:rPr>
      </w:pPr>
      <w:proofErr w:type="spellStart"/>
      <w:r w:rsidRPr="00F413D7">
        <w:rPr>
          <w:lang w:eastAsia="en-US"/>
        </w:rPr>
        <w:t>Keretmegállapodásos</w:t>
      </w:r>
      <w:proofErr w:type="spellEnd"/>
      <w:r w:rsidRPr="00F413D7">
        <w:rPr>
          <w:lang w:eastAsia="en-US"/>
        </w:rPr>
        <w:t xml:space="preserve"> eljárásban a verseny újranyitása</w:t>
      </w:r>
      <w:r w:rsidR="00C62F91" w:rsidRPr="00F413D7">
        <w:rPr>
          <w:lang w:eastAsia="en-US"/>
        </w:rPr>
        <w:t>, illetve konzultáció</w:t>
      </w:r>
      <w:r w:rsidRPr="00F413D7">
        <w:rPr>
          <w:lang w:eastAsia="en-US"/>
        </w:rPr>
        <w:t xml:space="preserve"> esetén a jelen szabályzat rendelkezései értelemszerűen alkalmazandóak.</w:t>
      </w:r>
    </w:p>
    <w:p w14:paraId="6131EB3B" w14:textId="77777777" w:rsidR="002F0AE6" w:rsidRPr="00F413D7" w:rsidRDefault="002F0AE6" w:rsidP="002F0AE6">
      <w:pPr>
        <w:pStyle w:val="Listaszerbekezds"/>
        <w:rPr>
          <w:lang w:eastAsia="en-US"/>
        </w:rPr>
      </w:pPr>
    </w:p>
    <w:p w14:paraId="7FC11F30" w14:textId="77777777" w:rsidR="00C07BAD" w:rsidRPr="00F413D7" w:rsidRDefault="002F0AE6" w:rsidP="00C07BAD">
      <w:pPr>
        <w:pStyle w:val="Szvegtrzs2"/>
        <w:numPr>
          <w:ilvl w:val="1"/>
          <w:numId w:val="12"/>
        </w:numPr>
        <w:tabs>
          <w:tab w:val="clear" w:pos="360"/>
          <w:tab w:val="num" w:pos="720"/>
        </w:tabs>
        <w:ind w:left="720" w:hanging="720"/>
        <w:rPr>
          <w:lang w:eastAsia="en-US"/>
        </w:rPr>
      </w:pPr>
      <w:r w:rsidRPr="00F413D7">
        <w:rPr>
          <w:lang w:eastAsia="en-US"/>
        </w:rPr>
        <w:t>Tárgyalásos eljárás esetén – az esetleges hiánypótlások beérkezése után – a Bizottság dönt arról, hogy mely ajánlattevők vehetnek részt a tárgyaláson.</w:t>
      </w:r>
    </w:p>
    <w:p w14:paraId="741D4B22" w14:textId="77777777" w:rsidR="00C07BAD" w:rsidRPr="00F413D7" w:rsidRDefault="00C07BAD" w:rsidP="00C07BAD">
      <w:pPr>
        <w:pStyle w:val="Listaszerbekezds"/>
        <w:rPr>
          <w:lang w:eastAsia="en-US"/>
        </w:rPr>
      </w:pPr>
    </w:p>
    <w:p w14:paraId="1EA2DA12" w14:textId="2ED67398" w:rsidR="00C07BAD" w:rsidRPr="00F413D7" w:rsidRDefault="00C07BAD" w:rsidP="00C07BAD">
      <w:pPr>
        <w:pStyle w:val="Szvegtrzs2"/>
        <w:numPr>
          <w:ilvl w:val="1"/>
          <w:numId w:val="12"/>
        </w:numPr>
        <w:tabs>
          <w:tab w:val="clear" w:pos="360"/>
          <w:tab w:val="num" w:pos="720"/>
        </w:tabs>
        <w:ind w:left="720" w:hanging="720"/>
        <w:rPr>
          <w:lang w:eastAsia="en-US"/>
        </w:rPr>
      </w:pPr>
      <w:r w:rsidRPr="00F413D7">
        <w:rPr>
          <w:lang w:eastAsia="en-US"/>
        </w:rPr>
        <w:t>Ahol a szabályzat közbeszerzést említ, az alatt a tervpályázati eljárást is érteni kell.</w:t>
      </w:r>
    </w:p>
    <w:p w14:paraId="0058CDF1" w14:textId="77777777" w:rsidR="00481121" w:rsidRPr="00F413D7" w:rsidRDefault="00481121">
      <w:pPr>
        <w:pStyle w:val="Szvegtrzs2"/>
        <w:ind w:left="720" w:hanging="720"/>
        <w:rPr>
          <w:lang w:eastAsia="en-US"/>
        </w:rPr>
      </w:pPr>
    </w:p>
    <w:p w14:paraId="0058CDF2" w14:textId="77777777" w:rsidR="00481121" w:rsidRPr="00F413D7" w:rsidRDefault="00481121">
      <w:pPr>
        <w:pStyle w:val="Szvegtrzs2"/>
        <w:ind w:left="720" w:hanging="720"/>
        <w:jc w:val="center"/>
        <w:rPr>
          <w:b/>
          <w:bCs/>
          <w:lang w:eastAsia="en-US"/>
        </w:rPr>
      </w:pPr>
    </w:p>
    <w:p w14:paraId="0058CDF3" w14:textId="77777777" w:rsidR="00481121" w:rsidRPr="00F413D7" w:rsidRDefault="00481121">
      <w:pPr>
        <w:pStyle w:val="Szvegtrzs2"/>
        <w:ind w:left="720" w:hanging="720"/>
        <w:jc w:val="center"/>
        <w:rPr>
          <w:b/>
          <w:bCs/>
          <w:smallCaps/>
          <w:lang w:eastAsia="en-US"/>
        </w:rPr>
      </w:pPr>
      <w:r w:rsidRPr="00F413D7">
        <w:rPr>
          <w:b/>
          <w:bCs/>
          <w:lang w:eastAsia="en-US"/>
        </w:rPr>
        <w:t xml:space="preserve">VI. </w:t>
      </w:r>
      <w:r w:rsidRPr="00F413D7">
        <w:rPr>
          <w:b/>
          <w:bCs/>
          <w:smallCaps/>
          <w:lang w:eastAsia="en-US"/>
        </w:rPr>
        <w:t>Rész</w:t>
      </w:r>
    </w:p>
    <w:p w14:paraId="0058CDF4" w14:textId="77777777" w:rsidR="00481121" w:rsidRPr="00F413D7" w:rsidRDefault="00481121">
      <w:pPr>
        <w:pStyle w:val="Szvegtrzs2"/>
        <w:ind w:left="720" w:hanging="720"/>
        <w:jc w:val="center"/>
        <w:rPr>
          <w:b/>
          <w:bCs/>
          <w:lang w:eastAsia="en-US"/>
        </w:rPr>
      </w:pPr>
    </w:p>
    <w:p w14:paraId="0058CDF5" w14:textId="77777777" w:rsidR="00481121" w:rsidRPr="00F413D7" w:rsidRDefault="00481121">
      <w:pPr>
        <w:pStyle w:val="Szvegtrzs2"/>
        <w:ind w:left="720" w:hanging="720"/>
        <w:jc w:val="center"/>
        <w:rPr>
          <w:b/>
          <w:bCs/>
          <w:smallCaps/>
          <w:lang w:eastAsia="en-US"/>
        </w:rPr>
      </w:pPr>
      <w:r w:rsidRPr="00F413D7">
        <w:rPr>
          <w:b/>
          <w:bCs/>
          <w:smallCaps/>
          <w:lang w:eastAsia="en-US"/>
        </w:rPr>
        <w:t>A közbeszerzési eljárás belső ellenőrzési rendje</w:t>
      </w:r>
    </w:p>
    <w:p w14:paraId="0058CDF6" w14:textId="77777777" w:rsidR="00481121" w:rsidRPr="00F413D7" w:rsidRDefault="00481121">
      <w:pPr>
        <w:ind w:left="720" w:hanging="720"/>
        <w:jc w:val="center"/>
        <w:rPr>
          <w:b/>
          <w:bCs/>
          <w:smallCaps/>
        </w:rPr>
      </w:pPr>
    </w:p>
    <w:p w14:paraId="0058CDF7" w14:textId="77777777" w:rsidR="00481121" w:rsidRPr="00F413D7" w:rsidRDefault="00481121">
      <w:pPr>
        <w:pStyle w:val="llb"/>
        <w:numPr>
          <w:ilvl w:val="1"/>
          <w:numId w:val="13"/>
        </w:numPr>
        <w:tabs>
          <w:tab w:val="clear" w:pos="360"/>
          <w:tab w:val="clear" w:pos="4536"/>
          <w:tab w:val="clear" w:pos="9072"/>
          <w:tab w:val="num" w:pos="720"/>
        </w:tabs>
        <w:ind w:left="720" w:hanging="720"/>
        <w:jc w:val="both"/>
      </w:pPr>
      <w:r w:rsidRPr="00F413D7">
        <w:t>A közbeszerzésekkel, illetőleg a közbeszerzési eljárásokkal kapcsolatos belső ellenőrzési feladatok végzése során a hatályos jogszabályokban meghatározott, a közbeszerzési eljárások ellenőrzésére vonatkozó előírások szerint kell eljárni.</w:t>
      </w:r>
    </w:p>
    <w:p w14:paraId="0058CDF8" w14:textId="77777777" w:rsidR="00481121" w:rsidRPr="00F413D7" w:rsidRDefault="00481121">
      <w:pPr>
        <w:pStyle w:val="llb"/>
        <w:tabs>
          <w:tab w:val="clear" w:pos="4536"/>
          <w:tab w:val="clear" w:pos="9072"/>
          <w:tab w:val="num" w:pos="720"/>
        </w:tabs>
        <w:ind w:left="720" w:hanging="720"/>
        <w:jc w:val="both"/>
      </w:pPr>
    </w:p>
    <w:p w14:paraId="0058CDF9" w14:textId="1BEFD405" w:rsidR="00481121" w:rsidRPr="00F413D7" w:rsidRDefault="00481121">
      <w:pPr>
        <w:pStyle w:val="llb"/>
        <w:numPr>
          <w:ilvl w:val="1"/>
          <w:numId w:val="13"/>
        </w:numPr>
        <w:tabs>
          <w:tab w:val="clear" w:pos="360"/>
          <w:tab w:val="clear" w:pos="4536"/>
          <w:tab w:val="clear" w:pos="9072"/>
          <w:tab w:val="num" w:pos="720"/>
        </w:tabs>
        <w:ind w:left="720" w:hanging="720"/>
        <w:jc w:val="both"/>
      </w:pPr>
      <w:r w:rsidRPr="00F413D7">
        <w:t>A közbeszerzési eljárások belső ellenőrzésé</w:t>
      </w:r>
      <w:r w:rsidR="00472CFE" w:rsidRPr="00F413D7">
        <w:t xml:space="preserve">t – az éves munkaterv szerint – a Hivatal belső ellenőre végzi, a belső ellenőr bármely, általa tapasztalt szabálytalanságról haladéktalanul értesíti a Polgármestert és a Jegyzőt. </w:t>
      </w:r>
    </w:p>
    <w:p w14:paraId="034BB362" w14:textId="77777777" w:rsidR="009E339E" w:rsidRPr="00F413D7" w:rsidRDefault="009E339E" w:rsidP="00603064">
      <w:pPr>
        <w:pStyle w:val="Listaszerbekezds"/>
      </w:pPr>
    </w:p>
    <w:p w14:paraId="0EE55295" w14:textId="0D8A03C3" w:rsidR="009E339E" w:rsidRPr="00F413D7" w:rsidRDefault="009E339E" w:rsidP="00603064">
      <w:pPr>
        <w:pStyle w:val="llb"/>
        <w:numPr>
          <w:ilvl w:val="1"/>
          <w:numId w:val="13"/>
        </w:numPr>
        <w:tabs>
          <w:tab w:val="clear" w:pos="360"/>
          <w:tab w:val="clear" w:pos="4536"/>
          <w:tab w:val="clear" w:pos="9072"/>
          <w:tab w:val="num" w:pos="709"/>
        </w:tabs>
        <w:ind w:left="709" w:hanging="709"/>
        <w:jc w:val="both"/>
      </w:pPr>
      <w:r w:rsidRPr="00F413D7">
        <w:t>Külső lebonyolító szakértő közreműködése esetén a külső lebonyolító szakértő köteles biztosítani, h</w:t>
      </w:r>
      <w:r w:rsidR="0047305A" w:rsidRPr="00F413D7">
        <w:t xml:space="preserve">ogy </w:t>
      </w:r>
      <w:r w:rsidRPr="00F413D7">
        <w:t>a lebonyolítói tevékenység ellátása felett</w:t>
      </w:r>
      <w:r w:rsidR="00BB751B" w:rsidRPr="00F413D7">
        <w:t>i ellenőrzés a fentiek szerint megvalósulhasson</w:t>
      </w:r>
      <w:r w:rsidRPr="00F413D7">
        <w:t>.</w:t>
      </w:r>
    </w:p>
    <w:p w14:paraId="0058CDFA" w14:textId="77777777" w:rsidR="00481121" w:rsidRPr="00F413D7" w:rsidRDefault="00481121">
      <w:pPr>
        <w:pStyle w:val="llb"/>
        <w:tabs>
          <w:tab w:val="clear" w:pos="4536"/>
          <w:tab w:val="clear" w:pos="9072"/>
        </w:tabs>
        <w:ind w:left="720" w:hanging="720"/>
        <w:jc w:val="both"/>
        <w:rPr>
          <w:u w:val="single"/>
        </w:rPr>
      </w:pPr>
    </w:p>
    <w:p w14:paraId="0058CDFB" w14:textId="77777777" w:rsidR="00481121" w:rsidRPr="00F413D7" w:rsidRDefault="00481121">
      <w:pPr>
        <w:pStyle w:val="llb"/>
        <w:tabs>
          <w:tab w:val="clear" w:pos="4536"/>
          <w:tab w:val="clear" w:pos="9072"/>
        </w:tabs>
        <w:ind w:left="720" w:hanging="720"/>
        <w:jc w:val="both"/>
        <w:rPr>
          <w:u w:val="single"/>
        </w:rPr>
      </w:pPr>
    </w:p>
    <w:p w14:paraId="0058CDFC" w14:textId="77777777" w:rsidR="00481121" w:rsidRPr="00F413D7" w:rsidRDefault="00481121">
      <w:pPr>
        <w:pStyle w:val="llb"/>
        <w:tabs>
          <w:tab w:val="clear" w:pos="4536"/>
          <w:tab w:val="clear" w:pos="9072"/>
        </w:tabs>
        <w:ind w:left="720" w:hanging="720"/>
        <w:jc w:val="center"/>
        <w:rPr>
          <w:b/>
          <w:bCs/>
          <w:smallCaps/>
        </w:rPr>
      </w:pPr>
      <w:r w:rsidRPr="00F413D7">
        <w:rPr>
          <w:b/>
          <w:bCs/>
          <w:smallCaps/>
        </w:rPr>
        <w:t>VII. Rész</w:t>
      </w:r>
    </w:p>
    <w:p w14:paraId="0058CDFD" w14:textId="77777777" w:rsidR="00481121" w:rsidRPr="00F413D7" w:rsidRDefault="00481121">
      <w:pPr>
        <w:pStyle w:val="llb"/>
        <w:tabs>
          <w:tab w:val="clear" w:pos="4536"/>
          <w:tab w:val="clear" w:pos="9072"/>
        </w:tabs>
        <w:ind w:left="720" w:hanging="720"/>
        <w:jc w:val="center"/>
        <w:rPr>
          <w:b/>
          <w:bCs/>
          <w:smallCaps/>
        </w:rPr>
      </w:pPr>
    </w:p>
    <w:p w14:paraId="0058CDFE" w14:textId="77777777" w:rsidR="00481121" w:rsidRPr="00F413D7" w:rsidRDefault="00481121">
      <w:pPr>
        <w:pStyle w:val="llb"/>
        <w:tabs>
          <w:tab w:val="clear" w:pos="4536"/>
          <w:tab w:val="clear" w:pos="9072"/>
        </w:tabs>
        <w:ind w:left="720" w:hanging="720"/>
        <w:jc w:val="center"/>
        <w:rPr>
          <w:b/>
          <w:bCs/>
          <w:smallCaps/>
        </w:rPr>
      </w:pPr>
      <w:r w:rsidRPr="00F413D7">
        <w:rPr>
          <w:b/>
          <w:bCs/>
          <w:smallCaps/>
        </w:rPr>
        <w:t>A közbeszerzési eljárások dokumentálási rendje</w:t>
      </w:r>
    </w:p>
    <w:p w14:paraId="0058CDFF" w14:textId="77777777" w:rsidR="00481121" w:rsidRPr="00F413D7" w:rsidRDefault="00481121">
      <w:pPr>
        <w:pStyle w:val="llb"/>
        <w:tabs>
          <w:tab w:val="clear" w:pos="4536"/>
          <w:tab w:val="clear" w:pos="9072"/>
          <w:tab w:val="left" w:pos="720"/>
        </w:tabs>
        <w:jc w:val="both"/>
      </w:pPr>
    </w:p>
    <w:p w14:paraId="0058CE00" w14:textId="5AB69F8D" w:rsidR="00481121" w:rsidRPr="00F413D7" w:rsidRDefault="00481121">
      <w:pPr>
        <w:pStyle w:val="llb"/>
        <w:numPr>
          <w:ilvl w:val="1"/>
          <w:numId w:val="14"/>
        </w:numPr>
        <w:tabs>
          <w:tab w:val="clear" w:pos="360"/>
          <w:tab w:val="clear" w:pos="4536"/>
          <w:tab w:val="clear" w:pos="9072"/>
          <w:tab w:val="num" w:pos="720"/>
        </w:tabs>
        <w:ind w:left="720" w:hanging="720"/>
        <w:jc w:val="both"/>
      </w:pPr>
      <w:r w:rsidRPr="00F413D7">
        <w:t xml:space="preserve">A közbeszerzési eljárásokat azok megindításától a jogorvoslati eljárás jogerős lezárásáig, illetőleg a közbeszerzési szerződés teljesítéséig terjedően írásban kell dokumentálni. </w:t>
      </w:r>
      <w:r w:rsidR="009E339E" w:rsidRPr="00F413D7">
        <w:t xml:space="preserve">A dokumentálásért a Városgazdálkodási Iroda, illetve – a részvételével zajló cselekmények tekintetében – a külső lebonyolító szakértő felel. </w:t>
      </w:r>
      <w:r w:rsidRPr="00F413D7">
        <w:t>A keletkezett iratokat, szerződéseket, azzal kapcsolatos jelentéseket, összegzéseket stb.</w:t>
      </w:r>
      <w:r w:rsidR="009E339E" w:rsidRPr="00F413D7">
        <w:t xml:space="preserve"> haladéktalanul csatolni kell a közbeszerzés dokumentumanyagához, továbbá</w:t>
      </w:r>
      <w:r w:rsidRPr="00F413D7">
        <w:t xml:space="preserve"> elektronikus úton rögzített (DVD, CD) formában is meg kell őrizni. </w:t>
      </w:r>
    </w:p>
    <w:p w14:paraId="0058CE01" w14:textId="77777777" w:rsidR="00481121" w:rsidRPr="00F413D7" w:rsidRDefault="00481121">
      <w:pPr>
        <w:pStyle w:val="llb"/>
        <w:tabs>
          <w:tab w:val="clear" w:pos="4536"/>
          <w:tab w:val="clear" w:pos="9072"/>
          <w:tab w:val="num" w:pos="720"/>
        </w:tabs>
        <w:ind w:left="720" w:hanging="720"/>
        <w:jc w:val="both"/>
      </w:pPr>
    </w:p>
    <w:p w14:paraId="0058CE02" w14:textId="77777777" w:rsidR="00481121" w:rsidRPr="00F413D7" w:rsidRDefault="00481121">
      <w:pPr>
        <w:pStyle w:val="llb"/>
        <w:numPr>
          <w:ilvl w:val="1"/>
          <w:numId w:val="14"/>
        </w:numPr>
        <w:tabs>
          <w:tab w:val="clear" w:pos="360"/>
          <w:tab w:val="clear" w:pos="4536"/>
          <w:tab w:val="clear" w:pos="9072"/>
          <w:tab w:val="num" w:pos="720"/>
        </w:tabs>
        <w:ind w:left="720" w:hanging="720"/>
        <w:jc w:val="both"/>
      </w:pPr>
      <w:r w:rsidRPr="00F413D7">
        <w:t>A közbeszerzési eljárás során keletkező valamennyi iratot és dokumentumot a Hivatal általános iratkezelési rendje és szabályai szerint kell kezelni, és a közbeszerzési eljárás lezárásától, illetve a közbeszerzési szerződés teljesítésétől számított 5 évig kell őrizni.</w:t>
      </w:r>
    </w:p>
    <w:p w14:paraId="0058CE03" w14:textId="77777777" w:rsidR="00481121" w:rsidRPr="00F413D7" w:rsidRDefault="00481121">
      <w:pPr>
        <w:pStyle w:val="llb"/>
        <w:tabs>
          <w:tab w:val="clear" w:pos="4536"/>
          <w:tab w:val="clear" w:pos="9072"/>
          <w:tab w:val="left" w:pos="720"/>
        </w:tabs>
        <w:jc w:val="both"/>
      </w:pPr>
    </w:p>
    <w:p w14:paraId="0058CE04" w14:textId="77777777" w:rsidR="00481121" w:rsidRPr="00F413D7" w:rsidRDefault="00481121">
      <w:pPr>
        <w:pStyle w:val="llb"/>
        <w:numPr>
          <w:ilvl w:val="1"/>
          <w:numId w:val="14"/>
        </w:numPr>
        <w:tabs>
          <w:tab w:val="clear" w:pos="360"/>
          <w:tab w:val="clear" w:pos="4536"/>
          <w:tab w:val="clear" w:pos="9072"/>
          <w:tab w:val="num" w:pos="720"/>
        </w:tabs>
        <w:ind w:left="720" w:hanging="720"/>
        <w:jc w:val="both"/>
      </w:pPr>
      <w:r w:rsidRPr="00F413D7">
        <w:t xml:space="preserve">A tárgyévben lezárult közbeszerzési eljárások dokumentumait az éves statisztikai összegzéssel egyidejűleg, de legkésőbb minden év május 31. napjáig kell összeállítani. </w:t>
      </w:r>
      <w:r w:rsidRPr="00F413D7">
        <w:lastRenderedPageBreak/>
        <w:t xml:space="preserve">Az eljárásonként összeállított iratanyagot az iratkezelési szabályoknak megfelelően a Hivatal irattárába kell megőrzés végett elhelyezni. </w:t>
      </w:r>
    </w:p>
    <w:p w14:paraId="0058CE05" w14:textId="77777777" w:rsidR="00481121" w:rsidRPr="00F413D7" w:rsidRDefault="00481121">
      <w:pPr>
        <w:pStyle w:val="llb"/>
        <w:tabs>
          <w:tab w:val="clear" w:pos="4536"/>
          <w:tab w:val="clear" w:pos="9072"/>
          <w:tab w:val="left" w:pos="720"/>
        </w:tabs>
        <w:jc w:val="both"/>
      </w:pPr>
    </w:p>
    <w:p w14:paraId="39AE046A" w14:textId="77777777" w:rsidR="00DE1712" w:rsidRPr="00F413D7" w:rsidRDefault="00FF3709" w:rsidP="00603064">
      <w:pPr>
        <w:pStyle w:val="llb"/>
        <w:numPr>
          <w:ilvl w:val="1"/>
          <w:numId w:val="14"/>
        </w:numPr>
        <w:tabs>
          <w:tab w:val="clear" w:pos="360"/>
          <w:tab w:val="clear" w:pos="4536"/>
          <w:tab w:val="clear" w:pos="9072"/>
          <w:tab w:val="num" w:pos="720"/>
        </w:tabs>
        <w:ind w:left="720" w:hanging="720"/>
        <w:jc w:val="both"/>
      </w:pPr>
      <w:r w:rsidRPr="00F413D7">
        <w:t>A Polgármester</w:t>
      </w:r>
      <w:r w:rsidR="00481121" w:rsidRPr="00F413D7">
        <w:t xml:space="preserve"> </w:t>
      </w:r>
      <w:r w:rsidR="009C74A8" w:rsidRPr="00F413D7">
        <w:t xml:space="preserve">valamint a Jegyző </w:t>
      </w:r>
      <w:r w:rsidR="00481121" w:rsidRPr="00F413D7">
        <w:t xml:space="preserve">felelősséggel tartozik azért, hogy közbeszerzési eljárás során keletkezett minden dokumentumba – az adatkezelésre vonatkozó jogszabályok betartása mellett – a feladatkörükben eljáró és megbízólevéllel rendelkező külső és belső ellenőrzést végző szerv vagy személy az ellenőrzési programmal összefüggően betekinthessen, a vonatkozó valamennyi információt megismerhesse, és azok valódiságáról meggyőződhessen. </w:t>
      </w:r>
    </w:p>
    <w:p w14:paraId="735E8229" w14:textId="77777777" w:rsidR="00DE1712" w:rsidRPr="00F413D7" w:rsidRDefault="00DE1712" w:rsidP="00603064">
      <w:pPr>
        <w:pStyle w:val="Listaszerbekezds"/>
      </w:pPr>
    </w:p>
    <w:p w14:paraId="2B13D777" w14:textId="77777777" w:rsidR="003858C5" w:rsidRPr="00F413D7" w:rsidRDefault="00DE1712" w:rsidP="00603064">
      <w:pPr>
        <w:pStyle w:val="llb"/>
        <w:numPr>
          <w:ilvl w:val="1"/>
          <w:numId w:val="14"/>
        </w:numPr>
        <w:tabs>
          <w:tab w:val="clear" w:pos="360"/>
          <w:tab w:val="clear" w:pos="4536"/>
          <w:tab w:val="clear" w:pos="9072"/>
          <w:tab w:val="num" w:pos="720"/>
        </w:tabs>
        <w:ind w:left="720" w:hanging="720"/>
        <w:jc w:val="both"/>
      </w:pPr>
      <w:r w:rsidRPr="00F413D7">
        <w:t xml:space="preserve">Ahol a Kbt. nem írja elő jegyzőkönyv készítését, ott feljegyzést kell készíteni, mely tartalmazza: </w:t>
      </w:r>
    </w:p>
    <w:p w14:paraId="60D4D05F" w14:textId="77777777" w:rsidR="003858C5" w:rsidRPr="00F413D7" w:rsidRDefault="003858C5" w:rsidP="003858C5">
      <w:pPr>
        <w:pStyle w:val="Listaszerbekezds"/>
      </w:pPr>
    </w:p>
    <w:p w14:paraId="7DBB6905" w14:textId="62D83DC6" w:rsidR="003858C5" w:rsidRPr="00F413D7" w:rsidRDefault="00DE1712" w:rsidP="003858C5">
      <w:pPr>
        <w:pStyle w:val="llb"/>
        <w:numPr>
          <w:ilvl w:val="0"/>
          <w:numId w:val="35"/>
        </w:numPr>
        <w:tabs>
          <w:tab w:val="clear" w:pos="4536"/>
          <w:tab w:val="clear" w:pos="9072"/>
        </w:tabs>
        <w:jc w:val="both"/>
      </w:pPr>
      <w:r w:rsidRPr="00F413D7">
        <w:t>az eljárási cselekmény megnevezését,</w:t>
      </w:r>
    </w:p>
    <w:p w14:paraId="0082E93F" w14:textId="77777777" w:rsidR="003858C5" w:rsidRPr="00F413D7" w:rsidRDefault="00DE1712" w:rsidP="003858C5">
      <w:pPr>
        <w:pStyle w:val="llb"/>
        <w:numPr>
          <w:ilvl w:val="0"/>
          <w:numId w:val="35"/>
        </w:numPr>
        <w:tabs>
          <w:tab w:val="clear" w:pos="4536"/>
          <w:tab w:val="clear" w:pos="9072"/>
        </w:tabs>
        <w:jc w:val="both"/>
      </w:pPr>
      <w:r w:rsidRPr="00F413D7">
        <w:t>az eljáró szerv nevét,</w:t>
      </w:r>
    </w:p>
    <w:p w14:paraId="20457B91" w14:textId="77777777" w:rsidR="003858C5" w:rsidRPr="00F413D7" w:rsidRDefault="00DE1712" w:rsidP="003858C5">
      <w:pPr>
        <w:pStyle w:val="llb"/>
        <w:numPr>
          <w:ilvl w:val="0"/>
          <w:numId w:val="35"/>
        </w:numPr>
        <w:tabs>
          <w:tab w:val="clear" w:pos="4536"/>
          <w:tab w:val="clear" w:pos="9072"/>
        </w:tabs>
        <w:jc w:val="both"/>
      </w:pPr>
      <w:r w:rsidRPr="00F413D7">
        <w:t>az eljáró személy nevét, valamint azt, hogy milyen minőségben jár el,</w:t>
      </w:r>
    </w:p>
    <w:p w14:paraId="2B4B99F4" w14:textId="77777777" w:rsidR="003858C5" w:rsidRPr="00F413D7" w:rsidRDefault="00DE1712" w:rsidP="003858C5">
      <w:pPr>
        <w:pStyle w:val="llb"/>
        <w:numPr>
          <w:ilvl w:val="0"/>
          <w:numId w:val="35"/>
        </w:numPr>
        <w:tabs>
          <w:tab w:val="clear" w:pos="4536"/>
          <w:tab w:val="clear" w:pos="9072"/>
        </w:tabs>
        <w:jc w:val="both"/>
      </w:pPr>
      <w:r w:rsidRPr="00F413D7">
        <w:t>a cselekmény, intézkedés, nyilatkozat lényegének tömör összefoglalását,</w:t>
      </w:r>
    </w:p>
    <w:p w14:paraId="14D88C6C" w14:textId="77777777" w:rsidR="003858C5" w:rsidRPr="00F413D7" w:rsidRDefault="00DE1712" w:rsidP="003858C5">
      <w:pPr>
        <w:pStyle w:val="llb"/>
        <w:numPr>
          <w:ilvl w:val="0"/>
          <w:numId w:val="35"/>
        </w:numPr>
        <w:tabs>
          <w:tab w:val="clear" w:pos="4536"/>
          <w:tab w:val="clear" w:pos="9072"/>
        </w:tabs>
        <w:jc w:val="both"/>
      </w:pPr>
      <w:r w:rsidRPr="00F413D7">
        <w:t>a cselekmény helyét, idejét,</w:t>
      </w:r>
    </w:p>
    <w:p w14:paraId="14848005" w14:textId="77777777" w:rsidR="003858C5" w:rsidRPr="00F413D7" w:rsidRDefault="00DE1712" w:rsidP="003858C5">
      <w:pPr>
        <w:pStyle w:val="llb"/>
        <w:numPr>
          <w:ilvl w:val="0"/>
          <w:numId w:val="35"/>
        </w:numPr>
        <w:tabs>
          <w:tab w:val="clear" w:pos="4536"/>
          <w:tab w:val="clear" w:pos="9072"/>
        </w:tabs>
        <w:jc w:val="both"/>
      </w:pPr>
      <w:r w:rsidRPr="00F413D7">
        <w:t>jelenlévők nevét, címét, személyazonosító adatait, aláírását,</w:t>
      </w:r>
    </w:p>
    <w:p w14:paraId="085F885E" w14:textId="3A2FF910" w:rsidR="00DE1712" w:rsidRPr="00F413D7" w:rsidRDefault="00DE1712" w:rsidP="003858C5">
      <w:pPr>
        <w:pStyle w:val="llb"/>
        <w:numPr>
          <w:ilvl w:val="0"/>
          <w:numId w:val="35"/>
        </w:numPr>
        <w:tabs>
          <w:tab w:val="clear" w:pos="4536"/>
          <w:tab w:val="clear" w:pos="9072"/>
        </w:tabs>
        <w:jc w:val="both"/>
      </w:pPr>
      <w:r w:rsidRPr="00F413D7">
        <w:t>a feljegyzés készítőjének nevét és aláírását.</w:t>
      </w:r>
    </w:p>
    <w:p w14:paraId="3031C328" w14:textId="663A103F" w:rsidR="009E339E" w:rsidRPr="00F413D7" w:rsidRDefault="009E339E" w:rsidP="00603064">
      <w:pPr>
        <w:pStyle w:val="llb"/>
        <w:tabs>
          <w:tab w:val="clear" w:pos="4536"/>
          <w:tab w:val="clear" w:pos="9072"/>
        </w:tabs>
        <w:ind w:left="720"/>
        <w:jc w:val="both"/>
      </w:pPr>
    </w:p>
    <w:p w14:paraId="4B569AC9" w14:textId="77777777" w:rsidR="009E339E" w:rsidRPr="00F413D7" w:rsidRDefault="009E339E" w:rsidP="00603064">
      <w:pPr>
        <w:pStyle w:val="Listaszerbekezds"/>
      </w:pPr>
    </w:p>
    <w:p w14:paraId="2EECBE8B" w14:textId="77777777" w:rsidR="009E339E" w:rsidRPr="00F413D7" w:rsidRDefault="009E339E" w:rsidP="00603064">
      <w:pPr>
        <w:pStyle w:val="llb"/>
        <w:tabs>
          <w:tab w:val="clear" w:pos="4536"/>
          <w:tab w:val="clear" w:pos="9072"/>
        </w:tabs>
        <w:ind w:left="720"/>
        <w:jc w:val="both"/>
      </w:pPr>
    </w:p>
    <w:p w14:paraId="0058CE07" w14:textId="77777777" w:rsidR="00533D98" w:rsidRPr="00F413D7" w:rsidRDefault="00533D98">
      <w:pPr>
        <w:rPr>
          <w:b/>
          <w:bCs/>
        </w:rPr>
      </w:pPr>
      <w:r w:rsidRPr="00F413D7">
        <w:rPr>
          <w:b/>
          <w:bCs/>
        </w:rPr>
        <w:br w:type="page"/>
      </w:r>
    </w:p>
    <w:p w14:paraId="0058CE08" w14:textId="77777777" w:rsidR="009C74A8" w:rsidRPr="00F413D7" w:rsidRDefault="009C74A8" w:rsidP="009C74A8">
      <w:pPr>
        <w:pStyle w:val="llb"/>
        <w:tabs>
          <w:tab w:val="clear" w:pos="4536"/>
          <w:tab w:val="clear" w:pos="9072"/>
          <w:tab w:val="left" w:pos="720"/>
        </w:tabs>
        <w:jc w:val="center"/>
        <w:rPr>
          <w:b/>
          <w:bCs/>
        </w:rPr>
      </w:pPr>
    </w:p>
    <w:p w14:paraId="0058CE09" w14:textId="77777777" w:rsidR="00481121" w:rsidRPr="00F413D7" w:rsidRDefault="00481121" w:rsidP="009C74A8">
      <w:pPr>
        <w:pStyle w:val="llb"/>
        <w:tabs>
          <w:tab w:val="clear" w:pos="4536"/>
          <w:tab w:val="clear" w:pos="9072"/>
          <w:tab w:val="left" w:pos="720"/>
        </w:tabs>
        <w:jc w:val="center"/>
        <w:rPr>
          <w:b/>
          <w:bCs/>
        </w:rPr>
      </w:pPr>
      <w:r w:rsidRPr="00F413D7">
        <w:rPr>
          <w:b/>
          <w:bCs/>
        </w:rPr>
        <w:t xml:space="preserve">VIII. </w:t>
      </w:r>
      <w:r w:rsidRPr="00F413D7">
        <w:rPr>
          <w:b/>
          <w:bCs/>
          <w:smallCaps/>
        </w:rPr>
        <w:t>Rész</w:t>
      </w:r>
    </w:p>
    <w:p w14:paraId="0058CE0A" w14:textId="77777777" w:rsidR="00481121" w:rsidRPr="00F413D7" w:rsidRDefault="00481121">
      <w:pPr>
        <w:pStyle w:val="llb"/>
        <w:tabs>
          <w:tab w:val="clear" w:pos="4536"/>
          <w:tab w:val="clear" w:pos="9072"/>
        </w:tabs>
        <w:ind w:left="720" w:hanging="720"/>
        <w:jc w:val="center"/>
        <w:rPr>
          <w:b/>
          <w:bCs/>
          <w:smallCaps/>
        </w:rPr>
      </w:pPr>
    </w:p>
    <w:p w14:paraId="0058CE0B" w14:textId="77777777" w:rsidR="00481121" w:rsidRPr="00F413D7" w:rsidRDefault="00481121">
      <w:pPr>
        <w:pStyle w:val="llb"/>
        <w:tabs>
          <w:tab w:val="clear" w:pos="4536"/>
          <w:tab w:val="clear" w:pos="9072"/>
        </w:tabs>
        <w:ind w:left="720" w:hanging="720"/>
        <w:jc w:val="center"/>
        <w:rPr>
          <w:b/>
          <w:bCs/>
          <w:smallCaps/>
        </w:rPr>
      </w:pPr>
      <w:r w:rsidRPr="00F413D7">
        <w:rPr>
          <w:b/>
          <w:bCs/>
          <w:smallCaps/>
        </w:rPr>
        <w:t>Az ajánlatkérő nevében eljáró, illetőleg az eljárásba</w:t>
      </w:r>
    </w:p>
    <w:p w14:paraId="0058CE0C" w14:textId="77777777" w:rsidR="00481121" w:rsidRPr="00F413D7" w:rsidRDefault="00481121">
      <w:pPr>
        <w:pStyle w:val="llb"/>
        <w:tabs>
          <w:tab w:val="clear" w:pos="4536"/>
          <w:tab w:val="clear" w:pos="9072"/>
        </w:tabs>
        <w:ind w:left="720" w:hanging="720"/>
        <w:jc w:val="center"/>
        <w:rPr>
          <w:b/>
          <w:bCs/>
          <w:smallCaps/>
        </w:rPr>
      </w:pPr>
      <w:proofErr w:type="gramStart"/>
      <w:r w:rsidRPr="00F413D7">
        <w:rPr>
          <w:b/>
          <w:bCs/>
          <w:smallCaps/>
        </w:rPr>
        <w:t>bevont</w:t>
      </w:r>
      <w:proofErr w:type="gramEnd"/>
      <w:r w:rsidRPr="00F413D7">
        <w:rPr>
          <w:b/>
          <w:bCs/>
          <w:smallCaps/>
        </w:rPr>
        <w:t xml:space="preserve"> személyek és szervezetek felelősségi köre</w:t>
      </w:r>
    </w:p>
    <w:p w14:paraId="0058CE0D" w14:textId="77777777" w:rsidR="00481121" w:rsidRPr="00F413D7" w:rsidRDefault="00481121">
      <w:pPr>
        <w:pStyle w:val="llb"/>
        <w:tabs>
          <w:tab w:val="clear" w:pos="4536"/>
          <w:tab w:val="clear" w:pos="9072"/>
        </w:tabs>
        <w:ind w:left="720" w:hanging="720"/>
        <w:jc w:val="both"/>
        <w:rPr>
          <w:b/>
          <w:bCs/>
        </w:rPr>
      </w:pPr>
    </w:p>
    <w:p w14:paraId="0058CE0E" w14:textId="77777777" w:rsidR="00481121" w:rsidRPr="00F413D7" w:rsidRDefault="00481121">
      <w:pPr>
        <w:pStyle w:val="Szvegtrzs"/>
        <w:numPr>
          <w:ilvl w:val="1"/>
          <w:numId w:val="15"/>
        </w:numPr>
        <w:tabs>
          <w:tab w:val="clear" w:pos="360"/>
          <w:tab w:val="num" w:pos="720"/>
        </w:tabs>
        <w:ind w:left="720" w:hanging="720"/>
        <w:jc w:val="both"/>
      </w:pPr>
      <w:r w:rsidRPr="00F413D7">
        <w:t>A közbeszerzési eljárásban a Kbt. alapelveinek, továbbá a Kbt. és végrehajtási rendeleteinek érvényesülését, valamint a jelen Szabályzatban foglaltak</w:t>
      </w:r>
      <w:r w:rsidR="009C74A8" w:rsidRPr="00F413D7">
        <w:t>at</w:t>
      </w:r>
      <w:r w:rsidRPr="00F413D7">
        <w:t xml:space="preserve"> az Ajánlatkérő nevében eljárónak, valamint a közbeszerzési eljárás megvalósításába bevont személyeknek és </w:t>
      </w:r>
      <w:r w:rsidR="009C74A8" w:rsidRPr="00F413D7">
        <w:t>szervezeteknek be kell tartania.</w:t>
      </w:r>
    </w:p>
    <w:p w14:paraId="0058CE0F" w14:textId="06623A33" w:rsidR="00481121" w:rsidRPr="00F413D7" w:rsidRDefault="00481121">
      <w:pPr>
        <w:pStyle w:val="Szvegtrzs"/>
        <w:numPr>
          <w:ilvl w:val="1"/>
          <w:numId w:val="15"/>
        </w:numPr>
        <w:tabs>
          <w:tab w:val="clear" w:pos="360"/>
          <w:tab w:val="num" w:pos="720"/>
        </w:tabs>
        <w:ind w:left="720" w:hanging="720"/>
        <w:jc w:val="both"/>
      </w:pPr>
      <w:r w:rsidRPr="00F413D7">
        <w:t>Az Ajánlatkérő nevében eljárók közbeszerzési eljárással ka</w:t>
      </w:r>
      <w:r w:rsidR="000D1593" w:rsidRPr="00F413D7">
        <w:t>pcsolatos felelősségére a Ptk.</w:t>
      </w:r>
      <w:r w:rsidR="00777BDB" w:rsidRPr="00F413D7">
        <w:t>,</w:t>
      </w:r>
      <w:r w:rsidR="000D1593" w:rsidRPr="00F413D7">
        <w:t xml:space="preserve"> v</w:t>
      </w:r>
      <w:r w:rsidRPr="00F413D7">
        <w:t>alamint a Kbt. rendelkezései az irányadóak.</w:t>
      </w:r>
    </w:p>
    <w:p w14:paraId="0058CE10" w14:textId="77777777" w:rsidR="00481121" w:rsidRPr="00F413D7" w:rsidRDefault="00481121">
      <w:pPr>
        <w:pStyle w:val="Szvegtrzs"/>
        <w:numPr>
          <w:ilvl w:val="1"/>
          <w:numId w:val="15"/>
        </w:numPr>
        <w:tabs>
          <w:tab w:val="clear" w:pos="360"/>
          <w:tab w:val="num" w:pos="720"/>
        </w:tabs>
        <w:ind w:left="720" w:hanging="720"/>
        <w:jc w:val="both"/>
      </w:pPr>
      <w:r w:rsidRPr="00F413D7">
        <w:t>A közbeszerzési eljárás megvalósításában résztvevő hivatali köztisztviselőnek a közbeszerzési eljárással kapcsolatos felelősségére a Ktv. rendelkezései az irányadóak azzal, hogy feladatait és fele</w:t>
      </w:r>
      <w:r w:rsidR="00FF3709" w:rsidRPr="00F413D7">
        <w:t>lősségét a J</w:t>
      </w:r>
      <w:r w:rsidRPr="00F413D7">
        <w:t>egyző a munkaköri leírásban rögzíti.</w:t>
      </w:r>
    </w:p>
    <w:p w14:paraId="0058CE11" w14:textId="77777777" w:rsidR="00481121" w:rsidRPr="00F413D7" w:rsidRDefault="00481121">
      <w:pPr>
        <w:pStyle w:val="Szvegtrzs"/>
        <w:numPr>
          <w:ilvl w:val="1"/>
          <w:numId w:val="15"/>
        </w:numPr>
        <w:tabs>
          <w:tab w:val="clear" w:pos="360"/>
          <w:tab w:val="num" w:pos="720"/>
        </w:tabs>
        <w:spacing w:after="0"/>
        <w:ind w:left="720" w:hanging="720"/>
        <w:jc w:val="both"/>
      </w:pPr>
      <w:r w:rsidRPr="00F413D7">
        <w:t xml:space="preserve">A közbeszerzési eljárások előkészítésében és lefolytatásában, az egyes jogok gyakorlása és kötelezettségek teljesítése során bevont külső személy, illetve szervezet polgári jogi felelősséggel tartozik a közbeszerzési eljárás során a Kbt. és annak végrehajtási rendeletei, valamint a jelen Szabályzatban foglaltak betartásáért. Felelősségét és helytállási kötelezettségét a vele kötött szerződésben rögzíteni kell. </w:t>
      </w:r>
    </w:p>
    <w:p w14:paraId="0058CE12" w14:textId="77777777" w:rsidR="00481121" w:rsidRPr="00F413D7" w:rsidRDefault="00481121">
      <w:pPr>
        <w:pStyle w:val="Szvegtrzs"/>
        <w:spacing w:after="0"/>
        <w:ind w:left="708"/>
        <w:jc w:val="both"/>
      </w:pPr>
      <w:r w:rsidRPr="00F413D7">
        <w:t>A külső bonyolítónak rendelkeznie kell esetenként 5 millió forintig, de éves szinten legalább 10 millió forintig terjedő összeghatárig felelősségbiztosítással, a felróható közbeszerzési bonyolítói bírság, és Ptk. szerinti felelősség kockázatának viselése érdekében.</w:t>
      </w:r>
    </w:p>
    <w:p w14:paraId="0058CE13" w14:textId="77777777" w:rsidR="00481121" w:rsidRPr="00F413D7" w:rsidRDefault="00481121">
      <w:pPr>
        <w:pStyle w:val="Szvegtrzs"/>
        <w:jc w:val="both"/>
      </w:pPr>
    </w:p>
    <w:p w14:paraId="0058CE14" w14:textId="77777777" w:rsidR="00481121" w:rsidRPr="00F413D7" w:rsidRDefault="00481121">
      <w:pPr>
        <w:pStyle w:val="Szvegtrzs"/>
        <w:ind w:left="720" w:hanging="720"/>
        <w:jc w:val="center"/>
        <w:rPr>
          <w:b/>
          <w:bCs/>
          <w:smallCaps/>
        </w:rPr>
      </w:pPr>
      <w:r w:rsidRPr="00F413D7">
        <w:rPr>
          <w:b/>
          <w:bCs/>
          <w:smallCaps/>
        </w:rPr>
        <w:t>IX. Rész</w:t>
      </w:r>
    </w:p>
    <w:p w14:paraId="0058CE15" w14:textId="77777777" w:rsidR="00481121" w:rsidRPr="00F413D7" w:rsidRDefault="00481121">
      <w:pPr>
        <w:pStyle w:val="Szvegtrzs"/>
        <w:ind w:left="720" w:hanging="720"/>
        <w:jc w:val="center"/>
        <w:rPr>
          <w:b/>
          <w:bCs/>
          <w:smallCaps/>
        </w:rPr>
      </w:pPr>
      <w:r w:rsidRPr="00F413D7">
        <w:rPr>
          <w:b/>
          <w:bCs/>
          <w:smallCaps/>
        </w:rPr>
        <w:t>A Kbt. hatálya alá nem tartozó beszerzések</w:t>
      </w:r>
    </w:p>
    <w:p w14:paraId="7FAF1C50" w14:textId="3694FD32" w:rsidR="002350CE" w:rsidRPr="00F413D7" w:rsidRDefault="002350CE" w:rsidP="00603064">
      <w:pPr>
        <w:pStyle w:val="Szvegtrzs"/>
        <w:numPr>
          <w:ilvl w:val="1"/>
          <w:numId w:val="31"/>
        </w:numPr>
        <w:tabs>
          <w:tab w:val="left" w:pos="0"/>
        </w:tabs>
        <w:spacing w:after="0"/>
        <w:ind w:left="709" w:hanging="709"/>
        <w:jc w:val="both"/>
      </w:pPr>
      <w:r w:rsidRPr="00F413D7">
        <w:t xml:space="preserve">A </w:t>
      </w:r>
      <w:r w:rsidR="00D274E4" w:rsidRPr="00F413D7">
        <w:t>nett</w:t>
      </w:r>
      <w:r w:rsidR="00497250" w:rsidRPr="00F413D7">
        <w:t>ó 200.000 forint érték</w:t>
      </w:r>
      <w:r w:rsidR="00047D21" w:rsidRPr="00F413D7">
        <w:t>határt elérő,</w:t>
      </w:r>
      <w:r w:rsidR="00497250" w:rsidRPr="00F413D7">
        <w:t xml:space="preserve"> </w:t>
      </w:r>
      <w:r w:rsidR="00C57AF7" w:rsidRPr="00F413D7">
        <w:t xml:space="preserve">vagy meghaladó, </w:t>
      </w:r>
      <w:r w:rsidR="00497250" w:rsidRPr="00F413D7">
        <w:t xml:space="preserve">de a </w:t>
      </w:r>
      <w:r w:rsidRPr="00F413D7">
        <w:t xml:space="preserve">közbeszerzési értékhatárt el nem érő, illetve a </w:t>
      </w:r>
      <w:r w:rsidR="00D274E4" w:rsidRPr="00F413D7">
        <w:t>nett</w:t>
      </w:r>
      <w:r w:rsidR="00497250" w:rsidRPr="00F413D7">
        <w:t>ó 200.000 forint érték</w:t>
      </w:r>
      <w:r w:rsidR="00047D21" w:rsidRPr="00F413D7">
        <w:t>határt elérő,</w:t>
      </w:r>
      <w:r w:rsidR="00C57AF7" w:rsidRPr="00F413D7">
        <w:t xml:space="preserve"> vagy meghaladó</w:t>
      </w:r>
      <w:r w:rsidR="00216EF0" w:rsidRPr="00F413D7">
        <w:t>,</w:t>
      </w:r>
      <w:r w:rsidR="00047D21" w:rsidRPr="00F413D7">
        <w:t xml:space="preserve"> </w:t>
      </w:r>
      <w:r w:rsidR="00497250" w:rsidRPr="00F413D7">
        <w:t xml:space="preserve">de </w:t>
      </w:r>
      <w:r w:rsidRPr="00F413D7">
        <w:t>Kbt. tárgyi hatálya alá nem tartozó beszerzési eljárásokban (</w:t>
      </w:r>
      <w:r w:rsidR="00497250" w:rsidRPr="00F413D7">
        <w:t xml:space="preserve">a továbbiakban együttesen: </w:t>
      </w:r>
      <w:r w:rsidRPr="00F413D7">
        <w:t>beszerzés) a</w:t>
      </w:r>
      <w:r w:rsidR="00610289" w:rsidRPr="00F413D7">
        <w:t>z ajánlatkérői jogosítványok gyakorlása az alábbiak szerint történik</w:t>
      </w:r>
      <w:r w:rsidRPr="00F413D7">
        <w:t>:</w:t>
      </w:r>
    </w:p>
    <w:p w14:paraId="7BDE2331" w14:textId="11188C4E" w:rsidR="002350CE" w:rsidRPr="00F413D7" w:rsidRDefault="00AE1186" w:rsidP="00777BDB">
      <w:pPr>
        <w:pStyle w:val="Szvegtrzs"/>
        <w:spacing w:after="0"/>
        <w:ind w:left="1418" w:hanging="2"/>
        <w:jc w:val="both"/>
      </w:pPr>
      <w:r w:rsidRPr="00F413D7">
        <w:t>A</w:t>
      </w:r>
      <w:r w:rsidR="002350CE" w:rsidRPr="00F413D7">
        <w:t xml:space="preserve">z ajánlattételi felhívás tartalmáról, az ajánlattételre felhívásra kerülő ajánlattevők köréről a </w:t>
      </w:r>
      <w:r w:rsidR="00472CFE" w:rsidRPr="00F413D7">
        <w:t>beszerzés tárgya szerinti szakiroda</w:t>
      </w:r>
      <w:r w:rsidR="002350CE" w:rsidRPr="00F413D7">
        <w:t xml:space="preserve"> </w:t>
      </w:r>
      <w:r w:rsidRPr="00F413D7">
        <w:t xml:space="preserve">indokolt </w:t>
      </w:r>
      <w:r w:rsidR="002350CE" w:rsidRPr="00F413D7">
        <w:t>javaslata alapján a Polgármester</w:t>
      </w:r>
      <w:r w:rsidRPr="00F413D7">
        <w:t xml:space="preserve"> </w:t>
      </w:r>
      <w:r w:rsidR="002350CE" w:rsidRPr="00F413D7">
        <w:t>dönt</w:t>
      </w:r>
      <w:r w:rsidR="00216EF0" w:rsidRPr="00F413D7">
        <w:t>.</w:t>
      </w:r>
    </w:p>
    <w:p w14:paraId="0EE943DB" w14:textId="5D21A101" w:rsidR="00F62FE7" w:rsidRPr="00F413D7" w:rsidRDefault="0046638F" w:rsidP="00777BDB">
      <w:pPr>
        <w:pStyle w:val="Szvegtrzs"/>
        <w:spacing w:after="0"/>
        <w:ind w:left="1418" w:hanging="2"/>
        <w:jc w:val="both"/>
      </w:pPr>
      <w:r w:rsidRPr="00F413D7">
        <w:t>A</w:t>
      </w:r>
      <w:r w:rsidR="002350CE" w:rsidRPr="00F413D7">
        <w:t xml:space="preserve"> beszerzési eljárást lezáró érdemi döntés meghozatala a közbeszerzési értékhatárt el nem érő beszerzési eljárásokban, továbbá a Kbt. tárgyi hatálya alá nem tartozó, nettó 10 millió </w:t>
      </w:r>
      <w:proofErr w:type="gramStart"/>
      <w:r w:rsidR="002350CE" w:rsidRPr="00F413D7">
        <w:t>forint érték</w:t>
      </w:r>
      <w:proofErr w:type="gramEnd"/>
      <w:r w:rsidR="002350CE" w:rsidRPr="00F413D7">
        <w:t xml:space="preserve"> alatti beszerzési eljárásokban a Polgármester, a Kbt. tárgyi hatálya alá nem tartozó, nettó 10 millió forint értéket elérő</w:t>
      </w:r>
      <w:r w:rsidR="00D51BC5" w:rsidRPr="00F413D7">
        <w:t>, vagy meghaladó</w:t>
      </w:r>
      <w:r w:rsidR="002350CE" w:rsidRPr="00F413D7">
        <w:t xml:space="preserve"> beszerzési eljárásokban a Bizottság hatáskörébe tartozik. </w:t>
      </w:r>
    </w:p>
    <w:p w14:paraId="0277556F" w14:textId="77777777" w:rsidR="00F62FE7" w:rsidRPr="00F413D7" w:rsidRDefault="00F62FE7" w:rsidP="00603064">
      <w:pPr>
        <w:pStyle w:val="Szvegtrzs"/>
        <w:tabs>
          <w:tab w:val="left" w:pos="720"/>
        </w:tabs>
        <w:spacing w:after="0"/>
        <w:ind w:left="720"/>
        <w:jc w:val="both"/>
      </w:pPr>
    </w:p>
    <w:p w14:paraId="5A68178D" w14:textId="7AC8DC90" w:rsidR="00F62FE7" w:rsidRPr="00F413D7" w:rsidRDefault="00F62FE7" w:rsidP="00603064">
      <w:pPr>
        <w:pStyle w:val="Szvegtrzs"/>
        <w:tabs>
          <w:tab w:val="left" w:pos="720"/>
        </w:tabs>
        <w:spacing w:after="0"/>
        <w:ind w:left="720"/>
        <w:jc w:val="both"/>
      </w:pPr>
      <w:r w:rsidRPr="00F413D7">
        <w:t>A felhívást legalább 3 ajánlattételr</w:t>
      </w:r>
      <w:r w:rsidR="00641217" w:rsidRPr="00F413D7">
        <w:t>e felhívottnak meg kell küldeni, l</w:t>
      </w:r>
      <w:r w:rsidRPr="00F413D7">
        <w:t>ehetőség szerint előzetesen tájékozódni kell arról, hogy a felhívottakkal összefüggésben az alkalmasság vélelmezhető legyen. A Polgármester, illetve a Bizottság</w:t>
      </w:r>
      <w:r w:rsidR="00CE58C5" w:rsidRPr="00F413D7">
        <w:t xml:space="preserve"> </w:t>
      </w:r>
      <w:r w:rsidRPr="00F413D7">
        <w:t xml:space="preserve">Bírálóbizottság közreműködése nélkül a beszerzés tárgya szerinti szakiroda </w:t>
      </w:r>
      <w:r w:rsidR="007149AF" w:rsidRPr="00F413D7">
        <w:t xml:space="preserve">indokolt </w:t>
      </w:r>
      <w:r w:rsidRPr="00F413D7">
        <w:t>szakmai javaslata</w:t>
      </w:r>
      <w:r w:rsidR="00E226F1" w:rsidRPr="00F413D7">
        <w:t>, illetve előterjesztése</w:t>
      </w:r>
      <w:r w:rsidRPr="00F413D7">
        <w:t xml:space="preserve"> alapján dönt az ajánlatról és köti meg a szerződést. </w:t>
      </w:r>
    </w:p>
    <w:p w14:paraId="2A3CC241" w14:textId="77777777" w:rsidR="00F62FE7" w:rsidRPr="00F413D7" w:rsidRDefault="00F62FE7" w:rsidP="00603064">
      <w:pPr>
        <w:pStyle w:val="Szvegtrzs"/>
        <w:spacing w:after="0"/>
        <w:ind w:left="709" w:hanging="709"/>
        <w:jc w:val="both"/>
      </w:pPr>
    </w:p>
    <w:p w14:paraId="60534FC2" w14:textId="134590AE" w:rsidR="008D7389" w:rsidRPr="00F413D7" w:rsidRDefault="008D7389" w:rsidP="008D7389">
      <w:pPr>
        <w:widowControl w:val="0"/>
        <w:autoSpaceDE w:val="0"/>
        <w:autoSpaceDN w:val="0"/>
        <w:adjustRightInd w:val="0"/>
        <w:jc w:val="both"/>
        <w:rPr>
          <w:iCs/>
        </w:rPr>
      </w:pPr>
    </w:p>
    <w:p w14:paraId="061FE2EF" w14:textId="30A38D84" w:rsidR="002B18C9" w:rsidRPr="00F413D7" w:rsidRDefault="00730975" w:rsidP="00730975">
      <w:pPr>
        <w:pStyle w:val="Szvegtrzs"/>
        <w:tabs>
          <w:tab w:val="left" w:pos="709"/>
        </w:tabs>
        <w:spacing w:after="0"/>
        <w:ind w:left="709" w:hanging="709"/>
        <w:jc w:val="both"/>
      </w:pPr>
      <w:r w:rsidRPr="00F413D7">
        <w:t>1.2</w:t>
      </w:r>
      <w:r w:rsidRPr="00F413D7">
        <w:rPr>
          <w:rStyle w:val="Lbjegyzet-hivatkozs"/>
        </w:rPr>
        <w:footnoteReference w:id="7"/>
      </w:r>
      <w:r w:rsidRPr="00F413D7">
        <w:t xml:space="preserve">   </w:t>
      </w:r>
      <w:r w:rsidR="00047D21" w:rsidRPr="00F413D7">
        <w:t xml:space="preserve">A </w:t>
      </w:r>
      <w:r w:rsidR="00D849A0" w:rsidRPr="00F413D7">
        <w:t>ne</w:t>
      </w:r>
      <w:r w:rsidR="00047D21" w:rsidRPr="00F413D7">
        <w:t xml:space="preserve">ttó 200.000 forint értékhatárt </w:t>
      </w:r>
      <w:r w:rsidR="00B54B68" w:rsidRPr="00F413D7">
        <w:t>el nem érő beszerzések</w:t>
      </w:r>
      <w:r w:rsidR="008D7389" w:rsidRPr="00F413D7">
        <w:t>ről</w:t>
      </w:r>
      <w:r w:rsidR="00B54B68" w:rsidRPr="00F413D7">
        <w:t xml:space="preserve"> (kis értékű beszerzés) </w:t>
      </w:r>
      <w:r w:rsidR="008D7389" w:rsidRPr="00F413D7">
        <w:t>a szakiroda vezetője dönt. A kis értékű beszerzésekre egyebekben a jelen szabályzat rendelkezéseit nem kell alkalmazni.</w:t>
      </w:r>
    </w:p>
    <w:p w14:paraId="3B689239" w14:textId="77777777" w:rsidR="003903BB" w:rsidRPr="00F413D7" w:rsidRDefault="003903BB" w:rsidP="00603064">
      <w:pPr>
        <w:pStyle w:val="Szvegtrzs"/>
        <w:tabs>
          <w:tab w:val="left" w:pos="0"/>
        </w:tabs>
        <w:ind w:left="709"/>
        <w:jc w:val="both"/>
      </w:pPr>
    </w:p>
    <w:p w14:paraId="53AAD242" w14:textId="1801412E" w:rsidR="008D7389" w:rsidRPr="00F413D7" w:rsidRDefault="008D7389" w:rsidP="00730975">
      <w:pPr>
        <w:pStyle w:val="Szvegtrzs"/>
        <w:numPr>
          <w:ilvl w:val="1"/>
          <w:numId w:val="4"/>
        </w:numPr>
        <w:tabs>
          <w:tab w:val="clear" w:pos="360"/>
          <w:tab w:val="num" w:pos="709"/>
        </w:tabs>
        <w:ind w:left="709" w:hanging="709"/>
        <w:jc w:val="both"/>
      </w:pPr>
      <w:r w:rsidRPr="00F413D7">
        <w:rPr>
          <w:iCs/>
          <w:lang w:val="x-none"/>
        </w:rPr>
        <w:t xml:space="preserve">A IX. rész 1.1. pontja szerinti esetben a három árajánlat bekérésének mellőzésével </w:t>
      </w:r>
      <w:r w:rsidR="00730975" w:rsidRPr="00F413D7">
        <w:rPr>
          <w:iCs/>
        </w:rPr>
        <w:t xml:space="preserve"> </w:t>
      </w:r>
      <w:r w:rsidRPr="00F413D7">
        <w:rPr>
          <w:iCs/>
          <w:lang w:val="x-none"/>
        </w:rPr>
        <w:t xml:space="preserve">valósítható meg a beszerzés az alábbi esetekben: </w:t>
      </w:r>
    </w:p>
    <w:p w14:paraId="5B51111B" w14:textId="032E3B2F"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jogszabály vagy korábban megkötött szerződés alapján fennálló kizárólagos jogok miatt a beszerzés tárgya tekintetében egyetlen ajánlattevővel köthető szerződés, vagy más ajánlattevővel történő szerződéskötés esetén az ajánlatkérő bizonyos jogok érvényesítésétől elesik, az lehetetlenné válik</w:t>
      </w:r>
      <w:r w:rsidR="00730975" w:rsidRPr="00F413D7">
        <w:rPr>
          <w:rStyle w:val="Lbjegyzet-hivatkozs"/>
          <w:iCs/>
          <w:lang w:val="x-none"/>
        </w:rPr>
        <w:footnoteReference w:id="8"/>
      </w:r>
    </w:p>
    <w:p w14:paraId="1C37AB58" w14:textId="785FC705" w:rsidR="000B3723" w:rsidRPr="00F413D7" w:rsidRDefault="000B3723" w:rsidP="000B3723">
      <w:pPr>
        <w:pStyle w:val="Szvegtrzs"/>
        <w:numPr>
          <w:ilvl w:val="2"/>
          <w:numId w:val="37"/>
        </w:numPr>
        <w:jc w:val="both"/>
      </w:pPr>
      <w:r w:rsidRPr="00F413D7">
        <w:t>az Önkormányzat többségi tulajdonában álló gazdasági társaság</w:t>
      </w:r>
      <w:r w:rsidR="00246D19" w:rsidRPr="00F413D7">
        <w:t>okkal</w:t>
      </w:r>
      <w:r w:rsidRPr="00F413D7">
        <w:t xml:space="preserve"> kötendő szerződések</w:t>
      </w:r>
      <w:r w:rsidR="00273EC3" w:rsidRPr="00F413D7">
        <w:rPr>
          <w:rStyle w:val="Lbjegyzet-hivatkozs"/>
        </w:rPr>
        <w:footnoteReference w:id="9"/>
      </w:r>
    </w:p>
    <w:p w14:paraId="500A1E90" w14:textId="2F6BDB69"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műszaki-technikai sajátosságok miatt csak egy ajánlattevő képes a szerződést teljesíteni, illetve a korábbi nyertes ajánlattevő mással történő helyettesítése műszakilag eltérő és nem illeszkedő termék beszerzését eredményezné</w:t>
      </w:r>
      <w:r w:rsidR="00730975" w:rsidRPr="00F413D7">
        <w:rPr>
          <w:rStyle w:val="Lbjegyzet-hivatkozs"/>
          <w:iCs/>
          <w:lang w:val="x-none"/>
        </w:rPr>
        <w:footnoteReference w:id="10"/>
      </w:r>
      <w:r w:rsidRPr="00F413D7">
        <w:rPr>
          <w:iCs/>
          <w:lang w:val="x-none"/>
        </w:rPr>
        <w:t xml:space="preserve">  </w:t>
      </w:r>
    </w:p>
    <w:p w14:paraId="2F43476A" w14:textId="0B4EEFF1"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alkotó- és előadóművészi tevékenység</w:t>
      </w:r>
      <w:r w:rsidR="00730975" w:rsidRPr="00F413D7">
        <w:rPr>
          <w:rStyle w:val="Lbjegyzet-hivatkozs"/>
          <w:iCs/>
          <w:lang w:val="x-none"/>
        </w:rPr>
        <w:footnoteReference w:id="11"/>
      </w:r>
      <w:r w:rsidRPr="00F413D7">
        <w:rPr>
          <w:iCs/>
          <w:lang w:val="x-none"/>
        </w:rPr>
        <w:t xml:space="preserve"> </w:t>
      </w:r>
    </w:p>
    <w:p w14:paraId="431783D3" w14:textId="092B5680"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jogi, ügyvédi szolgáltatások</w:t>
      </w:r>
      <w:r w:rsidR="00730975" w:rsidRPr="00F413D7">
        <w:rPr>
          <w:rStyle w:val="Lbjegyzet-hivatkozs"/>
          <w:iCs/>
          <w:lang w:val="x-none"/>
        </w:rPr>
        <w:footnoteReference w:id="12"/>
      </w:r>
    </w:p>
    <w:p w14:paraId="78291914" w14:textId="75AD54FC"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hivatalos közbeszerzési tanácsadói feladatok</w:t>
      </w:r>
      <w:r w:rsidR="00730975" w:rsidRPr="00F413D7">
        <w:rPr>
          <w:rStyle w:val="Lbjegyzet-hivatkozs"/>
          <w:iCs/>
          <w:lang w:val="x-none"/>
        </w:rPr>
        <w:footnoteReference w:id="13"/>
      </w:r>
    </w:p>
    <w:p w14:paraId="5BB415E4" w14:textId="551D5FD7"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üzletvezetési, üzletviteli, vezetői tanácsadói feladatok</w:t>
      </w:r>
      <w:r w:rsidR="00730975" w:rsidRPr="00F413D7">
        <w:rPr>
          <w:rStyle w:val="Lbjegyzet-hivatkozs"/>
          <w:iCs/>
          <w:lang w:val="x-none"/>
        </w:rPr>
        <w:footnoteReference w:id="14"/>
      </w:r>
    </w:p>
    <w:p w14:paraId="26B8AEF6" w14:textId="77777777"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vis maior esetén</w:t>
      </w:r>
    </w:p>
    <w:p w14:paraId="161CD2C2" w14:textId="77777777"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 xml:space="preserve">katasztrófa-helyzetben </w:t>
      </w:r>
    </w:p>
    <w:p w14:paraId="6ACE2993" w14:textId="77777777" w:rsidR="008D7389" w:rsidRPr="00F413D7" w:rsidRDefault="008D7389" w:rsidP="008D7389">
      <w:pPr>
        <w:widowControl w:val="0"/>
        <w:numPr>
          <w:ilvl w:val="2"/>
          <w:numId w:val="37"/>
        </w:numPr>
        <w:autoSpaceDE w:val="0"/>
        <w:autoSpaceDN w:val="0"/>
        <w:adjustRightInd w:val="0"/>
        <w:jc w:val="both"/>
        <w:rPr>
          <w:iCs/>
          <w:lang w:val="x-none"/>
        </w:rPr>
      </w:pPr>
      <w:r w:rsidRPr="00F413D7">
        <w:rPr>
          <w:iCs/>
          <w:lang w:val="x-none"/>
        </w:rPr>
        <w:t xml:space="preserve">egyéb, az ajánlatkérő által előre nem látható okból előállt rendkívüli sürgősség miatt, ilyen esetben a rendkívüli sürgősséget indokoló körülmények nem eredhetnek az ajánlatkérő mulasztásából. </w:t>
      </w:r>
    </w:p>
    <w:p w14:paraId="021DE916" w14:textId="77777777" w:rsidR="008D7389" w:rsidRPr="00F413D7" w:rsidRDefault="008D7389" w:rsidP="008D7389">
      <w:pPr>
        <w:widowControl w:val="0"/>
        <w:autoSpaceDE w:val="0"/>
        <w:autoSpaceDN w:val="0"/>
        <w:adjustRightInd w:val="0"/>
        <w:ind w:left="705"/>
        <w:jc w:val="both"/>
        <w:rPr>
          <w:iCs/>
          <w:lang w:val="x-none"/>
        </w:rPr>
      </w:pPr>
      <w:r w:rsidRPr="00F413D7">
        <w:rPr>
          <w:iCs/>
          <w:lang w:val="x-none"/>
        </w:rPr>
        <w:t>A fenti körülmények fennállásáról a beszerzés tárgya szerinti szakiroda feljegyzést köteles készíteni, melyet a beszerzés dokumentumanyagához csatolni kell.</w:t>
      </w:r>
    </w:p>
    <w:p w14:paraId="5083AE0F" w14:textId="77777777" w:rsidR="008D7389" w:rsidRPr="00F413D7" w:rsidRDefault="008D7389" w:rsidP="008D7389">
      <w:pPr>
        <w:widowControl w:val="0"/>
        <w:autoSpaceDE w:val="0"/>
        <w:autoSpaceDN w:val="0"/>
        <w:adjustRightInd w:val="0"/>
        <w:jc w:val="both"/>
        <w:rPr>
          <w:lang w:val="x-none"/>
        </w:rPr>
      </w:pPr>
    </w:p>
    <w:p w14:paraId="6F70766A" w14:textId="77777777" w:rsidR="003903BB" w:rsidRPr="00F413D7" w:rsidRDefault="003903BB" w:rsidP="00730975">
      <w:pPr>
        <w:pStyle w:val="Szvegtrzs"/>
        <w:numPr>
          <w:ilvl w:val="1"/>
          <w:numId w:val="4"/>
        </w:numPr>
        <w:tabs>
          <w:tab w:val="clear" w:pos="360"/>
          <w:tab w:val="left" w:pos="0"/>
          <w:tab w:val="num" w:pos="709"/>
        </w:tabs>
        <w:spacing w:after="0"/>
        <w:ind w:left="709" w:hanging="709"/>
        <w:jc w:val="both"/>
      </w:pPr>
      <w:r w:rsidRPr="00F413D7">
        <w:t>A Kbt. hatálya alá nem tartozó beszerzési eljárásokban az eljárás során egyébként jelen szabályzat rendelkezéseit kell alkalmazni.</w:t>
      </w:r>
    </w:p>
    <w:p w14:paraId="3CB0BE5A" w14:textId="77777777" w:rsidR="003903BB" w:rsidRPr="00F413D7" w:rsidRDefault="003903BB" w:rsidP="00603064">
      <w:pPr>
        <w:pStyle w:val="Szvegtrzs"/>
        <w:tabs>
          <w:tab w:val="left" w:pos="0"/>
        </w:tabs>
        <w:spacing w:after="0"/>
        <w:ind w:left="709"/>
        <w:jc w:val="both"/>
      </w:pPr>
    </w:p>
    <w:p w14:paraId="60F0C008" w14:textId="0339041C" w:rsidR="00F62FE7" w:rsidRPr="00F413D7" w:rsidRDefault="00F62FE7" w:rsidP="00603064">
      <w:pPr>
        <w:pStyle w:val="Szvegtrzs"/>
        <w:tabs>
          <w:tab w:val="left" w:pos="720"/>
        </w:tabs>
        <w:jc w:val="both"/>
      </w:pPr>
    </w:p>
    <w:p w14:paraId="046F4F3B" w14:textId="77777777" w:rsidR="006F3E53" w:rsidRPr="00F413D7" w:rsidRDefault="006F3E53" w:rsidP="00216EF0">
      <w:pPr>
        <w:pStyle w:val="Szvegtrzs"/>
        <w:ind w:left="720"/>
        <w:jc w:val="both"/>
      </w:pPr>
    </w:p>
    <w:p w14:paraId="0058CE17" w14:textId="6EF39605" w:rsidR="00481121" w:rsidRPr="00F413D7" w:rsidRDefault="00FF3709">
      <w:pPr>
        <w:pStyle w:val="Szvegtrzs"/>
        <w:tabs>
          <w:tab w:val="left" w:pos="720"/>
        </w:tabs>
        <w:ind w:left="720" w:hanging="720"/>
        <w:jc w:val="both"/>
      </w:pPr>
      <w:r w:rsidRPr="00F413D7">
        <w:tab/>
      </w:r>
    </w:p>
    <w:p w14:paraId="0A9071E6" w14:textId="77777777" w:rsidR="005752AB" w:rsidRPr="00F413D7" w:rsidRDefault="005752AB">
      <w:pPr>
        <w:pStyle w:val="Szvegtrzs"/>
        <w:tabs>
          <w:tab w:val="left" w:pos="720"/>
        </w:tabs>
        <w:ind w:left="720" w:hanging="720"/>
        <w:jc w:val="both"/>
      </w:pPr>
    </w:p>
    <w:p w14:paraId="0058CE18" w14:textId="77777777" w:rsidR="00481121" w:rsidRPr="00F413D7" w:rsidRDefault="00481121">
      <w:pPr>
        <w:pStyle w:val="Szvegtrzs"/>
        <w:ind w:left="720" w:hanging="720"/>
        <w:jc w:val="center"/>
        <w:rPr>
          <w:b/>
          <w:bCs/>
          <w:smallCaps/>
        </w:rPr>
      </w:pPr>
    </w:p>
    <w:p w14:paraId="0058CE19" w14:textId="77777777" w:rsidR="00481121" w:rsidRPr="00F413D7" w:rsidRDefault="00481121">
      <w:pPr>
        <w:pStyle w:val="Szvegtrzs"/>
        <w:ind w:left="720" w:hanging="720"/>
        <w:jc w:val="center"/>
        <w:rPr>
          <w:b/>
          <w:bCs/>
          <w:smallCaps/>
        </w:rPr>
      </w:pPr>
      <w:r w:rsidRPr="00F413D7">
        <w:rPr>
          <w:b/>
          <w:bCs/>
          <w:smallCaps/>
        </w:rPr>
        <w:br w:type="page"/>
      </w:r>
      <w:r w:rsidRPr="00F413D7">
        <w:rPr>
          <w:b/>
          <w:bCs/>
          <w:smallCaps/>
        </w:rPr>
        <w:lastRenderedPageBreak/>
        <w:t>X. Rész</w:t>
      </w:r>
    </w:p>
    <w:p w14:paraId="0058CE1A" w14:textId="77777777" w:rsidR="00481121" w:rsidRPr="00F413D7" w:rsidRDefault="00481121">
      <w:pPr>
        <w:pStyle w:val="Szvegtrzs"/>
        <w:ind w:left="720" w:hanging="720"/>
        <w:jc w:val="center"/>
        <w:rPr>
          <w:b/>
          <w:bCs/>
          <w:smallCaps/>
        </w:rPr>
      </w:pPr>
      <w:proofErr w:type="gramStart"/>
      <w:r w:rsidRPr="00F413D7">
        <w:rPr>
          <w:b/>
          <w:bCs/>
          <w:smallCaps/>
        </w:rPr>
        <w:t>helyben</w:t>
      </w:r>
      <w:proofErr w:type="gramEnd"/>
      <w:r w:rsidRPr="00F413D7">
        <w:rPr>
          <w:b/>
          <w:bCs/>
          <w:smallCaps/>
        </w:rPr>
        <w:t xml:space="preserve"> központosított közbeszerzés</w:t>
      </w:r>
    </w:p>
    <w:p w14:paraId="0058CE1B" w14:textId="77777777" w:rsidR="00481121" w:rsidRPr="00F413D7" w:rsidRDefault="00481121">
      <w:pPr>
        <w:autoSpaceDE w:val="0"/>
        <w:autoSpaceDN w:val="0"/>
        <w:adjustRightInd w:val="0"/>
        <w:jc w:val="center"/>
      </w:pPr>
    </w:p>
    <w:p w14:paraId="0058CE1C" w14:textId="1CF0CF3D" w:rsidR="00481121" w:rsidRPr="00F413D7" w:rsidRDefault="00481121">
      <w:pPr>
        <w:pStyle w:val="Szvegtrzs"/>
        <w:tabs>
          <w:tab w:val="left" w:pos="720"/>
        </w:tabs>
        <w:ind w:left="720" w:hanging="720"/>
        <w:jc w:val="both"/>
      </w:pPr>
      <w:r w:rsidRPr="00F413D7">
        <w:t>1.1.</w:t>
      </w:r>
      <w:r w:rsidRPr="00F413D7">
        <w:tab/>
        <w:t xml:space="preserve">Az Önkormányzat </w:t>
      </w:r>
      <w:r w:rsidR="0035221B" w:rsidRPr="00F413D7">
        <w:t xml:space="preserve">– helyben központosított közbeszerzésre vonatkozó rendelet megalkotása esetén - </w:t>
      </w:r>
      <w:r w:rsidRPr="00F413D7">
        <w:t>az általa irányíto</w:t>
      </w:r>
      <w:r w:rsidR="00B41073" w:rsidRPr="00F413D7">
        <w:t>tt szervezetek vonatkozásában</w:t>
      </w:r>
      <w:r w:rsidRPr="00F413D7">
        <w:t xml:space="preserve"> jogosult a közbeszerzéseket összevontan, helyben központosítva lefolytatni.</w:t>
      </w:r>
      <w:bookmarkStart w:id="1" w:name="pr172"/>
      <w:r w:rsidRPr="00F413D7">
        <w:t xml:space="preserve"> A helyben központosított közbeszerzési eljárásokra a Kbt.</w:t>
      </w:r>
      <w:r w:rsidR="000F0903" w:rsidRPr="00F413D7">
        <w:t>,</w:t>
      </w:r>
      <w:r w:rsidRPr="00F413D7">
        <w:t xml:space="preserve"> a közbeszerzés helyben központosításáról szóló önkormányzati rendelet</w:t>
      </w:r>
      <w:r w:rsidR="00383260" w:rsidRPr="00F413D7">
        <w:t xml:space="preserve">, </w:t>
      </w:r>
      <w:r w:rsidR="000F0903" w:rsidRPr="00F413D7">
        <w:t>továbbá jelen szabályzat</w:t>
      </w:r>
      <w:r w:rsidRPr="00F413D7">
        <w:t xml:space="preserve"> </w:t>
      </w:r>
      <w:r w:rsidR="000F0903" w:rsidRPr="00F413D7">
        <w:t>rendelkezéseit</w:t>
      </w:r>
      <w:r w:rsidRPr="00F413D7">
        <w:t xml:space="preserve"> </w:t>
      </w:r>
      <w:r w:rsidR="00383260" w:rsidRPr="00F413D7">
        <w:t xml:space="preserve">is </w:t>
      </w:r>
      <w:r w:rsidRPr="00F413D7">
        <w:t>alkalmazni</w:t>
      </w:r>
      <w:r w:rsidR="00383260" w:rsidRPr="00F413D7">
        <w:t xml:space="preserve"> kell</w:t>
      </w:r>
      <w:r w:rsidR="00312758" w:rsidRPr="00F413D7">
        <w:t>.</w:t>
      </w:r>
    </w:p>
    <w:bookmarkEnd w:id="1"/>
    <w:p w14:paraId="0058CE1E" w14:textId="77777777" w:rsidR="00481121" w:rsidRPr="00F413D7" w:rsidRDefault="00481121">
      <w:pPr>
        <w:pStyle w:val="Szvegtrzs"/>
        <w:ind w:left="720" w:hanging="720"/>
        <w:jc w:val="center"/>
        <w:rPr>
          <w:b/>
          <w:bCs/>
          <w:smallCaps/>
        </w:rPr>
      </w:pPr>
    </w:p>
    <w:p w14:paraId="0058CE1F" w14:textId="77777777" w:rsidR="00481121" w:rsidRPr="00F413D7" w:rsidRDefault="00481121">
      <w:pPr>
        <w:pStyle w:val="Szvegtrzs"/>
        <w:ind w:left="720" w:hanging="720"/>
        <w:jc w:val="center"/>
        <w:rPr>
          <w:b/>
          <w:bCs/>
          <w:smallCaps/>
        </w:rPr>
      </w:pPr>
      <w:r w:rsidRPr="00F413D7">
        <w:rPr>
          <w:b/>
          <w:bCs/>
          <w:smallCaps/>
        </w:rPr>
        <w:t>XI. Rész</w:t>
      </w:r>
    </w:p>
    <w:p w14:paraId="0058CE21" w14:textId="77777777" w:rsidR="00481121" w:rsidRPr="00F413D7" w:rsidRDefault="00481121">
      <w:pPr>
        <w:pStyle w:val="Szvegtrzs"/>
        <w:ind w:left="720" w:hanging="720"/>
        <w:jc w:val="center"/>
        <w:rPr>
          <w:smallCaps/>
        </w:rPr>
      </w:pPr>
      <w:r w:rsidRPr="00F413D7">
        <w:rPr>
          <w:b/>
          <w:bCs/>
          <w:smallCaps/>
        </w:rPr>
        <w:t>Záró rendelkezések</w:t>
      </w:r>
    </w:p>
    <w:p w14:paraId="0058CE22" w14:textId="77777777" w:rsidR="00481121" w:rsidRPr="00F413D7" w:rsidRDefault="00481121">
      <w:pPr>
        <w:pStyle w:val="llb"/>
        <w:tabs>
          <w:tab w:val="clear" w:pos="4536"/>
          <w:tab w:val="clear" w:pos="9072"/>
        </w:tabs>
        <w:ind w:left="720" w:hanging="720"/>
        <w:jc w:val="both"/>
      </w:pPr>
    </w:p>
    <w:p w14:paraId="0058CE23" w14:textId="32354ECC" w:rsidR="00481121" w:rsidRPr="00F413D7" w:rsidRDefault="00FF3709">
      <w:pPr>
        <w:pStyle w:val="llb"/>
        <w:numPr>
          <w:ilvl w:val="1"/>
          <w:numId w:val="17"/>
        </w:numPr>
        <w:tabs>
          <w:tab w:val="clear" w:pos="360"/>
          <w:tab w:val="clear" w:pos="4536"/>
          <w:tab w:val="clear" w:pos="9072"/>
          <w:tab w:val="num" w:pos="720"/>
        </w:tabs>
        <w:ind w:left="720" w:hanging="720"/>
        <w:jc w:val="both"/>
      </w:pPr>
      <w:r w:rsidRPr="00F413D7">
        <w:t>A Szabályzat</w:t>
      </w:r>
      <w:r w:rsidR="00130013" w:rsidRPr="00F413D7">
        <w:t xml:space="preserve"> </w:t>
      </w:r>
      <w:r w:rsidR="004E23D2" w:rsidRPr="00F413D7">
        <w:t xml:space="preserve">2012. </w:t>
      </w:r>
      <w:r w:rsidR="00753044" w:rsidRPr="00F413D7">
        <w:t xml:space="preserve">március </w:t>
      </w:r>
      <w:r w:rsidR="00616CAB" w:rsidRPr="00F413D7">
        <w:t>0</w:t>
      </w:r>
      <w:r w:rsidR="00753044" w:rsidRPr="00F413D7">
        <w:t>1</w:t>
      </w:r>
      <w:r w:rsidR="004E23D2" w:rsidRPr="00F413D7">
        <w:t xml:space="preserve">. napján </w:t>
      </w:r>
      <w:r w:rsidR="00481121" w:rsidRPr="00F413D7">
        <w:t>lép hatályba. Rendelkezéseit a hatályba lépése után megkezdett közbeszerzésekre, beszerzésekre, valamint megkötött közbeszerzési szerződésekre és jogorvoslati eljárásokra kell alkalmazni.</w:t>
      </w:r>
    </w:p>
    <w:p w14:paraId="0058CE24" w14:textId="77777777" w:rsidR="00481121" w:rsidRPr="00F413D7" w:rsidRDefault="00481121">
      <w:pPr>
        <w:pStyle w:val="llb"/>
        <w:tabs>
          <w:tab w:val="clear" w:pos="4536"/>
          <w:tab w:val="clear" w:pos="9072"/>
        </w:tabs>
        <w:ind w:left="720" w:hanging="720"/>
        <w:jc w:val="both"/>
      </w:pPr>
    </w:p>
    <w:p w14:paraId="0058CE25" w14:textId="77777777" w:rsidR="00481121" w:rsidRPr="00F413D7" w:rsidRDefault="00481121">
      <w:pPr>
        <w:pStyle w:val="llb"/>
        <w:tabs>
          <w:tab w:val="clear" w:pos="4536"/>
          <w:tab w:val="clear" w:pos="9072"/>
        </w:tabs>
        <w:ind w:left="720" w:hanging="720"/>
        <w:jc w:val="both"/>
      </w:pPr>
    </w:p>
    <w:p w14:paraId="0058CE26" w14:textId="77777777" w:rsidR="00481121" w:rsidRPr="00F413D7" w:rsidRDefault="00481121">
      <w:pPr>
        <w:pStyle w:val="llb"/>
        <w:tabs>
          <w:tab w:val="clear" w:pos="4536"/>
          <w:tab w:val="clear" w:pos="9072"/>
        </w:tabs>
        <w:jc w:val="both"/>
      </w:pPr>
    </w:p>
    <w:p w14:paraId="0058CE27" w14:textId="77777777" w:rsidR="00481121" w:rsidRPr="00F413D7" w:rsidRDefault="00481121">
      <w:pPr>
        <w:pStyle w:val="llb"/>
        <w:tabs>
          <w:tab w:val="clear" w:pos="4536"/>
          <w:tab w:val="clear" w:pos="9072"/>
        </w:tabs>
        <w:jc w:val="both"/>
      </w:pPr>
    </w:p>
    <w:p w14:paraId="0058CE28" w14:textId="77777777" w:rsidR="00481121" w:rsidRPr="00F413D7" w:rsidRDefault="00481121">
      <w:pPr>
        <w:pStyle w:val="llb"/>
        <w:tabs>
          <w:tab w:val="clear" w:pos="4536"/>
          <w:tab w:val="clear" w:pos="9072"/>
        </w:tabs>
        <w:jc w:val="both"/>
      </w:pPr>
    </w:p>
    <w:p w14:paraId="0058CE29" w14:textId="77777777" w:rsidR="00481121" w:rsidRPr="00F413D7" w:rsidRDefault="00481121"/>
    <w:tbl>
      <w:tblPr>
        <w:tblW w:w="0" w:type="auto"/>
        <w:tblCellMar>
          <w:left w:w="70" w:type="dxa"/>
          <w:right w:w="70" w:type="dxa"/>
        </w:tblCellMar>
        <w:tblLook w:val="0000" w:firstRow="0" w:lastRow="0" w:firstColumn="0" w:lastColumn="0" w:noHBand="0" w:noVBand="0"/>
      </w:tblPr>
      <w:tblGrid>
        <w:gridCol w:w="4606"/>
        <w:gridCol w:w="4606"/>
      </w:tblGrid>
      <w:tr w:rsidR="00481121" w:rsidRPr="00F413D7" w14:paraId="0058CE2E" w14:textId="77777777">
        <w:tc>
          <w:tcPr>
            <w:tcW w:w="4606" w:type="dxa"/>
          </w:tcPr>
          <w:p w14:paraId="0058CE2A" w14:textId="77777777" w:rsidR="00481121" w:rsidRPr="00F413D7" w:rsidRDefault="00FF3709">
            <w:pPr>
              <w:tabs>
                <w:tab w:val="left" w:pos="6237"/>
              </w:tabs>
              <w:jc w:val="center"/>
            </w:pPr>
            <w:r w:rsidRPr="00F413D7">
              <w:t>Dr. Gotthard Gábor</w:t>
            </w:r>
          </w:p>
          <w:p w14:paraId="0058CE2B" w14:textId="77777777" w:rsidR="00481121" w:rsidRPr="00F413D7" w:rsidRDefault="00481121">
            <w:pPr>
              <w:tabs>
                <w:tab w:val="left" w:pos="6237"/>
              </w:tabs>
              <w:jc w:val="center"/>
            </w:pPr>
            <w:r w:rsidRPr="00F413D7">
              <w:t>jegyző</w:t>
            </w:r>
          </w:p>
        </w:tc>
        <w:tc>
          <w:tcPr>
            <w:tcW w:w="4606" w:type="dxa"/>
          </w:tcPr>
          <w:p w14:paraId="0058CE2C" w14:textId="77777777" w:rsidR="00481121" w:rsidRPr="00F413D7" w:rsidRDefault="00FF3709">
            <w:pPr>
              <w:tabs>
                <w:tab w:val="left" w:pos="6237"/>
              </w:tabs>
              <w:jc w:val="center"/>
            </w:pPr>
            <w:proofErr w:type="spellStart"/>
            <w:r w:rsidRPr="00F413D7">
              <w:t>Vattamány</w:t>
            </w:r>
            <w:proofErr w:type="spellEnd"/>
            <w:r w:rsidRPr="00F413D7">
              <w:t xml:space="preserve"> Zsolt</w:t>
            </w:r>
          </w:p>
          <w:p w14:paraId="0058CE2D" w14:textId="77777777" w:rsidR="00481121" w:rsidRPr="00F413D7" w:rsidRDefault="00FF3709">
            <w:pPr>
              <w:tabs>
                <w:tab w:val="left" w:pos="6237"/>
              </w:tabs>
              <w:jc w:val="center"/>
            </w:pPr>
            <w:r w:rsidRPr="00F413D7">
              <w:t>polgármester</w:t>
            </w:r>
          </w:p>
        </w:tc>
      </w:tr>
    </w:tbl>
    <w:p w14:paraId="0058CE2F" w14:textId="77777777" w:rsidR="00481121" w:rsidRPr="00F413D7" w:rsidRDefault="00481121">
      <w:pPr>
        <w:tabs>
          <w:tab w:val="left" w:pos="6237"/>
        </w:tabs>
      </w:pPr>
    </w:p>
    <w:p w14:paraId="0058CE30" w14:textId="77777777" w:rsidR="00481121" w:rsidRPr="00F413D7" w:rsidRDefault="00481121"/>
    <w:p w14:paraId="0058CE31" w14:textId="77777777" w:rsidR="00481121" w:rsidRPr="00F413D7" w:rsidRDefault="00481121"/>
    <w:p w14:paraId="0058CE32" w14:textId="77777777" w:rsidR="00481121" w:rsidRPr="00F413D7" w:rsidRDefault="00481121"/>
    <w:p w14:paraId="0058CE33" w14:textId="77777777" w:rsidR="00481121" w:rsidRPr="00F413D7" w:rsidRDefault="00481121"/>
    <w:p w14:paraId="0058CE34" w14:textId="77777777" w:rsidR="00481121" w:rsidRPr="00F413D7" w:rsidRDefault="00481121"/>
    <w:p w14:paraId="0058CE35" w14:textId="77777777" w:rsidR="00481121" w:rsidRPr="00F413D7" w:rsidRDefault="00481121"/>
    <w:p w14:paraId="0058CE36" w14:textId="77777777" w:rsidR="00481121" w:rsidRPr="00F413D7" w:rsidRDefault="00481121">
      <w:pPr>
        <w:pStyle w:val="llb"/>
        <w:tabs>
          <w:tab w:val="clear" w:pos="4536"/>
          <w:tab w:val="clear" w:pos="9072"/>
        </w:tabs>
        <w:jc w:val="both"/>
      </w:pPr>
    </w:p>
    <w:p w14:paraId="63F81FD4" w14:textId="77777777" w:rsidR="0052756C" w:rsidRPr="00F413D7" w:rsidRDefault="00481121">
      <w:pPr>
        <w:autoSpaceDE w:val="0"/>
        <w:autoSpaceDN w:val="0"/>
        <w:adjustRightInd w:val="0"/>
        <w:ind w:firstLine="204"/>
        <w:jc w:val="right"/>
      </w:pPr>
      <w:r w:rsidRPr="00F413D7">
        <w:br w:type="page"/>
      </w:r>
    </w:p>
    <w:p w14:paraId="10562D76" w14:textId="77777777" w:rsidR="0052756C" w:rsidRPr="00F413D7" w:rsidRDefault="0052756C">
      <w:pPr>
        <w:autoSpaceDE w:val="0"/>
        <w:autoSpaceDN w:val="0"/>
        <w:adjustRightInd w:val="0"/>
        <w:ind w:firstLine="204"/>
        <w:jc w:val="right"/>
      </w:pPr>
    </w:p>
    <w:p w14:paraId="7BE06A15" w14:textId="77777777" w:rsidR="0052756C" w:rsidRPr="00F413D7" w:rsidRDefault="0052756C" w:rsidP="0052756C">
      <w:pPr>
        <w:jc w:val="right"/>
        <w:rPr>
          <w:b/>
        </w:rPr>
      </w:pPr>
      <w:r w:rsidRPr="00F413D7">
        <w:rPr>
          <w:b/>
        </w:rPr>
        <w:t>1</w:t>
      </w:r>
      <w:proofErr w:type="gramStart"/>
      <w:r w:rsidRPr="00F413D7">
        <w:rPr>
          <w:b/>
        </w:rPr>
        <w:t>.sz.</w:t>
      </w:r>
      <w:proofErr w:type="gramEnd"/>
      <w:r w:rsidRPr="00F413D7">
        <w:rPr>
          <w:b/>
        </w:rPr>
        <w:t xml:space="preserve"> melléklet</w:t>
      </w:r>
    </w:p>
    <w:p w14:paraId="6B52A67C" w14:textId="77777777" w:rsidR="0052756C" w:rsidRPr="00F413D7" w:rsidRDefault="0052756C" w:rsidP="0052756C">
      <w:pPr>
        <w:jc w:val="center"/>
        <w:rPr>
          <w:b/>
        </w:rPr>
      </w:pPr>
    </w:p>
    <w:p w14:paraId="5CC9C161" w14:textId="70226806" w:rsidR="0052756C" w:rsidRPr="00F413D7" w:rsidRDefault="00181196" w:rsidP="0052756C">
      <w:pPr>
        <w:jc w:val="center"/>
        <w:rPr>
          <w:b/>
        </w:rPr>
      </w:pPr>
      <w:r w:rsidRPr="00F413D7">
        <w:rPr>
          <w:b/>
        </w:rPr>
        <w:t>KÖZBESZERZÉS</w:t>
      </w:r>
      <w:r w:rsidR="0052756C" w:rsidRPr="00F413D7">
        <w:rPr>
          <w:b/>
        </w:rPr>
        <w:t>I ADATLAP</w:t>
      </w:r>
    </w:p>
    <w:p w14:paraId="430C9A74" w14:textId="77777777" w:rsidR="0052756C" w:rsidRPr="00F413D7" w:rsidRDefault="0052756C" w:rsidP="0052756C">
      <w:pPr>
        <w:jc w:val="center"/>
        <w:rPr>
          <w:b/>
        </w:rPr>
      </w:pPr>
    </w:p>
    <w:p w14:paraId="558E236A" w14:textId="77777777" w:rsidR="0052756C" w:rsidRPr="00F413D7" w:rsidRDefault="0052756C" w:rsidP="0052756C">
      <w:pPr>
        <w:jc w:val="center"/>
      </w:pPr>
    </w:p>
    <w:p w14:paraId="48F17A17" w14:textId="77777777" w:rsidR="0052756C" w:rsidRPr="00F413D7" w:rsidRDefault="0052756C" w:rsidP="0052756C">
      <w:pPr>
        <w:jc w:val="center"/>
      </w:pPr>
    </w:p>
    <w:p w14:paraId="72E5A35D" w14:textId="77777777" w:rsidR="0052756C" w:rsidRPr="00F413D7" w:rsidRDefault="0052756C" w:rsidP="0052756C">
      <w:pPr>
        <w:jc w:val="both"/>
      </w:pPr>
      <w:r w:rsidRPr="00F413D7">
        <w:t>Igazolom, hogy a mellékelt közbeszerzési eljárásban vállalt kötelezettség pénzügyi fedezete Budapest Főváros VII. kerület Erzsébetváros Önkormányzata 2012. évi elfogadott költségvetésében</w:t>
      </w:r>
    </w:p>
    <w:p w14:paraId="6EB90CE9" w14:textId="77777777" w:rsidR="0052756C" w:rsidRPr="00F413D7" w:rsidRDefault="0052756C" w:rsidP="0052756C">
      <w:pPr>
        <w:jc w:val="both"/>
      </w:pPr>
    </w:p>
    <w:p w14:paraId="4C3136A9" w14:textId="77777777" w:rsidR="0052756C" w:rsidRPr="00F413D7" w:rsidRDefault="0052756C" w:rsidP="0052756C">
      <w:pPr>
        <w:jc w:val="both"/>
      </w:pPr>
      <w:r w:rsidRPr="00F413D7">
        <w:t>…</w:t>
      </w:r>
      <w:proofErr w:type="gramStart"/>
      <w:r w:rsidRPr="00F413D7">
        <w:t>…………………………………………………………………</w:t>
      </w:r>
      <w:proofErr w:type="gramEnd"/>
      <w:r w:rsidRPr="00F413D7">
        <w:t>címen, a………………..  számú táblázat/melléklet kiadási előirányzatában………….. összegben rendelkezésre áll.</w:t>
      </w:r>
    </w:p>
    <w:p w14:paraId="170AE084" w14:textId="77777777" w:rsidR="0052756C" w:rsidRPr="00F413D7" w:rsidRDefault="0052756C" w:rsidP="0052756C">
      <w:pPr>
        <w:jc w:val="both"/>
      </w:pPr>
    </w:p>
    <w:p w14:paraId="1753E9BE" w14:textId="77777777" w:rsidR="0052756C" w:rsidRPr="00F413D7" w:rsidRDefault="0052756C" w:rsidP="0052756C">
      <w:pPr>
        <w:spacing w:after="120"/>
        <w:jc w:val="both"/>
      </w:pPr>
      <w:r w:rsidRPr="00F413D7">
        <w:rPr>
          <w:b/>
        </w:rPr>
        <w:t>A közbeszerzés tárgya</w:t>
      </w:r>
      <w:proofErr w:type="gramStart"/>
      <w:r w:rsidRPr="00F413D7">
        <w:t>: …</w:t>
      </w:r>
      <w:proofErr w:type="gramEnd"/>
      <w:r w:rsidRPr="00F413D7">
        <w:t>…</w:t>
      </w:r>
    </w:p>
    <w:p w14:paraId="093AE3EF" w14:textId="77777777" w:rsidR="0052756C" w:rsidRPr="00F413D7" w:rsidRDefault="0052756C" w:rsidP="0052756C">
      <w:pPr>
        <w:jc w:val="both"/>
      </w:pPr>
      <w:r w:rsidRPr="00F413D7">
        <w:rPr>
          <w:b/>
        </w:rPr>
        <w:t>Becsült érték</w:t>
      </w:r>
      <w:proofErr w:type="gramStart"/>
      <w:r w:rsidRPr="00F413D7">
        <w:rPr>
          <w:b/>
        </w:rPr>
        <w:t>:  nettó</w:t>
      </w:r>
      <w:proofErr w:type="gramEnd"/>
      <w:r w:rsidRPr="00F413D7">
        <w:rPr>
          <w:b/>
        </w:rPr>
        <w:t xml:space="preserve"> ……,</w:t>
      </w:r>
      <w:proofErr w:type="spellStart"/>
      <w:r w:rsidRPr="00F413D7">
        <w:rPr>
          <w:b/>
        </w:rPr>
        <w:t>-</w:t>
      </w:r>
      <w:r w:rsidRPr="00F413D7">
        <w:t>Ft</w:t>
      </w:r>
      <w:proofErr w:type="spellEnd"/>
    </w:p>
    <w:p w14:paraId="33470D5C" w14:textId="77777777" w:rsidR="0052756C" w:rsidRPr="00F413D7" w:rsidRDefault="0052756C" w:rsidP="0052756C">
      <w:pPr>
        <w:jc w:val="both"/>
        <w:rPr>
          <w:b/>
        </w:rPr>
      </w:pPr>
    </w:p>
    <w:p w14:paraId="47D84B7A" w14:textId="77777777" w:rsidR="0052756C" w:rsidRPr="00F413D7" w:rsidRDefault="0052756C" w:rsidP="0052756C">
      <w:pPr>
        <w:jc w:val="both"/>
        <w:rPr>
          <w:b/>
        </w:rPr>
      </w:pPr>
      <w:r w:rsidRPr="00F413D7">
        <w:t>Tanúsítom, hogy a mellékelt szerződés tervezet a pénzügyi, illetve szakmai kritériumoknak megfelel.</w:t>
      </w:r>
    </w:p>
    <w:p w14:paraId="4FD464FB" w14:textId="77777777" w:rsidR="0052756C" w:rsidRPr="00F413D7" w:rsidRDefault="0052756C" w:rsidP="0052756C">
      <w:pPr>
        <w:jc w:val="both"/>
      </w:pPr>
    </w:p>
    <w:p w14:paraId="2232CCF9" w14:textId="767DBD69" w:rsidR="0052756C" w:rsidRPr="00F413D7" w:rsidRDefault="009B60CA" w:rsidP="0052756C">
      <w:pPr>
        <w:jc w:val="both"/>
      </w:pPr>
      <w:r w:rsidRPr="00F413D7">
        <w:t>Budapest</w:t>
      </w:r>
      <w:proofErr w:type="gramStart"/>
      <w:r w:rsidRPr="00F413D7">
        <w:t>, …</w:t>
      </w:r>
      <w:proofErr w:type="gramEnd"/>
      <w:r w:rsidRPr="00F413D7">
        <w:t>…………</w:t>
      </w:r>
      <w:r w:rsidRPr="00F413D7">
        <w:tab/>
      </w:r>
      <w:r w:rsidRPr="00F413D7">
        <w:tab/>
      </w:r>
      <w:r w:rsidRPr="00F413D7">
        <w:tab/>
      </w:r>
      <w:r w:rsidRPr="00F413D7">
        <w:tab/>
      </w:r>
      <w:r w:rsidR="0052756C" w:rsidRPr="00F413D7">
        <w:t>Budapest, ………….</w:t>
      </w:r>
    </w:p>
    <w:p w14:paraId="11EE337E" w14:textId="77777777" w:rsidR="0052756C" w:rsidRPr="00F413D7" w:rsidRDefault="0052756C" w:rsidP="0052756C">
      <w:pPr>
        <w:jc w:val="both"/>
      </w:pPr>
    </w:p>
    <w:p w14:paraId="7A3A23BD" w14:textId="162FAF50" w:rsidR="0052756C" w:rsidRPr="00F413D7" w:rsidRDefault="0052756C" w:rsidP="0052756C">
      <w:pPr>
        <w:jc w:val="both"/>
      </w:pPr>
      <w:r w:rsidRPr="00F413D7">
        <w:t>………………………………</w:t>
      </w:r>
      <w:r w:rsidRPr="00F413D7">
        <w:tab/>
      </w:r>
      <w:r w:rsidRPr="00F413D7">
        <w:tab/>
      </w:r>
      <w:r w:rsidRPr="00F413D7">
        <w:tab/>
        <w:t>…………………………………….</w:t>
      </w:r>
    </w:p>
    <w:p w14:paraId="237A07FE" w14:textId="7222B133" w:rsidR="0052756C" w:rsidRPr="00F413D7" w:rsidRDefault="0052756C" w:rsidP="0052756C">
      <w:pPr>
        <w:jc w:val="both"/>
      </w:pPr>
      <w:r w:rsidRPr="00F413D7">
        <w:t xml:space="preserve">     </w:t>
      </w:r>
      <w:r w:rsidRPr="00F413D7">
        <w:rPr>
          <w:b/>
        </w:rPr>
        <w:t>Pénzügyi Iroda vezetője</w:t>
      </w:r>
      <w:r w:rsidRPr="00F413D7">
        <w:tab/>
      </w:r>
      <w:r w:rsidRPr="00F413D7">
        <w:tab/>
      </w:r>
      <w:r w:rsidRPr="00F413D7">
        <w:tab/>
      </w:r>
      <w:r w:rsidRPr="00F413D7">
        <w:tab/>
      </w:r>
      <w:r w:rsidRPr="00F413D7">
        <w:rPr>
          <w:b/>
        </w:rPr>
        <w:t>Szakmailag illetékes iroda vezetője</w:t>
      </w:r>
    </w:p>
    <w:p w14:paraId="1B915858" w14:textId="77777777" w:rsidR="0052756C" w:rsidRPr="00F413D7" w:rsidRDefault="0052756C" w:rsidP="0052756C">
      <w:pPr>
        <w:jc w:val="both"/>
      </w:pPr>
    </w:p>
    <w:p w14:paraId="31F6DCDF" w14:textId="77777777" w:rsidR="0052756C" w:rsidRPr="00F413D7" w:rsidRDefault="0052756C" w:rsidP="0052756C">
      <w:pPr>
        <w:jc w:val="both"/>
      </w:pPr>
    </w:p>
    <w:p w14:paraId="668413A0" w14:textId="77777777" w:rsidR="0052756C" w:rsidRPr="00F413D7" w:rsidRDefault="0052756C" w:rsidP="0052756C">
      <w:pPr>
        <w:jc w:val="both"/>
      </w:pPr>
      <w:r w:rsidRPr="00F413D7">
        <w:t>Tanúsítom, hogy a mellékelt szerződés tervezet a törvényességi kritériumoknak megfelel</w:t>
      </w:r>
    </w:p>
    <w:p w14:paraId="73F1DF4D" w14:textId="77777777" w:rsidR="0052756C" w:rsidRPr="00F413D7" w:rsidRDefault="0052756C" w:rsidP="0052756C">
      <w:pPr>
        <w:jc w:val="center"/>
      </w:pPr>
    </w:p>
    <w:p w14:paraId="211088AE" w14:textId="77777777" w:rsidR="0052756C" w:rsidRPr="00F413D7" w:rsidRDefault="0052756C" w:rsidP="009B60CA">
      <w:pPr>
        <w:jc w:val="center"/>
      </w:pPr>
      <w:r w:rsidRPr="00F413D7">
        <w:t>Budapest</w:t>
      </w:r>
      <w:proofErr w:type="gramStart"/>
      <w:r w:rsidRPr="00F413D7">
        <w:t>,  …</w:t>
      </w:r>
      <w:proofErr w:type="gramEnd"/>
      <w:r w:rsidRPr="00F413D7">
        <w:t>…………</w:t>
      </w:r>
    </w:p>
    <w:p w14:paraId="125850DB" w14:textId="77777777" w:rsidR="0052756C" w:rsidRPr="00F413D7" w:rsidRDefault="0052756C" w:rsidP="0052756C">
      <w:pPr>
        <w:jc w:val="center"/>
      </w:pPr>
    </w:p>
    <w:p w14:paraId="6122ACA3" w14:textId="77777777" w:rsidR="0052756C" w:rsidRPr="00F413D7" w:rsidRDefault="0052756C" w:rsidP="0052756C">
      <w:pPr>
        <w:jc w:val="center"/>
      </w:pPr>
      <w:r w:rsidRPr="00F413D7">
        <w:t>…………………………………</w:t>
      </w:r>
    </w:p>
    <w:p w14:paraId="0A45C335" w14:textId="77777777" w:rsidR="0052756C" w:rsidRPr="00F413D7" w:rsidRDefault="0052756C" w:rsidP="0052756C">
      <w:pPr>
        <w:jc w:val="center"/>
      </w:pPr>
      <w:proofErr w:type="gramStart"/>
      <w:r w:rsidRPr="00F413D7">
        <w:rPr>
          <w:b/>
        </w:rPr>
        <w:t>Jegyzői</w:t>
      </w:r>
      <w:r w:rsidRPr="00F413D7">
        <w:t xml:space="preserve"> </w:t>
      </w:r>
      <w:r w:rsidRPr="00F413D7">
        <w:rPr>
          <w:b/>
        </w:rPr>
        <w:t xml:space="preserve"> Iroda</w:t>
      </w:r>
      <w:proofErr w:type="gramEnd"/>
    </w:p>
    <w:p w14:paraId="315E8180" w14:textId="77777777" w:rsidR="0052756C" w:rsidRPr="00F413D7" w:rsidRDefault="0052756C" w:rsidP="0052756C">
      <w:pPr>
        <w:jc w:val="both"/>
      </w:pPr>
    </w:p>
    <w:p w14:paraId="119ADCA7" w14:textId="77777777" w:rsidR="0052756C" w:rsidRPr="00F413D7" w:rsidRDefault="0052756C" w:rsidP="0052756C">
      <w:pPr>
        <w:jc w:val="both"/>
      </w:pPr>
    </w:p>
    <w:p w14:paraId="7D0F9B47" w14:textId="77777777" w:rsidR="0052756C" w:rsidRPr="00F413D7" w:rsidRDefault="0052756C" w:rsidP="0052756C">
      <w:pPr>
        <w:jc w:val="both"/>
      </w:pPr>
    </w:p>
    <w:p w14:paraId="5AC4DDDD" w14:textId="77777777" w:rsidR="0052756C" w:rsidRPr="00F413D7" w:rsidRDefault="0052756C" w:rsidP="0052756C">
      <w:pPr>
        <w:jc w:val="both"/>
      </w:pPr>
      <w:r w:rsidRPr="00F413D7">
        <w:t xml:space="preserve">   Budapest</w:t>
      </w:r>
      <w:proofErr w:type="gramStart"/>
      <w:r w:rsidRPr="00F413D7">
        <w:t>, …</w:t>
      </w:r>
      <w:proofErr w:type="gramEnd"/>
      <w:r w:rsidRPr="00F413D7">
        <w:t>……….</w:t>
      </w:r>
      <w:r w:rsidRPr="00F413D7">
        <w:tab/>
      </w:r>
      <w:r w:rsidRPr="00F413D7">
        <w:tab/>
      </w:r>
      <w:r w:rsidRPr="00F413D7">
        <w:tab/>
      </w:r>
      <w:r w:rsidRPr="00F413D7">
        <w:tab/>
      </w:r>
      <w:r w:rsidRPr="00F413D7">
        <w:tab/>
        <w:t xml:space="preserve"> Budapest, ……………</w:t>
      </w:r>
    </w:p>
    <w:p w14:paraId="4D8056DA" w14:textId="77777777" w:rsidR="0052756C" w:rsidRPr="00F413D7" w:rsidRDefault="0052756C" w:rsidP="0052756C">
      <w:pPr>
        <w:jc w:val="both"/>
      </w:pPr>
      <w:r w:rsidRPr="00F413D7">
        <w:t xml:space="preserve">                  </w:t>
      </w:r>
    </w:p>
    <w:p w14:paraId="4F90D4CB" w14:textId="58C200A9" w:rsidR="0052756C" w:rsidRPr="00F413D7" w:rsidRDefault="0052756C" w:rsidP="0052756C">
      <w:pPr>
        <w:jc w:val="both"/>
        <w:rPr>
          <w:b/>
        </w:rPr>
      </w:pPr>
      <w:r w:rsidRPr="00F413D7">
        <w:t xml:space="preserve">   </w:t>
      </w:r>
      <w:r w:rsidRPr="00F413D7">
        <w:rPr>
          <w:b/>
        </w:rPr>
        <w:t>Kötelezettségvállalás</w:t>
      </w:r>
      <w:proofErr w:type="gramStart"/>
      <w:r w:rsidRPr="00F413D7">
        <w:rPr>
          <w:b/>
        </w:rPr>
        <w:t xml:space="preserve">:                                                   </w:t>
      </w:r>
      <w:proofErr w:type="spellStart"/>
      <w:r w:rsidRPr="00F413D7">
        <w:rPr>
          <w:b/>
        </w:rPr>
        <w:t>Kötelezettségvállalás</w:t>
      </w:r>
      <w:proofErr w:type="spellEnd"/>
      <w:proofErr w:type="gramEnd"/>
      <w:r w:rsidRPr="00F413D7">
        <w:rPr>
          <w:b/>
        </w:rPr>
        <w:t xml:space="preserve"> ellenjegyzése:</w:t>
      </w:r>
    </w:p>
    <w:p w14:paraId="0240434C" w14:textId="77777777" w:rsidR="0052756C" w:rsidRPr="00F413D7" w:rsidRDefault="0052756C" w:rsidP="0052756C">
      <w:pPr>
        <w:jc w:val="both"/>
        <w:rPr>
          <w:b/>
        </w:rPr>
      </w:pPr>
    </w:p>
    <w:p w14:paraId="76625C06" w14:textId="77777777" w:rsidR="0052756C" w:rsidRPr="00F413D7" w:rsidRDefault="0052756C" w:rsidP="0052756C">
      <w:pPr>
        <w:jc w:val="both"/>
      </w:pPr>
      <w:r w:rsidRPr="00F413D7">
        <w:rPr>
          <w:b/>
        </w:rPr>
        <w:t xml:space="preserve"> </w:t>
      </w:r>
    </w:p>
    <w:p w14:paraId="367152D6" w14:textId="6ADCBA13" w:rsidR="0052756C" w:rsidRPr="00F413D7" w:rsidRDefault="0052756C" w:rsidP="0052756C">
      <w:pPr>
        <w:jc w:val="both"/>
      </w:pPr>
      <w:r w:rsidRPr="00F413D7">
        <w:t>……………………………………..                                     ……………………………………</w:t>
      </w:r>
    </w:p>
    <w:p w14:paraId="3483A180" w14:textId="77777777" w:rsidR="0052756C" w:rsidRPr="00F413D7" w:rsidRDefault="0052756C" w:rsidP="0052756C">
      <w:pPr>
        <w:jc w:val="both"/>
      </w:pPr>
      <w:r w:rsidRPr="00F413D7">
        <w:t xml:space="preserve">          </w:t>
      </w:r>
      <w:proofErr w:type="spellStart"/>
      <w:r w:rsidRPr="00F413D7">
        <w:t>Vattamány</w:t>
      </w:r>
      <w:proofErr w:type="spellEnd"/>
      <w:r w:rsidRPr="00F413D7">
        <w:t xml:space="preserve"> </w:t>
      </w:r>
      <w:proofErr w:type="gramStart"/>
      <w:r w:rsidRPr="00F413D7">
        <w:t>Zsolt                                                                        Dr.</w:t>
      </w:r>
      <w:proofErr w:type="gramEnd"/>
      <w:r w:rsidRPr="00F413D7">
        <w:t xml:space="preserve"> Gotthard Gábor</w:t>
      </w:r>
    </w:p>
    <w:p w14:paraId="38D78976" w14:textId="77777777" w:rsidR="0052756C" w:rsidRPr="00F413D7" w:rsidRDefault="0052756C" w:rsidP="0052756C">
      <w:pPr>
        <w:jc w:val="both"/>
      </w:pPr>
      <w:r w:rsidRPr="00F413D7">
        <w:t xml:space="preserve">             </w:t>
      </w:r>
      <w:proofErr w:type="gramStart"/>
      <w:r w:rsidRPr="00F413D7">
        <w:t>Polgármester                                                                                     Jegyző</w:t>
      </w:r>
      <w:proofErr w:type="gramEnd"/>
    </w:p>
    <w:p w14:paraId="4162B596" w14:textId="77777777" w:rsidR="0052756C" w:rsidRPr="00F413D7" w:rsidRDefault="0052756C" w:rsidP="00603064">
      <w:pPr>
        <w:autoSpaceDE w:val="0"/>
        <w:autoSpaceDN w:val="0"/>
        <w:adjustRightInd w:val="0"/>
        <w:ind w:firstLine="204"/>
        <w:jc w:val="both"/>
      </w:pPr>
    </w:p>
    <w:p w14:paraId="0714B842" w14:textId="77777777" w:rsidR="0052756C" w:rsidRPr="00F413D7" w:rsidRDefault="0052756C">
      <w:pPr>
        <w:autoSpaceDE w:val="0"/>
        <w:autoSpaceDN w:val="0"/>
        <w:adjustRightInd w:val="0"/>
        <w:ind w:firstLine="204"/>
        <w:jc w:val="right"/>
        <w:rPr>
          <w:b/>
          <w:bCs/>
          <w:i/>
          <w:iCs/>
        </w:rPr>
      </w:pPr>
    </w:p>
    <w:p w14:paraId="329B5B7D" w14:textId="77777777" w:rsidR="0052756C" w:rsidRPr="00F413D7" w:rsidRDefault="0052756C">
      <w:pPr>
        <w:autoSpaceDE w:val="0"/>
        <w:autoSpaceDN w:val="0"/>
        <w:adjustRightInd w:val="0"/>
        <w:ind w:firstLine="204"/>
        <w:jc w:val="right"/>
        <w:rPr>
          <w:b/>
          <w:bCs/>
          <w:i/>
          <w:iCs/>
        </w:rPr>
      </w:pPr>
    </w:p>
    <w:p w14:paraId="7029B032" w14:textId="77777777" w:rsidR="0052756C" w:rsidRPr="00F413D7" w:rsidRDefault="0052756C">
      <w:pPr>
        <w:autoSpaceDE w:val="0"/>
        <w:autoSpaceDN w:val="0"/>
        <w:adjustRightInd w:val="0"/>
        <w:ind w:firstLine="204"/>
        <w:jc w:val="right"/>
        <w:rPr>
          <w:b/>
          <w:bCs/>
          <w:i/>
          <w:iCs/>
        </w:rPr>
      </w:pPr>
    </w:p>
    <w:p w14:paraId="049F52C4" w14:textId="77777777" w:rsidR="0052756C" w:rsidRPr="00F413D7" w:rsidRDefault="0052756C">
      <w:pPr>
        <w:autoSpaceDE w:val="0"/>
        <w:autoSpaceDN w:val="0"/>
        <w:adjustRightInd w:val="0"/>
        <w:ind w:firstLine="204"/>
        <w:jc w:val="right"/>
        <w:rPr>
          <w:b/>
          <w:bCs/>
          <w:i/>
          <w:iCs/>
        </w:rPr>
      </w:pPr>
    </w:p>
    <w:p w14:paraId="7632F494" w14:textId="77777777" w:rsidR="0052756C" w:rsidRPr="00F413D7" w:rsidRDefault="0052756C">
      <w:pPr>
        <w:autoSpaceDE w:val="0"/>
        <w:autoSpaceDN w:val="0"/>
        <w:adjustRightInd w:val="0"/>
        <w:ind w:firstLine="204"/>
        <w:jc w:val="right"/>
        <w:rPr>
          <w:b/>
          <w:bCs/>
          <w:i/>
          <w:iCs/>
        </w:rPr>
      </w:pPr>
    </w:p>
    <w:p w14:paraId="34C9BE3B" w14:textId="77777777" w:rsidR="00B042A0" w:rsidRPr="00F413D7" w:rsidRDefault="00B042A0">
      <w:pPr>
        <w:autoSpaceDE w:val="0"/>
        <w:autoSpaceDN w:val="0"/>
        <w:adjustRightInd w:val="0"/>
        <w:ind w:firstLine="204"/>
        <w:jc w:val="right"/>
        <w:rPr>
          <w:b/>
          <w:bCs/>
          <w:i/>
          <w:iCs/>
        </w:rPr>
      </w:pPr>
    </w:p>
    <w:p w14:paraId="0058CE37" w14:textId="4D50FCA4" w:rsidR="00481121" w:rsidRPr="00F413D7" w:rsidRDefault="0052756C">
      <w:pPr>
        <w:autoSpaceDE w:val="0"/>
        <w:autoSpaceDN w:val="0"/>
        <w:adjustRightInd w:val="0"/>
        <w:ind w:firstLine="204"/>
        <w:jc w:val="right"/>
      </w:pPr>
      <w:r w:rsidRPr="00F413D7">
        <w:rPr>
          <w:b/>
          <w:bCs/>
          <w:iCs/>
        </w:rPr>
        <w:lastRenderedPageBreak/>
        <w:t>2</w:t>
      </w:r>
      <w:r w:rsidR="00481121" w:rsidRPr="00F413D7">
        <w:rPr>
          <w:b/>
          <w:bCs/>
          <w:iCs/>
        </w:rPr>
        <w:t>. Melléklete</w:t>
      </w:r>
    </w:p>
    <w:p w14:paraId="0058CE38" w14:textId="77777777" w:rsidR="00481121" w:rsidRPr="00F413D7" w:rsidRDefault="00481121">
      <w:pPr>
        <w:pStyle w:val="llb"/>
        <w:tabs>
          <w:tab w:val="clear" w:pos="4536"/>
          <w:tab w:val="clear" w:pos="9072"/>
        </w:tabs>
        <w:rPr>
          <w:b/>
          <w:bCs/>
          <w:smallCaps/>
        </w:rPr>
      </w:pPr>
    </w:p>
    <w:p w14:paraId="0058CE39" w14:textId="77777777" w:rsidR="00481121" w:rsidRPr="00F413D7" w:rsidRDefault="00FF3709">
      <w:pPr>
        <w:pStyle w:val="llb"/>
        <w:tabs>
          <w:tab w:val="clear" w:pos="4536"/>
          <w:tab w:val="clear" w:pos="9072"/>
        </w:tabs>
        <w:jc w:val="center"/>
        <w:rPr>
          <w:b/>
          <w:bCs/>
          <w:smallCaps/>
        </w:rPr>
      </w:pPr>
      <w:r w:rsidRPr="00F413D7">
        <w:rPr>
          <w:b/>
          <w:bCs/>
          <w:smallCaps/>
          <w:lang w:eastAsia="en-US"/>
        </w:rPr>
        <w:t>Budapest Főváros VII. Kerületi Önkormányzat</w:t>
      </w:r>
    </w:p>
    <w:p w14:paraId="0058CE3A" w14:textId="77777777" w:rsidR="00481121" w:rsidRPr="00F413D7" w:rsidRDefault="00481121">
      <w:pPr>
        <w:pStyle w:val="Cmsor4"/>
        <w:rPr>
          <w:smallCaps/>
        </w:rPr>
      </w:pPr>
      <w:r w:rsidRPr="00F413D7">
        <w:rPr>
          <w:smallCaps/>
        </w:rPr>
        <w:t>Közbeszerzési és Beszerzési szabályzat</w:t>
      </w:r>
    </w:p>
    <w:p w14:paraId="0058CE3B" w14:textId="77777777" w:rsidR="00481121" w:rsidRPr="00F413D7" w:rsidRDefault="00481121"/>
    <w:p w14:paraId="0058CE3C" w14:textId="77777777" w:rsidR="00481121" w:rsidRPr="00F413D7" w:rsidRDefault="00481121">
      <w:pPr>
        <w:pStyle w:val="llb"/>
        <w:tabs>
          <w:tab w:val="clear" w:pos="4536"/>
          <w:tab w:val="clear" w:pos="9072"/>
        </w:tabs>
        <w:jc w:val="center"/>
      </w:pPr>
    </w:p>
    <w:p w14:paraId="0058CE3D" w14:textId="77777777" w:rsidR="00481121" w:rsidRPr="00F413D7" w:rsidRDefault="00481121">
      <w:pPr>
        <w:pStyle w:val="llb"/>
        <w:tabs>
          <w:tab w:val="clear" w:pos="4536"/>
          <w:tab w:val="clear" w:pos="9072"/>
        </w:tabs>
        <w:jc w:val="center"/>
      </w:pPr>
      <w:r w:rsidRPr="00F413D7">
        <w:rPr>
          <w:b/>
          <w:bCs/>
        </w:rPr>
        <w:t>Összeférhetetlenségi és titoktartási nyilatkozat</w:t>
      </w:r>
    </w:p>
    <w:p w14:paraId="0058CE3E" w14:textId="77777777" w:rsidR="00481121" w:rsidRPr="00F413D7" w:rsidRDefault="00481121">
      <w:pPr>
        <w:pStyle w:val="llb"/>
        <w:tabs>
          <w:tab w:val="clear" w:pos="4536"/>
          <w:tab w:val="clear" w:pos="9072"/>
        </w:tabs>
        <w:jc w:val="center"/>
      </w:pPr>
    </w:p>
    <w:p w14:paraId="0058CE3F" w14:textId="77777777" w:rsidR="00481121" w:rsidRPr="00F413D7" w:rsidRDefault="00481121">
      <w:pPr>
        <w:pStyle w:val="llb"/>
        <w:tabs>
          <w:tab w:val="clear" w:pos="4536"/>
          <w:tab w:val="clear" w:pos="9072"/>
        </w:tabs>
        <w:jc w:val="both"/>
      </w:pPr>
      <w:r w:rsidRPr="00F413D7">
        <w:t xml:space="preserve">Alulírott </w:t>
      </w:r>
    </w:p>
    <w:p w14:paraId="0058CE40" w14:textId="77777777" w:rsidR="00481121" w:rsidRPr="00F413D7" w:rsidRDefault="00481121">
      <w:pPr>
        <w:pStyle w:val="llb"/>
        <w:tabs>
          <w:tab w:val="clear" w:pos="4536"/>
          <w:tab w:val="clear" w:pos="9072"/>
        </w:tabs>
        <w:jc w:val="both"/>
      </w:pPr>
    </w:p>
    <w:p w14:paraId="0058CE41" w14:textId="77777777" w:rsidR="00481121" w:rsidRPr="00F413D7" w:rsidRDefault="00481121">
      <w:pPr>
        <w:pStyle w:val="llb"/>
        <w:tabs>
          <w:tab w:val="clear" w:pos="4536"/>
          <w:tab w:val="clear" w:pos="9072"/>
        </w:tabs>
        <w:jc w:val="both"/>
      </w:pPr>
      <w:r w:rsidRPr="00F413D7">
        <w:t>Név</w:t>
      </w:r>
      <w:proofErr w:type="gramStart"/>
      <w:r w:rsidRPr="00F413D7">
        <w:t>: …</w:t>
      </w:r>
      <w:proofErr w:type="gramEnd"/>
      <w:r w:rsidRPr="00F413D7">
        <w:t>………………………………………</w:t>
      </w:r>
    </w:p>
    <w:p w14:paraId="0058CE42" w14:textId="77777777" w:rsidR="00481121" w:rsidRPr="00F413D7" w:rsidRDefault="00481121">
      <w:pPr>
        <w:pStyle w:val="llb"/>
        <w:tabs>
          <w:tab w:val="clear" w:pos="4536"/>
          <w:tab w:val="clear" w:pos="9072"/>
        </w:tabs>
        <w:jc w:val="both"/>
      </w:pPr>
    </w:p>
    <w:p w14:paraId="0058CE43" w14:textId="77777777" w:rsidR="00481121" w:rsidRPr="00F413D7" w:rsidRDefault="00481121">
      <w:pPr>
        <w:pStyle w:val="llb"/>
        <w:tabs>
          <w:tab w:val="clear" w:pos="4536"/>
          <w:tab w:val="clear" w:pos="9072"/>
        </w:tabs>
        <w:jc w:val="both"/>
      </w:pPr>
      <w:r w:rsidRPr="00F413D7">
        <w:t>Lakcím</w:t>
      </w:r>
      <w:proofErr w:type="gramStart"/>
      <w:r w:rsidRPr="00F413D7">
        <w:t>: …</w:t>
      </w:r>
      <w:proofErr w:type="gramEnd"/>
      <w:r w:rsidRPr="00F413D7">
        <w:t>…………………………………..</w:t>
      </w:r>
    </w:p>
    <w:p w14:paraId="0058CE44" w14:textId="77777777" w:rsidR="00481121" w:rsidRPr="00F413D7" w:rsidRDefault="00481121">
      <w:pPr>
        <w:pStyle w:val="llb"/>
        <w:tabs>
          <w:tab w:val="clear" w:pos="4536"/>
          <w:tab w:val="clear" w:pos="9072"/>
        </w:tabs>
        <w:jc w:val="both"/>
      </w:pPr>
    </w:p>
    <w:p w14:paraId="0058CE45" w14:textId="77777777" w:rsidR="00481121" w:rsidRPr="00F413D7" w:rsidRDefault="00481121">
      <w:pPr>
        <w:pStyle w:val="llb"/>
        <w:numPr>
          <w:ilvl w:val="0"/>
          <w:numId w:val="1"/>
        </w:numPr>
        <w:tabs>
          <w:tab w:val="clear" w:pos="4536"/>
          <w:tab w:val="clear" w:pos="9072"/>
        </w:tabs>
        <w:jc w:val="both"/>
      </w:pPr>
      <w:r w:rsidRPr="00F413D7">
        <w:t xml:space="preserve">mint az ajánlatkérő nevében eljáró </w:t>
      </w:r>
      <w:r w:rsidR="00FF3709" w:rsidRPr="00F413D7">
        <w:rPr>
          <w:bCs/>
        </w:rPr>
        <w:t xml:space="preserve">Budapest Főváros VII. kerület Erzsébetváros </w:t>
      </w:r>
      <w:r w:rsidRPr="00F413D7">
        <w:rPr>
          <w:bCs/>
        </w:rPr>
        <w:t>Önkormányzat Hivatal</w:t>
      </w:r>
      <w:r w:rsidR="00E966F2" w:rsidRPr="00F413D7">
        <w:rPr>
          <w:bCs/>
        </w:rPr>
        <w:t>ának</w:t>
      </w:r>
      <w:r w:rsidRPr="00F413D7">
        <w:t xml:space="preserve"> köztisztviselője </w:t>
      </w:r>
    </w:p>
    <w:p w14:paraId="0058CE46" w14:textId="77777777" w:rsidR="00481121" w:rsidRPr="00F413D7" w:rsidRDefault="00481121">
      <w:pPr>
        <w:pStyle w:val="llb"/>
        <w:numPr>
          <w:ilvl w:val="0"/>
          <w:numId w:val="1"/>
        </w:numPr>
        <w:tabs>
          <w:tab w:val="clear" w:pos="4536"/>
          <w:tab w:val="clear" w:pos="9072"/>
        </w:tabs>
        <w:jc w:val="both"/>
      </w:pPr>
      <w:r w:rsidRPr="00F413D7">
        <w:t>mint a Bírálóbizottság tagja</w:t>
      </w:r>
    </w:p>
    <w:p w14:paraId="0058CE47" w14:textId="77777777" w:rsidR="00481121" w:rsidRPr="00F413D7" w:rsidRDefault="00481121">
      <w:pPr>
        <w:pStyle w:val="llb"/>
        <w:numPr>
          <w:ilvl w:val="0"/>
          <w:numId w:val="1"/>
        </w:numPr>
        <w:tabs>
          <w:tab w:val="clear" w:pos="4536"/>
          <w:tab w:val="clear" w:pos="9072"/>
        </w:tabs>
        <w:jc w:val="both"/>
      </w:pPr>
      <w:r w:rsidRPr="00F413D7">
        <w:t>mint külső megbízott közreműködő (pl. lebonyolító, jogi szakértő)</w:t>
      </w:r>
    </w:p>
    <w:p w14:paraId="0058CE48" w14:textId="77777777" w:rsidR="00481121" w:rsidRPr="00F413D7" w:rsidRDefault="00481121">
      <w:pPr>
        <w:pStyle w:val="llb"/>
        <w:tabs>
          <w:tab w:val="clear" w:pos="4536"/>
          <w:tab w:val="clear" w:pos="9072"/>
        </w:tabs>
        <w:jc w:val="both"/>
      </w:pPr>
    </w:p>
    <w:p w14:paraId="0058CE49" w14:textId="77777777" w:rsidR="00481121" w:rsidRPr="00F413D7" w:rsidRDefault="00481121">
      <w:pPr>
        <w:pStyle w:val="llb"/>
        <w:tabs>
          <w:tab w:val="clear" w:pos="4536"/>
          <w:tab w:val="clear" w:pos="9072"/>
        </w:tabs>
        <w:jc w:val="both"/>
      </w:pPr>
    </w:p>
    <w:p w14:paraId="0058CE4A" w14:textId="77777777" w:rsidR="00481121" w:rsidRPr="00F413D7" w:rsidRDefault="00481121">
      <w:pPr>
        <w:pStyle w:val="llb"/>
        <w:tabs>
          <w:tab w:val="clear" w:pos="4536"/>
          <w:tab w:val="clear" w:pos="9072"/>
        </w:tabs>
        <w:jc w:val="both"/>
      </w:pPr>
      <w:r w:rsidRPr="00F413D7">
        <w:t>…</w:t>
      </w:r>
      <w:proofErr w:type="gramStart"/>
      <w:r w:rsidRPr="00F413D7">
        <w:t>…………………………………………………………………..…..</w:t>
      </w:r>
      <w:proofErr w:type="gramEnd"/>
      <w:r w:rsidRPr="00F413D7">
        <w:t xml:space="preserve"> tárgyú közbeszerzési eljárásban</w:t>
      </w:r>
    </w:p>
    <w:p w14:paraId="0058CE4B" w14:textId="77777777" w:rsidR="00481121" w:rsidRPr="00F413D7" w:rsidRDefault="00481121">
      <w:pPr>
        <w:pStyle w:val="llb"/>
        <w:tabs>
          <w:tab w:val="clear" w:pos="4536"/>
          <w:tab w:val="clear" w:pos="9072"/>
        </w:tabs>
        <w:jc w:val="both"/>
      </w:pPr>
    </w:p>
    <w:p w14:paraId="0058CE4C" w14:textId="055942D2" w:rsidR="00481121" w:rsidRPr="00F413D7" w:rsidRDefault="00481121">
      <w:pPr>
        <w:pStyle w:val="llb"/>
        <w:tabs>
          <w:tab w:val="clear" w:pos="4536"/>
          <w:tab w:val="clear" w:pos="9072"/>
        </w:tabs>
        <w:jc w:val="both"/>
        <w:rPr>
          <w:b/>
          <w:bCs/>
        </w:rPr>
      </w:pPr>
      <w:proofErr w:type="gramStart"/>
      <w:r w:rsidRPr="00F413D7">
        <w:t>a</w:t>
      </w:r>
      <w:proofErr w:type="gramEnd"/>
      <w:r w:rsidRPr="00F413D7">
        <w:t xml:space="preserve"> közbeszerzésekről szóló 20</w:t>
      </w:r>
      <w:r w:rsidR="00BA19AF" w:rsidRPr="00F413D7">
        <w:t>11</w:t>
      </w:r>
      <w:r w:rsidRPr="00F413D7">
        <w:t>. évi</w:t>
      </w:r>
      <w:r w:rsidR="00A710CD" w:rsidRPr="00F413D7">
        <w:t xml:space="preserve"> </w:t>
      </w:r>
      <w:r w:rsidR="00BA19AF" w:rsidRPr="00F413D7">
        <w:t>CVIII</w:t>
      </w:r>
      <w:r w:rsidRPr="00F413D7">
        <w:t xml:space="preserve">. törvény (Kbt.) a </w:t>
      </w:r>
      <w:r w:rsidR="00BA19AF" w:rsidRPr="00F413D7">
        <w:t>24</w:t>
      </w:r>
      <w:r w:rsidRPr="00F413D7">
        <w:t>.§ (</w:t>
      </w:r>
      <w:r w:rsidR="00BA19AF" w:rsidRPr="00F413D7">
        <w:t>4</w:t>
      </w:r>
      <w:r w:rsidRPr="00F413D7">
        <w:t>) bekezdése</w:t>
      </w:r>
      <w:r w:rsidRPr="00F413D7">
        <w:rPr>
          <w:b/>
          <w:bCs/>
        </w:rPr>
        <w:t xml:space="preserve"> </w:t>
      </w:r>
      <w:r w:rsidRPr="00F413D7">
        <w:t xml:space="preserve">alapján </w:t>
      </w:r>
    </w:p>
    <w:p w14:paraId="0058CE4D" w14:textId="77777777" w:rsidR="00481121" w:rsidRPr="00F413D7" w:rsidRDefault="00481121"/>
    <w:p w14:paraId="0058CE4E" w14:textId="77777777" w:rsidR="00481121" w:rsidRPr="00F413D7" w:rsidRDefault="00481121">
      <w:pPr>
        <w:pStyle w:val="llb"/>
        <w:tabs>
          <w:tab w:val="clear" w:pos="4536"/>
          <w:tab w:val="clear" w:pos="9072"/>
        </w:tabs>
        <w:jc w:val="center"/>
        <w:rPr>
          <w:b/>
          <w:bCs/>
        </w:rPr>
      </w:pPr>
      <w:proofErr w:type="gramStart"/>
      <w:r w:rsidRPr="00F413D7">
        <w:rPr>
          <w:b/>
          <w:bCs/>
          <w:spacing w:val="50"/>
        </w:rPr>
        <w:t>kijelentem</w:t>
      </w:r>
      <w:proofErr w:type="gramEnd"/>
      <w:r w:rsidRPr="00F413D7">
        <w:rPr>
          <w:b/>
          <w:bCs/>
        </w:rPr>
        <w:t>,</w:t>
      </w:r>
    </w:p>
    <w:p w14:paraId="0058CE4F" w14:textId="77777777" w:rsidR="00481121" w:rsidRPr="00F413D7" w:rsidRDefault="00481121">
      <w:pPr>
        <w:pStyle w:val="llb"/>
        <w:tabs>
          <w:tab w:val="clear" w:pos="4536"/>
          <w:tab w:val="clear" w:pos="9072"/>
        </w:tabs>
        <w:jc w:val="both"/>
        <w:rPr>
          <w:u w:val="single"/>
        </w:rPr>
      </w:pPr>
    </w:p>
    <w:p w14:paraId="0058CE50" w14:textId="665EB977" w:rsidR="00481121" w:rsidRPr="00F413D7" w:rsidRDefault="00481121">
      <w:pPr>
        <w:pStyle w:val="llb"/>
        <w:tabs>
          <w:tab w:val="clear" w:pos="4536"/>
          <w:tab w:val="clear" w:pos="9072"/>
        </w:tabs>
        <w:jc w:val="both"/>
      </w:pPr>
      <w:proofErr w:type="gramStart"/>
      <w:r w:rsidRPr="00F413D7">
        <w:t>hogy</w:t>
      </w:r>
      <w:proofErr w:type="gramEnd"/>
      <w:r w:rsidRPr="00F413D7">
        <w:t xml:space="preserve"> velem szemben a Kbt. </w:t>
      </w:r>
      <w:r w:rsidR="00BA19AF" w:rsidRPr="00F413D7">
        <w:t>24</w:t>
      </w:r>
      <w:r w:rsidRPr="00F413D7">
        <w:t xml:space="preserve">. § </w:t>
      </w:r>
      <w:proofErr w:type="spellStart"/>
      <w:r w:rsidRPr="00F413D7">
        <w:t>-ában</w:t>
      </w:r>
      <w:proofErr w:type="spellEnd"/>
      <w:r w:rsidRPr="00F413D7">
        <w:t xml:space="preserve"> meghatározott összeférhetetlenségi ok, mint kizáró körülmény nem áll fenn.</w:t>
      </w:r>
    </w:p>
    <w:p w14:paraId="0058CE51" w14:textId="77777777" w:rsidR="00481121" w:rsidRPr="00F413D7" w:rsidRDefault="00481121">
      <w:pPr>
        <w:pStyle w:val="llb"/>
        <w:tabs>
          <w:tab w:val="clear" w:pos="4536"/>
          <w:tab w:val="clear" w:pos="9072"/>
        </w:tabs>
        <w:jc w:val="both"/>
      </w:pPr>
    </w:p>
    <w:p w14:paraId="0058CE52" w14:textId="77777777" w:rsidR="00481121" w:rsidRPr="00F413D7" w:rsidRDefault="00481121">
      <w:pPr>
        <w:pStyle w:val="llb"/>
        <w:tabs>
          <w:tab w:val="clear" w:pos="4536"/>
          <w:tab w:val="clear" w:pos="9072"/>
        </w:tabs>
        <w:jc w:val="both"/>
      </w:pPr>
      <w:r w:rsidRPr="00F413D7">
        <w:t>Egyben kötelezettséget vállalok arra, hogy a fenti tárgyú közbeszerzési eljárással kapcsolatban tudomásomra jutott a Ptk. 81.§ (3) bekezdésében meghatározott, közérdekű nyilvános adatnak nem minősülő adatot üzleti titokként kezelem, az eljárással kapcsolatos hivatali titkot megőrzöm, azt sem az eljárás befejezése előtt, sem pedig azt követően jogosulatlan személy tudomására nem hozom.</w:t>
      </w:r>
    </w:p>
    <w:p w14:paraId="0058CE53" w14:textId="77777777" w:rsidR="00481121" w:rsidRPr="00F413D7" w:rsidRDefault="00481121">
      <w:pPr>
        <w:pStyle w:val="llb"/>
        <w:tabs>
          <w:tab w:val="clear" w:pos="4536"/>
          <w:tab w:val="clear" w:pos="9072"/>
        </w:tabs>
        <w:jc w:val="both"/>
      </w:pPr>
    </w:p>
    <w:p w14:paraId="0058CE54" w14:textId="77777777" w:rsidR="00481121" w:rsidRPr="00F413D7" w:rsidRDefault="00481121">
      <w:pPr>
        <w:pStyle w:val="llb"/>
        <w:tabs>
          <w:tab w:val="clear" w:pos="4536"/>
          <w:tab w:val="clear" w:pos="9072"/>
        </w:tabs>
        <w:jc w:val="both"/>
      </w:pPr>
      <w:r w:rsidRPr="00F413D7">
        <w:t xml:space="preserve">Tudomással bírok az összeférhetetlenség fennállásának és a titoktartási kötelezettségem megszegésének jogkövetkezményeiről. </w:t>
      </w:r>
    </w:p>
    <w:p w14:paraId="0058CE55" w14:textId="77777777" w:rsidR="00481121" w:rsidRPr="00F413D7" w:rsidRDefault="00481121">
      <w:pPr>
        <w:pStyle w:val="llb"/>
        <w:tabs>
          <w:tab w:val="clear" w:pos="4536"/>
          <w:tab w:val="clear" w:pos="9072"/>
        </w:tabs>
        <w:jc w:val="both"/>
      </w:pPr>
    </w:p>
    <w:p w14:paraId="0058CE56" w14:textId="77777777" w:rsidR="00481121" w:rsidRPr="00F413D7" w:rsidRDefault="00481121">
      <w:pPr>
        <w:pStyle w:val="llb"/>
        <w:tabs>
          <w:tab w:val="clear" w:pos="4536"/>
          <w:tab w:val="clear" w:pos="9072"/>
        </w:tabs>
        <w:jc w:val="both"/>
      </w:pPr>
      <w:r w:rsidRPr="00F413D7">
        <w:t>Jelen nyilatkozatot a jogkövetkezmények ismeretében, minden befolyástól mentesen, saját kezűleg az alulírott helyen és napon írom alá.</w:t>
      </w:r>
    </w:p>
    <w:p w14:paraId="0058CE57" w14:textId="77777777" w:rsidR="00481121" w:rsidRPr="00F413D7" w:rsidRDefault="00481121">
      <w:pPr>
        <w:pStyle w:val="llb"/>
        <w:tabs>
          <w:tab w:val="clear" w:pos="4536"/>
          <w:tab w:val="clear" w:pos="9072"/>
        </w:tabs>
        <w:jc w:val="both"/>
      </w:pPr>
    </w:p>
    <w:p w14:paraId="0058CE58" w14:textId="77777777" w:rsidR="00481121" w:rsidRPr="00F413D7" w:rsidRDefault="00481121">
      <w:pPr>
        <w:pStyle w:val="llb"/>
        <w:tabs>
          <w:tab w:val="clear" w:pos="4536"/>
          <w:tab w:val="clear" w:pos="9072"/>
        </w:tabs>
        <w:jc w:val="both"/>
      </w:pPr>
      <w:r w:rsidRPr="00F413D7">
        <w:t>Kelt</w:t>
      </w:r>
      <w:proofErr w:type="gramStart"/>
      <w:r w:rsidRPr="00F413D7">
        <w:t>: …</w:t>
      </w:r>
      <w:proofErr w:type="gramEnd"/>
      <w:r w:rsidRPr="00F413D7">
        <w:t>…………, 20..……………………..</w:t>
      </w:r>
    </w:p>
    <w:p w14:paraId="0058CE59" w14:textId="77777777" w:rsidR="00481121" w:rsidRPr="00F413D7" w:rsidRDefault="00481121">
      <w:pPr>
        <w:pStyle w:val="llb"/>
        <w:tabs>
          <w:tab w:val="clear" w:pos="4536"/>
          <w:tab w:val="clear" w:pos="9072"/>
        </w:tabs>
        <w:ind w:left="4248" w:firstLine="708"/>
        <w:jc w:val="both"/>
      </w:pPr>
      <w:r w:rsidRPr="00F413D7">
        <w:t>………………………………………</w:t>
      </w:r>
    </w:p>
    <w:p w14:paraId="0058CE5A" w14:textId="77777777" w:rsidR="00481121" w:rsidRPr="00F413D7" w:rsidRDefault="00481121">
      <w:pPr>
        <w:ind w:left="6372"/>
      </w:pPr>
      <w:proofErr w:type="gramStart"/>
      <w:r w:rsidRPr="00F413D7">
        <w:t>aláírás</w:t>
      </w:r>
      <w:proofErr w:type="gramEnd"/>
    </w:p>
    <w:p w14:paraId="1E3022CC" w14:textId="77777777" w:rsidR="00A51E6C" w:rsidRPr="00F413D7" w:rsidRDefault="00A51E6C">
      <w:pPr>
        <w:ind w:left="6372"/>
      </w:pPr>
    </w:p>
    <w:p w14:paraId="37B3AA60" w14:textId="77777777" w:rsidR="00A51E6C" w:rsidRPr="00F413D7" w:rsidRDefault="00A51E6C">
      <w:pPr>
        <w:ind w:left="6372"/>
      </w:pPr>
    </w:p>
    <w:p w14:paraId="029BFC8C" w14:textId="77777777" w:rsidR="00A51E6C" w:rsidRPr="00F413D7" w:rsidRDefault="00A51E6C">
      <w:pPr>
        <w:ind w:left="6372"/>
      </w:pPr>
    </w:p>
    <w:p w14:paraId="353427E7" w14:textId="77777777" w:rsidR="00A51E6C" w:rsidRPr="00F413D7" w:rsidRDefault="00A51E6C">
      <w:pPr>
        <w:ind w:left="6372"/>
      </w:pPr>
    </w:p>
    <w:p w14:paraId="53BB3772" w14:textId="77777777" w:rsidR="00BA4716" w:rsidRPr="00F413D7" w:rsidRDefault="00BA4716">
      <w:pPr>
        <w:ind w:left="6372"/>
      </w:pPr>
    </w:p>
    <w:p w14:paraId="58EC2999" w14:textId="77777777" w:rsidR="00A51E6C" w:rsidRPr="00F413D7" w:rsidRDefault="00A51E6C" w:rsidP="00A51E6C">
      <w:pPr>
        <w:tabs>
          <w:tab w:val="center" w:pos="5670"/>
        </w:tabs>
        <w:jc w:val="right"/>
        <w:rPr>
          <w:b/>
        </w:rPr>
      </w:pPr>
      <w:r w:rsidRPr="00F413D7">
        <w:rPr>
          <w:b/>
        </w:rPr>
        <w:lastRenderedPageBreak/>
        <w:t xml:space="preserve">3. sz. melléklet                                             </w:t>
      </w:r>
    </w:p>
    <w:p w14:paraId="7704C9F1" w14:textId="77777777" w:rsidR="00A51E6C" w:rsidRPr="00F413D7" w:rsidRDefault="00A51E6C" w:rsidP="00A51E6C">
      <w:pPr>
        <w:pStyle w:val="Cmsor5"/>
        <w:rPr>
          <w:sz w:val="32"/>
        </w:rPr>
      </w:pPr>
      <w:r w:rsidRPr="00F413D7">
        <w:rPr>
          <w:b w:val="0"/>
        </w:rPr>
        <w:t>Átvételi Jegyzőkönyv</w:t>
      </w:r>
    </w:p>
    <w:p w14:paraId="0DC409F5" w14:textId="77777777" w:rsidR="00A51E6C" w:rsidRPr="00F413D7" w:rsidRDefault="00A51E6C" w:rsidP="00A51E6C">
      <w:pPr>
        <w:tabs>
          <w:tab w:val="center" w:pos="5670"/>
        </w:tabs>
        <w:jc w:val="both"/>
      </w:pPr>
    </w:p>
    <w:p w14:paraId="34BEA298" w14:textId="77777777" w:rsidR="00A51E6C" w:rsidRPr="00F413D7" w:rsidRDefault="00A51E6C" w:rsidP="00A51E6C">
      <w:pPr>
        <w:tabs>
          <w:tab w:val="center" w:pos="5670"/>
        </w:tabs>
        <w:jc w:val="both"/>
      </w:pPr>
      <w:r w:rsidRPr="00F413D7">
        <w:t>Készült:</w:t>
      </w:r>
    </w:p>
    <w:p w14:paraId="1070699A" w14:textId="77777777" w:rsidR="00A51E6C" w:rsidRPr="00F413D7" w:rsidRDefault="00A51E6C" w:rsidP="00A51E6C">
      <w:pPr>
        <w:tabs>
          <w:tab w:val="center" w:pos="5670"/>
        </w:tabs>
        <w:jc w:val="both"/>
      </w:pPr>
      <w:r w:rsidRPr="00F413D7">
        <w:t xml:space="preserve">Budapest Főváros VII. kerület Erzsébetváros Önkormányzat Képviselő-testületének Polgármesteri Hivatal </w:t>
      </w:r>
      <w:proofErr w:type="gramStart"/>
      <w:r w:rsidRPr="00F413D7">
        <w:t>Városgazdálkodási  Irodáján</w:t>
      </w:r>
      <w:proofErr w:type="gramEnd"/>
    </w:p>
    <w:p w14:paraId="438FFE41" w14:textId="159B64F9" w:rsidR="00A51E6C" w:rsidRPr="00F413D7" w:rsidRDefault="0090428D" w:rsidP="00A51E6C">
      <w:pPr>
        <w:tabs>
          <w:tab w:val="center" w:pos="5670"/>
        </w:tabs>
        <w:jc w:val="both"/>
      </w:pPr>
      <w:r w:rsidRPr="00F413D7">
        <w:t>…</w:t>
      </w:r>
      <w:proofErr w:type="gramStart"/>
      <w:r w:rsidRPr="00F413D7">
        <w:t>……………….</w:t>
      </w:r>
      <w:proofErr w:type="gramEnd"/>
      <w:r w:rsidR="00A51E6C" w:rsidRPr="00F413D7">
        <w:t xml:space="preserve">év </w:t>
      </w:r>
      <w:r w:rsidRPr="00F413D7">
        <w:t>……………</w:t>
      </w:r>
      <w:r w:rsidR="00A51E6C" w:rsidRPr="00F413D7">
        <w:t xml:space="preserve">hó </w:t>
      </w:r>
      <w:r w:rsidRPr="00F413D7">
        <w:t>…………….</w:t>
      </w:r>
      <w:r w:rsidR="00A51E6C" w:rsidRPr="00F413D7">
        <w:t xml:space="preserve"> napján.</w:t>
      </w:r>
    </w:p>
    <w:p w14:paraId="0619DE21" w14:textId="77777777" w:rsidR="00A51E6C" w:rsidRPr="00F413D7" w:rsidRDefault="00A51E6C" w:rsidP="00A51E6C">
      <w:pPr>
        <w:tabs>
          <w:tab w:val="center" w:pos="5670"/>
        </w:tabs>
        <w:jc w:val="both"/>
      </w:pPr>
    </w:p>
    <w:p w14:paraId="296B5BA6" w14:textId="77777777" w:rsidR="00A51E6C" w:rsidRPr="00F413D7" w:rsidRDefault="00A51E6C" w:rsidP="00A51E6C">
      <w:pPr>
        <w:tabs>
          <w:tab w:val="center" w:pos="5670"/>
        </w:tabs>
        <w:jc w:val="both"/>
      </w:pPr>
      <w:r w:rsidRPr="00F413D7">
        <w:t>Jelen vannak:</w:t>
      </w:r>
    </w:p>
    <w:p w14:paraId="16A7C9F9" w14:textId="2DB5C2DD" w:rsidR="00A51E6C" w:rsidRPr="00F413D7" w:rsidRDefault="00A51E6C" w:rsidP="00A51E6C">
      <w:pPr>
        <w:numPr>
          <w:ilvl w:val="0"/>
          <w:numId w:val="33"/>
        </w:numPr>
        <w:tabs>
          <w:tab w:val="center" w:pos="5670"/>
        </w:tabs>
        <w:jc w:val="both"/>
      </w:pPr>
      <w:r w:rsidRPr="00F413D7">
        <w:t>Ajánlatkérő részéről</w:t>
      </w:r>
      <w:proofErr w:type="gramStart"/>
      <w:r w:rsidRPr="00F413D7">
        <w:t xml:space="preserve">: </w:t>
      </w:r>
      <w:r w:rsidR="0090428D" w:rsidRPr="00F413D7">
        <w:t>…</w:t>
      </w:r>
      <w:proofErr w:type="gramEnd"/>
      <w:r w:rsidR="0090428D" w:rsidRPr="00F413D7">
        <w:t>………………..</w:t>
      </w:r>
    </w:p>
    <w:p w14:paraId="07B358BA" w14:textId="5185A379" w:rsidR="00A51E6C" w:rsidRPr="00F413D7" w:rsidRDefault="00A51E6C" w:rsidP="00603064">
      <w:pPr>
        <w:numPr>
          <w:ilvl w:val="0"/>
          <w:numId w:val="34"/>
        </w:numPr>
        <w:tabs>
          <w:tab w:val="center" w:pos="5670"/>
        </w:tabs>
        <w:jc w:val="both"/>
      </w:pPr>
      <w:r w:rsidRPr="00F413D7">
        <w:t>Ajánlattevő részéről</w:t>
      </w:r>
      <w:proofErr w:type="gramStart"/>
      <w:r w:rsidRPr="00F413D7">
        <w:t xml:space="preserve">: </w:t>
      </w:r>
      <w:r w:rsidR="0090428D" w:rsidRPr="00F413D7">
        <w:t>…</w:t>
      </w:r>
      <w:proofErr w:type="gramEnd"/>
      <w:r w:rsidR="0090428D" w:rsidRPr="00F413D7">
        <w:t>………………….</w:t>
      </w:r>
    </w:p>
    <w:p w14:paraId="6D143E5B" w14:textId="77777777" w:rsidR="0090428D" w:rsidRPr="00F413D7" w:rsidRDefault="0090428D" w:rsidP="00A51E6C">
      <w:pPr>
        <w:tabs>
          <w:tab w:val="center" w:pos="5670"/>
        </w:tabs>
        <w:jc w:val="both"/>
        <w:rPr>
          <w:b/>
        </w:rPr>
      </w:pPr>
    </w:p>
    <w:p w14:paraId="065F838F" w14:textId="77777777" w:rsidR="00A51E6C" w:rsidRPr="00F413D7" w:rsidRDefault="00A51E6C" w:rsidP="00A51E6C">
      <w:pPr>
        <w:tabs>
          <w:tab w:val="center" w:pos="5670"/>
        </w:tabs>
        <w:jc w:val="both"/>
      </w:pPr>
      <w:r w:rsidRPr="00F413D7">
        <w:t>Tárgy:</w:t>
      </w:r>
    </w:p>
    <w:p w14:paraId="1946A9F7" w14:textId="22B6ECAE" w:rsidR="00A51E6C" w:rsidRPr="00F413D7" w:rsidRDefault="0090428D" w:rsidP="00A51E6C">
      <w:pPr>
        <w:tabs>
          <w:tab w:val="center" w:pos="5670"/>
        </w:tabs>
        <w:jc w:val="both"/>
      </w:pPr>
      <w:r w:rsidRPr="00F413D7">
        <w:t>…</w:t>
      </w:r>
      <w:proofErr w:type="gramStart"/>
      <w:r w:rsidRPr="00F413D7">
        <w:t>…</w:t>
      </w:r>
      <w:r w:rsidR="00BA4716" w:rsidRPr="00F413D7">
        <w:t>…………………</w:t>
      </w:r>
      <w:proofErr w:type="gramEnd"/>
      <w:r w:rsidR="00A51E6C" w:rsidRPr="00F413D7">
        <w:t xml:space="preserve"> számú</w:t>
      </w:r>
    </w:p>
    <w:p w14:paraId="46F3383B" w14:textId="0B271992" w:rsidR="00A51E6C" w:rsidRPr="00F413D7" w:rsidRDefault="0090428D" w:rsidP="00A51E6C">
      <w:pPr>
        <w:tabs>
          <w:tab w:val="center" w:pos="5670"/>
        </w:tabs>
        <w:jc w:val="both"/>
      </w:pPr>
      <w:r w:rsidRPr="00F413D7">
        <w:t>…</w:t>
      </w:r>
      <w:proofErr w:type="gramStart"/>
      <w:r w:rsidRPr="00F413D7">
        <w:t>……………………</w:t>
      </w:r>
      <w:proofErr w:type="gramEnd"/>
      <w:r w:rsidRPr="00F413D7">
        <w:t xml:space="preserve"> tárgyú</w:t>
      </w:r>
      <w:r w:rsidR="00A51E6C" w:rsidRPr="00F413D7">
        <w:t xml:space="preserve"> közbeszerzési eljárás ajánlatának benyújtása.</w:t>
      </w:r>
    </w:p>
    <w:p w14:paraId="7BC0FE8E" w14:textId="77777777" w:rsidR="00A51E6C" w:rsidRPr="00F413D7" w:rsidRDefault="00A51E6C" w:rsidP="00A51E6C">
      <w:pPr>
        <w:tabs>
          <w:tab w:val="center" w:pos="5670"/>
        </w:tabs>
        <w:jc w:val="both"/>
      </w:pPr>
    </w:p>
    <w:p w14:paraId="35F28699" w14:textId="77777777" w:rsidR="00A51E6C" w:rsidRPr="00F413D7" w:rsidRDefault="00A51E6C" w:rsidP="00A51E6C">
      <w:pPr>
        <w:tabs>
          <w:tab w:val="center" w:pos="5670"/>
        </w:tabs>
        <w:jc w:val="both"/>
      </w:pPr>
    </w:p>
    <w:p w14:paraId="34225C8C" w14:textId="77777777" w:rsidR="00A51E6C" w:rsidRPr="00F413D7" w:rsidRDefault="00A51E6C" w:rsidP="00A51E6C">
      <w:pPr>
        <w:tabs>
          <w:tab w:val="center" w:pos="5670"/>
        </w:tabs>
        <w:jc w:val="both"/>
      </w:pPr>
      <w:r w:rsidRPr="00F413D7">
        <w:t xml:space="preserve">Budapest Főváros VII. kerület Erzsébetváros Önkormányzat Képviselő-testületének Polgármesteri Hivatala Városgazdálkodási Irodája ezennel tanúsítja, hogy a tárgyban leírt közbeszerzési eljárással kapcsolatos cég </w:t>
      </w:r>
    </w:p>
    <w:p w14:paraId="148F24B4" w14:textId="77777777" w:rsidR="0090428D" w:rsidRPr="00F413D7" w:rsidRDefault="0090428D" w:rsidP="00A51E6C">
      <w:pPr>
        <w:tabs>
          <w:tab w:val="center" w:pos="5670"/>
        </w:tabs>
        <w:jc w:val="both"/>
      </w:pPr>
    </w:p>
    <w:p w14:paraId="25452CD8" w14:textId="3A5DBF73" w:rsidR="00A51E6C" w:rsidRPr="00F413D7" w:rsidRDefault="00A51E6C" w:rsidP="00A51E6C">
      <w:pPr>
        <w:tabs>
          <w:tab w:val="center" w:pos="5670"/>
        </w:tabs>
        <w:jc w:val="both"/>
      </w:pPr>
      <w:r w:rsidRPr="00F413D7">
        <w:t>Neve</w:t>
      </w:r>
      <w:proofErr w:type="gramStart"/>
      <w:r w:rsidRPr="00F413D7">
        <w:t xml:space="preserve">: </w:t>
      </w:r>
      <w:r w:rsidR="0090428D" w:rsidRPr="00F413D7">
        <w:t>…</w:t>
      </w:r>
      <w:proofErr w:type="gramEnd"/>
      <w:r w:rsidR="0090428D" w:rsidRPr="00F413D7">
        <w:t>…………………………..</w:t>
      </w:r>
    </w:p>
    <w:p w14:paraId="69D626F8" w14:textId="437A7B32" w:rsidR="00A51E6C" w:rsidRPr="00F413D7" w:rsidRDefault="0090428D" w:rsidP="00A51E6C">
      <w:pPr>
        <w:tabs>
          <w:tab w:val="center" w:pos="5670"/>
        </w:tabs>
        <w:jc w:val="both"/>
      </w:pPr>
      <w:r w:rsidRPr="00F413D7">
        <w:t>Székhelye</w:t>
      </w:r>
      <w:proofErr w:type="gramStart"/>
      <w:r w:rsidR="00A51E6C" w:rsidRPr="00F413D7">
        <w:t xml:space="preserve">: </w:t>
      </w:r>
      <w:r w:rsidRPr="00F413D7">
        <w:t>…</w:t>
      </w:r>
      <w:proofErr w:type="gramEnd"/>
      <w:r w:rsidRPr="00F413D7">
        <w:t>……………………..</w:t>
      </w:r>
    </w:p>
    <w:p w14:paraId="57A1E364" w14:textId="77777777" w:rsidR="00A51E6C" w:rsidRPr="00F413D7" w:rsidRDefault="00A51E6C" w:rsidP="00A51E6C">
      <w:pPr>
        <w:tabs>
          <w:tab w:val="center" w:pos="5670"/>
        </w:tabs>
        <w:jc w:val="both"/>
      </w:pPr>
    </w:p>
    <w:p w14:paraId="34CB0CAA" w14:textId="1844474F" w:rsidR="00A51E6C" w:rsidRPr="00F413D7" w:rsidRDefault="00A51E6C" w:rsidP="00A51E6C">
      <w:pPr>
        <w:tabs>
          <w:tab w:val="center" w:pos="5670"/>
        </w:tabs>
        <w:jc w:val="both"/>
      </w:pPr>
      <w:proofErr w:type="gramStart"/>
      <w:r w:rsidRPr="00F413D7">
        <w:t>ajánlatát</w:t>
      </w:r>
      <w:proofErr w:type="gramEnd"/>
      <w:r w:rsidRPr="00F413D7">
        <w:t xml:space="preserve"> </w:t>
      </w:r>
      <w:r w:rsidR="0090428D" w:rsidRPr="00F413D7">
        <w:t xml:space="preserve">……………. </w:t>
      </w:r>
      <w:r w:rsidRPr="00F413D7">
        <w:t xml:space="preserve">év </w:t>
      </w:r>
      <w:r w:rsidR="0090428D" w:rsidRPr="00F413D7">
        <w:t>……………….</w:t>
      </w:r>
      <w:r w:rsidRPr="00F413D7">
        <w:t xml:space="preserve">hó </w:t>
      </w:r>
      <w:r w:rsidR="0090428D" w:rsidRPr="00F413D7">
        <w:t>…………..</w:t>
      </w:r>
      <w:r w:rsidRPr="00F413D7">
        <w:t xml:space="preserve"> nap </w:t>
      </w:r>
      <w:r w:rsidR="0090428D" w:rsidRPr="00F413D7">
        <w:t>……………</w:t>
      </w:r>
      <w:r w:rsidRPr="00F413D7">
        <w:t xml:space="preserve">órakor </w:t>
      </w:r>
      <w:r w:rsidR="0090428D" w:rsidRPr="00F413D7">
        <w:t>……………</w:t>
      </w:r>
      <w:r w:rsidRPr="00F413D7">
        <w:t xml:space="preserve"> darab csomag formájában átvette.</w:t>
      </w:r>
    </w:p>
    <w:p w14:paraId="6CB1A089" w14:textId="77777777" w:rsidR="00A51E6C" w:rsidRPr="00F413D7" w:rsidRDefault="00A51E6C" w:rsidP="00A51E6C">
      <w:pPr>
        <w:tabs>
          <w:tab w:val="center" w:pos="5670"/>
        </w:tabs>
        <w:jc w:val="both"/>
        <w:rPr>
          <w:b/>
        </w:rPr>
      </w:pPr>
    </w:p>
    <w:p w14:paraId="75688C3F" w14:textId="77777777" w:rsidR="00A51E6C" w:rsidRPr="00F413D7" w:rsidRDefault="00A51E6C" w:rsidP="00A51E6C">
      <w:pPr>
        <w:tabs>
          <w:tab w:val="center" w:pos="5670"/>
        </w:tabs>
        <w:jc w:val="both"/>
      </w:pPr>
      <w:r w:rsidRPr="00F413D7">
        <w:t>Az ajánlatot személyesen hozták. *</w:t>
      </w:r>
    </w:p>
    <w:p w14:paraId="46D93D0E" w14:textId="77777777" w:rsidR="00A51E6C" w:rsidRPr="00F413D7" w:rsidRDefault="00A51E6C" w:rsidP="00A51E6C">
      <w:pPr>
        <w:tabs>
          <w:tab w:val="center" w:pos="5670"/>
        </w:tabs>
        <w:jc w:val="both"/>
      </w:pPr>
      <w:r w:rsidRPr="00F413D7">
        <w:t>Az ajánlat postai úton érkezett.*</w:t>
      </w:r>
    </w:p>
    <w:p w14:paraId="170818C8" w14:textId="77777777" w:rsidR="00A51E6C" w:rsidRPr="00F413D7" w:rsidRDefault="00A51E6C" w:rsidP="00A51E6C">
      <w:pPr>
        <w:tabs>
          <w:tab w:val="center" w:pos="5670"/>
        </w:tabs>
        <w:jc w:val="both"/>
      </w:pPr>
      <w:r w:rsidRPr="00F413D7">
        <w:t>A benyújtott ajánlat csomagolása sértetlen.*</w:t>
      </w:r>
    </w:p>
    <w:p w14:paraId="2CAB6A34" w14:textId="77777777" w:rsidR="00A51E6C" w:rsidRPr="00F413D7" w:rsidRDefault="00A51E6C" w:rsidP="00A51E6C">
      <w:pPr>
        <w:tabs>
          <w:tab w:val="center" w:pos="5670"/>
        </w:tabs>
        <w:jc w:val="both"/>
      </w:pPr>
      <w:r w:rsidRPr="00F413D7">
        <w:t>A benyújtott ajánlat csomagolása sérült.*</w:t>
      </w:r>
    </w:p>
    <w:p w14:paraId="4716138C" w14:textId="77777777" w:rsidR="00A51E6C" w:rsidRPr="00F413D7" w:rsidRDefault="00A51E6C" w:rsidP="00A51E6C">
      <w:pPr>
        <w:tabs>
          <w:tab w:val="center" w:pos="5670"/>
        </w:tabs>
        <w:jc w:val="both"/>
      </w:pPr>
      <w:r w:rsidRPr="00F413D7">
        <w:t>Sérülés esetén annak jellege:</w:t>
      </w:r>
    </w:p>
    <w:p w14:paraId="34F8C6B7" w14:textId="124366DF" w:rsidR="00A51E6C" w:rsidRPr="00F413D7" w:rsidRDefault="0090428D" w:rsidP="00A51E6C">
      <w:pPr>
        <w:tabs>
          <w:tab w:val="center" w:pos="5670"/>
        </w:tabs>
        <w:jc w:val="both"/>
      </w:pPr>
      <w:r w:rsidRPr="00F413D7">
        <w:t>………………………………………………………………………………..</w:t>
      </w:r>
    </w:p>
    <w:p w14:paraId="4AFE20F6" w14:textId="683DD95A" w:rsidR="0090428D" w:rsidRPr="00F413D7" w:rsidRDefault="0090428D" w:rsidP="00A51E6C">
      <w:pPr>
        <w:tabs>
          <w:tab w:val="center" w:pos="5670"/>
        </w:tabs>
        <w:jc w:val="both"/>
      </w:pPr>
      <w:r w:rsidRPr="00F413D7">
        <w:t>………………………………………………………………………………..</w:t>
      </w:r>
    </w:p>
    <w:p w14:paraId="46EC20B0" w14:textId="77777777" w:rsidR="00A51E6C" w:rsidRPr="00F413D7" w:rsidRDefault="00A51E6C" w:rsidP="00A51E6C">
      <w:pPr>
        <w:tabs>
          <w:tab w:val="center" w:pos="5670"/>
        </w:tabs>
        <w:jc w:val="both"/>
      </w:pPr>
    </w:p>
    <w:p w14:paraId="6BAEE158" w14:textId="77777777" w:rsidR="00A51E6C" w:rsidRPr="00F413D7" w:rsidRDefault="00A51E6C" w:rsidP="00A51E6C">
      <w:pPr>
        <w:tabs>
          <w:tab w:val="center" w:pos="5670"/>
        </w:tabs>
        <w:jc w:val="center"/>
      </w:pPr>
      <w:r w:rsidRPr="00F413D7">
        <w:t>K.m.f.</w:t>
      </w:r>
    </w:p>
    <w:p w14:paraId="2F07CBE7" w14:textId="77777777" w:rsidR="00A51E6C" w:rsidRPr="00F413D7" w:rsidRDefault="00A51E6C" w:rsidP="00A51E6C">
      <w:pPr>
        <w:tabs>
          <w:tab w:val="center" w:pos="5670"/>
        </w:tabs>
        <w:jc w:val="both"/>
      </w:pPr>
    </w:p>
    <w:p w14:paraId="59263C27" w14:textId="77777777" w:rsidR="00A51E6C" w:rsidRPr="00F413D7" w:rsidRDefault="00A51E6C" w:rsidP="00A51E6C">
      <w:pPr>
        <w:tabs>
          <w:tab w:val="center" w:pos="5670"/>
        </w:tabs>
        <w:jc w:val="both"/>
      </w:pPr>
    </w:p>
    <w:p w14:paraId="2ADE78D7" w14:textId="77777777" w:rsidR="00A51E6C" w:rsidRPr="00F413D7" w:rsidRDefault="00A51E6C" w:rsidP="00A51E6C">
      <w:pPr>
        <w:tabs>
          <w:tab w:val="center" w:pos="5670"/>
        </w:tabs>
        <w:jc w:val="both"/>
      </w:pPr>
    </w:p>
    <w:p w14:paraId="33CE8D53" w14:textId="799E6363" w:rsidR="00A51E6C" w:rsidRPr="00F413D7" w:rsidRDefault="00A51E6C" w:rsidP="00A51E6C">
      <w:pPr>
        <w:tabs>
          <w:tab w:val="center" w:pos="1701"/>
          <w:tab w:val="center" w:pos="6237"/>
        </w:tabs>
        <w:jc w:val="both"/>
      </w:pPr>
      <w:r w:rsidRPr="00F413D7">
        <w:tab/>
      </w:r>
      <w:r w:rsidR="00BA4716" w:rsidRPr="00F413D7">
        <w:t>……………………………….</w:t>
      </w:r>
      <w:r w:rsidRPr="00F413D7">
        <w:tab/>
      </w:r>
      <w:r w:rsidR="00BA4716" w:rsidRPr="00F413D7">
        <w:t>………………………………….</w:t>
      </w:r>
    </w:p>
    <w:p w14:paraId="16106BFE" w14:textId="77777777" w:rsidR="00A51E6C" w:rsidRPr="00F413D7" w:rsidRDefault="00A51E6C" w:rsidP="00A51E6C">
      <w:pPr>
        <w:tabs>
          <w:tab w:val="center" w:pos="1701"/>
          <w:tab w:val="center" w:pos="6237"/>
        </w:tabs>
        <w:jc w:val="both"/>
      </w:pPr>
      <w:r w:rsidRPr="00F413D7">
        <w:tab/>
      </w:r>
      <w:proofErr w:type="gramStart"/>
      <w:r w:rsidRPr="00F413D7">
        <w:t>aláírás</w:t>
      </w:r>
      <w:proofErr w:type="gramEnd"/>
      <w:r w:rsidRPr="00F413D7">
        <w:tab/>
      </w:r>
      <w:proofErr w:type="spellStart"/>
      <w:r w:rsidRPr="00F413D7">
        <w:t>aláírás</w:t>
      </w:r>
      <w:proofErr w:type="spellEnd"/>
    </w:p>
    <w:p w14:paraId="0F0BA3A7" w14:textId="77777777" w:rsidR="00A51E6C" w:rsidRPr="00F413D7" w:rsidRDefault="00A51E6C" w:rsidP="00A51E6C">
      <w:pPr>
        <w:tabs>
          <w:tab w:val="center" w:pos="1701"/>
          <w:tab w:val="center" w:pos="6237"/>
        </w:tabs>
        <w:jc w:val="both"/>
      </w:pPr>
    </w:p>
    <w:p w14:paraId="4C91EFDF" w14:textId="77777777" w:rsidR="00A51E6C" w:rsidRDefault="00A51E6C" w:rsidP="00A51E6C">
      <w:pPr>
        <w:tabs>
          <w:tab w:val="center" w:pos="1701"/>
          <w:tab w:val="center" w:pos="6237"/>
        </w:tabs>
        <w:jc w:val="both"/>
      </w:pPr>
      <w:r w:rsidRPr="00F413D7">
        <w:t>*a megfelelő rész aláhúzandó</w:t>
      </w:r>
    </w:p>
    <w:p w14:paraId="15AC0C51" w14:textId="77777777" w:rsidR="00A51E6C" w:rsidRDefault="00A51E6C" w:rsidP="00A51E6C">
      <w:pPr>
        <w:tabs>
          <w:tab w:val="center" w:pos="1701"/>
          <w:tab w:val="center" w:pos="6237"/>
        </w:tabs>
        <w:jc w:val="both"/>
      </w:pPr>
    </w:p>
    <w:p w14:paraId="2CEBA6BB" w14:textId="77777777" w:rsidR="00A51E6C" w:rsidRPr="007718C5" w:rsidRDefault="00A51E6C">
      <w:pPr>
        <w:ind w:left="6372"/>
      </w:pPr>
    </w:p>
    <w:sectPr w:rsidR="00A51E6C" w:rsidRPr="007718C5" w:rsidSect="006B0DAD">
      <w:headerReference w:type="default" r:id="rId12"/>
      <w:footerReference w:type="default" r:id="rId13"/>
      <w:pgSz w:w="11906" w:h="16838"/>
      <w:pgMar w:top="1417" w:right="1417" w:bottom="1417" w:left="1417" w:header="708" w:footer="1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8CE5D" w14:textId="77777777" w:rsidR="000B3723" w:rsidRDefault="000B3723">
      <w:r>
        <w:separator/>
      </w:r>
    </w:p>
  </w:endnote>
  <w:endnote w:type="continuationSeparator" w:id="0">
    <w:p w14:paraId="0058CE5E" w14:textId="77777777" w:rsidR="000B3723" w:rsidRDefault="000B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8CE60" w14:textId="77777777" w:rsidR="000B3723" w:rsidRDefault="000B3723">
    <w:pPr>
      <w:pStyle w:val="llb"/>
      <w:framePr w:wrap="auto"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F413D7">
      <w:rPr>
        <w:rStyle w:val="Oldalszm"/>
        <w:noProof/>
      </w:rPr>
      <w:t>21</w:t>
    </w:r>
    <w:r>
      <w:rPr>
        <w:rStyle w:val="Oldalszm"/>
      </w:rPr>
      <w:fldChar w:fldCharType="end"/>
    </w:r>
  </w:p>
  <w:p w14:paraId="0058CE61" w14:textId="77777777" w:rsidR="000B3723" w:rsidRDefault="000B3723">
    <w:pPr>
      <w:pStyle w:val="llb"/>
      <w:framePr w:wrap="auto" w:vAnchor="text" w:hAnchor="margin" w:xAlign="center" w:y="1"/>
      <w:ind w:right="360"/>
      <w:rPr>
        <w:rStyle w:val="Oldalszm"/>
      </w:rPr>
    </w:pPr>
  </w:p>
  <w:p w14:paraId="0058CE62" w14:textId="77777777" w:rsidR="000B3723" w:rsidRDefault="000B3723">
    <w:pPr>
      <w:pStyle w:val="llb"/>
      <w:pBdr>
        <w:top w:val="double" w:sz="4" w:space="1" w:color="auto"/>
      </w:pBdr>
      <w:ind w:right="360" w:firstLine="360"/>
      <w:jc w:val="center"/>
      <w:rPr>
        <w:smallCaps/>
        <w:sz w:val="20"/>
        <w:szCs w:val="20"/>
      </w:rPr>
    </w:pPr>
    <w:r>
      <w:rPr>
        <w:smallCaps/>
        <w:sz w:val="20"/>
        <w:szCs w:val="20"/>
      </w:rPr>
      <w:t>Közbeszerzési és Beszerzési Szabályzat</w:t>
    </w:r>
  </w:p>
  <w:p w14:paraId="0058CE63" w14:textId="77777777" w:rsidR="000B3723" w:rsidRDefault="000B3723">
    <w:pPr>
      <w:pStyle w:val="llb"/>
      <w:jc w:val="center"/>
      <w:rPr>
        <w:rFonts w:ascii="Bookman Old Style" w:hAnsi="Bookman Old Style" w:cs="Bookman Old Style"/>
        <w:b/>
        <w:bCs/>
        <w:smallCaps/>
      </w:rPr>
    </w:pPr>
  </w:p>
  <w:p w14:paraId="0058CE64" w14:textId="77777777" w:rsidR="000B3723" w:rsidRDefault="000B3723">
    <w:pPr>
      <w:pStyle w:val="llb"/>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58CE5B" w14:textId="77777777" w:rsidR="000B3723" w:rsidRDefault="000B3723">
      <w:r>
        <w:separator/>
      </w:r>
    </w:p>
  </w:footnote>
  <w:footnote w:type="continuationSeparator" w:id="0">
    <w:p w14:paraId="0058CE5C" w14:textId="77777777" w:rsidR="000B3723" w:rsidRDefault="000B3723">
      <w:r>
        <w:continuationSeparator/>
      </w:r>
    </w:p>
  </w:footnote>
  <w:footnote w:id="1">
    <w:p w14:paraId="5C1538F8" w14:textId="4318BBCB" w:rsidR="005E04BA" w:rsidRDefault="005E04BA">
      <w:pPr>
        <w:pStyle w:val="Lbjegyzetszveg"/>
      </w:pPr>
      <w:r>
        <w:rPr>
          <w:rStyle w:val="Lbjegyzet-hivatkozs"/>
        </w:rPr>
        <w:footnoteRef/>
      </w:r>
      <w:r>
        <w:t xml:space="preserve"> Hatályos: 2012. október 01. napjától</w:t>
      </w:r>
    </w:p>
  </w:footnote>
  <w:footnote w:id="2">
    <w:p w14:paraId="44F2B7F0" w14:textId="671EB786" w:rsidR="000B3723" w:rsidRDefault="000B3723">
      <w:pPr>
        <w:pStyle w:val="Lbjegyzetszveg"/>
      </w:pPr>
      <w:r>
        <w:rPr>
          <w:rStyle w:val="Lbjegyzet-hivatkozs"/>
        </w:rPr>
        <w:footnoteRef/>
      </w:r>
      <w:r>
        <w:t xml:space="preserve"> Hatályos: 2012. május 01. napjától</w:t>
      </w:r>
    </w:p>
  </w:footnote>
  <w:footnote w:id="3">
    <w:p w14:paraId="2DA7097A" w14:textId="3603EF77" w:rsidR="005D7DF1" w:rsidRDefault="005D7DF1">
      <w:pPr>
        <w:pStyle w:val="Lbjegyzetszveg"/>
      </w:pPr>
      <w:r>
        <w:rPr>
          <w:rStyle w:val="Lbjegyzet-hivatkozs"/>
        </w:rPr>
        <w:footnoteRef/>
      </w:r>
      <w:r>
        <w:t xml:space="preserve"> Hatályos: 2012. október. 01. napjától</w:t>
      </w:r>
    </w:p>
  </w:footnote>
  <w:footnote w:id="4">
    <w:p w14:paraId="2CB2B6FA" w14:textId="2725DA45" w:rsidR="00A541A5" w:rsidRDefault="00A541A5">
      <w:pPr>
        <w:pStyle w:val="Lbjegyzetszveg"/>
      </w:pPr>
      <w:r>
        <w:rPr>
          <w:rStyle w:val="Lbjegyzet-hivatkozs"/>
        </w:rPr>
        <w:footnoteRef/>
      </w:r>
      <w:r>
        <w:t xml:space="preserve"> Hatályos: 2012. október 01. napjától</w:t>
      </w:r>
    </w:p>
  </w:footnote>
  <w:footnote w:id="5">
    <w:p w14:paraId="3BEF3760" w14:textId="0793A6A1" w:rsidR="00723A1D" w:rsidRDefault="00723A1D">
      <w:pPr>
        <w:pStyle w:val="Lbjegyzetszveg"/>
      </w:pPr>
      <w:r>
        <w:rPr>
          <w:rStyle w:val="Lbjegyzet-hivatkozs"/>
        </w:rPr>
        <w:footnoteRef/>
      </w:r>
      <w:r>
        <w:t xml:space="preserve"> Hatályos: 2012. október 01. napjától</w:t>
      </w:r>
    </w:p>
  </w:footnote>
  <w:footnote w:id="6">
    <w:p w14:paraId="3D7111A0" w14:textId="2A6B7691" w:rsidR="00723A1D" w:rsidRDefault="00723A1D">
      <w:pPr>
        <w:pStyle w:val="Lbjegyzetszveg"/>
      </w:pPr>
      <w:r>
        <w:rPr>
          <w:rStyle w:val="Lbjegyzet-hivatkozs"/>
        </w:rPr>
        <w:footnoteRef/>
      </w:r>
      <w:r>
        <w:t xml:space="preserve"> Hatályos: 2012. október 01. napjától</w:t>
      </w:r>
    </w:p>
  </w:footnote>
  <w:footnote w:id="7">
    <w:p w14:paraId="33D3B9DB" w14:textId="73385763" w:rsidR="000B3723" w:rsidRDefault="000B3723">
      <w:pPr>
        <w:pStyle w:val="Lbjegyzetszveg"/>
      </w:pPr>
      <w:r>
        <w:rPr>
          <w:rStyle w:val="Lbjegyzet-hivatkozs"/>
        </w:rPr>
        <w:footnoteRef/>
      </w:r>
      <w:r>
        <w:t xml:space="preserve"> Hatályos: 2012. május 01. napjától</w:t>
      </w:r>
    </w:p>
  </w:footnote>
  <w:footnote w:id="8">
    <w:p w14:paraId="1FA139C4" w14:textId="56E52290" w:rsidR="000B3723" w:rsidRDefault="000B3723">
      <w:pPr>
        <w:pStyle w:val="Lbjegyzetszveg"/>
      </w:pPr>
      <w:r>
        <w:rPr>
          <w:rStyle w:val="Lbjegyzet-hivatkozs"/>
        </w:rPr>
        <w:footnoteRef/>
      </w:r>
      <w:r>
        <w:t xml:space="preserve"> Hatályos: 2012. május 01. napjától</w:t>
      </w:r>
    </w:p>
  </w:footnote>
  <w:footnote w:id="9">
    <w:p w14:paraId="0D631463" w14:textId="671A840B" w:rsidR="00273EC3" w:rsidRDefault="00273EC3">
      <w:pPr>
        <w:pStyle w:val="Lbjegyzetszveg"/>
      </w:pPr>
      <w:r>
        <w:rPr>
          <w:rStyle w:val="Lbjegyzet-hivatkozs"/>
        </w:rPr>
        <w:footnoteRef/>
      </w:r>
      <w:r>
        <w:t xml:space="preserve"> Hatályos: 2012. október 01. napjától</w:t>
      </w:r>
    </w:p>
  </w:footnote>
  <w:footnote w:id="10">
    <w:p w14:paraId="57CD109A" w14:textId="1CB29D72" w:rsidR="000B3723" w:rsidRDefault="000B3723">
      <w:pPr>
        <w:pStyle w:val="Lbjegyzetszveg"/>
      </w:pPr>
      <w:r>
        <w:rPr>
          <w:rStyle w:val="Lbjegyzet-hivatkozs"/>
        </w:rPr>
        <w:footnoteRef/>
      </w:r>
      <w:r>
        <w:t xml:space="preserve"> Hatályos: 2012. május 01. napjától</w:t>
      </w:r>
    </w:p>
  </w:footnote>
  <w:footnote w:id="11">
    <w:p w14:paraId="6E5795A3" w14:textId="0297808D" w:rsidR="000B3723" w:rsidRDefault="000B3723">
      <w:pPr>
        <w:pStyle w:val="Lbjegyzetszveg"/>
      </w:pPr>
      <w:r>
        <w:rPr>
          <w:rStyle w:val="Lbjegyzet-hivatkozs"/>
        </w:rPr>
        <w:footnoteRef/>
      </w:r>
      <w:r>
        <w:t xml:space="preserve"> Hatályos: 2012. május 01. napjától</w:t>
      </w:r>
    </w:p>
  </w:footnote>
  <w:footnote w:id="12">
    <w:p w14:paraId="5EA22599" w14:textId="1363C5F0" w:rsidR="000B3723" w:rsidRDefault="000B3723">
      <w:pPr>
        <w:pStyle w:val="Lbjegyzetszveg"/>
      </w:pPr>
      <w:r>
        <w:rPr>
          <w:rStyle w:val="Lbjegyzet-hivatkozs"/>
        </w:rPr>
        <w:footnoteRef/>
      </w:r>
      <w:r>
        <w:t xml:space="preserve"> Hatályos: 2012. május 01. napjától</w:t>
      </w:r>
    </w:p>
  </w:footnote>
  <w:footnote w:id="13">
    <w:p w14:paraId="15A24EB8" w14:textId="605FC535" w:rsidR="000B3723" w:rsidRDefault="000B3723">
      <w:pPr>
        <w:pStyle w:val="Lbjegyzetszveg"/>
      </w:pPr>
      <w:r>
        <w:rPr>
          <w:rStyle w:val="Lbjegyzet-hivatkozs"/>
        </w:rPr>
        <w:footnoteRef/>
      </w:r>
      <w:r>
        <w:t xml:space="preserve"> Hatályos: 2012. május 01. napjától</w:t>
      </w:r>
    </w:p>
  </w:footnote>
  <w:footnote w:id="14">
    <w:p w14:paraId="62F28FEC" w14:textId="07C436BF" w:rsidR="000B3723" w:rsidRDefault="000B3723">
      <w:pPr>
        <w:pStyle w:val="Lbjegyzetszveg"/>
      </w:pPr>
      <w:r>
        <w:rPr>
          <w:rStyle w:val="Lbjegyzet-hivatkozs"/>
        </w:rPr>
        <w:footnoteRef/>
      </w:r>
      <w:r>
        <w:t xml:space="preserve"> Hatályos: 2012. május 01. napjától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8CE5F" w14:textId="77777777" w:rsidR="000B3723" w:rsidRDefault="000B3723">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D1CA7"/>
    <w:multiLevelType w:val="multilevel"/>
    <w:tmpl w:val="40B0EE3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E091E5B"/>
    <w:multiLevelType w:val="multilevel"/>
    <w:tmpl w:val="7B3E8C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A36AA8"/>
    <w:multiLevelType w:val="multilevel"/>
    <w:tmpl w:val="DEF4F7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C24CD2"/>
    <w:multiLevelType w:val="multilevel"/>
    <w:tmpl w:val="A6324CC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80A66B3"/>
    <w:multiLevelType w:val="multilevel"/>
    <w:tmpl w:val="7B00446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EE2C4D"/>
    <w:multiLevelType w:val="multilevel"/>
    <w:tmpl w:val="6E36D60E"/>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decimal"/>
      <w:lvlText w:val="%1.%2."/>
      <w:lvlJc w:val="left"/>
      <w:pPr>
        <w:tabs>
          <w:tab w:val="num" w:pos="360"/>
        </w:tabs>
        <w:ind w:left="360" w:hanging="360"/>
      </w:pPr>
      <w:rPr>
        <w:rFonts w:ascii="Times New Roman" w:hAnsi="Times New Roman" w:cs="Times New Roman"/>
        <w:sz w:val="24"/>
        <w:szCs w:val="24"/>
      </w:rPr>
    </w:lvl>
    <w:lvl w:ilvl="2">
      <w:numFmt w:val="bullet"/>
      <w:lvlText w:val="·"/>
      <w:lvlJc w:val="left"/>
      <w:pPr>
        <w:tabs>
          <w:tab w:val="num" w:pos="720"/>
        </w:tabs>
        <w:ind w:left="720" w:hanging="720"/>
      </w:pPr>
      <w:rPr>
        <w:rFonts w:ascii="Symbol" w:hAnsi="Symbol" w:cs="Symbol"/>
        <w:i/>
        <w:iCs/>
        <w:sz w:val="24"/>
        <w:szCs w:val="24"/>
      </w:rPr>
    </w:lvl>
    <w:lvl w:ilvl="3">
      <w:start w:val="1"/>
      <w:numFmt w:val="decimal"/>
      <w:lvlText w:val="%1.%2.%3.%4."/>
      <w:lvlJc w:val="left"/>
      <w:pPr>
        <w:tabs>
          <w:tab w:val="num" w:pos="720"/>
        </w:tabs>
        <w:ind w:left="720" w:hanging="72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080"/>
        </w:tabs>
        <w:ind w:left="1080" w:hanging="108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440"/>
        </w:tabs>
        <w:ind w:left="1440" w:hanging="1440"/>
      </w:pPr>
      <w:rPr>
        <w:rFonts w:ascii="Times New Roman" w:hAnsi="Times New Roman" w:cs="Times New Roman"/>
        <w:sz w:val="24"/>
        <w:szCs w:val="24"/>
      </w:rPr>
    </w:lvl>
    <w:lvl w:ilvl="8">
      <w:start w:val="1"/>
      <w:numFmt w:val="decimal"/>
      <w:lvlText w:val="%1.%2.%3.%4.%5.%6.%7.%8.%9."/>
      <w:lvlJc w:val="left"/>
      <w:pPr>
        <w:tabs>
          <w:tab w:val="num" w:pos="1800"/>
        </w:tabs>
        <w:ind w:left="1800" w:hanging="1800"/>
      </w:pPr>
      <w:rPr>
        <w:rFonts w:ascii="Times New Roman" w:hAnsi="Times New Roman" w:cs="Times New Roman"/>
        <w:sz w:val="24"/>
        <w:szCs w:val="24"/>
      </w:rPr>
    </w:lvl>
  </w:abstractNum>
  <w:abstractNum w:abstractNumId="6">
    <w:nsid w:val="1CC610EE"/>
    <w:multiLevelType w:val="hybridMultilevel"/>
    <w:tmpl w:val="83745E62"/>
    <w:lvl w:ilvl="0" w:tplc="DCE6ECB6">
      <w:start w:val="1"/>
      <w:numFmt w:val="lowerLetter"/>
      <w:lvlText w:val="%1)"/>
      <w:lvlJc w:val="left"/>
      <w:pPr>
        <w:ind w:left="1406" w:hanging="555"/>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nsid w:val="1D8F3905"/>
    <w:multiLevelType w:val="multilevel"/>
    <w:tmpl w:val="497809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FD7E22"/>
    <w:multiLevelType w:val="multilevel"/>
    <w:tmpl w:val="B28A02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CC31B2"/>
    <w:multiLevelType w:val="multilevel"/>
    <w:tmpl w:val="80FCB7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AA65B53"/>
    <w:multiLevelType w:val="multilevel"/>
    <w:tmpl w:val="78D2922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B7F742A"/>
    <w:multiLevelType w:val="multilevel"/>
    <w:tmpl w:val="91C245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BB4194"/>
    <w:multiLevelType w:val="multilevel"/>
    <w:tmpl w:val="F31E5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D391F00"/>
    <w:multiLevelType w:val="multilevel"/>
    <w:tmpl w:val="61544D6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747B4D"/>
    <w:multiLevelType w:val="multilevel"/>
    <w:tmpl w:val="89B8B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096DE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6">
    <w:nsid w:val="34E26E64"/>
    <w:multiLevelType w:val="multilevel"/>
    <w:tmpl w:val="9ADA2300"/>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78E7E01"/>
    <w:multiLevelType w:val="multilevel"/>
    <w:tmpl w:val="9E2A5400"/>
    <w:lvl w:ilvl="0">
      <w:start w:val="2"/>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F8D4FD0"/>
    <w:multiLevelType w:val="multilevel"/>
    <w:tmpl w:val="3DEE406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9A2096"/>
    <w:multiLevelType w:val="singleLevel"/>
    <w:tmpl w:val="BC9E6C90"/>
    <w:lvl w:ilvl="0">
      <w:start w:val="1"/>
      <w:numFmt w:val="lowerLetter"/>
      <w:lvlText w:val="%1)"/>
      <w:lvlJc w:val="left"/>
      <w:pPr>
        <w:tabs>
          <w:tab w:val="num" w:pos="780"/>
        </w:tabs>
        <w:ind w:left="780" w:hanging="360"/>
      </w:pPr>
    </w:lvl>
  </w:abstractNum>
  <w:abstractNum w:abstractNumId="20">
    <w:nsid w:val="4CF17EC0"/>
    <w:multiLevelType w:val="multilevel"/>
    <w:tmpl w:val="B11E75D0"/>
    <w:lvl w:ilvl="0">
      <w:start w:val="1"/>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1">
    <w:nsid w:val="4F2F1331"/>
    <w:multiLevelType w:val="multilevel"/>
    <w:tmpl w:val="E8244D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FC87FA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3">
    <w:nsid w:val="53EB37A0"/>
    <w:multiLevelType w:val="multilevel"/>
    <w:tmpl w:val="C3785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4806847"/>
    <w:multiLevelType w:val="hybridMultilevel"/>
    <w:tmpl w:val="C1403984"/>
    <w:lvl w:ilvl="0" w:tplc="FFFFFFFF">
      <w:start w:val="1"/>
      <w:numFmt w:val="lowerLetter"/>
      <w:lvlText w:val="%1)"/>
      <w:lvlJc w:val="left"/>
      <w:pPr>
        <w:tabs>
          <w:tab w:val="num" w:pos="2121"/>
        </w:tabs>
        <w:ind w:left="2121" w:hanging="705"/>
      </w:pPr>
      <w:rPr>
        <w:rFonts w:hint="default"/>
      </w:rPr>
    </w:lvl>
    <w:lvl w:ilvl="1" w:tplc="59E65D94">
      <w:start w:val="11"/>
      <w:numFmt w:val="decimal"/>
      <w:lvlText w:val="%2."/>
      <w:lvlJc w:val="left"/>
      <w:pPr>
        <w:tabs>
          <w:tab w:val="num" w:pos="2496"/>
        </w:tabs>
        <w:ind w:left="2496" w:hanging="360"/>
      </w:pPr>
      <w:rPr>
        <w:rFonts w:hint="default"/>
      </w:rPr>
    </w:lvl>
    <w:lvl w:ilvl="2" w:tplc="8BF0E840">
      <w:start w:val="1"/>
      <w:numFmt w:val="lowerLetter"/>
      <w:lvlText w:val="%3)"/>
      <w:lvlJc w:val="left"/>
      <w:pPr>
        <w:tabs>
          <w:tab w:val="num" w:pos="3756"/>
        </w:tabs>
        <w:ind w:left="3756" w:hanging="720"/>
      </w:pPr>
      <w:rPr>
        <w:rFonts w:hint="default"/>
      </w:rPr>
    </w:lvl>
    <w:lvl w:ilvl="3" w:tplc="FFFFFFFF">
      <w:start w:val="1"/>
      <w:numFmt w:val="decimal"/>
      <w:lvlText w:val="%4."/>
      <w:lvlJc w:val="left"/>
      <w:pPr>
        <w:tabs>
          <w:tab w:val="num" w:pos="3936"/>
        </w:tabs>
        <w:ind w:left="3936" w:hanging="360"/>
      </w:pPr>
    </w:lvl>
    <w:lvl w:ilvl="4" w:tplc="FFFFFFFF">
      <w:start w:val="1"/>
      <w:numFmt w:val="lowerLetter"/>
      <w:lvlText w:val="%5."/>
      <w:lvlJc w:val="left"/>
      <w:pPr>
        <w:tabs>
          <w:tab w:val="num" w:pos="4656"/>
        </w:tabs>
        <w:ind w:left="4656" w:hanging="360"/>
      </w:pPr>
    </w:lvl>
    <w:lvl w:ilvl="5" w:tplc="FFFFFFFF">
      <w:start w:val="1"/>
      <w:numFmt w:val="lowerRoman"/>
      <w:lvlText w:val="%6."/>
      <w:lvlJc w:val="right"/>
      <w:pPr>
        <w:tabs>
          <w:tab w:val="num" w:pos="5376"/>
        </w:tabs>
        <w:ind w:left="5376" w:hanging="180"/>
      </w:pPr>
    </w:lvl>
    <w:lvl w:ilvl="6" w:tplc="FFFFFFFF">
      <w:start w:val="1"/>
      <w:numFmt w:val="decimal"/>
      <w:lvlText w:val="%7."/>
      <w:lvlJc w:val="left"/>
      <w:pPr>
        <w:tabs>
          <w:tab w:val="num" w:pos="6096"/>
        </w:tabs>
        <w:ind w:left="6096" w:hanging="360"/>
      </w:pPr>
    </w:lvl>
    <w:lvl w:ilvl="7" w:tplc="FFFFFFFF">
      <w:start w:val="1"/>
      <w:numFmt w:val="lowerLetter"/>
      <w:lvlText w:val="%8."/>
      <w:lvlJc w:val="left"/>
      <w:pPr>
        <w:tabs>
          <w:tab w:val="num" w:pos="6816"/>
        </w:tabs>
        <w:ind w:left="6816" w:hanging="360"/>
      </w:pPr>
    </w:lvl>
    <w:lvl w:ilvl="8" w:tplc="FFFFFFFF">
      <w:start w:val="1"/>
      <w:numFmt w:val="lowerRoman"/>
      <w:lvlText w:val="%9."/>
      <w:lvlJc w:val="right"/>
      <w:pPr>
        <w:tabs>
          <w:tab w:val="num" w:pos="7536"/>
        </w:tabs>
        <w:ind w:left="7536" w:hanging="180"/>
      </w:pPr>
    </w:lvl>
  </w:abstractNum>
  <w:abstractNum w:abstractNumId="25">
    <w:nsid w:val="576332AB"/>
    <w:multiLevelType w:val="multilevel"/>
    <w:tmpl w:val="F2843D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B535ACB"/>
    <w:multiLevelType w:val="multilevel"/>
    <w:tmpl w:val="D7067A4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BD547F9"/>
    <w:multiLevelType w:val="hybridMultilevel"/>
    <w:tmpl w:val="CCC2BF26"/>
    <w:lvl w:ilvl="0" w:tplc="FFFFFFFF">
      <w:start w:val="1"/>
      <w:numFmt w:val="bullet"/>
      <w:lvlText w:val="-"/>
      <w:lvlJc w:val="left"/>
      <w:pPr>
        <w:tabs>
          <w:tab w:val="num" w:pos="720"/>
        </w:tabs>
        <w:ind w:left="700" w:hanging="340"/>
      </w:pPr>
      <w:rPr>
        <w:rFont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8">
    <w:nsid w:val="5C143BB3"/>
    <w:multiLevelType w:val="multilevel"/>
    <w:tmpl w:val="FAA658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EC7E05"/>
    <w:multiLevelType w:val="multilevel"/>
    <w:tmpl w:val="D346A9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63422D"/>
    <w:multiLevelType w:val="multilevel"/>
    <w:tmpl w:val="D1E835E8"/>
    <w:lvl w:ilvl="0">
      <w:start w:val="1"/>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1">
    <w:nsid w:val="73635CE3"/>
    <w:multiLevelType w:val="hybridMultilevel"/>
    <w:tmpl w:val="9A262FC2"/>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nsid w:val="748028F3"/>
    <w:multiLevelType w:val="hybridMultilevel"/>
    <w:tmpl w:val="537070AE"/>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3">
    <w:nsid w:val="79475EA8"/>
    <w:multiLevelType w:val="multilevel"/>
    <w:tmpl w:val="2E3072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9A878F6"/>
    <w:multiLevelType w:val="multilevel"/>
    <w:tmpl w:val="85D02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DB73367"/>
    <w:multiLevelType w:val="hybridMultilevel"/>
    <w:tmpl w:val="0652EF2A"/>
    <w:lvl w:ilvl="0" w:tplc="CB24CC3E">
      <w:start w:val="1"/>
      <w:numFmt w:val="lowerLetter"/>
      <w:lvlText w:val="%1)"/>
      <w:lvlJc w:val="left"/>
      <w:pPr>
        <w:tabs>
          <w:tab w:val="num" w:pos="1083"/>
        </w:tabs>
        <w:ind w:left="1083" w:hanging="375"/>
      </w:pPr>
      <w:rPr>
        <w:rFonts w:hint="default"/>
      </w:rPr>
    </w:lvl>
    <w:lvl w:ilvl="1" w:tplc="AC4A07D0">
      <w:start w:val="1"/>
      <w:numFmt w:val="decimal"/>
      <w:lvlText w:val="%2."/>
      <w:lvlJc w:val="left"/>
      <w:pPr>
        <w:tabs>
          <w:tab w:val="num" w:pos="1788"/>
        </w:tabs>
        <w:ind w:left="1788" w:hanging="360"/>
      </w:pPr>
      <w:rPr>
        <w:rFonts w:hint="default"/>
      </w:rPr>
    </w:lvl>
    <w:lvl w:ilvl="2" w:tplc="040E001B">
      <w:start w:val="1"/>
      <w:numFmt w:val="lowerRoman"/>
      <w:lvlText w:val="%3."/>
      <w:lvlJc w:val="right"/>
      <w:pPr>
        <w:tabs>
          <w:tab w:val="num" w:pos="2508"/>
        </w:tabs>
        <w:ind w:left="2508" w:hanging="180"/>
      </w:pPr>
    </w:lvl>
    <w:lvl w:ilvl="3" w:tplc="040E000F">
      <w:start w:val="1"/>
      <w:numFmt w:val="decimal"/>
      <w:lvlText w:val="%4."/>
      <w:lvlJc w:val="left"/>
      <w:pPr>
        <w:tabs>
          <w:tab w:val="num" w:pos="3228"/>
        </w:tabs>
        <w:ind w:left="3228" w:hanging="360"/>
      </w:pPr>
    </w:lvl>
    <w:lvl w:ilvl="4" w:tplc="040E0019">
      <w:start w:val="1"/>
      <w:numFmt w:val="lowerLetter"/>
      <w:lvlText w:val="%5."/>
      <w:lvlJc w:val="left"/>
      <w:pPr>
        <w:tabs>
          <w:tab w:val="num" w:pos="3948"/>
        </w:tabs>
        <w:ind w:left="3948" w:hanging="360"/>
      </w:pPr>
    </w:lvl>
    <w:lvl w:ilvl="5" w:tplc="040E001B">
      <w:start w:val="1"/>
      <w:numFmt w:val="lowerRoman"/>
      <w:lvlText w:val="%6."/>
      <w:lvlJc w:val="right"/>
      <w:pPr>
        <w:tabs>
          <w:tab w:val="num" w:pos="4668"/>
        </w:tabs>
        <w:ind w:left="4668" w:hanging="180"/>
      </w:pPr>
    </w:lvl>
    <w:lvl w:ilvl="6" w:tplc="040E000F">
      <w:start w:val="1"/>
      <w:numFmt w:val="decimal"/>
      <w:lvlText w:val="%7."/>
      <w:lvlJc w:val="left"/>
      <w:pPr>
        <w:tabs>
          <w:tab w:val="num" w:pos="5388"/>
        </w:tabs>
        <w:ind w:left="5388" w:hanging="360"/>
      </w:pPr>
    </w:lvl>
    <w:lvl w:ilvl="7" w:tplc="040E0019">
      <w:start w:val="1"/>
      <w:numFmt w:val="lowerLetter"/>
      <w:lvlText w:val="%8."/>
      <w:lvlJc w:val="left"/>
      <w:pPr>
        <w:tabs>
          <w:tab w:val="num" w:pos="6108"/>
        </w:tabs>
        <w:ind w:left="6108" w:hanging="360"/>
      </w:pPr>
    </w:lvl>
    <w:lvl w:ilvl="8" w:tplc="040E001B">
      <w:start w:val="1"/>
      <w:numFmt w:val="lowerRoman"/>
      <w:lvlText w:val="%9."/>
      <w:lvlJc w:val="right"/>
      <w:pPr>
        <w:tabs>
          <w:tab w:val="num" w:pos="6828"/>
        </w:tabs>
        <w:ind w:left="6828" w:hanging="180"/>
      </w:pPr>
    </w:lvl>
  </w:abstractNum>
  <w:abstractNum w:abstractNumId="36">
    <w:nsid w:val="7E775E45"/>
    <w:multiLevelType w:val="multilevel"/>
    <w:tmpl w:val="89B8B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F7E5AF1"/>
    <w:multiLevelType w:val="multilevel"/>
    <w:tmpl w:val="22EC1FD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FD610B9"/>
    <w:multiLevelType w:val="multilevel"/>
    <w:tmpl w:val="57DC2AB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24"/>
  </w:num>
  <w:num w:numId="3">
    <w:abstractNumId w:val="16"/>
  </w:num>
  <w:num w:numId="4">
    <w:abstractNumId w:val="8"/>
  </w:num>
  <w:num w:numId="5">
    <w:abstractNumId w:val="35"/>
  </w:num>
  <w:num w:numId="6">
    <w:abstractNumId w:val="36"/>
  </w:num>
  <w:num w:numId="7">
    <w:abstractNumId w:val="26"/>
  </w:num>
  <w:num w:numId="8">
    <w:abstractNumId w:val="7"/>
  </w:num>
  <w:num w:numId="9">
    <w:abstractNumId w:val="9"/>
  </w:num>
  <w:num w:numId="10">
    <w:abstractNumId w:val="11"/>
  </w:num>
  <w:num w:numId="11">
    <w:abstractNumId w:val="38"/>
  </w:num>
  <w:num w:numId="12">
    <w:abstractNumId w:val="1"/>
  </w:num>
  <w:num w:numId="13">
    <w:abstractNumId w:val="21"/>
  </w:num>
  <w:num w:numId="14">
    <w:abstractNumId w:val="2"/>
  </w:num>
  <w:num w:numId="15">
    <w:abstractNumId w:val="12"/>
  </w:num>
  <w:num w:numId="16">
    <w:abstractNumId w:val="23"/>
  </w:num>
  <w:num w:numId="17">
    <w:abstractNumId w:val="29"/>
  </w:num>
  <w:num w:numId="18">
    <w:abstractNumId w:val="18"/>
  </w:num>
  <w:num w:numId="19">
    <w:abstractNumId w:val="28"/>
  </w:num>
  <w:num w:numId="20">
    <w:abstractNumId w:val="3"/>
  </w:num>
  <w:num w:numId="21">
    <w:abstractNumId w:val="25"/>
  </w:num>
  <w:num w:numId="22">
    <w:abstractNumId w:val="0"/>
  </w:num>
  <w:num w:numId="23">
    <w:abstractNumId w:val="37"/>
  </w:num>
  <w:num w:numId="24">
    <w:abstractNumId w:val="32"/>
  </w:num>
  <w:num w:numId="25">
    <w:abstractNumId w:val="31"/>
  </w:num>
  <w:num w:numId="26">
    <w:abstractNumId w:val="14"/>
  </w:num>
  <w:num w:numId="27">
    <w:abstractNumId w:val="4"/>
  </w:num>
  <w:num w:numId="28">
    <w:abstractNumId w:val="13"/>
  </w:num>
  <w:num w:numId="29">
    <w:abstractNumId w:val="10"/>
  </w:num>
  <w:num w:numId="30">
    <w:abstractNumId w:val="34"/>
  </w:num>
  <w:num w:numId="31">
    <w:abstractNumId w:val="33"/>
  </w:num>
  <w:num w:numId="32">
    <w:abstractNumId w:val="19"/>
    <w:lvlOverride w:ilvl="0">
      <w:startOverride w:val="1"/>
    </w:lvlOverride>
  </w:num>
  <w:num w:numId="33">
    <w:abstractNumId w:val="22"/>
  </w:num>
  <w:num w:numId="34">
    <w:abstractNumId w:val="15"/>
  </w:num>
  <w:num w:numId="35">
    <w:abstractNumId w:val="6"/>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3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3E"/>
    <w:rsid w:val="000007CA"/>
    <w:rsid w:val="0000593C"/>
    <w:rsid w:val="00007392"/>
    <w:rsid w:val="00014438"/>
    <w:rsid w:val="00015862"/>
    <w:rsid w:val="00017174"/>
    <w:rsid w:val="000178E2"/>
    <w:rsid w:val="00023A83"/>
    <w:rsid w:val="00030DA3"/>
    <w:rsid w:val="00041E18"/>
    <w:rsid w:val="0004463C"/>
    <w:rsid w:val="00047D21"/>
    <w:rsid w:val="00054D84"/>
    <w:rsid w:val="0005783F"/>
    <w:rsid w:val="00060C0E"/>
    <w:rsid w:val="00063E1C"/>
    <w:rsid w:val="00070055"/>
    <w:rsid w:val="0007032F"/>
    <w:rsid w:val="0007254D"/>
    <w:rsid w:val="00074A47"/>
    <w:rsid w:val="00085211"/>
    <w:rsid w:val="000A08F8"/>
    <w:rsid w:val="000A76FD"/>
    <w:rsid w:val="000B3723"/>
    <w:rsid w:val="000B4A5C"/>
    <w:rsid w:val="000B5DE6"/>
    <w:rsid w:val="000C2E6E"/>
    <w:rsid w:val="000C6379"/>
    <w:rsid w:val="000D1593"/>
    <w:rsid w:val="000D57CB"/>
    <w:rsid w:val="000D6560"/>
    <w:rsid w:val="000E5907"/>
    <w:rsid w:val="000F0903"/>
    <w:rsid w:val="000F2084"/>
    <w:rsid w:val="00101FDC"/>
    <w:rsid w:val="00102D41"/>
    <w:rsid w:val="00102DCA"/>
    <w:rsid w:val="00103221"/>
    <w:rsid w:val="0011211A"/>
    <w:rsid w:val="0011646E"/>
    <w:rsid w:val="00116E06"/>
    <w:rsid w:val="0012585C"/>
    <w:rsid w:val="00125D7A"/>
    <w:rsid w:val="00127989"/>
    <w:rsid w:val="00130013"/>
    <w:rsid w:val="001309B1"/>
    <w:rsid w:val="001314A1"/>
    <w:rsid w:val="00131800"/>
    <w:rsid w:val="00150A30"/>
    <w:rsid w:val="0015538E"/>
    <w:rsid w:val="00155419"/>
    <w:rsid w:val="0015698B"/>
    <w:rsid w:val="00161E69"/>
    <w:rsid w:val="0016375B"/>
    <w:rsid w:val="001639E1"/>
    <w:rsid w:val="00171D2D"/>
    <w:rsid w:val="00180144"/>
    <w:rsid w:val="00181196"/>
    <w:rsid w:val="00181FDD"/>
    <w:rsid w:val="00193D15"/>
    <w:rsid w:val="00194A9D"/>
    <w:rsid w:val="001B1D52"/>
    <w:rsid w:val="001B76E0"/>
    <w:rsid w:val="001C5E50"/>
    <w:rsid w:val="001D27FF"/>
    <w:rsid w:val="001D7A80"/>
    <w:rsid w:val="001E125E"/>
    <w:rsid w:val="001E1F8A"/>
    <w:rsid w:val="001F483B"/>
    <w:rsid w:val="001F5FF2"/>
    <w:rsid w:val="002031CE"/>
    <w:rsid w:val="00206A39"/>
    <w:rsid w:val="00206A9E"/>
    <w:rsid w:val="002106A3"/>
    <w:rsid w:val="0021136A"/>
    <w:rsid w:val="00215DB1"/>
    <w:rsid w:val="00216EF0"/>
    <w:rsid w:val="0022467D"/>
    <w:rsid w:val="00224DF1"/>
    <w:rsid w:val="00225FF1"/>
    <w:rsid w:val="00232300"/>
    <w:rsid w:val="002350CE"/>
    <w:rsid w:val="00236D30"/>
    <w:rsid w:val="002403DB"/>
    <w:rsid w:val="00240D1A"/>
    <w:rsid w:val="00242CAE"/>
    <w:rsid w:val="00245A27"/>
    <w:rsid w:val="00246D19"/>
    <w:rsid w:val="00253DD3"/>
    <w:rsid w:val="00256BE2"/>
    <w:rsid w:val="00262AC7"/>
    <w:rsid w:val="002645C7"/>
    <w:rsid w:val="00265C5C"/>
    <w:rsid w:val="002660CD"/>
    <w:rsid w:val="002664D1"/>
    <w:rsid w:val="00273EC3"/>
    <w:rsid w:val="00280997"/>
    <w:rsid w:val="002834AC"/>
    <w:rsid w:val="002A160A"/>
    <w:rsid w:val="002A35CB"/>
    <w:rsid w:val="002A72FA"/>
    <w:rsid w:val="002B0CFB"/>
    <w:rsid w:val="002B159E"/>
    <w:rsid w:val="002B18C9"/>
    <w:rsid w:val="002B7482"/>
    <w:rsid w:val="002C0D95"/>
    <w:rsid w:val="002C193F"/>
    <w:rsid w:val="002C2B99"/>
    <w:rsid w:val="002C394F"/>
    <w:rsid w:val="002C3CBD"/>
    <w:rsid w:val="002C7951"/>
    <w:rsid w:val="002D2614"/>
    <w:rsid w:val="002F0AE6"/>
    <w:rsid w:val="002F603C"/>
    <w:rsid w:val="002F6D18"/>
    <w:rsid w:val="00300719"/>
    <w:rsid w:val="00302758"/>
    <w:rsid w:val="00302C59"/>
    <w:rsid w:val="00312758"/>
    <w:rsid w:val="00312DCF"/>
    <w:rsid w:val="0032254A"/>
    <w:rsid w:val="003319D1"/>
    <w:rsid w:val="0033255F"/>
    <w:rsid w:val="00341147"/>
    <w:rsid w:val="003427B1"/>
    <w:rsid w:val="00345EE6"/>
    <w:rsid w:val="00346154"/>
    <w:rsid w:val="003504D7"/>
    <w:rsid w:val="0035221B"/>
    <w:rsid w:val="0035361E"/>
    <w:rsid w:val="00353D77"/>
    <w:rsid w:val="0035671D"/>
    <w:rsid w:val="00360304"/>
    <w:rsid w:val="00361964"/>
    <w:rsid w:val="0037279D"/>
    <w:rsid w:val="00374627"/>
    <w:rsid w:val="00375079"/>
    <w:rsid w:val="0037644D"/>
    <w:rsid w:val="00377361"/>
    <w:rsid w:val="00377686"/>
    <w:rsid w:val="00382869"/>
    <w:rsid w:val="00383260"/>
    <w:rsid w:val="003858C5"/>
    <w:rsid w:val="003903BB"/>
    <w:rsid w:val="003A1A6C"/>
    <w:rsid w:val="003A4412"/>
    <w:rsid w:val="003A7A22"/>
    <w:rsid w:val="003B035E"/>
    <w:rsid w:val="003B1FE3"/>
    <w:rsid w:val="003B2352"/>
    <w:rsid w:val="003B73E1"/>
    <w:rsid w:val="003C253B"/>
    <w:rsid w:val="003C4355"/>
    <w:rsid w:val="003C62C4"/>
    <w:rsid w:val="003C7742"/>
    <w:rsid w:val="003D0162"/>
    <w:rsid w:val="003E28DF"/>
    <w:rsid w:val="003E631D"/>
    <w:rsid w:val="003F07C9"/>
    <w:rsid w:val="003F21EA"/>
    <w:rsid w:val="003F233E"/>
    <w:rsid w:val="00400B73"/>
    <w:rsid w:val="00431EC0"/>
    <w:rsid w:val="00434928"/>
    <w:rsid w:val="00443EF2"/>
    <w:rsid w:val="00455B88"/>
    <w:rsid w:val="004572DD"/>
    <w:rsid w:val="00464FF4"/>
    <w:rsid w:val="0046638F"/>
    <w:rsid w:val="00466D9E"/>
    <w:rsid w:val="00471E6C"/>
    <w:rsid w:val="00472CFE"/>
    <w:rsid w:val="0047305A"/>
    <w:rsid w:val="00481121"/>
    <w:rsid w:val="00487960"/>
    <w:rsid w:val="0049352F"/>
    <w:rsid w:val="00497250"/>
    <w:rsid w:val="004A37D5"/>
    <w:rsid w:val="004B4A01"/>
    <w:rsid w:val="004C1088"/>
    <w:rsid w:val="004D2580"/>
    <w:rsid w:val="004E23D2"/>
    <w:rsid w:val="004E388F"/>
    <w:rsid w:val="004F1ACF"/>
    <w:rsid w:val="004F7F2E"/>
    <w:rsid w:val="00505408"/>
    <w:rsid w:val="0050595A"/>
    <w:rsid w:val="00510275"/>
    <w:rsid w:val="005131AE"/>
    <w:rsid w:val="00516125"/>
    <w:rsid w:val="0051676A"/>
    <w:rsid w:val="0052756C"/>
    <w:rsid w:val="00531E3B"/>
    <w:rsid w:val="00533D98"/>
    <w:rsid w:val="0054122C"/>
    <w:rsid w:val="005448BF"/>
    <w:rsid w:val="00552C9B"/>
    <w:rsid w:val="005546BF"/>
    <w:rsid w:val="00563B12"/>
    <w:rsid w:val="005678C6"/>
    <w:rsid w:val="00567DE8"/>
    <w:rsid w:val="0057144F"/>
    <w:rsid w:val="0057340F"/>
    <w:rsid w:val="005752AB"/>
    <w:rsid w:val="0058228B"/>
    <w:rsid w:val="00584597"/>
    <w:rsid w:val="005862D7"/>
    <w:rsid w:val="005873AC"/>
    <w:rsid w:val="00591D9D"/>
    <w:rsid w:val="0059691B"/>
    <w:rsid w:val="00596B55"/>
    <w:rsid w:val="00597C0B"/>
    <w:rsid w:val="005A7570"/>
    <w:rsid w:val="005D1273"/>
    <w:rsid w:val="005D3270"/>
    <w:rsid w:val="005D64B6"/>
    <w:rsid w:val="005D7DF1"/>
    <w:rsid w:val="005E04BA"/>
    <w:rsid w:val="005E44D3"/>
    <w:rsid w:val="005F4CE5"/>
    <w:rsid w:val="005F5268"/>
    <w:rsid w:val="005F6CF8"/>
    <w:rsid w:val="00603064"/>
    <w:rsid w:val="00605C4B"/>
    <w:rsid w:val="00610289"/>
    <w:rsid w:val="0061484F"/>
    <w:rsid w:val="00616CAB"/>
    <w:rsid w:val="006172BD"/>
    <w:rsid w:val="00621AD5"/>
    <w:rsid w:val="00622FAC"/>
    <w:rsid w:val="0062426E"/>
    <w:rsid w:val="00624BC9"/>
    <w:rsid w:val="00634BE8"/>
    <w:rsid w:val="006352FE"/>
    <w:rsid w:val="00635C65"/>
    <w:rsid w:val="00640BB4"/>
    <w:rsid w:val="00641217"/>
    <w:rsid w:val="0064261B"/>
    <w:rsid w:val="006478E5"/>
    <w:rsid w:val="00647F05"/>
    <w:rsid w:val="00651E1B"/>
    <w:rsid w:val="006644C7"/>
    <w:rsid w:val="00665399"/>
    <w:rsid w:val="00675281"/>
    <w:rsid w:val="00680F14"/>
    <w:rsid w:val="00684CE6"/>
    <w:rsid w:val="00685B42"/>
    <w:rsid w:val="00697E78"/>
    <w:rsid w:val="006A0527"/>
    <w:rsid w:val="006B0DAD"/>
    <w:rsid w:val="006B6E29"/>
    <w:rsid w:val="006B75EB"/>
    <w:rsid w:val="006C0FCC"/>
    <w:rsid w:val="006C56DB"/>
    <w:rsid w:val="006D2F90"/>
    <w:rsid w:val="006D31B4"/>
    <w:rsid w:val="006D3AAE"/>
    <w:rsid w:val="006D6832"/>
    <w:rsid w:val="006F29A0"/>
    <w:rsid w:val="006F3E53"/>
    <w:rsid w:val="006F4D76"/>
    <w:rsid w:val="007078BF"/>
    <w:rsid w:val="00713BE4"/>
    <w:rsid w:val="007147D4"/>
    <w:rsid w:val="007149AF"/>
    <w:rsid w:val="00723A1D"/>
    <w:rsid w:val="00724CEB"/>
    <w:rsid w:val="00730975"/>
    <w:rsid w:val="00736691"/>
    <w:rsid w:val="0073714C"/>
    <w:rsid w:val="00740F01"/>
    <w:rsid w:val="00751DCD"/>
    <w:rsid w:val="00753044"/>
    <w:rsid w:val="007536DF"/>
    <w:rsid w:val="00760AA7"/>
    <w:rsid w:val="00763AB3"/>
    <w:rsid w:val="00763E1C"/>
    <w:rsid w:val="007718C5"/>
    <w:rsid w:val="00777BDB"/>
    <w:rsid w:val="00787DFA"/>
    <w:rsid w:val="0079461E"/>
    <w:rsid w:val="007946F9"/>
    <w:rsid w:val="007A0D6B"/>
    <w:rsid w:val="007B0CBC"/>
    <w:rsid w:val="007B1F8E"/>
    <w:rsid w:val="007B66CE"/>
    <w:rsid w:val="007C3AFC"/>
    <w:rsid w:val="007C3C2D"/>
    <w:rsid w:val="007C5DAD"/>
    <w:rsid w:val="007C6653"/>
    <w:rsid w:val="007D31FC"/>
    <w:rsid w:val="007D4A27"/>
    <w:rsid w:val="007D677E"/>
    <w:rsid w:val="007E1805"/>
    <w:rsid w:val="007E3BF8"/>
    <w:rsid w:val="007E49B5"/>
    <w:rsid w:val="00815845"/>
    <w:rsid w:val="00820FF3"/>
    <w:rsid w:val="00821C82"/>
    <w:rsid w:val="00822A44"/>
    <w:rsid w:val="00827079"/>
    <w:rsid w:val="0083294B"/>
    <w:rsid w:val="008345CF"/>
    <w:rsid w:val="00835ECE"/>
    <w:rsid w:val="00841304"/>
    <w:rsid w:val="00847C16"/>
    <w:rsid w:val="008520A8"/>
    <w:rsid w:val="00855F46"/>
    <w:rsid w:val="0086326A"/>
    <w:rsid w:val="00872278"/>
    <w:rsid w:val="0087333C"/>
    <w:rsid w:val="0087543E"/>
    <w:rsid w:val="008907E7"/>
    <w:rsid w:val="008970DD"/>
    <w:rsid w:val="00897A58"/>
    <w:rsid w:val="008A0103"/>
    <w:rsid w:val="008A2295"/>
    <w:rsid w:val="008A47C0"/>
    <w:rsid w:val="008C2092"/>
    <w:rsid w:val="008C4A8B"/>
    <w:rsid w:val="008C4F63"/>
    <w:rsid w:val="008C7E73"/>
    <w:rsid w:val="008D4015"/>
    <w:rsid w:val="008D595B"/>
    <w:rsid w:val="008D7389"/>
    <w:rsid w:val="008E3DE6"/>
    <w:rsid w:val="008E4CEB"/>
    <w:rsid w:val="008F7335"/>
    <w:rsid w:val="00900C95"/>
    <w:rsid w:val="0090428D"/>
    <w:rsid w:val="00904A6B"/>
    <w:rsid w:val="009072F1"/>
    <w:rsid w:val="0091133D"/>
    <w:rsid w:val="00914B2A"/>
    <w:rsid w:val="00921723"/>
    <w:rsid w:val="0092341C"/>
    <w:rsid w:val="009305E3"/>
    <w:rsid w:val="00932484"/>
    <w:rsid w:val="009324B6"/>
    <w:rsid w:val="009349EE"/>
    <w:rsid w:val="00934A7A"/>
    <w:rsid w:val="00935D2F"/>
    <w:rsid w:val="00944965"/>
    <w:rsid w:val="00950950"/>
    <w:rsid w:val="00951080"/>
    <w:rsid w:val="00951138"/>
    <w:rsid w:val="00954550"/>
    <w:rsid w:val="00967931"/>
    <w:rsid w:val="00970824"/>
    <w:rsid w:val="00970872"/>
    <w:rsid w:val="009728FC"/>
    <w:rsid w:val="00975DAC"/>
    <w:rsid w:val="0098190B"/>
    <w:rsid w:val="009A4448"/>
    <w:rsid w:val="009A5D12"/>
    <w:rsid w:val="009B0645"/>
    <w:rsid w:val="009B27B8"/>
    <w:rsid w:val="009B60CA"/>
    <w:rsid w:val="009C74A8"/>
    <w:rsid w:val="009D530C"/>
    <w:rsid w:val="009D69D7"/>
    <w:rsid w:val="009E339E"/>
    <w:rsid w:val="009F0E7F"/>
    <w:rsid w:val="009F4004"/>
    <w:rsid w:val="009F4433"/>
    <w:rsid w:val="009F4A53"/>
    <w:rsid w:val="009F718F"/>
    <w:rsid w:val="00A00515"/>
    <w:rsid w:val="00A21147"/>
    <w:rsid w:val="00A25619"/>
    <w:rsid w:val="00A26AA4"/>
    <w:rsid w:val="00A35151"/>
    <w:rsid w:val="00A35888"/>
    <w:rsid w:val="00A35E31"/>
    <w:rsid w:val="00A41C59"/>
    <w:rsid w:val="00A51E6C"/>
    <w:rsid w:val="00A52C41"/>
    <w:rsid w:val="00A53C5D"/>
    <w:rsid w:val="00A541A5"/>
    <w:rsid w:val="00A546D3"/>
    <w:rsid w:val="00A55E44"/>
    <w:rsid w:val="00A5778A"/>
    <w:rsid w:val="00A663DC"/>
    <w:rsid w:val="00A710CD"/>
    <w:rsid w:val="00A72D2C"/>
    <w:rsid w:val="00A74FDB"/>
    <w:rsid w:val="00A8232C"/>
    <w:rsid w:val="00A82428"/>
    <w:rsid w:val="00A90BCD"/>
    <w:rsid w:val="00A93B25"/>
    <w:rsid w:val="00A9764D"/>
    <w:rsid w:val="00AA1968"/>
    <w:rsid w:val="00AA49CC"/>
    <w:rsid w:val="00AA5CF4"/>
    <w:rsid w:val="00AB3D29"/>
    <w:rsid w:val="00AE1186"/>
    <w:rsid w:val="00AE3E3D"/>
    <w:rsid w:val="00AE50A9"/>
    <w:rsid w:val="00AF0CD4"/>
    <w:rsid w:val="00AF33FC"/>
    <w:rsid w:val="00AF5FA4"/>
    <w:rsid w:val="00AF74EC"/>
    <w:rsid w:val="00B015DC"/>
    <w:rsid w:val="00B042A0"/>
    <w:rsid w:val="00B05092"/>
    <w:rsid w:val="00B11441"/>
    <w:rsid w:val="00B15FEA"/>
    <w:rsid w:val="00B160C9"/>
    <w:rsid w:val="00B21C29"/>
    <w:rsid w:val="00B2545A"/>
    <w:rsid w:val="00B27A31"/>
    <w:rsid w:val="00B34CC6"/>
    <w:rsid w:val="00B41073"/>
    <w:rsid w:val="00B53E18"/>
    <w:rsid w:val="00B54B68"/>
    <w:rsid w:val="00B571AA"/>
    <w:rsid w:val="00B710EF"/>
    <w:rsid w:val="00B73AAD"/>
    <w:rsid w:val="00B80D4B"/>
    <w:rsid w:val="00B81BDC"/>
    <w:rsid w:val="00B86353"/>
    <w:rsid w:val="00B95AE7"/>
    <w:rsid w:val="00BA19AF"/>
    <w:rsid w:val="00BA4716"/>
    <w:rsid w:val="00BA7F54"/>
    <w:rsid w:val="00BB68E2"/>
    <w:rsid w:val="00BB751B"/>
    <w:rsid w:val="00BC193F"/>
    <w:rsid w:val="00BD0158"/>
    <w:rsid w:val="00BD027D"/>
    <w:rsid w:val="00BD44C1"/>
    <w:rsid w:val="00BD6F03"/>
    <w:rsid w:val="00BE033D"/>
    <w:rsid w:val="00BE796B"/>
    <w:rsid w:val="00BF6C7A"/>
    <w:rsid w:val="00C00C3C"/>
    <w:rsid w:val="00C0276F"/>
    <w:rsid w:val="00C03A8A"/>
    <w:rsid w:val="00C03F31"/>
    <w:rsid w:val="00C048BE"/>
    <w:rsid w:val="00C06BDD"/>
    <w:rsid w:val="00C07BAD"/>
    <w:rsid w:val="00C141F1"/>
    <w:rsid w:val="00C205D2"/>
    <w:rsid w:val="00C21724"/>
    <w:rsid w:val="00C235F6"/>
    <w:rsid w:val="00C43802"/>
    <w:rsid w:val="00C46B8C"/>
    <w:rsid w:val="00C53207"/>
    <w:rsid w:val="00C56EC4"/>
    <w:rsid w:val="00C57AF7"/>
    <w:rsid w:val="00C62F91"/>
    <w:rsid w:val="00C6563C"/>
    <w:rsid w:val="00C6720A"/>
    <w:rsid w:val="00C72537"/>
    <w:rsid w:val="00C76975"/>
    <w:rsid w:val="00C824BE"/>
    <w:rsid w:val="00C83601"/>
    <w:rsid w:val="00CA1191"/>
    <w:rsid w:val="00CA7BF0"/>
    <w:rsid w:val="00CC0443"/>
    <w:rsid w:val="00CC0531"/>
    <w:rsid w:val="00CC2275"/>
    <w:rsid w:val="00CC6EC8"/>
    <w:rsid w:val="00CE142D"/>
    <w:rsid w:val="00CE4BD1"/>
    <w:rsid w:val="00CE58C5"/>
    <w:rsid w:val="00CE616A"/>
    <w:rsid w:val="00CF1433"/>
    <w:rsid w:val="00CF7717"/>
    <w:rsid w:val="00D00A4A"/>
    <w:rsid w:val="00D04A11"/>
    <w:rsid w:val="00D0576D"/>
    <w:rsid w:val="00D07A85"/>
    <w:rsid w:val="00D16A36"/>
    <w:rsid w:val="00D17AA2"/>
    <w:rsid w:val="00D17ECA"/>
    <w:rsid w:val="00D20CA7"/>
    <w:rsid w:val="00D274E4"/>
    <w:rsid w:val="00D31C1B"/>
    <w:rsid w:val="00D31FF5"/>
    <w:rsid w:val="00D45948"/>
    <w:rsid w:val="00D51BC5"/>
    <w:rsid w:val="00D61173"/>
    <w:rsid w:val="00D666C0"/>
    <w:rsid w:val="00D75AEE"/>
    <w:rsid w:val="00D76049"/>
    <w:rsid w:val="00D849A0"/>
    <w:rsid w:val="00D90CC4"/>
    <w:rsid w:val="00DB3001"/>
    <w:rsid w:val="00DB3356"/>
    <w:rsid w:val="00DC412C"/>
    <w:rsid w:val="00DD254C"/>
    <w:rsid w:val="00DE0EB4"/>
    <w:rsid w:val="00DE1712"/>
    <w:rsid w:val="00DF144E"/>
    <w:rsid w:val="00E045DB"/>
    <w:rsid w:val="00E0743B"/>
    <w:rsid w:val="00E1030C"/>
    <w:rsid w:val="00E130F9"/>
    <w:rsid w:val="00E131D0"/>
    <w:rsid w:val="00E204C7"/>
    <w:rsid w:val="00E226F1"/>
    <w:rsid w:val="00E23661"/>
    <w:rsid w:val="00E266BF"/>
    <w:rsid w:val="00E353C0"/>
    <w:rsid w:val="00E429D8"/>
    <w:rsid w:val="00E436EA"/>
    <w:rsid w:val="00E52F89"/>
    <w:rsid w:val="00E56D8C"/>
    <w:rsid w:val="00E6503E"/>
    <w:rsid w:val="00E66956"/>
    <w:rsid w:val="00E8053D"/>
    <w:rsid w:val="00E85648"/>
    <w:rsid w:val="00E966F2"/>
    <w:rsid w:val="00EA11D7"/>
    <w:rsid w:val="00EA2451"/>
    <w:rsid w:val="00EA65B6"/>
    <w:rsid w:val="00EA7781"/>
    <w:rsid w:val="00EB6CAF"/>
    <w:rsid w:val="00EC6461"/>
    <w:rsid w:val="00EC7ECC"/>
    <w:rsid w:val="00ED1247"/>
    <w:rsid w:val="00ED4C5A"/>
    <w:rsid w:val="00EE5FC7"/>
    <w:rsid w:val="00EF36F1"/>
    <w:rsid w:val="00EF52D5"/>
    <w:rsid w:val="00EF5582"/>
    <w:rsid w:val="00F17745"/>
    <w:rsid w:val="00F21D96"/>
    <w:rsid w:val="00F25194"/>
    <w:rsid w:val="00F251C2"/>
    <w:rsid w:val="00F30792"/>
    <w:rsid w:val="00F35DDB"/>
    <w:rsid w:val="00F3663F"/>
    <w:rsid w:val="00F413D7"/>
    <w:rsid w:val="00F46AB3"/>
    <w:rsid w:val="00F54A22"/>
    <w:rsid w:val="00F60412"/>
    <w:rsid w:val="00F62FE7"/>
    <w:rsid w:val="00F75AE1"/>
    <w:rsid w:val="00F83AF6"/>
    <w:rsid w:val="00F866D3"/>
    <w:rsid w:val="00F94461"/>
    <w:rsid w:val="00FA226C"/>
    <w:rsid w:val="00FB5909"/>
    <w:rsid w:val="00FC0E31"/>
    <w:rsid w:val="00FC116D"/>
    <w:rsid w:val="00FC2008"/>
    <w:rsid w:val="00FC24D7"/>
    <w:rsid w:val="00FC24E3"/>
    <w:rsid w:val="00FC2605"/>
    <w:rsid w:val="00FC2863"/>
    <w:rsid w:val="00FE00B8"/>
    <w:rsid w:val="00FE59E9"/>
    <w:rsid w:val="00FF3709"/>
    <w:rsid w:val="00FF41FD"/>
    <w:rsid w:val="00FF50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58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6B0DAD"/>
    <w:rPr>
      <w:sz w:val="24"/>
      <w:szCs w:val="24"/>
    </w:rPr>
  </w:style>
  <w:style w:type="paragraph" w:styleId="Cmsor1">
    <w:name w:val="heading 1"/>
    <w:basedOn w:val="Norml"/>
    <w:next w:val="Norml"/>
    <w:qFormat/>
    <w:rsid w:val="006B0DAD"/>
    <w:pPr>
      <w:keepNext/>
      <w:jc w:val="center"/>
      <w:outlineLvl w:val="0"/>
    </w:pPr>
    <w:rPr>
      <w:b/>
      <w:bCs/>
    </w:rPr>
  </w:style>
  <w:style w:type="paragraph" w:styleId="Cmsor2">
    <w:name w:val="heading 2"/>
    <w:basedOn w:val="Norml"/>
    <w:next w:val="Norml"/>
    <w:qFormat/>
    <w:rsid w:val="006B0DAD"/>
    <w:pPr>
      <w:keepNext/>
      <w:ind w:left="720" w:hanging="720"/>
      <w:jc w:val="center"/>
      <w:outlineLvl w:val="1"/>
    </w:pPr>
    <w:rPr>
      <w:b/>
      <w:bCs/>
    </w:rPr>
  </w:style>
  <w:style w:type="paragraph" w:styleId="Cmsor3">
    <w:name w:val="heading 3"/>
    <w:basedOn w:val="Norml"/>
    <w:next w:val="Norml"/>
    <w:qFormat/>
    <w:rsid w:val="006B0DAD"/>
    <w:pPr>
      <w:keepNext/>
      <w:outlineLvl w:val="2"/>
    </w:pPr>
    <w:rPr>
      <w:rFonts w:ascii="Arial" w:hAnsi="Arial" w:cs="Arial"/>
      <w:u w:val="single"/>
    </w:rPr>
  </w:style>
  <w:style w:type="paragraph" w:styleId="Cmsor4">
    <w:name w:val="heading 4"/>
    <w:basedOn w:val="Norml"/>
    <w:next w:val="Norml"/>
    <w:qFormat/>
    <w:rsid w:val="006B0DAD"/>
    <w:pPr>
      <w:keepNext/>
      <w:autoSpaceDE w:val="0"/>
      <w:autoSpaceDN w:val="0"/>
      <w:adjustRightInd w:val="0"/>
      <w:ind w:firstLine="204"/>
      <w:jc w:val="center"/>
      <w:outlineLvl w:val="3"/>
    </w:pPr>
    <w:rPr>
      <w:b/>
      <w:bCs/>
    </w:rPr>
  </w:style>
  <w:style w:type="paragraph" w:styleId="Cmsor5">
    <w:name w:val="heading 5"/>
    <w:basedOn w:val="Norml"/>
    <w:next w:val="Norml"/>
    <w:qFormat/>
    <w:rsid w:val="006B0DAD"/>
    <w:pPr>
      <w:keepNext/>
      <w:jc w:val="center"/>
      <w:outlineLvl w:val="4"/>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6B0DAD"/>
    <w:pPr>
      <w:jc w:val="center"/>
    </w:pPr>
    <w:rPr>
      <w:b/>
      <w:bCs/>
      <w:smallCaps/>
      <w:sz w:val="30"/>
      <w:szCs w:val="30"/>
    </w:rPr>
  </w:style>
  <w:style w:type="paragraph" w:styleId="Szvegtrzs">
    <w:name w:val="Body Text"/>
    <w:basedOn w:val="Norml"/>
    <w:rsid w:val="006B0DAD"/>
    <w:pPr>
      <w:spacing w:after="120"/>
    </w:pPr>
  </w:style>
  <w:style w:type="paragraph" w:styleId="Szvegtrzs2">
    <w:name w:val="Body Text 2"/>
    <w:basedOn w:val="Norml"/>
    <w:link w:val="Szvegtrzs2Char"/>
    <w:rsid w:val="006B0DAD"/>
    <w:pPr>
      <w:jc w:val="both"/>
    </w:pPr>
  </w:style>
  <w:style w:type="paragraph" w:styleId="llb">
    <w:name w:val="footer"/>
    <w:basedOn w:val="Norml"/>
    <w:rsid w:val="006B0DAD"/>
    <w:pPr>
      <w:tabs>
        <w:tab w:val="center" w:pos="4536"/>
        <w:tab w:val="right" w:pos="9072"/>
      </w:tabs>
    </w:pPr>
  </w:style>
  <w:style w:type="paragraph" w:styleId="lfej">
    <w:name w:val="header"/>
    <w:basedOn w:val="Norml"/>
    <w:rsid w:val="006B0DAD"/>
    <w:pPr>
      <w:tabs>
        <w:tab w:val="center" w:pos="4536"/>
        <w:tab w:val="right" w:pos="9072"/>
      </w:tabs>
    </w:pPr>
  </w:style>
  <w:style w:type="character" w:styleId="Oldalszm">
    <w:name w:val="page number"/>
    <w:basedOn w:val="Bekezdsalapbettpusa"/>
    <w:rsid w:val="006B0DAD"/>
  </w:style>
  <w:style w:type="character" w:customStyle="1" w:styleId="apple-style-span">
    <w:name w:val="apple-style-span"/>
    <w:basedOn w:val="Bekezdsalapbettpusa"/>
    <w:rsid w:val="006B0DAD"/>
  </w:style>
  <w:style w:type="character" w:customStyle="1" w:styleId="apple-converted-space">
    <w:name w:val="apple-converted-space"/>
    <w:basedOn w:val="Bekezdsalapbettpusa"/>
    <w:rsid w:val="006B0DAD"/>
  </w:style>
  <w:style w:type="character" w:styleId="Kiemels2">
    <w:name w:val="Strong"/>
    <w:basedOn w:val="Bekezdsalapbettpusa"/>
    <w:qFormat/>
    <w:rsid w:val="006B0DAD"/>
    <w:rPr>
      <w:b/>
      <w:bCs/>
    </w:rPr>
  </w:style>
  <w:style w:type="paragraph" w:styleId="NormlWeb">
    <w:name w:val="Normal (Web)"/>
    <w:basedOn w:val="Norml"/>
    <w:rsid w:val="006B0DAD"/>
    <w:pPr>
      <w:spacing w:before="100" w:beforeAutospacing="1" w:after="100" w:afterAutospacing="1"/>
    </w:pPr>
  </w:style>
  <w:style w:type="paragraph" w:styleId="Szvegtrzsbehzssal">
    <w:name w:val="Body Text Indent"/>
    <w:basedOn w:val="Norml"/>
    <w:rsid w:val="006B0DAD"/>
    <w:pPr>
      <w:ind w:left="540"/>
      <w:jc w:val="both"/>
    </w:pPr>
    <w:rPr>
      <w:sz w:val="26"/>
    </w:rPr>
  </w:style>
  <w:style w:type="paragraph" w:styleId="Buborkszveg">
    <w:name w:val="Balloon Text"/>
    <w:basedOn w:val="Norml"/>
    <w:semiHidden/>
    <w:rsid w:val="000B4A5C"/>
    <w:rPr>
      <w:rFonts w:ascii="Tahoma" w:hAnsi="Tahoma" w:cs="Tahoma"/>
      <w:sz w:val="16"/>
      <w:szCs w:val="16"/>
    </w:rPr>
  </w:style>
  <w:style w:type="character" w:styleId="Jegyzethivatkozs">
    <w:name w:val="annotation reference"/>
    <w:basedOn w:val="Bekezdsalapbettpusa"/>
    <w:rsid w:val="007B66CE"/>
    <w:rPr>
      <w:sz w:val="16"/>
      <w:szCs w:val="16"/>
    </w:rPr>
  </w:style>
  <w:style w:type="paragraph" w:styleId="Jegyzetszveg">
    <w:name w:val="annotation text"/>
    <w:basedOn w:val="Norml"/>
    <w:link w:val="JegyzetszvegChar"/>
    <w:rsid w:val="007B66CE"/>
    <w:rPr>
      <w:sz w:val="20"/>
      <w:szCs w:val="20"/>
    </w:rPr>
  </w:style>
  <w:style w:type="character" w:customStyle="1" w:styleId="JegyzetszvegChar">
    <w:name w:val="Jegyzetszöveg Char"/>
    <w:basedOn w:val="Bekezdsalapbettpusa"/>
    <w:link w:val="Jegyzetszveg"/>
    <w:rsid w:val="007B66CE"/>
  </w:style>
  <w:style w:type="paragraph" w:styleId="Megjegyzstrgya">
    <w:name w:val="annotation subject"/>
    <w:basedOn w:val="Jegyzetszveg"/>
    <w:next w:val="Jegyzetszveg"/>
    <w:link w:val="MegjegyzstrgyaChar"/>
    <w:rsid w:val="007B66CE"/>
    <w:rPr>
      <w:b/>
      <w:bCs/>
    </w:rPr>
  </w:style>
  <w:style w:type="character" w:customStyle="1" w:styleId="MegjegyzstrgyaChar">
    <w:name w:val="Megjegyzés tárgya Char"/>
    <w:basedOn w:val="JegyzetszvegChar"/>
    <w:link w:val="Megjegyzstrgya"/>
    <w:rsid w:val="007B66CE"/>
    <w:rPr>
      <w:b/>
      <w:bCs/>
    </w:rPr>
  </w:style>
  <w:style w:type="paragraph" w:styleId="Vltozat">
    <w:name w:val="Revision"/>
    <w:hidden/>
    <w:uiPriority w:val="99"/>
    <w:semiHidden/>
    <w:rsid w:val="007B66CE"/>
    <w:rPr>
      <w:sz w:val="24"/>
      <w:szCs w:val="24"/>
    </w:rPr>
  </w:style>
  <w:style w:type="paragraph" w:styleId="Listaszerbekezds">
    <w:name w:val="List Paragraph"/>
    <w:basedOn w:val="Norml"/>
    <w:uiPriority w:val="34"/>
    <w:qFormat/>
    <w:rsid w:val="0092341C"/>
    <w:pPr>
      <w:ind w:left="720"/>
      <w:contextualSpacing/>
    </w:pPr>
  </w:style>
  <w:style w:type="character" w:customStyle="1" w:styleId="Szvegtrzs2Char">
    <w:name w:val="Szövegtörzs 2 Char"/>
    <w:basedOn w:val="Bekezdsalapbettpusa"/>
    <w:link w:val="Szvegtrzs2"/>
    <w:rsid w:val="00C07BAD"/>
    <w:rPr>
      <w:sz w:val="24"/>
      <w:szCs w:val="24"/>
    </w:rPr>
  </w:style>
  <w:style w:type="paragraph" w:styleId="Lbjegyzetszveg">
    <w:name w:val="footnote text"/>
    <w:basedOn w:val="Norml"/>
    <w:link w:val="LbjegyzetszvegChar"/>
    <w:rsid w:val="00C76975"/>
    <w:rPr>
      <w:sz w:val="20"/>
      <w:szCs w:val="20"/>
    </w:rPr>
  </w:style>
  <w:style w:type="character" w:customStyle="1" w:styleId="LbjegyzetszvegChar">
    <w:name w:val="Lábjegyzetszöveg Char"/>
    <w:basedOn w:val="Bekezdsalapbettpusa"/>
    <w:link w:val="Lbjegyzetszveg"/>
    <w:rsid w:val="00C76975"/>
  </w:style>
  <w:style w:type="character" w:styleId="Lbjegyzet-hivatkozs">
    <w:name w:val="footnote reference"/>
    <w:basedOn w:val="Bekezdsalapbettpusa"/>
    <w:rsid w:val="00C769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6B0DAD"/>
    <w:rPr>
      <w:sz w:val="24"/>
      <w:szCs w:val="24"/>
    </w:rPr>
  </w:style>
  <w:style w:type="paragraph" w:styleId="Cmsor1">
    <w:name w:val="heading 1"/>
    <w:basedOn w:val="Norml"/>
    <w:next w:val="Norml"/>
    <w:qFormat/>
    <w:rsid w:val="006B0DAD"/>
    <w:pPr>
      <w:keepNext/>
      <w:jc w:val="center"/>
      <w:outlineLvl w:val="0"/>
    </w:pPr>
    <w:rPr>
      <w:b/>
      <w:bCs/>
    </w:rPr>
  </w:style>
  <w:style w:type="paragraph" w:styleId="Cmsor2">
    <w:name w:val="heading 2"/>
    <w:basedOn w:val="Norml"/>
    <w:next w:val="Norml"/>
    <w:qFormat/>
    <w:rsid w:val="006B0DAD"/>
    <w:pPr>
      <w:keepNext/>
      <w:ind w:left="720" w:hanging="720"/>
      <w:jc w:val="center"/>
      <w:outlineLvl w:val="1"/>
    </w:pPr>
    <w:rPr>
      <w:b/>
      <w:bCs/>
    </w:rPr>
  </w:style>
  <w:style w:type="paragraph" w:styleId="Cmsor3">
    <w:name w:val="heading 3"/>
    <w:basedOn w:val="Norml"/>
    <w:next w:val="Norml"/>
    <w:qFormat/>
    <w:rsid w:val="006B0DAD"/>
    <w:pPr>
      <w:keepNext/>
      <w:outlineLvl w:val="2"/>
    </w:pPr>
    <w:rPr>
      <w:rFonts w:ascii="Arial" w:hAnsi="Arial" w:cs="Arial"/>
      <w:u w:val="single"/>
    </w:rPr>
  </w:style>
  <w:style w:type="paragraph" w:styleId="Cmsor4">
    <w:name w:val="heading 4"/>
    <w:basedOn w:val="Norml"/>
    <w:next w:val="Norml"/>
    <w:qFormat/>
    <w:rsid w:val="006B0DAD"/>
    <w:pPr>
      <w:keepNext/>
      <w:autoSpaceDE w:val="0"/>
      <w:autoSpaceDN w:val="0"/>
      <w:adjustRightInd w:val="0"/>
      <w:ind w:firstLine="204"/>
      <w:jc w:val="center"/>
      <w:outlineLvl w:val="3"/>
    </w:pPr>
    <w:rPr>
      <w:b/>
      <w:bCs/>
    </w:rPr>
  </w:style>
  <w:style w:type="paragraph" w:styleId="Cmsor5">
    <w:name w:val="heading 5"/>
    <w:basedOn w:val="Norml"/>
    <w:next w:val="Norml"/>
    <w:qFormat/>
    <w:rsid w:val="006B0DAD"/>
    <w:pPr>
      <w:keepNext/>
      <w:jc w:val="center"/>
      <w:outlineLvl w:val="4"/>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rsid w:val="006B0DAD"/>
    <w:pPr>
      <w:jc w:val="center"/>
    </w:pPr>
    <w:rPr>
      <w:b/>
      <w:bCs/>
      <w:smallCaps/>
      <w:sz w:val="30"/>
      <w:szCs w:val="30"/>
    </w:rPr>
  </w:style>
  <w:style w:type="paragraph" w:styleId="Szvegtrzs">
    <w:name w:val="Body Text"/>
    <w:basedOn w:val="Norml"/>
    <w:rsid w:val="006B0DAD"/>
    <w:pPr>
      <w:spacing w:after="120"/>
    </w:pPr>
  </w:style>
  <w:style w:type="paragraph" w:styleId="Szvegtrzs2">
    <w:name w:val="Body Text 2"/>
    <w:basedOn w:val="Norml"/>
    <w:link w:val="Szvegtrzs2Char"/>
    <w:rsid w:val="006B0DAD"/>
    <w:pPr>
      <w:jc w:val="both"/>
    </w:pPr>
  </w:style>
  <w:style w:type="paragraph" w:styleId="llb">
    <w:name w:val="footer"/>
    <w:basedOn w:val="Norml"/>
    <w:rsid w:val="006B0DAD"/>
    <w:pPr>
      <w:tabs>
        <w:tab w:val="center" w:pos="4536"/>
        <w:tab w:val="right" w:pos="9072"/>
      </w:tabs>
    </w:pPr>
  </w:style>
  <w:style w:type="paragraph" w:styleId="lfej">
    <w:name w:val="header"/>
    <w:basedOn w:val="Norml"/>
    <w:rsid w:val="006B0DAD"/>
    <w:pPr>
      <w:tabs>
        <w:tab w:val="center" w:pos="4536"/>
        <w:tab w:val="right" w:pos="9072"/>
      </w:tabs>
    </w:pPr>
  </w:style>
  <w:style w:type="character" w:styleId="Oldalszm">
    <w:name w:val="page number"/>
    <w:basedOn w:val="Bekezdsalapbettpusa"/>
    <w:rsid w:val="006B0DAD"/>
  </w:style>
  <w:style w:type="character" w:customStyle="1" w:styleId="apple-style-span">
    <w:name w:val="apple-style-span"/>
    <w:basedOn w:val="Bekezdsalapbettpusa"/>
    <w:rsid w:val="006B0DAD"/>
  </w:style>
  <w:style w:type="character" w:customStyle="1" w:styleId="apple-converted-space">
    <w:name w:val="apple-converted-space"/>
    <w:basedOn w:val="Bekezdsalapbettpusa"/>
    <w:rsid w:val="006B0DAD"/>
  </w:style>
  <w:style w:type="character" w:styleId="Kiemels2">
    <w:name w:val="Strong"/>
    <w:basedOn w:val="Bekezdsalapbettpusa"/>
    <w:qFormat/>
    <w:rsid w:val="006B0DAD"/>
    <w:rPr>
      <w:b/>
      <w:bCs/>
    </w:rPr>
  </w:style>
  <w:style w:type="paragraph" w:styleId="NormlWeb">
    <w:name w:val="Normal (Web)"/>
    <w:basedOn w:val="Norml"/>
    <w:rsid w:val="006B0DAD"/>
    <w:pPr>
      <w:spacing w:before="100" w:beforeAutospacing="1" w:after="100" w:afterAutospacing="1"/>
    </w:pPr>
  </w:style>
  <w:style w:type="paragraph" w:styleId="Szvegtrzsbehzssal">
    <w:name w:val="Body Text Indent"/>
    <w:basedOn w:val="Norml"/>
    <w:rsid w:val="006B0DAD"/>
    <w:pPr>
      <w:ind w:left="540"/>
      <w:jc w:val="both"/>
    </w:pPr>
    <w:rPr>
      <w:sz w:val="26"/>
    </w:rPr>
  </w:style>
  <w:style w:type="paragraph" w:styleId="Buborkszveg">
    <w:name w:val="Balloon Text"/>
    <w:basedOn w:val="Norml"/>
    <w:semiHidden/>
    <w:rsid w:val="000B4A5C"/>
    <w:rPr>
      <w:rFonts w:ascii="Tahoma" w:hAnsi="Tahoma" w:cs="Tahoma"/>
      <w:sz w:val="16"/>
      <w:szCs w:val="16"/>
    </w:rPr>
  </w:style>
  <w:style w:type="character" w:styleId="Jegyzethivatkozs">
    <w:name w:val="annotation reference"/>
    <w:basedOn w:val="Bekezdsalapbettpusa"/>
    <w:rsid w:val="007B66CE"/>
    <w:rPr>
      <w:sz w:val="16"/>
      <w:szCs w:val="16"/>
    </w:rPr>
  </w:style>
  <w:style w:type="paragraph" w:styleId="Jegyzetszveg">
    <w:name w:val="annotation text"/>
    <w:basedOn w:val="Norml"/>
    <w:link w:val="JegyzetszvegChar"/>
    <w:rsid w:val="007B66CE"/>
    <w:rPr>
      <w:sz w:val="20"/>
      <w:szCs w:val="20"/>
    </w:rPr>
  </w:style>
  <w:style w:type="character" w:customStyle="1" w:styleId="JegyzetszvegChar">
    <w:name w:val="Jegyzetszöveg Char"/>
    <w:basedOn w:val="Bekezdsalapbettpusa"/>
    <w:link w:val="Jegyzetszveg"/>
    <w:rsid w:val="007B66CE"/>
  </w:style>
  <w:style w:type="paragraph" w:styleId="Megjegyzstrgya">
    <w:name w:val="annotation subject"/>
    <w:basedOn w:val="Jegyzetszveg"/>
    <w:next w:val="Jegyzetszveg"/>
    <w:link w:val="MegjegyzstrgyaChar"/>
    <w:rsid w:val="007B66CE"/>
    <w:rPr>
      <w:b/>
      <w:bCs/>
    </w:rPr>
  </w:style>
  <w:style w:type="character" w:customStyle="1" w:styleId="MegjegyzstrgyaChar">
    <w:name w:val="Megjegyzés tárgya Char"/>
    <w:basedOn w:val="JegyzetszvegChar"/>
    <w:link w:val="Megjegyzstrgya"/>
    <w:rsid w:val="007B66CE"/>
    <w:rPr>
      <w:b/>
      <w:bCs/>
    </w:rPr>
  </w:style>
  <w:style w:type="paragraph" w:styleId="Vltozat">
    <w:name w:val="Revision"/>
    <w:hidden/>
    <w:uiPriority w:val="99"/>
    <w:semiHidden/>
    <w:rsid w:val="007B66CE"/>
    <w:rPr>
      <w:sz w:val="24"/>
      <w:szCs w:val="24"/>
    </w:rPr>
  </w:style>
  <w:style w:type="paragraph" w:styleId="Listaszerbekezds">
    <w:name w:val="List Paragraph"/>
    <w:basedOn w:val="Norml"/>
    <w:uiPriority w:val="34"/>
    <w:qFormat/>
    <w:rsid w:val="0092341C"/>
    <w:pPr>
      <w:ind w:left="720"/>
      <w:contextualSpacing/>
    </w:pPr>
  </w:style>
  <w:style w:type="character" w:customStyle="1" w:styleId="Szvegtrzs2Char">
    <w:name w:val="Szövegtörzs 2 Char"/>
    <w:basedOn w:val="Bekezdsalapbettpusa"/>
    <w:link w:val="Szvegtrzs2"/>
    <w:rsid w:val="00C07BAD"/>
    <w:rPr>
      <w:sz w:val="24"/>
      <w:szCs w:val="24"/>
    </w:rPr>
  </w:style>
  <w:style w:type="paragraph" w:styleId="Lbjegyzetszveg">
    <w:name w:val="footnote text"/>
    <w:basedOn w:val="Norml"/>
    <w:link w:val="LbjegyzetszvegChar"/>
    <w:rsid w:val="00C76975"/>
    <w:rPr>
      <w:sz w:val="20"/>
      <w:szCs w:val="20"/>
    </w:rPr>
  </w:style>
  <w:style w:type="character" w:customStyle="1" w:styleId="LbjegyzetszvegChar">
    <w:name w:val="Lábjegyzetszöveg Char"/>
    <w:basedOn w:val="Bekezdsalapbettpusa"/>
    <w:link w:val="Lbjegyzetszveg"/>
    <w:rsid w:val="00C76975"/>
  </w:style>
  <w:style w:type="character" w:styleId="Lbjegyzet-hivatkozs">
    <w:name w:val="footnote reference"/>
    <w:basedOn w:val="Bekezdsalapbettpusa"/>
    <w:rsid w:val="00C769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88324">
      <w:bodyDiv w:val="1"/>
      <w:marLeft w:val="0"/>
      <w:marRight w:val="0"/>
      <w:marTop w:val="0"/>
      <w:marBottom w:val="0"/>
      <w:divBdr>
        <w:top w:val="none" w:sz="0" w:space="0" w:color="auto"/>
        <w:left w:val="none" w:sz="0" w:space="0" w:color="auto"/>
        <w:bottom w:val="none" w:sz="0" w:space="0" w:color="auto"/>
        <w:right w:val="none" w:sz="0" w:space="0" w:color="auto"/>
      </w:divBdr>
    </w:div>
    <w:div w:id="437261975">
      <w:bodyDiv w:val="1"/>
      <w:marLeft w:val="0"/>
      <w:marRight w:val="0"/>
      <w:marTop w:val="0"/>
      <w:marBottom w:val="0"/>
      <w:divBdr>
        <w:top w:val="none" w:sz="0" w:space="0" w:color="auto"/>
        <w:left w:val="none" w:sz="0" w:space="0" w:color="auto"/>
        <w:bottom w:val="none" w:sz="0" w:space="0" w:color="auto"/>
        <w:right w:val="none" w:sz="0" w:space="0" w:color="auto"/>
      </w:divBdr>
    </w:div>
    <w:div w:id="451704267">
      <w:bodyDiv w:val="1"/>
      <w:marLeft w:val="0"/>
      <w:marRight w:val="0"/>
      <w:marTop w:val="0"/>
      <w:marBottom w:val="0"/>
      <w:divBdr>
        <w:top w:val="none" w:sz="0" w:space="0" w:color="auto"/>
        <w:left w:val="none" w:sz="0" w:space="0" w:color="auto"/>
        <w:bottom w:val="none" w:sz="0" w:space="0" w:color="auto"/>
        <w:right w:val="none" w:sz="0" w:space="0" w:color="auto"/>
      </w:divBdr>
    </w:div>
    <w:div w:id="464733645">
      <w:bodyDiv w:val="1"/>
      <w:marLeft w:val="0"/>
      <w:marRight w:val="0"/>
      <w:marTop w:val="0"/>
      <w:marBottom w:val="0"/>
      <w:divBdr>
        <w:top w:val="none" w:sz="0" w:space="0" w:color="auto"/>
        <w:left w:val="none" w:sz="0" w:space="0" w:color="auto"/>
        <w:bottom w:val="none" w:sz="0" w:space="0" w:color="auto"/>
        <w:right w:val="none" w:sz="0" w:space="0" w:color="auto"/>
      </w:divBdr>
    </w:div>
    <w:div w:id="1172645206">
      <w:bodyDiv w:val="1"/>
      <w:marLeft w:val="0"/>
      <w:marRight w:val="0"/>
      <w:marTop w:val="0"/>
      <w:marBottom w:val="0"/>
      <w:divBdr>
        <w:top w:val="none" w:sz="0" w:space="0" w:color="auto"/>
        <w:left w:val="none" w:sz="0" w:space="0" w:color="auto"/>
        <w:bottom w:val="none" w:sz="0" w:space="0" w:color="auto"/>
        <w:right w:val="none" w:sz="0" w:space="0" w:color="auto"/>
      </w:divBdr>
    </w:div>
    <w:div w:id="1668558039">
      <w:bodyDiv w:val="1"/>
      <w:marLeft w:val="0"/>
      <w:marRight w:val="0"/>
      <w:marTop w:val="0"/>
      <w:marBottom w:val="0"/>
      <w:divBdr>
        <w:top w:val="none" w:sz="0" w:space="0" w:color="auto"/>
        <w:left w:val="none" w:sz="0" w:space="0" w:color="auto"/>
        <w:bottom w:val="none" w:sz="0" w:space="0" w:color="auto"/>
        <w:right w:val="none" w:sz="0" w:space="0" w:color="auto"/>
      </w:divBdr>
    </w:div>
    <w:div w:id="1705983100">
      <w:bodyDiv w:val="1"/>
      <w:marLeft w:val="0"/>
      <w:marRight w:val="0"/>
      <w:marTop w:val="0"/>
      <w:marBottom w:val="0"/>
      <w:divBdr>
        <w:top w:val="none" w:sz="0" w:space="0" w:color="auto"/>
        <w:left w:val="none" w:sz="0" w:space="0" w:color="auto"/>
        <w:bottom w:val="none" w:sz="0" w:space="0" w:color="auto"/>
        <w:right w:val="none" w:sz="0" w:space="0" w:color="auto"/>
      </w:divBdr>
    </w:div>
    <w:div w:id="1781560380">
      <w:bodyDiv w:val="1"/>
      <w:marLeft w:val="0"/>
      <w:marRight w:val="0"/>
      <w:marTop w:val="0"/>
      <w:marBottom w:val="0"/>
      <w:divBdr>
        <w:top w:val="none" w:sz="0" w:space="0" w:color="auto"/>
        <w:left w:val="none" w:sz="0" w:space="0" w:color="auto"/>
        <w:bottom w:val="none" w:sz="0" w:space="0" w:color="auto"/>
        <w:right w:val="none" w:sz="0" w:space="0" w:color="auto"/>
      </w:divBdr>
    </w:div>
    <w:div w:id="18710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0c9_v xmlns="e9bb7612-9fbe-4400-9d49-29f9f40a0690">2012</_x00c9_v>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2C809D0B48130A4D96ED0984391847C2" ma:contentTypeVersion="1" ma:contentTypeDescription="Új dokumentum létrehozása." ma:contentTypeScope="" ma:versionID="dd05541cec6f549bf359a3e852794edb">
  <xsd:schema xmlns:xsd="http://www.w3.org/2001/XMLSchema" xmlns:p="http://schemas.microsoft.com/office/2006/metadata/properties" xmlns:ns2="e9bb7612-9fbe-4400-9d49-29f9f40a0690" targetNamespace="http://schemas.microsoft.com/office/2006/metadata/properties" ma:root="true" ma:fieldsID="d80ecfccd793c3e1f44d98496d56ab54" ns2:_="">
    <xsd:import namespace="e9bb7612-9fbe-4400-9d49-29f9f40a0690"/>
    <xsd:element name="properties">
      <xsd:complexType>
        <xsd:sequence>
          <xsd:element name="documentManagement">
            <xsd:complexType>
              <xsd:all>
                <xsd:element ref="ns2:_x00c9_v" minOccurs="0"/>
              </xsd:all>
            </xsd:complexType>
          </xsd:element>
        </xsd:sequence>
      </xsd:complexType>
    </xsd:element>
  </xsd:schema>
  <xsd:schema xmlns:xsd="http://www.w3.org/2001/XMLSchema" xmlns:dms="http://schemas.microsoft.com/office/2006/documentManagement/types" targetNamespace="e9bb7612-9fbe-4400-9d49-29f9f40a0690" elementFormDefault="qualified">
    <xsd:import namespace="http://schemas.microsoft.com/office/2006/documentManagement/types"/>
    <xsd:element name="_x00c9_v" ma:index="8" nillable="true" ma:displayName="Év" ma:internalName="_x00c9_v">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B1BC4-1933-4473-BA3F-D61457DB1ADE}">
  <ds:schemaRefs>
    <ds:schemaRef ds:uri="http://purl.org/dc/elements/1.1/"/>
    <ds:schemaRef ds:uri="http://schemas.microsoft.com/office/2006/documentManagement/types"/>
    <ds:schemaRef ds:uri="e9bb7612-9fbe-4400-9d49-29f9f40a0690"/>
    <ds:schemaRef ds:uri="http://schemas.microsoft.com/office/2006/metadata/properties"/>
    <ds:schemaRef ds:uri="http://www.w3.org/XML/1998/namespace"/>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2950D79-2978-4C97-B2C9-1402C6B3B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bb7612-9fbe-4400-9d49-29f9f40a069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EA6B2F-9715-440C-9386-AB4973121E7E}">
  <ds:schemaRefs>
    <ds:schemaRef ds:uri="http://schemas.microsoft.com/sharepoint/v3/contenttype/forms"/>
  </ds:schemaRefs>
</ds:datastoreItem>
</file>

<file path=customXml/itemProps4.xml><?xml version="1.0" encoding="utf-8"?>
<ds:datastoreItem xmlns:ds="http://schemas.openxmlformats.org/officeDocument/2006/customXml" ds:itemID="{2EB03ECB-E7F0-4E4F-B226-C980B1EC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21</Pages>
  <Words>4981</Words>
  <Characters>38433</Characters>
  <Application>Microsoft Office Word</Application>
  <DocSecurity>0</DocSecurity>
  <Lines>320</Lines>
  <Paragraphs>86</Paragraphs>
  <ScaleCrop>false</ScaleCrop>
  <HeadingPairs>
    <vt:vector size="2" baseType="variant">
      <vt:variant>
        <vt:lpstr>Cím</vt:lpstr>
      </vt:variant>
      <vt:variant>
        <vt:i4>1</vt:i4>
      </vt:variant>
    </vt:vector>
  </HeadingPairs>
  <TitlesOfParts>
    <vt:vector size="1" baseType="lpstr">
      <vt:lpstr>Közbeszerzési Szabályzat</vt:lpstr>
    </vt:vector>
  </TitlesOfParts>
  <Company/>
  <LinksUpToDate>false</LinksUpToDate>
  <CharactersWithSpaces>43328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Közbeszerzési Szabályzat</dc:title>
  <dc:subject>Közbesz.</dc:subject>
  <dc:creator>MENGYI</dc:creator>
  <cp:lastModifiedBy>Dr. Várhelyi Zsuzsanna Gabriella</cp:lastModifiedBy>
  <cp:revision>11</cp:revision>
  <cp:lastPrinted>2012-02-23T16:47:00Z</cp:lastPrinted>
  <dcterms:created xsi:type="dcterms:W3CDTF">2012-09-12T10:09:00Z</dcterms:created>
  <dcterms:modified xsi:type="dcterms:W3CDTF">2012-09-13T10:27:00Z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toreID0">
    <vt:lpwstr>0000000038A1BB1005E5101AA1BB08002B2A56C200007073747072782E646C6C00000000000000004E495441F9BFB80100AA0037D96E0000000043003A005C00550073006500720073005C007A006F006C00740061006E002E00680061006A00640075005C0041007000700044006100740061005C004C006F00630061006C0</vt:lpwstr>
  </property>
  <property fmtid="{D5CDD505-2E9C-101B-9397-08002B2CF9AE}" pid="4" name="_EmailStoreID1">
    <vt:lpwstr>05C004D006900630072006F0073006F00660074005C004F00750074006C006F006F006B005C004F00750074006C007A006F006C00740061006E002E00680061006A006400750040006A006F00670069006C00610067002E00680075002D00300030003000300030003000300034002E007000730074000000</vt:lpwstr>
  </property>
  <property fmtid="{D5CDD505-2E9C-101B-9397-08002B2CF9AE}" pid="5" name="ContentTypeId">
    <vt:lpwstr>0x0101002C809D0B48130A4D96ED0984391847C2</vt:lpwstr>
  </property>
</Properties>
</file>