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8C1" w:rsidRDefault="005A68C1" w:rsidP="005A68C1">
      <w:pPr>
        <w:rPr>
          <w:b/>
          <w:u w:val="single"/>
        </w:rPr>
      </w:pPr>
      <w:r>
        <w:rPr>
          <w:b/>
          <w:u w:val="single"/>
        </w:rPr>
        <w:t>540</w:t>
      </w:r>
      <w:r w:rsidRPr="00904806">
        <w:rPr>
          <w:b/>
          <w:u w:val="single"/>
        </w:rPr>
        <w:t>/2009. (</w:t>
      </w:r>
      <w:r>
        <w:rPr>
          <w:b/>
          <w:u w:val="single"/>
        </w:rPr>
        <w:t>XI.6</w:t>
      </w:r>
      <w:r w:rsidRPr="00904806">
        <w:rPr>
          <w:b/>
          <w:u w:val="single"/>
        </w:rPr>
        <w:t xml:space="preserve">.) számú határozat: </w:t>
      </w:r>
    </w:p>
    <w:p w:rsidR="005A68C1" w:rsidRDefault="005A68C1" w:rsidP="005A68C1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- </w:t>
      </w:r>
      <w:r w:rsidRPr="004C278D">
        <w:rPr>
          <w:b/>
        </w:rPr>
        <w:t>Egyes nem lakás céljára szolgáló helyiségek elidegenítésre történő kijelölés</w:t>
      </w:r>
      <w:r>
        <w:rPr>
          <w:b/>
        </w:rPr>
        <w:t>éről –</w:t>
      </w:r>
    </w:p>
    <w:p w:rsidR="005A68C1" w:rsidRDefault="005A68C1" w:rsidP="005A68C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A68C1" w:rsidRDefault="005A68C1" w:rsidP="005A68C1">
      <w:pPr>
        <w:widowControl w:val="0"/>
        <w:autoSpaceDE w:val="0"/>
        <w:autoSpaceDN w:val="0"/>
        <w:adjustRightInd w:val="0"/>
        <w:ind w:left="1134"/>
        <w:jc w:val="both"/>
      </w:pPr>
      <w:r>
        <w:t xml:space="preserve">Budapest Főváros VII. kerület Erzsébetváros Önkormányzatának Képviselő-testülete </w:t>
      </w:r>
      <w:r w:rsidRPr="00C10EB7">
        <w:rPr>
          <w:b/>
        </w:rPr>
        <w:t>úgy dönt</w:t>
      </w:r>
      <w:r>
        <w:t>, hogy</w:t>
      </w:r>
    </w:p>
    <w:p w:rsidR="005A68C1" w:rsidRDefault="005A68C1" w:rsidP="005A68C1">
      <w:pPr>
        <w:widowControl w:val="0"/>
        <w:autoSpaceDE w:val="0"/>
        <w:autoSpaceDN w:val="0"/>
        <w:adjustRightInd w:val="0"/>
        <w:ind w:left="1134"/>
        <w:jc w:val="both"/>
      </w:pPr>
    </w:p>
    <w:p w:rsidR="005A68C1" w:rsidRDefault="005A68C1" w:rsidP="005A68C1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1540DA">
        <w:t>a 33959/0/</w:t>
      </w:r>
      <w:proofErr w:type="gramStart"/>
      <w:r w:rsidRPr="001540DA">
        <w:t>A</w:t>
      </w:r>
      <w:proofErr w:type="gramEnd"/>
      <w:r w:rsidRPr="001540DA">
        <w:t>/3 helyrajzi számú, természetben a Bp. Főv. VII. ker. Rózsa u. 36. szám alatti épület földszintjén található, az ingatlan-nyilvántartás adatai szerint 199 m</w:t>
      </w:r>
      <w:r w:rsidRPr="00C10EB7">
        <w:rPr>
          <w:vertAlign w:val="superscript"/>
        </w:rPr>
        <w:t>2</w:t>
      </w:r>
      <w:r w:rsidRPr="001540DA">
        <w:t xml:space="preserve"> alapterületű, </w:t>
      </w:r>
      <w:r w:rsidRPr="00C10EB7">
        <w:rPr>
          <w:i/>
          <w:iCs/>
        </w:rPr>
        <w:t>„óvoda”</w:t>
      </w:r>
      <w:r w:rsidRPr="001540DA">
        <w:t xml:space="preserve"> megnevezésű, nem lakás céljára szolgáló helyiséget elidegenítésre kijelöli.</w:t>
      </w:r>
    </w:p>
    <w:p w:rsidR="005A68C1" w:rsidRPr="00746840" w:rsidRDefault="005A68C1" w:rsidP="005A68C1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746840">
        <w:t xml:space="preserve">Kötelezettséget vállal arra, hogy a Dob u. 85. </w:t>
      </w:r>
      <w:proofErr w:type="spellStart"/>
      <w:r w:rsidRPr="00C10EB7">
        <w:rPr>
          <w:bCs/>
          <w:color w:val="000000"/>
        </w:rPr>
        <w:t>Magyar-Angol</w:t>
      </w:r>
      <w:proofErr w:type="spellEnd"/>
      <w:r w:rsidRPr="00C10EB7">
        <w:rPr>
          <w:bCs/>
          <w:color w:val="000000"/>
        </w:rPr>
        <w:t xml:space="preserve"> </w:t>
      </w:r>
      <w:proofErr w:type="spellStart"/>
      <w:r w:rsidRPr="00C10EB7">
        <w:rPr>
          <w:bCs/>
          <w:color w:val="000000"/>
        </w:rPr>
        <w:t>Kéttannyelvű</w:t>
      </w:r>
      <w:proofErr w:type="spellEnd"/>
      <w:r w:rsidRPr="00C10EB7">
        <w:rPr>
          <w:bCs/>
          <w:color w:val="000000"/>
        </w:rPr>
        <w:t xml:space="preserve"> Általános Iskola és Vendéglátó Szakiskola gondnoki lakás bérlőjének kihelyezése az ingatlan elidegenítéséből származó bevétel terhére valósul meg.</w:t>
      </w:r>
    </w:p>
    <w:p w:rsidR="005A68C1" w:rsidRDefault="005A68C1" w:rsidP="005A68C1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746840">
        <w:t>A Képviselő-testület felkéri a Polgármestert, hogy a helyiségre vonatkozó ingatlanforgalmi értékbecslés elkészíttetését követően az Önkormányzat Versenyeztetési Szabályzatának előírásai szerint gondoskodjék a helyiség tulajdonjogának értékesítésére vonatkozó nyilvános pályázat közzétételéről és a pályázat eredményének megállapítására vonatkozó javaslatának a Képviselő-testület elé terjesztéséről.</w:t>
      </w:r>
    </w:p>
    <w:p w:rsidR="005A68C1" w:rsidRPr="00746840" w:rsidRDefault="005A68C1" w:rsidP="005A68C1">
      <w:pPr>
        <w:pStyle w:val="Listaszerbekezds"/>
        <w:widowControl w:val="0"/>
        <w:autoSpaceDE w:val="0"/>
        <w:autoSpaceDN w:val="0"/>
        <w:adjustRightInd w:val="0"/>
        <w:ind w:left="1494"/>
        <w:jc w:val="both"/>
      </w:pPr>
    </w:p>
    <w:p w:rsidR="005A68C1" w:rsidRPr="00C10EB7" w:rsidRDefault="005A68C1" w:rsidP="005A68C1">
      <w:pPr>
        <w:widowControl w:val="0"/>
        <w:autoSpaceDE w:val="0"/>
        <w:autoSpaceDN w:val="0"/>
        <w:adjustRightInd w:val="0"/>
        <w:ind w:left="1134"/>
        <w:rPr>
          <w:i/>
        </w:rPr>
      </w:pPr>
      <w:r w:rsidRPr="00C10EB7">
        <w:rPr>
          <w:bCs/>
          <w:i/>
          <w:u w:val="single"/>
        </w:rPr>
        <w:t>Felelős:</w:t>
      </w:r>
      <w:r w:rsidRPr="00C10EB7">
        <w:rPr>
          <w:i/>
        </w:rPr>
        <w:tab/>
      </w:r>
      <w:proofErr w:type="spellStart"/>
      <w:r w:rsidRPr="00C10EB7">
        <w:rPr>
          <w:i/>
        </w:rPr>
        <w:t>Hunvald</w:t>
      </w:r>
      <w:proofErr w:type="spellEnd"/>
      <w:r w:rsidRPr="00C10EB7">
        <w:rPr>
          <w:i/>
        </w:rPr>
        <w:t xml:space="preserve"> György polgármester</w:t>
      </w:r>
    </w:p>
    <w:p w:rsidR="005A68C1" w:rsidRPr="00C10EB7" w:rsidRDefault="005A68C1" w:rsidP="005A68C1">
      <w:pPr>
        <w:widowControl w:val="0"/>
        <w:autoSpaceDE w:val="0"/>
        <w:autoSpaceDN w:val="0"/>
        <w:adjustRightInd w:val="0"/>
        <w:ind w:left="1134"/>
        <w:rPr>
          <w:i/>
        </w:rPr>
      </w:pPr>
      <w:r w:rsidRPr="00C10EB7">
        <w:rPr>
          <w:bCs/>
          <w:i/>
          <w:u w:val="single"/>
        </w:rPr>
        <w:t>Határidő</w:t>
      </w:r>
      <w:proofErr w:type="gramStart"/>
      <w:r w:rsidRPr="00C10EB7">
        <w:rPr>
          <w:bCs/>
          <w:i/>
          <w:u w:val="single"/>
        </w:rPr>
        <w:t>:</w:t>
      </w:r>
      <w:r w:rsidRPr="00C10EB7">
        <w:rPr>
          <w:i/>
        </w:rPr>
        <w:t>azonnal</w:t>
      </w:r>
      <w:proofErr w:type="gramEnd"/>
    </w:p>
    <w:p w:rsidR="005A68C1" w:rsidRDefault="005A68C1" w:rsidP="005A68C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A68C1" w:rsidRPr="005C121B" w:rsidRDefault="005A68C1" w:rsidP="005A68C1">
      <w:pPr>
        <w:widowControl w:val="0"/>
        <w:autoSpaceDE w:val="0"/>
        <w:autoSpaceDN w:val="0"/>
        <w:adjustRightInd w:val="0"/>
      </w:pPr>
      <w:r w:rsidRPr="00BA2595">
        <w:rPr>
          <w:b/>
          <w:bCs/>
          <w:i/>
          <w:u w:val="single"/>
        </w:rPr>
        <w:t>A határozat végrehajtásáért felelős:</w:t>
      </w:r>
      <w:r>
        <w:rPr>
          <w:b/>
          <w:bCs/>
          <w:i/>
        </w:rPr>
        <w:t xml:space="preserve"> dr. Villányi Tibor a Vagyongazdálkodási Iroda vezetője</w:t>
      </w:r>
    </w:p>
    <w:p w:rsidR="005A68C1" w:rsidRDefault="005A68C1" w:rsidP="005A68C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F780D" w:rsidRDefault="005A68C1"/>
    <w:sectPr w:rsidR="005F780D" w:rsidSect="00441F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F6799"/>
    <w:multiLevelType w:val="hybridMultilevel"/>
    <w:tmpl w:val="375E9E70"/>
    <w:lvl w:ilvl="0" w:tplc="E04A0184">
      <w:start w:val="1"/>
      <w:numFmt w:val="decimal"/>
      <w:lvlText w:val="%1."/>
      <w:lvlJc w:val="left"/>
      <w:pPr>
        <w:ind w:left="1494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hyphenationZone w:val="425"/>
  <w:characterSpacingControl w:val="doNotCompress"/>
  <w:compat/>
  <w:rsids>
    <w:rsidRoot w:val="005A68C1"/>
    <w:rsid w:val="00191D0A"/>
    <w:rsid w:val="00441F67"/>
    <w:rsid w:val="005A68C1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A68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A68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2012-07-19T11:45:00Z</dcterms:created>
  <dcterms:modified xsi:type="dcterms:W3CDTF">2012-07-19T11:46:00Z</dcterms:modified>
</cp:coreProperties>
</file>