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BE8" w:rsidRDefault="00281BE8" w:rsidP="00281BE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493/2012. (VI.28.) számú határozat:</w:t>
      </w:r>
    </w:p>
    <w:p w:rsidR="00281BE8" w:rsidRDefault="00281BE8" w:rsidP="00281BE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- Személyi ügyek -</w:t>
      </w:r>
    </w:p>
    <w:p w:rsidR="00281BE8" w:rsidRDefault="00281BE8" w:rsidP="00281BE8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(12 igen, 0 nem, 0 tartózkodás)</w:t>
      </w:r>
    </w:p>
    <w:p w:rsidR="00281BE8" w:rsidRDefault="00281BE8" w:rsidP="00281B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281BE8" w:rsidRDefault="00281BE8" w:rsidP="00281B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az Erzsébetváros Fejlesztési és Beruházási Kft. megbízási szerződését a 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>„Kultúra utcája” Budapest, VII. került Erzsébetváros funkcióbővítő rehabilitációja”</w:t>
      </w:r>
      <w:r>
        <w:rPr>
          <w:rFonts w:ascii="Times New Roman" w:hAnsi="Times New Roman"/>
          <w:sz w:val="24"/>
          <w:szCs w:val="24"/>
          <w:lang w:val="x-none"/>
        </w:rPr>
        <w:t xml:space="preserve"> elnevezésű projekt teljes lezárásig, de legkésőbb 2013. június 30. napjáig meghosszabbítja és 2.500.000,- Ft + ÁFA megbízási díjat fizet havonta a Megbízott részére, 2012. július 01. és 2013. június 30. napja között időtartamra, mely összeg fedezi a Társaság üzemi költségeit is.</w:t>
      </w:r>
    </w:p>
    <w:p w:rsidR="00281BE8" w:rsidRDefault="00281BE8" w:rsidP="00281B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 Képviselő-testület felhatalmazza a Polgármestert a megbízási szerződés módosításának aláírására.</w:t>
      </w:r>
    </w:p>
    <w:p w:rsidR="00281BE8" w:rsidRDefault="00281BE8" w:rsidP="00281B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281BE8" w:rsidRDefault="00281BE8" w:rsidP="00281BE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281BE8" w:rsidRDefault="00281BE8" w:rsidP="00281BE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2012. június 30.</w:t>
      </w:r>
    </w:p>
    <w:p w:rsidR="00281BE8" w:rsidRDefault="00281BE8" w:rsidP="00281BE8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281BE8" w:rsidRDefault="00281BE8" w:rsidP="00281B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dr. Máté Katalin a Városgazdálkodási Iroda vezetője</w:t>
      </w:r>
    </w:p>
    <w:p w:rsidR="00281BE8" w:rsidRDefault="00281BE8" w:rsidP="00281B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9F323E" w:rsidRDefault="009F323E">
      <w:bookmarkStart w:id="0" w:name="_GoBack"/>
      <w:bookmarkEnd w:id="0"/>
    </w:p>
    <w:sectPr w:rsidR="009F32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BE8"/>
    <w:rsid w:val="00281BE8"/>
    <w:rsid w:val="009F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81BE8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81BE8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Gróza Zsolt dr.</dc:creator>
  <cp:lastModifiedBy>Gróza Zsolt dr.</cp:lastModifiedBy>
  <cp:revision>1</cp:revision>
  <dcterms:created xsi:type="dcterms:W3CDTF">2012-08-23T07:15:00Z</dcterms:created>
  <dcterms:modified xsi:type="dcterms:W3CDTF">2012-08-23T07:15:00Z</dcterms:modified>
</cp:coreProperties>
</file>