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AF3" w:rsidRPr="0079656F" w:rsidRDefault="001A3AF3" w:rsidP="001A3AF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720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/2012. (</w:t>
      </w:r>
      <w:r>
        <w:rPr>
          <w:rFonts w:ascii="Times New Roman" w:hAnsi="Times New Roman"/>
          <w:b/>
          <w:sz w:val="24"/>
          <w:szCs w:val="24"/>
          <w:u w:val="single"/>
        </w:rPr>
        <w:t>XII.10.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1A3AF3" w:rsidRPr="009803E9" w:rsidRDefault="001A3AF3" w:rsidP="001A3AF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803E9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9803E9">
        <w:rPr>
          <w:rFonts w:ascii="Times New Roman" w:hAnsi="Times New Roman"/>
          <w:b/>
          <w:sz w:val="24"/>
          <w:szCs w:val="24"/>
          <w:lang/>
        </w:rPr>
        <w:t>Ingatlanok hasznosítása</w:t>
      </w:r>
      <w:r w:rsidRPr="009803E9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1A3AF3" w:rsidRPr="0079656F" w:rsidRDefault="001A3AF3" w:rsidP="001A3AF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9656F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11</w:t>
      </w:r>
      <w:r w:rsidRPr="0079656F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 xml:space="preserve">1 </w:t>
      </w:r>
      <w:r w:rsidRPr="0079656F">
        <w:rPr>
          <w:rFonts w:ascii="Times New Roman" w:hAnsi="Times New Roman"/>
          <w:i/>
          <w:sz w:val="24"/>
          <w:szCs w:val="24"/>
        </w:rPr>
        <w:t xml:space="preserve">nem, </w:t>
      </w:r>
      <w:r>
        <w:rPr>
          <w:rFonts w:ascii="Times New Roman" w:hAnsi="Times New Roman"/>
          <w:i/>
          <w:sz w:val="24"/>
          <w:szCs w:val="24"/>
        </w:rPr>
        <w:t>2</w:t>
      </w:r>
      <w:r w:rsidRPr="0079656F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1A3AF3" w:rsidRPr="009803E9" w:rsidRDefault="001A3AF3" w:rsidP="001A3A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1A3AF3" w:rsidRPr="009803E9" w:rsidRDefault="001A3AF3" w:rsidP="001A3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03E9">
        <w:rPr>
          <w:rFonts w:ascii="Times New Roman" w:hAnsi="Times New Roman"/>
          <w:sz w:val="24"/>
          <w:szCs w:val="24"/>
          <w:lang/>
        </w:rPr>
        <w:t>Budapest Főváros VII. kerület Erzsébetváros Önkormányzatának Képviselő-testülete úgy dönt, hogy továbbra is fenntartja az 522/2012.(IX.20.) sz. határozatát, valamint hozzájárul ahhoz, hogy a határidő 2013. március 31. napjára módosuljon.</w:t>
      </w:r>
    </w:p>
    <w:p w:rsidR="001A3AF3" w:rsidRPr="009803E9" w:rsidRDefault="001A3AF3" w:rsidP="001A3AF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9803E9"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 w:rsidRPr="009803E9">
        <w:rPr>
          <w:rFonts w:ascii="Times New Roman" w:hAnsi="Times New Roman"/>
          <w:sz w:val="24"/>
          <w:szCs w:val="24"/>
          <w:lang/>
        </w:rPr>
        <w:tab/>
      </w:r>
      <w:proofErr w:type="spellStart"/>
      <w:r w:rsidRPr="009803E9"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 w:rsidRPr="009803E9"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1A3AF3" w:rsidRPr="009803E9" w:rsidRDefault="001A3AF3" w:rsidP="001A3AF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9803E9"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 w:rsidRPr="009803E9">
        <w:rPr>
          <w:rFonts w:ascii="Times New Roman" w:hAnsi="Times New Roman"/>
          <w:sz w:val="24"/>
          <w:szCs w:val="24"/>
          <w:lang/>
        </w:rPr>
        <w:tab/>
        <w:t>2013. március 31.</w:t>
      </w:r>
    </w:p>
    <w:p w:rsidR="001A3AF3" w:rsidRPr="009803E9" w:rsidRDefault="001A3AF3" w:rsidP="001A3A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1A3AF3" w:rsidRDefault="001A3AF3" w:rsidP="001A3AF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Csomor Sándor az ERVA Zrt. vezérigazgatója</w:t>
      </w:r>
    </w:p>
    <w:p w:rsidR="001A3AF3" w:rsidRPr="00AB18B0" w:rsidRDefault="001A3AF3" w:rsidP="001A3AF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5F780D" w:rsidRDefault="001A3AF3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1A3AF3"/>
    <w:rsid w:val="00191D0A"/>
    <w:rsid w:val="001A3AF3"/>
    <w:rsid w:val="003216E5"/>
    <w:rsid w:val="0054086A"/>
    <w:rsid w:val="005A1257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3AF3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477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2013-01-10T09:00:00Z</dcterms:created>
  <dcterms:modified xsi:type="dcterms:W3CDTF">2013-01-10T09:00:00Z</dcterms:modified>
</cp:coreProperties>
</file>