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288A" w:rsidRPr="001A288A" w:rsidRDefault="001A288A" w:rsidP="001A288A">
      <w:pPr>
        <w:pStyle w:val="Listaszerbekezds"/>
        <w:numPr>
          <w:ilvl w:val="0"/>
          <w:numId w:val="2"/>
        </w:numPr>
        <w:jc w:val="right"/>
        <w:rPr>
          <w:rFonts w:eastAsia="Calibri"/>
          <w:b/>
          <w:bCs/>
        </w:rPr>
      </w:pPr>
      <w:r>
        <w:rPr>
          <w:rFonts w:eastAsia="Calibri"/>
          <w:b/>
          <w:bCs/>
        </w:rPr>
        <w:t>melléklet</w:t>
      </w:r>
    </w:p>
    <w:p w:rsidR="001A288A" w:rsidRDefault="001A288A" w:rsidP="001A288A">
      <w:pPr>
        <w:jc w:val="center"/>
        <w:rPr>
          <w:rFonts w:eastAsia="Calibri"/>
          <w:b/>
          <w:bCs/>
        </w:rPr>
      </w:pPr>
    </w:p>
    <w:p w:rsidR="001A288A" w:rsidRDefault="001A288A" w:rsidP="001A288A">
      <w:pPr>
        <w:jc w:val="center"/>
        <w:rPr>
          <w:rFonts w:eastAsia="Calibri"/>
          <w:b/>
          <w:bCs/>
        </w:rPr>
      </w:pPr>
      <w:r>
        <w:rPr>
          <w:rFonts w:eastAsia="Calibri"/>
          <w:b/>
          <w:bCs/>
        </w:rPr>
        <w:t xml:space="preserve">Budapest Főváros VII. kerület Erzsébetváros Önkormányzata </w:t>
      </w:r>
      <w:proofErr w:type="gramStart"/>
      <w:r>
        <w:rPr>
          <w:rFonts w:eastAsia="Calibri"/>
          <w:b/>
          <w:bCs/>
        </w:rPr>
        <w:t>Képviselő-testületének …</w:t>
      </w:r>
      <w:proofErr w:type="gramEnd"/>
      <w:r>
        <w:rPr>
          <w:rFonts w:eastAsia="Calibri"/>
          <w:b/>
          <w:bCs/>
        </w:rPr>
        <w:t>/2013. (../..) önkormányzati rendeletéhez</w:t>
      </w:r>
    </w:p>
    <w:p w:rsidR="001A288A" w:rsidRPr="00DF53D7" w:rsidRDefault="001A288A" w:rsidP="001A288A">
      <w:pPr>
        <w:jc w:val="center"/>
        <w:rPr>
          <w:rFonts w:eastAsia="Calibri"/>
          <w:b/>
          <w:bCs/>
        </w:rPr>
      </w:pPr>
    </w:p>
    <w:p w:rsidR="001A288A" w:rsidRDefault="001A288A" w:rsidP="001A288A">
      <w:pPr>
        <w:jc w:val="both"/>
      </w:pPr>
      <w:r>
        <w:t xml:space="preserve">Damjanich utca – Dózsa György út – Városligeti fasor – Lövölde tér – Rottenbiller utca  által határolt terület, </w:t>
      </w:r>
      <w:r w:rsidRPr="009348A7">
        <w:t>és a</w:t>
      </w:r>
      <w:r>
        <w:t xml:space="preserve"> Thököly út - Dózsa György út – Verseny utca által határolt terület</w:t>
      </w:r>
    </w:p>
    <w:p w:rsidR="00E115DC" w:rsidRDefault="00E115DC">
      <w:bookmarkStart w:id="0" w:name="_GoBack"/>
      <w:bookmarkEnd w:id="0"/>
    </w:p>
    <w:sectPr w:rsidR="00E115D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99734A"/>
    <w:multiLevelType w:val="hybridMultilevel"/>
    <w:tmpl w:val="443AFB4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9A8137C"/>
    <w:multiLevelType w:val="hybridMultilevel"/>
    <w:tmpl w:val="9D04525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288A"/>
    <w:rsid w:val="001A288A"/>
    <w:rsid w:val="009348A7"/>
    <w:rsid w:val="00E11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A28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1A288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A28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1A288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40</Words>
  <Characters>281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Csüllög Szilvia Márta</dc:creator>
  <cp:lastModifiedBy>Csüllög Szilvia Márta</cp:lastModifiedBy>
  <cp:revision>2</cp:revision>
  <dcterms:created xsi:type="dcterms:W3CDTF">2013-02-14T12:42:00Z</dcterms:created>
  <dcterms:modified xsi:type="dcterms:W3CDTF">2013-02-14T12:54:00Z</dcterms:modified>
</cp:coreProperties>
</file>