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A3B" w:rsidRDefault="00FD3A3B" w:rsidP="004E724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FD3A3B" w:rsidRDefault="00FD3A3B" w:rsidP="004E724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E7247" w:rsidRPr="003621B2" w:rsidRDefault="004E7247" w:rsidP="004E724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526/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IX.20.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4E7247" w:rsidRPr="00590AEA" w:rsidRDefault="004E7247" w:rsidP="004E724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90AEA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90AEA">
        <w:rPr>
          <w:rFonts w:ascii="Times New Roman" w:hAnsi="Times New Roman"/>
          <w:b/>
          <w:sz w:val="24"/>
          <w:szCs w:val="24"/>
        </w:rPr>
        <w:t>Tulajdonosi döntések ingatlanok hasznosítása tárgyában</w:t>
      </w:r>
      <w:r w:rsidRPr="00590AEA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(Csányi utca 5.) </w:t>
      </w:r>
      <w:r w:rsidRPr="00590AEA">
        <w:rPr>
          <w:rFonts w:ascii="Times New Roman" w:hAnsi="Times New Roman"/>
          <w:b/>
          <w:bCs/>
          <w:sz w:val="24"/>
          <w:szCs w:val="24"/>
        </w:rPr>
        <w:t>-</w:t>
      </w:r>
    </w:p>
    <w:p w:rsidR="004E7247" w:rsidRPr="00647982" w:rsidRDefault="004E7247" w:rsidP="004E7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98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14</w:t>
      </w:r>
      <w:r w:rsidRPr="0064798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64798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2</w:t>
      </w:r>
      <w:r w:rsidRPr="0064798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4E7247" w:rsidRDefault="004E7247" w:rsidP="004E7247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E7247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nyilvános versenyeztetés útján történő értékesítésre kijelöli a Budapest, VII. ker. Csányi u. 5. sz. alatti, 34105 hrsz.-on nyilvántartott 465 m</w:t>
      </w:r>
      <w:r w:rsidRPr="00513FF6">
        <w:rPr>
          <w:rFonts w:ascii="Times New Roman" w:hAnsi="Times New Roman"/>
          <w:sz w:val="24"/>
          <w:szCs w:val="24"/>
          <w:vertAlign w:val="superscript"/>
        </w:rPr>
        <w:t>2</w:t>
      </w:r>
      <w:r w:rsidRPr="00513FF6">
        <w:rPr>
          <w:rFonts w:ascii="Times New Roman" w:hAnsi="Times New Roman"/>
          <w:sz w:val="24"/>
          <w:szCs w:val="24"/>
        </w:rPr>
        <w:t xml:space="preserve"> alapterületű, tulajdoni lap szerint „kivett lakóház, udvar” megjelölésű társasházi tulajdonú épületet.</w:t>
      </w:r>
    </w:p>
    <w:p w:rsidR="004E7247" w:rsidRPr="00513FF6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247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7247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sz w:val="24"/>
          <w:szCs w:val="24"/>
        </w:rPr>
        <w:t xml:space="preserve">A Képviselő-testület az induló kikiáltási árat az épület forgalmi értékének, azaz </w:t>
      </w:r>
      <w:r w:rsidRPr="00513FF6">
        <w:rPr>
          <w:rFonts w:ascii="Times New Roman" w:hAnsi="Times New Roman"/>
          <w:i/>
          <w:iCs/>
          <w:sz w:val="24"/>
          <w:szCs w:val="24"/>
          <w:u w:val="single"/>
        </w:rPr>
        <w:t>75.800.000., Ft</w:t>
      </w:r>
      <w:r w:rsidRPr="00513FF6">
        <w:rPr>
          <w:rFonts w:ascii="Times New Roman" w:hAnsi="Times New Roman"/>
          <w:sz w:val="24"/>
          <w:szCs w:val="24"/>
        </w:rPr>
        <w:t xml:space="preserve"> 90%-ában, a licit lépcsőt pedig 100.000,</w:t>
      </w:r>
      <w:proofErr w:type="spellStart"/>
      <w:r w:rsidRPr="00513FF6">
        <w:rPr>
          <w:rFonts w:ascii="Times New Roman" w:hAnsi="Times New Roman"/>
          <w:sz w:val="24"/>
          <w:szCs w:val="24"/>
        </w:rPr>
        <w:t>-Ft</w:t>
      </w:r>
      <w:proofErr w:type="spellEnd"/>
      <w:r w:rsidRPr="00513FF6">
        <w:rPr>
          <w:rFonts w:ascii="Times New Roman" w:hAnsi="Times New Roman"/>
          <w:sz w:val="24"/>
          <w:szCs w:val="24"/>
        </w:rPr>
        <w:t>–</w:t>
      </w:r>
      <w:proofErr w:type="spellStart"/>
      <w:r w:rsidRPr="00513FF6">
        <w:rPr>
          <w:rFonts w:ascii="Times New Roman" w:hAnsi="Times New Roman"/>
          <w:sz w:val="24"/>
          <w:szCs w:val="24"/>
        </w:rPr>
        <w:t>ban</w:t>
      </w:r>
      <w:proofErr w:type="spellEnd"/>
      <w:r w:rsidRPr="00513FF6">
        <w:rPr>
          <w:rFonts w:ascii="Times New Roman" w:hAnsi="Times New Roman"/>
          <w:sz w:val="24"/>
          <w:szCs w:val="24"/>
        </w:rPr>
        <w:t xml:space="preserve"> határozza meg, és felkéri az ERVA </w:t>
      </w:r>
      <w:proofErr w:type="spellStart"/>
      <w:r w:rsidRPr="00513FF6">
        <w:rPr>
          <w:rFonts w:ascii="Times New Roman" w:hAnsi="Times New Roman"/>
          <w:sz w:val="24"/>
          <w:szCs w:val="24"/>
        </w:rPr>
        <w:t>Zrt-t</w:t>
      </w:r>
      <w:proofErr w:type="spellEnd"/>
      <w:r w:rsidRPr="00513FF6">
        <w:rPr>
          <w:rFonts w:ascii="Times New Roman" w:hAnsi="Times New Roman"/>
          <w:sz w:val="24"/>
          <w:szCs w:val="24"/>
        </w:rPr>
        <w:t xml:space="preserve"> a versenyeztetési eljárásra vonatkozó felhívás elkészítésére és jóváhagyás céljából a Pénzügyi és Kerületfejlesztési Bizottság elé történő előterjesztésére.</w:t>
      </w:r>
    </w:p>
    <w:p w:rsidR="004E7247" w:rsidRPr="00513FF6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sz w:val="24"/>
          <w:szCs w:val="24"/>
        </w:rPr>
        <w:t>Az eladási pályázati eljárás eredményét a Képviselő-testület hagyja jóvá a versenyeztetési eljárást követő képviselő-testületi ülésen.</w:t>
      </w:r>
    </w:p>
    <w:p w:rsidR="004E7247" w:rsidRPr="00513FF6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13FF6">
        <w:rPr>
          <w:rFonts w:ascii="Times New Roman" w:hAnsi="Times New Roman"/>
          <w:sz w:val="24"/>
          <w:szCs w:val="24"/>
        </w:rPr>
        <w:tab/>
      </w:r>
      <w:proofErr w:type="spellStart"/>
      <w:r w:rsidRPr="00513FF6">
        <w:rPr>
          <w:rFonts w:ascii="Times New Roman" w:hAnsi="Times New Roman"/>
          <w:sz w:val="24"/>
          <w:szCs w:val="24"/>
        </w:rPr>
        <w:t>Vattamány</w:t>
      </w:r>
      <w:proofErr w:type="spellEnd"/>
      <w:r w:rsidRPr="00513FF6">
        <w:rPr>
          <w:rFonts w:ascii="Times New Roman" w:hAnsi="Times New Roman"/>
          <w:sz w:val="24"/>
          <w:szCs w:val="24"/>
        </w:rPr>
        <w:t xml:space="preserve"> Zsolt polgármester</w:t>
      </w:r>
    </w:p>
    <w:p w:rsidR="004E7247" w:rsidRPr="00513FF6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13FF6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13FF6">
        <w:rPr>
          <w:rFonts w:ascii="Times New Roman" w:hAnsi="Times New Roman"/>
          <w:sz w:val="24"/>
          <w:szCs w:val="24"/>
        </w:rPr>
        <w:tab/>
        <w:t>2012. december 1.</w:t>
      </w:r>
    </w:p>
    <w:p w:rsidR="004E7247" w:rsidRPr="002F5FAB" w:rsidRDefault="004E7247" w:rsidP="004E72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4E7247" w:rsidRDefault="004E7247" w:rsidP="004E724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4E7247" w:rsidRPr="00AB18B0" w:rsidRDefault="004E7247" w:rsidP="004E724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5F780D" w:rsidRPr="00FD3A3B" w:rsidRDefault="00FD3A3B">
      <w:pPr>
        <w:rPr>
          <w:rFonts w:ascii="Times New Roman" w:eastAsia="Batang" w:hAnsi="Times New Roman"/>
          <w:sz w:val="24"/>
          <w:szCs w:val="24"/>
        </w:rPr>
      </w:pPr>
    </w:p>
    <w:p w:rsidR="00FD3A3B" w:rsidRPr="0079656F" w:rsidRDefault="00FD3A3B" w:rsidP="00FD3A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721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FD3A3B" w:rsidRPr="009803E9" w:rsidRDefault="00FD3A3B" w:rsidP="00FD3A3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3E9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9803E9">
        <w:rPr>
          <w:rFonts w:ascii="Times New Roman" w:hAnsi="Times New Roman"/>
          <w:b/>
          <w:sz w:val="24"/>
          <w:szCs w:val="24"/>
        </w:rPr>
        <w:t>Ingatlanok hasznosítása</w:t>
      </w:r>
      <w:r w:rsidRPr="009803E9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FD3A3B" w:rsidRPr="0079656F" w:rsidRDefault="00FD3A3B" w:rsidP="00FD3A3B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FD3A3B" w:rsidRPr="009803E9" w:rsidRDefault="00FD3A3B" w:rsidP="00FD3A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A3B" w:rsidRPr="009803E9" w:rsidRDefault="00FD3A3B" w:rsidP="00FD3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03E9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 továbbra is fenntartja az 526/2012.(IX.20.) sz. határozatát, valamint hozzájárul ahhoz, hogy a határidő 2013. március 31. napjára módosuljon.</w:t>
      </w:r>
    </w:p>
    <w:p w:rsidR="00FD3A3B" w:rsidRPr="009803E9" w:rsidRDefault="00FD3A3B" w:rsidP="00FD3A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803E9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803E9">
        <w:rPr>
          <w:rFonts w:ascii="Times New Roman" w:hAnsi="Times New Roman"/>
          <w:sz w:val="24"/>
          <w:szCs w:val="24"/>
        </w:rPr>
        <w:tab/>
      </w:r>
      <w:proofErr w:type="spellStart"/>
      <w:r w:rsidRPr="009803E9">
        <w:rPr>
          <w:rFonts w:ascii="Times New Roman" w:hAnsi="Times New Roman"/>
          <w:sz w:val="24"/>
          <w:szCs w:val="24"/>
        </w:rPr>
        <w:t>Vattamány</w:t>
      </w:r>
      <w:proofErr w:type="spellEnd"/>
      <w:r w:rsidRPr="009803E9">
        <w:rPr>
          <w:rFonts w:ascii="Times New Roman" w:hAnsi="Times New Roman"/>
          <w:sz w:val="24"/>
          <w:szCs w:val="24"/>
        </w:rPr>
        <w:t xml:space="preserve"> Zsolt polgármester</w:t>
      </w:r>
    </w:p>
    <w:p w:rsidR="00FD3A3B" w:rsidRPr="009803E9" w:rsidRDefault="00FD3A3B" w:rsidP="00FD3A3B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9803E9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803E9">
        <w:rPr>
          <w:rFonts w:ascii="Times New Roman" w:hAnsi="Times New Roman"/>
          <w:sz w:val="24"/>
          <w:szCs w:val="24"/>
        </w:rPr>
        <w:tab/>
        <w:t>2013. március 31.</w:t>
      </w:r>
    </w:p>
    <w:p w:rsidR="00FD3A3B" w:rsidRPr="009803E9" w:rsidRDefault="00FD3A3B" w:rsidP="00FD3A3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3A3B" w:rsidRDefault="00FD3A3B" w:rsidP="00FD3A3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dr. Csomor Sándor az ERVA Zrt. vezérigazgatója</w:t>
      </w:r>
    </w:p>
    <w:p w:rsidR="00FD3A3B" w:rsidRPr="00AB18B0" w:rsidRDefault="00FD3A3B" w:rsidP="00FD3A3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FD3A3B" w:rsidRPr="00FD3A3B" w:rsidRDefault="00FD3A3B" w:rsidP="00FD3A3B">
      <w:pPr>
        <w:jc w:val="both"/>
        <w:rPr>
          <w:rFonts w:ascii="Times New Roman" w:eastAsia="Batang" w:hAnsi="Times New Roman"/>
          <w:b/>
          <w:i/>
          <w:sz w:val="24"/>
          <w:szCs w:val="24"/>
        </w:rPr>
      </w:pPr>
    </w:p>
    <w:p w:rsidR="00FD3A3B" w:rsidRPr="00FD3A3B" w:rsidRDefault="00FD3A3B" w:rsidP="00FD3A3B">
      <w:pPr>
        <w:pStyle w:val="Nincstrkz"/>
        <w:rPr>
          <w:rFonts w:ascii="Times New Roman" w:eastAsia="Batang" w:hAnsi="Times New Roman"/>
          <w:b/>
          <w:sz w:val="24"/>
          <w:szCs w:val="24"/>
          <w:u w:val="single"/>
        </w:rPr>
      </w:pPr>
      <w:r w:rsidRPr="00FD3A3B">
        <w:rPr>
          <w:rFonts w:ascii="Times New Roman" w:eastAsia="Batang" w:hAnsi="Times New Roman"/>
          <w:b/>
          <w:sz w:val="24"/>
          <w:szCs w:val="24"/>
          <w:u w:val="single"/>
        </w:rPr>
        <w:t>60/2013.(01.11.) Sz. PKB határozat</w:t>
      </w:r>
    </w:p>
    <w:p w:rsidR="00FD3A3B" w:rsidRPr="00FD3A3B" w:rsidRDefault="00FD3A3B" w:rsidP="00FD3A3B">
      <w:pPr>
        <w:pStyle w:val="Nincstrkz"/>
        <w:rPr>
          <w:rFonts w:ascii="Times New Roman" w:eastAsia="Batang" w:hAnsi="Times New Roman"/>
          <w:b/>
          <w:sz w:val="24"/>
          <w:szCs w:val="24"/>
        </w:rPr>
      </w:pPr>
      <w:r w:rsidRPr="00FD3A3B">
        <w:rPr>
          <w:rFonts w:ascii="Times New Roman" w:eastAsia="Batang" w:hAnsi="Times New Roman"/>
          <w:b/>
          <w:sz w:val="24"/>
          <w:szCs w:val="24"/>
        </w:rPr>
        <w:t>-</w:t>
      </w:r>
      <w:r w:rsidRPr="00FD3A3B">
        <w:rPr>
          <w:rFonts w:ascii="Times New Roman" w:eastAsia="Batang" w:hAnsi="Times New Roman"/>
          <w:b/>
          <w:sz w:val="24"/>
          <w:szCs w:val="24"/>
        </w:rPr>
        <w:tab/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>Nem lakás célú helyiségek árverés útján történő elidegenítése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ab/>
        <w:t xml:space="preserve">   </w:t>
      </w:r>
    </w:p>
    <w:p w:rsidR="00FD3A3B" w:rsidRPr="00FD3A3B" w:rsidRDefault="00FD3A3B" w:rsidP="00FD3A3B">
      <w:pPr>
        <w:pStyle w:val="Nincstrkz"/>
        <w:rPr>
          <w:rFonts w:ascii="Times New Roman" w:eastAsia="Batang" w:hAnsi="Times New Roman"/>
          <w:b/>
          <w:sz w:val="24"/>
          <w:szCs w:val="24"/>
        </w:rPr>
      </w:pPr>
      <w:r w:rsidRPr="00FD3A3B">
        <w:rPr>
          <w:rFonts w:ascii="Times New Roman" w:eastAsia="Batang" w:hAnsi="Times New Roman"/>
          <w:b/>
          <w:sz w:val="24"/>
          <w:szCs w:val="24"/>
          <w:lang/>
        </w:rPr>
        <w:t xml:space="preserve">Budapest, VII. Csányi u.5.  </w:t>
      </w:r>
      <w:proofErr w:type="spellStart"/>
      <w:r w:rsidRPr="00FD3A3B">
        <w:rPr>
          <w:rFonts w:ascii="Times New Roman" w:eastAsia="Batang" w:hAnsi="Times New Roman"/>
          <w:b/>
          <w:sz w:val="24"/>
          <w:szCs w:val="24"/>
          <w:lang/>
        </w:rPr>
        <w:t>hrsz</w:t>
      </w:r>
      <w:proofErr w:type="spellEnd"/>
      <w:r w:rsidRPr="00FD3A3B">
        <w:rPr>
          <w:rFonts w:ascii="Times New Roman" w:eastAsia="Batang" w:hAnsi="Times New Roman"/>
          <w:b/>
          <w:sz w:val="24"/>
          <w:szCs w:val="24"/>
          <w:lang/>
        </w:rPr>
        <w:t>: 34105</w:t>
      </w:r>
      <w:r w:rsidRPr="00FD3A3B">
        <w:rPr>
          <w:rFonts w:ascii="Times New Roman" w:eastAsia="Batang" w:hAnsi="Times New Roman"/>
          <w:b/>
          <w:sz w:val="24"/>
          <w:szCs w:val="24"/>
        </w:rPr>
        <w:t xml:space="preserve"> -</w:t>
      </w:r>
    </w:p>
    <w:p w:rsidR="00FD3A3B" w:rsidRPr="00FD3A3B" w:rsidRDefault="00FD3A3B" w:rsidP="00FD3A3B">
      <w:pPr>
        <w:jc w:val="both"/>
        <w:rPr>
          <w:rFonts w:ascii="Times New Roman" w:eastAsia="Batang" w:hAnsi="Times New Roman"/>
          <w:b/>
          <w:sz w:val="24"/>
          <w:szCs w:val="24"/>
          <w:u w:val="single"/>
        </w:rPr>
      </w:pPr>
    </w:p>
    <w:p w:rsidR="00FD3A3B" w:rsidRPr="00FD3A3B" w:rsidRDefault="00FD3A3B" w:rsidP="00FD3A3B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eastAsia="Batang" w:hAnsi="Times New Roman"/>
          <w:b/>
          <w:sz w:val="24"/>
          <w:szCs w:val="24"/>
        </w:rPr>
      </w:pPr>
      <w:r w:rsidRPr="00FD3A3B">
        <w:rPr>
          <w:rFonts w:ascii="Times New Roman" w:eastAsia="Batang" w:hAnsi="Times New Roman"/>
          <w:b/>
          <w:sz w:val="24"/>
          <w:szCs w:val="24"/>
          <w:lang/>
        </w:rPr>
        <w:t>Budapest Főváros VII. kerület Erzsébetváros Önkormányzata Képviselő-testületének Pénzügyi és Kerületfejlesztési Bizottsága a 11/2012. (III.26.) sz.  önkormányzati rendelet</w:t>
      </w:r>
      <w:r w:rsidRPr="00FD3A3B">
        <w:rPr>
          <w:rFonts w:ascii="Times New Roman" w:eastAsia="Batang" w:hAnsi="Times New Roman"/>
          <w:b/>
          <w:sz w:val="24"/>
          <w:szCs w:val="24"/>
        </w:rPr>
        <w:t xml:space="preserve"> 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>5§. (1) értelmében  úgy dönt, hogy</w:t>
      </w:r>
      <w:r w:rsidRPr="00FD3A3B">
        <w:rPr>
          <w:rFonts w:ascii="Times New Roman" w:eastAsia="Batang" w:hAnsi="Times New Roman"/>
          <w:b/>
          <w:bCs/>
          <w:sz w:val="24"/>
          <w:szCs w:val="24"/>
          <w:lang/>
        </w:rPr>
        <w:t xml:space="preserve"> 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>a Bp. VII. Csányi u.5.  sz. alatti, 34105 hrsz.-on nyilvántartott</w:t>
      </w:r>
      <w:r w:rsidRPr="00FD3A3B">
        <w:rPr>
          <w:rFonts w:ascii="Times New Roman" w:eastAsia="Batang" w:hAnsi="Times New Roman"/>
          <w:b/>
          <w:sz w:val="24"/>
          <w:szCs w:val="24"/>
        </w:rPr>
        <w:t xml:space="preserve"> 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>465 m</w:t>
      </w:r>
      <w:r w:rsidRPr="00FD3A3B">
        <w:rPr>
          <w:rFonts w:ascii="Times New Roman" w:eastAsia="Batang" w:hAnsi="Times New Roman"/>
          <w:b/>
          <w:sz w:val="24"/>
          <w:szCs w:val="24"/>
          <w:vertAlign w:val="superscript"/>
          <w:lang/>
        </w:rPr>
        <w:t>2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 xml:space="preserve"> alapterületű, tulajdoni lap szerint „kivett lakóház udvar” megjelölésű társasházi tulajdonú épületre vonatkozóan a Képviselő-testület 526/2012.(IX.20.) és 721/2012.(XII.10.) számú határozataiban meghatározott feltételek melletti</w:t>
      </w:r>
      <w:r w:rsidRPr="00FD3A3B">
        <w:rPr>
          <w:rFonts w:ascii="Times New Roman" w:eastAsia="Batang" w:hAnsi="Times New Roman"/>
          <w:b/>
          <w:bCs/>
          <w:sz w:val="24"/>
          <w:szCs w:val="24"/>
          <w:lang/>
        </w:rPr>
        <w:t xml:space="preserve"> 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>nyilvános árverés útján</w:t>
      </w:r>
      <w:r w:rsidRPr="00FD3A3B">
        <w:rPr>
          <w:rFonts w:ascii="Times New Roman" w:eastAsia="Batang" w:hAnsi="Times New Roman"/>
          <w:b/>
          <w:bCs/>
          <w:sz w:val="24"/>
          <w:szCs w:val="24"/>
          <w:lang/>
        </w:rPr>
        <w:t xml:space="preserve"> </w:t>
      </w:r>
      <w:r w:rsidRPr="00FD3A3B">
        <w:rPr>
          <w:rFonts w:ascii="Times New Roman" w:eastAsia="Batang" w:hAnsi="Times New Roman"/>
          <w:b/>
          <w:sz w:val="24"/>
          <w:szCs w:val="24"/>
          <w:lang/>
        </w:rPr>
        <w:t>történő elidegenítését tartalmazó, jelen határozathoz mellékelt felhívást jóváhagyja.</w:t>
      </w:r>
    </w:p>
    <w:p w:rsidR="00FD3A3B" w:rsidRPr="00FD3A3B" w:rsidRDefault="00FD3A3B" w:rsidP="00FD3A3B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eastAsia="Batang" w:hAnsi="Times New Roman"/>
          <w:b/>
          <w:sz w:val="24"/>
          <w:szCs w:val="24"/>
        </w:rPr>
      </w:pPr>
      <w:r w:rsidRPr="00FD3A3B">
        <w:rPr>
          <w:rFonts w:ascii="Times New Roman" w:eastAsia="Batang" w:hAnsi="Times New Roman"/>
          <w:b/>
          <w:sz w:val="24"/>
          <w:szCs w:val="24"/>
          <w:lang/>
        </w:rPr>
        <w:t xml:space="preserve">A Bizottság felkéri az ERVA </w:t>
      </w:r>
      <w:proofErr w:type="spellStart"/>
      <w:r w:rsidRPr="00FD3A3B">
        <w:rPr>
          <w:rFonts w:ascii="Times New Roman" w:eastAsia="Batang" w:hAnsi="Times New Roman"/>
          <w:b/>
          <w:sz w:val="24"/>
          <w:szCs w:val="24"/>
          <w:lang/>
        </w:rPr>
        <w:t>Zrt.-t</w:t>
      </w:r>
      <w:proofErr w:type="spellEnd"/>
      <w:r w:rsidRPr="00FD3A3B">
        <w:rPr>
          <w:rFonts w:ascii="Times New Roman" w:eastAsia="Batang" w:hAnsi="Times New Roman"/>
          <w:b/>
          <w:sz w:val="24"/>
          <w:szCs w:val="24"/>
          <w:lang/>
        </w:rPr>
        <w:t xml:space="preserve"> az árverés lebonyolítására és az adásvételi szerződés megkötésére. </w:t>
      </w:r>
    </w:p>
    <w:p w:rsidR="00FD3A3B" w:rsidRPr="00FD3A3B" w:rsidRDefault="00FD3A3B" w:rsidP="00FD3A3B">
      <w:pPr>
        <w:pStyle w:val="Nincstrkz"/>
        <w:rPr>
          <w:rFonts w:ascii="Times New Roman" w:eastAsia="Arial Unicode MS" w:hAnsi="Times New Roman"/>
          <w:b/>
          <w:sz w:val="24"/>
          <w:szCs w:val="24"/>
        </w:rPr>
      </w:pPr>
      <w:r w:rsidRPr="00FD3A3B">
        <w:rPr>
          <w:rFonts w:ascii="Times New Roman" w:eastAsia="Arial Unicode MS" w:hAnsi="Times New Roman"/>
          <w:b/>
          <w:bCs/>
          <w:sz w:val="24"/>
          <w:szCs w:val="24"/>
          <w:u w:val="single"/>
        </w:rPr>
        <w:t>Felelős:</w:t>
      </w:r>
      <w:r w:rsidRPr="00FD3A3B">
        <w:rPr>
          <w:rFonts w:ascii="Times New Roman" w:eastAsia="Arial Unicode MS" w:hAnsi="Times New Roman"/>
          <w:b/>
          <w:sz w:val="24"/>
          <w:szCs w:val="24"/>
        </w:rPr>
        <w:tab/>
      </w:r>
      <w:proofErr w:type="spellStart"/>
      <w:r w:rsidRPr="00FD3A3B">
        <w:rPr>
          <w:rFonts w:ascii="Times New Roman" w:eastAsia="Arial Unicode MS" w:hAnsi="Times New Roman"/>
          <w:b/>
          <w:sz w:val="24"/>
          <w:szCs w:val="24"/>
        </w:rPr>
        <w:t>Vattamány</w:t>
      </w:r>
      <w:proofErr w:type="spellEnd"/>
      <w:r w:rsidRPr="00FD3A3B">
        <w:rPr>
          <w:rFonts w:ascii="Times New Roman" w:eastAsia="Arial Unicode MS" w:hAnsi="Times New Roman"/>
          <w:b/>
          <w:sz w:val="24"/>
          <w:szCs w:val="24"/>
        </w:rPr>
        <w:t xml:space="preserve"> Zsolt polgármester</w:t>
      </w:r>
    </w:p>
    <w:p w:rsidR="00FD3A3B" w:rsidRPr="00FD3A3B" w:rsidRDefault="00FD3A3B" w:rsidP="00FD3A3B">
      <w:pPr>
        <w:pStyle w:val="Nincstrkz"/>
        <w:rPr>
          <w:rFonts w:ascii="Times New Roman" w:eastAsia="Arial Unicode MS" w:hAnsi="Times New Roman"/>
          <w:b/>
          <w:sz w:val="24"/>
          <w:szCs w:val="24"/>
        </w:rPr>
      </w:pPr>
      <w:r w:rsidRPr="00FD3A3B">
        <w:rPr>
          <w:rFonts w:ascii="Times New Roman" w:eastAsia="Arial Unicode MS" w:hAnsi="Times New Roman"/>
          <w:b/>
          <w:bCs/>
          <w:sz w:val="24"/>
          <w:szCs w:val="24"/>
          <w:u w:val="single"/>
        </w:rPr>
        <w:t>Határidő:</w:t>
      </w:r>
      <w:r w:rsidRPr="00FD3A3B">
        <w:rPr>
          <w:rFonts w:ascii="Times New Roman" w:eastAsia="Arial Unicode MS" w:hAnsi="Times New Roman"/>
          <w:b/>
          <w:sz w:val="24"/>
          <w:szCs w:val="24"/>
        </w:rPr>
        <w:tab/>
        <w:t>folyamatos</w:t>
      </w:r>
    </w:p>
    <w:p w:rsidR="00FD3A3B" w:rsidRDefault="00FD3A3B" w:rsidP="00FD3A3B">
      <w:pPr>
        <w:pStyle w:val="Nincstrkz"/>
        <w:rPr>
          <w:rFonts w:ascii="Times New Roman" w:eastAsia="Arial Unicode MS" w:hAnsi="Times New Roman"/>
          <w:b/>
          <w:sz w:val="24"/>
          <w:szCs w:val="24"/>
        </w:rPr>
      </w:pPr>
      <w:r w:rsidRPr="00FD3A3B">
        <w:rPr>
          <w:rFonts w:ascii="Times New Roman" w:eastAsia="Arial Unicode MS" w:hAnsi="Times New Roman"/>
          <w:b/>
          <w:sz w:val="24"/>
          <w:szCs w:val="24"/>
          <w:u w:val="single"/>
        </w:rPr>
        <w:t>Végrehajtásért felelős:</w:t>
      </w:r>
      <w:r w:rsidRPr="00FD3A3B">
        <w:rPr>
          <w:rFonts w:ascii="Times New Roman" w:eastAsia="Arial Unicode MS" w:hAnsi="Times New Roman"/>
          <w:b/>
          <w:sz w:val="24"/>
          <w:szCs w:val="24"/>
        </w:rPr>
        <w:t xml:space="preserve"> dr. Csomor Sándor- </w:t>
      </w:r>
      <w:proofErr w:type="spellStart"/>
      <w:r w:rsidRPr="00FD3A3B">
        <w:rPr>
          <w:rFonts w:ascii="Times New Roman" w:eastAsia="Arial Unicode MS" w:hAnsi="Times New Roman"/>
          <w:b/>
          <w:sz w:val="24"/>
          <w:szCs w:val="24"/>
        </w:rPr>
        <w:t>Erva</w:t>
      </w:r>
      <w:proofErr w:type="spellEnd"/>
      <w:r w:rsidRPr="00FD3A3B">
        <w:rPr>
          <w:rFonts w:ascii="Times New Roman" w:eastAsia="Arial Unicode MS" w:hAnsi="Times New Roman"/>
          <w:b/>
          <w:sz w:val="24"/>
          <w:szCs w:val="24"/>
        </w:rPr>
        <w:t xml:space="preserve"> Zrt. – vezérigazgató</w:t>
      </w:r>
    </w:p>
    <w:p w:rsidR="00FD3A3B" w:rsidRPr="00FD3A3B" w:rsidRDefault="00FD3A3B" w:rsidP="00FD3A3B">
      <w:pPr>
        <w:pStyle w:val="Nincstrkz"/>
        <w:rPr>
          <w:rFonts w:ascii="Times New Roman" w:eastAsia="Arial Unicode MS" w:hAnsi="Times New Roman"/>
          <w:sz w:val="24"/>
          <w:szCs w:val="24"/>
        </w:rPr>
      </w:pPr>
    </w:p>
    <w:p w:rsidR="00FD3A3B" w:rsidRPr="00FD3A3B" w:rsidRDefault="00FD3A3B" w:rsidP="00FD3A3B">
      <w:pPr>
        <w:jc w:val="both"/>
        <w:rPr>
          <w:rFonts w:ascii="Times New Roman" w:eastAsia="Batang" w:hAnsi="Times New Roman"/>
          <w:i/>
          <w:sz w:val="24"/>
          <w:szCs w:val="24"/>
        </w:rPr>
      </w:pPr>
      <w:r w:rsidRPr="00FD3A3B">
        <w:rPr>
          <w:rFonts w:ascii="Times New Roman" w:eastAsia="Batang" w:hAnsi="Times New Roman"/>
          <w:i/>
          <w:sz w:val="24"/>
          <w:szCs w:val="24"/>
        </w:rPr>
        <w:t>A fenti határozatot a Bizottság egyhangúan (6</w:t>
      </w:r>
      <w:r w:rsidRPr="00FD3A3B">
        <w:rPr>
          <w:rFonts w:ascii="Times New Roman" w:eastAsia="Batang" w:hAnsi="Times New Roman"/>
          <w:i/>
          <w:color w:val="FF0000"/>
          <w:sz w:val="24"/>
          <w:szCs w:val="24"/>
        </w:rPr>
        <w:t xml:space="preserve"> </w:t>
      </w:r>
      <w:r w:rsidRPr="00FD3A3B">
        <w:rPr>
          <w:rFonts w:ascii="Times New Roman" w:eastAsia="Batang" w:hAnsi="Times New Roman"/>
          <w:i/>
          <w:sz w:val="24"/>
          <w:szCs w:val="24"/>
        </w:rPr>
        <w:t>igen, 0 nem szavazattal, 0 tartózkodással) elfogadta.</w:t>
      </w:r>
    </w:p>
    <w:p w:rsidR="00FD3A3B" w:rsidRPr="00FD3A3B" w:rsidRDefault="00FD3A3B">
      <w:pPr>
        <w:rPr>
          <w:rFonts w:ascii="Times New Roman" w:eastAsia="Batang" w:hAnsi="Times New Roman"/>
          <w:sz w:val="24"/>
          <w:szCs w:val="24"/>
        </w:rPr>
      </w:pPr>
    </w:p>
    <w:sectPr w:rsidR="00FD3A3B" w:rsidRPr="00FD3A3B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7247"/>
    <w:rsid w:val="00191D0A"/>
    <w:rsid w:val="001D2F2A"/>
    <w:rsid w:val="003216E5"/>
    <w:rsid w:val="004E7247"/>
    <w:rsid w:val="005A1257"/>
    <w:rsid w:val="007A489B"/>
    <w:rsid w:val="00F94140"/>
    <w:rsid w:val="00FD3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E7247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FD3A3B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2</cp:revision>
  <dcterms:created xsi:type="dcterms:W3CDTF">2013-02-08T10:34:00Z</dcterms:created>
  <dcterms:modified xsi:type="dcterms:W3CDTF">2013-02-08T10:34:00Z</dcterms:modified>
</cp:coreProperties>
</file>