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C0CD0" w:rsidTr="00C36EB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Default="00CC0CD0" w:rsidP="00C36EB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Default="00CC0CD0" w:rsidP="00C36EB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  <w:bookmarkStart w:id="1" w:name="_GoBack"/>
      <w:bookmarkEnd w:id="1"/>
    </w:p>
    <w:p w:rsidR="00CC0CD0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CF598A">
        <w:rPr>
          <w:rFonts w:ascii="Times New Roman" w:hAnsi="Times New Roman"/>
          <w:sz w:val="24"/>
          <w:szCs w:val="24"/>
        </w:rPr>
        <w:t>…</w:t>
      </w:r>
      <w:proofErr w:type="gramEnd"/>
      <w:r w:rsidR="00CF598A">
        <w:rPr>
          <w:rFonts w:ascii="Times New Roman" w:hAnsi="Times New Roman"/>
          <w:sz w:val="24"/>
          <w:szCs w:val="24"/>
        </w:rPr>
        <w:t>……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2" w:name="bizottsagok"/>
      <w:r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2"/>
    </w:p>
    <w:p w:rsidR="00CC0CD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CC0CD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Bizottsághoz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3" w:name="uvdatum"/>
      <w:r>
        <w:rPr>
          <w:rFonts w:ascii="Times New Roman" w:hAnsi="Times New Roman"/>
          <w:b/>
          <w:bCs/>
          <w:sz w:val="28"/>
          <w:szCs w:val="28"/>
        </w:rPr>
        <w:t>2013. május 30</w:t>
      </w:r>
      <w:bookmarkEnd w:id="3"/>
      <w:r>
        <w:rPr>
          <w:rFonts w:ascii="Times New Roman" w:hAnsi="Times New Roman"/>
          <w:b/>
          <w:bCs/>
          <w:sz w:val="28"/>
          <w:szCs w:val="28"/>
        </w:rPr>
        <w:t>-ei rendkívüli ülésére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C0CD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Default="00CC0CD0" w:rsidP="00C36EB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CC0CD0" w:rsidP="00C36EB8">
            <w:pPr>
              <w:widowControl w:val="0"/>
              <w:autoSpaceDE w:val="0"/>
              <w:spacing w:after="0" w:line="240" w:lineRule="auto"/>
              <w:jc w:val="both"/>
            </w:pPr>
            <w:bookmarkStart w:id="4" w:name="elotema"/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Képviselő-testületének 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/2013. (…) önkormányzati rendelete Budapest Főváros VII. Kerület Erzsébetváros Önkormányzata 2013. évi költségvetésről szóló 4/2013. (II. 20.) önkormányzati rendelet módosításáról</w:t>
            </w:r>
            <w:bookmarkEnd w:id="4"/>
          </w:p>
        </w:tc>
      </w:tr>
    </w:tbl>
    <w:p w:rsidR="00CC0CD0" w:rsidRDefault="00CC0CD0" w:rsidP="00CC0CD0">
      <w:pPr>
        <w:widowControl w:val="0"/>
        <w:autoSpaceDE w:val="0"/>
        <w:spacing w:after="0" w:line="240" w:lineRule="auto"/>
      </w:pPr>
    </w:p>
    <w:p w:rsid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0CD0">
        <w:rPr>
          <w:rFonts w:ascii="Times New Roman" w:hAnsi="Times New Roman"/>
          <w:sz w:val="24"/>
          <w:szCs w:val="24"/>
        </w:rPr>
        <w:tab/>
      </w:r>
      <w:bookmarkStart w:id="5" w:name="elokeszito"/>
      <w:r w:rsidRPr="00CC0CD0">
        <w:rPr>
          <w:rFonts w:ascii="Times New Roman" w:hAnsi="Times New Roman"/>
          <w:sz w:val="24"/>
          <w:szCs w:val="24"/>
        </w:rPr>
        <w:t>Fitosné Zemanovics Zsuzsanna</w:t>
      </w:r>
      <w:bookmarkEnd w:id="5"/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0CD0">
        <w:rPr>
          <w:rFonts w:ascii="Times New Roman" w:hAnsi="Times New Roman"/>
          <w:sz w:val="24"/>
          <w:szCs w:val="24"/>
        </w:rPr>
        <w:tab/>
      </w:r>
      <w:bookmarkStart w:id="6" w:name="elokeszitobeo"/>
      <w:r w:rsidRPr="00CC0CD0">
        <w:rPr>
          <w:rFonts w:ascii="Times New Roman" w:hAnsi="Times New Roman"/>
          <w:sz w:val="24"/>
          <w:szCs w:val="24"/>
        </w:rPr>
        <w:t>Pénzügyi Iroda vezetője</w:t>
      </w:r>
      <w:bookmarkEnd w:id="6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7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7"/>
    </w:p>
    <w:p w:rsidR="00143F49" w:rsidRPr="00CC0CD0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F49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43F49" w:rsidRPr="00687FA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687FA1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7FA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687FA1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7FA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Default="00143F49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5F1AD5">
        <w:rPr>
          <w:rFonts w:ascii="Times New Roman" w:hAnsi="Times New Roman"/>
          <w:b/>
          <w:bCs/>
          <w:sz w:val="24"/>
          <w:szCs w:val="24"/>
          <w:lang w:val="x-none"/>
        </w:rPr>
        <w:t>-testület!</w:t>
      </w:r>
    </w:p>
    <w:p w:rsidR="005A1CB1" w:rsidRPr="005A1CB1" w:rsidRDefault="005A1CB1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A1C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. (II. 20.) önkormányzati rendelet (továbbiakban: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73684A">
        <w:rPr>
          <w:rFonts w:ascii="Times New Roman" w:hAnsi="Times New Roman"/>
          <w:sz w:val="24"/>
          <w:szCs w:val="24"/>
          <w:lang w:val="x-none"/>
        </w:rPr>
        <w:t>.) 14. § (2) bekezdésében előírt kötelezettségemnek megfelelően mellékelten előterjesztem a költ</w:t>
      </w:r>
      <w:r>
        <w:rPr>
          <w:rFonts w:ascii="Times New Roman" w:hAnsi="Times New Roman"/>
          <w:sz w:val="24"/>
          <w:szCs w:val="24"/>
          <w:lang w:val="x-none"/>
        </w:rPr>
        <w:t>ségvetési rendelet</w:t>
      </w:r>
    </w:p>
    <w:p w:rsidR="005A1C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Default="0073684A" w:rsidP="005A1CB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12.,</w:t>
      </w:r>
      <w:r w:rsidR="005A1CB1">
        <w:rPr>
          <w:rFonts w:ascii="Times New Roman" w:hAnsi="Times New Roman"/>
          <w:sz w:val="24"/>
          <w:szCs w:val="24"/>
          <w:lang w:val="x-none"/>
        </w:rPr>
        <w:t xml:space="preserve"> és 1</w:t>
      </w:r>
      <w:r>
        <w:rPr>
          <w:rFonts w:ascii="Times New Roman" w:hAnsi="Times New Roman"/>
          <w:sz w:val="24"/>
          <w:szCs w:val="24"/>
        </w:rPr>
        <w:t>5</w:t>
      </w:r>
      <w:r w:rsidR="005A1CB1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="005A1CB1">
        <w:rPr>
          <w:rFonts w:ascii="Times New Roman" w:hAnsi="Times New Roman"/>
          <w:sz w:val="24"/>
          <w:szCs w:val="24"/>
          <w:lang w:val="x-none"/>
        </w:rPr>
        <w:t>-ok</w:t>
      </w:r>
      <w:proofErr w:type="spellEnd"/>
      <w:r w:rsidR="005A1CB1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5A1CB1" w:rsidRDefault="005A1CB1" w:rsidP="005A1CB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13. § szerint a </w:t>
      </w:r>
      <w:r w:rsidR="0073684A">
        <w:rPr>
          <w:rFonts w:ascii="Times New Roman" w:hAnsi="Times New Roman"/>
          <w:sz w:val="24"/>
          <w:szCs w:val="24"/>
          <w:lang w:val="x-none"/>
        </w:rPr>
        <w:t>bizottságok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3684A">
        <w:rPr>
          <w:rFonts w:ascii="Times New Roman" w:hAnsi="Times New Roman"/>
          <w:sz w:val="24"/>
          <w:szCs w:val="24"/>
        </w:rPr>
        <w:t xml:space="preserve">javaslatai alapján </w:t>
      </w:r>
      <w:r>
        <w:rPr>
          <w:rFonts w:ascii="Times New Roman" w:hAnsi="Times New Roman"/>
          <w:sz w:val="24"/>
          <w:szCs w:val="24"/>
          <w:lang w:val="x-none"/>
        </w:rPr>
        <w:t>átruházott hatáskörben,</w:t>
      </w:r>
    </w:p>
    <w:p w:rsidR="005A1CB1" w:rsidRDefault="005A1CB1" w:rsidP="005A1CB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Képviselő-testület hatáskörébe tartozó feladatok végrehajtása 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>érdekében</w:t>
      </w:r>
    </w:p>
    <w:p w:rsidR="005A1CB1" w:rsidRPr="00A93B29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BD7CF9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93B29"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3</w:t>
      </w:r>
      <w:r w:rsidRPr="00A93B2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>
        <w:rPr>
          <w:rFonts w:ascii="Times New Roman" w:hAnsi="Times New Roman"/>
          <w:sz w:val="24"/>
          <w:szCs w:val="24"/>
        </w:rPr>
        <w:t xml:space="preserve"> 2</w:t>
      </w:r>
      <w:r w:rsidRPr="00A93B29">
        <w:rPr>
          <w:rFonts w:ascii="Times New Roman" w:hAnsi="Times New Roman"/>
          <w:sz w:val="24"/>
          <w:szCs w:val="24"/>
          <w:lang w:val="x-none"/>
        </w:rPr>
        <w:t xml:space="preserve"> – </w:t>
      </w:r>
      <w:r>
        <w:rPr>
          <w:rFonts w:ascii="Times New Roman" w:hAnsi="Times New Roman"/>
          <w:sz w:val="24"/>
          <w:szCs w:val="24"/>
        </w:rPr>
        <w:t>május 30</w:t>
      </w:r>
      <w:r w:rsidRPr="00A93B29">
        <w:rPr>
          <w:rFonts w:ascii="Times New Roman" w:hAnsi="Times New Roman"/>
          <w:sz w:val="24"/>
          <w:szCs w:val="24"/>
        </w:rPr>
        <w:t>.</w:t>
      </w:r>
      <w:r w:rsidRPr="00A93B2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időszakban önkormányzati rendelettel még nem módosított előirányzatok tervbevételére vonatkozó </w:t>
      </w:r>
      <w:r w:rsidRPr="00BD7CF9">
        <w:rPr>
          <w:rFonts w:ascii="Times New Roman" w:hAnsi="Times New Roman"/>
          <w:sz w:val="24"/>
          <w:szCs w:val="24"/>
          <w:lang w:val="x-none"/>
        </w:rPr>
        <w:t>javaslatot.</w:t>
      </w:r>
    </w:p>
    <w:p w:rsidR="005A1CB1" w:rsidRPr="00BD7CF9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B1" w:rsidRPr="00BD7CF9" w:rsidRDefault="005A1CB1" w:rsidP="005A1CB1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5A1CB1" w:rsidRPr="00BD7CF9" w:rsidRDefault="005A1CB1" w:rsidP="005A1CB1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BD7CF9">
        <w:rPr>
          <w:rFonts w:ascii="Times New Roman" w:hAnsi="Times New Roman"/>
          <w:b/>
          <w:bCs/>
          <w:sz w:val="24"/>
          <w:szCs w:val="24"/>
        </w:rPr>
        <w:t>3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Pr="00BD7CF9">
        <w:rPr>
          <w:rFonts w:ascii="Times New Roman" w:hAnsi="Times New Roman"/>
          <w:b/>
          <w:bCs/>
          <w:sz w:val="24"/>
          <w:szCs w:val="24"/>
        </w:rPr>
        <w:t>május</w:t>
      </w:r>
      <w:proofErr w:type="gramEnd"/>
      <w:r w:rsidRPr="00BD7CF9">
        <w:rPr>
          <w:rFonts w:ascii="Times New Roman" w:hAnsi="Times New Roman"/>
          <w:b/>
          <w:bCs/>
          <w:sz w:val="24"/>
          <w:szCs w:val="24"/>
        </w:rPr>
        <w:t xml:space="preserve"> 2 – május 30. között 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történt Képviselő-testület hatáskörébe tartozó</w:t>
      </w:r>
    </w:p>
    <w:p w:rsidR="00C97C67" w:rsidRPr="00BD7CF9" w:rsidRDefault="005A1CB1" w:rsidP="00EE0FB4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EE0FB4" w:rsidRPr="00BD7CF9" w:rsidRDefault="00EE0FB4" w:rsidP="00EE0FB4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4E54" w:rsidRPr="00BD7CF9" w:rsidRDefault="000F4E54" w:rsidP="000F4E54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>(</w:t>
      </w:r>
      <w:r w:rsidRPr="00BD7CF9">
        <w:rPr>
          <w:rFonts w:ascii="Times New Roman" w:hAnsi="Times New Roman"/>
          <w:sz w:val="24"/>
          <w:szCs w:val="24"/>
        </w:rPr>
        <w:t>1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D7CF9">
        <w:rPr>
          <w:rFonts w:ascii="Times New Roman" w:hAnsi="Times New Roman"/>
          <w:sz w:val="24"/>
          <w:szCs w:val="24"/>
        </w:rPr>
        <w:t>Az</w:t>
      </w:r>
      <w:r w:rsidR="00E46CCD" w:rsidRPr="00BD7CF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46CCD" w:rsidRPr="00BD7CF9">
        <w:rPr>
          <w:rFonts w:ascii="Times New Roman" w:hAnsi="Times New Roman"/>
          <w:sz w:val="24"/>
          <w:szCs w:val="24"/>
        </w:rPr>
        <w:t>173/2013. (IV. 29.) számú Képviselő-testületi határozat végrehajtása érdekében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="00794943" w:rsidRPr="00BD7CF9">
        <w:rPr>
          <w:rFonts w:ascii="Times New Roman" w:hAnsi="Times New Roman"/>
          <w:sz w:val="24"/>
          <w:szCs w:val="24"/>
        </w:rPr>
        <w:t xml:space="preserve">az </w:t>
      </w:r>
      <w:r w:rsidRPr="00BD7CF9">
        <w:rPr>
          <w:rFonts w:ascii="Times New Roman" w:hAnsi="Times New Roman"/>
          <w:b/>
          <w:sz w:val="24"/>
          <w:szCs w:val="24"/>
        </w:rPr>
        <w:t>„5707 Erzsébetvárosi turizmussal kapcsolatos feladatok”</w:t>
      </w:r>
      <w:r w:rsidRPr="00BD7CF9">
        <w:rPr>
          <w:rFonts w:ascii="Times New Roman" w:hAnsi="Times New Roman"/>
          <w:sz w:val="24"/>
          <w:szCs w:val="24"/>
        </w:rPr>
        <w:t xml:space="preserve"> címen a „</w:t>
      </w:r>
      <w:proofErr w:type="spellStart"/>
      <w:r w:rsidRPr="00BD7CF9">
        <w:rPr>
          <w:rFonts w:ascii="Times New Roman" w:hAnsi="Times New Roman"/>
          <w:sz w:val="24"/>
          <w:szCs w:val="24"/>
        </w:rPr>
        <w:t>Csikágó</w:t>
      </w:r>
      <w:proofErr w:type="spellEnd"/>
      <w:r w:rsidRPr="00BD7CF9">
        <w:rPr>
          <w:rFonts w:ascii="Times New Roman" w:hAnsi="Times New Roman"/>
          <w:sz w:val="24"/>
          <w:szCs w:val="24"/>
        </w:rPr>
        <w:t xml:space="preserve">” helytörténeti kiadvány, dologi kiadások előirányzatot </w:t>
      </w:r>
      <w:r w:rsidRPr="00BD7CF9">
        <w:rPr>
          <w:rFonts w:ascii="Times New Roman" w:hAnsi="Times New Roman"/>
          <w:b/>
          <w:sz w:val="24"/>
          <w:szCs w:val="24"/>
        </w:rPr>
        <w:t>700 ezer Ft-tal</w:t>
      </w:r>
      <w:r w:rsidRPr="00BD7CF9">
        <w:rPr>
          <w:rFonts w:ascii="Times New Roman" w:hAnsi="Times New Roman"/>
          <w:sz w:val="24"/>
          <w:szCs w:val="24"/>
        </w:rPr>
        <w:t xml:space="preserve"> javasolom </w:t>
      </w:r>
      <w:r w:rsidRPr="00BD7CF9">
        <w:rPr>
          <w:rFonts w:ascii="Times New Roman" w:hAnsi="Times New Roman"/>
          <w:b/>
          <w:sz w:val="24"/>
          <w:szCs w:val="24"/>
        </w:rPr>
        <w:t>csökkenteni</w:t>
      </w:r>
      <w:r w:rsidRPr="00BD7CF9">
        <w:rPr>
          <w:rFonts w:ascii="Times New Roman" w:hAnsi="Times New Roman"/>
          <w:sz w:val="24"/>
          <w:szCs w:val="24"/>
        </w:rPr>
        <w:t>,</w:t>
      </w:r>
      <w:r w:rsidR="00BD7CF9" w:rsidRPr="00BD7CF9">
        <w:rPr>
          <w:rFonts w:ascii="Times New Roman" w:hAnsi="Times New Roman"/>
          <w:sz w:val="24"/>
          <w:szCs w:val="24"/>
        </w:rPr>
        <w:t xml:space="preserve"> ezzel egyidejűleg ugyanezen a </w:t>
      </w:r>
      <w:r w:rsidRPr="00BD7CF9">
        <w:rPr>
          <w:rFonts w:ascii="Times New Roman" w:hAnsi="Times New Roman"/>
          <w:sz w:val="24"/>
          <w:szCs w:val="24"/>
        </w:rPr>
        <w:t xml:space="preserve">címen az ALTERRA </w:t>
      </w:r>
      <w:proofErr w:type="spellStart"/>
      <w:r w:rsidRPr="00BD7CF9">
        <w:rPr>
          <w:rFonts w:ascii="Times New Roman" w:hAnsi="Times New Roman"/>
          <w:sz w:val="24"/>
          <w:szCs w:val="24"/>
        </w:rPr>
        <w:t>Svájci-Magyar</w:t>
      </w:r>
      <w:proofErr w:type="spellEnd"/>
      <w:r w:rsidRPr="00BD7CF9">
        <w:rPr>
          <w:rFonts w:ascii="Times New Roman" w:hAnsi="Times New Roman"/>
          <w:sz w:val="24"/>
          <w:szCs w:val="24"/>
        </w:rPr>
        <w:t xml:space="preserve"> Kiadó Kft. kiadásában Németh Erzsébet interjúkötet támogatása, </w:t>
      </w:r>
      <w:r w:rsidR="00794943" w:rsidRPr="00BD7CF9">
        <w:rPr>
          <w:rFonts w:ascii="Times New Roman" w:hAnsi="Times New Roman"/>
          <w:sz w:val="24"/>
          <w:szCs w:val="24"/>
        </w:rPr>
        <w:t>működési célú pénzeszközátadás</w:t>
      </w:r>
      <w:r w:rsidRPr="00BD7CF9">
        <w:rPr>
          <w:rFonts w:ascii="Times New Roman" w:hAnsi="Times New Roman"/>
          <w:sz w:val="24"/>
          <w:szCs w:val="24"/>
        </w:rPr>
        <w:t xml:space="preserve"> előirányzatot </w:t>
      </w:r>
      <w:r w:rsidR="00DF523F">
        <w:rPr>
          <w:rFonts w:ascii="Times New Roman" w:hAnsi="Times New Roman"/>
          <w:sz w:val="24"/>
          <w:szCs w:val="24"/>
        </w:rPr>
        <w:t>azonos összeggel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b/>
          <w:sz w:val="24"/>
          <w:szCs w:val="24"/>
        </w:rPr>
        <w:t>megemelni</w:t>
      </w:r>
      <w:r w:rsidRPr="00BD7CF9">
        <w:rPr>
          <w:rFonts w:ascii="Times New Roman" w:hAnsi="Times New Roman"/>
          <w:sz w:val="24"/>
          <w:szCs w:val="24"/>
        </w:rPr>
        <w:t>.</w:t>
      </w:r>
    </w:p>
    <w:p w:rsidR="0070194B" w:rsidRPr="00BD7CF9" w:rsidRDefault="0070194B" w:rsidP="00701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94B" w:rsidRPr="00BD7CF9" w:rsidRDefault="0070194B" w:rsidP="0070194B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>(</w:t>
      </w:r>
      <w:r w:rsidR="000F4E54" w:rsidRPr="00BD7CF9">
        <w:rPr>
          <w:rFonts w:ascii="Times New Roman" w:hAnsi="Times New Roman"/>
          <w:sz w:val="24"/>
          <w:szCs w:val="24"/>
        </w:rPr>
        <w:t>2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D7CF9">
        <w:rPr>
          <w:rFonts w:ascii="Times New Roman" w:hAnsi="Times New Roman"/>
          <w:sz w:val="24"/>
          <w:szCs w:val="24"/>
        </w:rPr>
        <w:t xml:space="preserve">A </w:t>
      </w:r>
      <w:r w:rsidRPr="00BD7CF9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Pr="00BD7CF9">
        <w:rPr>
          <w:rFonts w:ascii="Times New Roman" w:hAnsi="Times New Roman"/>
          <w:sz w:val="24"/>
          <w:szCs w:val="24"/>
        </w:rPr>
        <w:t xml:space="preserve"> címen a turisztikával kapcsolatos feladatok, működési</w:t>
      </w:r>
      <w:r w:rsidR="00D80DFB" w:rsidRPr="00BD7CF9">
        <w:rPr>
          <w:rFonts w:ascii="Times New Roman" w:hAnsi="Times New Roman"/>
          <w:sz w:val="24"/>
          <w:szCs w:val="24"/>
        </w:rPr>
        <w:t xml:space="preserve"> céltartalék </w:t>
      </w:r>
      <w:r w:rsidRPr="00BD7CF9">
        <w:rPr>
          <w:rFonts w:ascii="Times New Roman" w:hAnsi="Times New Roman"/>
          <w:sz w:val="24"/>
          <w:szCs w:val="24"/>
        </w:rPr>
        <w:t xml:space="preserve">előirányzatot </w:t>
      </w:r>
      <w:r w:rsidRPr="00BD7CF9">
        <w:rPr>
          <w:rFonts w:ascii="Times New Roman" w:hAnsi="Times New Roman"/>
          <w:b/>
          <w:sz w:val="24"/>
          <w:szCs w:val="24"/>
        </w:rPr>
        <w:t>14.945 ezer Ft-tal</w:t>
      </w:r>
      <w:r w:rsidRPr="00BD7CF9">
        <w:rPr>
          <w:rFonts w:ascii="Times New Roman" w:hAnsi="Times New Roman"/>
          <w:sz w:val="24"/>
          <w:szCs w:val="24"/>
        </w:rPr>
        <w:t xml:space="preserve"> javasolom </w:t>
      </w:r>
      <w:r w:rsidRPr="00BD7CF9">
        <w:rPr>
          <w:rFonts w:ascii="Times New Roman" w:hAnsi="Times New Roman"/>
          <w:b/>
          <w:sz w:val="24"/>
          <w:szCs w:val="24"/>
        </w:rPr>
        <w:t>csökkenteni</w:t>
      </w:r>
      <w:r w:rsidRPr="00BD7CF9">
        <w:rPr>
          <w:rFonts w:ascii="Times New Roman" w:hAnsi="Times New Roman"/>
          <w:sz w:val="24"/>
          <w:szCs w:val="24"/>
        </w:rPr>
        <w:t xml:space="preserve">, ezzel egyidejűleg a </w:t>
      </w:r>
      <w:r w:rsidRPr="00BD7CF9">
        <w:rPr>
          <w:rFonts w:ascii="Times New Roman" w:hAnsi="Times New Roman"/>
          <w:b/>
          <w:sz w:val="24"/>
          <w:szCs w:val="24"/>
        </w:rPr>
        <w:t>„6201 Irányító szerv alá tartozó költségvetési szervnek folyósított támogatás”</w:t>
      </w:r>
      <w:r w:rsidRPr="00BD7CF9">
        <w:rPr>
          <w:rFonts w:ascii="Times New Roman" w:hAnsi="Times New Roman"/>
          <w:sz w:val="24"/>
          <w:szCs w:val="24"/>
        </w:rPr>
        <w:t xml:space="preserve"> címen </w:t>
      </w:r>
      <w:r w:rsidR="00C805E8" w:rsidRPr="00BD7CF9">
        <w:rPr>
          <w:rFonts w:ascii="Times New Roman" w:hAnsi="Times New Roman"/>
          <w:sz w:val="24"/>
          <w:szCs w:val="24"/>
        </w:rPr>
        <w:t>és</w:t>
      </w:r>
      <w:r w:rsidR="001D1BC0" w:rsidRPr="00BD7CF9">
        <w:rPr>
          <w:rFonts w:ascii="Times New Roman" w:hAnsi="Times New Roman"/>
          <w:sz w:val="24"/>
          <w:szCs w:val="24"/>
        </w:rPr>
        <w:t xml:space="preserve"> a </w:t>
      </w:r>
      <w:r w:rsidR="001D1BC0" w:rsidRPr="00BD7CF9">
        <w:rPr>
          <w:rFonts w:ascii="Times New Roman" w:hAnsi="Times New Roman"/>
          <w:b/>
          <w:sz w:val="24"/>
          <w:szCs w:val="24"/>
        </w:rPr>
        <w:t xml:space="preserve">„3101 Erzsébetvárosi Közterület-felügyelet” </w:t>
      </w:r>
      <w:r w:rsidR="001D1BC0" w:rsidRPr="00BD7CF9">
        <w:rPr>
          <w:rFonts w:ascii="Times New Roman" w:hAnsi="Times New Roman"/>
          <w:sz w:val="24"/>
          <w:szCs w:val="24"/>
        </w:rPr>
        <w:t xml:space="preserve">címen az intézményi működési kiadások támogatása előirányzatot </w:t>
      </w:r>
      <w:r w:rsidR="00C805E8" w:rsidRPr="00BD7CF9">
        <w:rPr>
          <w:rFonts w:ascii="Times New Roman" w:hAnsi="Times New Roman"/>
          <w:sz w:val="24"/>
          <w:szCs w:val="24"/>
        </w:rPr>
        <w:t>azonos összeggel</w:t>
      </w:r>
      <w:r w:rsidR="001D1BC0" w:rsidRPr="00BD7CF9">
        <w:rPr>
          <w:rFonts w:ascii="Times New Roman" w:hAnsi="Times New Roman"/>
          <w:sz w:val="24"/>
          <w:szCs w:val="24"/>
        </w:rPr>
        <w:t xml:space="preserve"> javasolom </w:t>
      </w:r>
      <w:r w:rsidR="001D1BC0" w:rsidRPr="00BD7CF9">
        <w:rPr>
          <w:rFonts w:ascii="Times New Roman" w:hAnsi="Times New Roman"/>
          <w:b/>
          <w:sz w:val="24"/>
          <w:szCs w:val="24"/>
        </w:rPr>
        <w:t>megemelni</w:t>
      </w:r>
      <w:r w:rsidR="001D1BC0" w:rsidRPr="00BD7CF9">
        <w:rPr>
          <w:rFonts w:ascii="Times New Roman" w:hAnsi="Times New Roman"/>
          <w:sz w:val="24"/>
          <w:szCs w:val="24"/>
        </w:rPr>
        <w:t xml:space="preserve">, </w:t>
      </w:r>
      <w:r w:rsidR="00C805E8" w:rsidRPr="00BD7CF9">
        <w:rPr>
          <w:rFonts w:ascii="Times New Roman" w:hAnsi="Times New Roman"/>
          <w:sz w:val="24"/>
          <w:szCs w:val="24"/>
        </w:rPr>
        <w:t>valamint</w:t>
      </w:r>
      <w:r w:rsidR="001D1BC0" w:rsidRPr="00BD7CF9">
        <w:rPr>
          <w:rFonts w:ascii="Times New Roman" w:hAnsi="Times New Roman"/>
          <w:sz w:val="24"/>
          <w:szCs w:val="24"/>
        </w:rPr>
        <w:t xml:space="preserve"> ugyanezen a címen az alábbi előirányzatokat </w:t>
      </w:r>
      <w:r w:rsidR="001D1BC0" w:rsidRPr="00BD7CF9">
        <w:rPr>
          <w:rFonts w:ascii="Times New Roman" w:hAnsi="Times New Roman"/>
          <w:b/>
          <w:sz w:val="24"/>
          <w:szCs w:val="24"/>
        </w:rPr>
        <w:t>megemelni</w:t>
      </w:r>
      <w:r w:rsidR="001D1BC0" w:rsidRPr="00BD7CF9">
        <w:rPr>
          <w:rFonts w:ascii="Times New Roman" w:hAnsi="Times New Roman"/>
          <w:sz w:val="24"/>
          <w:szCs w:val="24"/>
        </w:rPr>
        <w:t>:</w:t>
      </w:r>
    </w:p>
    <w:p w:rsidR="001D1BC0" w:rsidRPr="00BD7CF9" w:rsidRDefault="001D1BC0" w:rsidP="001D1BC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 w:right="1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7CF9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BD7CF9">
        <w:rPr>
          <w:rFonts w:ascii="Times New Roman" w:hAnsi="Times New Roman"/>
          <w:bCs/>
          <w:sz w:val="24"/>
          <w:szCs w:val="24"/>
        </w:rPr>
        <w:t>)</w:t>
      </w:r>
      <w:r w:rsidRPr="00BD7C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7CF9">
        <w:rPr>
          <w:rFonts w:ascii="Times New Roman" w:hAnsi="Times New Roman"/>
          <w:bCs/>
          <w:sz w:val="24"/>
          <w:szCs w:val="24"/>
        </w:rPr>
        <w:t>személyi juttatások</w:t>
      </w:r>
      <w:r w:rsidR="006C1C3F" w:rsidRPr="00BD7CF9">
        <w:rPr>
          <w:rFonts w:ascii="Times New Roman" w:hAnsi="Times New Roman"/>
          <w:sz w:val="24"/>
          <w:szCs w:val="24"/>
        </w:rPr>
        <w:t>at</w:t>
      </w:r>
      <w:r w:rsidRPr="00BD7CF9">
        <w:rPr>
          <w:rFonts w:ascii="Times New Roman" w:hAnsi="Times New Roman"/>
          <w:sz w:val="24"/>
          <w:szCs w:val="24"/>
        </w:rPr>
        <w:tab/>
      </w:r>
      <w:r w:rsidRPr="00BD7CF9">
        <w:rPr>
          <w:rFonts w:ascii="Times New Roman" w:hAnsi="Times New Roman"/>
          <w:b/>
          <w:sz w:val="24"/>
          <w:szCs w:val="24"/>
        </w:rPr>
        <w:t>9.673 ezer Ft-tal</w:t>
      </w:r>
      <w:r w:rsidRPr="00BD7CF9">
        <w:rPr>
          <w:rFonts w:ascii="Times New Roman" w:hAnsi="Times New Roman"/>
          <w:sz w:val="24"/>
          <w:szCs w:val="24"/>
        </w:rPr>
        <w:t xml:space="preserve">, </w:t>
      </w:r>
    </w:p>
    <w:p w:rsidR="001D1BC0" w:rsidRPr="00BD7CF9" w:rsidRDefault="001D1BC0" w:rsidP="001D1BC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</w:rPr>
        <w:t>b) munkaadókat terhelő járulékok</w:t>
      </w:r>
      <w:r w:rsidR="006C1C3F" w:rsidRPr="00BD7CF9">
        <w:rPr>
          <w:rFonts w:ascii="Times New Roman" w:hAnsi="Times New Roman"/>
          <w:sz w:val="24"/>
          <w:szCs w:val="24"/>
        </w:rPr>
        <w:t>at</w:t>
      </w:r>
      <w:r w:rsidRPr="00BD7CF9">
        <w:rPr>
          <w:rFonts w:ascii="Times New Roman" w:hAnsi="Times New Roman"/>
          <w:sz w:val="24"/>
          <w:szCs w:val="24"/>
        </w:rPr>
        <w:t xml:space="preserve"> és szociális hozzájárulási adó</w:t>
      </w:r>
      <w:r w:rsidR="006C1C3F" w:rsidRPr="00BD7CF9">
        <w:rPr>
          <w:rFonts w:ascii="Times New Roman" w:hAnsi="Times New Roman"/>
          <w:sz w:val="24"/>
          <w:szCs w:val="24"/>
        </w:rPr>
        <w:t>t</w:t>
      </w:r>
      <w:r w:rsidRPr="00BD7CF9">
        <w:rPr>
          <w:rFonts w:ascii="Times New Roman" w:hAnsi="Times New Roman"/>
          <w:sz w:val="24"/>
          <w:szCs w:val="24"/>
        </w:rPr>
        <w:tab/>
      </w:r>
      <w:r w:rsidRPr="00BD7CF9">
        <w:rPr>
          <w:rFonts w:ascii="Times New Roman" w:hAnsi="Times New Roman"/>
          <w:b/>
          <w:sz w:val="24"/>
          <w:szCs w:val="24"/>
        </w:rPr>
        <w:t>2.439 ezer Ft-tal</w:t>
      </w:r>
      <w:r w:rsidRPr="00BD7CF9">
        <w:rPr>
          <w:rFonts w:ascii="Times New Roman" w:hAnsi="Times New Roman"/>
          <w:sz w:val="24"/>
          <w:szCs w:val="24"/>
        </w:rPr>
        <w:t xml:space="preserve">, </w:t>
      </w:r>
    </w:p>
    <w:p w:rsidR="001D1BC0" w:rsidRPr="00BD7CF9" w:rsidRDefault="001D1BC0" w:rsidP="001D1BC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</w:rPr>
        <w:t>c) dologi kiadások</w:t>
      </w:r>
      <w:r w:rsidR="006C1C3F" w:rsidRPr="00BD7CF9">
        <w:rPr>
          <w:rFonts w:ascii="Times New Roman" w:hAnsi="Times New Roman"/>
          <w:sz w:val="24"/>
          <w:szCs w:val="24"/>
        </w:rPr>
        <w:t>at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sz w:val="24"/>
          <w:szCs w:val="24"/>
        </w:rPr>
        <w:tab/>
      </w:r>
      <w:r w:rsidRPr="00BD7CF9">
        <w:rPr>
          <w:rFonts w:ascii="Times New Roman" w:hAnsi="Times New Roman"/>
          <w:b/>
          <w:sz w:val="24"/>
          <w:szCs w:val="24"/>
        </w:rPr>
        <w:t>2.833 ezer Ft-tal</w:t>
      </w:r>
      <w:r w:rsidRPr="00BD7CF9">
        <w:rPr>
          <w:rFonts w:ascii="Times New Roman" w:hAnsi="Times New Roman"/>
          <w:sz w:val="24"/>
          <w:szCs w:val="24"/>
        </w:rPr>
        <w:t>,</w:t>
      </w:r>
    </w:p>
    <w:p w:rsidR="001D1BC0" w:rsidRPr="00BD7CF9" w:rsidRDefault="001D1BC0" w:rsidP="001D1BC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</w:rPr>
        <w:t>d) létszám</w:t>
      </w:r>
      <w:r w:rsidR="006C1C3F" w:rsidRPr="00BD7CF9">
        <w:rPr>
          <w:rFonts w:ascii="Times New Roman" w:hAnsi="Times New Roman"/>
          <w:sz w:val="24"/>
          <w:szCs w:val="24"/>
        </w:rPr>
        <w:t xml:space="preserve"> előirányzatot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sz w:val="24"/>
          <w:szCs w:val="24"/>
        </w:rPr>
        <w:tab/>
      </w:r>
      <w:r w:rsidRPr="00BD7CF9">
        <w:rPr>
          <w:rFonts w:ascii="Times New Roman" w:hAnsi="Times New Roman"/>
          <w:b/>
          <w:sz w:val="24"/>
          <w:szCs w:val="24"/>
        </w:rPr>
        <w:t>9 fővel</w:t>
      </w:r>
      <w:r w:rsidRPr="00BD7CF9">
        <w:rPr>
          <w:rFonts w:ascii="Times New Roman" w:hAnsi="Times New Roman"/>
          <w:sz w:val="24"/>
          <w:szCs w:val="24"/>
        </w:rPr>
        <w:t>.</w:t>
      </w:r>
    </w:p>
    <w:p w:rsidR="00B84244" w:rsidRPr="00BD7CF9" w:rsidRDefault="00B84244" w:rsidP="001D1BC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84244" w:rsidRPr="00BD7CF9" w:rsidRDefault="00B84244" w:rsidP="00B84244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>(</w:t>
      </w:r>
      <w:r w:rsidR="000F4E54" w:rsidRPr="00BD7CF9">
        <w:rPr>
          <w:rFonts w:ascii="Times New Roman" w:hAnsi="Times New Roman"/>
          <w:sz w:val="24"/>
          <w:szCs w:val="24"/>
        </w:rPr>
        <w:t>3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D7CF9">
        <w:rPr>
          <w:rFonts w:ascii="Times New Roman" w:hAnsi="Times New Roman"/>
          <w:sz w:val="24"/>
          <w:szCs w:val="24"/>
        </w:rPr>
        <w:t xml:space="preserve">A </w:t>
      </w:r>
      <w:r w:rsidRPr="00BD7CF9">
        <w:rPr>
          <w:rFonts w:ascii="Times New Roman" w:hAnsi="Times New Roman"/>
          <w:b/>
          <w:sz w:val="24"/>
          <w:szCs w:val="24"/>
        </w:rPr>
        <w:t>„6901 Erzsébet Terv Fejlesztési Program”</w:t>
      </w:r>
      <w:r w:rsidRPr="00BD7CF9">
        <w:rPr>
          <w:rFonts w:ascii="Times New Roman" w:hAnsi="Times New Roman"/>
          <w:sz w:val="24"/>
          <w:szCs w:val="24"/>
        </w:rPr>
        <w:t xml:space="preserve"> címen a </w:t>
      </w:r>
      <w:r w:rsidR="0064638B" w:rsidRPr="00BD7CF9">
        <w:rPr>
          <w:rFonts w:ascii="Times New Roman" w:hAnsi="Times New Roman"/>
          <w:sz w:val="24"/>
          <w:szCs w:val="24"/>
        </w:rPr>
        <w:t>Kazinczy utca 21.</w:t>
      </w:r>
      <w:r w:rsidR="00D80DFB" w:rsidRPr="00BD7C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4638B" w:rsidRPr="00BD7CF9">
        <w:rPr>
          <w:rFonts w:ascii="Times New Roman" w:hAnsi="Times New Roman"/>
          <w:sz w:val="24"/>
          <w:szCs w:val="24"/>
        </w:rPr>
        <w:t>s</w:t>
      </w:r>
      <w:r w:rsidR="00D80DFB" w:rsidRPr="00BD7CF9">
        <w:rPr>
          <w:rFonts w:ascii="Times New Roman" w:hAnsi="Times New Roman"/>
          <w:sz w:val="24"/>
          <w:szCs w:val="24"/>
        </w:rPr>
        <w:t>zám</w:t>
      </w:r>
      <w:proofErr w:type="gramEnd"/>
      <w:r w:rsidR="00D80DFB" w:rsidRPr="00BD7CF9">
        <w:rPr>
          <w:rFonts w:ascii="Times New Roman" w:hAnsi="Times New Roman"/>
          <w:sz w:val="24"/>
          <w:szCs w:val="24"/>
        </w:rPr>
        <w:t xml:space="preserve"> </w:t>
      </w:r>
      <w:r w:rsidR="0064638B" w:rsidRPr="00BD7CF9">
        <w:rPr>
          <w:rFonts w:ascii="Times New Roman" w:hAnsi="Times New Roman"/>
          <w:sz w:val="24"/>
          <w:szCs w:val="24"/>
        </w:rPr>
        <w:t>alatti hátsó épület pincerész felújítása</w:t>
      </w:r>
      <w:r w:rsidRPr="00BD7CF9">
        <w:rPr>
          <w:rFonts w:ascii="Times New Roman" w:hAnsi="Times New Roman"/>
          <w:sz w:val="24"/>
          <w:szCs w:val="24"/>
        </w:rPr>
        <w:t xml:space="preserve">, </w:t>
      </w:r>
      <w:r w:rsidR="0064638B" w:rsidRPr="00BD7CF9">
        <w:rPr>
          <w:rFonts w:ascii="Times New Roman" w:hAnsi="Times New Roman"/>
          <w:sz w:val="24"/>
          <w:szCs w:val="24"/>
        </w:rPr>
        <w:t xml:space="preserve">felújítási kiadások </w:t>
      </w:r>
      <w:r w:rsidRPr="00BD7CF9">
        <w:rPr>
          <w:rFonts w:ascii="Times New Roman" w:hAnsi="Times New Roman"/>
          <w:sz w:val="24"/>
          <w:szCs w:val="24"/>
        </w:rPr>
        <w:t xml:space="preserve">előirányzatot </w:t>
      </w:r>
      <w:r w:rsidR="0064638B" w:rsidRPr="00BD7CF9">
        <w:rPr>
          <w:rFonts w:ascii="Times New Roman" w:hAnsi="Times New Roman"/>
          <w:b/>
          <w:sz w:val="24"/>
          <w:szCs w:val="24"/>
        </w:rPr>
        <w:t xml:space="preserve">60.000 </w:t>
      </w:r>
      <w:r w:rsidRPr="00BD7CF9">
        <w:rPr>
          <w:rFonts w:ascii="Times New Roman" w:hAnsi="Times New Roman"/>
          <w:b/>
          <w:sz w:val="24"/>
          <w:szCs w:val="24"/>
        </w:rPr>
        <w:t>ezer Ft-tal</w:t>
      </w:r>
      <w:r w:rsidRPr="00BD7CF9">
        <w:rPr>
          <w:rFonts w:ascii="Times New Roman" w:hAnsi="Times New Roman"/>
          <w:sz w:val="24"/>
          <w:szCs w:val="24"/>
        </w:rPr>
        <w:t xml:space="preserve"> javasolom </w:t>
      </w:r>
      <w:r w:rsidRPr="00BD7CF9">
        <w:rPr>
          <w:rFonts w:ascii="Times New Roman" w:hAnsi="Times New Roman"/>
          <w:b/>
          <w:sz w:val="24"/>
          <w:szCs w:val="24"/>
        </w:rPr>
        <w:t>csökkenteni</w:t>
      </w:r>
      <w:r w:rsidR="0064638B" w:rsidRPr="00BD7CF9">
        <w:rPr>
          <w:rFonts w:ascii="Times New Roman" w:hAnsi="Times New Roman"/>
          <w:sz w:val="24"/>
          <w:szCs w:val="24"/>
        </w:rPr>
        <w:t xml:space="preserve">, ezzel egyidejűleg ugyanezen a </w:t>
      </w:r>
      <w:r w:rsidRPr="00BD7CF9">
        <w:rPr>
          <w:rFonts w:ascii="Times New Roman" w:hAnsi="Times New Roman"/>
          <w:sz w:val="24"/>
          <w:szCs w:val="24"/>
        </w:rPr>
        <w:t xml:space="preserve"> címen a </w:t>
      </w:r>
      <w:r w:rsidR="0064638B" w:rsidRPr="00BD7CF9">
        <w:rPr>
          <w:rFonts w:ascii="Times New Roman" w:hAnsi="Times New Roman"/>
          <w:sz w:val="24"/>
          <w:szCs w:val="24"/>
        </w:rPr>
        <w:t>Hernád utca 23. szám alatti épületben irattár kialakítása,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="0064638B" w:rsidRPr="00BD7CF9">
        <w:rPr>
          <w:rFonts w:ascii="Times New Roman" w:hAnsi="Times New Roman"/>
          <w:sz w:val="24"/>
          <w:szCs w:val="24"/>
        </w:rPr>
        <w:t>beruházási kiadások</w:t>
      </w:r>
      <w:r w:rsidRPr="00BD7CF9">
        <w:rPr>
          <w:rFonts w:ascii="Times New Roman" w:hAnsi="Times New Roman"/>
          <w:sz w:val="24"/>
          <w:szCs w:val="24"/>
        </w:rPr>
        <w:t xml:space="preserve"> előirányzatot </w:t>
      </w:r>
      <w:r w:rsidR="006C1C3F" w:rsidRPr="00BD7CF9">
        <w:rPr>
          <w:rFonts w:ascii="Times New Roman" w:hAnsi="Times New Roman"/>
          <w:sz w:val="24"/>
          <w:szCs w:val="24"/>
        </w:rPr>
        <w:t>azonos összeggel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b/>
          <w:sz w:val="24"/>
          <w:szCs w:val="24"/>
        </w:rPr>
        <w:t>megemelni</w:t>
      </w:r>
      <w:r w:rsidR="0064638B" w:rsidRPr="00BD7CF9">
        <w:rPr>
          <w:rFonts w:ascii="Times New Roman" w:hAnsi="Times New Roman"/>
          <w:sz w:val="24"/>
          <w:szCs w:val="24"/>
        </w:rPr>
        <w:t>.</w:t>
      </w:r>
    </w:p>
    <w:p w:rsidR="002962A9" w:rsidRPr="00BD7CF9" w:rsidRDefault="002962A9" w:rsidP="00B84244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2962A9" w:rsidRPr="00BD7CF9" w:rsidRDefault="002962A9" w:rsidP="002962A9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>(</w:t>
      </w:r>
      <w:r w:rsidR="000F4E54" w:rsidRPr="00BD7CF9">
        <w:rPr>
          <w:rFonts w:ascii="Times New Roman" w:hAnsi="Times New Roman"/>
          <w:sz w:val="24"/>
          <w:szCs w:val="24"/>
        </w:rPr>
        <w:t>4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D7CF9">
        <w:rPr>
          <w:rFonts w:ascii="Times New Roman" w:hAnsi="Times New Roman"/>
          <w:sz w:val="24"/>
          <w:szCs w:val="24"/>
        </w:rPr>
        <w:t xml:space="preserve">Az </w:t>
      </w:r>
      <w:r w:rsidRPr="00BD7CF9">
        <w:rPr>
          <w:rFonts w:ascii="Times New Roman" w:hAnsi="Times New Roman"/>
          <w:b/>
          <w:sz w:val="24"/>
          <w:szCs w:val="24"/>
        </w:rPr>
        <w:t>„5106 Informatikai kiadások”</w:t>
      </w:r>
      <w:r w:rsidRPr="00BD7CF9">
        <w:rPr>
          <w:rFonts w:ascii="Times New Roman" w:hAnsi="Times New Roman"/>
          <w:sz w:val="24"/>
          <w:szCs w:val="24"/>
        </w:rPr>
        <w:t xml:space="preserve"> címen a </w:t>
      </w:r>
      <w:proofErr w:type="spellStart"/>
      <w:r w:rsidRPr="00BD7CF9">
        <w:rPr>
          <w:rFonts w:ascii="Times New Roman" w:hAnsi="Times New Roman"/>
          <w:sz w:val="24"/>
          <w:szCs w:val="24"/>
        </w:rPr>
        <w:t>Kisértékű</w:t>
      </w:r>
      <w:proofErr w:type="spellEnd"/>
      <w:r w:rsidRPr="00BD7CF9">
        <w:rPr>
          <w:rFonts w:ascii="Times New Roman" w:hAnsi="Times New Roman"/>
          <w:sz w:val="24"/>
          <w:szCs w:val="24"/>
        </w:rPr>
        <w:t xml:space="preserve"> tárgyi eszköz, szellemi termék beszerzése, dologi kiadások előirányzatot </w:t>
      </w:r>
      <w:r w:rsidRPr="00BD7CF9">
        <w:rPr>
          <w:rFonts w:ascii="Times New Roman" w:hAnsi="Times New Roman"/>
          <w:b/>
          <w:sz w:val="24"/>
          <w:szCs w:val="24"/>
        </w:rPr>
        <w:t>3.754 ezer Ft-tal</w:t>
      </w:r>
      <w:r w:rsidRPr="00BD7CF9">
        <w:rPr>
          <w:rFonts w:ascii="Times New Roman" w:hAnsi="Times New Roman"/>
          <w:sz w:val="24"/>
          <w:szCs w:val="24"/>
        </w:rPr>
        <w:t xml:space="preserve"> javasolom </w:t>
      </w:r>
      <w:r w:rsidRPr="00BD7CF9">
        <w:rPr>
          <w:rFonts w:ascii="Times New Roman" w:hAnsi="Times New Roman"/>
          <w:b/>
          <w:sz w:val="24"/>
          <w:szCs w:val="24"/>
        </w:rPr>
        <w:t>csökkenteni</w:t>
      </w:r>
      <w:r w:rsidRPr="00BD7CF9">
        <w:rPr>
          <w:rFonts w:ascii="Times New Roman" w:hAnsi="Times New Roman"/>
          <w:sz w:val="24"/>
          <w:szCs w:val="24"/>
        </w:rPr>
        <w:t xml:space="preserve">, ezzel egyidejűleg az </w:t>
      </w:r>
      <w:r w:rsidRPr="00BD7CF9">
        <w:rPr>
          <w:rFonts w:ascii="Times New Roman" w:hAnsi="Times New Roman"/>
          <w:b/>
          <w:sz w:val="24"/>
          <w:szCs w:val="24"/>
        </w:rPr>
        <w:t xml:space="preserve">„5101 Igazgatási apparátus és Polgármesteri Hivatal működési előirányzata” </w:t>
      </w:r>
      <w:r w:rsidRPr="00BD7CF9">
        <w:rPr>
          <w:rFonts w:ascii="Times New Roman" w:hAnsi="Times New Roman"/>
          <w:sz w:val="24"/>
          <w:szCs w:val="24"/>
        </w:rPr>
        <w:t xml:space="preserve">címen a Hálózatfejlesztési eszközök beszerzése, beruházási kiadások előirányzatot </w:t>
      </w:r>
      <w:r w:rsidR="006C1C3F" w:rsidRPr="00BD7CF9">
        <w:rPr>
          <w:rFonts w:ascii="Times New Roman" w:hAnsi="Times New Roman"/>
          <w:sz w:val="24"/>
          <w:szCs w:val="24"/>
        </w:rPr>
        <w:t>azonos összeggel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b/>
          <w:sz w:val="24"/>
          <w:szCs w:val="24"/>
        </w:rPr>
        <w:t>megemelni</w:t>
      </w:r>
      <w:r w:rsidRPr="00BD7CF9">
        <w:rPr>
          <w:rFonts w:ascii="Times New Roman" w:hAnsi="Times New Roman"/>
          <w:sz w:val="24"/>
          <w:szCs w:val="24"/>
        </w:rPr>
        <w:t>.</w:t>
      </w:r>
    </w:p>
    <w:p w:rsidR="002962A9" w:rsidRPr="00BD7CF9" w:rsidRDefault="002962A9" w:rsidP="00B84244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341A87" w:rsidRPr="00BD7CF9" w:rsidRDefault="00341A87" w:rsidP="00341A87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>(</w:t>
      </w:r>
      <w:r w:rsidR="000F4E54" w:rsidRPr="00BD7CF9">
        <w:rPr>
          <w:rFonts w:ascii="Times New Roman" w:hAnsi="Times New Roman"/>
          <w:sz w:val="24"/>
          <w:szCs w:val="24"/>
        </w:rPr>
        <w:t>5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D7CF9">
        <w:rPr>
          <w:rFonts w:ascii="Times New Roman" w:hAnsi="Times New Roman"/>
          <w:sz w:val="24"/>
          <w:szCs w:val="24"/>
        </w:rPr>
        <w:t xml:space="preserve">A </w:t>
      </w:r>
      <w:r w:rsidRPr="00BD7CF9">
        <w:rPr>
          <w:rFonts w:ascii="Times New Roman" w:hAnsi="Times New Roman"/>
          <w:b/>
          <w:sz w:val="24"/>
          <w:szCs w:val="24"/>
        </w:rPr>
        <w:t>„7401 Központilag kezelt beruházási célú tartalék (kötvényből)”</w:t>
      </w:r>
      <w:r w:rsidRPr="00BD7CF9">
        <w:rPr>
          <w:rFonts w:ascii="Times New Roman" w:hAnsi="Times New Roman"/>
          <w:sz w:val="24"/>
          <w:szCs w:val="24"/>
        </w:rPr>
        <w:t xml:space="preserve"> címen a központilag kezelt beruházási célú tartalék, felhalmozási céltartalék előirányzatot </w:t>
      </w:r>
      <w:r w:rsidRPr="00BD7CF9">
        <w:rPr>
          <w:rFonts w:ascii="Times New Roman" w:hAnsi="Times New Roman"/>
          <w:b/>
          <w:sz w:val="24"/>
          <w:szCs w:val="24"/>
        </w:rPr>
        <w:t>282.584 ezer Ft-tal</w:t>
      </w:r>
      <w:r w:rsidRPr="00BD7CF9">
        <w:rPr>
          <w:rFonts w:ascii="Times New Roman" w:hAnsi="Times New Roman"/>
          <w:sz w:val="24"/>
          <w:szCs w:val="24"/>
        </w:rPr>
        <w:t xml:space="preserve"> javasolom </w:t>
      </w:r>
      <w:r w:rsidRPr="00BD7CF9">
        <w:rPr>
          <w:rFonts w:ascii="Times New Roman" w:hAnsi="Times New Roman"/>
          <w:b/>
          <w:sz w:val="24"/>
          <w:szCs w:val="24"/>
        </w:rPr>
        <w:t>csökkenteni</w:t>
      </w:r>
      <w:r w:rsidRPr="00BD7CF9">
        <w:rPr>
          <w:rFonts w:ascii="Times New Roman" w:hAnsi="Times New Roman"/>
          <w:sz w:val="24"/>
          <w:szCs w:val="24"/>
        </w:rPr>
        <w:t xml:space="preserve">, ezzel egyidejűleg a </w:t>
      </w:r>
      <w:r w:rsidRPr="00BD7CF9">
        <w:rPr>
          <w:rFonts w:ascii="Times New Roman" w:hAnsi="Times New Roman"/>
          <w:b/>
          <w:sz w:val="24"/>
          <w:szCs w:val="24"/>
        </w:rPr>
        <w:t>„6901 Erzsébet Terv Fejlesztési Program”</w:t>
      </w:r>
      <w:r w:rsidRPr="00BD7CF9">
        <w:rPr>
          <w:rFonts w:ascii="Times New Roman" w:hAnsi="Times New Roman"/>
          <w:sz w:val="24"/>
          <w:szCs w:val="24"/>
        </w:rPr>
        <w:t xml:space="preserve"> címen az alábbi </w:t>
      </w:r>
      <w:r w:rsidR="006C1C3F" w:rsidRPr="00BD7CF9">
        <w:rPr>
          <w:rFonts w:ascii="Times New Roman" w:hAnsi="Times New Roman"/>
          <w:sz w:val="24"/>
          <w:szCs w:val="24"/>
        </w:rPr>
        <w:t xml:space="preserve">felújítási </w:t>
      </w:r>
      <w:r w:rsidRPr="00BD7CF9">
        <w:rPr>
          <w:rFonts w:ascii="Times New Roman" w:hAnsi="Times New Roman"/>
          <w:sz w:val="24"/>
          <w:szCs w:val="24"/>
        </w:rPr>
        <w:t xml:space="preserve">előirányzatokat </w:t>
      </w:r>
      <w:r w:rsidRPr="00BD7CF9">
        <w:rPr>
          <w:rFonts w:ascii="Times New Roman" w:hAnsi="Times New Roman"/>
          <w:b/>
          <w:sz w:val="24"/>
          <w:szCs w:val="24"/>
        </w:rPr>
        <w:t>megemelni</w:t>
      </w:r>
      <w:r w:rsidRPr="00BD7CF9">
        <w:rPr>
          <w:rFonts w:ascii="Times New Roman" w:hAnsi="Times New Roman"/>
          <w:sz w:val="24"/>
          <w:szCs w:val="24"/>
        </w:rPr>
        <w:t>:</w:t>
      </w:r>
    </w:p>
    <w:p w:rsidR="00341A87" w:rsidRPr="00BD7CF9" w:rsidRDefault="00341A87" w:rsidP="00341A87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 w:right="1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7CF9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BD7CF9">
        <w:rPr>
          <w:rFonts w:ascii="Times New Roman" w:hAnsi="Times New Roman"/>
          <w:bCs/>
          <w:sz w:val="24"/>
          <w:szCs w:val="24"/>
        </w:rPr>
        <w:t>)</w:t>
      </w:r>
      <w:r w:rsidRPr="00BD7C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7CF9">
        <w:rPr>
          <w:rFonts w:ascii="Times New Roman" w:hAnsi="Times New Roman"/>
          <w:bCs/>
          <w:sz w:val="24"/>
          <w:szCs w:val="24"/>
        </w:rPr>
        <w:t>Almássy tér é</w:t>
      </w:r>
      <w:r w:rsidR="006C1C3F" w:rsidRPr="00BD7CF9">
        <w:rPr>
          <w:rFonts w:ascii="Times New Roman" w:hAnsi="Times New Roman"/>
          <w:bCs/>
          <w:sz w:val="24"/>
          <w:szCs w:val="24"/>
        </w:rPr>
        <w:t>s a teret övező utcák felújítását</w:t>
      </w:r>
      <w:r w:rsidRPr="00BD7CF9">
        <w:rPr>
          <w:rFonts w:ascii="Times New Roman" w:hAnsi="Times New Roman"/>
          <w:bCs/>
          <w:sz w:val="24"/>
          <w:szCs w:val="24"/>
        </w:rPr>
        <w:t xml:space="preserve"> (hallgatói pályázat, terveztetés, kivitelezés</w:t>
      </w:r>
      <w:r w:rsidR="006C1C3F" w:rsidRPr="00BD7CF9">
        <w:rPr>
          <w:rFonts w:ascii="Times New Roman" w:hAnsi="Times New Roman"/>
          <w:bCs/>
          <w:sz w:val="24"/>
          <w:szCs w:val="24"/>
        </w:rPr>
        <w:t>)</w:t>
      </w:r>
      <w:r w:rsidRPr="00BD7CF9">
        <w:rPr>
          <w:rFonts w:ascii="Times New Roman" w:hAnsi="Times New Roman"/>
          <w:sz w:val="24"/>
          <w:szCs w:val="24"/>
        </w:rPr>
        <w:tab/>
      </w:r>
      <w:r w:rsidR="001B5675" w:rsidRPr="00BD7CF9">
        <w:rPr>
          <w:rFonts w:ascii="Times New Roman" w:hAnsi="Times New Roman"/>
          <w:b/>
          <w:sz w:val="24"/>
          <w:szCs w:val="24"/>
        </w:rPr>
        <w:t>160.000</w:t>
      </w:r>
      <w:r w:rsidRPr="00BD7CF9">
        <w:rPr>
          <w:rFonts w:ascii="Times New Roman" w:hAnsi="Times New Roman"/>
          <w:b/>
          <w:sz w:val="24"/>
          <w:szCs w:val="24"/>
        </w:rPr>
        <w:t xml:space="preserve"> ezer Ft-tal</w:t>
      </w:r>
      <w:r w:rsidRPr="00BD7CF9">
        <w:rPr>
          <w:rFonts w:ascii="Times New Roman" w:hAnsi="Times New Roman"/>
          <w:sz w:val="24"/>
          <w:szCs w:val="24"/>
        </w:rPr>
        <w:t xml:space="preserve">, </w:t>
      </w:r>
    </w:p>
    <w:p w:rsidR="00341A87" w:rsidRPr="00BD7CF9" w:rsidRDefault="00341A87" w:rsidP="00341A87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</w:rPr>
        <w:t xml:space="preserve">b) </w:t>
      </w:r>
      <w:r w:rsidR="006C1C3F" w:rsidRPr="00BD7CF9">
        <w:rPr>
          <w:rFonts w:ascii="Times New Roman" w:hAnsi="Times New Roman"/>
          <w:sz w:val="24"/>
          <w:szCs w:val="24"/>
        </w:rPr>
        <w:t>Csányi utca felújítását</w:t>
      </w:r>
      <w:r w:rsidRPr="00BD7CF9">
        <w:rPr>
          <w:rFonts w:ascii="Times New Roman" w:hAnsi="Times New Roman"/>
          <w:sz w:val="24"/>
          <w:szCs w:val="24"/>
        </w:rPr>
        <w:tab/>
      </w:r>
      <w:r w:rsidR="001B5675" w:rsidRPr="00BD7CF9">
        <w:rPr>
          <w:rFonts w:ascii="Times New Roman" w:hAnsi="Times New Roman"/>
          <w:b/>
          <w:sz w:val="24"/>
          <w:szCs w:val="24"/>
        </w:rPr>
        <w:t>30.000</w:t>
      </w:r>
      <w:r w:rsidRPr="00BD7CF9">
        <w:rPr>
          <w:rFonts w:ascii="Times New Roman" w:hAnsi="Times New Roman"/>
          <w:b/>
          <w:sz w:val="24"/>
          <w:szCs w:val="24"/>
        </w:rPr>
        <w:t xml:space="preserve"> ezer Ft-tal</w:t>
      </w:r>
      <w:r w:rsidRPr="00BD7CF9">
        <w:rPr>
          <w:rFonts w:ascii="Times New Roman" w:hAnsi="Times New Roman"/>
          <w:sz w:val="24"/>
          <w:szCs w:val="24"/>
        </w:rPr>
        <w:t xml:space="preserve">, </w:t>
      </w:r>
    </w:p>
    <w:p w:rsidR="00341A87" w:rsidRPr="00BD7CF9" w:rsidRDefault="00341A87" w:rsidP="00341A87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</w:rPr>
        <w:t xml:space="preserve">c) </w:t>
      </w:r>
      <w:r w:rsidR="006C1C3F" w:rsidRPr="00BD7CF9">
        <w:rPr>
          <w:rFonts w:ascii="Times New Roman" w:hAnsi="Times New Roman"/>
          <w:sz w:val="24"/>
          <w:szCs w:val="24"/>
        </w:rPr>
        <w:t>Kisdiófa utca felújítását</w:t>
      </w:r>
      <w:r w:rsidRPr="00BD7CF9">
        <w:rPr>
          <w:rFonts w:ascii="Times New Roman" w:hAnsi="Times New Roman"/>
          <w:sz w:val="24"/>
          <w:szCs w:val="24"/>
        </w:rPr>
        <w:tab/>
      </w:r>
      <w:r w:rsidR="001B5675" w:rsidRPr="00BD7CF9">
        <w:rPr>
          <w:rFonts w:ascii="Times New Roman" w:hAnsi="Times New Roman"/>
          <w:b/>
          <w:sz w:val="24"/>
          <w:szCs w:val="24"/>
        </w:rPr>
        <w:t>20.480</w:t>
      </w:r>
      <w:r w:rsidRPr="00BD7CF9">
        <w:rPr>
          <w:rFonts w:ascii="Times New Roman" w:hAnsi="Times New Roman"/>
          <w:b/>
          <w:sz w:val="24"/>
          <w:szCs w:val="24"/>
        </w:rPr>
        <w:t xml:space="preserve"> ezer Ft-tal</w:t>
      </w:r>
      <w:r w:rsidRPr="00BD7CF9">
        <w:rPr>
          <w:rFonts w:ascii="Times New Roman" w:hAnsi="Times New Roman"/>
          <w:sz w:val="24"/>
          <w:szCs w:val="24"/>
        </w:rPr>
        <w:t>,</w:t>
      </w:r>
    </w:p>
    <w:p w:rsidR="001B5675" w:rsidRPr="00BD7CF9" w:rsidRDefault="00341A87" w:rsidP="003929AC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</w:rPr>
        <w:t xml:space="preserve">d) </w:t>
      </w:r>
      <w:proofErr w:type="spellStart"/>
      <w:r w:rsidR="003929AC" w:rsidRPr="00BD7CF9">
        <w:rPr>
          <w:rFonts w:ascii="Times New Roman" w:hAnsi="Times New Roman"/>
          <w:sz w:val="24"/>
          <w:szCs w:val="24"/>
        </w:rPr>
        <w:t>Rumbach</w:t>
      </w:r>
      <w:proofErr w:type="spellEnd"/>
      <w:r w:rsidR="003929AC" w:rsidRPr="00BD7CF9">
        <w:rPr>
          <w:rFonts w:ascii="Times New Roman" w:hAnsi="Times New Roman"/>
          <w:sz w:val="24"/>
          <w:szCs w:val="24"/>
        </w:rPr>
        <w:t xml:space="preserve"> Sebestyén utca felújítás</w:t>
      </w:r>
      <w:r w:rsidR="006C1C3F" w:rsidRPr="00BD7CF9">
        <w:rPr>
          <w:rFonts w:ascii="Times New Roman" w:hAnsi="Times New Roman"/>
          <w:sz w:val="24"/>
          <w:szCs w:val="24"/>
        </w:rPr>
        <w:t>át</w:t>
      </w:r>
      <w:r w:rsidR="003929AC" w:rsidRPr="00BD7CF9">
        <w:rPr>
          <w:rFonts w:ascii="Times New Roman" w:hAnsi="Times New Roman"/>
          <w:sz w:val="24"/>
          <w:szCs w:val="24"/>
        </w:rPr>
        <w:t xml:space="preserve"> (Dob utca – Király utca </w:t>
      </w:r>
    </w:p>
    <w:p w:rsidR="00341A87" w:rsidRPr="00BD7CF9" w:rsidRDefault="003929AC" w:rsidP="001B5675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 w:firstLine="272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7CF9">
        <w:rPr>
          <w:rFonts w:ascii="Times New Roman" w:hAnsi="Times New Roman"/>
          <w:sz w:val="24"/>
          <w:szCs w:val="24"/>
        </w:rPr>
        <w:t>közötti</w:t>
      </w:r>
      <w:proofErr w:type="gramEnd"/>
      <w:r w:rsidRPr="00BD7CF9">
        <w:rPr>
          <w:rFonts w:ascii="Times New Roman" w:hAnsi="Times New Roman"/>
          <w:sz w:val="24"/>
          <w:szCs w:val="24"/>
        </w:rPr>
        <w:t xml:space="preserve"> szakasza) I. ütem</w:t>
      </w:r>
      <w:r w:rsidR="00341A87" w:rsidRPr="00BD7CF9">
        <w:rPr>
          <w:rFonts w:ascii="Times New Roman" w:hAnsi="Times New Roman"/>
          <w:sz w:val="24"/>
          <w:szCs w:val="24"/>
        </w:rPr>
        <w:tab/>
      </w:r>
      <w:r w:rsidR="001B5675" w:rsidRPr="00BD7CF9">
        <w:rPr>
          <w:rFonts w:ascii="Times New Roman" w:hAnsi="Times New Roman"/>
          <w:b/>
          <w:sz w:val="24"/>
          <w:szCs w:val="24"/>
        </w:rPr>
        <w:t>27.104</w:t>
      </w:r>
      <w:r w:rsidRPr="00BD7CF9">
        <w:rPr>
          <w:rFonts w:ascii="Times New Roman" w:hAnsi="Times New Roman"/>
          <w:b/>
          <w:sz w:val="24"/>
          <w:szCs w:val="24"/>
        </w:rPr>
        <w:t xml:space="preserve"> ezer Ft-tal</w:t>
      </w:r>
      <w:r w:rsidRPr="00BD7CF9">
        <w:rPr>
          <w:rFonts w:ascii="Times New Roman" w:hAnsi="Times New Roman"/>
          <w:sz w:val="24"/>
          <w:szCs w:val="24"/>
        </w:rPr>
        <w:t>,</w:t>
      </w:r>
    </w:p>
    <w:p w:rsidR="001B5675" w:rsidRPr="00BD7CF9" w:rsidRDefault="003929AC" w:rsidP="003929AC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7CF9">
        <w:rPr>
          <w:rFonts w:ascii="Times New Roman" w:hAnsi="Times New Roman"/>
          <w:sz w:val="24"/>
          <w:szCs w:val="24"/>
        </w:rPr>
        <w:t>e</w:t>
      </w:r>
      <w:proofErr w:type="gramEnd"/>
      <w:r w:rsidRPr="00BD7CF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D7CF9">
        <w:rPr>
          <w:rFonts w:ascii="Times New Roman" w:hAnsi="Times New Roman"/>
          <w:sz w:val="24"/>
          <w:szCs w:val="24"/>
        </w:rPr>
        <w:t>Rumbach</w:t>
      </w:r>
      <w:proofErr w:type="spellEnd"/>
      <w:r w:rsidR="006C1C3F" w:rsidRPr="00BD7CF9">
        <w:rPr>
          <w:rFonts w:ascii="Times New Roman" w:hAnsi="Times New Roman"/>
          <w:sz w:val="24"/>
          <w:szCs w:val="24"/>
        </w:rPr>
        <w:t xml:space="preserve"> Sebestyén utca felújítását</w:t>
      </w:r>
      <w:r w:rsidRPr="00BD7CF9">
        <w:rPr>
          <w:rFonts w:ascii="Times New Roman" w:hAnsi="Times New Roman"/>
          <w:sz w:val="24"/>
          <w:szCs w:val="24"/>
        </w:rPr>
        <w:t xml:space="preserve"> (Dob utca – Wesselényi utca </w:t>
      </w:r>
    </w:p>
    <w:p w:rsidR="003929AC" w:rsidRPr="00BD7CF9" w:rsidRDefault="003929AC" w:rsidP="001B5675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1004" w:firstLine="272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7CF9">
        <w:rPr>
          <w:rFonts w:ascii="Times New Roman" w:hAnsi="Times New Roman"/>
          <w:sz w:val="24"/>
          <w:szCs w:val="24"/>
        </w:rPr>
        <w:t>közötti</w:t>
      </w:r>
      <w:proofErr w:type="gramEnd"/>
      <w:r w:rsidRPr="00BD7CF9">
        <w:rPr>
          <w:rFonts w:ascii="Times New Roman" w:hAnsi="Times New Roman"/>
          <w:sz w:val="24"/>
          <w:szCs w:val="24"/>
        </w:rPr>
        <w:t xml:space="preserve"> szakasza) II. ütem</w:t>
      </w:r>
      <w:r w:rsidRPr="00BD7CF9">
        <w:rPr>
          <w:rFonts w:ascii="Times New Roman" w:hAnsi="Times New Roman"/>
          <w:sz w:val="24"/>
          <w:szCs w:val="24"/>
        </w:rPr>
        <w:tab/>
      </w:r>
      <w:r w:rsidR="001B5675" w:rsidRPr="00BD7CF9">
        <w:rPr>
          <w:rFonts w:ascii="Times New Roman" w:hAnsi="Times New Roman"/>
          <w:b/>
          <w:sz w:val="24"/>
          <w:szCs w:val="24"/>
        </w:rPr>
        <w:t>45.000</w:t>
      </w:r>
      <w:r w:rsidRPr="00BD7CF9">
        <w:rPr>
          <w:rFonts w:ascii="Times New Roman" w:hAnsi="Times New Roman"/>
          <w:b/>
          <w:sz w:val="24"/>
          <w:szCs w:val="24"/>
        </w:rPr>
        <w:t xml:space="preserve"> ezer Ft-tal</w:t>
      </w:r>
      <w:r w:rsidR="00A836A3" w:rsidRPr="00BD7CF9">
        <w:rPr>
          <w:rFonts w:ascii="Times New Roman" w:hAnsi="Times New Roman"/>
          <w:sz w:val="24"/>
          <w:szCs w:val="24"/>
        </w:rPr>
        <w:t>.</w:t>
      </w:r>
    </w:p>
    <w:p w:rsidR="001D1BC0" w:rsidRDefault="001D1BC0" w:rsidP="005A1CB1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1AB4" w:rsidRPr="00BD7CF9" w:rsidRDefault="00211AB4" w:rsidP="00211AB4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6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) </w:t>
      </w:r>
      <w:r>
        <w:rPr>
          <w:rFonts w:ascii="Times New Roman" w:hAnsi="Times New Roman"/>
          <w:sz w:val="24"/>
          <w:szCs w:val="24"/>
        </w:rPr>
        <w:t>A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7302 Központilag kezelt közművelődési pályázatok és feladatok</w:t>
      </w:r>
      <w:r w:rsidRPr="00BD7CF9">
        <w:rPr>
          <w:rFonts w:ascii="Times New Roman" w:hAnsi="Times New Roman"/>
          <w:b/>
          <w:sz w:val="24"/>
          <w:szCs w:val="24"/>
        </w:rPr>
        <w:t>”</w:t>
      </w:r>
      <w:r w:rsidRPr="00BD7CF9">
        <w:rPr>
          <w:rFonts w:ascii="Times New Roman" w:hAnsi="Times New Roman"/>
          <w:sz w:val="24"/>
          <w:szCs w:val="24"/>
        </w:rPr>
        <w:t xml:space="preserve"> címen a </w:t>
      </w:r>
      <w:r>
        <w:rPr>
          <w:rFonts w:ascii="Times New Roman" w:hAnsi="Times New Roman"/>
          <w:sz w:val="24"/>
          <w:szCs w:val="24"/>
        </w:rPr>
        <w:t>Kerületi egyházak támogatása</w:t>
      </w:r>
      <w:r w:rsidRPr="00BD7CF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felhalmozási céltartalék</w:t>
      </w:r>
      <w:r w:rsidRPr="00BD7CF9"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b/>
          <w:sz w:val="24"/>
          <w:szCs w:val="24"/>
        </w:rPr>
        <w:t>3.000</w:t>
      </w:r>
      <w:r w:rsidRPr="00BD7CF9">
        <w:rPr>
          <w:rFonts w:ascii="Times New Roman" w:hAnsi="Times New Roman"/>
          <w:b/>
          <w:sz w:val="24"/>
          <w:szCs w:val="24"/>
        </w:rPr>
        <w:t xml:space="preserve"> ezer Ft-tal</w:t>
      </w:r>
      <w:r w:rsidRPr="00BD7CF9">
        <w:rPr>
          <w:rFonts w:ascii="Times New Roman" w:hAnsi="Times New Roman"/>
          <w:sz w:val="24"/>
          <w:szCs w:val="24"/>
        </w:rPr>
        <w:t xml:space="preserve"> javasolom </w:t>
      </w:r>
      <w:r w:rsidRPr="00BD7CF9">
        <w:rPr>
          <w:rFonts w:ascii="Times New Roman" w:hAnsi="Times New Roman"/>
          <w:b/>
          <w:sz w:val="24"/>
          <w:szCs w:val="24"/>
        </w:rPr>
        <w:t>csökkenteni</w:t>
      </w:r>
      <w:r w:rsidRPr="00BD7CF9">
        <w:rPr>
          <w:rFonts w:ascii="Times New Roman" w:hAnsi="Times New Roman"/>
          <w:sz w:val="24"/>
          <w:szCs w:val="24"/>
        </w:rPr>
        <w:t xml:space="preserve">, ezzel egyidejűleg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211AB4">
        <w:rPr>
          <w:rFonts w:ascii="Times New Roman" w:hAnsi="Times New Roman"/>
          <w:b/>
          <w:sz w:val="24"/>
          <w:szCs w:val="24"/>
        </w:rPr>
        <w:t>”6105 Ellátási szerződések alapján nyújtott támogatások és egyéb pénzeszközátadások (működési célra)”</w:t>
      </w:r>
      <w:r w:rsidRPr="00BD7CF9">
        <w:rPr>
          <w:rFonts w:ascii="Times New Roman" w:hAnsi="Times New Roman"/>
          <w:sz w:val="24"/>
          <w:szCs w:val="24"/>
        </w:rPr>
        <w:t xml:space="preserve"> címen </w:t>
      </w:r>
      <w:r>
        <w:rPr>
          <w:rFonts w:ascii="Times New Roman" w:hAnsi="Times New Roman"/>
          <w:sz w:val="24"/>
          <w:szCs w:val="24"/>
        </w:rPr>
        <w:t>Zsidó Nyári Fesztivál rendezvény támogatása</w:t>
      </w:r>
      <w:r w:rsidRPr="00BD7CF9">
        <w:rPr>
          <w:rFonts w:ascii="Times New Roman" w:hAnsi="Times New Roman"/>
          <w:sz w:val="24"/>
          <w:szCs w:val="24"/>
        </w:rPr>
        <w:t>, működési célú pénzeszközátadás előirány</w:t>
      </w:r>
      <w:r w:rsidR="00E4321A">
        <w:rPr>
          <w:rFonts w:ascii="Times New Roman" w:hAnsi="Times New Roman"/>
          <w:sz w:val="24"/>
          <w:szCs w:val="24"/>
        </w:rPr>
        <w:t>zatot azonos összeggel</w:t>
      </w:r>
      <w:r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b/>
          <w:sz w:val="24"/>
          <w:szCs w:val="24"/>
        </w:rPr>
        <w:t>megemelni</w:t>
      </w:r>
      <w:r w:rsidRPr="00BD7CF9">
        <w:rPr>
          <w:rFonts w:ascii="Times New Roman" w:hAnsi="Times New Roman"/>
          <w:sz w:val="24"/>
          <w:szCs w:val="24"/>
        </w:rPr>
        <w:t>.</w:t>
      </w:r>
    </w:p>
    <w:p w:rsidR="00211AB4" w:rsidRPr="00BD7CF9" w:rsidRDefault="00211AB4" w:rsidP="005A1CB1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3F49" w:rsidRPr="00BD7CF9" w:rsidRDefault="005A1CB1" w:rsidP="005A1CB1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</w:rPr>
        <w:t>II.</w:t>
      </w:r>
    </w:p>
    <w:p w:rsidR="00143F49" w:rsidRPr="00BD7CF9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8E20E0" w:rsidRPr="00BD7CF9">
        <w:rPr>
          <w:rFonts w:ascii="Times New Roman" w:hAnsi="Times New Roman"/>
          <w:b/>
          <w:bCs/>
          <w:sz w:val="24"/>
          <w:szCs w:val="24"/>
        </w:rPr>
        <w:t>3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5A1CB1" w:rsidRPr="00BD7CF9">
        <w:rPr>
          <w:rFonts w:ascii="Times New Roman" w:hAnsi="Times New Roman"/>
          <w:b/>
          <w:bCs/>
          <w:sz w:val="24"/>
          <w:szCs w:val="24"/>
        </w:rPr>
        <w:t>május</w:t>
      </w:r>
      <w:proofErr w:type="gramEnd"/>
      <w:r w:rsidR="005A1CB1" w:rsidRPr="00BD7CF9">
        <w:rPr>
          <w:rFonts w:ascii="Times New Roman" w:hAnsi="Times New Roman"/>
          <w:b/>
          <w:bCs/>
          <w:sz w:val="24"/>
          <w:szCs w:val="24"/>
        </w:rPr>
        <w:t xml:space="preserve"> 2</w:t>
      </w:r>
      <w:r w:rsidR="008E20E0" w:rsidRPr="00BD7C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E20E0" w:rsidRPr="00BD7CF9"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  <w:r w:rsidR="008E20E0" w:rsidRPr="00BD7C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A1CB1" w:rsidRPr="00BD7CF9">
        <w:rPr>
          <w:rFonts w:ascii="Times New Roman" w:hAnsi="Times New Roman"/>
          <w:b/>
          <w:bCs/>
          <w:sz w:val="24"/>
          <w:szCs w:val="24"/>
        </w:rPr>
        <w:t>május 30.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 közötti időszakban történt előirányzat-módosítások költségvetési főösszegre</w:t>
      </w:r>
      <w:r w:rsidR="005F1AD5"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5F1AD5" w:rsidRPr="00BD7CF9" w:rsidRDefault="005F1AD5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CB1" w:rsidRPr="00BD7CF9" w:rsidRDefault="005A1CB1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3F49" w:rsidRPr="00BD7CF9" w:rsidRDefault="00143F49" w:rsidP="00C97C67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>1) Az előterjeszté</w:t>
      </w:r>
      <w:r w:rsidR="00E751CD" w:rsidRPr="00BD7CF9">
        <w:rPr>
          <w:rFonts w:ascii="Times New Roman" w:hAnsi="Times New Roman"/>
          <w:sz w:val="24"/>
          <w:szCs w:val="24"/>
          <w:lang w:val="x-none"/>
        </w:rPr>
        <w:t>s</w:t>
      </w:r>
      <w:r w:rsidR="005A1CB1" w:rsidRPr="00BD7CF9">
        <w:rPr>
          <w:rFonts w:ascii="Times New Roman" w:hAnsi="Times New Roman"/>
          <w:sz w:val="24"/>
          <w:szCs w:val="24"/>
        </w:rPr>
        <w:t>ben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143F49" w:rsidRPr="00BD7CF9" w:rsidRDefault="00143F49" w:rsidP="00E0733F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  <w:lang w:val="x-none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 xml:space="preserve">a) az „1101 </w:t>
      </w:r>
      <w:proofErr w:type="spellStart"/>
      <w:r w:rsidRPr="00BD7CF9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BD7CF9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Központ”</w:t>
      </w:r>
    </w:p>
    <w:p w:rsidR="00143F49" w:rsidRPr="00BD7CF9" w:rsidRDefault="00143F49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  <w:lang w:val="x-none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Pr="00BD7CF9">
        <w:rPr>
          <w:rFonts w:ascii="Times New Roman" w:hAnsi="Times New Roman"/>
          <w:sz w:val="24"/>
          <w:szCs w:val="24"/>
          <w:lang w:val="x-none"/>
        </w:rPr>
        <w:tab/>
      </w:r>
      <w:r w:rsidR="00F52BBC" w:rsidRPr="00BD7CF9">
        <w:rPr>
          <w:rFonts w:ascii="Times New Roman" w:hAnsi="Times New Roman"/>
          <w:sz w:val="24"/>
          <w:szCs w:val="24"/>
        </w:rPr>
        <w:t>82.283</w:t>
      </w:r>
      <w:r w:rsidR="0006797F"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143F49" w:rsidRPr="00BD7CF9" w:rsidRDefault="00143F49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D7CF9">
        <w:rPr>
          <w:rFonts w:ascii="Times New Roman" w:hAnsi="Times New Roman"/>
          <w:sz w:val="24"/>
          <w:szCs w:val="24"/>
          <w:lang w:val="x-none"/>
        </w:rPr>
        <w:t xml:space="preserve">b) a „2101 </w:t>
      </w:r>
      <w:r w:rsidR="0006797F" w:rsidRPr="00BD7CF9">
        <w:rPr>
          <w:rFonts w:ascii="Times New Roman" w:hAnsi="Times New Roman"/>
          <w:sz w:val="24"/>
          <w:szCs w:val="24"/>
        </w:rPr>
        <w:t>Óvodai nevelés</w:t>
      </w:r>
      <w:r w:rsidRPr="00BD7CF9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BD7CF9">
        <w:rPr>
          <w:rFonts w:ascii="Times New Roman" w:hAnsi="Times New Roman"/>
          <w:sz w:val="24"/>
          <w:szCs w:val="24"/>
          <w:lang w:val="x-none"/>
        </w:rPr>
        <w:tab/>
      </w:r>
      <w:r w:rsidR="00F52BBC" w:rsidRPr="00BD7CF9">
        <w:rPr>
          <w:rFonts w:ascii="Times New Roman" w:hAnsi="Times New Roman"/>
          <w:sz w:val="24"/>
          <w:szCs w:val="24"/>
        </w:rPr>
        <w:t>4.759</w:t>
      </w:r>
      <w:r w:rsidR="0006797F" w:rsidRPr="00BD7CF9">
        <w:rPr>
          <w:rFonts w:ascii="Times New Roman" w:hAnsi="Times New Roman"/>
          <w:sz w:val="24"/>
          <w:szCs w:val="24"/>
        </w:rPr>
        <w:t xml:space="preserve"> </w:t>
      </w:r>
      <w:r w:rsidRPr="00BD7CF9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143F49" w:rsidRDefault="00143F49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/>
          <w:color w:val="000000"/>
          <w:sz w:val="24"/>
          <w:szCs w:val="24"/>
          <w:lang w:val="x-none"/>
        </w:rPr>
        <w:t>c) a „3101 Erzsébetvárosi Közterület-felügyelet” költségvetési főösszegét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="00F52BBC">
        <w:rPr>
          <w:rFonts w:ascii="Times New Roman" w:hAnsi="Times New Roman"/>
          <w:color w:val="000000"/>
          <w:sz w:val="24"/>
          <w:szCs w:val="24"/>
        </w:rPr>
        <w:t>24.702</w:t>
      </w:r>
      <w:r w:rsidR="0006797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 xml:space="preserve">ezer Ft-tal, </w:t>
      </w:r>
    </w:p>
    <w:p w:rsidR="00143F49" w:rsidRDefault="00143F49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/>
          <w:color w:val="000000"/>
          <w:sz w:val="24"/>
          <w:szCs w:val="24"/>
          <w:lang w:val="x-none"/>
        </w:rPr>
        <w:t>d) az intézmények összes költségvetési főösszegét (a+b+c)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="00F52BBC">
        <w:rPr>
          <w:rFonts w:ascii="Times New Roman" w:hAnsi="Times New Roman"/>
          <w:color w:val="000000"/>
          <w:sz w:val="24"/>
          <w:szCs w:val="24"/>
        </w:rPr>
        <w:t>111.744</w:t>
      </w:r>
      <w:r w:rsidR="0006797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>ezer Ft-tal,</w:t>
      </w:r>
    </w:p>
    <w:p w:rsidR="00143F49" w:rsidRDefault="00143F49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e) a Polgármesteri Hivatal költségvetési főösszegét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52BBC">
        <w:rPr>
          <w:rFonts w:ascii="Times New Roman" w:hAnsi="Times New Roman"/>
          <w:sz w:val="24"/>
          <w:szCs w:val="24"/>
        </w:rPr>
        <w:t>1.979</w:t>
      </w:r>
      <w:r w:rsidR="000679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143F49" w:rsidRDefault="00143F49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f) az önkormányzat költségvetési főösszegét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52BBC">
        <w:rPr>
          <w:rFonts w:ascii="Times New Roman" w:hAnsi="Times New Roman"/>
          <w:sz w:val="24"/>
          <w:szCs w:val="24"/>
        </w:rPr>
        <w:t>15.228</w:t>
      </w:r>
      <w:r w:rsidR="000679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143F49" w:rsidRDefault="00143F49" w:rsidP="00C97C67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143F49" w:rsidRDefault="00143F49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g) Budapest Főváros VII. Kerület Erzsébetváros Önkormányzata</w:t>
      </w:r>
    </w:p>
    <w:p w:rsidR="00143F49" w:rsidRDefault="00143F49" w:rsidP="00C97C67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(d+e+f)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F52BBC">
        <w:rPr>
          <w:rFonts w:ascii="Times New Roman" w:hAnsi="Times New Roman"/>
          <w:b/>
          <w:bCs/>
          <w:sz w:val="24"/>
          <w:szCs w:val="24"/>
        </w:rPr>
        <w:t>128.951</w:t>
      </w:r>
      <w:r w:rsidR="0006797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143F49" w:rsidRDefault="00143F49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változtatják meg.</w:t>
      </w:r>
    </w:p>
    <w:p w:rsidR="005A1CB1" w:rsidRPr="005A1CB1" w:rsidRDefault="005A1CB1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3F49" w:rsidRPr="00F52BBC" w:rsidRDefault="005A1CB1" w:rsidP="00C97C67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F52BBC">
        <w:rPr>
          <w:rFonts w:ascii="Times New Roman" w:hAnsi="Times New Roman"/>
          <w:sz w:val="24"/>
          <w:szCs w:val="24"/>
          <w:lang w:val="x-none"/>
        </w:rPr>
        <w:t xml:space="preserve">2) Az előterjesztés </w:t>
      </w:r>
      <w:r w:rsidRPr="00F52BBC">
        <w:rPr>
          <w:rFonts w:ascii="Times New Roman" w:hAnsi="Times New Roman"/>
          <w:sz w:val="24"/>
          <w:szCs w:val="24"/>
        </w:rPr>
        <w:t>1</w:t>
      </w:r>
      <w:r w:rsidR="00143F49" w:rsidRPr="00F52BBC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143F49" w:rsidRPr="00F52BBC" w:rsidRDefault="005A1CB1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F52BB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52BBC">
        <w:rPr>
          <w:rFonts w:ascii="Times New Roman" w:hAnsi="Times New Roman"/>
          <w:sz w:val="24"/>
          <w:szCs w:val="24"/>
        </w:rPr>
        <w:t>2</w:t>
      </w:r>
      <w:r w:rsidR="00143F49" w:rsidRPr="00F52BBC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143F49" w:rsidRPr="00F52BBC" w:rsidRDefault="005A1CB1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F52BB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52BBC">
        <w:rPr>
          <w:rFonts w:ascii="Times New Roman" w:hAnsi="Times New Roman"/>
          <w:sz w:val="24"/>
          <w:szCs w:val="24"/>
        </w:rPr>
        <w:t>3</w:t>
      </w:r>
      <w:r w:rsidR="00143F49" w:rsidRPr="00F52BBC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143F49" w:rsidRPr="00F52BBC" w:rsidRDefault="005A1CB1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F52BB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52BBC">
        <w:rPr>
          <w:rFonts w:ascii="Times New Roman" w:hAnsi="Times New Roman"/>
          <w:sz w:val="24"/>
          <w:szCs w:val="24"/>
        </w:rPr>
        <w:t>4</w:t>
      </w:r>
      <w:r w:rsidR="00143F49" w:rsidRPr="00F52BBC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143F49" w:rsidRDefault="00143F49" w:rsidP="00C97C6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A1CB1" w:rsidRDefault="005A1CB1" w:rsidP="005A1CB1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III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A1CB1" w:rsidRDefault="005A1CB1" w:rsidP="005A1CB1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Javaslat a költségvetési rendelet normaszövegének változtatására</w:t>
      </w:r>
    </w:p>
    <w:p w:rsidR="00B52CF2" w:rsidRPr="00B52CF2" w:rsidRDefault="00B52CF2" w:rsidP="005A1CB1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B52CF2">
        <w:rPr>
          <w:rFonts w:ascii="Times New Roman" w:hAnsi="Times New Roman"/>
          <w:sz w:val="24"/>
          <w:szCs w:val="24"/>
        </w:rPr>
        <w:t>1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52CF2">
        <w:rPr>
          <w:rFonts w:ascii="Times New Roman" w:hAnsi="Times New Roman"/>
          <w:sz w:val="24"/>
          <w:szCs w:val="24"/>
          <w:lang w:val="x-none"/>
        </w:rPr>
        <w:tab/>
      </w:r>
      <w:r w:rsidRPr="00B52CF2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52CF2">
        <w:rPr>
          <w:rFonts w:ascii="Times New Roman" w:hAnsi="Times New Roman"/>
          <w:sz w:val="24"/>
          <w:szCs w:val="24"/>
        </w:rPr>
        <w:t>Ör</w:t>
      </w:r>
      <w:proofErr w:type="spellEnd"/>
      <w:r w:rsidRPr="00B52CF2">
        <w:rPr>
          <w:rFonts w:ascii="Times New Roman" w:hAnsi="Times New Roman"/>
          <w:sz w:val="24"/>
          <w:szCs w:val="24"/>
        </w:rPr>
        <w:t>. 12. § az alábbi új (8) – (9) bekezdésekkel egészül ki: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 w:rsidRPr="00B52CF2">
        <w:rPr>
          <w:rFonts w:ascii="Times New Roman" w:hAnsi="Times New Roman"/>
          <w:sz w:val="24"/>
          <w:szCs w:val="24"/>
        </w:rPr>
        <w:t>„</w:t>
      </w:r>
      <w:r w:rsidRPr="00B52CF2">
        <w:rPr>
          <w:rFonts w:ascii="Times New Roman" w:hAnsi="Times New Roman"/>
          <w:sz w:val="24"/>
          <w:szCs w:val="24"/>
          <w:lang w:val="x-none"/>
        </w:rPr>
        <w:t>(</w:t>
      </w:r>
      <w:r w:rsidRPr="00B52CF2">
        <w:rPr>
          <w:rFonts w:ascii="Times New Roman" w:hAnsi="Times New Roman"/>
          <w:sz w:val="24"/>
          <w:szCs w:val="24"/>
        </w:rPr>
        <w:t>8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A tartalék előirányzatokon kívül a következő címekre vonatkozóan ruházza át a </w:t>
      </w:r>
      <w:r w:rsidRPr="00B52CF2">
        <w:rPr>
          <w:rFonts w:ascii="Times New Roman" w:hAnsi="Times New Roman"/>
          <w:sz w:val="24"/>
          <w:szCs w:val="24"/>
        </w:rPr>
        <w:t>K</w:t>
      </w:r>
      <w:r w:rsidRPr="00B52CF2">
        <w:rPr>
          <w:rFonts w:ascii="Times New Roman" w:hAnsi="Times New Roman"/>
          <w:sz w:val="24"/>
          <w:szCs w:val="24"/>
          <w:lang w:val="x-none"/>
        </w:rPr>
        <w:t>épviselő-testület az előirányzat-átcsoportosítási jogkört a polgármesterre: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B52CF2">
        <w:rPr>
          <w:rFonts w:ascii="Times New Roman" w:hAnsi="Times New Roman"/>
          <w:sz w:val="24"/>
          <w:szCs w:val="24"/>
          <w:lang w:val="x-none"/>
        </w:rPr>
        <w:t xml:space="preserve">a) </w:t>
      </w:r>
      <w:proofErr w:type="spellStart"/>
      <w:r w:rsidRPr="00B52CF2">
        <w:rPr>
          <w:rFonts w:ascii="Times New Roman" w:hAnsi="Times New Roman"/>
          <w:sz w:val="24"/>
          <w:szCs w:val="24"/>
          <w:lang w:val="x-none"/>
        </w:rPr>
        <w:t>a</w:t>
      </w:r>
      <w:proofErr w:type="spellEnd"/>
      <w:r w:rsidRPr="00B52CF2">
        <w:rPr>
          <w:rFonts w:ascii="Times New Roman" w:hAnsi="Times New Roman"/>
          <w:sz w:val="24"/>
          <w:szCs w:val="24"/>
          <w:lang w:val="x-none"/>
        </w:rPr>
        <w:t xml:space="preserve"> központilag kezelt felújítási, beruházási előirányzatoknak a tényleges teljesítéssel azonos összegű lebontása az intézmények és a Polgármesteri Hivatal részére, a feladatra jóváhagyott összeg erejéig. Az ágazati felújítási és beruházási feladatok közötti előirányzat-mozgatást 20 millió forint egyedi értékhatárig vagy a feladat mértékéig e</w:t>
      </w:r>
      <w:r w:rsidR="00E044C9">
        <w:rPr>
          <w:rFonts w:ascii="Times New Roman" w:hAnsi="Times New Roman"/>
          <w:sz w:val="24"/>
          <w:szCs w:val="24"/>
          <w:lang w:val="x-none"/>
        </w:rPr>
        <w:t xml:space="preserve">ngedélyezi, amely </w:t>
      </w:r>
      <w:r w:rsidR="00E044C9">
        <w:rPr>
          <w:rFonts w:ascii="Times New Roman" w:hAnsi="Times New Roman"/>
          <w:sz w:val="24"/>
          <w:szCs w:val="24"/>
        </w:rPr>
        <w:t>a (7) bekezdés esetében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új feladatra történő átcsoportosításra is irányulhat,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52CF2" w:rsidRPr="00B52CF2" w:rsidRDefault="00B52CF2" w:rsidP="00B52CF2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B52CF2">
        <w:rPr>
          <w:rFonts w:ascii="Times New Roman" w:hAnsi="Times New Roman"/>
          <w:sz w:val="24"/>
          <w:szCs w:val="24"/>
          <w:lang w:val="x-none"/>
        </w:rPr>
        <w:t>b) külön döntést nem igénylő központi pótelőirányzatok lebontása, terven felül, meghatározott céllal kapott támogatásértékű bevételek</w:t>
      </w:r>
      <w:r w:rsidRPr="00B52CF2">
        <w:rPr>
          <w:rFonts w:ascii="Times New Roman" w:hAnsi="Times New Roman"/>
          <w:sz w:val="24"/>
          <w:szCs w:val="24"/>
        </w:rPr>
        <w:t xml:space="preserve"> </w:t>
      </w:r>
      <w:r w:rsidRPr="00B52CF2">
        <w:rPr>
          <w:rFonts w:ascii="Times New Roman" w:hAnsi="Times New Roman"/>
          <w:sz w:val="24"/>
          <w:szCs w:val="24"/>
          <w:lang w:val="x-none"/>
        </w:rPr>
        <w:t>előirányzat-rendezése,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B52CF2">
        <w:rPr>
          <w:rFonts w:ascii="Times New Roman" w:hAnsi="Times New Roman"/>
          <w:sz w:val="24"/>
          <w:szCs w:val="24"/>
        </w:rPr>
        <w:t>c</w:t>
      </w:r>
      <w:r w:rsidRPr="00B52CF2">
        <w:rPr>
          <w:rFonts w:ascii="Times New Roman" w:hAnsi="Times New Roman"/>
          <w:sz w:val="24"/>
          <w:szCs w:val="24"/>
          <w:lang w:val="x-none"/>
        </w:rPr>
        <w:t>) az</w:t>
      </w:r>
      <w:r w:rsidRPr="00B52CF2">
        <w:rPr>
          <w:rFonts w:ascii="Times New Roman" w:hAnsi="Times New Roman"/>
          <w:b/>
          <w:bCs/>
          <w:sz w:val="24"/>
          <w:szCs w:val="24"/>
          <w:lang w:val="x-none"/>
        </w:rPr>
        <w:t xml:space="preserve"> „5200”, „5300”, „5400”, „5500”, „5700”, „5800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”, </w:t>
      </w:r>
      <w:r w:rsidR="00E044C9">
        <w:rPr>
          <w:rFonts w:ascii="Times New Roman" w:hAnsi="Times New Roman"/>
          <w:b/>
          <w:bCs/>
          <w:sz w:val="24"/>
          <w:szCs w:val="24"/>
          <w:lang w:val="x-none"/>
        </w:rPr>
        <w:t>„6</w:t>
      </w:r>
      <w:r w:rsidR="00E044C9">
        <w:rPr>
          <w:rFonts w:ascii="Times New Roman" w:hAnsi="Times New Roman"/>
          <w:b/>
          <w:bCs/>
          <w:sz w:val="24"/>
          <w:szCs w:val="24"/>
        </w:rPr>
        <w:t>1</w:t>
      </w:r>
      <w:r w:rsidRPr="00B52CF2">
        <w:rPr>
          <w:rFonts w:ascii="Times New Roman" w:hAnsi="Times New Roman"/>
          <w:b/>
          <w:bCs/>
          <w:sz w:val="24"/>
          <w:szCs w:val="24"/>
          <w:lang w:val="x-none"/>
        </w:rPr>
        <w:t>0</w:t>
      </w:r>
      <w:r w:rsidR="00E044C9">
        <w:rPr>
          <w:rFonts w:ascii="Times New Roman" w:hAnsi="Times New Roman"/>
          <w:b/>
          <w:bCs/>
          <w:sz w:val="24"/>
          <w:szCs w:val="24"/>
        </w:rPr>
        <w:t>6</w:t>
      </w:r>
      <w:r w:rsidRPr="00B52CF2">
        <w:rPr>
          <w:rFonts w:ascii="Times New Roman" w:hAnsi="Times New Roman"/>
          <w:b/>
          <w:bCs/>
          <w:sz w:val="24"/>
          <w:szCs w:val="24"/>
          <w:lang w:val="x-none"/>
        </w:rPr>
        <w:t>”</w:t>
      </w:r>
      <w:r w:rsidR="00E044C9">
        <w:rPr>
          <w:rFonts w:ascii="Times New Roman" w:hAnsi="Times New Roman"/>
          <w:b/>
          <w:bCs/>
          <w:sz w:val="24"/>
          <w:szCs w:val="24"/>
        </w:rPr>
        <w:t>, „6107”, „6200”, „6300”, „6400”, ”6500”, „6600”, „6800”, „6900”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címeken a működési kiadások kiemelt előirányzatai közötti átcsoportosítás az egyes címek mindenkori érvényes kiadási főösszegének 10 %-áig, illetve feladatváltozás esetén annak mértékéig,</w:t>
      </w:r>
      <w:proofErr w:type="gramEnd"/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B52CF2" w:rsidRPr="00F9584E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</w:rPr>
      </w:pPr>
      <w:r w:rsidRPr="00B52CF2">
        <w:rPr>
          <w:rFonts w:ascii="Times New Roman" w:hAnsi="Times New Roman"/>
          <w:sz w:val="24"/>
          <w:szCs w:val="24"/>
        </w:rPr>
        <w:t>d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az </w:t>
      </w:r>
      <w:r w:rsidRPr="00B52CF2">
        <w:rPr>
          <w:rFonts w:ascii="Times New Roman" w:hAnsi="Times New Roman"/>
          <w:b/>
          <w:bCs/>
          <w:sz w:val="24"/>
          <w:szCs w:val="24"/>
          <w:lang w:val="x-none"/>
        </w:rPr>
        <w:t>„5900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” </w:t>
      </w:r>
      <w:r w:rsidR="00F9584E">
        <w:rPr>
          <w:rFonts w:ascii="Times New Roman" w:hAnsi="Times New Roman"/>
          <w:sz w:val="24"/>
          <w:szCs w:val="24"/>
        </w:rPr>
        <w:t xml:space="preserve">és </w:t>
      </w:r>
      <w:r w:rsidR="00F9584E" w:rsidRPr="00F9584E">
        <w:rPr>
          <w:rFonts w:ascii="Times New Roman" w:hAnsi="Times New Roman"/>
          <w:b/>
          <w:sz w:val="24"/>
          <w:szCs w:val="24"/>
        </w:rPr>
        <w:t>„8000”</w:t>
      </w:r>
      <w:r w:rsidR="00F9584E">
        <w:rPr>
          <w:rFonts w:ascii="Times New Roman" w:hAnsi="Times New Roman"/>
          <w:sz w:val="24"/>
          <w:szCs w:val="24"/>
        </w:rPr>
        <w:t xml:space="preserve"> </w:t>
      </w:r>
      <w:r w:rsidRPr="00B52CF2">
        <w:rPr>
          <w:rFonts w:ascii="Times New Roman" w:hAnsi="Times New Roman"/>
          <w:sz w:val="24"/>
          <w:szCs w:val="24"/>
          <w:lang w:val="x-none"/>
        </w:rPr>
        <w:t>címeken a szakmai tevékeny</w:t>
      </w:r>
      <w:r w:rsidR="00F9584E">
        <w:rPr>
          <w:rFonts w:ascii="Times New Roman" w:hAnsi="Times New Roman"/>
          <w:sz w:val="24"/>
          <w:szCs w:val="24"/>
          <w:lang w:val="x-none"/>
        </w:rPr>
        <w:t>séggel kapcsolatos közhatalmi</w:t>
      </w:r>
      <w:r w:rsidR="00F9584E">
        <w:rPr>
          <w:rFonts w:ascii="Times New Roman" w:hAnsi="Times New Roman"/>
          <w:sz w:val="24"/>
          <w:szCs w:val="24"/>
        </w:rPr>
        <w:t>,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intézményi működési bevételek módosítása a terven felüli többletbevételekből a kiadási előirányzat azonos mértékű emelése mellett,</w:t>
      </w:r>
      <w:r w:rsidR="00F9584E" w:rsidRPr="00B52CF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9584E">
        <w:rPr>
          <w:rFonts w:ascii="Times New Roman" w:hAnsi="Times New Roman"/>
          <w:sz w:val="24"/>
          <w:szCs w:val="24"/>
        </w:rPr>
        <w:t xml:space="preserve">valamint </w:t>
      </w:r>
      <w:r w:rsidR="00F9584E" w:rsidRPr="00B52CF2">
        <w:rPr>
          <w:rFonts w:ascii="Times New Roman" w:hAnsi="Times New Roman"/>
          <w:sz w:val="24"/>
          <w:szCs w:val="24"/>
          <w:lang w:val="x-none"/>
        </w:rPr>
        <w:t>a dolgozói lakásvásárláshoz, építkezéshez nyújtott kölcsön visszatérülése (törlesztése) címen befolyt bevétel mértékéig</w:t>
      </w:r>
      <w:r w:rsidR="00F9584E">
        <w:rPr>
          <w:rFonts w:ascii="Times New Roman" w:hAnsi="Times New Roman"/>
          <w:sz w:val="24"/>
          <w:szCs w:val="24"/>
        </w:rPr>
        <w:t xml:space="preserve">, 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B52CF2">
        <w:rPr>
          <w:rFonts w:ascii="Times New Roman" w:hAnsi="Times New Roman"/>
          <w:sz w:val="24"/>
          <w:szCs w:val="24"/>
        </w:rPr>
        <w:t>e</w:t>
      </w:r>
      <w:proofErr w:type="gramEnd"/>
      <w:r w:rsidRPr="00B52CF2">
        <w:rPr>
          <w:rFonts w:ascii="Times New Roman" w:hAnsi="Times New Roman"/>
          <w:sz w:val="24"/>
          <w:szCs w:val="24"/>
          <w:lang w:val="x-none"/>
        </w:rPr>
        <w:t>) az „</w:t>
      </w:r>
      <w:r w:rsidRPr="00B52CF2">
        <w:rPr>
          <w:rFonts w:ascii="Times New Roman" w:hAnsi="Times New Roman"/>
          <w:b/>
          <w:bCs/>
          <w:sz w:val="24"/>
          <w:szCs w:val="24"/>
          <w:lang w:val="x-none"/>
        </w:rPr>
        <w:t xml:space="preserve">5600”, „5701” </w:t>
      </w:r>
      <w:r w:rsidRPr="00B52CF2">
        <w:rPr>
          <w:rFonts w:ascii="Times New Roman" w:hAnsi="Times New Roman"/>
          <w:sz w:val="24"/>
          <w:szCs w:val="24"/>
          <w:lang w:val="x-none"/>
        </w:rPr>
        <w:t>és</w:t>
      </w:r>
      <w:r w:rsidRPr="00B52CF2">
        <w:rPr>
          <w:rFonts w:ascii="Times New Roman" w:hAnsi="Times New Roman"/>
          <w:b/>
          <w:bCs/>
          <w:sz w:val="24"/>
          <w:szCs w:val="24"/>
          <w:lang w:val="x-none"/>
        </w:rPr>
        <w:t xml:space="preserve"> „5702” </w:t>
      </w:r>
      <w:r w:rsidRPr="00B52CF2">
        <w:rPr>
          <w:rFonts w:ascii="Times New Roman" w:hAnsi="Times New Roman"/>
          <w:sz w:val="24"/>
          <w:szCs w:val="24"/>
          <w:lang w:val="x-none"/>
        </w:rPr>
        <w:t>címeken</w:t>
      </w:r>
      <w:r w:rsidRPr="00B52CF2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B52CF2">
        <w:rPr>
          <w:rFonts w:ascii="Times New Roman" w:hAnsi="Times New Roman"/>
          <w:sz w:val="24"/>
          <w:szCs w:val="24"/>
          <w:lang w:val="x-none"/>
        </w:rPr>
        <w:t>tervezett kiadási előirányzatokon belül a felhasználási jogcímek közötti átcsoportosítás, figyelemmel a 3. § (20) bekezdésben foglaltakra,</w:t>
      </w:r>
    </w:p>
    <w:p w:rsidR="00B52CF2" w:rsidRPr="00F9584E" w:rsidRDefault="00B52CF2" w:rsidP="00F958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2CF2" w:rsidRPr="00B52CF2" w:rsidRDefault="00F9584E" w:rsidP="00B52CF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f</w:t>
      </w:r>
      <w:proofErr w:type="gramEnd"/>
      <w:r w:rsidR="00B52CF2" w:rsidRPr="00B52CF2">
        <w:rPr>
          <w:rFonts w:ascii="Times New Roman" w:hAnsi="Times New Roman"/>
          <w:sz w:val="24"/>
          <w:szCs w:val="24"/>
          <w:lang w:val="x-none"/>
        </w:rPr>
        <w:t xml:space="preserve">) a </w:t>
      </w:r>
      <w:r w:rsidR="00B52CF2" w:rsidRPr="00B52CF2">
        <w:rPr>
          <w:rFonts w:ascii="Times New Roman" w:hAnsi="Times New Roman"/>
          <w:b/>
          <w:bCs/>
          <w:sz w:val="24"/>
          <w:szCs w:val="24"/>
          <w:lang w:val="x-none"/>
        </w:rPr>
        <w:t>„9000</w:t>
      </w:r>
      <w:r w:rsidR="00B52CF2" w:rsidRPr="00B52CF2">
        <w:rPr>
          <w:rFonts w:ascii="Times New Roman" w:hAnsi="Times New Roman"/>
          <w:sz w:val="24"/>
          <w:szCs w:val="24"/>
          <w:lang w:val="x-none"/>
        </w:rPr>
        <w:t>”</w:t>
      </w:r>
      <w:r w:rsidR="00B52CF2" w:rsidRPr="00B52CF2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B52CF2" w:rsidRPr="00B52CF2">
        <w:rPr>
          <w:rFonts w:ascii="Times New Roman" w:hAnsi="Times New Roman"/>
          <w:sz w:val="24"/>
          <w:szCs w:val="24"/>
          <w:lang w:val="x-none"/>
        </w:rPr>
        <w:t>címeken</w:t>
      </w:r>
      <w:r w:rsidR="00B52CF2" w:rsidRPr="00B52CF2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B52CF2" w:rsidRPr="00B52CF2">
        <w:rPr>
          <w:rFonts w:ascii="Times New Roman" w:hAnsi="Times New Roman"/>
          <w:sz w:val="24"/>
          <w:szCs w:val="24"/>
          <w:lang w:val="x-none"/>
        </w:rPr>
        <w:t>a pályázati cím</w:t>
      </w:r>
      <w:r w:rsidR="00B52CF2" w:rsidRPr="00B52CF2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B52CF2" w:rsidRPr="00B52CF2">
        <w:rPr>
          <w:rFonts w:ascii="Times New Roman" w:hAnsi="Times New Roman"/>
          <w:sz w:val="24"/>
          <w:szCs w:val="24"/>
          <w:lang w:val="x-none"/>
        </w:rPr>
        <w:t>előirányzatainak módosítása, amennyiben ezt a pályázati cél megvalósítása indokolja,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B52CF2" w:rsidRPr="00B52CF2" w:rsidRDefault="00F9584E" w:rsidP="00B52CF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sz w:val="24"/>
          <w:szCs w:val="24"/>
        </w:rPr>
        <w:t>g</w:t>
      </w:r>
      <w:proofErr w:type="gramEnd"/>
      <w:r w:rsidR="00B52CF2" w:rsidRPr="00B52CF2">
        <w:rPr>
          <w:rFonts w:ascii="Times New Roman" w:hAnsi="Times New Roman"/>
          <w:sz w:val="24"/>
          <w:szCs w:val="24"/>
          <w:lang w:val="x-none"/>
        </w:rPr>
        <w:t>) pénzügytechnikai előirányzat átcsoportosítások költségvetési címek vagy kiemelt előirányzatok között, amennyiben a kiadás célja, címzettje nem változik,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1140" w:hanging="42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B52CF2" w:rsidRPr="00B52CF2" w:rsidRDefault="00F9584E" w:rsidP="00B52CF2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sz w:val="24"/>
          <w:szCs w:val="24"/>
        </w:rPr>
        <w:t>h</w:t>
      </w:r>
      <w:proofErr w:type="gramEnd"/>
      <w:r w:rsidR="00B52CF2" w:rsidRPr="00B52CF2">
        <w:rPr>
          <w:rFonts w:ascii="Times New Roman" w:hAnsi="Times New Roman"/>
          <w:sz w:val="24"/>
          <w:szCs w:val="24"/>
          <w:lang w:val="x-none"/>
        </w:rPr>
        <w:t>) év közben a költségvetési címrend szükség szerinti módosítása, új cím felvétele,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1140" w:hanging="42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B52CF2" w:rsidRPr="00B52CF2" w:rsidRDefault="00F9584E" w:rsidP="00B52CF2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i</w:t>
      </w:r>
      <w:r w:rsidR="00B52CF2" w:rsidRPr="00B52CF2">
        <w:rPr>
          <w:rFonts w:ascii="Times New Roman" w:hAnsi="Times New Roman"/>
          <w:sz w:val="24"/>
          <w:szCs w:val="24"/>
          <w:lang w:val="x-none"/>
        </w:rPr>
        <w:t xml:space="preserve">) az a), </w:t>
      </w:r>
      <w:r w:rsidR="00B52CF2" w:rsidRPr="00B52CF2">
        <w:rPr>
          <w:rFonts w:ascii="Times New Roman" w:hAnsi="Times New Roman"/>
          <w:sz w:val="24"/>
          <w:szCs w:val="24"/>
        </w:rPr>
        <w:t>c</w:t>
      </w:r>
      <w:r w:rsidR="00B52CF2" w:rsidRPr="00B52CF2">
        <w:rPr>
          <w:rFonts w:ascii="Times New Roman" w:hAnsi="Times New Roman"/>
          <w:sz w:val="24"/>
          <w:szCs w:val="24"/>
          <w:lang w:val="x-none"/>
        </w:rPr>
        <w:t xml:space="preserve">) és </w:t>
      </w:r>
      <w:r>
        <w:rPr>
          <w:rFonts w:ascii="Times New Roman" w:hAnsi="Times New Roman"/>
          <w:sz w:val="24"/>
          <w:szCs w:val="24"/>
        </w:rPr>
        <w:t>f</w:t>
      </w:r>
      <w:r w:rsidR="00B52CF2" w:rsidRPr="00B52CF2">
        <w:rPr>
          <w:rFonts w:ascii="Times New Roman" w:hAnsi="Times New Roman"/>
          <w:sz w:val="24"/>
          <w:szCs w:val="24"/>
          <w:lang w:val="x-none"/>
        </w:rPr>
        <w:t>) pont szerinti előirányzat-mozgatás feladatbővüléshez kapcsolódóan az önkormányzatnál új működési címekre is történhet.</w:t>
      </w:r>
    </w:p>
    <w:p w:rsidR="00B52CF2" w:rsidRPr="00B52CF2" w:rsidRDefault="00B52CF2" w:rsidP="00B52CF2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B52CF2">
        <w:rPr>
          <w:rFonts w:ascii="Times New Roman" w:hAnsi="Times New Roman"/>
          <w:sz w:val="24"/>
          <w:szCs w:val="24"/>
          <w:lang w:val="x-none"/>
        </w:rPr>
        <w:t>(</w:t>
      </w:r>
      <w:r w:rsidRPr="00B52CF2">
        <w:rPr>
          <w:rFonts w:ascii="Times New Roman" w:hAnsi="Times New Roman"/>
          <w:sz w:val="24"/>
          <w:szCs w:val="24"/>
        </w:rPr>
        <w:t>9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A </w:t>
      </w:r>
      <w:r w:rsidRPr="00B52CF2">
        <w:rPr>
          <w:rFonts w:ascii="Times New Roman" w:hAnsi="Times New Roman"/>
          <w:sz w:val="24"/>
          <w:szCs w:val="24"/>
        </w:rPr>
        <w:t>(2)-</w:t>
      </w:r>
      <w:r w:rsidRPr="00B52CF2">
        <w:rPr>
          <w:rFonts w:ascii="Times New Roman" w:hAnsi="Times New Roman"/>
          <w:sz w:val="24"/>
          <w:szCs w:val="24"/>
          <w:lang w:val="x-none"/>
        </w:rPr>
        <w:t>(</w:t>
      </w:r>
      <w:r w:rsidRPr="00B52CF2">
        <w:rPr>
          <w:rFonts w:ascii="Times New Roman" w:hAnsi="Times New Roman"/>
          <w:sz w:val="24"/>
          <w:szCs w:val="24"/>
        </w:rPr>
        <w:t>8</w:t>
      </w:r>
      <w:r w:rsidRPr="00B52CF2">
        <w:rPr>
          <w:rFonts w:ascii="Times New Roman" w:hAnsi="Times New Roman"/>
          <w:sz w:val="24"/>
          <w:szCs w:val="24"/>
          <w:lang w:val="x-none"/>
        </w:rPr>
        <w:t>) bekezdés</w:t>
      </w:r>
      <w:r w:rsidRPr="00B52CF2">
        <w:rPr>
          <w:rFonts w:ascii="Times New Roman" w:hAnsi="Times New Roman"/>
          <w:sz w:val="24"/>
          <w:szCs w:val="24"/>
        </w:rPr>
        <w:t>ek</w:t>
      </w:r>
      <w:proofErr w:type="spellStart"/>
      <w:r w:rsidRPr="00B52CF2">
        <w:rPr>
          <w:rFonts w:ascii="Times New Roman" w:hAnsi="Times New Roman"/>
          <w:sz w:val="24"/>
          <w:szCs w:val="24"/>
          <w:lang w:val="x-none"/>
        </w:rPr>
        <w:t>ben</w:t>
      </w:r>
      <w:proofErr w:type="spellEnd"/>
      <w:r w:rsidRPr="00B52CF2">
        <w:rPr>
          <w:rFonts w:ascii="Times New Roman" w:hAnsi="Times New Roman"/>
          <w:sz w:val="24"/>
          <w:szCs w:val="24"/>
          <w:lang w:val="x-none"/>
        </w:rPr>
        <w:t xml:space="preserve"> foglalt átruházott hatáskörű előirányzat-átcsoportosítási jogkör 2013. december 31-éig gyakorolható.</w:t>
      </w:r>
      <w:r w:rsidRPr="00B52CF2">
        <w:rPr>
          <w:rFonts w:ascii="Times New Roman" w:hAnsi="Times New Roman"/>
          <w:sz w:val="24"/>
          <w:szCs w:val="24"/>
        </w:rPr>
        <w:t>”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B52CF2" w:rsidRPr="00B52CF2" w:rsidRDefault="00B52CF2" w:rsidP="00B52CF2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2CF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52CF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52CF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52CF2">
        <w:rPr>
          <w:rFonts w:ascii="Times New Roman" w:hAnsi="Times New Roman"/>
          <w:sz w:val="24"/>
          <w:szCs w:val="24"/>
        </w:rPr>
        <w:t>15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. § </w:t>
      </w:r>
      <w:r w:rsidRPr="00B52CF2">
        <w:rPr>
          <w:rFonts w:ascii="Times New Roman" w:hAnsi="Times New Roman"/>
          <w:sz w:val="24"/>
          <w:szCs w:val="24"/>
        </w:rPr>
        <w:t xml:space="preserve">(1) - </w:t>
      </w:r>
      <w:r w:rsidRPr="00B52CF2">
        <w:rPr>
          <w:rFonts w:ascii="Times New Roman" w:hAnsi="Times New Roman"/>
          <w:sz w:val="24"/>
          <w:szCs w:val="24"/>
          <w:lang w:val="x-none"/>
        </w:rPr>
        <w:t>(</w:t>
      </w:r>
      <w:r w:rsidRPr="00B52CF2">
        <w:rPr>
          <w:rFonts w:ascii="Times New Roman" w:hAnsi="Times New Roman"/>
          <w:sz w:val="24"/>
          <w:szCs w:val="24"/>
        </w:rPr>
        <w:t>3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F9584E">
        <w:rPr>
          <w:rFonts w:ascii="Times New Roman" w:hAnsi="Times New Roman"/>
          <w:sz w:val="24"/>
          <w:szCs w:val="24"/>
        </w:rPr>
        <w:t xml:space="preserve">és (10) </w:t>
      </w:r>
      <w:r w:rsidRPr="00B52CF2">
        <w:rPr>
          <w:rFonts w:ascii="Times New Roman" w:hAnsi="Times New Roman"/>
          <w:sz w:val="24"/>
          <w:szCs w:val="24"/>
          <w:lang w:val="x-none"/>
        </w:rPr>
        <w:t>bekezdés</w:t>
      </w:r>
      <w:r w:rsidRPr="00B52CF2">
        <w:rPr>
          <w:rFonts w:ascii="Times New Roman" w:hAnsi="Times New Roman"/>
          <w:sz w:val="24"/>
          <w:szCs w:val="24"/>
        </w:rPr>
        <w:t>ek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52CF2">
        <w:rPr>
          <w:rFonts w:ascii="Times New Roman" w:hAnsi="Times New Roman"/>
          <w:sz w:val="24"/>
          <w:szCs w:val="24"/>
        </w:rPr>
        <w:t xml:space="preserve">hatályát vesztik. 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B52CF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2CF2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52CF2">
        <w:rPr>
          <w:rFonts w:ascii="Times New Roman" w:hAnsi="Times New Roman"/>
          <w:sz w:val="24"/>
          <w:szCs w:val="24"/>
        </w:rPr>
        <w:t>Ör</w:t>
      </w:r>
      <w:proofErr w:type="spellEnd"/>
      <w:r w:rsidRPr="00B52CF2">
        <w:rPr>
          <w:rFonts w:ascii="Times New Roman" w:hAnsi="Times New Roman"/>
          <w:sz w:val="24"/>
          <w:szCs w:val="24"/>
        </w:rPr>
        <w:t>. 15. § az alábbi új (</w:t>
      </w:r>
      <w:r w:rsidR="00F9584E">
        <w:rPr>
          <w:rFonts w:ascii="Times New Roman" w:hAnsi="Times New Roman"/>
          <w:sz w:val="24"/>
          <w:szCs w:val="24"/>
        </w:rPr>
        <w:t>11</w:t>
      </w:r>
      <w:r w:rsidRPr="00B52CF2">
        <w:rPr>
          <w:rFonts w:ascii="Times New Roman" w:hAnsi="Times New Roman"/>
          <w:sz w:val="24"/>
          <w:szCs w:val="24"/>
        </w:rPr>
        <w:t>) bekezdéssel egészül ki: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sz w:val="16"/>
          <w:szCs w:val="16"/>
          <w:lang w:val="x-none"/>
        </w:rPr>
      </w:pPr>
      <w:r w:rsidRPr="00B52CF2">
        <w:rPr>
          <w:rFonts w:ascii="Times New Roman" w:hAnsi="Times New Roman"/>
          <w:sz w:val="24"/>
          <w:szCs w:val="24"/>
        </w:rPr>
        <w:t>„(</w:t>
      </w:r>
      <w:r w:rsidR="00F9584E">
        <w:rPr>
          <w:rFonts w:ascii="Times New Roman" w:hAnsi="Times New Roman"/>
          <w:sz w:val="24"/>
          <w:szCs w:val="24"/>
        </w:rPr>
        <w:t>11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52CF2">
        <w:rPr>
          <w:rFonts w:ascii="Times New Roman" w:hAnsi="Times New Roman"/>
          <w:sz w:val="24"/>
          <w:szCs w:val="24"/>
        </w:rPr>
        <w:t>A „</w:t>
      </w:r>
      <w:r w:rsidR="00AA38EA">
        <w:rPr>
          <w:rFonts w:ascii="Times New Roman" w:hAnsi="Times New Roman"/>
          <w:b/>
          <w:sz w:val="24"/>
          <w:szCs w:val="24"/>
        </w:rPr>
        <w:t>2101</w:t>
      </w:r>
      <w:r w:rsidR="00AA38EA">
        <w:rPr>
          <w:rFonts w:ascii="Times New Roman" w:hAnsi="Times New Roman"/>
          <w:sz w:val="24"/>
          <w:szCs w:val="24"/>
        </w:rPr>
        <w:t>” címek</w:t>
      </w:r>
      <w:r w:rsidRPr="00B52CF2">
        <w:rPr>
          <w:rFonts w:ascii="Times New Roman" w:hAnsi="Times New Roman"/>
          <w:sz w:val="24"/>
          <w:szCs w:val="24"/>
        </w:rPr>
        <w:t>en belül az önállóan működő intézmény vezetőjének átcsoportosítási kezdeményezésére az önállóan működő és gazdálkodó költségvetési szerv gondoskodik az előirányzat átcsoportosításának végrehajtásáról.”</w:t>
      </w:r>
      <w:r w:rsidRPr="00B52CF2">
        <w:rPr>
          <w:rFonts w:ascii="Times New Roman" w:hAnsi="Times New Roman"/>
          <w:sz w:val="16"/>
          <w:szCs w:val="16"/>
          <w:lang w:val="x-none"/>
        </w:rPr>
        <w:t xml:space="preserve"> </w:t>
      </w: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52CF2">
        <w:rPr>
          <w:rFonts w:ascii="Times New Roman" w:hAnsi="Times New Roman"/>
          <w:sz w:val="24"/>
          <w:szCs w:val="24"/>
          <w:lang w:val="x-none"/>
        </w:rPr>
        <w:tab/>
      </w:r>
      <w:r w:rsidRPr="00B52CF2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52CF2">
        <w:rPr>
          <w:rFonts w:ascii="Times New Roman" w:hAnsi="Times New Roman"/>
          <w:sz w:val="24"/>
          <w:szCs w:val="24"/>
        </w:rPr>
        <w:t>Ör</w:t>
      </w:r>
      <w:proofErr w:type="spellEnd"/>
      <w:r w:rsidRPr="00B52CF2">
        <w:rPr>
          <w:rFonts w:ascii="Times New Roman" w:hAnsi="Times New Roman"/>
          <w:sz w:val="24"/>
          <w:szCs w:val="24"/>
        </w:rPr>
        <w:t>. 15. § az alábbi új (1</w:t>
      </w:r>
      <w:r w:rsidR="00F9584E">
        <w:rPr>
          <w:rFonts w:ascii="Times New Roman" w:hAnsi="Times New Roman"/>
          <w:sz w:val="24"/>
          <w:szCs w:val="24"/>
        </w:rPr>
        <w:t>2</w:t>
      </w:r>
      <w:r w:rsidRPr="00B52CF2">
        <w:rPr>
          <w:rFonts w:ascii="Times New Roman" w:hAnsi="Times New Roman"/>
          <w:sz w:val="24"/>
          <w:szCs w:val="24"/>
        </w:rPr>
        <w:t>)</w:t>
      </w:r>
      <w:r w:rsidR="00F9584E">
        <w:rPr>
          <w:rFonts w:ascii="Times New Roman" w:hAnsi="Times New Roman"/>
          <w:sz w:val="24"/>
          <w:szCs w:val="24"/>
        </w:rPr>
        <w:t>-(13) bekezdés</w:t>
      </w:r>
      <w:r w:rsidRPr="00B52CF2">
        <w:rPr>
          <w:rFonts w:ascii="Times New Roman" w:hAnsi="Times New Roman"/>
          <w:sz w:val="24"/>
          <w:szCs w:val="24"/>
        </w:rPr>
        <w:t>e</w:t>
      </w:r>
      <w:r w:rsidR="00F9584E">
        <w:rPr>
          <w:rFonts w:ascii="Times New Roman" w:hAnsi="Times New Roman"/>
          <w:sz w:val="24"/>
          <w:szCs w:val="24"/>
        </w:rPr>
        <w:t>kke</w:t>
      </w:r>
      <w:r w:rsidRPr="00B52CF2">
        <w:rPr>
          <w:rFonts w:ascii="Times New Roman" w:hAnsi="Times New Roman"/>
          <w:sz w:val="24"/>
          <w:szCs w:val="24"/>
        </w:rPr>
        <w:t>l egészül ki:</w:t>
      </w:r>
    </w:p>
    <w:p w:rsid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F9584E" w:rsidRDefault="00F9584E" w:rsidP="00F9584E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B52CF2">
        <w:rPr>
          <w:rFonts w:ascii="Times New Roman" w:hAnsi="Times New Roman"/>
          <w:sz w:val="24"/>
          <w:szCs w:val="24"/>
        </w:rPr>
        <w:t>„(1</w:t>
      </w:r>
      <w:r>
        <w:rPr>
          <w:rFonts w:ascii="Times New Roman" w:hAnsi="Times New Roman"/>
          <w:sz w:val="24"/>
          <w:szCs w:val="24"/>
        </w:rPr>
        <w:t>2</w:t>
      </w:r>
      <w:r w:rsidRPr="00B52CF2">
        <w:rPr>
          <w:rFonts w:ascii="Times New Roman" w:hAnsi="Times New Roman"/>
          <w:sz w:val="24"/>
          <w:szCs w:val="24"/>
        </w:rPr>
        <w:t>)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52CF2">
        <w:rPr>
          <w:rFonts w:ascii="Times New Roman" w:hAnsi="Times New Roman"/>
          <w:sz w:val="24"/>
          <w:szCs w:val="24"/>
        </w:rPr>
        <w:t xml:space="preserve">A jegyző </w:t>
      </w:r>
      <w:r>
        <w:rPr>
          <w:rFonts w:ascii="Times New Roman" w:hAnsi="Times New Roman"/>
          <w:sz w:val="24"/>
          <w:szCs w:val="24"/>
        </w:rPr>
        <w:t xml:space="preserve">az Áht. 34. § (3) bekezdése és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 xml:space="preserve">. 36. § (1)-(3) bekezdése szerint a 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Polgármesteri Hivatal </w:t>
      </w:r>
      <w:r>
        <w:rPr>
          <w:rFonts w:ascii="Times New Roman" w:hAnsi="Times New Roman"/>
          <w:sz w:val="24"/>
          <w:szCs w:val="24"/>
        </w:rPr>
        <w:t>bevételi és kiadási előirányzatait – a bevételi többlet mértékéig – módosíthatja.</w:t>
      </w:r>
      <w:r w:rsidRPr="00B52CF2">
        <w:rPr>
          <w:rFonts w:ascii="Times New Roman" w:hAnsi="Times New Roman"/>
          <w:sz w:val="24"/>
          <w:szCs w:val="24"/>
        </w:rPr>
        <w:t>”</w:t>
      </w:r>
    </w:p>
    <w:p w:rsidR="00F9584E" w:rsidRPr="00B52CF2" w:rsidRDefault="00F9584E" w:rsidP="00F9584E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</w:rPr>
      </w:pPr>
    </w:p>
    <w:p w:rsidR="00B52CF2" w:rsidRPr="00B52CF2" w:rsidRDefault="00B52CF2" w:rsidP="00B52CF2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B52CF2">
        <w:rPr>
          <w:rFonts w:ascii="Times New Roman" w:hAnsi="Times New Roman"/>
          <w:sz w:val="24"/>
          <w:szCs w:val="24"/>
        </w:rPr>
        <w:t>„(1</w:t>
      </w:r>
      <w:r w:rsidR="00F9584E">
        <w:rPr>
          <w:rFonts w:ascii="Times New Roman" w:hAnsi="Times New Roman"/>
          <w:sz w:val="24"/>
          <w:szCs w:val="24"/>
        </w:rPr>
        <w:t>3</w:t>
      </w:r>
      <w:r w:rsidRPr="00B52CF2">
        <w:rPr>
          <w:rFonts w:ascii="Times New Roman" w:hAnsi="Times New Roman"/>
          <w:sz w:val="24"/>
          <w:szCs w:val="24"/>
        </w:rPr>
        <w:t>)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52CF2">
        <w:rPr>
          <w:rFonts w:ascii="Times New Roman" w:hAnsi="Times New Roman"/>
          <w:sz w:val="24"/>
          <w:szCs w:val="24"/>
        </w:rPr>
        <w:t xml:space="preserve">A jegyző </w:t>
      </w:r>
      <w:r w:rsidR="00F9584E">
        <w:rPr>
          <w:rFonts w:ascii="Times New Roman" w:hAnsi="Times New Roman"/>
          <w:sz w:val="24"/>
          <w:szCs w:val="24"/>
        </w:rPr>
        <w:t xml:space="preserve">az Áht. 34. § (3) bekezdése szerint </w:t>
      </w:r>
      <w:r w:rsidRPr="00B52CF2">
        <w:rPr>
          <w:rFonts w:ascii="Times New Roman" w:hAnsi="Times New Roman"/>
          <w:sz w:val="24"/>
          <w:szCs w:val="24"/>
        </w:rPr>
        <w:t xml:space="preserve">saját hatáskörben 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52CF2">
        <w:rPr>
          <w:rFonts w:ascii="Times New Roman" w:hAnsi="Times New Roman"/>
          <w:b/>
          <w:bCs/>
          <w:sz w:val="24"/>
          <w:szCs w:val="24"/>
          <w:lang w:val="x-none"/>
        </w:rPr>
        <w:t>„5100”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címeken belül a Polgármesteri Hivatal kiemelt előirányzatai </w:t>
      </w:r>
      <w:r w:rsidRPr="00B52CF2">
        <w:rPr>
          <w:rFonts w:ascii="Times New Roman" w:hAnsi="Times New Roman"/>
          <w:sz w:val="24"/>
          <w:szCs w:val="24"/>
        </w:rPr>
        <w:t xml:space="preserve">közötti </w:t>
      </w:r>
      <w:r w:rsidRPr="00B52CF2">
        <w:rPr>
          <w:rFonts w:ascii="Times New Roman" w:hAnsi="Times New Roman"/>
          <w:sz w:val="24"/>
          <w:szCs w:val="24"/>
          <w:lang w:val="x-none"/>
        </w:rPr>
        <w:t>átcsoportosítás</w:t>
      </w:r>
      <w:r w:rsidRPr="00B52CF2">
        <w:rPr>
          <w:rFonts w:ascii="Times New Roman" w:hAnsi="Times New Roman"/>
          <w:sz w:val="24"/>
          <w:szCs w:val="24"/>
        </w:rPr>
        <w:t>t rendelhet el a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feladatváltozás mértékéig</w:t>
      </w:r>
      <w:r w:rsidRPr="00B52CF2">
        <w:rPr>
          <w:rFonts w:ascii="Times New Roman" w:hAnsi="Times New Roman"/>
          <w:sz w:val="24"/>
          <w:szCs w:val="24"/>
        </w:rPr>
        <w:t>.”</w:t>
      </w:r>
    </w:p>
    <w:p w:rsidR="005A1CB1" w:rsidRDefault="005A1CB1" w:rsidP="00C97C6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1204E" w:rsidRDefault="00F1204E" w:rsidP="00C97C6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CC0CD0">
        <w:rPr>
          <w:rFonts w:ascii="Times New Roman" w:hAnsi="Times New Roman"/>
          <w:b/>
          <w:bCs/>
          <w:sz w:val="24"/>
          <w:szCs w:val="24"/>
        </w:rPr>
        <w:t xml:space="preserve">Budapest, </w:t>
      </w:r>
      <w:bookmarkStart w:id="8" w:name="uvdatum2"/>
      <w:r w:rsidRPr="00CC0CD0">
        <w:rPr>
          <w:rFonts w:ascii="Times New Roman" w:hAnsi="Times New Roman"/>
          <w:b/>
          <w:bCs/>
          <w:sz w:val="24"/>
          <w:szCs w:val="24"/>
        </w:rPr>
        <w:t>2013. május 30</w:t>
      </w:r>
      <w:bookmarkEnd w:id="8"/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0CD0">
        <w:rPr>
          <w:rFonts w:ascii="Times New Roman" w:hAnsi="Times New Roman"/>
          <w:sz w:val="24"/>
          <w:szCs w:val="24"/>
        </w:rPr>
        <w:tab/>
      </w:r>
      <w:r w:rsidRPr="00CC0CD0">
        <w:rPr>
          <w:rFonts w:ascii="Times New Roman" w:hAnsi="Times New Roman"/>
          <w:sz w:val="24"/>
          <w:szCs w:val="24"/>
        </w:rPr>
        <w:tab/>
      </w:r>
      <w:bookmarkStart w:id="9" w:name="eloterjeszto3"/>
      <w:r w:rsidRPr="00CC0CD0">
        <w:rPr>
          <w:rFonts w:ascii="Times New Roman" w:hAnsi="Times New Roman"/>
          <w:sz w:val="24"/>
          <w:szCs w:val="24"/>
        </w:rPr>
        <w:t>Vattamány Zsolt</w:t>
      </w:r>
      <w:bookmarkEnd w:id="9"/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0CD0">
        <w:rPr>
          <w:rFonts w:ascii="Times New Roman" w:hAnsi="Times New Roman"/>
          <w:sz w:val="24"/>
          <w:szCs w:val="24"/>
        </w:rPr>
        <w:tab/>
      </w:r>
      <w:r w:rsidRPr="00CC0CD0">
        <w:rPr>
          <w:rFonts w:ascii="Times New Roman" w:hAnsi="Times New Roman"/>
          <w:sz w:val="24"/>
          <w:szCs w:val="24"/>
        </w:rPr>
        <w:tab/>
      </w:r>
      <w:bookmarkStart w:id="10" w:name="eloterjesztobeo"/>
      <w:proofErr w:type="gramStart"/>
      <w:r w:rsidRPr="00CC0CD0">
        <w:rPr>
          <w:rFonts w:ascii="Times New Roman" w:hAnsi="Times New Roman"/>
          <w:sz w:val="24"/>
          <w:szCs w:val="24"/>
        </w:rPr>
        <w:t>polgármester</w:t>
      </w:r>
      <w:bookmarkEnd w:id="10"/>
      <w:proofErr w:type="gramEnd"/>
    </w:p>
    <w:p w:rsidR="00F1204E" w:rsidRDefault="00F1204E" w:rsidP="00F120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F1204E" w:rsidRPr="00B52CF2" w:rsidRDefault="00F1204E" w:rsidP="00C97C6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A1CB1" w:rsidRPr="00F41296" w:rsidRDefault="00C40E7E" w:rsidP="00B52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52CF2">
        <w:rPr>
          <w:rFonts w:ascii="Times New Roman" w:hAnsi="Times New Roman"/>
          <w:sz w:val="24"/>
          <w:szCs w:val="24"/>
        </w:rPr>
        <w:br w:type="page"/>
      </w:r>
      <w:r w:rsidR="005A1CB1" w:rsidRPr="00F4129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="005A1CB1" w:rsidRPr="00F41296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F41296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5A1CB1" w:rsidRPr="00F41296">
        <w:rPr>
          <w:rFonts w:ascii="Times New Roman" w:hAnsi="Times New Roman"/>
          <w:b/>
          <w:bCs/>
          <w:sz w:val="24"/>
          <w:szCs w:val="24"/>
        </w:rPr>
        <w:t>3</w:t>
      </w:r>
      <w:r w:rsidR="005A1CB1" w:rsidRPr="00F4129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5A1CB1" w:rsidRPr="00F41296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F41296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F4129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129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F4129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1296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F41296">
        <w:rPr>
          <w:rFonts w:ascii="Times New Roman" w:hAnsi="Times New Roman"/>
          <w:b/>
          <w:bCs/>
          <w:sz w:val="24"/>
          <w:szCs w:val="24"/>
        </w:rPr>
        <w:t>3</w:t>
      </w:r>
      <w:r w:rsidRPr="00F4129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Pr="00F41296">
        <w:rPr>
          <w:rFonts w:ascii="Times New Roman" w:hAnsi="Times New Roman"/>
          <w:b/>
          <w:bCs/>
          <w:sz w:val="24"/>
          <w:szCs w:val="24"/>
        </w:rPr>
        <w:t>4</w:t>
      </w:r>
      <w:r w:rsidRPr="00F41296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Pr="00F41296">
        <w:rPr>
          <w:rFonts w:ascii="Times New Roman" w:hAnsi="Times New Roman"/>
          <w:b/>
          <w:bCs/>
          <w:sz w:val="24"/>
          <w:szCs w:val="24"/>
        </w:rPr>
        <w:t>3</w:t>
      </w:r>
      <w:r w:rsidRPr="00F41296">
        <w:rPr>
          <w:rFonts w:ascii="Times New Roman" w:hAnsi="Times New Roman"/>
          <w:b/>
          <w:bCs/>
          <w:sz w:val="24"/>
          <w:szCs w:val="24"/>
          <w:lang w:val="x-none"/>
        </w:rPr>
        <w:t>. (II. 20.) rendelet módosításáról</w:t>
      </w:r>
    </w:p>
    <w:p w:rsidR="005A1CB1" w:rsidRPr="00F4129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F4129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F4129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F4129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129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 Alaptörvény 32. cikk (1) bekezdés f) pontjában meghatározott jogkörében eljárva, az államháztartásról szóló 2011. évi CXCV. törvény 23. és 24. §</w:t>
      </w:r>
      <w:proofErr w:type="spellStart"/>
      <w:r w:rsidRPr="00F41296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F41296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Pr="00F41296">
        <w:rPr>
          <w:rFonts w:ascii="Times New Roman" w:hAnsi="Times New Roman"/>
          <w:sz w:val="24"/>
          <w:szCs w:val="24"/>
        </w:rPr>
        <w:t>3</w:t>
      </w:r>
      <w:r w:rsidRPr="00F41296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F41296">
        <w:rPr>
          <w:rFonts w:ascii="Times New Roman" w:hAnsi="Times New Roman"/>
          <w:sz w:val="24"/>
          <w:szCs w:val="24"/>
        </w:rPr>
        <w:t>4</w:t>
      </w:r>
      <w:r w:rsidRPr="00F41296">
        <w:rPr>
          <w:rFonts w:ascii="Times New Roman" w:hAnsi="Times New Roman"/>
          <w:sz w:val="24"/>
          <w:szCs w:val="24"/>
          <w:lang w:val="x-none"/>
        </w:rPr>
        <w:t>/201</w:t>
      </w:r>
      <w:r w:rsidRPr="00F41296">
        <w:rPr>
          <w:rFonts w:ascii="Times New Roman" w:hAnsi="Times New Roman"/>
          <w:sz w:val="24"/>
          <w:szCs w:val="24"/>
        </w:rPr>
        <w:t>3</w:t>
      </w:r>
      <w:r w:rsidRPr="00F41296">
        <w:rPr>
          <w:rFonts w:ascii="Times New Roman" w:hAnsi="Times New Roman"/>
          <w:sz w:val="24"/>
          <w:szCs w:val="24"/>
          <w:lang w:val="x-none"/>
        </w:rPr>
        <w:t xml:space="preserve">. (II. 20.) rendelet módosításáról (a továbbiakban: </w:t>
      </w:r>
      <w:proofErr w:type="spellStart"/>
      <w:r w:rsidRPr="00F4129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F41296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5A1CB1" w:rsidRPr="001D2B3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1D2B3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1D2B3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D2B38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1D2B3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1D2B3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D2B38">
        <w:rPr>
          <w:rFonts w:ascii="Times New Roman" w:hAnsi="Times New Roman"/>
          <w:sz w:val="24"/>
          <w:szCs w:val="24"/>
        </w:rPr>
        <w:t xml:space="preserve">(1) </w:t>
      </w:r>
      <w:r w:rsidRPr="001D2B38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D2B3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D2B38">
        <w:rPr>
          <w:rFonts w:ascii="Times New Roman" w:hAnsi="Times New Roman"/>
          <w:sz w:val="24"/>
          <w:szCs w:val="24"/>
          <w:lang w:val="x-none"/>
        </w:rPr>
        <w:t>. 1. § (1)</w:t>
      </w:r>
      <w:r w:rsidR="000633EB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1D2B38">
        <w:rPr>
          <w:rFonts w:ascii="Times New Roman" w:hAnsi="Times New Roman"/>
          <w:sz w:val="24"/>
          <w:szCs w:val="24"/>
          <w:lang w:val="x-none"/>
        </w:rPr>
        <w:t xml:space="preserve"> az alábbiak szerint módosul:</w:t>
      </w:r>
    </w:p>
    <w:p w:rsidR="005A1CB1" w:rsidRPr="001D2B3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1D2B3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D2B38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Pr="001D2B38">
        <w:rPr>
          <w:rFonts w:ascii="Times New Roman" w:hAnsi="Times New Roman"/>
          <w:i/>
          <w:iCs/>
          <w:sz w:val="24"/>
          <w:szCs w:val="24"/>
        </w:rPr>
        <w:t>3</w:t>
      </w:r>
      <w:r w:rsidRPr="001D2B38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5A1CB1" w:rsidRPr="001D2B3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5A1CB1" w:rsidRPr="00F0033B" w:rsidRDefault="005A1CB1" w:rsidP="005A1CB1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1D2B38">
        <w:rPr>
          <w:rFonts w:ascii="Times New Roman" w:hAnsi="Times New Roman"/>
          <w:i/>
          <w:sz w:val="28"/>
          <w:szCs w:val="28"/>
          <w:lang w:val="x-none"/>
        </w:rPr>
        <w:tab/>
      </w:r>
      <w:r w:rsidR="00F0033B" w:rsidRPr="00F0033B">
        <w:rPr>
          <w:rFonts w:ascii="Times New Roman" w:hAnsi="Times New Roman"/>
          <w:b/>
          <w:i/>
          <w:sz w:val="24"/>
          <w:szCs w:val="24"/>
        </w:rPr>
        <w:t>11.002.140</w:t>
      </w:r>
      <w:r w:rsidRPr="00F0033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F0033B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F0033B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5A1CB1" w:rsidRPr="001D2B38" w:rsidRDefault="00F0033B" w:rsidP="005A1CB1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tizenegy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>millió-</w:t>
      </w:r>
      <w:r>
        <w:rPr>
          <w:rFonts w:ascii="Times New Roman" w:hAnsi="Times New Roman"/>
          <w:i/>
          <w:sz w:val="24"/>
          <w:szCs w:val="24"/>
        </w:rPr>
        <w:t>kettő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>ezer-</w:t>
      </w:r>
      <w:r>
        <w:rPr>
          <w:rFonts w:ascii="Times New Roman" w:hAnsi="Times New Roman"/>
          <w:i/>
          <w:sz w:val="24"/>
          <w:szCs w:val="24"/>
        </w:rPr>
        <w:t>egyszáznegyven</w:t>
      </w:r>
      <w:proofErr w:type="gramEnd"/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1D2B38" w:rsidRPr="001D2B38" w:rsidRDefault="000D252A" w:rsidP="00E044C9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b</w:t>
      </w:r>
      <w:r w:rsidR="00E044C9">
        <w:rPr>
          <w:rFonts w:ascii="Times New Roman" w:hAnsi="Times New Roman"/>
          <w:b/>
          <w:bCs/>
          <w:i/>
          <w:sz w:val="24"/>
          <w:szCs w:val="24"/>
        </w:rPr>
        <w:t xml:space="preserve">) </w:t>
      </w:r>
      <w:r w:rsidR="001D2B38" w:rsidRPr="001D2B38">
        <w:rPr>
          <w:rFonts w:ascii="Times New Roman" w:hAnsi="Times New Roman"/>
          <w:b/>
          <w:bCs/>
          <w:i/>
          <w:sz w:val="24"/>
          <w:szCs w:val="24"/>
        </w:rPr>
        <w:t xml:space="preserve">az Áht. 23. § (2) bekezdés d) pontja szerinti költségvetési hiány </w:t>
      </w:r>
    </w:p>
    <w:p w:rsidR="005A1CB1" w:rsidRPr="001D2B38" w:rsidRDefault="001D2B38" w:rsidP="000D252A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  <w:proofErr w:type="gramStart"/>
      <w:r w:rsidRPr="001D2B38">
        <w:rPr>
          <w:rFonts w:ascii="Times New Roman" w:hAnsi="Times New Roman"/>
          <w:b/>
          <w:bCs/>
          <w:i/>
          <w:sz w:val="24"/>
          <w:szCs w:val="24"/>
        </w:rPr>
        <w:t>belső</w:t>
      </w:r>
      <w:proofErr w:type="gramEnd"/>
      <w:r w:rsidRPr="001D2B38">
        <w:rPr>
          <w:rFonts w:ascii="Times New Roman" w:hAnsi="Times New Roman"/>
          <w:b/>
          <w:bCs/>
          <w:i/>
          <w:sz w:val="24"/>
          <w:szCs w:val="24"/>
        </w:rPr>
        <w:t xml:space="preserve"> finanszírozására szolgáló </w:t>
      </w:r>
      <w:r w:rsidR="005A1CB1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előző évek pénzmaradvány igénybevételének </w:t>
      </w:r>
    </w:p>
    <w:p w:rsidR="005A1CB1" w:rsidRPr="001D2B38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F0033B">
        <w:rPr>
          <w:rFonts w:ascii="Times New Roman" w:hAnsi="Times New Roman"/>
          <w:b/>
          <w:bCs/>
          <w:i/>
          <w:sz w:val="24"/>
          <w:szCs w:val="24"/>
        </w:rPr>
        <w:t>7.149.582</w:t>
      </w:r>
      <w:r w:rsidR="00F0033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A1CB1" w:rsidRPr="001D2B38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1D2B38">
        <w:rPr>
          <w:rFonts w:ascii="Times New Roman" w:hAnsi="Times New Roman"/>
          <w:i/>
          <w:sz w:val="24"/>
          <w:szCs w:val="24"/>
        </w:rPr>
        <w:t>hét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Pr="001D2B38">
        <w:rPr>
          <w:rFonts w:ascii="Times New Roman" w:hAnsi="Times New Roman"/>
          <w:i/>
          <w:sz w:val="24"/>
          <w:szCs w:val="24"/>
        </w:rPr>
        <w:t>egy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>száz</w:t>
      </w:r>
      <w:r w:rsidRPr="001D2B38">
        <w:rPr>
          <w:rFonts w:ascii="Times New Roman" w:hAnsi="Times New Roman"/>
          <w:i/>
          <w:sz w:val="24"/>
          <w:szCs w:val="24"/>
        </w:rPr>
        <w:t>negyvenkilenc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>ezer</w:t>
      </w:r>
      <w:r w:rsidR="001045C6">
        <w:rPr>
          <w:rFonts w:ascii="Times New Roman" w:hAnsi="Times New Roman"/>
          <w:i/>
          <w:sz w:val="24"/>
          <w:szCs w:val="24"/>
        </w:rPr>
        <w:t>-</w:t>
      </w:r>
      <w:r w:rsidRPr="001D2B38">
        <w:rPr>
          <w:rFonts w:ascii="Times New Roman" w:hAnsi="Times New Roman"/>
          <w:i/>
          <w:sz w:val="24"/>
          <w:szCs w:val="24"/>
        </w:rPr>
        <w:t>ötszáznyolcvankettő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1D2B38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1D2B38">
        <w:rPr>
          <w:rFonts w:ascii="Times New Roman" w:hAnsi="Times New Roman"/>
          <w:b/>
          <w:i/>
          <w:sz w:val="24"/>
          <w:szCs w:val="24"/>
        </w:rPr>
        <w:t>c)</w:t>
      </w:r>
      <w:r w:rsidRPr="001D2B38">
        <w:rPr>
          <w:rFonts w:ascii="Times New Roman" w:hAnsi="Times New Roman"/>
          <w:i/>
          <w:sz w:val="24"/>
          <w:szCs w:val="24"/>
        </w:rPr>
        <w:t xml:space="preserve"> </w:t>
      </w:r>
      <w:r w:rsidRPr="001D2B38">
        <w:rPr>
          <w:rFonts w:ascii="Times New Roman" w:hAnsi="Times New Roman"/>
          <w:b/>
          <w:i/>
          <w:sz w:val="24"/>
          <w:szCs w:val="24"/>
        </w:rPr>
        <w:t xml:space="preserve">az Áht. 23. § (2) bekezdés e) pontja szerinti költségvetési hiány </w:t>
      </w:r>
    </w:p>
    <w:p w:rsidR="001D2B38" w:rsidRPr="001D2B38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D2B38">
        <w:rPr>
          <w:rFonts w:ascii="Times New Roman" w:hAnsi="Times New Roman"/>
          <w:b/>
          <w:i/>
          <w:sz w:val="24"/>
          <w:szCs w:val="24"/>
        </w:rPr>
        <w:t>külső</w:t>
      </w:r>
      <w:proofErr w:type="gramEnd"/>
      <w:r w:rsidRPr="001D2B38">
        <w:rPr>
          <w:rFonts w:ascii="Times New Roman" w:hAnsi="Times New Roman"/>
          <w:b/>
          <w:i/>
          <w:sz w:val="24"/>
          <w:szCs w:val="24"/>
        </w:rPr>
        <w:t xml:space="preserve"> finanszírozásának összegét</w:t>
      </w:r>
      <w:r w:rsidRPr="001D2B38">
        <w:rPr>
          <w:rFonts w:ascii="Times New Roman" w:hAnsi="Times New Roman"/>
          <w:b/>
          <w:i/>
          <w:sz w:val="24"/>
          <w:szCs w:val="24"/>
        </w:rPr>
        <w:tab/>
        <w:t>0 ezer Ft-ban,</w:t>
      </w:r>
      <w:r w:rsidRPr="001D2B38">
        <w:rPr>
          <w:rFonts w:ascii="Times New Roman" w:hAnsi="Times New Roman"/>
          <w:i/>
          <w:sz w:val="24"/>
          <w:szCs w:val="24"/>
        </w:rPr>
        <w:t xml:space="preserve"> azaz</w:t>
      </w:r>
    </w:p>
    <w:p w:rsidR="001D2B38" w:rsidRPr="001D2B38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D2B38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1D2B38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5A1CB1" w:rsidRPr="001D2B38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d</w:t>
      </w:r>
      <w:r w:rsidR="00572F33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="00572F33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F0033B">
        <w:rPr>
          <w:rFonts w:ascii="Times New Roman" w:hAnsi="Times New Roman"/>
          <w:b/>
          <w:bCs/>
          <w:i/>
          <w:sz w:val="24"/>
          <w:szCs w:val="24"/>
        </w:rPr>
        <w:t xml:space="preserve">17.517.647 </w:t>
      </w:r>
      <w:r w:rsidR="005A1CB1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5A1CB1" w:rsidRPr="001D2B38" w:rsidRDefault="005A1CB1" w:rsidP="005A1CB1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1D2B38">
        <w:rPr>
          <w:rFonts w:ascii="Times New Roman" w:hAnsi="Times New Roman"/>
          <w:i/>
          <w:sz w:val="24"/>
          <w:szCs w:val="24"/>
          <w:lang w:val="x-none"/>
        </w:rPr>
        <w:t>tizenh</w:t>
      </w:r>
      <w:r w:rsidRPr="001D2B38">
        <w:rPr>
          <w:rFonts w:ascii="Times New Roman" w:hAnsi="Times New Roman"/>
          <w:i/>
          <w:sz w:val="24"/>
          <w:szCs w:val="24"/>
        </w:rPr>
        <w:t>é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>tmillió-</w:t>
      </w:r>
      <w:r w:rsidRPr="001D2B38">
        <w:rPr>
          <w:rFonts w:ascii="Times New Roman" w:hAnsi="Times New Roman"/>
          <w:i/>
          <w:sz w:val="24"/>
          <w:szCs w:val="24"/>
        </w:rPr>
        <w:t>ötszáz</w:t>
      </w:r>
      <w:r w:rsidR="00F0033B">
        <w:rPr>
          <w:rFonts w:ascii="Times New Roman" w:hAnsi="Times New Roman"/>
          <w:i/>
          <w:sz w:val="24"/>
          <w:szCs w:val="24"/>
        </w:rPr>
        <w:t>tizenhét</w:t>
      </w:r>
      <w:r w:rsidRPr="001D2B38">
        <w:rPr>
          <w:rFonts w:ascii="Times New Roman" w:hAnsi="Times New Roman"/>
          <w:i/>
          <w:sz w:val="24"/>
          <w:szCs w:val="24"/>
        </w:rPr>
        <w:t>e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>zer-</w:t>
      </w:r>
      <w:r w:rsidR="00F0033B">
        <w:rPr>
          <w:rFonts w:ascii="Times New Roman" w:hAnsi="Times New Roman"/>
          <w:i/>
          <w:sz w:val="24"/>
          <w:szCs w:val="24"/>
        </w:rPr>
        <w:t>hat</w:t>
      </w:r>
      <w:proofErr w:type="spellEnd"/>
      <w:r w:rsidRPr="001D2B38">
        <w:rPr>
          <w:rFonts w:ascii="Times New Roman" w:hAnsi="Times New Roman"/>
          <w:i/>
          <w:sz w:val="24"/>
          <w:szCs w:val="24"/>
          <w:lang w:val="x-none"/>
        </w:rPr>
        <w:t>száz</w:t>
      </w:r>
      <w:r w:rsidR="00F0033B">
        <w:rPr>
          <w:rFonts w:ascii="Times New Roman" w:hAnsi="Times New Roman"/>
          <w:i/>
          <w:sz w:val="24"/>
          <w:szCs w:val="24"/>
        </w:rPr>
        <w:t>negyvenhét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A1CB1" w:rsidRPr="001D2B38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b/>
          <w:bCs/>
          <w:i/>
          <w:sz w:val="24"/>
          <w:szCs w:val="24"/>
        </w:rPr>
        <w:t>e</w:t>
      </w:r>
      <w:proofErr w:type="gramEnd"/>
      <w:r w:rsidR="005A1CB1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) hosszú lejáratú hitelek törlesztése, kötvény tőketörlesztés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 xml:space="preserve"> (finanszírozási kiadások) </w:t>
      </w:r>
      <w:r w:rsidR="005A1CB1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ab/>
      </w:r>
      <w:r w:rsidR="00F0033B" w:rsidRPr="00F0033B">
        <w:rPr>
          <w:rFonts w:ascii="Times New Roman" w:hAnsi="Times New Roman"/>
          <w:b/>
          <w:i/>
          <w:sz w:val="24"/>
          <w:szCs w:val="24"/>
        </w:rPr>
        <w:t xml:space="preserve">634.075 </w:t>
      </w:r>
      <w:r w:rsidR="005A1CB1" w:rsidRPr="00F0033B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forintban,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 xml:space="preserve"> azaz</w:t>
      </w:r>
    </w:p>
    <w:p w:rsidR="005A1CB1" w:rsidRPr="001D2B38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D2B38">
        <w:rPr>
          <w:rFonts w:ascii="Times New Roman" w:hAnsi="Times New Roman"/>
          <w:i/>
          <w:sz w:val="24"/>
          <w:szCs w:val="24"/>
          <w:lang w:val="x-none"/>
        </w:rPr>
        <w:t xml:space="preserve">hatszázharmincnégyezer-hetvenöt ezer forintban </w:t>
      </w:r>
    </w:p>
    <w:p w:rsidR="005A1CB1" w:rsidRPr="001D2B38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b/>
          <w:bCs/>
          <w:i/>
          <w:sz w:val="24"/>
          <w:szCs w:val="24"/>
        </w:rPr>
        <w:t>f</w:t>
      </w:r>
      <w:proofErr w:type="gramEnd"/>
      <w:r w:rsidR="005A1CB1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az irányító szervi támogatás </w:t>
      </w:r>
    </w:p>
    <w:p w:rsidR="005A1CB1" w:rsidRPr="001D2B38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finanszírozási</w:t>
      </w:r>
      <w:r w:rsidR="0073684A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előirányzatát </w:t>
      </w:r>
      <w:r w:rsidR="0073684A" w:rsidRPr="001D2B38">
        <w:rPr>
          <w:rFonts w:ascii="Times New Roman" w:hAnsi="Times New Roman"/>
          <w:b/>
          <w:bCs/>
          <w:i/>
          <w:sz w:val="24"/>
          <w:szCs w:val="24"/>
        </w:rPr>
        <w:tab/>
      </w:r>
      <w:r w:rsidR="00F0033B">
        <w:rPr>
          <w:rFonts w:ascii="Times New Roman" w:hAnsi="Times New Roman"/>
          <w:b/>
          <w:bCs/>
          <w:i/>
          <w:sz w:val="24"/>
          <w:szCs w:val="24"/>
        </w:rPr>
        <w:t xml:space="preserve">3.852.765 </w:t>
      </w:r>
      <w:r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A1CB1" w:rsidRPr="001D2B38" w:rsidRDefault="00001650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  <w:lang w:val="x-none"/>
        </w:rPr>
        <w:t>hárommillió-</w:t>
      </w:r>
      <w:r>
        <w:rPr>
          <w:rFonts w:ascii="Times New Roman" w:hAnsi="Times New Roman"/>
          <w:i/>
          <w:sz w:val="24"/>
          <w:szCs w:val="24"/>
        </w:rPr>
        <w:t>nyolc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>száz</w:t>
      </w:r>
      <w:r>
        <w:rPr>
          <w:rFonts w:ascii="Times New Roman" w:hAnsi="Times New Roman"/>
          <w:i/>
          <w:sz w:val="24"/>
          <w:szCs w:val="24"/>
        </w:rPr>
        <w:t>ötvenkettő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>ezer-</w:t>
      </w:r>
      <w:r>
        <w:rPr>
          <w:rFonts w:ascii="Times New Roman" w:hAnsi="Times New Roman"/>
          <w:i/>
          <w:sz w:val="24"/>
          <w:szCs w:val="24"/>
        </w:rPr>
        <w:t>hétszázhatvanöt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A1CB1" w:rsidRPr="001D2B38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g</w:t>
      </w:r>
      <w:r w:rsidR="005A1CB1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) az irányító szervi támogatás folyósításának finanszírozási előirányzatát 3.</w:t>
      </w:r>
      <w:r w:rsidR="00001650">
        <w:rPr>
          <w:rFonts w:ascii="Times New Roman" w:hAnsi="Times New Roman"/>
          <w:b/>
          <w:bCs/>
          <w:i/>
          <w:sz w:val="24"/>
          <w:szCs w:val="24"/>
        </w:rPr>
        <w:t>852</w:t>
      </w:r>
      <w:r w:rsidR="005A1CB1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001650">
        <w:rPr>
          <w:rFonts w:ascii="Times New Roman" w:hAnsi="Times New Roman"/>
          <w:b/>
          <w:bCs/>
          <w:i/>
          <w:sz w:val="24"/>
          <w:szCs w:val="24"/>
        </w:rPr>
        <w:t>765</w:t>
      </w:r>
      <w:r w:rsidR="005A1CB1" w:rsidRPr="001D2B38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forintban,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 xml:space="preserve"> azaz </w:t>
      </w:r>
    </w:p>
    <w:p w:rsidR="00001650" w:rsidRDefault="00001650" w:rsidP="0000165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x-none"/>
        </w:rPr>
        <w:t>hárommillió-</w:t>
      </w:r>
      <w:r>
        <w:rPr>
          <w:rFonts w:ascii="Times New Roman" w:hAnsi="Times New Roman"/>
          <w:i/>
          <w:sz w:val="24"/>
          <w:szCs w:val="24"/>
        </w:rPr>
        <w:t>nyolc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>száz</w:t>
      </w:r>
      <w:r>
        <w:rPr>
          <w:rFonts w:ascii="Times New Roman" w:hAnsi="Times New Roman"/>
          <w:i/>
          <w:sz w:val="24"/>
          <w:szCs w:val="24"/>
        </w:rPr>
        <w:t>ötvenkettő</w:t>
      </w:r>
      <w:r w:rsidRPr="001D2B38">
        <w:rPr>
          <w:rFonts w:ascii="Times New Roman" w:hAnsi="Times New Roman"/>
          <w:i/>
          <w:sz w:val="24"/>
          <w:szCs w:val="24"/>
          <w:lang w:val="x-none"/>
        </w:rPr>
        <w:t>ezer-</w:t>
      </w:r>
      <w:r>
        <w:rPr>
          <w:rFonts w:ascii="Times New Roman" w:hAnsi="Times New Roman"/>
          <w:i/>
          <w:sz w:val="24"/>
          <w:szCs w:val="24"/>
        </w:rPr>
        <w:t>hétszázhatvanöt</w:t>
      </w:r>
      <w:r w:rsidR="005A1CB1" w:rsidRPr="001D2B38">
        <w:rPr>
          <w:rFonts w:ascii="Times New Roman" w:hAnsi="Times New Roman"/>
          <w:i/>
          <w:sz w:val="24"/>
          <w:szCs w:val="24"/>
          <w:lang w:val="x-none"/>
        </w:rPr>
        <w:t xml:space="preserve"> ezer forintban </w:t>
      </w:r>
    </w:p>
    <w:p w:rsidR="005A1CB1" w:rsidRPr="001D2B38" w:rsidRDefault="005A1CB1" w:rsidP="0000165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1D2B38">
        <w:rPr>
          <w:rFonts w:ascii="Times New Roman" w:hAnsi="Times New Roman"/>
          <w:i/>
          <w:sz w:val="24"/>
          <w:szCs w:val="24"/>
          <w:lang w:val="x-none"/>
        </w:rPr>
        <w:t>állapítja meg.</w:t>
      </w:r>
    </w:p>
    <w:p w:rsidR="005A1CB1" w:rsidRPr="001D2B38" w:rsidRDefault="005A1CB1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698C" w:rsidRDefault="001E698C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698C" w:rsidRDefault="001E698C" w:rsidP="001E6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Pr="002D2AED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2D2AE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D2AED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</w:t>
      </w:r>
      <w:r w:rsidRPr="002D2AED">
        <w:rPr>
          <w:rFonts w:ascii="Times New Roman" w:hAnsi="Times New Roman"/>
          <w:sz w:val="24"/>
          <w:szCs w:val="24"/>
          <w:lang w:val="x-none"/>
        </w:rPr>
        <w:t>. § (</w:t>
      </w:r>
      <w:r>
        <w:rPr>
          <w:rFonts w:ascii="Times New Roman" w:hAnsi="Times New Roman"/>
          <w:sz w:val="24"/>
          <w:szCs w:val="24"/>
        </w:rPr>
        <w:t>8</w:t>
      </w:r>
      <w:r w:rsidRPr="002D2AED">
        <w:rPr>
          <w:rFonts w:ascii="Times New Roman" w:hAnsi="Times New Roman"/>
          <w:sz w:val="24"/>
          <w:szCs w:val="24"/>
          <w:lang w:val="x-none"/>
        </w:rPr>
        <w:t xml:space="preserve">) bekezdés </w:t>
      </w:r>
      <w:r>
        <w:rPr>
          <w:rFonts w:ascii="Times New Roman" w:hAnsi="Times New Roman"/>
          <w:sz w:val="24"/>
          <w:szCs w:val="24"/>
          <w:lang w:val="x-none"/>
        </w:rPr>
        <w:t>helyébe a következő rendelkezés</w:t>
      </w:r>
      <w:r w:rsidRPr="002D2AED">
        <w:rPr>
          <w:rFonts w:ascii="Times New Roman" w:hAnsi="Times New Roman"/>
          <w:sz w:val="24"/>
          <w:szCs w:val="24"/>
          <w:lang w:val="x-none"/>
        </w:rPr>
        <w:t xml:space="preserve"> lép:</w:t>
      </w:r>
    </w:p>
    <w:p w:rsidR="001E698C" w:rsidRDefault="001E698C" w:rsidP="001E6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698C" w:rsidRPr="001E698C" w:rsidRDefault="001E698C" w:rsidP="001E6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698C" w:rsidRPr="001516BF" w:rsidRDefault="001516BF" w:rsidP="001E698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1516BF">
        <w:rPr>
          <w:rFonts w:ascii="Times New Roman" w:hAnsi="Times New Roman"/>
          <w:i/>
          <w:sz w:val="24"/>
          <w:szCs w:val="24"/>
        </w:rPr>
        <w:lastRenderedPageBreak/>
        <w:t>„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>(8)</w:t>
      </w:r>
      <w:r w:rsidR="001E698C" w:rsidRPr="001516BF">
        <w:rPr>
          <w:rFonts w:ascii="Times New Roman" w:hAnsi="Times New Roman"/>
          <w:i/>
          <w:sz w:val="24"/>
          <w:szCs w:val="24"/>
        </w:rPr>
        <w:t xml:space="preserve"> 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 xml:space="preserve">Az (1) bekezdés b) pontjában megállapított, </w:t>
      </w:r>
      <w:r w:rsidR="001E698C" w:rsidRPr="001516BF">
        <w:rPr>
          <w:rFonts w:ascii="Times New Roman" w:hAnsi="Times New Roman"/>
          <w:bCs/>
          <w:i/>
          <w:sz w:val="24"/>
          <w:szCs w:val="24"/>
        </w:rPr>
        <w:t>az Áht. 23. § (2) bekezdés d) pontja szerinti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 xml:space="preserve"> költségvetési hiány belső finanszírozására szolgáló előző évek pénzmaradványának igénybevétele </w:t>
      </w:r>
      <w:r w:rsidR="001E698C" w:rsidRPr="001516BF">
        <w:rPr>
          <w:rFonts w:ascii="Times New Roman" w:hAnsi="Times New Roman"/>
          <w:i/>
          <w:sz w:val="24"/>
          <w:szCs w:val="24"/>
        </w:rPr>
        <w:t>7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>.</w:t>
      </w:r>
      <w:r w:rsidR="001E698C" w:rsidRPr="001516BF">
        <w:rPr>
          <w:rFonts w:ascii="Times New Roman" w:hAnsi="Times New Roman"/>
          <w:i/>
          <w:sz w:val="24"/>
          <w:szCs w:val="24"/>
        </w:rPr>
        <w:t>149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>.</w:t>
      </w:r>
      <w:r w:rsidR="001E698C" w:rsidRPr="001516BF">
        <w:rPr>
          <w:rFonts w:ascii="Times New Roman" w:hAnsi="Times New Roman"/>
          <w:i/>
          <w:sz w:val="24"/>
          <w:szCs w:val="24"/>
        </w:rPr>
        <w:t>582</w:t>
      </w:r>
      <w:r w:rsidR="001E698C" w:rsidRPr="001516BF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>ezer Ft. A megállapított összegből</w:t>
      </w:r>
      <w:r w:rsidR="001E698C" w:rsidRPr="001516BF">
        <w:rPr>
          <w:rFonts w:ascii="Times New Roman" w:hAnsi="Times New Roman"/>
          <w:i/>
          <w:sz w:val="24"/>
          <w:szCs w:val="24"/>
        </w:rPr>
        <w:t xml:space="preserve"> </w:t>
      </w:r>
      <w:r w:rsidRPr="001516BF">
        <w:rPr>
          <w:rFonts w:ascii="Times New Roman" w:hAnsi="Times New Roman"/>
          <w:i/>
          <w:sz w:val="24"/>
          <w:szCs w:val="24"/>
          <w:lang w:val="x-none"/>
        </w:rPr>
        <w:t xml:space="preserve">a működési célú maradványok összege </w:t>
      </w:r>
      <w:r w:rsidRPr="001516BF">
        <w:rPr>
          <w:rFonts w:ascii="Times New Roman" w:hAnsi="Times New Roman"/>
          <w:i/>
          <w:sz w:val="24"/>
          <w:szCs w:val="24"/>
        </w:rPr>
        <w:t>787</w:t>
      </w:r>
      <w:r w:rsidRPr="001516BF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1516BF">
        <w:rPr>
          <w:rFonts w:ascii="Times New Roman" w:hAnsi="Times New Roman"/>
          <w:i/>
          <w:sz w:val="24"/>
          <w:szCs w:val="24"/>
        </w:rPr>
        <w:t>548</w:t>
      </w:r>
      <w:r w:rsidRPr="001516BF">
        <w:rPr>
          <w:rFonts w:ascii="Times New Roman" w:hAnsi="Times New Roman"/>
          <w:i/>
          <w:sz w:val="24"/>
          <w:szCs w:val="24"/>
          <w:lang w:val="x-none"/>
        </w:rPr>
        <w:t xml:space="preserve"> ezer Ft,</w:t>
      </w:r>
      <w:r w:rsidRPr="001516BF">
        <w:rPr>
          <w:rFonts w:ascii="Times New Roman" w:hAnsi="Times New Roman"/>
          <w:i/>
          <w:sz w:val="24"/>
          <w:szCs w:val="24"/>
        </w:rPr>
        <w:t xml:space="preserve"> 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 xml:space="preserve">a felhalmozási célú maradványok összege </w:t>
      </w:r>
      <w:r w:rsidR="001E698C" w:rsidRPr="001516BF">
        <w:rPr>
          <w:rFonts w:ascii="Times New Roman" w:hAnsi="Times New Roman"/>
          <w:i/>
          <w:sz w:val="24"/>
          <w:szCs w:val="24"/>
        </w:rPr>
        <w:t>6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>.</w:t>
      </w:r>
      <w:r w:rsidR="001E698C" w:rsidRPr="001516BF">
        <w:rPr>
          <w:rFonts w:ascii="Times New Roman" w:hAnsi="Times New Roman"/>
          <w:i/>
          <w:sz w:val="24"/>
          <w:szCs w:val="24"/>
        </w:rPr>
        <w:t>362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>.</w:t>
      </w:r>
      <w:r w:rsidR="001E698C" w:rsidRPr="001516BF">
        <w:rPr>
          <w:rFonts w:ascii="Times New Roman" w:hAnsi="Times New Roman"/>
          <w:i/>
          <w:sz w:val="24"/>
          <w:szCs w:val="24"/>
        </w:rPr>
        <w:t>034</w:t>
      </w:r>
      <w:r w:rsidR="001E698C" w:rsidRPr="001516BF">
        <w:rPr>
          <w:rFonts w:ascii="Times New Roman" w:hAnsi="Times New Roman"/>
          <w:i/>
          <w:sz w:val="24"/>
          <w:szCs w:val="24"/>
          <w:lang w:val="x-none"/>
        </w:rPr>
        <w:t xml:space="preserve"> ez</w:t>
      </w:r>
      <w:r w:rsidRPr="001516BF">
        <w:rPr>
          <w:rFonts w:ascii="Times New Roman" w:hAnsi="Times New Roman"/>
          <w:i/>
          <w:sz w:val="24"/>
          <w:szCs w:val="24"/>
          <w:lang w:val="x-none"/>
        </w:rPr>
        <w:t>er Ft</w:t>
      </w:r>
      <w:r w:rsidRPr="001516BF">
        <w:rPr>
          <w:rFonts w:ascii="Times New Roman" w:hAnsi="Times New Roman"/>
          <w:i/>
          <w:sz w:val="24"/>
          <w:szCs w:val="24"/>
        </w:rPr>
        <w:t>.”</w:t>
      </w:r>
    </w:p>
    <w:p w:rsidR="001E698C" w:rsidRDefault="001E698C" w:rsidP="001516BF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698C" w:rsidRDefault="001E698C" w:rsidP="001E698C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1E698C" w:rsidRPr="001E698C" w:rsidRDefault="001E698C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CB1" w:rsidRPr="00F9528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7C95" w:rsidRPr="00B52CF2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B52CF2">
        <w:rPr>
          <w:rFonts w:ascii="Times New Roman" w:hAnsi="Times New Roman"/>
          <w:sz w:val="24"/>
          <w:szCs w:val="24"/>
        </w:rPr>
        <w:t>1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52CF2">
        <w:rPr>
          <w:rFonts w:ascii="Times New Roman" w:hAnsi="Times New Roman"/>
          <w:sz w:val="24"/>
          <w:szCs w:val="24"/>
          <w:lang w:val="x-none"/>
        </w:rPr>
        <w:tab/>
      </w:r>
      <w:r w:rsidRPr="00B52CF2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52CF2">
        <w:rPr>
          <w:rFonts w:ascii="Times New Roman" w:hAnsi="Times New Roman"/>
          <w:sz w:val="24"/>
          <w:szCs w:val="24"/>
        </w:rPr>
        <w:t>Ör</w:t>
      </w:r>
      <w:proofErr w:type="spellEnd"/>
      <w:r w:rsidRPr="00B52CF2">
        <w:rPr>
          <w:rFonts w:ascii="Times New Roman" w:hAnsi="Times New Roman"/>
          <w:sz w:val="24"/>
          <w:szCs w:val="24"/>
        </w:rPr>
        <w:t>. 12. § az alábbi új (8) – (9) bekezdésekkel egészül ki:</w:t>
      </w:r>
    </w:p>
    <w:p w:rsidR="002F7C95" w:rsidRPr="00B52CF2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„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(</w:t>
      </w:r>
      <w:r w:rsidRPr="002F7C95">
        <w:rPr>
          <w:rFonts w:ascii="Times New Roman" w:hAnsi="Times New Roman"/>
          <w:i/>
          <w:sz w:val="24"/>
          <w:szCs w:val="24"/>
        </w:rPr>
        <w:t>8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) A tartalék előirányzatokon kívül a következő címekre vonatkozóan ruházza át a </w:t>
      </w:r>
      <w:r w:rsidRPr="002F7C95">
        <w:rPr>
          <w:rFonts w:ascii="Times New Roman" w:hAnsi="Times New Roman"/>
          <w:i/>
          <w:sz w:val="24"/>
          <w:szCs w:val="24"/>
        </w:rPr>
        <w:t>K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épviselő-testület az előirányzat-átcsoportosítási jogkört a polgármesterre: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a) </w:t>
      </w:r>
      <w:proofErr w:type="spellStart"/>
      <w:r w:rsidRPr="002F7C95">
        <w:rPr>
          <w:rFonts w:ascii="Times New Roman" w:hAnsi="Times New Roman"/>
          <w:i/>
          <w:sz w:val="24"/>
          <w:szCs w:val="24"/>
          <w:lang w:val="x-none"/>
        </w:rPr>
        <w:t>a</w:t>
      </w:r>
      <w:proofErr w:type="spellEnd"/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központilag kezelt felújítási, beruházási előirányzatoknak a tényleges teljesítéssel azonos összegű lebontása az intézmények és a Polgármesteri Hivatal részére, a feladatra jóváhagyott összeg erejéig. Az ágazati felújítási és beruházási feladatok közötti előirányzat-mozgatást 20 millió forint egyedi értékhatárig vagy a feladat mértékéig engedélyezi, amely </w:t>
      </w:r>
      <w:r w:rsidRPr="002F7C95">
        <w:rPr>
          <w:rFonts w:ascii="Times New Roman" w:hAnsi="Times New Roman"/>
          <w:i/>
          <w:sz w:val="24"/>
          <w:szCs w:val="24"/>
        </w:rPr>
        <w:t>a (7) bekezdés esetében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új feladatra történő átcsoportosításra is irányulhat,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F7C95" w:rsidRPr="002F7C95" w:rsidRDefault="002F7C95" w:rsidP="002F7C95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  <w:lang w:val="x-none"/>
        </w:rPr>
        <w:t>b) külön döntést nem igénylő központi pótelőirányzatok lebontása, terven felül, meghatározott céllal kapott támogatásértékű bevételek</w:t>
      </w:r>
      <w:r w:rsidRPr="002F7C95">
        <w:rPr>
          <w:rFonts w:ascii="Times New Roman" w:hAnsi="Times New Roman"/>
          <w:i/>
          <w:sz w:val="24"/>
          <w:szCs w:val="24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előirányzat-rendezése,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c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) az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„5200”, „5300”, „5400”, „5500”, „5700”, „5800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”, 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>„6</w:t>
      </w:r>
      <w:r w:rsidRPr="002F7C95">
        <w:rPr>
          <w:rFonts w:ascii="Times New Roman" w:hAnsi="Times New Roman"/>
          <w:b/>
          <w:bCs/>
          <w:i/>
          <w:sz w:val="24"/>
          <w:szCs w:val="24"/>
        </w:rPr>
        <w:t>1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>0</w:t>
      </w:r>
      <w:r w:rsidRPr="002F7C95">
        <w:rPr>
          <w:rFonts w:ascii="Times New Roman" w:hAnsi="Times New Roman"/>
          <w:b/>
          <w:bCs/>
          <w:i/>
          <w:sz w:val="24"/>
          <w:szCs w:val="24"/>
        </w:rPr>
        <w:t>6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>”</w:t>
      </w:r>
      <w:r w:rsidRPr="002F7C95">
        <w:rPr>
          <w:rFonts w:ascii="Times New Roman" w:hAnsi="Times New Roman"/>
          <w:b/>
          <w:bCs/>
          <w:i/>
          <w:sz w:val="24"/>
          <w:szCs w:val="24"/>
        </w:rPr>
        <w:t>, „6107”, „6200”, „6300”, „6400”, ”6500”, „6600”, „6800”, „6900”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címeken a működési kiadások kiemelt előirányzatai közötti átcsoportosítás az egyes címek mindenkori érvényes kiadási főösszegének 10 %-áig, illetve feladatváltozás esetén annak mértékéig,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  <w:lang w:val="x-none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</w:rPr>
      </w:pPr>
      <w:r w:rsidRPr="002F7C95">
        <w:rPr>
          <w:rFonts w:ascii="Times New Roman" w:hAnsi="Times New Roman"/>
          <w:i/>
          <w:sz w:val="24"/>
          <w:szCs w:val="24"/>
        </w:rPr>
        <w:t>d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) az 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>„5900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” </w:t>
      </w:r>
      <w:r w:rsidRPr="002F7C95">
        <w:rPr>
          <w:rFonts w:ascii="Times New Roman" w:hAnsi="Times New Roman"/>
          <w:i/>
          <w:sz w:val="24"/>
          <w:szCs w:val="24"/>
        </w:rPr>
        <w:t xml:space="preserve">és </w:t>
      </w:r>
      <w:r w:rsidRPr="002F7C95">
        <w:rPr>
          <w:rFonts w:ascii="Times New Roman" w:hAnsi="Times New Roman"/>
          <w:b/>
          <w:i/>
          <w:sz w:val="24"/>
          <w:szCs w:val="24"/>
        </w:rPr>
        <w:t>„8000”</w:t>
      </w:r>
      <w:r w:rsidRPr="002F7C95">
        <w:rPr>
          <w:rFonts w:ascii="Times New Roman" w:hAnsi="Times New Roman"/>
          <w:i/>
          <w:sz w:val="24"/>
          <w:szCs w:val="24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címeken a szakmai tevékenységgel kapcsolatos közhatalmi</w:t>
      </w:r>
      <w:r w:rsidRPr="002F7C95">
        <w:rPr>
          <w:rFonts w:ascii="Times New Roman" w:hAnsi="Times New Roman"/>
          <w:i/>
          <w:sz w:val="24"/>
          <w:szCs w:val="24"/>
        </w:rPr>
        <w:t>,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intézményi működési bevételek módosítása a terven felüli többletbevételekből a kiadási előirányzat azonos mértékű emelése mellett, </w:t>
      </w:r>
      <w:r w:rsidRPr="002F7C95">
        <w:rPr>
          <w:rFonts w:ascii="Times New Roman" w:hAnsi="Times New Roman"/>
          <w:i/>
          <w:sz w:val="24"/>
          <w:szCs w:val="24"/>
        </w:rPr>
        <w:t xml:space="preserve">valamint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a dolgozói lakásvásárláshoz, építkezéshez nyújtott kölcsön visszatérülése (törlesztése) címen befolyt bevétel mértékéig</w:t>
      </w:r>
      <w:r w:rsidRPr="002F7C95">
        <w:rPr>
          <w:rFonts w:ascii="Times New Roman" w:hAnsi="Times New Roman"/>
          <w:i/>
          <w:sz w:val="24"/>
          <w:szCs w:val="24"/>
        </w:rPr>
        <w:t xml:space="preserve">, 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  <w:lang w:val="x-none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e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) az „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5600”, „5701”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és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„5702”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címeken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tervezett kiadási előirányzatokon belül a felhasználási jogcímek közötti átcsoportosítás, figyelemmel a 3. § (20) bekezdésben foglaltakra,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f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) a 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>„9000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”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címeken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a pályázati cím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előirányzatainak módosítása, amennyiben ezt a pályázati cél megvalósítása indokolja,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16"/>
          <w:szCs w:val="16"/>
          <w:lang w:val="x-none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g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) pénzügytechnikai előirányzat átcsoportosítások költségvetési címek vagy kiemelt előirányzatok között, amennyiben a kiadás célja, címzettje nem változik,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1140" w:hanging="420"/>
        <w:jc w:val="both"/>
        <w:rPr>
          <w:rFonts w:ascii="Times New Roman" w:hAnsi="Times New Roman"/>
          <w:i/>
          <w:sz w:val="16"/>
          <w:szCs w:val="16"/>
          <w:lang w:val="x-none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h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) év közben a költségvetési címrend szükség szerinti módosítása, új cím felvétele,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1140" w:hanging="420"/>
        <w:jc w:val="both"/>
        <w:rPr>
          <w:rFonts w:ascii="Times New Roman" w:hAnsi="Times New Roman"/>
          <w:i/>
          <w:sz w:val="16"/>
          <w:szCs w:val="16"/>
          <w:lang w:val="x-none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  <w:lang w:val="x-none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i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) az a), </w:t>
      </w:r>
      <w:r w:rsidRPr="002F7C95">
        <w:rPr>
          <w:rFonts w:ascii="Times New Roman" w:hAnsi="Times New Roman"/>
          <w:i/>
          <w:sz w:val="24"/>
          <w:szCs w:val="24"/>
        </w:rPr>
        <w:t>c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) és </w:t>
      </w:r>
      <w:r w:rsidRPr="002F7C95">
        <w:rPr>
          <w:rFonts w:ascii="Times New Roman" w:hAnsi="Times New Roman"/>
          <w:i/>
          <w:sz w:val="24"/>
          <w:szCs w:val="24"/>
        </w:rPr>
        <w:t>f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) pont szerinti előirányzat-mozgatás feladatbővüléshez kapcsolódóan az önkormányzatnál új működési címekre is történhet.</w:t>
      </w:r>
    </w:p>
    <w:p w:rsidR="002F7C95" w:rsidRPr="002F7C95" w:rsidRDefault="002F7C95" w:rsidP="002F7C95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2F7C95">
        <w:rPr>
          <w:rFonts w:ascii="Times New Roman" w:hAnsi="Times New Roman"/>
          <w:i/>
          <w:sz w:val="24"/>
          <w:szCs w:val="24"/>
          <w:lang w:val="x-none"/>
        </w:rPr>
        <w:lastRenderedPageBreak/>
        <w:t>(</w:t>
      </w:r>
      <w:r w:rsidRPr="002F7C95">
        <w:rPr>
          <w:rFonts w:ascii="Times New Roman" w:hAnsi="Times New Roman"/>
          <w:i/>
          <w:sz w:val="24"/>
          <w:szCs w:val="24"/>
        </w:rPr>
        <w:t>9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) A </w:t>
      </w:r>
      <w:r w:rsidRPr="002F7C95">
        <w:rPr>
          <w:rFonts w:ascii="Times New Roman" w:hAnsi="Times New Roman"/>
          <w:i/>
          <w:sz w:val="24"/>
          <w:szCs w:val="24"/>
        </w:rPr>
        <w:t>(2)-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(</w:t>
      </w:r>
      <w:r w:rsidRPr="002F7C95">
        <w:rPr>
          <w:rFonts w:ascii="Times New Roman" w:hAnsi="Times New Roman"/>
          <w:i/>
          <w:sz w:val="24"/>
          <w:szCs w:val="24"/>
        </w:rPr>
        <w:t>8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) bekezdés</w:t>
      </w:r>
      <w:r w:rsidRPr="002F7C95">
        <w:rPr>
          <w:rFonts w:ascii="Times New Roman" w:hAnsi="Times New Roman"/>
          <w:i/>
          <w:sz w:val="24"/>
          <w:szCs w:val="24"/>
        </w:rPr>
        <w:t>ek</w:t>
      </w:r>
      <w:proofErr w:type="spellStart"/>
      <w:r w:rsidRPr="002F7C95">
        <w:rPr>
          <w:rFonts w:ascii="Times New Roman" w:hAnsi="Times New Roman"/>
          <w:i/>
          <w:sz w:val="24"/>
          <w:szCs w:val="24"/>
          <w:lang w:val="x-none"/>
        </w:rPr>
        <w:t>ben</w:t>
      </w:r>
      <w:proofErr w:type="spellEnd"/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foglalt átruházott hatáskörű előirányzat-átcsoportosítási jogkör 2013. december 31-éig gyakorolható.</w:t>
      </w:r>
      <w:r w:rsidRPr="002F7C95">
        <w:rPr>
          <w:rFonts w:ascii="Times New Roman" w:hAnsi="Times New Roman"/>
          <w:i/>
          <w:sz w:val="24"/>
          <w:szCs w:val="24"/>
        </w:rPr>
        <w:t>”</w:t>
      </w:r>
    </w:p>
    <w:p w:rsidR="002F7C95" w:rsidRPr="00B52CF2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2F7C95" w:rsidRPr="00B52CF2" w:rsidRDefault="002F7C95" w:rsidP="002F7C95">
      <w:pPr>
        <w:pStyle w:val="Listaszerbekezds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52CF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52CF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52CF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52CF2">
        <w:rPr>
          <w:rFonts w:ascii="Times New Roman" w:hAnsi="Times New Roman"/>
          <w:sz w:val="24"/>
          <w:szCs w:val="24"/>
        </w:rPr>
        <w:t>15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. § </w:t>
      </w:r>
      <w:r w:rsidRPr="00B52CF2">
        <w:rPr>
          <w:rFonts w:ascii="Times New Roman" w:hAnsi="Times New Roman"/>
          <w:sz w:val="24"/>
          <w:szCs w:val="24"/>
        </w:rPr>
        <w:t xml:space="preserve">(1) - </w:t>
      </w:r>
      <w:r w:rsidRPr="00B52CF2">
        <w:rPr>
          <w:rFonts w:ascii="Times New Roman" w:hAnsi="Times New Roman"/>
          <w:sz w:val="24"/>
          <w:szCs w:val="24"/>
          <w:lang w:val="x-none"/>
        </w:rPr>
        <w:t>(</w:t>
      </w:r>
      <w:r w:rsidRPr="00B52CF2">
        <w:rPr>
          <w:rFonts w:ascii="Times New Roman" w:hAnsi="Times New Roman"/>
          <w:sz w:val="24"/>
          <w:szCs w:val="24"/>
        </w:rPr>
        <w:t>3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és (10) </w:t>
      </w:r>
      <w:r w:rsidRPr="00B52CF2">
        <w:rPr>
          <w:rFonts w:ascii="Times New Roman" w:hAnsi="Times New Roman"/>
          <w:sz w:val="24"/>
          <w:szCs w:val="24"/>
          <w:lang w:val="x-none"/>
        </w:rPr>
        <w:t>bekezdés</w:t>
      </w:r>
      <w:r w:rsidRPr="00B52CF2">
        <w:rPr>
          <w:rFonts w:ascii="Times New Roman" w:hAnsi="Times New Roman"/>
          <w:sz w:val="24"/>
          <w:szCs w:val="24"/>
        </w:rPr>
        <w:t>ek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52CF2">
        <w:rPr>
          <w:rFonts w:ascii="Times New Roman" w:hAnsi="Times New Roman"/>
          <w:sz w:val="24"/>
          <w:szCs w:val="24"/>
        </w:rPr>
        <w:t xml:space="preserve">hatályát vesztik. </w:t>
      </w:r>
    </w:p>
    <w:p w:rsidR="002F7C95" w:rsidRPr="00B52CF2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2F7C95" w:rsidRPr="00B52CF2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B52CF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2CF2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52CF2">
        <w:rPr>
          <w:rFonts w:ascii="Times New Roman" w:hAnsi="Times New Roman"/>
          <w:sz w:val="24"/>
          <w:szCs w:val="24"/>
        </w:rPr>
        <w:t>Ör</w:t>
      </w:r>
      <w:proofErr w:type="spellEnd"/>
      <w:r w:rsidRPr="00B52CF2">
        <w:rPr>
          <w:rFonts w:ascii="Times New Roman" w:hAnsi="Times New Roman"/>
          <w:sz w:val="24"/>
          <w:szCs w:val="24"/>
        </w:rPr>
        <w:t>. 15. § az alábbi új (</w:t>
      </w:r>
      <w:r>
        <w:rPr>
          <w:rFonts w:ascii="Times New Roman" w:hAnsi="Times New Roman"/>
          <w:sz w:val="24"/>
          <w:szCs w:val="24"/>
        </w:rPr>
        <w:t>11</w:t>
      </w:r>
      <w:r w:rsidRPr="00B52CF2">
        <w:rPr>
          <w:rFonts w:ascii="Times New Roman" w:hAnsi="Times New Roman"/>
          <w:sz w:val="24"/>
          <w:szCs w:val="24"/>
        </w:rPr>
        <w:t>) bekezdéssel egészül ki:</w:t>
      </w:r>
    </w:p>
    <w:p w:rsidR="002F7C95" w:rsidRPr="00B52CF2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i/>
          <w:sz w:val="16"/>
          <w:szCs w:val="16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„(11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 w:rsidR="00AA38EA">
        <w:rPr>
          <w:rFonts w:ascii="Times New Roman" w:hAnsi="Times New Roman"/>
          <w:i/>
          <w:sz w:val="24"/>
          <w:szCs w:val="24"/>
        </w:rPr>
        <w:t>A</w:t>
      </w:r>
      <w:r w:rsidRPr="002F7C95">
        <w:rPr>
          <w:rFonts w:ascii="Times New Roman" w:hAnsi="Times New Roman"/>
          <w:i/>
          <w:sz w:val="24"/>
          <w:szCs w:val="24"/>
        </w:rPr>
        <w:t xml:space="preserve"> „</w:t>
      </w:r>
      <w:r w:rsidR="00AA38EA">
        <w:rPr>
          <w:rFonts w:ascii="Times New Roman" w:hAnsi="Times New Roman"/>
          <w:b/>
          <w:i/>
          <w:sz w:val="24"/>
          <w:szCs w:val="24"/>
        </w:rPr>
        <w:t>2101</w:t>
      </w:r>
      <w:r w:rsidRPr="002F7C95">
        <w:rPr>
          <w:rFonts w:ascii="Times New Roman" w:hAnsi="Times New Roman"/>
          <w:i/>
          <w:sz w:val="24"/>
          <w:szCs w:val="24"/>
        </w:rPr>
        <w:t>” címeken belül az önállóan működő intézmény vezetőjének átcsoportosítási kezdeményezésére az önállóan működő és gazdálkodó költségvetési szerv gondoskodik az előirányzat átcsoportosításának végrehajtásáról.”</w:t>
      </w:r>
      <w:r w:rsidRPr="002F7C95">
        <w:rPr>
          <w:rFonts w:ascii="Times New Roman" w:hAnsi="Times New Roman"/>
          <w:i/>
          <w:sz w:val="16"/>
          <w:szCs w:val="16"/>
          <w:lang w:val="x-none"/>
        </w:rPr>
        <w:t xml:space="preserve"> </w:t>
      </w:r>
    </w:p>
    <w:p w:rsidR="002F7C95" w:rsidRPr="00B52CF2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2F7C95" w:rsidRPr="00B52CF2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</w:t>
      </w:r>
      <w:r w:rsidRPr="00B52CF2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B52CF2">
        <w:rPr>
          <w:rFonts w:ascii="Times New Roman" w:hAnsi="Times New Roman"/>
          <w:sz w:val="24"/>
          <w:szCs w:val="24"/>
          <w:lang w:val="x-none"/>
        </w:rPr>
        <w:tab/>
      </w:r>
      <w:r w:rsidRPr="00B52CF2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52CF2">
        <w:rPr>
          <w:rFonts w:ascii="Times New Roman" w:hAnsi="Times New Roman"/>
          <w:sz w:val="24"/>
          <w:szCs w:val="24"/>
        </w:rPr>
        <w:t>Ör</w:t>
      </w:r>
      <w:proofErr w:type="spellEnd"/>
      <w:r w:rsidRPr="00B52CF2">
        <w:rPr>
          <w:rFonts w:ascii="Times New Roman" w:hAnsi="Times New Roman"/>
          <w:sz w:val="24"/>
          <w:szCs w:val="24"/>
        </w:rPr>
        <w:t>. 15. § az alábbi új (1</w:t>
      </w:r>
      <w:r>
        <w:rPr>
          <w:rFonts w:ascii="Times New Roman" w:hAnsi="Times New Roman"/>
          <w:sz w:val="24"/>
          <w:szCs w:val="24"/>
        </w:rPr>
        <w:t>2</w:t>
      </w:r>
      <w:r w:rsidRPr="00B52CF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-(13) bekezdés</w:t>
      </w:r>
      <w:r w:rsidRPr="00B52CF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kke</w:t>
      </w:r>
      <w:r w:rsidRPr="00B52CF2">
        <w:rPr>
          <w:rFonts w:ascii="Times New Roman" w:hAnsi="Times New Roman"/>
          <w:sz w:val="24"/>
          <w:szCs w:val="24"/>
        </w:rPr>
        <w:t>l egészül ki:</w:t>
      </w:r>
    </w:p>
    <w:p w:rsid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i/>
          <w:sz w:val="24"/>
          <w:szCs w:val="24"/>
        </w:rPr>
      </w:pPr>
      <w:r w:rsidRPr="002F7C95">
        <w:rPr>
          <w:rFonts w:ascii="Times New Roman" w:hAnsi="Times New Roman"/>
          <w:i/>
          <w:sz w:val="24"/>
          <w:szCs w:val="24"/>
        </w:rPr>
        <w:t>„(12)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</w:rPr>
        <w:t xml:space="preserve">A jegyző az Áht. 34. § (3) bekezdése és az </w:t>
      </w:r>
      <w:proofErr w:type="spellStart"/>
      <w:r w:rsidRPr="002F7C95">
        <w:rPr>
          <w:rFonts w:ascii="Times New Roman" w:hAnsi="Times New Roman"/>
          <w:i/>
          <w:sz w:val="24"/>
          <w:szCs w:val="24"/>
        </w:rPr>
        <w:t>Ávr</w:t>
      </w:r>
      <w:proofErr w:type="spellEnd"/>
      <w:r w:rsidRPr="002F7C95">
        <w:rPr>
          <w:rFonts w:ascii="Times New Roman" w:hAnsi="Times New Roman"/>
          <w:i/>
          <w:sz w:val="24"/>
          <w:szCs w:val="24"/>
        </w:rPr>
        <w:t xml:space="preserve">. 36. § (1)-(3) bekezdése szerint a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Polgármesteri Hivatal </w:t>
      </w:r>
      <w:r w:rsidRPr="002F7C95">
        <w:rPr>
          <w:rFonts w:ascii="Times New Roman" w:hAnsi="Times New Roman"/>
          <w:i/>
          <w:sz w:val="24"/>
          <w:szCs w:val="24"/>
        </w:rPr>
        <w:t>bevételi és kiadási előirányzatait – a bevételi többlet mértékéig – módosíthatja.</w:t>
      </w: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i/>
          <w:sz w:val="24"/>
          <w:szCs w:val="24"/>
        </w:rPr>
      </w:pPr>
    </w:p>
    <w:p w:rsidR="002F7C95" w:rsidRPr="002F7C95" w:rsidRDefault="002F7C95" w:rsidP="002F7C95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</w:rPr>
        <w:t>(13)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</w:rPr>
        <w:t xml:space="preserve">A jegyző az Áht. 34. § (3) bekezdése szerint saját hatáskörben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az 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>„5100”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címeken belül a Polgármesteri Hivatal kiemelt előirányzatai </w:t>
      </w:r>
      <w:r w:rsidRPr="002F7C95">
        <w:rPr>
          <w:rFonts w:ascii="Times New Roman" w:hAnsi="Times New Roman"/>
          <w:i/>
          <w:sz w:val="24"/>
          <w:szCs w:val="24"/>
        </w:rPr>
        <w:t xml:space="preserve">közötti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átcsoportosítás</w:t>
      </w:r>
      <w:r w:rsidRPr="002F7C95">
        <w:rPr>
          <w:rFonts w:ascii="Times New Roman" w:hAnsi="Times New Roman"/>
          <w:i/>
          <w:sz w:val="24"/>
          <w:szCs w:val="24"/>
        </w:rPr>
        <w:t>t rendelhet el a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feladatváltozás mértékéig</w:t>
      </w:r>
      <w:r w:rsidRPr="002F7C95">
        <w:rPr>
          <w:rFonts w:ascii="Times New Roman" w:hAnsi="Times New Roman"/>
          <w:i/>
          <w:sz w:val="24"/>
          <w:szCs w:val="24"/>
        </w:rPr>
        <w:t>.”</w:t>
      </w:r>
    </w:p>
    <w:p w:rsidR="005A1CB1" w:rsidRPr="002D2AED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1CB1" w:rsidRPr="002D2AED" w:rsidRDefault="005A1CB1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D2AED">
        <w:rPr>
          <w:rFonts w:ascii="Times New Roman" w:hAnsi="Times New Roman"/>
          <w:b/>
          <w:bCs/>
          <w:sz w:val="24"/>
          <w:szCs w:val="24"/>
        </w:rPr>
        <w:t>3</w:t>
      </w:r>
      <w:r w:rsidRPr="002D2AED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2D2AED" w:rsidRDefault="005A1CB1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2D2AED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2AED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2D2AE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D2AED">
        <w:rPr>
          <w:rFonts w:ascii="Times New Roman" w:hAnsi="Times New Roman"/>
          <w:sz w:val="24"/>
          <w:szCs w:val="24"/>
          <w:lang w:val="x-none"/>
        </w:rPr>
        <w:t>. 6. § (2)</w:t>
      </w:r>
      <w:r w:rsidRPr="002D2AED">
        <w:rPr>
          <w:rFonts w:ascii="Times New Roman" w:hAnsi="Times New Roman"/>
          <w:sz w:val="24"/>
          <w:szCs w:val="24"/>
        </w:rPr>
        <w:t>-(3)</w:t>
      </w:r>
      <w:r w:rsidRPr="002D2AED">
        <w:rPr>
          <w:rFonts w:ascii="Times New Roman" w:hAnsi="Times New Roman"/>
          <w:sz w:val="24"/>
          <w:szCs w:val="24"/>
          <w:lang w:val="x-none"/>
        </w:rPr>
        <w:t xml:space="preserve"> bekezdése</w:t>
      </w:r>
      <w:r w:rsidRPr="002D2AED">
        <w:rPr>
          <w:rFonts w:ascii="Times New Roman" w:hAnsi="Times New Roman"/>
          <w:sz w:val="24"/>
          <w:szCs w:val="24"/>
        </w:rPr>
        <w:t>i</w:t>
      </w:r>
      <w:r w:rsidRPr="002D2AED">
        <w:rPr>
          <w:rFonts w:ascii="Times New Roman" w:hAnsi="Times New Roman"/>
          <w:sz w:val="24"/>
          <w:szCs w:val="24"/>
          <w:lang w:val="x-none"/>
        </w:rPr>
        <w:t xml:space="preserve"> helyébe a következő rendelkezések lépnek:</w:t>
      </w:r>
    </w:p>
    <w:p w:rsidR="005A1CB1" w:rsidRPr="002D2AED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2F7C95" w:rsidRDefault="002F7C95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</w:rPr>
        <w:t>„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5A1CB1" w:rsidRPr="002F7C95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="005A1CB1"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„7200-7400 Céltartalékok” </w:t>
      </w:r>
      <w:r w:rsidR="005A1CB1" w:rsidRPr="002F7C95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6116B1" w:rsidRPr="002F7C95">
        <w:rPr>
          <w:rFonts w:ascii="Times New Roman" w:hAnsi="Times New Roman"/>
          <w:i/>
          <w:sz w:val="24"/>
          <w:szCs w:val="24"/>
        </w:rPr>
        <w:t>377</w:t>
      </w:r>
      <w:r w:rsidR="005A1CB1" w:rsidRPr="002F7C95">
        <w:rPr>
          <w:rFonts w:ascii="Times New Roman" w:hAnsi="Times New Roman"/>
          <w:i/>
          <w:sz w:val="24"/>
          <w:szCs w:val="24"/>
          <w:lang w:val="x-none"/>
        </w:rPr>
        <w:t>.</w:t>
      </w:r>
      <w:r w:rsidR="006116B1" w:rsidRPr="002F7C95">
        <w:rPr>
          <w:rFonts w:ascii="Times New Roman" w:hAnsi="Times New Roman"/>
          <w:i/>
          <w:sz w:val="24"/>
          <w:szCs w:val="24"/>
        </w:rPr>
        <w:t>771</w:t>
      </w:r>
      <w:r w:rsidR="005A1CB1" w:rsidRPr="002F7C95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3.</w:t>
      </w:r>
      <w:r w:rsidR="006116B1" w:rsidRPr="002F7C95">
        <w:rPr>
          <w:rFonts w:ascii="Times New Roman" w:hAnsi="Times New Roman"/>
          <w:i/>
          <w:sz w:val="24"/>
          <w:szCs w:val="24"/>
        </w:rPr>
        <w:t>703</w:t>
      </w:r>
      <w:r w:rsidR="005A1CB1" w:rsidRPr="002F7C95">
        <w:rPr>
          <w:rFonts w:ascii="Times New Roman" w:hAnsi="Times New Roman"/>
          <w:i/>
          <w:sz w:val="24"/>
          <w:szCs w:val="24"/>
          <w:lang w:val="x-none"/>
        </w:rPr>
        <w:t>.</w:t>
      </w:r>
      <w:r w:rsidR="006116B1" w:rsidRPr="002F7C95">
        <w:rPr>
          <w:rFonts w:ascii="Times New Roman" w:hAnsi="Times New Roman"/>
          <w:i/>
          <w:sz w:val="24"/>
          <w:szCs w:val="24"/>
        </w:rPr>
        <w:t>071</w:t>
      </w:r>
      <w:r w:rsidR="005A1CB1" w:rsidRPr="002F7C95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5A1CB1" w:rsidRPr="002F7C9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5A1CB1" w:rsidRPr="002F7C9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5A1CB1" w:rsidRPr="002F7C9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5A1CB1" w:rsidRPr="002F7C9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döntési hatáskörű céltartalékok”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8C126E">
        <w:rPr>
          <w:rFonts w:ascii="Times New Roman" w:hAnsi="Times New Roman"/>
          <w:i/>
          <w:sz w:val="24"/>
          <w:szCs w:val="24"/>
        </w:rPr>
        <w:t>339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.</w:t>
      </w:r>
      <w:r w:rsidR="006116B1" w:rsidRPr="002F7C95">
        <w:rPr>
          <w:rFonts w:ascii="Times New Roman" w:hAnsi="Times New Roman"/>
          <w:i/>
          <w:sz w:val="24"/>
          <w:szCs w:val="24"/>
        </w:rPr>
        <w:t>049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6</w:t>
      </w:r>
      <w:r w:rsidRPr="002F7C95">
        <w:rPr>
          <w:rFonts w:ascii="Times New Roman" w:hAnsi="Times New Roman"/>
          <w:i/>
          <w:sz w:val="24"/>
          <w:szCs w:val="24"/>
        </w:rPr>
        <w:t>1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2F7C95">
        <w:rPr>
          <w:rFonts w:ascii="Times New Roman" w:hAnsi="Times New Roman"/>
          <w:i/>
          <w:sz w:val="24"/>
          <w:szCs w:val="24"/>
        </w:rPr>
        <w:t>280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5A1CB1" w:rsidRPr="002F7C9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5A1CB1" w:rsidRPr="002F7C9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Pr="002F7C95">
        <w:rPr>
          <w:rFonts w:ascii="Times New Roman" w:hAnsi="Times New Roman"/>
          <w:i/>
          <w:sz w:val="24"/>
          <w:szCs w:val="24"/>
        </w:rPr>
        <w:t>36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.722 ezer Ft, felhalmozási előirányzata 15</w:t>
      </w:r>
      <w:r w:rsidR="00211AB4">
        <w:rPr>
          <w:rFonts w:ascii="Times New Roman" w:hAnsi="Times New Roman"/>
          <w:i/>
          <w:sz w:val="24"/>
          <w:szCs w:val="24"/>
        </w:rPr>
        <w:t>4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2F7C95">
        <w:rPr>
          <w:rFonts w:ascii="Times New Roman" w:hAnsi="Times New Roman"/>
          <w:i/>
          <w:sz w:val="24"/>
          <w:szCs w:val="24"/>
        </w:rPr>
        <w:t>0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00 ezer Ft.</w:t>
      </w:r>
    </w:p>
    <w:p w:rsidR="005A1CB1" w:rsidRPr="002F7C9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5A1CB1" w:rsidRPr="002F7C9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2F7C9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„7400 Központilag kezelt beruházási célú tartalék” 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cím felhalmozási előirányzata 3.</w:t>
      </w:r>
      <w:r w:rsidR="006116B1" w:rsidRPr="002F7C95">
        <w:rPr>
          <w:rFonts w:ascii="Times New Roman" w:hAnsi="Times New Roman"/>
          <w:i/>
          <w:sz w:val="24"/>
          <w:szCs w:val="24"/>
        </w:rPr>
        <w:t>484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>.</w:t>
      </w:r>
      <w:r w:rsidR="006116B1" w:rsidRPr="002F7C95">
        <w:rPr>
          <w:rFonts w:ascii="Times New Roman" w:hAnsi="Times New Roman"/>
          <w:i/>
          <w:sz w:val="24"/>
          <w:szCs w:val="24"/>
        </w:rPr>
        <w:t>791</w:t>
      </w:r>
      <w:r w:rsidRPr="002F7C95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  <w:r w:rsidR="002F7C95" w:rsidRPr="002F7C95">
        <w:rPr>
          <w:rFonts w:ascii="Times New Roman" w:hAnsi="Times New Roman"/>
          <w:i/>
          <w:sz w:val="24"/>
          <w:szCs w:val="24"/>
        </w:rPr>
        <w:t>”</w:t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sz w:val="24"/>
          <w:szCs w:val="24"/>
        </w:rPr>
      </w:pPr>
    </w:p>
    <w:p w:rsidR="005A1CB1" w:rsidRPr="002D2AED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B1" w:rsidRPr="00E85A9A" w:rsidRDefault="006116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5A9A">
        <w:rPr>
          <w:rFonts w:ascii="Times New Roman" w:hAnsi="Times New Roman"/>
          <w:b/>
          <w:bCs/>
          <w:sz w:val="24"/>
          <w:szCs w:val="24"/>
        </w:rPr>
        <w:t>4</w:t>
      </w:r>
      <w:r w:rsidR="005A1CB1" w:rsidRPr="00E85A9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A558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E85A9A" w:rsidRPr="00E85A9A" w:rsidRDefault="005A1CB1" w:rsidP="00BD7CF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 xml:space="preserve">. 1.  számú  táblázata jelen rendelet </w:t>
      </w:r>
      <w:r w:rsidRPr="0094273B">
        <w:rPr>
          <w:rFonts w:ascii="Times New Roman" w:hAnsi="Times New Roman"/>
          <w:sz w:val="24"/>
          <w:szCs w:val="24"/>
          <w:lang w:val="x-none"/>
        </w:rPr>
        <w:tab/>
        <w:t xml:space="preserve">1.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Default="00E85A9A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94273B">
        <w:rPr>
          <w:rFonts w:ascii="Times New Roman" w:hAnsi="Times New Roman"/>
          <w:sz w:val="24"/>
          <w:szCs w:val="24"/>
          <w:lang w:val="x-none"/>
        </w:rPr>
        <w:t>. 2.  számú  táblázata jelen rendelet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ab/>
        <w:t xml:space="preserve"> 2. számú melléklete szerint </w:t>
      </w:r>
      <w:r w:rsidR="005A1CB1"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5A1CB1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>(</w:t>
      </w:r>
      <w:r w:rsidR="00BD7CF9">
        <w:rPr>
          <w:rFonts w:ascii="Times New Roman" w:hAnsi="Times New Roman"/>
          <w:sz w:val="24"/>
          <w:szCs w:val="24"/>
        </w:rPr>
        <w:t>3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>. 5.  számú  táblázata jelen  rendelet</w:t>
      </w:r>
      <w:r w:rsidRPr="0094273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94273B">
        <w:rPr>
          <w:rFonts w:ascii="Times New Roman" w:hAnsi="Times New Roman"/>
          <w:sz w:val="24"/>
          <w:szCs w:val="24"/>
        </w:rPr>
        <w:t>3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5A1CB1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BD7CF9">
        <w:rPr>
          <w:rFonts w:ascii="Times New Roman" w:hAnsi="Times New Roman"/>
          <w:sz w:val="24"/>
          <w:szCs w:val="24"/>
        </w:rPr>
        <w:t>4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>. 6.  számú  táblázata jelen  rendelet</w:t>
      </w:r>
      <w:r w:rsidRPr="0094273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94273B">
        <w:rPr>
          <w:rFonts w:ascii="Times New Roman" w:hAnsi="Times New Roman"/>
          <w:sz w:val="24"/>
          <w:szCs w:val="24"/>
        </w:rPr>
        <w:t>4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5A1CB1" w:rsidP="00E85A9A">
      <w:pPr>
        <w:widowControl w:val="0"/>
        <w:tabs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>(</w:t>
      </w:r>
      <w:r w:rsidR="00BD7CF9">
        <w:rPr>
          <w:rFonts w:ascii="Times New Roman" w:hAnsi="Times New Roman"/>
          <w:sz w:val="24"/>
          <w:szCs w:val="24"/>
        </w:rPr>
        <w:t>5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>. 9.  számú  táblázata jelen rendelet</w:t>
      </w:r>
      <w:r w:rsidRPr="0094273B">
        <w:rPr>
          <w:rFonts w:ascii="Times New Roman" w:hAnsi="Times New Roman"/>
          <w:sz w:val="24"/>
          <w:szCs w:val="24"/>
        </w:rPr>
        <w:t xml:space="preserve"> </w:t>
      </w:r>
      <w:r w:rsidR="0094273B">
        <w:rPr>
          <w:rFonts w:ascii="Times New Roman" w:hAnsi="Times New Roman"/>
          <w:sz w:val="24"/>
          <w:szCs w:val="24"/>
        </w:rPr>
        <w:t>5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5A1CB1" w:rsidP="00E85A9A">
      <w:pPr>
        <w:widowControl w:val="0"/>
        <w:tabs>
          <w:tab w:val="left" w:pos="1275"/>
          <w:tab w:val="right" w:pos="8220"/>
          <w:tab w:val="right" w:pos="9780"/>
        </w:tabs>
        <w:autoSpaceDE w:val="0"/>
        <w:autoSpaceDN w:val="0"/>
        <w:adjustRightInd w:val="0"/>
        <w:spacing w:after="195" w:line="240" w:lineRule="auto"/>
        <w:ind w:left="855" w:hanging="4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>(</w:t>
      </w:r>
      <w:r w:rsidR="00BD7CF9">
        <w:rPr>
          <w:rFonts w:ascii="Times New Roman" w:hAnsi="Times New Roman"/>
          <w:sz w:val="24"/>
          <w:szCs w:val="24"/>
        </w:rPr>
        <w:t>6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>. 1</w:t>
      </w:r>
      <w:r w:rsidR="000E68D5">
        <w:rPr>
          <w:rFonts w:ascii="Times New Roman" w:hAnsi="Times New Roman"/>
          <w:sz w:val="24"/>
          <w:szCs w:val="24"/>
        </w:rPr>
        <w:t>2</w:t>
      </w:r>
      <w:r w:rsidRPr="0094273B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94273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4273B">
        <w:rPr>
          <w:rFonts w:ascii="Times New Roman" w:hAnsi="Times New Roman"/>
          <w:sz w:val="24"/>
          <w:szCs w:val="24"/>
        </w:rPr>
        <w:t>6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85154A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85A9A">
        <w:rPr>
          <w:rFonts w:ascii="Times New Roman" w:hAnsi="Times New Roman"/>
          <w:sz w:val="24"/>
          <w:szCs w:val="24"/>
        </w:rPr>
        <w:t xml:space="preserve"> </w:t>
      </w:r>
      <w:r w:rsidR="00E85A9A">
        <w:rPr>
          <w:rFonts w:ascii="Times New Roman" w:hAnsi="Times New Roman"/>
          <w:sz w:val="24"/>
          <w:szCs w:val="24"/>
          <w:lang w:val="x-none"/>
        </w:rPr>
        <w:t>(</w:t>
      </w:r>
      <w:r w:rsidR="00BD7CF9">
        <w:rPr>
          <w:rFonts w:ascii="Times New Roman" w:hAnsi="Times New Roman"/>
          <w:sz w:val="24"/>
          <w:szCs w:val="24"/>
        </w:rPr>
        <w:t>7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94273B">
        <w:rPr>
          <w:rFonts w:ascii="Times New Roman" w:hAnsi="Times New Roman"/>
          <w:sz w:val="24"/>
          <w:szCs w:val="24"/>
          <w:lang w:val="x-none"/>
        </w:rPr>
        <w:t>. 1</w:t>
      </w:r>
      <w:r w:rsidR="005A1CB1" w:rsidRPr="0094273B">
        <w:rPr>
          <w:rFonts w:ascii="Times New Roman" w:hAnsi="Times New Roman"/>
          <w:sz w:val="24"/>
          <w:szCs w:val="24"/>
        </w:rPr>
        <w:t>4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>.  sz</w:t>
      </w:r>
      <w:r w:rsidR="0094273B">
        <w:rPr>
          <w:rFonts w:ascii="Times New Roman" w:hAnsi="Times New Roman"/>
          <w:sz w:val="24"/>
          <w:szCs w:val="24"/>
          <w:lang w:val="x-none"/>
        </w:rPr>
        <w:t>ámú  táblázata jelen  rendelet</w:t>
      </w:r>
      <w:r w:rsidR="0094273B">
        <w:rPr>
          <w:rFonts w:ascii="Times New Roman" w:hAnsi="Times New Roman"/>
          <w:sz w:val="24"/>
          <w:szCs w:val="24"/>
        </w:rPr>
        <w:t xml:space="preserve"> 7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="005A1CB1"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BD7CF9" w:rsidP="00BD7CF9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A1CB1" w:rsidRPr="0094273B">
        <w:rPr>
          <w:rFonts w:ascii="Times New Roman" w:hAnsi="Times New Roman"/>
          <w:sz w:val="24"/>
          <w:szCs w:val="24"/>
        </w:rPr>
        <w:t>15.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="005A1CB1" w:rsidRPr="0094273B">
        <w:rPr>
          <w:rFonts w:ascii="Times New Roman" w:hAnsi="Times New Roman"/>
          <w:sz w:val="24"/>
          <w:szCs w:val="24"/>
        </w:rPr>
        <w:t>a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94273B">
        <w:rPr>
          <w:rFonts w:ascii="Times New Roman" w:hAnsi="Times New Roman"/>
          <w:sz w:val="24"/>
          <w:szCs w:val="24"/>
        </w:rPr>
        <w:t>8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="005A1CB1"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BD7CF9" w:rsidP="00BD7CF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4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9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94273B">
        <w:rPr>
          <w:rFonts w:ascii="Times New Roman" w:hAnsi="Times New Roman"/>
          <w:sz w:val="24"/>
          <w:szCs w:val="24"/>
          <w:lang w:val="x-none"/>
        </w:rPr>
        <w:t>. 1</w:t>
      </w:r>
      <w:r w:rsidR="005A1CB1" w:rsidRPr="0094273B">
        <w:rPr>
          <w:rFonts w:ascii="Times New Roman" w:hAnsi="Times New Roman"/>
          <w:sz w:val="24"/>
          <w:szCs w:val="24"/>
        </w:rPr>
        <w:t>6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4273B">
        <w:rPr>
          <w:rFonts w:ascii="Times New Roman" w:hAnsi="Times New Roman"/>
          <w:sz w:val="24"/>
          <w:szCs w:val="24"/>
        </w:rPr>
        <w:t>9</w:t>
      </w:r>
      <w:r w:rsidR="005A1CB1"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="005A1CB1"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5A1CB1" w:rsidP="00E85A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>(1</w:t>
      </w:r>
      <w:r w:rsidR="00BD7CF9">
        <w:rPr>
          <w:rFonts w:ascii="Times New Roman" w:hAnsi="Times New Roman"/>
          <w:sz w:val="24"/>
          <w:szCs w:val="24"/>
        </w:rPr>
        <w:t>0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73B">
        <w:rPr>
          <w:rFonts w:ascii="Times New Roman" w:hAnsi="Times New Roman"/>
          <w:sz w:val="24"/>
          <w:szCs w:val="24"/>
        </w:rPr>
        <w:t>17.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94273B">
        <w:rPr>
          <w:rFonts w:ascii="Times New Roman" w:hAnsi="Times New Roman"/>
          <w:sz w:val="24"/>
          <w:szCs w:val="24"/>
        </w:rPr>
        <w:t>a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 jelen rendelet 1</w:t>
      </w:r>
      <w:r w:rsidR="0094273B">
        <w:rPr>
          <w:rFonts w:ascii="Times New Roman" w:hAnsi="Times New Roman"/>
          <w:sz w:val="24"/>
          <w:szCs w:val="24"/>
        </w:rPr>
        <w:t>0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94273B" w:rsidRDefault="005A1CB1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>(1</w:t>
      </w:r>
      <w:r w:rsidR="00BD7CF9">
        <w:rPr>
          <w:rFonts w:ascii="Times New Roman" w:hAnsi="Times New Roman"/>
          <w:sz w:val="24"/>
          <w:szCs w:val="24"/>
        </w:rPr>
        <w:t>1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>. 1</w:t>
      </w:r>
      <w:r w:rsidRPr="0094273B">
        <w:rPr>
          <w:rFonts w:ascii="Times New Roman" w:hAnsi="Times New Roman"/>
          <w:sz w:val="24"/>
          <w:szCs w:val="24"/>
        </w:rPr>
        <w:t>8</w:t>
      </w:r>
      <w:r w:rsidRPr="0094273B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94273B">
        <w:rPr>
          <w:rFonts w:ascii="Times New Roman" w:hAnsi="Times New Roman"/>
          <w:sz w:val="24"/>
          <w:szCs w:val="24"/>
          <w:lang w:val="x-none"/>
        </w:rPr>
        <w:tab/>
        <w:t xml:space="preserve"> 1</w:t>
      </w:r>
      <w:r w:rsidR="0094273B">
        <w:rPr>
          <w:rFonts w:ascii="Times New Roman" w:hAnsi="Times New Roman"/>
          <w:sz w:val="24"/>
          <w:szCs w:val="24"/>
        </w:rPr>
        <w:t>1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Default="005A1CB1" w:rsidP="00E85A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b/>
          <w:bCs/>
          <w:sz w:val="24"/>
          <w:szCs w:val="24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>(1</w:t>
      </w:r>
      <w:r w:rsidR="00BD7CF9">
        <w:rPr>
          <w:rFonts w:ascii="Times New Roman" w:hAnsi="Times New Roman"/>
          <w:sz w:val="24"/>
          <w:szCs w:val="24"/>
        </w:rPr>
        <w:t>2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73B">
        <w:rPr>
          <w:rFonts w:ascii="Times New Roman" w:hAnsi="Times New Roman"/>
          <w:sz w:val="24"/>
          <w:szCs w:val="24"/>
        </w:rPr>
        <w:t>19.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94273B">
        <w:rPr>
          <w:rFonts w:ascii="Times New Roman" w:hAnsi="Times New Roman"/>
          <w:sz w:val="24"/>
          <w:szCs w:val="24"/>
        </w:rPr>
        <w:t>a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 jelen rendelet 1</w:t>
      </w:r>
      <w:r w:rsidR="0094273B">
        <w:rPr>
          <w:rFonts w:ascii="Times New Roman" w:hAnsi="Times New Roman"/>
          <w:sz w:val="24"/>
          <w:szCs w:val="24"/>
        </w:rPr>
        <w:t>2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D5A4B" w:rsidRPr="0094273B" w:rsidRDefault="003D5A4B" w:rsidP="003D5A4B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94273B">
        <w:rPr>
          <w:rFonts w:ascii="Times New Roman" w:hAnsi="Times New Roman"/>
          <w:sz w:val="24"/>
          <w:szCs w:val="24"/>
          <w:lang w:val="x-none"/>
        </w:rPr>
        <w:t>(1</w:t>
      </w:r>
      <w:r w:rsidR="00BD7CF9">
        <w:rPr>
          <w:rFonts w:ascii="Times New Roman" w:hAnsi="Times New Roman"/>
          <w:sz w:val="24"/>
          <w:szCs w:val="24"/>
        </w:rPr>
        <w:t>3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4273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4273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25</w:t>
      </w:r>
      <w:r w:rsidRPr="0094273B">
        <w:rPr>
          <w:rFonts w:ascii="Times New Roman" w:hAnsi="Times New Roman"/>
          <w:sz w:val="24"/>
          <w:szCs w:val="24"/>
        </w:rPr>
        <w:t>.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94273B">
        <w:rPr>
          <w:rFonts w:ascii="Times New Roman" w:hAnsi="Times New Roman"/>
          <w:sz w:val="24"/>
          <w:szCs w:val="24"/>
        </w:rPr>
        <w:t>a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 jelen rendelet 1</w:t>
      </w:r>
      <w:r>
        <w:rPr>
          <w:rFonts w:ascii="Times New Roman" w:hAnsi="Times New Roman"/>
          <w:sz w:val="24"/>
          <w:szCs w:val="24"/>
        </w:rPr>
        <w:t>3</w:t>
      </w:r>
      <w:r w:rsidRPr="0094273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94273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D5A4B" w:rsidRPr="003D5A4B" w:rsidRDefault="003D5A4B" w:rsidP="00E85A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</w:p>
    <w:p w:rsidR="005A1CB1" w:rsidRPr="00A558FB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6116B1" w:rsidRDefault="006116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5A1CB1" w:rsidRPr="006116B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116B1">
        <w:rPr>
          <w:rFonts w:ascii="Times New Roman" w:hAnsi="Times New Roman"/>
          <w:sz w:val="24"/>
          <w:szCs w:val="24"/>
          <w:lang w:val="x-none"/>
        </w:rPr>
        <w:t>E rendelet 201</w:t>
      </w:r>
      <w:r w:rsidRPr="006116B1">
        <w:rPr>
          <w:rFonts w:ascii="Times New Roman" w:hAnsi="Times New Roman"/>
          <w:sz w:val="24"/>
          <w:szCs w:val="24"/>
        </w:rPr>
        <w:t>3</w:t>
      </w:r>
      <w:r w:rsidRPr="006116B1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6116B1" w:rsidRPr="006116B1">
        <w:rPr>
          <w:rFonts w:ascii="Times New Roman" w:hAnsi="Times New Roman"/>
          <w:sz w:val="24"/>
          <w:szCs w:val="24"/>
        </w:rPr>
        <w:t>június</w:t>
      </w:r>
      <w:proofErr w:type="gramEnd"/>
      <w:r w:rsidR="006116B1" w:rsidRPr="006116B1">
        <w:rPr>
          <w:rFonts w:ascii="Times New Roman" w:hAnsi="Times New Roman"/>
          <w:sz w:val="24"/>
          <w:szCs w:val="24"/>
        </w:rPr>
        <w:t xml:space="preserve"> 5</w:t>
      </w:r>
      <w:proofErr w:type="spellStart"/>
      <w:r w:rsidRPr="006116B1">
        <w:rPr>
          <w:rFonts w:ascii="Times New Roman" w:hAnsi="Times New Roman"/>
          <w:sz w:val="24"/>
          <w:szCs w:val="24"/>
          <w:lang w:val="x-none"/>
        </w:rPr>
        <w:t>-</w:t>
      </w:r>
      <w:r w:rsidR="006116B1" w:rsidRPr="006116B1">
        <w:rPr>
          <w:rFonts w:ascii="Times New Roman" w:hAnsi="Times New Roman"/>
          <w:sz w:val="24"/>
          <w:szCs w:val="24"/>
        </w:rPr>
        <w:t>é</w:t>
      </w:r>
      <w:proofErr w:type="spellEnd"/>
      <w:r w:rsidRPr="006116B1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6116B1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5A1CB1" w:rsidRPr="006116B1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5A1CB1" w:rsidRPr="006116B1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252B" w:rsidRDefault="0039252B" w:rsidP="0039252B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116B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6116B1">
        <w:rPr>
          <w:rFonts w:ascii="Times New Roman" w:hAnsi="Times New Roman"/>
          <w:sz w:val="24"/>
          <w:szCs w:val="24"/>
        </w:rPr>
        <w:t>4</w:t>
      </w:r>
      <w:r w:rsidRPr="006116B1">
        <w:rPr>
          <w:rFonts w:ascii="Times New Roman" w:hAnsi="Times New Roman"/>
          <w:sz w:val="24"/>
          <w:szCs w:val="24"/>
          <w:lang w:val="x-none"/>
        </w:rPr>
        <w:t>/201</w:t>
      </w:r>
      <w:r w:rsidRPr="006116B1">
        <w:rPr>
          <w:rFonts w:ascii="Times New Roman" w:hAnsi="Times New Roman"/>
          <w:sz w:val="24"/>
          <w:szCs w:val="24"/>
        </w:rPr>
        <w:t>3</w:t>
      </w:r>
      <w:r w:rsidRPr="006116B1">
        <w:rPr>
          <w:rFonts w:ascii="Times New Roman" w:hAnsi="Times New Roman"/>
          <w:sz w:val="24"/>
          <w:szCs w:val="24"/>
          <w:lang w:val="x-none"/>
        </w:rPr>
        <w:t>. (II. 20.) önkormányzati rendelet módosítását az államháztartásról szóló – többször módosított – 2011. évi CXCV. törvény 23. és 24. §</w:t>
      </w:r>
      <w:proofErr w:type="spellStart"/>
      <w:r w:rsidRPr="006116B1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6116B1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előirányzat-átcsoportosítások, </w:t>
      </w:r>
      <w:r w:rsidR="006116B1" w:rsidRPr="006116B1">
        <w:rPr>
          <w:rFonts w:ascii="Times New Roman" w:hAnsi="Times New Roman"/>
          <w:sz w:val="24"/>
          <w:szCs w:val="24"/>
        </w:rPr>
        <w:t>normaszöveg változások</w:t>
      </w:r>
      <w:r w:rsidRPr="006116B1">
        <w:rPr>
          <w:rFonts w:ascii="Times New Roman" w:hAnsi="Times New Roman"/>
          <w:sz w:val="24"/>
          <w:szCs w:val="24"/>
          <w:lang w:val="x-none"/>
        </w:rPr>
        <w:t xml:space="preserve"> teszik szükségessé.</w:t>
      </w:r>
    </w:p>
    <w:p w:rsidR="005A1CB1" w:rsidRPr="006116B1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6116B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6116B1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Pr="006116B1">
        <w:rPr>
          <w:rFonts w:ascii="Times New Roman" w:hAnsi="Times New Roman"/>
          <w:sz w:val="24"/>
          <w:szCs w:val="24"/>
        </w:rPr>
        <w:t>3</w:t>
      </w:r>
      <w:r w:rsidRPr="006116B1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6116B1" w:rsidRDefault="006116B1" w:rsidP="006116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6116B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  <w:r w:rsidRPr="006116B1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rendelet normaszövegének</w:t>
      </w:r>
      <w:r w:rsidRPr="006116B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6116B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116B1" w:rsidRPr="006116B1">
        <w:rPr>
          <w:rFonts w:ascii="Times New Roman" w:hAnsi="Times New Roman"/>
          <w:b/>
          <w:sz w:val="24"/>
          <w:szCs w:val="24"/>
        </w:rPr>
        <w:t>3</w:t>
      </w: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116B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5A1CB1" w:rsidRPr="006116B1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6116B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116B1">
        <w:rPr>
          <w:rFonts w:ascii="Times New Roman" w:hAnsi="Times New Roman"/>
          <w:b/>
          <w:bCs/>
          <w:sz w:val="24"/>
          <w:szCs w:val="24"/>
        </w:rPr>
        <w:t>4</w:t>
      </w: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116B1">
        <w:rPr>
          <w:rFonts w:ascii="Times New Roman" w:hAnsi="Times New Roman"/>
          <w:sz w:val="24"/>
          <w:szCs w:val="24"/>
          <w:lang w:val="x-none"/>
        </w:rPr>
        <w:t xml:space="preserve"> az alaprendelet táblázatainak módosulását tartalmazza.</w:t>
      </w:r>
    </w:p>
    <w:p w:rsidR="00143F49" w:rsidRPr="006116B1" w:rsidRDefault="005A1CB1" w:rsidP="000F4AA2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6116B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116B1">
        <w:rPr>
          <w:rFonts w:ascii="Times New Roman" w:hAnsi="Times New Roman"/>
          <w:b/>
          <w:bCs/>
          <w:sz w:val="24"/>
          <w:szCs w:val="24"/>
        </w:rPr>
        <w:t>5</w:t>
      </w:r>
      <w:r w:rsidRPr="006116B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6116B1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sectPr w:rsidR="00143F49" w:rsidRPr="006116B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C5" w:rsidRDefault="00567CC5">
      <w:pPr>
        <w:spacing w:after="0" w:line="240" w:lineRule="auto"/>
      </w:pPr>
      <w:r>
        <w:separator/>
      </w:r>
    </w:p>
  </w:endnote>
  <w:endnote w:type="continuationSeparator" w:id="0">
    <w:p w:rsidR="00567CC5" w:rsidRDefault="00567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88" w:rsidRPr="001C6C88" w:rsidRDefault="001C6C8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598A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687FA1" w:rsidRDefault="00687FA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C5" w:rsidRDefault="00567CC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67CC5" w:rsidRDefault="00567CC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A6EE8B"/>
    <w:multiLevelType w:val="multilevel"/>
    <w:tmpl w:val="09C511B5"/>
    <w:lvl w:ilvl="0">
      <w:numFmt w:val="bullet"/>
      <w:lvlText w:val="§"/>
      <w:lvlJc w:val="left"/>
      <w:pPr>
        <w:tabs>
          <w:tab w:val="num" w:pos="1440"/>
        </w:tabs>
        <w:ind w:left="1440" w:hanging="73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2">
    <w:nsid w:val="07BF6613"/>
    <w:multiLevelType w:val="hybridMultilevel"/>
    <w:tmpl w:val="78E67E6A"/>
    <w:lvl w:ilvl="0" w:tplc="DC925A02">
      <w:start w:val="2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0898E7A8"/>
    <w:multiLevelType w:val="multilevel"/>
    <w:tmpl w:val="0BF795EE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4">
    <w:nsid w:val="0A48F5F0"/>
    <w:multiLevelType w:val="multilevel"/>
    <w:tmpl w:val="5F8A4595"/>
    <w:lvl w:ilvl="0">
      <w:numFmt w:val="bullet"/>
      <w:lvlText w:val="§"/>
      <w:lvlJc w:val="left"/>
      <w:pPr>
        <w:tabs>
          <w:tab w:val="num" w:pos="1440"/>
        </w:tabs>
        <w:ind w:left="1440" w:hanging="73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5">
    <w:nsid w:val="0E62F5B7"/>
    <w:multiLevelType w:val="multilevel"/>
    <w:tmpl w:val="559FAFF0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6">
    <w:nsid w:val="12193F95"/>
    <w:multiLevelType w:val="multilevel"/>
    <w:tmpl w:val="689486B6"/>
    <w:lvl w:ilvl="0">
      <w:numFmt w:val="bullet"/>
      <w:lvlText w:val="Ř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7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>
    <w:nsid w:val="13F5FF52"/>
    <w:multiLevelType w:val="multilevel"/>
    <w:tmpl w:val="248119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141ADAA1"/>
    <w:multiLevelType w:val="multilevel"/>
    <w:tmpl w:val="16518F53"/>
    <w:lvl w:ilvl="0">
      <w:numFmt w:val="bullet"/>
      <w:lvlText w:val="§"/>
      <w:lvlJc w:val="left"/>
      <w:pPr>
        <w:tabs>
          <w:tab w:val="num" w:pos="1860"/>
        </w:tabs>
        <w:ind w:left="1860" w:hanging="115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300"/>
        </w:tabs>
        <w:ind w:left="33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020"/>
        </w:tabs>
        <w:ind w:left="40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460"/>
        </w:tabs>
        <w:ind w:left="54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180"/>
        </w:tabs>
        <w:ind w:left="61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620"/>
        </w:tabs>
        <w:ind w:left="7620" w:hanging="360"/>
      </w:pPr>
      <w:rPr>
        <w:rFonts w:ascii="Wingdings" w:hAnsi="Wingdings"/>
        <w:sz w:val="24"/>
      </w:rPr>
    </w:lvl>
  </w:abstractNum>
  <w:abstractNum w:abstractNumId="10">
    <w:nsid w:val="16B6EBD4"/>
    <w:multiLevelType w:val="multilevel"/>
    <w:tmpl w:val="493865D0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1">
    <w:nsid w:val="18D24983"/>
    <w:multiLevelType w:val="multilevel"/>
    <w:tmpl w:val="07B7AA4D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1B7A5881"/>
    <w:multiLevelType w:val="hybridMultilevel"/>
    <w:tmpl w:val="BECABF2A"/>
    <w:lvl w:ilvl="0" w:tplc="56DA3C68">
      <w:start w:val="2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5" w:hanging="360"/>
      </w:pPr>
    </w:lvl>
    <w:lvl w:ilvl="2" w:tplc="040E001B" w:tentative="1">
      <w:start w:val="1"/>
      <w:numFmt w:val="lowerRoman"/>
      <w:lvlText w:val="%3."/>
      <w:lvlJc w:val="right"/>
      <w:pPr>
        <w:ind w:left="2445" w:hanging="180"/>
      </w:pPr>
    </w:lvl>
    <w:lvl w:ilvl="3" w:tplc="040E000F" w:tentative="1">
      <w:start w:val="1"/>
      <w:numFmt w:val="decimal"/>
      <w:lvlText w:val="%4."/>
      <w:lvlJc w:val="left"/>
      <w:pPr>
        <w:ind w:left="3165" w:hanging="360"/>
      </w:pPr>
    </w:lvl>
    <w:lvl w:ilvl="4" w:tplc="040E0019" w:tentative="1">
      <w:start w:val="1"/>
      <w:numFmt w:val="lowerLetter"/>
      <w:lvlText w:val="%5."/>
      <w:lvlJc w:val="left"/>
      <w:pPr>
        <w:ind w:left="3885" w:hanging="360"/>
      </w:pPr>
    </w:lvl>
    <w:lvl w:ilvl="5" w:tplc="040E001B" w:tentative="1">
      <w:start w:val="1"/>
      <w:numFmt w:val="lowerRoman"/>
      <w:lvlText w:val="%6."/>
      <w:lvlJc w:val="right"/>
      <w:pPr>
        <w:ind w:left="4605" w:hanging="180"/>
      </w:pPr>
    </w:lvl>
    <w:lvl w:ilvl="6" w:tplc="040E000F" w:tentative="1">
      <w:start w:val="1"/>
      <w:numFmt w:val="decimal"/>
      <w:lvlText w:val="%7."/>
      <w:lvlJc w:val="left"/>
      <w:pPr>
        <w:ind w:left="5325" w:hanging="360"/>
      </w:pPr>
    </w:lvl>
    <w:lvl w:ilvl="7" w:tplc="040E0019" w:tentative="1">
      <w:start w:val="1"/>
      <w:numFmt w:val="lowerLetter"/>
      <w:lvlText w:val="%8."/>
      <w:lvlJc w:val="left"/>
      <w:pPr>
        <w:ind w:left="6045" w:hanging="360"/>
      </w:pPr>
    </w:lvl>
    <w:lvl w:ilvl="8" w:tplc="040E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3">
    <w:nsid w:val="1D1E0FE6"/>
    <w:multiLevelType w:val="multilevel"/>
    <w:tmpl w:val="56237F93"/>
    <w:lvl w:ilvl="0">
      <w:numFmt w:val="bullet"/>
      <w:lvlText w:val="Ř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4">
    <w:nsid w:val="2092E791"/>
    <w:multiLevelType w:val="multilevel"/>
    <w:tmpl w:val="49016B8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5">
    <w:nsid w:val="22F7D593"/>
    <w:multiLevelType w:val="multilevel"/>
    <w:tmpl w:val="14A3531D"/>
    <w:lvl w:ilvl="0">
      <w:numFmt w:val="bullet"/>
      <w:lvlText w:val="-"/>
      <w:lvlJc w:val="left"/>
      <w:pPr>
        <w:tabs>
          <w:tab w:val="num" w:pos="285"/>
        </w:tabs>
        <w:ind w:left="-75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6">
    <w:nsid w:val="24D7B81A"/>
    <w:multiLevelType w:val="multilevel"/>
    <w:tmpl w:val="583D5137"/>
    <w:lvl w:ilvl="0">
      <w:numFmt w:val="bullet"/>
      <w:lvlText w:val="§"/>
      <w:lvlJc w:val="left"/>
      <w:pPr>
        <w:tabs>
          <w:tab w:val="num" w:pos="720"/>
        </w:tabs>
        <w:ind w:left="720" w:hanging="1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7">
    <w:nsid w:val="25F2EB60"/>
    <w:multiLevelType w:val="multilevel"/>
    <w:tmpl w:val="3D455046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284E27BF"/>
    <w:multiLevelType w:val="multilevel"/>
    <w:tmpl w:val="28440059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220"/>
        </w:tabs>
        <w:ind w:left="22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940"/>
        </w:tabs>
        <w:ind w:left="29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80"/>
        </w:tabs>
        <w:ind w:left="43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100"/>
        </w:tabs>
        <w:ind w:left="51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540"/>
        </w:tabs>
        <w:ind w:left="6540" w:hanging="360"/>
      </w:pPr>
      <w:rPr>
        <w:rFonts w:ascii="Wingdings" w:hAnsi="Wingdings"/>
        <w:sz w:val="24"/>
      </w:rPr>
    </w:lvl>
  </w:abstractNum>
  <w:abstractNum w:abstractNumId="19">
    <w:nsid w:val="28C9380D"/>
    <w:multiLevelType w:val="multilevel"/>
    <w:tmpl w:val="73953ECE"/>
    <w:lvl w:ilvl="0">
      <w:numFmt w:val="bullet"/>
      <w:lvlText w:val="§"/>
      <w:lvlJc w:val="left"/>
      <w:pPr>
        <w:tabs>
          <w:tab w:val="num" w:pos="1575"/>
        </w:tabs>
        <w:ind w:left="1575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015"/>
        </w:tabs>
        <w:ind w:left="301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735"/>
        </w:tabs>
        <w:ind w:left="373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175"/>
        </w:tabs>
        <w:ind w:left="517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895"/>
        </w:tabs>
        <w:ind w:left="589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335"/>
        </w:tabs>
        <w:ind w:left="7335" w:hanging="360"/>
      </w:pPr>
      <w:rPr>
        <w:rFonts w:ascii="Wingdings" w:hAnsi="Wingdings"/>
        <w:sz w:val="24"/>
      </w:rPr>
    </w:lvl>
  </w:abstractNum>
  <w:abstractNum w:abstractNumId="20">
    <w:nsid w:val="30D85019"/>
    <w:multiLevelType w:val="multilevel"/>
    <w:tmpl w:val="67276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37EA248C"/>
    <w:multiLevelType w:val="multilevel"/>
    <w:tmpl w:val="4E56F88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3F38DBC7"/>
    <w:multiLevelType w:val="multilevel"/>
    <w:tmpl w:val="5ED36AC0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23">
    <w:nsid w:val="3FC391CF"/>
    <w:multiLevelType w:val="multilevel"/>
    <w:tmpl w:val="49D46F28"/>
    <w:lvl w:ilvl="0">
      <w:numFmt w:val="bullet"/>
      <w:lvlText w:val="§"/>
      <w:lvlJc w:val="left"/>
      <w:pPr>
        <w:tabs>
          <w:tab w:val="num" w:pos="1860"/>
        </w:tabs>
        <w:ind w:left="1860" w:hanging="115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300"/>
        </w:tabs>
        <w:ind w:left="33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020"/>
        </w:tabs>
        <w:ind w:left="40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460"/>
        </w:tabs>
        <w:ind w:left="54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180"/>
        </w:tabs>
        <w:ind w:left="61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620"/>
        </w:tabs>
        <w:ind w:left="7620" w:hanging="360"/>
      </w:pPr>
      <w:rPr>
        <w:rFonts w:ascii="Wingdings" w:hAnsi="Wingdings"/>
        <w:sz w:val="24"/>
      </w:rPr>
    </w:lvl>
  </w:abstractNum>
  <w:abstractNum w:abstractNumId="24">
    <w:nsid w:val="45622109"/>
    <w:multiLevelType w:val="multilevel"/>
    <w:tmpl w:val="34B1309B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C0A6CB7"/>
    <w:multiLevelType w:val="hybridMultilevel"/>
    <w:tmpl w:val="3F9A5D68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08074A5"/>
    <w:multiLevelType w:val="multilevel"/>
    <w:tmpl w:val="0BFC8487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§"/>
      <w:lvlJc w:val="left"/>
      <w:pPr>
        <w:tabs>
          <w:tab w:val="num" w:pos="1425"/>
        </w:tabs>
        <w:ind w:left="1425" w:hanging="465"/>
      </w:pPr>
      <w:rPr>
        <w:rFonts w:ascii="Wingdings" w:hAnsi="Wingdings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589C23C2"/>
    <w:multiLevelType w:val="multilevel"/>
    <w:tmpl w:val="5405C6BF"/>
    <w:lvl w:ilvl="0">
      <w:numFmt w:val="bullet"/>
      <w:lvlText w:val="§"/>
      <w:lvlJc w:val="left"/>
      <w:pPr>
        <w:tabs>
          <w:tab w:val="num" w:pos="720"/>
        </w:tabs>
        <w:ind w:left="720" w:hanging="1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28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EAE291D"/>
    <w:multiLevelType w:val="multilevel"/>
    <w:tmpl w:val="4E0CC89E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Ř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5EC9667B"/>
    <w:multiLevelType w:val="multilevel"/>
    <w:tmpl w:val="62249CE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1">
    <w:nsid w:val="6460851C"/>
    <w:multiLevelType w:val="multilevel"/>
    <w:tmpl w:val="74F0CBD1"/>
    <w:lvl w:ilvl="0"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32">
    <w:nsid w:val="6576342A"/>
    <w:multiLevelType w:val="hybridMultilevel"/>
    <w:tmpl w:val="E6004F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D36DAE"/>
    <w:multiLevelType w:val="multilevel"/>
    <w:tmpl w:val="2DF2EBA6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4">
    <w:nsid w:val="68D0F88A"/>
    <w:multiLevelType w:val="multilevel"/>
    <w:tmpl w:val="2BAF6AE8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5">
    <w:nsid w:val="6A7854F1"/>
    <w:multiLevelType w:val="hybridMultilevel"/>
    <w:tmpl w:val="33E8B616"/>
    <w:lvl w:ilvl="0" w:tplc="01128B30">
      <w:start w:val="2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6">
    <w:nsid w:val="6B25AF44"/>
    <w:multiLevelType w:val="multilevel"/>
    <w:tmpl w:val="2ED5CDDA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37">
    <w:nsid w:val="6EAEC9D7"/>
    <w:multiLevelType w:val="multilevel"/>
    <w:tmpl w:val="4B6D8D9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8">
    <w:nsid w:val="70479638"/>
    <w:multiLevelType w:val="multilevel"/>
    <w:tmpl w:val="23D7DF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9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AFB3D76"/>
    <w:multiLevelType w:val="multilevel"/>
    <w:tmpl w:val="45977BE3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220"/>
        </w:tabs>
        <w:ind w:left="22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940"/>
        </w:tabs>
        <w:ind w:left="29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80"/>
        </w:tabs>
        <w:ind w:left="43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100"/>
        </w:tabs>
        <w:ind w:left="51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540"/>
        </w:tabs>
        <w:ind w:left="6540" w:hanging="360"/>
      </w:pPr>
      <w:rPr>
        <w:rFonts w:ascii="Wingdings" w:hAnsi="Wingdings"/>
        <w:sz w:val="24"/>
      </w:rPr>
    </w:lvl>
  </w:abstractNum>
  <w:num w:numId="1">
    <w:abstractNumId w:val="31"/>
  </w:num>
  <w:num w:numId="2">
    <w:abstractNumId w:val="37"/>
  </w:num>
  <w:num w:numId="3">
    <w:abstractNumId w:val="16"/>
  </w:num>
  <w:num w:numId="4">
    <w:abstractNumId w:val="26"/>
  </w:num>
  <w:num w:numId="5">
    <w:abstractNumId w:val="38"/>
  </w:num>
  <w:num w:numId="6">
    <w:abstractNumId w:val="15"/>
  </w:num>
  <w:num w:numId="7">
    <w:abstractNumId w:val="41"/>
  </w:num>
  <w:num w:numId="8">
    <w:abstractNumId w:val="9"/>
  </w:num>
  <w:num w:numId="9">
    <w:abstractNumId w:val="10"/>
  </w:num>
  <w:num w:numId="10">
    <w:abstractNumId w:val="23"/>
  </w:num>
  <w:num w:numId="11">
    <w:abstractNumId w:val="8"/>
  </w:num>
  <w:num w:numId="12">
    <w:abstractNumId w:val="29"/>
  </w:num>
  <w:num w:numId="13">
    <w:abstractNumId w:val="4"/>
  </w:num>
  <w:num w:numId="14">
    <w:abstractNumId w:val="1"/>
  </w:num>
  <w:num w:numId="15">
    <w:abstractNumId w:val="33"/>
  </w:num>
  <w:num w:numId="16">
    <w:abstractNumId w:val="20"/>
  </w:num>
  <w:num w:numId="17">
    <w:abstractNumId w:val="21"/>
  </w:num>
  <w:num w:numId="18">
    <w:abstractNumId w:val="22"/>
  </w:num>
  <w:num w:numId="19">
    <w:abstractNumId w:val="34"/>
  </w:num>
  <w:num w:numId="20">
    <w:abstractNumId w:val="6"/>
  </w:num>
  <w:num w:numId="21">
    <w:abstractNumId w:val="3"/>
  </w:num>
  <w:num w:numId="22">
    <w:abstractNumId w:val="11"/>
  </w:num>
  <w:num w:numId="23">
    <w:abstractNumId w:val="13"/>
  </w:num>
  <w:num w:numId="24">
    <w:abstractNumId w:val="14"/>
  </w:num>
  <w:num w:numId="25">
    <w:abstractNumId w:val="36"/>
  </w:num>
  <w:num w:numId="26">
    <w:abstractNumId w:val="18"/>
  </w:num>
  <w:num w:numId="27">
    <w:abstractNumId w:val="27"/>
  </w:num>
  <w:num w:numId="28">
    <w:abstractNumId w:val="19"/>
  </w:num>
  <w:num w:numId="29">
    <w:abstractNumId w:val="17"/>
  </w:num>
  <w:num w:numId="30">
    <w:abstractNumId w:val="30"/>
  </w:num>
  <w:num w:numId="31">
    <w:abstractNumId w:val="28"/>
  </w:num>
  <w:num w:numId="32">
    <w:abstractNumId w:val="24"/>
  </w:num>
  <w:num w:numId="33">
    <w:abstractNumId w:val="39"/>
  </w:num>
  <w:num w:numId="34">
    <w:abstractNumId w:val="5"/>
  </w:num>
  <w:num w:numId="35">
    <w:abstractNumId w:val="40"/>
  </w:num>
  <w:num w:numId="36">
    <w:abstractNumId w:val="32"/>
  </w:num>
  <w:num w:numId="37">
    <w:abstractNumId w:val="25"/>
  </w:num>
  <w:num w:numId="38">
    <w:abstractNumId w:val="0"/>
  </w:num>
  <w:num w:numId="39">
    <w:abstractNumId w:val="2"/>
  </w:num>
  <w:num w:numId="40">
    <w:abstractNumId w:val="7"/>
  </w:num>
  <w:num w:numId="41">
    <w:abstractNumId w:val="3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1650"/>
    <w:rsid w:val="00007FC3"/>
    <w:rsid w:val="00011A85"/>
    <w:rsid w:val="0002163C"/>
    <w:rsid w:val="00034C4B"/>
    <w:rsid w:val="00042481"/>
    <w:rsid w:val="00043A91"/>
    <w:rsid w:val="000466AC"/>
    <w:rsid w:val="00050662"/>
    <w:rsid w:val="00050DEB"/>
    <w:rsid w:val="00050F8A"/>
    <w:rsid w:val="00056B20"/>
    <w:rsid w:val="000633EB"/>
    <w:rsid w:val="0006797F"/>
    <w:rsid w:val="00072613"/>
    <w:rsid w:val="00087157"/>
    <w:rsid w:val="000878B8"/>
    <w:rsid w:val="000916DE"/>
    <w:rsid w:val="00095598"/>
    <w:rsid w:val="0009637D"/>
    <w:rsid w:val="000B78F9"/>
    <w:rsid w:val="000C4D03"/>
    <w:rsid w:val="000D252A"/>
    <w:rsid w:val="000D53DE"/>
    <w:rsid w:val="000D7493"/>
    <w:rsid w:val="000E6434"/>
    <w:rsid w:val="000E68D5"/>
    <w:rsid w:val="000F3A6A"/>
    <w:rsid w:val="000F4AA2"/>
    <w:rsid w:val="000F4E54"/>
    <w:rsid w:val="001045C6"/>
    <w:rsid w:val="001259BE"/>
    <w:rsid w:val="00141233"/>
    <w:rsid w:val="00143F49"/>
    <w:rsid w:val="00145A70"/>
    <w:rsid w:val="001516BF"/>
    <w:rsid w:val="001729AA"/>
    <w:rsid w:val="00175423"/>
    <w:rsid w:val="001841F5"/>
    <w:rsid w:val="001974E9"/>
    <w:rsid w:val="001A63E2"/>
    <w:rsid w:val="001B5675"/>
    <w:rsid w:val="001B7318"/>
    <w:rsid w:val="001C6C88"/>
    <w:rsid w:val="001D1BC0"/>
    <w:rsid w:val="001D2B38"/>
    <w:rsid w:val="001D7E78"/>
    <w:rsid w:val="001E698C"/>
    <w:rsid w:val="001F109A"/>
    <w:rsid w:val="001F56FA"/>
    <w:rsid w:val="00203268"/>
    <w:rsid w:val="00211AB4"/>
    <w:rsid w:val="002349C6"/>
    <w:rsid w:val="00237E50"/>
    <w:rsid w:val="0025449D"/>
    <w:rsid w:val="00255599"/>
    <w:rsid w:val="00270D42"/>
    <w:rsid w:val="00281DF1"/>
    <w:rsid w:val="00293B77"/>
    <w:rsid w:val="002962A9"/>
    <w:rsid w:val="00297ABF"/>
    <w:rsid w:val="002B4659"/>
    <w:rsid w:val="002C408B"/>
    <w:rsid w:val="002C7F2A"/>
    <w:rsid w:val="002D5616"/>
    <w:rsid w:val="002E351E"/>
    <w:rsid w:val="002E456D"/>
    <w:rsid w:val="002F458E"/>
    <w:rsid w:val="002F7C95"/>
    <w:rsid w:val="00307A7E"/>
    <w:rsid w:val="00311B84"/>
    <w:rsid w:val="00323F2A"/>
    <w:rsid w:val="00340AFC"/>
    <w:rsid w:val="00341A87"/>
    <w:rsid w:val="0035221B"/>
    <w:rsid w:val="00371D99"/>
    <w:rsid w:val="003871CA"/>
    <w:rsid w:val="0039252B"/>
    <w:rsid w:val="003929AC"/>
    <w:rsid w:val="00394EA5"/>
    <w:rsid w:val="0039748B"/>
    <w:rsid w:val="003B4AE9"/>
    <w:rsid w:val="003D5A4B"/>
    <w:rsid w:val="003F3F0D"/>
    <w:rsid w:val="00414954"/>
    <w:rsid w:val="004320EF"/>
    <w:rsid w:val="004362DA"/>
    <w:rsid w:val="00436337"/>
    <w:rsid w:val="00444D3A"/>
    <w:rsid w:val="0045429F"/>
    <w:rsid w:val="00467753"/>
    <w:rsid w:val="004B3A43"/>
    <w:rsid w:val="004C6CC5"/>
    <w:rsid w:val="004D0602"/>
    <w:rsid w:val="004E6517"/>
    <w:rsid w:val="00531FDF"/>
    <w:rsid w:val="00540889"/>
    <w:rsid w:val="00567CC5"/>
    <w:rsid w:val="00572F33"/>
    <w:rsid w:val="00573810"/>
    <w:rsid w:val="00593476"/>
    <w:rsid w:val="005A1CB1"/>
    <w:rsid w:val="005A40DF"/>
    <w:rsid w:val="005B03DB"/>
    <w:rsid w:val="005E173A"/>
    <w:rsid w:val="005F1AD5"/>
    <w:rsid w:val="005F4597"/>
    <w:rsid w:val="006116B1"/>
    <w:rsid w:val="00613F30"/>
    <w:rsid w:val="0062168C"/>
    <w:rsid w:val="00633EC1"/>
    <w:rsid w:val="00636985"/>
    <w:rsid w:val="0064638B"/>
    <w:rsid w:val="00671F84"/>
    <w:rsid w:val="00687FA1"/>
    <w:rsid w:val="00692896"/>
    <w:rsid w:val="006A070B"/>
    <w:rsid w:val="006A0A2A"/>
    <w:rsid w:val="006A6BA1"/>
    <w:rsid w:val="006C1C3F"/>
    <w:rsid w:val="0070194B"/>
    <w:rsid w:val="00702D38"/>
    <w:rsid w:val="007244EC"/>
    <w:rsid w:val="0073684A"/>
    <w:rsid w:val="00740A6D"/>
    <w:rsid w:val="0076462C"/>
    <w:rsid w:val="00794943"/>
    <w:rsid w:val="007A3649"/>
    <w:rsid w:val="007A3ECF"/>
    <w:rsid w:val="007D46C0"/>
    <w:rsid w:val="007E4249"/>
    <w:rsid w:val="00807F3C"/>
    <w:rsid w:val="00815911"/>
    <w:rsid w:val="00833A19"/>
    <w:rsid w:val="00833CB9"/>
    <w:rsid w:val="00833FAD"/>
    <w:rsid w:val="008431B3"/>
    <w:rsid w:val="00843704"/>
    <w:rsid w:val="0085154A"/>
    <w:rsid w:val="0086058E"/>
    <w:rsid w:val="00864C21"/>
    <w:rsid w:val="00872A2E"/>
    <w:rsid w:val="00895F72"/>
    <w:rsid w:val="008A44E1"/>
    <w:rsid w:val="008A5D08"/>
    <w:rsid w:val="008C126E"/>
    <w:rsid w:val="008E20E0"/>
    <w:rsid w:val="008E72DB"/>
    <w:rsid w:val="008F051C"/>
    <w:rsid w:val="008F25AB"/>
    <w:rsid w:val="00902256"/>
    <w:rsid w:val="00913B9D"/>
    <w:rsid w:val="00920A9F"/>
    <w:rsid w:val="00926CA2"/>
    <w:rsid w:val="009337D9"/>
    <w:rsid w:val="00937198"/>
    <w:rsid w:val="0094273B"/>
    <w:rsid w:val="0094750E"/>
    <w:rsid w:val="00954765"/>
    <w:rsid w:val="00975F8C"/>
    <w:rsid w:val="00986C1A"/>
    <w:rsid w:val="00995809"/>
    <w:rsid w:val="009A752B"/>
    <w:rsid w:val="009B6FF1"/>
    <w:rsid w:val="009B7310"/>
    <w:rsid w:val="009C1837"/>
    <w:rsid w:val="009D13BD"/>
    <w:rsid w:val="009D71F9"/>
    <w:rsid w:val="00A0066D"/>
    <w:rsid w:val="00A077D3"/>
    <w:rsid w:val="00A3085C"/>
    <w:rsid w:val="00A37898"/>
    <w:rsid w:val="00A4131A"/>
    <w:rsid w:val="00A67302"/>
    <w:rsid w:val="00A765ED"/>
    <w:rsid w:val="00A836A3"/>
    <w:rsid w:val="00AA38EA"/>
    <w:rsid w:val="00AB05D7"/>
    <w:rsid w:val="00AB68CC"/>
    <w:rsid w:val="00AC2436"/>
    <w:rsid w:val="00AC6684"/>
    <w:rsid w:val="00AF33F8"/>
    <w:rsid w:val="00B44B99"/>
    <w:rsid w:val="00B52CF2"/>
    <w:rsid w:val="00B6548B"/>
    <w:rsid w:val="00B81BD0"/>
    <w:rsid w:val="00B84244"/>
    <w:rsid w:val="00B9041E"/>
    <w:rsid w:val="00BA4525"/>
    <w:rsid w:val="00BC74CC"/>
    <w:rsid w:val="00BD6E8D"/>
    <w:rsid w:val="00BD7CF9"/>
    <w:rsid w:val="00C07EFB"/>
    <w:rsid w:val="00C40E7E"/>
    <w:rsid w:val="00C449F6"/>
    <w:rsid w:val="00C463CA"/>
    <w:rsid w:val="00C47ACA"/>
    <w:rsid w:val="00C65561"/>
    <w:rsid w:val="00C805E8"/>
    <w:rsid w:val="00C84795"/>
    <w:rsid w:val="00C97C67"/>
    <w:rsid w:val="00CA5227"/>
    <w:rsid w:val="00CA744A"/>
    <w:rsid w:val="00CC0CD0"/>
    <w:rsid w:val="00CC1D6D"/>
    <w:rsid w:val="00CC7E75"/>
    <w:rsid w:val="00CD697F"/>
    <w:rsid w:val="00CF0432"/>
    <w:rsid w:val="00CF0615"/>
    <w:rsid w:val="00CF598A"/>
    <w:rsid w:val="00CF7132"/>
    <w:rsid w:val="00D023D8"/>
    <w:rsid w:val="00D051BD"/>
    <w:rsid w:val="00D05665"/>
    <w:rsid w:val="00D12CB4"/>
    <w:rsid w:val="00D15C75"/>
    <w:rsid w:val="00D1731F"/>
    <w:rsid w:val="00D26E0F"/>
    <w:rsid w:val="00D33C3A"/>
    <w:rsid w:val="00D74B5E"/>
    <w:rsid w:val="00D779BC"/>
    <w:rsid w:val="00D80DFB"/>
    <w:rsid w:val="00DB0D47"/>
    <w:rsid w:val="00DB5A4E"/>
    <w:rsid w:val="00DF4443"/>
    <w:rsid w:val="00DF523F"/>
    <w:rsid w:val="00E044C9"/>
    <w:rsid w:val="00E05189"/>
    <w:rsid w:val="00E0733F"/>
    <w:rsid w:val="00E21918"/>
    <w:rsid w:val="00E4321A"/>
    <w:rsid w:val="00E46CCD"/>
    <w:rsid w:val="00E53F19"/>
    <w:rsid w:val="00E55ECA"/>
    <w:rsid w:val="00E751CD"/>
    <w:rsid w:val="00E77722"/>
    <w:rsid w:val="00E85A9A"/>
    <w:rsid w:val="00E8739D"/>
    <w:rsid w:val="00EB60EE"/>
    <w:rsid w:val="00EC1DAF"/>
    <w:rsid w:val="00EC1FF9"/>
    <w:rsid w:val="00EE0FB4"/>
    <w:rsid w:val="00EE4115"/>
    <w:rsid w:val="00EF7ABF"/>
    <w:rsid w:val="00F0033B"/>
    <w:rsid w:val="00F047EC"/>
    <w:rsid w:val="00F0620A"/>
    <w:rsid w:val="00F1204E"/>
    <w:rsid w:val="00F25B9C"/>
    <w:rsid w:val="00F52BBC"/>
    <w:rsid w:val="00F55F2A"/>
    <w:rsid w:val="00F57307"/>
    <w:rsid w:val="00F57FBF"/>
    <w:rsid w:val="00F62ADE"/>
    <w:rsid w:val="00F739BE"/>
    <w:rsid w:val="00F95456"/>
    <w:rsid w:val="00F9584E"/>
    <w:rsid w:val="00FB4D8A"/>
    <w:rsid w:val="00FD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B894D-6C78-4E53-96AE-6DE9D3BF9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2226</Words>
  <Characters>15364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Baki Zsuzsanna</cp:lastModifiedBy>
  <cp:revision>62</cp:revision>
  <cp:lastPrinted>2013-05-22T15:48:00Z</cp:lastPrinted>
  <dcterms:created xsi:type="dcterms:W3CDTF">2013-04-26T10:23:00Z</dcterms:created>
  <dcterms:modified xsi:type="dcterms:W3CDTF">2013-05-24T11:16:00Z</dcterms:modified>
</cp:coreProperties>
</file>