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CD" w:rsidRPr="00402488" w:rsidRDefault="007001CD" w:rsidP="00816AD8">
      <w:pPr>
        <w:rPr>
          <w:rFonts w:ascii="Century Gothic" w:hAnsi="Century Gothic" w:cs="Century Gothic"/>
          <w:b/>
          <w:bCs/>
        </w:rPr>
      </w:pPr>
      <w:r w:rsidRPr="00402488">
        <w:rPr>
          <w:rFonts w:ascii="Century Gothic" w:hAnsi="Century Gothic" w:cs="Century Gothic"/>
          <w:b/>
          <w:bCs/>
        </w:rPr>
        <w:t>15.0</w:t>
      </w:r>
      <w:r w:rsidR="00117B01">
        <w:rPr>
          <w:rFonts w:ascii="Century Gothic" w:hAnsi="Century Gothic" w:cs="Century Gothic"/>
          <w:b/>
          <w:bCs/>
        </w:rPr>
        <w:t>8</w:t>
      </w:r>
      <w:r w:rsidRPr="00402488">
        <w:rPr>
          <w:rFonts w:ascii="Century Gothic" w:hAnsi="Century Gothic" w:cs="Century Gothic"/>
          <w:b/>
          <w:bCs/>
        </w:rPr>
        <w:t>.0</w:t>
      </w:r>
      <w:r w:rsidR="00517986">
        <w:rPr>
          <w:rFonts w:ascii="Century Gothic" w:hAnsi="Century Gothic" w:cs="Century Gothic"/>
          <w:b/>
          <w:bCs/>
        </w:rPr>
        <w:t>5</w:t>
      </w:r>
      <w:r w:rsidRPr="00402488">
        <w:rPr>
          <w:rFonts w:ascii="Century Gothic" w:hAnsi="Century Gothic" w:cs="Century Gothic"/>
          <w:b/>
          <w:bCs/>
        </w:rPr>
        <w:t xml:space="preserve">. </w:t>
      </w:r>
    </w:p>
    <w:p w:rsidR="007001CD" w:rsidRPr="00402488" w:rsidRDefault="00517986" w:rsidP="00816AD8">
      <w:pPr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  <w:sz w:val="32"/>
          <w:szCs w:val="32"/>
        </w:rPr>
        <w:t xml:space="preserve">Időskorúak </w:t>
      </w:r>
      <w:bookmarkStart w:id="0" w:name="_GoBack"/>
      <w:bookmarkEnd w:id="0"/>
      <w:proofErr w:type="gramStart"/>
      <w:r w:rsidR="00532028">
        <w:rPr>
          <w:rFonts w:ascii="Century Gothic" w:hAnsi="Century Gothic" w:cs="Century Gothic"/>
          <w:b/>
          <w:bCs/>
          <w:sz w:val="32"/>
          <w:szCs w:val="32"/>
        </w:rPr>
        <w:t>Otthon</w:t>
      </w:r>
      <w:r>
        <w:rPr>
          <w:rFonts w:ascii="Century Gothic" w:hAnsi="Century Gothic" w:cs="Century Gothic"/>
          <w:b/>
          <w:bCs/>
          <w:sz w:val="32"/>
          <w:szCs w:val="32"/>
        </w:rPr>
        <w:t>a</w:t>
      </w:r>
      <w:r w:rsidR="007001CD" w:rsidRPr="00402488">
        <w:rPr>
          <w:rFonts w:ascii="Century Gothic" w:hAnsi="Century Gothic" w:cs="Century Gothic"/>
          <w:b/>
          <w:bCs/>
          <w:sz w:val="32"/>
          <w:szCs w:val="32"/>
        </w:rPr>
        <w:t xml:space="preserve">  tálalókonyhája</w:t>
      </w:r>
      <w:proofErr w:type="gramEnd"/>
    </w:p>
    <w:p w:rsidR="007001CD" w:rsidRPr="00402488" w:rsidRDefault="007001CD" w:rsidP="0024740F">
      <w:pPr>
        <w:rPr>
          <w:rFonts w:ascii="Century Gothic" w:hAnsi="Century Gothic" w:cs="Century Gothic"/>
          <w:b/>
          <w:bCs/>
        </w:rPr>
      </w:pPr>
      <w:proofErr w:type="gramStart"/>
      <w:r w:rsidRPr="00402488">
        <w:rPr>
          <w:rFonts w:ascii="Century Gothic" w:hAnsi="Century Gothic" w:cs="Century Gothic"/>
          <w:b/>
          <w:bCs/>
        </w:rPr>
        <w:t>Budapest,</w:t>
      </w:r>
      <w:proofErr w:type="gramEnd"/>
      <w:r w:rsidRPr="00402488">
        <w:rPr>
          <w:rFonts w:ascii="Century Gothic" w:hAnsi="Century Gothic" w:cs="Century Gothic"/>
          <w:b/>
          <w:bCs/>
        </w:rPr>
        <w:t xml:space="preserve"> </w:t>
      </w:r>
      <w:r w:rsidR="00117B01">
        <w:rPr>
          <w:rFonts w:ascii="Century Gothic" w:hAnsi="Century Gothic" w:cs="Century Gothic"/>
          <w:b/>
          <w:bCs/>
        </w:rPr>
        <w:t>VI</w:t>
      </w:r>
      <w:r w:rsidRPr="00402488">
        <w:rPr>
          <w:rFonts w:ascii="Century Gothic" w:hAnsi="Century Gothic" w:cs="Century Gothic"/>
          <w:b/>
          <w:bCs/>
        </w:rPr>
        <w:t xml:space="preserve">I. ker. </w:t>
      </w:r>
      <w:r w:rsidR="00517986">
        <w:rPr>
          <w:rFonts w:ascii="Century Gothic" w:hAnsi="Century Gothic" w:cs="Century Gothic"/>
          <w:b/>
          <w:bCs/>
        </w:rPr>
        <w:t>Dózsa György</w:t>
      </w:r>
      <w:r w:rsidR="00117B01">
        <w:rPr>
          <w:rFonts w:ascii="Century Gothic" w:hAnsi="Century Gothic" w:cs="Century Gothic"/>
          <w:b/>
          <w:bCs/>
        </w:rPr>
        <w:t xml:space="preserve"> </w:t>
      </w:r>
      <w:r w:rsidR="00517986">
        <w:rPr>
          <w:rFonts w:ascii="Century Gothic" w:hAnsi="Century Gothic" w:cs="Century Gothic"/>
          <w:b/>
          <w:bCs/>
        </w:rPr>
        <w:t>út 46</w:t>
      </w:r>
      <w:r w:rsidRPr="00402488">
        <w:rPr>
          <w:rFonts w:ascii="Century Gothic" w:hAnsi="Century Gothic" w:cs="Century Gothic"/>
          <w:b/>
          <w:bCs/>
        </w:rPr>
        <w:t>.</w:t>
      </w:r>
    </w:p>
    <w:p w:rsidR="007001CD" w:rsidRPr="00402488" w:rsidRDefault="007001CD" w:rsidP="0024740F">
      <w:pPr>
        <w:rPr>
          <w:rFonts w:ascii="Century Gothic" w:hAnsi="Century Gothic" w:cs="Century Gothic"/>
          <w:b/>
          <w:bCs/>
          <w:u w:val="single"/>
        </w:rPr>
      </w:pPr>
    </w:p>
    <w:p w:rsidR="007001CD" w:rsidRPr="0042490D" w:rsidRDefault="007001CD" w:rsidP="0024740F">
      <w:pPr>
        <w:spacing w:before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Főbb tájékoztató adatok:</w:t>
      </w:r>
    </w:p>
    <w:p w:rsidR="007001CD" w:rsidRPr="00402488" w:rsidRDefault="007001CD" w:rsidP="0024740F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konyhai terület:</w:t>
      </w:r>
      <w:r w:rsidRPr="00402488">
        <w:rPr>
          <w:rFonts w:ascii="Century Gothic" w:hAnsi="Century Gothic" w:cs="Century Gothic"/>
        </w:rPr>
        <w:tab/>
      </w:r>
      <w:r w:rsidR="00F423EF">
        <w:rPr>
          <w:rFonts w:ascii="Century Gothic" w:hAnsi="Century Gothic" w:cs="Century Gothic"/>
        </w:rPr>
        <w:t>125</w:t>
      </w:r>
      <w:r w:rsidRPr="00402488">
        <w:rPr>
          <w:rFonts w:ascii="Century Gothic" w:hAnsi="Century Gothic" w:cs="Century Gothic"/>
        </w:rPr>
        <w:t xml:space="preserve">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02488" w:rsidRDefault="007001CD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étkezői terület:</w:t>
      </w:r>
      <w:r w:rsidRPr="00402488">
        <w:rPr>
          <w:rFonts w:ascii="Century Gothic" w:hAnsi="Century Gothic" w:cs="Century Gothic"/>
        </w:rPr>
        <w:tab/>
      </w:r>
      <w:r w:rsidR="00F423EF">
        <w:rPr>
          <w:rFonts w:ascii="Century Gothic" w:hAnsi="Century Gothic" w:cs="Century Gothic"/>
        </w:rPr>
        <w:t>80</w:t>
      </w:r>
      <w:r w:rsidRPr="00402488">
        <w:rPr>
          <w:rFonts w:ascii="Century Gothic" w:hAnsi="Century Gothic" w:cs="Century Gothic"/>
        </w:rPr>
        <w:t xml:space="preserve">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BA34DD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1560"/>
        </w:tabs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 xml:space="preserve">Belmagasság </w:t>
      </w:r>
      <w:proofErr w:type="spellStart"/>
      <w:r w:rsidRPr="0042490D">
        <w:rPr>
          <w:rFonts w:ascii="Century Gothic" w:hAnsi="Century Gothic" w:cs="Century Gothic"/>
        </w:rPr>
        <w:t>átl</w:t>
      </w:r>
      <w:proofErr w:type="spellEnd"/>
      <w:r w:rsidRPr="0042490D">
        <w:rPr>
          <w:rFonts w:ascii="Century Gothic" w:hAnsi="Century Gothic" w:cs="Century Gothic"/>
        </w:rPr>
        <w:t xml:space="preserve">. </w:t>
      </w:r>
      <w:r w:rsidR="00603306">
        <w:rPr>
          <w:rFonts w:ascii="Century Gothic" w:hAnsi="Century Gothic" w:cs="Century Gothic"/>
        </w:rPr>
        <w:t>3</w:t>
      </w:r>
      <w:r w:rsidR="00F1296C">
        <w:rPr>
          <w:rFonts w:ascii="Century Gothic" w:hAnsi="Century Gothic" w:cs="Century Gothic"/>
        </w:rPr>
        <w:t>,</w:t>
      </w:r>
      <w:r w:rsidR="00F423EF">
        <w:rPr>
          <w:rFonts w:ascii="Century Gothic" w:hAnsi="Century Gothic" w:cs="Century Gothic"/>
        </w:rPr>
        <w:t>0</w:t>
      </w:r>
      <w:r w:rsidR="00F1296C">
        <w:rPr>
          <w:rFonts w:ascii="Century Gothic" w:hAnsi="Century Gothic" w:cs="Century Gothic"/>
        </w:rPr>
        <w:t>0</w:t>
      </w:r>
      <w:r w:rsidRPr="0042490D">
        <w:rPr>
          <w:rFonts w:ascii="Century Gothic" w:hAnsi="Century Gothic" w:cs="Century Gothic"/>
        </w:rPr>
        <w:t xml:space="preserve"> m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851"/>
          <w:tab w:val="left" w:pos="1560"/>
        </w:tabs>
        <w:ind w:left="720"/>
        <w:rPr>
          <w:rFonts w:ascii="Century Gothic" w:hAnsi="Century Gothic" w:cs="Century Gothic"/>
          <w:highlight w:val="yellow"/>
        </w:rPr>
      </w:pPr>
    </w:p>
    <w:p w:rsidR="00D048CD" w:rsidRPr="00D048CD" w:rsidRDefault="007001CD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 xml:space="preserve">Ebéd </w:t>
      </w:r>
      <w:r w:rsidRPr="00402488">
        <w:rPr>
          <w:rFonts w:ascii="Century Gothic" w:hAnsi="Century Gothic" w:cs="Century Gothic"/>
        </w:rPr>
        <w:tab/>
      </w:r>
      <w:r w:rsidR="00D048CD">
        <w:rPr>
          <w:rFonts w:ascii="Century Gothic" w:hAnsi="Century Gothic" w:cs="Century Gothic"/>
        </w:rPr>
        <w:t>1</w:t>
      </w:r>
      <w:r w:rsidR="00F423EF">
        <w:rPr>
          <w:rFonts w:ascii="Century Gothic" w:hAnsi="Century Gothic" w:cs="Century Gothic"/>
        </w:rPr>
        <w:t>5</w:t>
      </w:r>
      <w:r w:rsidR="00D048CD">
        <w:rPr>
          <w:rFonts w:ascii="Century Gothic" w:hAnsi="Century Gothic" w:cs="Century Gothic"/>
        </w:rPr>
        <w:t>0</w:t>
      </w:r>
    </w:p>
    <w:p w:rsidR="00D048CD" w:rsidRPr="00D048CD" w:rsidRDefault="00D048CD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>
        <w:rPr>
          <w:rFonts w:ascii="Century Gothic" w:hAnsi="Century Gothic" w:cs="Century Gothic"/>
        </w:rPr>
        <w:t>Reggeli és vacsora</w:t>
      </w:r>
      <w:r>
        <w:rPr>
          <w:rFonts w:ascii="Century Gothic" w:hAnsi="Century Gothic" w:cs="Century Gothic"/>
        </w:rPr>
        <w:tab/>
      </w:r>
      <w:r w:rsidR="00F423EF">
        <w:rPr>
          <w:rFonts w:ascii="Century Gothic" w:hAnsi="Century Gothic" w:cs="Century Gothic"/>
        </w:rPr>
        <w:t>75</w:t>
      </w:r>
    </w:p>
    <w:p w:rsidR="007001CD" w:rsidRPr="00402488" w:rsidRDefault="00D048CD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>
        <w:rPr>
          <w:rFonts w:ascii="Century Gothic" w:hAnsi="Century Gothic" w:cs="Century Gothic"/>
        </w:rPr>
        <w:t>Tízórai és uzsonna</w:t>
      </w:r>
      <w:r w:rsidR="007001CD" w:rsidRPr="00402488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ab/>
      </w:r>
      <w:r w:rsidR="00F423EF">
        <w:rPr>
          <w:rFonts w:ascii="Century Gothic" w:hAnsi="Century Gothic" w:cs="Century Gothic"/>
        </w:rPr>
        <w:t>2</w:t>
      </w:r>
      <w:r w:rsidR="00603306">
        <w:rPr>
          <w:rFonts w:ascii="Century Gothic" w:hAnsi="Century Gothic" w:cs="Century Gothic"/>
        </w:rPr>
        <w:t>5</w:t>
      </w:r>
    </w:p>
    <w:p w:rsidR="007001CD" w:rsidRPr="00402488" w:rsidRDefault="007001CD" w:rsidP="00481299">
      <w:pPr>
        <w:tabs>
          <w:tab w:val="decimal" w:pos="-3402"/>
          <w:tab w:val="left" w:pos="-3261"/>
          <w:tab w:val="left" w:pos="567"/>
          <w:tab w:val="left" w:pos="4111"/>
        </w:tabs>
        <w:ind w:left="720"/>
        <w:rPr>
          <w:rFonts w:ascii="Century Gothic" w:hAnsi="Century Gothic" w:cs="Century Gothic"/>
        </w:rPr>
      </w:pPr>
    </w:p>
    <w:p w:rsidR="007001CD" w:rsidRPr="00402488" w:rsidRDefault="007001CD" w:rsidP="00A04B58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Ételbiztosítás:</w:t>
      </w:r>
      <w:r w:rsidRPr="00402488">
        <w:rPr>
          <w:rFonts w:ascii="Century Gothic" w:hAnsi="Century Gothic" w:cs="Century Gothic"/>
        </w:rPr>
        <w:tab/>
        <w:t>étkezőben</w:t>
      </w:r>
      <w:r w:rsidR="00117B01">
        <w:rPr>
          <w:rFonts w:ascii="Century Gothic" w:hAnsi="Century Gothic" w:cs="Century Gothic"/>
        </w:rPr>
        <w:t xml:space="preserve"> és elvitelre</w:t>
      </w:r>
    </w:p>
    <w:p w:rsidR="007001CD" w:rsidRPr="00BA34DD" w:rsidRDefault="007001CD" w:rsidP="00A441E0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Konyhai dolgozói létszám jelenleg:</w:t>
      </w:r>
      <w:r w:rsidRPr="00402488">
        <w:rPr>
          <w:rFonts w:ascii="Century Gothic" w:hAnsi="Century Gothic" w:cs="Century Gothic"/>
        </w:rPr>
        <w:tab/>
      </w:r>
      <w:r w:rsidR="00D048CD">
        <w:rPr>
          <w:rFonts w:ascii="Century Gothic" w:hAnsi="Century Gothic" w:cs="Century Gothic"/>
        </w:rPr>
        <w:t>3</w:t>
      </w:r>
      <w:r w:rsidRPr="00402488">
        <w:rPr>
          <w:rFonts w:ascii="Century Gothic" w:hAnsi="Century Gothic" w:cs="Century Gothic"/>
        </w:rPr>
        <w:t xml:space="preserve"> fő  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 w:cs="Century Gothic"/>
          <w:u w:val="single"/>
        </w:rPr>
      </w:pPr>
    </w:p>
    <w:p w:rsidR="007001CD" w:rsidRPr="0042490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Az egység általános leírása: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</w:t>
      </w:r>
      <w:r w:rsidR="00603306">
        <w:rPr>
          <w:rFonts w:ascii="Century Gothic" w:hAnsi="Century Gothic" w:cs="Century Gothic"/>
        </w:rPr>
        <w:t>z intézményben a</w:t>
      </w:r>
      <w:r w:rsidRPr="007E24F6">
        <w:rPr>
          <w:rFonts w:ascii="Century Gothic" w:hAnsi="Century Gothic" w:cs="Century Gothic"/>
        </w:rPr>
        <w:t xml:space="preserve"> tálalókonyha </w:t>
      </w:r>
      <w:r w:rsidR="00603306">
        <w:rPr>
          <w:rFonts w:ascii="Century Gothic" w:hAnsi="Century Gothic" w:cs="Century Gothic"/>
        </w:rPr>
        <w:t>a</w:t>
      </w:r>
      <w:r w:rsidR="00F1296C">
        <w:rPr>
          <w:rFonts w:ascii="Century Gothic" w:hAnsi="Century Gothic" w:cs="Century Gothic"/>
        </w:rPr>
        <w:t xml:space="preserve"> földszint</w:t>
      </w:r>
      <w:r w:rsidR="00603306">
        <w:rPr>
          <w:rFonts w:ascii="Century Gothic" w:hAnsi="Century Gothic" w:cs="Century Gothic"/>
        </w:rPr>
        <w:t>en</w:t>
      </w:r>
      <w:r w:rsidRPr="007E24F6">
        <w:rPr>
          <w:rFonts w:ascii="Century Gothic" w:hAnsi="Century Gothic" w:cs="Century Gothic"/>
        </w:rPr>
        <w:t xml:space="preserve"> kialakított</w:t>
      </w:r>
      <w:r w:rsidR="00F1296C">
        <w:rPr>
          <w:rFonts w:ascii="Century Gothic" w:hAnsi="Century Gothic" w:cs="Century Gothic"/>
        </w:rPr>
        <w:t xml:space="preserve">, </w:t>
      </w:r>
      <w:r w:rsidR="00F423EF">
        <w:rPr>
          <w:rFonts w:ascii="Century Gothic" w:hAnsi="Century Gothic" w:cs="Century Gothic"/>
        </w:rPr>
        <w:t>udvar</w:t>
      </w:r>
      <w:r w:rsidR="00F1296C">
        <w:rPr>
          <w:rFonts w:ascii="Century Gothic" w:hAnsi="Century Gothic" w:cs="Century Gothic"/>
        </w:rPr>
        <w:t xml:space="preserve"> felöli </w:t>
      </w:r>
      <w:r w:rsidR="00603306">
        <w:rPr>
          <w:rFonts w:ascii="Century Gothic" w:hAnsi="Century Gothic" w:cs="Century Gothic"/>
        </w:rPr>
        <w:t xml:space="preserve">gazdasági </w:t>
      </w:r>
      <w:r w:rsidR="00F1296C">
        <w:rPr>
          <w:rFonts w:ascii="Century Gothic" w:hAnsi="Century Gothic" w:cs="Century Gothic"/>
        </w:rPr>
        <w:t>bejárat</w:t>
      </w:r>
      <w:r w:rsidR="00603306">
        <w:rPr>
          <w:rFonts w:ascii="Century Gothic" w:hAnsi="Century Gothic" w:cs="Century Gothic"/>
        </w:rPr>
        <w:t>t</w:t>
      </w:r>
      <w:r w:rsidR="00F1296C">
        <w:rPr>
          <w:rFonts w:ascii="Century Gothic" w:hAnsi="Century Gothic" w:cs="Century Gothic"/>
        </w:rPr>
        <w:t>al</w:t>
      </w:r>
      <w:r w:rsidRPr="007E24F6">
        <w:rPr>
          <w:rFonts w:ascii="Century Gothic" w:hAnsi="Century Gothic" w:cs="Century Gothic"/>
        </w:rPr>
        <w:t xml:space="preserve">. Az épület </w:t>
      </w:r>
      <w:r w:rsidR="00603306">
        <w:rPr>
          <w:rFonts w:ascii="Century Gothic" w:hAnsi="Century Gothic" w:cs="Century Gothic"/>
        </w:rPr>
        <w:t>zártsorú,</w:t>
      </w:r>
      <w:r w:rsidR="00AA3185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 xml:space="preserve">hagyományos falazott, </w:t>
      </w:r>
      <w:proofErr w:type="spellStart"/>
      <w:r w:rsidR="00F423EF">
        <w:rPr>
          <w:rFonts w:ascii="Century Gothic" w:hAnsi="Century Gothic" w:cs="Century Gothic"/>
        </w:rPr>
        <w:t>lapostetős</w:t>
      </w:r>
      <w:proofErr w:type="spellEnd"/>
      <w:r w:rsidRPr="007E24F6">
        <w:rPr>
          <w:rFonts w:ascii="Century Gothic" w:hAnsi="Century Gothic" w:cs="Century Gothic"/>
        </w:rPr>
        <w:t xml:space="preserve">, </w:t>
      </w:r>
      <w:r w:rsidR="00F1296C">
        <w:rPr>
          <w:rFonts w:ascii="Century Gothic" w:hAnsi="Century Gothic" w:cs="Century Gothic"/>
        </w:rPr>
        <w:t xml:space="preserve">több </w:t>
      </w:r>
      <w:r w:rsidRPr="007E24F6">
        <w:rPr>
          <w:rFonts w:ascii="Century Gothic" w:hAnsi="Century Gothic" w:cs="Century Gothic"/>
        </w:rPr>
        <w:t>szintes, régi, karbantartott.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tálalókonyha </w:t>
      </w:r>
      <w:r w:rsidR="00F423EF">
        <w:rPr>
          <w:rFonts w:ascii="Century Gothic" w:hAnsi="Century Gothic" w:cs="Century Gothic"/>
        </w:rPr>
        <w:t>régebben főzőegységként üzemelt, helyiségei kialakítása ennek megfelelő előkészítői területekkel és raktározási lehetőségekkel. Jelenlegi tálaló konyhai használata során a szükségtelen helyiségek raktározásra illetve elszállításra kiadó helyiséggé változtak. A főbb használat a konyhatér és a fehér mosogató térre, valamint a kiadó helyiségre szűkül.</w:t>
      </w:r>
      <w:r w:rsidR="00F1296C">
        <w:rPr>
          <w:rFonts w:ascii="Century Gothic" w:hAnsi="Century Gothic" w:cs="Century Gothic"/>
        </w:rPr>
        <w:t xml:space="preserve"> </w:t>
      </w:r>
      <w:r w:rsidR="004D42F9">
        <w:rPr>
          <w:rFonts w:ascii="Century Gothic" w:hAnsi="Century Gothic" w:cs="Century Gothic"/>
        </w:rPr>
        <w:t xml:space="preserve"> </w:t>
      </w:r>
      <w:r w:rsidR="00AA3185">
        <w:rPr>
          <w:rFonts w:ascii="Century Gothic" w:hAnsi="Century Gothic" w:cs="Century Gothic"/>
        </w:rPr>
        <w:t>Az étkezőhöz ajtóval</w:t>
      </w:r>
      <w:r w:rsidR="004D42F9">
        <w:rPr>
          <w:rFonts w:ascii="Century Gothic" w:hAnsi="Century Gothic" w:cs="Century Gothic"/>
        </w:rPr>
        <w:t xml:space="preserve"> és átadó ablak</w:t>
      </w:r>
      <w:r w:rsidR="00F423EF">
        <w:rPr>
          <w:rFonts w:ascii="Century Gothic" w:hAnsi="Century Gothic" w:cs="Century Gothic"/>
        </w:rPr>
        <w:t>ok</w:t>
      </w:r>
      <w:r w:rsidR="004D42F9">
        <w:rPr>
          <w:rFonts w:ascii="Century Gothic" w:hAnsi="Century Gothic" w:cs="Century Gothic"/>
        </w:rPr>
        <w:t>kal</w:t>
      </w:r>
      <w:r w:rsidR="00AA3185">
        <w:rPr>
          <w:rFonts w:ascii="Century Gothic" w:hAnsi="Century Gothic" w:cs="Century Gothic"/>
        </w:rPr>
        <w:t xml:space="preserve"> a tálalótér, ablakkal a mosogató helyiség</w:t>
      </w:r>
      <w:r w:rsidR="00603306">
        <w:rPr>
          <w:rFonts w:ascii="Century Gothic" w:hAnsi="Century Gothic" w:cs="Century Gothic"/>
        </w:rPr>
        <w:t xml:space="preserve"> </w:t>
      </w:r>
      <w:r w:rsidR="00AA3185">
        <w:rPr>
          <w:rFonts w:ascii="Century Gothic" w:hAnsi="Century Gothic" w:cs="Century Gothic"/>
        </w:rPr>
        <w:t xml:space="preserve">kapcsolódik. </w:t>
      </w:r>
    </w:p>
    <w:p w:rsidR="00ED64D9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</w:t>
      </w:r>
      <w:r w:rsidR="00AA3185">
        <w:rPr>
          <w:rFonts w:ascii="Century Gothic" w:hAnsi="Century Gothic" w:cs="Century Gothic"/>
        </w:rPr>
        <w:t>z intézmény</w:t>
      </w:r>
      <w:r w:rsidR="00603306">
        <w:rPr>
          <w:rFonts w:ascii="Century Gothic" w:hAnsi="Century Gothic" w:cs="Century Gothic"/>
        </w:rPr>
        <w:t xml:space="preserve"> bentlakásos otthon, amely saját ellátottain túl</w:t>
      </w:r>
      <w:r w:rsidR="00AA3185">
        <w:rPr>
          <w:rFonts w:ascii="Century Gothic" w:hAnsi="Century Gothic" w:cs="Century Gothic"/>
        </w:rPr>
        <w:t xml:space="preserve"> ebédet biztosít </w:t>
      </w:r>
      <w:r w:rsidR="00603306">
        <w:rPr>
          <w:rFonts w:ascii="Century Gothic" w:hAnsi="Century Gothic" w:cs="Century Gothic"/>
        </w:rPr>
        <w:t xml:space="preserve">külsős </w:t>
      </w:r>
      <w:r w:rsidR="00AA3185">
        <w:rPr>
          <w:rFonts w:ascii="Century Gothic" w:hAnsi="Century Gothic" w:cs="Century Gothic"/>
        </w:rPr>
        <w:t>idősek, szociálisan rászorulók részére helyben fogyasztással illetve elvitelre</w:t>
      </w:r>
      <w:r w:rsidR="00F423EF">
        <w:rPr>
          <w:rFonts w:ascii="Century Gothic" w:hAnsi="Century Gothic" w:cs="Century Gothic"/>
        </w:rPr>
        <w:t xml:space="preserve">, valamint mintegy 15 fő pszichiátriai kezelt részére szintén helybeni étkeztetéssel, </w:t>
      </w:r>
      <w:r w:rsidR="00D14F4F">
        <w:rPr>
          <w:rFonts w:ascii="Century Gothic" w:hAnsi="Century Gothic" w:cs="Century Gothic"/>
        </w:rPr>
        <w:t>csak ebéd</w:t>
      </w:r>
      <w:r w:rsidR="00AA3185">
        <w:rPr>
          <w:rFonts w:ascii="Century Gothic" w:hAnsi="Century Gothic" w:cs="Century Gothic"/>
        </w:rPr>
        <w:t>.</w:t>
      </w:r>
      <w:r w:rsidR="00ED64D9">
        <w:rPr>
          <w:rFonts w:ascii="Century Gothic" w:hAnsi="Century Gothic" w:cs="Century Gothic"/>
        </w:rPr>
        <w:t xml:space="preserve"> Az étkezőben önkiszolgáló </w:t>
      </w:r>
      <w:r w:rsidRPr="007E24F6">
        <w:rPr>
          <w:rFonts w:ascii="Century Gothic" w:hAnsi="Century Gothic" w:cs="Century Gothic"/>
        </w:rPr>
        <w:t>étkezés történik</w:t>
      </w:r>
      <w:r w:rsidR="00D14F4F">
        <w:rPr>
          <w:rFonts w:ascii="Century Gothic" w:hAnsi="Century Gothic" w:cs="Century Gothic"/>
        </w:rPr>
        <w:t>. Egy oldalsó helyiségben - mely átadó ablakkal kapcsolódik a konyhatérhez -</w:t>
      </w:r>
      <w:r w:rsidR="004D42F9">
        <w:rPr>
          <w:rFonts w:ascii="Century Gothic" w:hAnsi="Century Gothic" w:cs="Century Gothic"/>
        </w:rPr>
        <w:t xml:space="preserve"> adják ki elvitelre az ételt</w:t>
      </w:r>
      <w:r w:rsidRPr="007E24F6">
        <w:rPr>
          <w:rFonts w:ascii="Century Gothic" w:hAnsi="Century Gothic" w:cs="Century Gothic"/>
        </w:rPr>
        <w:t xml:space="preserve">. 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étel ideszállítás központi főzőkonyhájáról történik, szállítókocsival. Az ételszállítás </w:t>
      </w:r>
      <w:r w:rsidR="003D11A0">
        <w:rPr>
          <w:rFonts w:ascii="Century Gothic" w:hAnsi="Century Gothic" w:cs="Century Gothic"/>
        </w:rPr>
        <w:t xml:space="preserve">hűtött, vákuum </w:t>
      </w:r>
      <w:proofErr w:type="spellStart"/>
      <w:r w:rsidR="003D11A0">
        <w:rPr>
          <w:rFonts w:ascii="Century Gothic" w:hAnsi="Century Gothic" w:cs="Century Gothic"/>
        </w:rPr>
        <w:t>védőgázasan</w:t>
      </w:r>
      <w:proofErr w:type="spellEnd"/>
      <w:r w:rsidR="003D11A0">
        <w:rPr>
          <w:rFonts w:ascii="Century Gothic" w:hAnsi="Century Gothic" w:cs="Century Gothic"/>
        </w:rPr>
        <w:t xml:space="preserve"> adagokra csomagolt </w:t>
      </w:r>
      <w:proofErr w:type="spellStart"/>
      <w:r w:rsidR="00ED64D9">
        <w:rPr>
          <w:rFonts w:ascii="Century Gothic" w:hAnsi="Century Gothic" w:cs="Century Gothic"/>
        </w:rPr>
        <w:t>műa</w:t>
      </w:r>
      <w:proofErr w:type="spellEnd"/>
      <w:r w:rsidR="00ED64D9">
        <w:rPr>
          <w:rFonts w:ascii="Century Gothic" w:hAnsi="Century Gothic" w:cs="Century Gothic"/>
        </w:rPr>
        <w:t>.</w:t>
      </w:r>
      <w:r w:rsidR="003D11A0">
        <w:rPr>
          <w:rFonts w:ascii="Century Gothic" w:hAnsi="Century Gothic" w:cs="Century Gothic"/>
        </w:rPr>
        <w:t xml:space="preserve"> </w:t>
      </w:r>
      <w:proofErr w:type="gramStart"/>
      <w:r w:rsidR="003D11A0">
        <w:rPr>
          <w:rFonts w:ascii="Century Gothic" w:hAnsi="Century Gothic" w:cs="Century Gothic"/>
        </w:rPr>
        <w:t>tálcás</w:t>
      </w:r>
      <w:proofErr w:type="gramEnd"/>
      <w:r w:rsidR="00ED64D9">
        <w:rPr>
          <w:rFonts w:ascii="Century Gothic" w:hAnsi="Century Gothic" w:cs="Century Gothic"/>
        </w:rPr>
        <w:t xml:space="preserve">  </w:t>
      </w:r>
      <w:r w:rsidR="003D11A0">
        <w:rPr>
          <w:rFonts w:ascii="Century Gothic" w:hAnsi="Century Gothic" w:cs="Century Gothic"/>
        </w:rPr>
        <w:t xml:space="preserve">kiszerelésben </w:t>
      </w:r>
      <w:r w:rsidRPr="007E24F6">
        <w:rPr>
          <w:rFonts w:ascii="Century Gothic" w:hAnsi="Century Gothic" w:cs="Century Gothic"/>
        </w:rPr>
        <w:t xml:space="preserve">történik. A szállító </w:t>
      </w:r>
      <w:proofErr w:type="spellStart"/>
      <w:r w:rsidRPr="007E24F6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eldobható, egyszeri használatos. Az ételfogyasztás a </w:t>
      </w:r>
      <w:proofErr w:type="spellStart"/>
      <w:r w:rsidR="003D11A0">
        <w:rPr>
          <w:rFonts w:ascii="Century Gothic" w:hAnsi="Century Gothic" w:cs="Century Gothic"/>
        </w:rPr>
        <w:t>szállítóedényzetben</w:t>
      </w:r>
      <w:proofErr w:type="spellEnd"/>
      <w:r w:rsidR="003D11A0">
        <w:rPr>
          <w:rFonts w:ascii="Century Gothic" w:hAnsi="Century Gothic" w:cs="Century Gothic"/>
        </w:rPr>
        <w:t xml:space="preserve"> történik, hagyományos tányérba átrakása a szállítói utasítás értelmében tilos. Az étel átmelegítése tálalás előtt </w:t>
      </w:r>
      <w:proofErr w:type="spellStart"/>
      <w:r w:rsidR="003D11A0">
        <w:rPr>
          <w:rFonts w:ascii="Century Gothic" w:hAnsi="Century Gothic" w:cs="Century Gothic"/>
        </w:rPr>
        <w:t>mikroban</w:t>
      </w:r>
      <w:proofErr w:type="spellEnd"/>
      <w:r w:rsidR="003D11A0">
        <w:rPr>
          <w:rFonts w:ascii="Century Gothic" w:hAnsi="Century Gothic" w:cs="Century Gothic"/>
        </w:rPr>
        <w:t>, zárt csomagolással történik.</w:t>
      </w:r>
      <w:r w:rsidRPr="007E24F6">
        <w:rPr>
          <w:rFonts w:ascii="Century Gothic" w:hAnsi="Century Gothic" w:cs="Century Gothic"/>
        </w:rPr>
        <w:t xml:space="preserve"> </w:t>
      </w:r>
      <w:r w:rsidR="003D11A0">
        <w:rPr>
          <w:rFonts w:ascii="Century Gothic" w:hAnsi="Century Gothic" w:cs="Century Gothic"/>
        </w:rPr>
        <w:t xml:space="preserve">Az ételkezelés jellege miatt </w:t>
      </w:r>
      <w:r w:rsidRPr="007E24F6">
        <w:rPr>
          <w:rFonts w:ascii="Century Gothic" w:hAnsi="Century Gothic" w:cs="Century Gothic"/>
        </w:rPr>
        <w:t>a konyhai</w:t>
      </w:r>
      <w:r w:rsidR="003D11A0">
        <w:rPr>
          <w:rFonts w:ascii="Century Gothic" w:hAnsi="Century Gothic" w:cs="Century Gothic"/>
        </w:rPr>
        <w:t xml:space="preserve"> </w:t>
      </w:r>
      <w:proofErr w:type="spellStart"/>
      <w:r w:rsidR="003D11A0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használatára nincs szükség, az étkezéshez evőeszközök és poharak, tálca használat van, mely</w:t>
      </w:r>
      <w:r w:rsidR="001C745A">
        <w:rPr>
          <w:rFonts w:ascii="Century Gothic" w:hAnsi="Century Gothic" w:cs="Century Gothic"/>
        </w:rPr>
        <w:t>ek</w:t>
      </w:r>
      <w:r w:rsidR="003D11A0">
        <w:rPr>
          <w:rFonts w:ascii="Century Gothic" w:hAnsi="Century Gothic" w:cs="Century Gothic"/>
        </w:rPr>
        <w:t>nek mosás</w:t>
      </w:r>
      <w:r w:rsidR="001C745A">
        <w:rPr>
          <w:rFonts w:ascii="Century Gothic" w:hAnsi="Century Gothic" w:cs="Century Gothic"/>
        </w:rPr>
        <w:t>a</w:t>
      </w:r>
      <w:r w:rsidR="003D11A0">
        <w:rPr>
          <w:rFonts w:ascii="Century Gothic" w:hAnsi="Century Gothic" w:cs="Century Gothic"/>
        </w:rPr>
        <w:t xml:space="preserve"> a fehér mosogatóban</w:t>
      </w:r>
      <w:r w:rsidR="001C745A">
        <w:rPr>
          <w:rFonts w:ascii="Century Gothic" w:hAnsi="Century Gothic" w:cs="Century Gothic"/>
        </w:rPr>
        <w:t xml:space="preserve"> történik.</w:t>
      </w:r>
      <w:r w:rsidRPr="007E24F6">
        <w:rPr>
          <w:rFonts w:ascii="Century Gothic" w:hAnsi="Century Gothic" w:cs="Century Gothic"/>
        </w:rPr>
        <w:t xml:space="preserve"> Az étel beszállítás az </w:t>
      </w:r>
      <w:r w:rsidR="00D14F4F">
        <w:rPr>
          <w:rFonts w:ascii="Century Gothic" w:hAnsi="Century Gothic" w:cs="Century Gothic"/>
        </w:rPr>
        <w:t>udvar</w:t>
      </w:r>
      <w:r w:rsidRPr="007E24F6">
        <w:rPr>
          <w:rFonts w:ascii="Century Gothic" w:hAnsi="Century Gothic" w:cs="Century Gothic"/>
        </w:rPr>
        <w:t xml:space="preserve"> felőli ajtón, </w:t>
      </w:r>
      <w:r w:rsidR="001C745A">
        <w:rPr>
          <w:rFonts w:ascii="Century Gothic" w:hAnsi="Century Gothic" w:cs="Century Gothic"/>
        </w:rPr>
        <w:t>ké</w:t>
      </w:r>
      <w:r w:rsidRPr="007E24F6">
        <w:rPr>
          <w:rFonts w:ascii="Century Gothic" w:hAnsi="Century Gothic" w:cs="Century Gothic"/>
        </w:rPr>
        <w:t>zi úton történik</w:t>
      </w:r>
      <w:r w:rsidR="001C745A">
        <w:rPr>
          <w:rFonts w:ascii="Century Gothic" w:hAnsi="Century Gothic" w:cs="Century Gothic"/>
        </w:rPr>
        <w:t xml:space="preserve"> </w:t>
      </w:r>
      <w:r w:rsidR="00CB7212">
        <w:rPr>
          <w:rFonts w:ascii="Century Gothic" w:hAnsi="Century Gothic" w:cs="Century Gothic"/>
        </w:rPr>
        <w:t>a szállítókocsitól</w:t>
      </w:r>
      <w:r w:rsidRPr="007E24F6">
        <w:rPr>
          <w:rFonts w:ascii="Century Gothic" w:hAnsi="Century Gothic" w:cs="Century Gothic"/>
        </w:rPr>
        <w:t>. Ugyanez az útvonal áll rendelkezésre a moslék kiszállításnál</w:t>
      </w:r>
      <w:r w:rsidR="00D14F4F">
        <w:rPr>
          <w:rFonts w:ascii="Century Gothic" w:hAnsi="Century Gothic" w:cs="Century Gothic"/>
        </w:rPr>
        <w:t>, a mosléktárolóból az udvarra nyíló ajtón át</w:t>
      </w:r>
      <w:r w:rsidRPr="007E24F6">
        <w:rPr>
          <w:rFonts w:ascii="Century Gothic" w:hAnsi="Century Gothic" w:cs="Century Gothic"/>
        </w:rPr>
        <w:t>. A moslék átmeneti tárolása a mos</w:t>
      </w:r>
      <w:r w:rsidR="00CB7212">
        <w:rPr>
          <w:rFonts w:ascii="Century Gothic" w:hAnsi="Century Gothic" w:cs="Century Gothic"/>
        </w:rPr>
        <w:t>léktárolóban</w:t>
      </w:r>
      <w:r w:rsidRPr="007E24F6">
        <w:rPr>
          <w:rFonts w:ascii="Century Gothic" w:hAnsi="Century Gothic" w:cs="Century Gothic"/>
        </w:rPr>
        <w:t xml:space="preserve"> megoldott, napi szállítás van, közvetlen az ebédeltetést követően.</w:t>
      </w:r>
      <w:r w:rsidR="00E030B6">
        <w:rPr>
          <w:rFonts w:ascii="Century Gothic" w:hAnsi="Century Gothic" w:cs="Century Gothic"/>
        </w:rPr>
        <w:t xml:space="preserve"> </w:t>
      </w:r>
      <w:r w:rsidR="00E030B6">
        <w:rPr>
          <w:rFonts w:ascii="Century Gothic" w:hAnsi="Century Gothic" w:cs="Century Gothic"/>
        </w:rPr>
        <w:lastRenderedPageBreak/>
        <w:t xml:space="preserve">Kommunális hulladék tárolás </w:t>
      </w:r>
      <w:r w:rsidR="00CB7212">
        <w:rPr>
          <w:rFonts w:ascii="Century Gothic" w:hAnsi="Century Gothic" w:cs="Century Gothic"/>
        </w:rPr>
        <w:t xml:space="preserve">az intézmény </w:t>
      </w:r>
      <w:r w:rsidR="00E030B6">
        <w:rPr>
          <w:rFonts w:ascii="Century Gothic" w:hAnsi="Century Gothic" w:cs="Century Gothic"/>
        </w:rPr>
        <w:t>udvar</w:t>
      </w:r>
      <w:r w:rsidR="00CB7212">
        <w:rPr>
          <w:rFonts w:ascii="Century Gothic" w:hAnsi="Century Gothic" w:cs="Century Gothic"/>
        </w:rPr>
        <w:t>á</w:t>
      </w:r>
      <w:r w:rsidR="00E030B6">
        <w:rPr>
          <w:rFonts w:ascii="Century Gothic" w:hAnsi="Century Gothic" w:cs="Century Gothic"/>
        </w:rPr>
        <w:t>n konténerben.</w:t>
      </w:r>
    </w:p>
    <w:p w:rsidR="0028582B" w:rsidRPr="007E24F6" w:rsidRDefault="0028582B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AF5101">
        <w:rPr>
          <w:rFonts w:ascii="Century Gothic" w:hAnsi="Century Gothic" w:cs="Century Gothic"/>
        </w:rPr>
        <w:t xml:space="preserve">A jelenlegi vákuum-védőgázos adagos ételszállítás helyet elvárt, hogy a hagyományos </w:t>
      </w:r>
      <w:proofErr w:type="spellStart"/>
      <w:r w:rsidRPr="00AF5101">
        <w:rPr>
          <w:rFonts w:ascii="Century Gothic" w:hAnsi="Century Gothic" w:cs="Century Gothic"/>
        </w:rPr>
        <w:t>badellás</w:t>
      </w:r>
      <w:proofErr w:type="spellEnd"/>
      <w:r w:rsidRPr="00AF5101">
        <w:rPr>
          <w:rFonts w:ascii="Century Gothic" w:hAnsi="Century Gothic" w:cs="Century Gothic"/>
        </w:rPr>
        <w:t xml:space="preserve"> ételkiszállítás történjen a továbbiakban.</w:t>
      </w:r>
    </w:p>
    <w:p w:rsidR="007001CD" w:rsidRDefault="001C745A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A tálaló konyha eredeti kialakításában hagyományos tálalásra berendezett. Így a</w:t>
      </w:r>
      <w:r w:rsidRPr="007E24F6">
        <w:rPr>
          <w:rFonts w:ascii="Century Gothic" w:hAnsi="Century Gothic" w:cs="Century Gothic"/>
        </w:rPr>
        <w:t xml:space="preserve">z </w:t>
      </w:r>
      <w:proofErr w:type="gramStart"/>
      <w:r w:rsidRPr="007E24F6">
        <w:rPr>
          <w:rFonts w:ascii="Century Gothic" w:hAnsi="Century Gothic" w:cs="Century Gothic"/>
        </w:rPr>
        <w:t xml:space="preserve">étel </w:t>
      </w:r>
      <w:r w:rsidR="004D42F9">
        <w:rPr>
          <w:rFonts w:ascii="Century Gothic" w:hAnsi="Century Gothic" w:cs="Century Gothic"/>
        </w:rPr>
        <w:t>tároláshoz</w:t>
      </w:r>
      <w:proofErr w:type="gramEnd"/>
      <w:r w:rsidR="004D42F9">
        <w:rPr>
          <w:rFonts w:ascii="Century Gothic" w:hAnsi="Century Gothic" w:cs="Century Gothic"/>
        </w:rPr>
        <w:t xml:space="preserve"> </w:t>
      </w:r>
      <w:proofErr w:type="spellStart"/>
      <w:r w:rsidR="004D42F9">
        <w:rPr>
          <w:rFonts w:ascii="Century Gothic" w:hAnsi="Century Gothic" w:cs="Century Gothic"/>
        </w:rPr>
        <w:t>melegentartó</w:t>
      </w:r>
      <w:proofErr w:type="spellEnd"/>
      <w:r w:rsidR="004D42F9">
        <w:rPr>
          <w:rFonts w:ascii="Century Gothic" w:hAnsi="Century Gothic" w:cs="Century Gothic"/>
        </w:rPr>
        <w:t xml:space="preserve"> pult</w:t>
      </w:r>
      <w:r w:rsidR="00D14F4F">
        <w:rPr>
          <w:rFonts w:ascii="Century Gothic" w:hAnsi="Century Gothic" w:cs="Century Gothic"/>
        </w:rPr>
        <w:t>ok</w:t>
      </w:r>
      <w:r w:rsidR="004D42F9">
        <w:rPr>
          <w:rFonts w:ascii="Century Gothic" w:hAnsi="Century Gothic" w:cs="Century Gothic"/>
        </w:rPr>
        <w:t xml:space="preserve">, </w:t>
      </w:r>
      <w:r w:rsidRPr="007E24F6">
        <w:rPr>
          <w:rFonts w:ascii="Century Gothic" w:hAnsi="Century Gothic" w:cs="Century Gothic"/>
        </w:rPr>
        <w:t xml:space="preserve">esetleges átmelegítéséhez </w:t>
      </w:r>
      <w:r w:rsidR="00D14F4F">
        <w:rPr>
          <w:rFonts w:ascii="Century Gothic" w:hAnsi="Century Gothic" w:cs="Century Gothic"/>
        </w:rPr>
        <w:t>ipari gáz</w:t>
      </w:r>
      <w:r>
        <w:rPr>
          <w:rFonts w:ascii="Century Gothic" w:hAnsi="Century Gothic" w:cs="Century Gothic"/>
        </w:rPr>
        <w:t>tűzhely</w:t>
      </w:r>
      <w:r w:rsidR="00D14F4F">
        <w:rPr>
          <w:rFonts w:ascii="Century Gothic" w:hAnsi="Century Gothic" w:cs="Century Gothic"/>
        </w:rPr>
        <w:t>, ipari gázsütő</w:t>
      </w:r>
      <w:r w:rsidR="004D42F9">
        <w:rPr>
          <w:rFonts w:ascii="Century Gothic" w:hAnsi="Century Gothic" w:cs="Century Gothic"/>
        </w:rPr>
        <w:t xml:space="preserve"> </w:t>
      </w:r>
      <w:r w:rsidR="00CB7212">
        <w:rPr>
          <w:rFonts w:ascii="Century Gothic" w:hAnsi="Century Gothic" w:cs="Century Gothic"/>
        </w:rPr>
        <w:t>biztosított.</w:t>
      </w:r>
      <w:r w:rsidR="007001CD" w:rsidRPr="007E24F6">
        <w:rPr>
          <w:rFonts w:ascii="Century Gothic" w:hAnsi="Century Gothic" w:cs="Century Gothic"/>
        </w:rPr>
        <w:t xml:space="preserve"> </w:t>
      </w:r>
      <w:r w:rsidR="00C63C5F">
        <w:rPr>
          <w:rFonts w:ascii="Century Gothic" w:hAnsi="Century Gothic" w:cs="Century Gothic"/>
        </w:rPr>
        <w:t>A tűzhelyblokk javítása szükséges.</w:t>
      </w:r>
    </w:p>
    <w:p w:rsidR="00D40130" w:rsidRPr="007E24F6" w:rsidRDefault="00D40130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A hagyományos ételkiszállításhoz való visszatérés esetén a </w:t>
      </w:r>
      <w:proofErr w:type="spellStart"/>
      <w:r>
        <w:rPr>
          <w:rFonts w:ascii="Century Gothic" w:hAnsi="Century Gothic" w:cs="Century Gothic"/>
        </w:rPr>
        <w:t>szállítóedényzet</w:t>
      </w:r>
      <w:proofErr w:type="spellEnd"/>
      <w:r>
        <w:rPr>
          <w:rFonts w:ascii="Century Gothic" w:hAnsi="Century Gothic" w:cs="Century Gothic"/>
        </w:rPr>
        <w:t xml:space="preserve"> tárolásához </w:t>
      </w:r>
      <w:proofErr w:type="spellStart"/>
      <w:r>
        <w:rPr>
          <w:rFonts w:ascii="Century Gothic" w:hAnsi="Century Gothic" w:cs="Century Gothic"/>
        </w:rPr>
        <w:t>műa</w:t>
      </w:r>
      <w:proofErr w:type="spellEnd"/>
      <w:r>
        <w:rPr>
          <w:rFonts w:ascii="Century Gothic" w:hAnsi="Century Gothic" w:cs="Century Gothic"/>
        </w:rPr>
        <w:t xml:space="preserve">. </w:t>
      </w:r>
      <w:proofErr w:type="gramStart"/>
      <w:r>
        <w:rPr>
          <w:rFonts w:ascii="Century Gothic" w:hAnsi="Century Gothic" w:cs="Century Gothic"/>
        </w:rPr>
        <w:t>raklapok</w:t>
      </w:r>
      <w:proofErr w:type="gramEnd"/>
      <w:r>
        <w:rPr>
          <w:rFonts w:ascii="Century Gothic" w:hAnsi="Century Gothic" w:cs="Century Gothic"/>
        </w:rPr>
        <w:t xml:space="preserve"> </w:t>
      </w:r>
      <w:proofErr w:type="spellStart"/>
      <w:r>
        <w:rPr>
          <w:rFonts w:ascii="Century Gothic" w:hAnsi="Century Gothic" w:cs="Century Gothic"/>
        </w:rPr>
        <w:t>bitosítandók</w:t>
      </w:r>
      <w:proofErr w:type="spellEnd"/>
      <w:r>
        <w:rPr>
          <w:rFonts w:ascii="Century Gothic" w:hAnsi="Century Gothic" w:cs="Century Gothic"/>
        </w:rPr>
        <w:t>,</w:t>
      </w:r>
      <w:r w:rsidRPr="00D40130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 xml:space="preserve">valamint az elvitelhez </w:t>
      </w:r>
      <w:proofErr w:type="spellStart"/>
      <w:r>
        <w:rPr>
          <w:rFonts w:ascii="Century Gothic" w:hAnsi="Century Gothic" w:cs="Century Gothic"/>
        </w:rPr>
        <w:t>műa</w:t>
      </w:r>
      <w:proofErr w:type="spellEnd"/>
      <w:r>
        <w:rPr>
          <w:rFonts w:ascii="Century Gothic" w:hAnsi="Century Gothic" w:cs="Century Gothic"/>
        </w:rPr>
        <w:t xml:space="preserve">. </w:t>
      </w:r>
      <w:proofErr w:type="gramStart"/>
      <w:r>
        <w:rPr>
          <w:rFonts w:ascii="Century Gothic" w:hAnsi="Century Gothic" w:cs="Century Gothic"/>
        </w:rPr>
        <w:t>ételhordó</w:t>
      </w:r>
      <w:proofErr w:type="gramEnd"/>
      <w:r>
        <w:rPr>
          <w:rFonts w:ascii="Century Gothic" w:hAnsi="Century Gothic" w:cs="Century Gothic"/>
        </w:rPr>
        <w:t xml:space="preserve"> eszközök kellenek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fehér mosogatóban </w:t>
      </w:r>
      <w:r w:rsidR="00D14F4F">
        <w:rPr>
          <w:rFonts w:ascii="Century Gothic" w:hAnsi="Century Gothic" w:cs="Century Gothic"/>
        </w:rPr>
        <w:t>2</w:t>
      </w:r>
      <w:r w:rsidR="00430083">
        <w:rPr>
          <w:rFonts w:ascii="Century Gothic" w:hAnsi="Century Gothic" w:cs="Century Gothic"/>
        </w:rPr>
        <w:t xml:space="preserve"> db</w:t>
      </w:r>
      <w:r w:rsidR="00D14F4F">
        <w:rPr>
          <w:rFonts w:ascii="Century Gothic" w:hAnsi="Century Gothic" w:cs="Century Gothic"/>
        </w:rPr>
        <w:t>,</w:t>
      </w:r>
      <w:r w:rsidR="00CB7212">
        <w:rPr>
          <w:rFonts w:ascii="Century Gothic" w:hAnsi="Century Gothic" w:cs="Century Gothic"/>
        </w:rPr>
        <w:t xml:space="preserve"> a fekete mosogatóban </w:t>
      </w:r>
      <w:r w:rsidR="00D14F4F">
        <w:rPr>
          <w:rFonts w:ascii="Century Gothic" w:hAnsi="Century Gothic" w:cs="Century Gothic"/>
        </w:rPr>
        <w:t>1</w:t>
      </w:r>
      <w:r w:rsidR="00CB7212">
        <w:rPr>
          <w:rFonts w:ascii="Century Gothic" w:hAnsi="Century Gothic" w:cs="Century Gothic"/>
        </w:rPr>
        <w:t xml:space="preserve"> db</w:t>
      </w:r>
      <w:r w:rsidR="00430083">
        <w:rPr>
          <w:rFonts w:ascii="Century Gothic" w:hAnsi="Century Gothic" w:cs="Century Gothic"/>
        </w:rPr>
        <w:t xml:space="preserve"> </w:t>
      </w:r>
      <w:r w:rsidR="00D14F4F">
        <w:rPr>
          <w:rFonts w:ascii="Century Gothic" w:hAnsi="Century Gothic" w:cs="Century Gothic"/>
        </w:rPr>
        <w:t>két</w:t>
      </w:r>
      <w:r w:rsidRPr="007E24F6">
        <w:rPr>
          <w:rFonts w:ascii="Century Gothic" w:hAnsi="Century Gothic" w:cs="Century Gothic"/>
        </w:rPr>
        <w:t>medencés mosogató biztosított.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 berendezések általánosság</w:t>
      </w:r>
      <w:r w:rsidR="00CD6823">
        <w:rPr>
          <w:rFonts w:ascii="Century Gothic" w:hAnsi="Century Gothic" w:cs="Century Gothic"/>
        </w:rPr>
        <w:t>ban megfelelőek</w:t>
      </w:r>
      <w:r>
        <w:rPr>
          <w:rFonts w:ascii="Century Gothic" w:hAnsi="Century Gothic" w:cs="Century Gothic"/>
        </w:rPr>
        <w:t xml:space="preserve">. </w:t>
      </w:r>
      <w:proofErr w:type="gramStart"/>
      <w:r>
        <w:rPr>
          <w:rFonts w:ascii="Century Gothic" w:hAnsi="Century Gothic" w:cs="Century Gothic"/>
        </w:rPr>
        <w:t>E</w:t>
      </w:r>
      <w:r w:rsidRPr="007E24F6">
        <w:rPr>
          <w:rFonts w:ascii="Century Gothic" w:hAnsi="Century Gothic" w:cs="Century Gothic"/>
        </w:rPr>
        <w:t>dény tároláshoz</w:t>
      </w:r>
      <w:proofErr w:type="gramEnd"/>
      <w:r w:rsidRPr="007E24F6">
        <w:rPr>
          <w:rFonts w:ascii="Century Gothic" w:hAnsi="Century Gothic" w:cs="Century Gothic"/>
        </w:rPr>
        <w:t xml:space="preserve"> konyhaszekrény</w:t>
      </w:r>
      <w:r w:rsidR="00CD6823">
        <w:rPr>
          <w:rFonts w:ascii="Century Gothic" w:hAnsi="Century Gothic" w:cs="Century Gothic"/>
        </w:rPr>
        <w:t>ek</w:t>
      </w:r>
      <w:r w:rsidR="00CB7212">
        <w:rPr>
          <w:rFonts w:ascii="Century Gothic" w:hAnsi="Century Gothic" w:cs="Century Gothic"/>
        </w:rPr>
        <w:t>, munkaszekrények</w:t>
      </w:r>
      <w:r w:rsidR="00D14F4F">
        <w:rPr>
          <w:rFonts w:ascii="Century Gothic" w:hAnsi="Century Gothic" w:cs="Century Gothic"/>
        </w:rPr>
        <w:t>, tároló állványok</w:t>
      </w:r>
      <w:r w:rsidR="00CD6823" w:rsidRPr="00CD6823">
        <w:rPr>
          <w:rFonts w:ascii="Century Gothic" w:hAnsi="Century Gothic" w:cs="Century Gothic"/>
        </w:rPr>
        <w:t xml:space="preserve"> </w:t>
      </w:r>
      <w:r w:rsidR="00CD6823" w:rsidRPr="007E24F6">
        <w:rPr>
          <w:rFonts w:ascii="Century Gothic" w:hAnsi="Century Gothic" w:cs="Century Gothic"/>
        </w:rPr>
        <w:t>biztosítottak</w:t>
      </w:r>
      <w:r w:rsidR="00CD6823">
        <w:rPr>
          <w:rFonts w:ascii="Century Gothic" w:hAnsi="Century Gothic" w:cs="Century Gothic"/>
        </w:rPr>
        <w:t>.</w:t>
      </w:r>
      <w:r w:rsidR="00CB7212">
        <w:rPr>
          <w:rFonts w:ascii="Century Gothic" w:hAnsi="Century Gothic" w:cs="Century Gothic"/>
        </w:rPr>
        <w:t xml:space="preserve"> A </w:t>
      </w:r>
      <w:r w:rsidR="000C2BEF">
        <w:rPr>
          <w:rFonts w:ascii="Century Gothic" w:hAnsi="Century Gothic" w:cs="Century Gothic"/>
        </w:rPr>
        <w:t xml:space="preserve">konyhatérben </w:t>
      </w:r>
      <w:r w:rsidR="00D14F4F">
        <w:rPr>
          <w:rFonts w:ascii="Century Gothic" w:hAnsi="Century Gothic" w:cs="Century Gothic"/>
        </w:rPr>
        <w:t xml:space="preserve">a régi acél vázas padok és asztalok </w:t>
      </w:r>
      <w:proofErr w:type="spellStart"/>
      <w:r w:rsidR="00D14F4F">
        <w:rPr>
          <w:rFonts w:ascii="Century Gothic" w:hAnsi="Century Gothic" w:cs="Century Gothic"/>
        </w:rPr>
        <w:t>rm.acél</w:t>
      </w:r>
      <w:proofErr w:type="spellEnd"/>
      <w:r w:rsidR="00D14F4F">
        <w:rPr>
          <w:rFonts w:ascii="Century Gothic" w:hAnsi="Century Gothic" w:cs="Century Gothic"/>
        </w:rPr>
        <w:t xml:space="preserve"> lemezeltek, állványzatuk mázolása szükséges.</w:t>
      </w:r>
      <w:r w:rsidR="000C2BEF">
        <w:rPr>
          <w:rFonts w:ascii="Century Gothic" w:hAnsi="Century Gothic" w:cs="Century Gothic"/>
        </w:rPr>
        <w:t xml:space="preserve"> </w:t>
      </w:r>
      <w:r w:rsidR="00CD6823">
        <w:rPr>
          <w:rFonts w:ascii="Century Gothic" w:hAnsi="Century Gothic" w:cs="Century Gothic"/>
        </w:rPr>
        <w:t>A</w:t>
      </w:r>
      <w:r w:rsidRPr="007E24F6">
        <w:rPr>
          <w:rFonts w:ascii="Century Gothic" w:hAnsi="Century Gothic" w:cs="Century Gothic"/>
        </w:rPr>
        <w:t xml:space="preserve"> szükséges hűtők</w:t>
      </w:r>
      <w:r w:rsidR="00CD6823">
        <w:rPr>
          <w:rFonts w:ascii="Century Gothic" w:hAnsi="Century Gothic" w:cs="Century Gothic"/>
        </w:rPr>
        <w:t xml:space="preserve"> ételmintához és csomagolt </w:t>
      </w:r>
      <w:proofErr w:type="gramStart"/>
      <w:r w:rsidR="00CD6823">
        <w:rPr>
          <w:rFonts w:ascii="Century Gothic" w:hAnsi="Century Gothic" w:cs="Century Gothic"/>
        </w:rPr>
        <w:t>étel tároláshoz</w:t>
      </w:r>
      <w:proofErr w:type="gramEnd"/>
      <w:r w:rsidR="00CD6823">
        <w:rPr>
          <w:rFonts w:ascii="Century Gothic" w:hAnsi="Century Gothic" w:cs="Century Gothic"/>
        </w:rPr>
        <w:t xml:space="preserve"> elegendők, megfelelően működnek</w:t>
      </w:r>
      <w:r w:rsidRPr="007E24F6">
        <w:rPr>
          <w:rFonts w:ascii="Century Gothic" w:hAnsi="Century Gothic" w:cs="Century Gothic"/>
        </w:rPr>
        <w:t xml:space="preserve">. </w:t>
      </w:r>
      <w:r w:rsidR="00D32CA2">
        <w:rPr>
          <w:rFonts w:ascii="Century Gothic" w:hAnsi="Century Gothic" w:cs="Century Gothic"/>
        </w:rPr>
        <w:t xml:space="preserve">A </w:t>
      </w:r>
      <w:r w:rsidR="00430083">
        <w:rPr>
          <w:rFonts w:ascii="Century Gothic" w:hAnsi="Century Gothic" w:cs="Century Gothic"/>
        </w:rPr>
        <w:t xml:space="preserve">fehér és konyhai fekete </w:t>
      </w:r>
      <w:r w:rsidR="00D32CA2">
        <w:rPr>
          <w:rFonts w:ascii="Century Gothic" w:hAnsi="Century Gothic" w:cs="Century Gothic"/>
        </w:rPr>
        <w:t>mosogatók fölé csepegtetőrács szerelendő.</w:t>
      </w:r>
      <w:r w:rsidR="00430083">
        <w:rPr>
          <w:rFonts w:ascii="Century Gothic" w:hAnsi="Century Gothic" w:cs="Century Gothic"/>
        </w:rPr>
        <w:t xml:space="preserve"> </w:t>
      </w:r>
    </w:p>
    <w:p w:rsidR="008D6392" w:rsidRDefault="0022233E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Az étkező </w:t>
      </w:r>
      <w:r w:rsidR="00E816E4">
        <w:rPr>
          <w:rFonts w:ascii="Century Gothic" w:hAnsi="Century Gothic" w:cs="Century Gothic"/>
        </w:rPr>
        <w:t>b</w:t>
      </w:r>
      <w:r>
        <w:rPr>
          <w:rFonts w:ascii="Century Gothic" w:hAnsi="Century Gothic" w:cs="Century Gothic"/>
        </w:rPr>
        <w:t>erendezés</w:t>
      </w:r>
      <w:r w:rsidR="00430083">
        <w:rPr>
          <w:rFonts w:ascii="Century Gothic" w:hAnsi="Century Gothic" w:cs="Century Gothic"/>
        </w:rPr>
        <w:t>e</w:t>
      </w:r>
      <w:r>
        <w:rPr>
          <w:rFonts w:ascii="Century Gothic" w:hAnsi="Century Gothic" w:cs="Century Gothic"/>
        </w:rPr>
        <w:t xml:space="preserve"> megfelelő.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étkezőben </w:t>
      </w:r>
      <w:r w:rsidR="00E816E4">
        <w:rPr>
          <w:rFonts w:ascii="Century Gothic" w:hAnsi="Century Gothic" w:cs="Century Gothic"/>
        </w:rPr>
        <w:t>gránit</w:t>
      </w:r>
      <w:r w:rsidR="0022233E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 xml:space="preserve">padlóburkolat van, </w:t>
      </w:r>
      <w:r w:rsidR="00E816E4">
        <w:rPr>
          <w:rFonts w:ascii="Century Gothic" w:hAnsi="Century Gothic" w:cs="Century Gothic"/>
        </w:rPr>
        <w:t>jó</w:t>
      </w:r>
      <w:r w:rsidRPr="007E24F6">
        <w:rPr>
          <w:rFonts w:ascii="Century Gothic" w:hAnsi="Century Gothic" w:cs="Century Gothic"/>
        </w:rPr>
        <w:t xml:space="preserve"> állapotú.</w:t>
      </w:r>
      <w:r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A fal</w:t>
      </w:r>
      <w:r w:rsidR="000C2BEF">
        <w:rPr>
          <w:rFonts w:ascii="Century Gothic" w:hAnsi="Century Gothic" w:cs="Century Gothic"/>
        </w:rPr>
        <w:t>on</w:t>
      </w:r>
      <w:r w:rsidR="00E816E4">
        <w:rPr>
          <w:rFonts w:ascii="Century Gothic" w:hAnsi="Century Gothic" w:cs="Century Gothic"/>
        </w:rPr>
        <w:t xml:space="preserve"> részben bútorlap burkolat, részben festés, a kézmosó körül csempézés, a</w:t>
      </w:r>
      <w:r w:rsidR="000C2BEF">
        <w:rPr>
          <w:rFonts w:ascii="Century Gothic" w:hAnsi="Century Gothic" w:cs="Century Gothic"/>
        </w:rPr>
        <w:t xml:space="preserve"> mennyezeten</w:t>
      </w:r>
      <w:r w:rsidRPr="007E24F6">
        <w:rPr>
          <w:rFonts w:ascii="Century Gothic" w:hAnsi="Century Gothic" w:cs="Century Gothic"/>
        </w:rPr>
        <w:t xml:space="preserve"> festés.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 konyhaegység helyisége</w:t>
      </w:r>
      <w:r w:rsidR="0022233E">
        <w:rPr>
          <w:rFonts w:ascii="Century Gothic" w:hAnsi="Century Gothic" w:cs="Century Gothic"/>
        </w:rPr>
        <w:t>i</w:t>
      </w:r>
      <w:r w:rsidRPr="007E24F6">
        <w:rPr>
          <w:rFonts w:ascii="Century Gothic" w:hAnsi="Century Gothic" w:cs="Century Gothic"/>
        </w:rPr>
        <w:t xml:space="preserve"> padlóburkolata </w:t>
      </w:r>
      <w:r w:rsidR="003162EC">
        <w:rPr>
          <w:rFonts w:ascii="Century Gothic" w:hAnsi="Century Gothic" w:cs="Century Gothic"/>
        </w:rPr>
        <w:t xml:space="preserve">régi </w:t>
      </w:r>
      <w:r w:rsidR="00F6781F">
        <w:rPr>
          <w:rFonts w:ascii="Century Gothic" w:hAnsi="Century Gothic" w:cs="Century Gothic"/>
        </w:rPr>
        <w:t>mettlachi</w:t>
      </w:r>
      <w:r w:rsidR="000C2BEF">
        <w:rPr>
          <w:rFonts w:ascii="Century Gothic" w:hAnsi="Century Gothic" w:cs="Century Gothic"/>
        </w:rPr>
        <w:t xml:space="preserve"> és csúszásmentes mettlachi</w:t>
      </w:r>
      <w:r w:rsidR="003162EC">
        <w:rPr>
          <w:rFonts w:ascii="Century Gothic" w:hAnsi="Century Gothic" w:cs="Century Gothic"/>
        </w:rPr>
        <w:t xml:space="preserve"> lap, kopott</w:t>
      </w:r>
      <w:r w:rsidRPr="007E24F6">
        <w:rPr>
          <w:rFonts w:ascii="Century Gothic" w:hAnsi="Century Gothic" w:cs="Century Gothic"/>
        </w:rPr>
        <w:t xml:space="preserve"> állapotú</w:t>
      </w:r>
      <w:r w:rsidR="00E816E4">
        <w:rPr>
          <w:rFonts w:ascii="Century Gothic" w:hAnsi="Century Gothic" w:cs="Century Gothic"/>
        </w:rPr>
        <w:t>, a mosléktárolóban cserélendő</w:t>
      </w:r>
      <w:r w:rsidRPr="007E24F6">
        <w:rPr>
          <w:rFonts w:ascii="Century Gothic" w:hAnsi="Century Gothic" w:cs="Century Gothic"/>
        </w:rPr>
        <w:t>. A helyiségek falburkolata 2,</w:t>
      </w:r>
      <w:r w:rsidR="00F6781F">
        <w:rPr>
          <w:rFonts w:ascii="Century Gothic" w:hAnsi="Century Gothic" w:cs="Century Gothic"/>
        </w:rPr>
        <w:t>1</w:t>
      </w:r>
      <w:r w:rsidRPr="007E24F6">
        <w:rPr>
          <w:rFonts w:ascii="Century Gothic" w:hAnsi="Century Gothic" w:cs="Century Gothic"/>
        </w:rPr>
        <w:t>0 m magasságig csempe,</w:t>
      </w:r>
      <w:r w:rsidR="003162EC">
        <w:rPr>
          <w:rFonts w:ascii="Century Gothic" w:hAnsi="Century Gothic" w:cs="Century Gothic"/>
        </w:rPr>
        <w:t xml:space="preserve"> megfelelő</w:t>
      </w:r>
      <w:r w:rsidRPr="007E24F6">
        <w:rPr>
          <w:rFonts w:ascii="Century Gothic" w:hAnsi="Century Gothic" w:cs="Century Gothic"/>
        </w:rPr>
        <w:t xml:space="preserve"> állapotú</w:t>
      </w:r>
      <w:r w:rsidR="003162EC">
        <w:rPr>
          <w:rFonts w:ascii="Century Gothic" w:hAnsi="Century Gothic" w:cs="Century Gothic"/>
        </w:rPr>
        <w:t>. A csempe helyenkénti töredezettségét, nyílászárók melletti elválást javítani</w:t>
      </w:r>
      <w:r w:rsidR="00E816E4">
        <w:rPr>
          <w:rFonts w:ascii="Century Gothic" w:hAnsi="Century Gothic" w:cs="Century Gothic"/>
        </w:rPr>
        <w:t xml:space="preserve"> kell</w:t>
      </w:r>
      <w:r w:rsidR="003162EC">
        <w:rPr>
          <w:rFonts w:ascii="Century Gothic" w:hAnsi="Century Gothic" w:cs="Century Gothic"/>
        </w:rPr>
        <w:t xml:space="preserve">, továbbá </w:t>
      </w:r>
      <w:r w:rsidR="00E816E4">
        <w:rPr>
          <w:rFonts w:ascii="Century Gothic" w:hAnsi="Century Gothic" w:cs="Century Gothic"/>
        </w:rPr>
        <w:t xml:space="preserve">a zuhanyzóban, a </w:t>
      </w:r>
      <w:proofErr w:type="spellStart"/>
      <w:r w:rsidR="00E816E4">
        <w:rPr>
          <w:rFonts w:ascii="Century Gothic" w:hAnsi="Century Gothic" w:cs="Century Gothic"/>
        </w:rPr>
        <w:t>wc-ben</w:t>
      </w:r>
      <w:proofErr w:type="spellEnd"/>
      <w:r w:rsidR="00E816E4">
        <w:rPr>
          <w:rFonts w:ascii="Century Gothic" w:hAnsi="Century Gothic" w:cs="Century Gothic"/>
        </w:rPr>
        <w:t>, a mosdónál és a mosléktárolóban pótolni szükséges.</w:t>
      </w:r>
      <w:r w:rsidRPr="007E24F6">
        <w:rPr>
          <w:rFonts w:ascii="Century Gothic" w:hAnsi="Century Gothic" w:cs="Century Gothic"/>
        </w:rPr>
        <w:t xml:space="preserve"> A burkolat felett a fal és mennyezet fehér festett. </w:t>
      </w:r>
      <w:r w:rsidR="00E816E4">
        <w:rPr>
          <w:rFonts w:ascii="Century Gothic" w:hAnsi="Century Gothic" w:cs="Century Gothic"/>
        </w:rPr>
        <w:t xml:space="preserve">Az év elején a konyhaegységben tűz volt, mely a szellőzőrendszeren át terjedt, így a mennyezet és falak festése jelentős felújításra szorul. </w:t>
      </w:r>
      <w:r w:rsidR="003162EC">
        <w:rPr>
          <w:rFonts w:ascii="Century Gothic" w:hAnsi="Century Gothic" w:cs="Century Gothic"/>
        </w:rPr>
        <w:t xml:space="preserve">A </w:t>
      </w:r>
      <w:r w:rsidR="00F6781F">
        <w:rPr>
          <w:rFonts w:ascii="Century Gothic" w:hAnsi="Century Gothic" w:cs="Century Gothic"/>
        </w:rPr>
        <w:t>közlekedőben</w:t>
      </w:r>
      <w:r w:rsidR="000C2BEF">
        <w:rPr>
          <w:rFonts w:ascii="Century Gothic" w:hAnsi="Century Gothic" w:cs="Century Gothic"/>
        </w:rPr>
        <w:t>, öltözőrészen</w:t>
      </w:r>
      <w:r w:rsidR="00E816E4">
        <w:rPr>
          <w:rFonts w:ascii="Century Gothic" w:hAnsi="Century Gothic" w:cs="Century Gothic"/>
        </w:rPr>
        <w:t>, irodában</w:t>
      </w:r>
      <w:r w:rsidR="000C2BEF">
        <w:rPr>
          <w:rFonts w:ascii="Century Gothic" w:hAnsi="Century Gothic" w:cs="Century Gothic"/>
        </w:rPr>
        <w:t xml:space="preserve"> </w:t>
      </w:r>
      <w:proofErr w:type="gramStart"/>
      <w:r w:rsidR="000C2BEF">
        <w:rPr>
          <w:rFonts w:ascii="Century Gothic" w:hAnsi="Century Gothic" w:cs="Century Gothic"/>
        </w:rPr>
        <w:t>és</w:t>
      </w:r>
      <w:r w:rsidR="00E816E4">
        <w:rPr>
          <w:rFonts w:ascii="Century Gothic" w:hAnsi="Century Gothic" w:cs="Century Gothic"/>
        </w:rPr>
        <w:t xml:space="preserve"> </w:t>
      </w:r>
      <w:r w:rsidR="000C2BEF">
        <w:rPr>
          <w:rFonts w:ascii="Century Gothic" w:hAnsi="Century Gothic" w:cs="Century Gothic"/>
        </w:rPr>
        <w:t xml:space="preserve"> </w:t>
      </w:r>
      <w:r w:rsidR="00E816E4">
        <w:rPr>
          <w:rFonts w:ascii="Century Gothic" w:hAnsi="Century Gothic" w:cs="Century Gothic"/>
        </w:rPr>
        <w:t>két</w:t>
      </w:r>
      <w:proofErr w:type="gramEnd"/>
      <w:r w:rsidR="00E816E4">
        <w:rPr>
          <w:rFonts w:ascii="Century Gothic" w:hAnsi="Century Gothic" w:cs="Century Gothic"/>
        </w:rPr>
        <w:t xml:space="preserve"> </w:t>
      </w:r>
      <w:r w:rsidR="000C2BEF">
        <w:rPr>
          <w:rFonts w:ascii="Century Gothic" w:hAnsi="Century Gothic" w:cs="Century Gothic"/>
        </w:rPr>
        <w:t>raktárban</w:t>
      </w:r>
      <w:r w:rsidR="003162EC">
        <w:rPr>
          <w:rFonts w:ascii="Century Gothic" w:hAnsi="Century Gothic" w:cs="Century Gothic"/>
        </w:rPr>
        <w:t xml:space="preserve"> csak festett falak vannak.</w:t>
      </w:r>
      <w:r w:rsidR="000C2BEF">
        <w:rPr>
          <w:rFonts w:ascii="Century Gothic" w:hAnsi="Century Gothic" w:cs="Century Gothic"/>
        </w:rPr>
        <w:t xml:space="preserve"> </w:t>
      </w:r>
      <w:r w:rsidR="00E816E4">
        <w:rPr>
          <w:rFonts w:ascii="Century Gothic" w:hAnsi="Century Gothic" w:cs="Century Gothic"/>
        </w:rPr>
        <w:t xml:space="preserve">A zuhanyzó szigetelés hiánya miatt a környező helyiségek falazatán a vakolat is erősen rongálódott a vizesedés következtében, javítás szükséges.  </w:t>
      </w:r>
    </w:p>
    <w:p w:rsidR="000C2BEF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Homlokzati nyílászárók </w:t>
      </w:r>
      <w:r w:rsidR="00E816E4">
        <w:rPr>
          <w:rFonts w:ascii="Century Gothic" w:hAnsi="Century Gothic" w:cs="Century Gothic"/>
        </w:rPr>
        <w:t>az étkezőnél</w:t>
      </w:r>
      <w:r w:rsidR="00D53FB7">
        <w:rPr>
          <w:rFonts w:ascii="Century Gothic" w:hAnsi="Century Gothic" w:cs="Century Gothic"/>
        </w:rPr>
        <w:t xml:space="preserve"> és a gazdasági bejáratnál</w:t>
      </w:r>
      <w:r w:rsidR="00E816E4">
        <w:rPr>
          <w:rFonts w:ascii="Century Gothic" w:hAnsi="Century Gothic" w:cs="Century Gothic"/>
        </w:rPr>
        <w:t xml:space="preserve"> régi </w:t>
      </w:r>
      <w:proofErr w:type="gramStart"/>
      <w:r w:rsidR="00E816E4">
        <w:rPr>
          <w:rFonts w:ascii="Century Gothic" w:hAnsi="Century Gothic" w:cs="Century Gothic"/>
        </w:rPr>
        <w:t>alu tok</w:t>
      </w:r>
      <w:proofErr w:type="gramEnd"/>
      <w:r w:rsidR="00E816E4">
        <w:rPr>
          <w:rFonts w:ascii="Century Gothic" w:hAnsi="Century Gothic" w:cs="Century Gothic"/>
        </w:rPr>
        <w:t xml:space="preserve"> és szárnyszerkezetű</w:t>
      </w:r>
      <w:r w:rsidR="003162EC">
        <w:rPr>
          <w:rFonts w:ascii="Century Gothic" w:hAnsi="Century Gothic" w:cs="Century Gothic"/>
        </w:rPr>
        <w:t xml:space="preserve"> ablakok</w:t>
      </w:r>
      <w:r w:rsidR="00D53FB7">
        <w:rPr>
          <w:rFonts w:ascii="Century Gothic" w:hAnsi="Century Gothic" w:cs="Century Gothic"/>
        </w:rPr>
        <w:t>, ajtók,</w:t>
      </w:r>
      <w:r w:rsidR="003162EC">
        <w:rPr>
          <w:rFonts w:ascii="Century Gothic" w:hAnsi="Century Gothic" w:cs="Century Gothic"/>
        </w:rPr>
        <w:t xml:space="preserve"> </w:t>
      </w:r>
      <w:r w:rsidR="00F6781F">
        <w:rPr>
          <w:rFonts w:ascii="Century Gothic" w:hAnsi="Century Gothic" w:cs="Century Gothic"/>
        </w:rPr>
        <w:t>hőszig</w:t>
      </w:r>
      <w:r w:rsidR="00522E08">
        <w:rPr>
          <w:rFonts w:ascii="Century Gothic" w:hAnsi="Century Gothic" w:cs="Century Gothic"/>
        </w:rPr>
        <w:t>etelt üvegezéssel</w:t>
      </w:r>
      <w:r w:rsidR="00E816E4">
        <w:rPr>
          <w:rFonts w:ascii="Century Gothic" w:hAnsi="Century Gothic" w:cs="Century Gothic"/>
        </w:rPr>
        <w:t xml:space="preserve">, a konyhai belső udvar </w:t>
      </w:r>
      <w:proofErr w:type="spellStart"/>
      <w:r w:rsidR="00E816E4">
        <w:rPr>
          <w:rFonts w:ascii="Century Gothic" w:hAnsi="Century Gothic" w:cs="Century Gothic"/>
        </w:rPr>
        <w:t>felöliek</w:t>
      </w:r>
      <w:proofErr w:type="spellEnd"/>
      <w:r w:rsidR="00E816E4">
        <w:rPr>
          <w:rFonts w:ascii="Century Gothic" w:hAnsi="Century Gothic" w:cs="Century Gothic"/>
        </w:rPr>
        <w:t xml:space="preserve"> egyesített szárnyú fa ablakok,</w:t>
      </w:r>
      <w:r w:rsidR="00D53FB7">
        <w:rPr>
          <w:rFonts w:ascii="Century Gothic" w:hAnsi="Century Gothic" w:cs="Century Gothic"/>
        </w:rPr>
        <w:t xml:space="preserve"> kettős síküvegezéssel.</w:t>
      </w:r>
      <w:r w:rsidR="00E816E4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 xml:space="preserve"> A belső ajtók</w:t>
      </w:r>
      <w:r w:rsidR="003162EC">
        <w:rPr>
          <w:rFonts w:ascii="Century Gothic" w:hAnsi="Century Gothic" w:cs="Century Gothic"/>
        </w:rPr>
        <w:t>, átadó ablakok</w:t>
      </w:r>
      <w:r w:rsidRPr="007E24F6">
        <w:rPr>
          <w:rFonts w:ascii="Century Gothic" w:hAnsi="Century Gothic" w:cs="Century Gothic"/>
        </w:rPr>
        <w:t xml:space="preserve"> fából készültek</w:t>
      </w:r>
      <w:r w:rsidR="003162EC">
        <w:rPr>
          <w:rFonts w:ascii="Century Gothic" w:hAnsi="Century Gothic" w:cs="Century Gothic"/>
        </w:rPr>
        <w:t>, síküvegezéssel</w:t>
      </w:r>
      <w:r w:rsidRPr="007E24F6">
        <w:rPr>
          <w:rFonts w:ascii="Century Gothic" w:hAnsi="Century Gothic" w:cs="Century Gothic"/>
        </w:rPr>
        <w:t xml:space="preserve">. A nyílászárók </w:t>
      </w:r>
      <w:r w:rsidR="00D53FB7">
        <w:rPr>
          <w:rFonts w:ascii="Century Gothic" w:hAnsi="Century Gothic" w:cs="Century Gothic"/>
        </w:rPr>
        <w:t>részben javítandók, fa szerkezetűek mázolandók</w:t>
      </w:r>
      <w:r w:rsidRPr="007E24F6">
        <w:rPr>
          <w:rFonts w:ascii="Century Gothic" w:hAnsi="Century Gothic" w:cs="Century Gothic"/>
        </w:rPr>
        <w:t>.</w:t>
      </w:r>
      <w:r w:rsidR="003162EC">
        <w:rPr>
          <w:rFonts w:ascii="Century Gothic" w:hAnsi="Century Gothic" w:cs="Century Gothic"/>
        </w:rPr>
        <w:t xml:space="preserve"> A</w:t>
      </w:r>
      <w:r w:rsidR="000C2BEF">
        <w:rPr>
          <w:rFonts w:ascii="Century Gothic" w:hAnsi="Century Gothic" w:cs="Century Gothic"/>
        </w:rPr>
        <w:t xml:space="preserve">z átadó ablakok </w:t>
      </w:r>
      <w:proofErr w:type="spellStart"/>
      <w:r w:rsidR="000C2BEF">
        <w:rPr>
          <w:rFonts w:ascii="Century Gothic" w:hAnsi="Century Gothic" w:cs="Century Gothic"/>
        </w:rPr>
        <w:t>rm.acél</w:t>
      </w:r>
      <w:proofErr w:type="spellEnd"/>
      <w:r w:rsidR="000C2BEF">
        <w:rPr>
          <w:rFonts w:ascii="Century Gothic" w:hAnsi="Century Gothic" w:cs="Century Gothic"/>
        </w:rPr>
        <w:t xml:space="preserve"> lemezeléssel ellát</w:t>
      </w:r>
      <w:r w:rsidR="00D53FB7">
        <w:rPr>
          <w:rFonts w:ascii="Century Gothic" w:hAnsi="Century Gothic" w:cs="Century Gothic"/>
        </w:rPr>
        <w:t>ottak</w:t>
      </w:r>
      <w:r w:rsidR="000C2BEF">
        <w:rPr>
          <w:rFonts w:ascii="Century Gothic" w:hAnsi="Century Gothic" w:cs="Century Gothic"/>
        </w:rPr>
        <w:t>.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Padlóösszefolyók működnek.</w:t>
      </w:r>
      <w:r w:rsidR="00D32CA2">
        <w:rPr>
          <w:rFonts w:ascii="Century Gothic" w:hAnsi="Century Gothic" w:cs="Century Gothic"/>
        </w:rPr>
        <w:t xml:space="preserve"> A </w:t>
      </w:r>
      <w:proofErr w:type="spellStart"/>
      <w:r w:rsidR="00522E08">
        <w:rPr>
          <w:rFonts w:ascii="Century Gothic" w:hAnsi="Century Gothic" w:cs="Century Gothic"/>
        </w:rPr>
        <w:t>falikút</w:t>
      </w:r>
      <w:r w:rsidR="00D53FB7">
        <w:rPr>
          <w:rFonts w:ascii="Century Gothic" w:hAnsi="Century Gothic" w:cs="Century Gothic"/>
        </w:rPr>
        <w:t>aknál</w:t>
      </w:r>
      <w:proofErr w:type="spellEnd"/>
      <w:r w:rsidR="00D53FB7">
        <w:rPr>
          <w:rFonts w:ascii="Century Gothic" w:hAnsi="Century Gothic" w:cs="Century Gothic"/>
        </w:rPr>
        <w:t xml:space="preserve"> csapcsere szükséges, légbeszívó szeleppel ellátott tömlővéges csatlakozásúakra.</w:t>
      </w:r>
      <w:r w:rsidR="00F71042">
        <w:rPr>
          <w:rFonts w:ascii="Century Gothic" w:hAnsi="Century Gothic" w:cs="Century Gothic"/>
        </w:rPr>
        <w:t xml:space="preserve"> Konyhatérben (fekete mosogatónál) kézmosó felszerelése szükséges. </w:t>
      </w:r>
      <w:r w:rsidR="006A0149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Fűtés lemezradiátoros, csövezés</w:t>
      </w:r>
      <w:r w:rsidR="0014506E">
        <w:rPr>
          <w:rFonts w:ascii="Century Gothic" w:hAnsi="Century Gothic" w:cs="Century Gothic"/>
        </w:rPr>
        <w:t>e</w:t>
      </w:r>
      <w:r w:rsidR="006A0149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mázolandó.</w:t>
      </w:r>
      <w:r w:rsidR="00D53FB7">
        <w:rPr>
          <w:rFonts w:ascii="Century Gothic" w:hAnsi="Century Gothic" w:cs="Century Gothic"/>
        </w:rPr>
        <w:t xml:space="preserve"> Kiépített szellőzőrendszer a tűz miatt nem megfelelően működik, javítása szükséges.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</w:p>
    <w:p w:rsidR="0028582B" w:rsidRDefault="0028582B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</w:p>
    <w:p w:rsidR="007001CD" w:rsidRDefault="007001CD" w:rsidP="00D660A4">
      <w:p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lastRenderedPageBreak/>
        <w:t>Helyiségek és felszereltségük:</w:t>
      </w:r>
    </w:p>
    <w:p w:rsidR="007001CD" w:rsidRPr="007E24F6" w:rsidRDefault="00D32CA2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Konyhatér – tálaló</w:t>
      </w:r>
    </w:p>
    <w:p w:rsidR="007001CD" w:rsidRDefault="00D53FB7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Gáz</w:t>
      </w:r>
      <w:r w:rsidR="00D32CA2">
        <w:rPr>
          <w:rFonts w:ascii="Century Gothic" w:hAnsi="Century Gothic" w:cs="Century Gothic"/>
        </w:rPr>
        <w:t>tűzhely</w:t>
      </w:r>
      <w:r>
        <w:rPr>
          <w:rFonts w:ascii="Century Gothic" w:hAnsi="Century Gothic" w:cs="Century Gothic"/>
        </w:rPr>
        <w:t>blokk</w:t>
      </w:r>
      <w:r w:rsidR="00D32CA2">
        <w:rPr>
          <w:rFonts w:ascii="Century Gothic" w:hAnsi="Century Gothic" w:cs="Century Gothic"/>
        </w:rPr>
        <w:t xml:space="preserve">, sütővel, </w:t>
      </w:r>
      <w:r>
        <w:rPr>
          <w:rFonts w:ascii="Century Gothic" w:hAnsi="Century Gothic" w:cs="Century Gothic"/>
        </w:rPr>
        <w:t>4 rózsás, ipari</w:t>
      </w:r>
    </w:p>
    <w:p w:rsidR="00D53FB7" w:rsidRDefault="00D53FB7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Gázüzemű 3 rekeszes ipari sütő</w:t>
      </w:r>
    </w:p>
    <w:p w:rsidR="004A6C8B" w:rsidRPr="007E24F6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Melegentartó</w:t>
      </w:r>
      <w:proofErr w:type="spellEnd"/>
      <w:r>
        <w:rPr>
          <w:rFonts w:ascii="Century Gothic" w:hAnsi="Century Gothic" w:cs="Century Gothic"/>
        </w:rPr>
        <w:t xml:space="preserve"> pult </w:t>
      </w:r>
      <w:r w:rsidR="00D53FB7">
        <w:rPr>
          <w:rFonts w:ascii="Century Gothic" w:hAnsi="Century Gothic" w:cs="Century Gothic"/>
        </w:rPr>
        <w:t>3</w:t>
      </w:r>
      <w:r>
        <w:rPr>
          <w:rFonts w:ascii="Century Gothic" w:hAnsi="Century Gothic" w:cs="Century Gothic"/>
        </w:rPr>
        <w:t xml:space="preserve"> </w:t>
      </w:r>
      <w:r w:rsidR="006A0149">
        <w:rPr>
          <w:rFonts w:ascii="Century Gothic" w:hAnsi="Century Gothic" w:cs="Century Gothic"/>
        </w:rPr>
        <w:t>medencés régi típus, munkaszekrényben</w:t>
      </w:r>
      <w:r w:rsidR="00D53FB7">
        <w:rPr>
          <w:rFonts w:ascii="Century Gothic" w:hAnsi="Century Gothic" w:cs="Century Gothic"/>
        </w:rPr>
        <w:t xml:space="preserve"> 2 egység</w:t>
      </w:r>
    </w:p>
    <w:p w:rsidR="007001CD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Ételmintás</w:t>
      </w:r>
      <w:r w:rsidR="00D32CA2">
        <w:rPr>
          <w:rFonts w:ascii="Century Gothic" w:hAnsi="Century Gothic" w:cs="Century Gothic"/>
        </w:rPr>
        <w:t xml:space="preserve"> és </w:t>
      </w:r>
      <w:proofErr w:type="gramStart"/>
      <w:r w:rsidR="00D32CA2">
        <w:rPr>
          <w:rFonts w:ascii="Century Gothic" w:hAnsi="Century Gothic" w:cs="Century Gothic"/>
        </w:rPr>
        <w:t>étel</w:t>
      </w:r>
      <w:r w:rsidR="004A6C8B">
        <w:rPr>
          <w:rFonts w:ascii="Century Gothic" w:hAnsi="Century Gothic" w:cs="Century Gothic"/>
        </w:rPr>
        <w:t xml:space="preserve"> hűtő</w:t>
      </w:r>
      <w:proofErr w:type="gramEnd"/>
      <w:r w:rsidR="006A0149">
        <w:rPr>
          <w:rFonts w:ascii="Century Gothic" w:hAnsi="Century Gothic" w:cs="Century Gothic"/>
        </w:rPr>
        <w:t xml:space="preserve"> </w:t>
      </w:r>
      <w:r w:rsidR="00D53FB7">
        <w:rPr>
          <w:rFonts w:ascii="Century Gothic" w:hAnsi="Century Gothic" w:cs="Century Gothic"/>
        </w:rPr>
        <w:t>1</w:t>
      </w:r>
      <w:r w:rsidR="006A0149">
        <w:rPr>
          <w:rFonts w:ascii="Century Gothic" w:hAnsi="Century Gothic" w:cs="Century Gothic"/>
        </w:rPr>
        <w:t>db</w:t>
      </w:r>
      <w:r w:rsidR="004A6C8B">
        <w:rPr>
          <w:rFonts w:ascii="Century Gothic" w:hAnsi="Century Gothic" w:cs="Century Gothic"/>
        </w:rPr>
        <w:t xml:space="preserve"> 16</w:t>
      </w:r>
      <w:r w:rsidRPr="007E24F6">
        <w:rPr>
          <w:rFonts w:ascii="Century Gothic" w:hAnsi="Century Gothic" w:cs="Century Gothic"/>
        </w:rPr>
        <w:t>0 l-es</w:t>
      </w:r>
    </w:p>
    <w:p w:rsidR="007001CD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Mikro, háztartási méret</w:t>
      </w:r>
      <w:r w:rsidR="00D32CA2">
        <w:rPr>
          <w:rFonts w:ascii="Century Gothic" w:hAnsi="Century Gothic" w:cs="Century Gothic"/>
        </w:rPr>
        <w:t xml:space="preserve"> </w:t>
      </w:r>
      <w:r w:rsidR="00D53FB7">
        <w:rPr>
          <w:rFonts w:ascii="Century Gothic" w:hAnsi="Century Gothic" w:cs="Century Gothic"/>
        </w:rPr>
        <w:t>2</w:t>
      </w:r>
      <w:r w:rsidR="00D32CA2">
        <w:rPr>
          <w:rFonts w:ascii="Century Gothic" w:hAnsi="Century Gothic" w:cs="Century Gothic"/>
        </w:rPr>
        <w:t xml:space="preserve"> db</w:t>
      </w:r>
    </w:p>
    <w:p w:rsidR="004A6C8B" w:rsidRPr="007E24F6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munkafelületű, </w:t>
      </w:r>
      <w:r w:rsidR="00D53FB7">
        <w:rPr>
          <w:rFonts w:ascii="Century Gothic" w:hAnsi="Century Gothic" w:cs="Century Gothic"/>
        </w:rPr>
        <w:t>acél vázas munkaasztalok</w:t>
      </w:r>
      <w:r w:rsidR="00F71042">
        <w:rPr>
          <w:rFonts w:ascii="Century Gothic" w:hAnsi="Century Gothic" w:cs="Century Gothic"/>
        </w:rPr>
        <w:t xml:space="preserve"> 100/65/80, 2 db</w:t>
      </w:r>
    </w:p>
    <w:p w:rsidR="007001CD" w:rsidRDefault="00D53FB7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</w:t>
      </w:r>
      <w:r w:rsidR="006A0149">
        <w:rPr>
          <w:rFonts w:ascii="Century Gothic" w:hAnsi="Century Gothic" w:cs="Century Gothic"/>
        </w:rPr>
        <w:t xml:space="preserve"> munkaasztal</w:t>
      </w:r>
      <w:r w:rsidR="00D32CA2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75</w:t>
      </w:r>
      <w:r w:rsidR="00D32CA2">
        <w:rPr>
          <w:rFonts w:ascii="Century Gothic" w:hAnsi="Century Gothic" w:cs="Century Gothic"/>
        </w:rPr>
        <w:t>/75/75</w:t>
      </w:r>
      <w:r w:rsidR="006A0149">
        <w:rPr>
          <w:rFonts w:ascii="Century Gothic" w:hAnsi="Century Gothic" w:cs="Century Gothic"/>
        </w:rPr>
        <w:t>,</w:t>
      </w:r>
    </w:p>
    <w:p w:rsidR="004A6C8B" w:rsidRDefault="00E850C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Mázolt a</w:t>
      </w:r>
      <w:r w:rsidR="004A6C8B">
        <w:rPr>
          <w:rFonts w:ascii="Century Gothic" w:hAnsi="Century Gothic" w:cs="Century Gothic"/>
        </w:rPr>
        <w:t xml:space="preserve">cél </w:t>
      </w:r>
      <w:proofErr w:type="gramStart"/>
      <w:r w:rsidR="004A6C8B">
        <w:rPr>
          <w:rFonts w:ascii="Century Gothic" w:hAnsi="Century Gothic" w:cs="Century Gothic"/>
        </w:rPr>
        <w:t>rakodó</w:t>
      </w:r>
      <w:r w:rsidR="00F71042">
        <w:rPr>
          <w:rFonts w:ascii="Century Gothic" w:hAnsi="Century Gothic" w:cs="Century Gothic"/>
        </w:rPr>
        <w:t>padok</w:t>
      </w:r>
      <w:r>
        <w:rPr>
          <w:rFonts w:ascii="Century Gothic" w:hAnsi="Century Gothic" w:cs="Century Gothic"/>
        </w:rPr>
        <w:t xml:space="preserve"> </w:t>
      </w:r>
      <w:r w:rsidR="00F71042">
        <w:rPr>
          <w:rFonts w:ascii="Century Gothic" w:hAnsi="Century Gothic" w:cs="Century Gothic"/>
        </w:rPr>
        <w:t xml:space="preserve"> 100</w:t>
      </w:r>
      <w:proofErr w:type="gramEnd"/>
      <w:r w:rsidR="00F71042">
        <w:rPr>
          <w:rFonts w:ascii="Century Gothic" w:hAnsi="Century Gothic" w:cs="Century Gothic"/>
        </w:rPr>
        <w:t>/40/55, 4 db</w:t>
      </w:r>
    </w:p>
    <w:p w:rsidR="00F71042" w:rsidRDefault="006A014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</w:t>
      </w:r>
      <w:r w:rsidR="00194AE6">
        <w:rPr>
          <w:rFonts w:ascii="Century Gothic" w:hAnsi="Century Gothic" w:cs="Century Gothic"/>
        </w:rPr>
        <w:t>onyhaszekrény</w:t>
      </w:r>
      <w:r>
        <w:rPr>
          <w:rFonts w:ascii="Century Gothic" w:hAnsi="Century Gothic" w:cs="Century Gothic"/>
        </w:rPr>
        <w:t>ek</w:t>
      </w:r>
      <w:r w:rsidR="00F71042">
        <w:rPr>
          <w:rFonts w:ascii="Century Gothic" w:hAnsi="Century Gothic" w:cs="Century Gothic"/>
        </w:rPr>
        <w:t xml:space="preserve"> bútorlapból</w:t>
      </w:r>
    </w:p>
    <w:p w:rsidR="00194AE6" w:rsidRPr="007E24F6" w:rsidRDefault="00F71042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T</w:t>
      </w:r>
      <w:r w:rsidR="006A0149">
        <w:rPr>
          <w:rFonts w:ascii="Century Gothic" w:hAnsi="Century Gothic" w:cs="Century Gothic"/>
        </w:rPr>
        <w:t xml:space="preserve">ároló polcos állványok </w:t>
      </w:r>
      <w:r>
        <w:rPr>
          <w:rFonts w:ascii="Century Gothic" w:hAnsi="Century Gothic" w:cs="Century Gothic"/>
        </w:rPr>
        <w:t>Salgó rendszerű</w:t>
      </w:r>
    </w:p>
    <w:p w:rsidR="007001CD" w:rsidRDefault="00F71042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5</w:t>
      </w:r>
      <w:r w:rsidR="007001CD" w:rsidRPr="007E24F6">
        <w:rPr>
          <w:rFonts w:ascii="Century Gothic" w:hAnsi="Century Gothic" w:cs="Century Gothic"/>
        </w:rPr>
        <w:t xml:space="preserve"> db </w:t>
      </w:r>
      <w:r w:rsidR="00E850CB">
        <w:rPr>
          <w:rFonts w:ascii="Century Gothic" w:hAnsi="Century Gothic" w:cs="Century Gothic"/>
        </w:rPr>
        <w:t>fa zsámoly</w:t>
      </w:r>
      <w:r>
        <w:rPr>
          <w:rFonts w:ascii="Century Gothic" w:hAnsi="Century Gothic" w:cs="Century Gothic"/>
        </w:rPr>
        <w:t>, támlás szék</w:t>
      </w:r>
    </w:p>
    <w:p w:rsidR="00F71042" w:rsidRDefault="00F71042" w:rsidP="00F71042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2 medencés </w:t>
      </w: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mosogató a konyhatérhez kapcsolódó térben 180/90/85</w:t>
      </w:r>
    </w:p>
    <w:p w:rsidR="00F71042" w:rsidRPr="00F71042" w:rsidRDefault="00F71042" w:rsidP="00F71042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Tálalókocsi</w:t>
      </w:r>
      <w:proofErr w:type="spellEnd"/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>Fehér mosogató</w:t>
      </w:r>
    </w:p>
    <w:p w:rsidR="007001CD" w:rsidRDefault="00F7104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2</w:t>
      </w:r>
      <w:r w:rsidR="00194AE6">
        <w:rPr>
          <w:rFonts w:ascii="Century Gothic" w:hAnsi="Century Gothic" w:cs="Century Gothic"/>
        </w:rPr>
        <w:t xml:space="preserve"> db </w:t>
      </w:r>
      <w:r>
        <w:rPr>
          <w:rFonts w:ascii="Century Gothic" w:hAnsi="Century Gothic" w:cs="Century Gothic"/>
        </w:rPr>
        <w:t>két</w:t>
      </w:r>
      <w:r w:rsidR="007001CD" w:rsidRPr="00D32CA2">
        <w:rPr>
          <w:rFonts w:ascii="Century Gothic" w:hAnsi="Century Gothic" w:cs="Century Gothic"/>
        </w:rPr>
        <w:t xml:space="preserve">medencés </w:t>
      </w:r>
      <w:proofErr w:type="spellStart"/>
      <w:r w:rsidR="007001CD" w:rsidRPr="00D32CA2">
        <w:rPr>
          <w:rFonts w:ascii="Century Gothic" w:hAnsi="Century Gothic" w:cs="Century Gothic"/>
        </w:rPr>
        <w:t>rm</w:t>
      </w:r>
      <w:proofErr w:type="spellEnd"/>
      <w:r w:rsidR="007001CD" w:rsidRPr="00D32CA2">
        <w:rPr>
          <w:rFonts w:ascii="Century Gothic" w:hAnsi="Century Gothic" w:cs="Century Gothic"/>
        </w:rPr>
        <w:t xml:space="preserve">. </w:t>
      </w:r>
      <w:proofErr w:type="gramStart"/>
      <w:r w:rsidR="007001CD" w:rsidRPr="00D32CA2">
        <w:rPr>
          <w:rFonts w:ascii="Century Gothic" w:hAnsi="Century Gothic" w:cs="Century Gothic"/>
        </w:rPr>
        <w:t>acél mosogató</w:t>
      </w:r>
      <w:proofErr w:type="gramEnd"/>
      <w:r w:rsidR="007001CD" w:rsidRPr="00D32CA2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120</w:t>
      </w:r>
      <w:r w:rsidR="007001CD" w:rsidRPr="00D32CA2">
        <w:rPr>
          <w:rFonts w:ascii="Century Gothic" w:hAnsi="Century Gothic" w:cs="Century Gothic"/>
        </w:rPr>
        <w:t>/</w:t>
      </w:r>
      <w:r>
        <w:rPr>
          <w:rFonts w:ascii="Century Gothic" w:hAnsi="Century Gothic" w:cs="Century Gothic"/>
        </w:rPr>
        <w:t>60</w:t>
      </w:r>
      <w:r w:rsidR="00194AE6">
        <w:rPr>
          <w:rFonts w:ascii="Century Gothic" w:hAnsi="Century Gothic" w:cs="Century Gothic"/>
        </w:rPr>
        <w:t>/85</w:t>
      </w:r>
    </w:p>
    <w:p w:rsidR="00F71042" w:rsidRPr="00D32CA2" w:rsidRDefault="00F7104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1 db kétmedencés zománcozott mosogató 90/50/40 acél állványon</w:t>
      </w:r>
    </w:p>
    <w:p w:rsidR="0076202E" w:rsidRDefault="00F71042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Salgó típusú tároló állványok, 5 polcos</w:t>
      </w:r>
    </w:p>
    <w:p w:rsidR="00C63C5F" w:rsidRDefault="00C63C5F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Falikút</w:t>
      </w:r>
    </w:p>
    <w:p w:rsidR="00194AE6" w:rsidRDefault="00194AE6" w:rsidP="00194AE6">
      <w:p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</w:p>
    <w:p w:rsidR="00E850CB" w:rsidRPr="007E24F6" w:rsidRDefault="00E850CB" w:rsidP="00E850CB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Tároló</w:t>
      </w:r>
      <w:r w:rsidR="00F71042">
        <w:rPr>
          <w:rFonts w:ascii="Century Gothic" w:hAnsi="Century Gothic" w:cs="Century Gothic"/>
          <w:b/>
          <w:bCs/>
        </w:rPr>
        <w:t>k 3 db</w:t>
      </w:r>
    </w:p>
    <w:p w:rsidR="00E850CB" w:rsidRDefault="00F71042" w:rsidP="00E850CB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Salgó</w:t>
      </w:r>
      <w:r w:rsidR="00E850CB">
        <w:rPr>
          <w:rFonts w:ascii="Century Gothic" w:hAnsi="Century Gothic" w:cs="Century Gothic"/>
        </w:rPr>
        <w:t xml:space="preserve"> </w:t>
      </w:r>
      <w:proofErr w:type="spellStart"/>
      <w:r w:rsidR="00E850CB">
        <w:rPr>
          <w:rFonts w:ascii="Century Gothic" w:hAnsi="Century Gothic" w:cs="Century Gothic"/>
        </w:rPr>
        <w:t>tárolóállványzat</w:t>
      </w:r>
      <w:proofErr w:type="spellEnd"/>
      <w:r w:rsidR="00E850CB">
        <w:rPr>
          <w:rFonts w:ascii="Century Gothic" w:hAnsi="Century Gothic" w:cs="Century Gothic"/>
        </w:rPr>
        <w:t>, 5 polcos</w:t>
      </w:r>
    </w:p>
    <w:p w:rsidR="00F71042" w:rsidRDefault="00F71042" w:rsidP="00E850CB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Kézikocsi</w:t>
      </w:r>
    </w:p>
    <w:p w:rsidR="00F71042" w:rsidRDefault="00F71042" w:rsidP="00E850CB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Személyzeti hűtő 160 l-es</w:t>
      </w:r>
    </w:p>
    <w:p w:rsidR="00F71042" w:rsidRDefault="00F71042" w:rsidP="00E850CB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Fagyasztó láda 300 l-es</w:t>
      </w:r>
    </w:p>
    <w:p w:rsidR="00F71042" w:rsidRPr="00D32CA2" w:rsidRDefault="00F71042" w:rsidP="00E850CB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Mosógép</w:t>
      </w:r>
    </w:p>
    <w:p w:rsidR="00E850CB" w:rsidRDefault="00E850CB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C63C5F" w:rsidRPr="007E24F6" w:rsidRDefault="00C63C5F" w:rsidP="00C63C5F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proofErr w:type="gramStart"/>
      <w:r>
        <w:rPr>
          <w:rFonts w:ascii="Century Gothic" w:hAnsi="Century Gothic" w:cs="Century Gothic"/>
          <w:b/>
          <w:bCs/>
        </w:rPr>
        <w:t>Moslék tároló</w:t>
      </w:r>
      <w:proofErr w:type="gramEnd"/>
    </w:p>
    <w:p w:rsidR="00C63C5F" w:rsidRDefault="00C63C5F" w:rsidP="00C63C5F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Falikút</w:t>
      </w:r>
    </w:p>
    <w:p w:rsidR="00C63C5F" w:rsidRDefault="00C63C5F" w:rsidP="00C63C5F">
      <w:p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</w:p>
    <w:p w:rsidR="0076202E" w:rsidRPr="007E24F6" w:rsidRDefault="00194AE6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 xml:space="preserve">Ételátvevő – gazdasági </w:t>
      </w:r>
      <w:r w:rsidR="00F71042">
        <w:rPr>
          <w:rFonts w:ascii="Century Gothic" w:hAnsi="Century Gothic" w:cs="Century Gothic"/>
          <w:b/>
          <w:bCs/>
        </w:rPr>
        <w:t>folyosó</w:t>
      </w:r>
    </w:p>
    <w:p w:rsidR="00194AE6" w:rsidRDefault="00194AE6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 xml:space="preserve">Személyzeti </w:t>
      </w:r>
      <w:r w:rsidR="00E850CB">
        <w:rPr>
          <w:rFonts w:ascii="Century Gothic" w:hAnsi="Century Gothic" w:cs="Century Gothic"/>
          <w:b/>
          <w:bCs/>
        </w:rPr>
        <w:t xml:space="preserve">szociális </w:t>
      </w:r>
      <w:r>
        <w:rPr>
          <w:rFonts w:ascii="Century Gothic" w:hAnsi="Century Gothic" w:cs="Century Gothic"/>
          <w:b/>
          <w:bCs/>
        </w:rPr>
        <w:t>blokk</w:t>
      </w:r>
    </w:p>
    <w:p w:rsidR="0014506E" w:rsidRDefault="0014506E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Iroda</w:t>
      </w:r>
    </w:p>
    <w:p w:rsidR="0014506E" w:rsidRPr="007E24F6" w:rsidRDefault="0014506E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 xml:space="preserve">Ételkiadó </w:t>
      </w:r>
    </w:p>
    <w:p w:rsidR="00950A3F" w:rsidRDefault="00950A3F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7E24F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>Étkezőtér</w:t>
      </w:r>
    </w:p>
    <w:p w:rsidR="007001CD" w:rsidRPr="007E24F6" w:rsidRDefault="0014506E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16</w:t>
      </w:r>
      <w:r w:rsidR="007001CD" w:rsidRPr="007E24F6">
        <w:rPr>
          <w:rFonts w:ascii="Century Gothic" w:hAnsi="Century Gothic" w:cs="Century Gothic"/>
        </w:rPr>
        <w:t xml:space="preserve"> db fa asztal</w:t>
      </w:r>
    </w:p>
    <w:p w:rsidR="007001CD" w:rsidRPr="007E24F6" w:rsidRDefault="0014506E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60</w:t>
      </w:r>
      <w:r w:rsidR="007001CD" w:rsidRPr="007E24F6">
        <w:rPr>
          <w:rFonts w:ascii="Century Gothic" w:hAnsi="Century Gothic" w:cs="Century Gothic"/>
        </w:rPr>
        <w:t xml:space="preserve"> db </w:t>
      </w:r>
      <w:r>
        <w:rPr>
          <w:rFonts w:ascii="Century Gothic" w:hAnsi="Century Gothic" w:cs="Century Gothic"/>
        </w:rPr>
        <w:t>acél vázas</w:t>
      </w:r>
      <w:r w:rsidR="00194AE6">
        <w:rPr>
          <w:rFonts w:ascii="Century Gothic" w:hAnsi="Century Gothic" w:cs="Century Gothic"/>
        </w:rPr>
        <w:t xml:space="preserve"> támlás szék</w:t>
      </w:r>
      <w:r>
        <w:rPr>
          <w:rFonts w:ascii="Century Gothic" w:hAnsi="Century Gothic" w:cs="Century Gothic"/>
        </w:rPr>
        <w:t>, kárpit ülőkével</w:t>
      </w:r>
    </w:p>
    <w:p w:rsidR="002C1A36" w:rsidRDefault="002C1A36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Elvégzendő munkák:</w:t>
      </w:r>
    </w:p>
    <w:p w:rsidR="00194AE6" w:rsidRDefault="0014506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</w:t>
      </w:r>
      <w:r w:rsidR="00E850CB">
        <w:rPr>
          <w:rFonts w:ascii="Century Gothic" w:hAnsi="Century Gothic" w:cs="Century Gothic"/>
        </w:rPr>
        <w:t>alvakolat</w:t>
      </w:r>
      <w:r w:rsidR="00194AE6">
        <w:rPr>
          <w:rFonts w:ascii="Century Gothic" w:hAnsi="Century Gothic" w:cs="Century Gothic"/>
        </w:rPr>
        <w:t xml:space="preserve"> javítás </w:t>
      </w:r>
      <w:r>
        <w:rPr>
          <w:rFonts w:ascii="Century Gothic" w:hAnsi="Century Gothic" w:cs="Century Gothic"/>
        </w:rPr>
        <w:t>12</w:t>
      </w:r>
      <w:r w:rsidR="00194AE6">
        <w:rPr>
          <w:rFonts w:ascii="Century Gothic" w:hAnsi="Century Gothic" w:cs="Century Gothic"/>
        </w:rPr>
        <w:t xml:space="preserve"> m</w:t>
      </w:r>
      <w:r w:rsidR="00194AE6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</w:t>
      </w:r>
      <w:r w:rsidRPr="0042490D">
        <w:rPr>
          <w:rFonts w:ascii="Century Gothic" w:hAnsi="Century Gothic" w:cs="Century Gothic"/>
        </w:rPr>
        <w:t>al és</w:t>
      </w:r>
      <w:r w:rsidRPr="0042490D">
        <w:rPr>
          <w:rFonts w:ascii="Century Gothic" w:hAnsi="Century Gothic" w:cs="Century Gothic"/>
          <w:vertAlign w:val="superscript"/>
        </w:rPr>
        <w:t xml:space="preserve"> </w:t>
      </w:r>
      <w:proofErr w:type="gramStart"/>
      <w:r w:rsidRPr="0042490D">
        <w:rPr>
          <w:rFonts w:ascii="Century Gothic" w:hAnsi="Century Gothic" w:cs="Century Gothic"/>
        </w:rPr>
        <w:t xml:space="preserve">mennyezet </w:t>
      </w:r>
      <w:r>
        <w:rPr>
          <w:rFonts w:ascii="Century Gothic" w:hAnsi="Century Gothic" w:cs="Century Gothic"/>
        </w:rPr>
        <w:t>festés</w:t>
      </w:r>
      <w:proofErr w:type="gramEnd"/>
      <w:r>
        <w:rPr>
          <w:rFonts w:ascii="Century Gothic" w:hAnsi="Century Gothic" w:cs="Century Gothic"/>
        </w:rPr>
        <w:t xml:space="preserve"> </w:t>
      </w:r>
      <w:r w:rsidRPr="0042490D">
        <w:rPr>
          <w:rFonts w:ascii="Century Gothic" w:hAnsi="Century Gothic" w:cs="Century Gothic"/>
        </w:rPr>
        <w:t>3</w:t>
      </w:r>
      <w:r w:rsidR="007F220F">
        <w:rPr>
          <w:rFonts w:ascii="Century Gothic" w:hAnsi="Century Gothic" w:cs="Century Gothic"/>
        </w:rPr>
        <w:t>20</w:t>
      </w:r>
      <w:r w:rsidRPr="0042490D">
        <w:rPr>
          <w:rFonts w:ascii="Century Gothic" w:hAnsi="Century Gothic" w:cs="Century Gothic"/>
        </w:rPr>
        <w:t xml:space="preserve"> m</w:t>
      </w:r>
      <w:r w:rsidRPr="0042490D">
        <w:rPr>
          <w:rFonts w:ascii="Century Gothic" w:hAnsi="Century Gothic" w:cs="Century Gothic"/>
          <w:vertAlign w:val="superscript"/>
        </w:rPr>
        <w:t>2</w:t>
      </w:r>
      <w:r w:rsidRPr="0042490D">
        <w:rPr>
          <w:rFonts w:ascii="Century Gothic" w:hAnsi="Century Gothic" w:cs="Century Gothic"/>
        </w:rPr>
        <w:t xml:space="preserve"> </w:t>
      </w:r>
    </w:p>
    <w:p w:rsidR="007001CD" w:rsidRPr="0042490D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Csempe </w:t>
      </w:r>
      <w:proofErr w:type="gramStart"/>
      <w:r w:rsidR="007001CD">
        <w:rPr>
          <w:rFonts w:ascii="Century Gothic" w:hAnsi="Century Gothic" w:cs="Century Gothic"/>
        </w:rPr>
        <w:t>burkolat javítás</w:t>
      </w:r>
      <w:proofErr w:type="gramEnd"/>
      <w:r w:rsidR="007001CD">
        <w:rPr>
          <w:rFonts w:ascii="Century Gothic" w:hAnsi="Century Gothic" w:cs="Century Gothic"/>
        </w:rPr>
        <w:t xml:space="preserve"> </w:t>
      </w:r>
      <w:r w:rsidR="0014506E">
        <w:rPr>
          <w:rFonts w:ascii="Century Gothic" w:hAnsi="Century Gothic" w:cs="Century Gothic"/>
        </w:rPr>
        <w:t>2</w:t>
      </w:r>
      <w:r w:rsidR="007001CD">
        <w:rPr>
          <w:rFonts w:ascii="Century Gothic" w:hAnsi="Century Gothic" w:cs="Century Gothic"/>
        </w:rPr>
        <w:t xml:space="preserve"> m</w:t>
      </w:r>
      <w:r w:rsidR="007001CD">
        <w:rPr>
          <w:rFonts w:ascii="Century Gothic" w:hAnsi="Century Gothic" w:cs="Century Gothic"/>
          <w:vertAlign w:val="superscript"/>
        </w:rPr>
        <w:t>2</w:t>
      </w:r>
    </w:p>
    <w:p w:rsidR="00E850CB" w:rsidRPr="0042490D" w:rsidRDefault="00E850CB" w:rsidP="00E850CB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Csempe </w:t>
      </w:r>
      <w:proofErr w:type="gramStart"/>
      <w:r>
        <w:rPr>
          <w:rFonts w:ascii="Century Gothic" w:hAnsi="Century Gothic" w:cs="Century Gothic"/>
        </w:rPr>
        <w:t>burkolat készítés</w:t>
      </w:r>
      <w:proofErr w:type="gramEnd"/>
      <w:r>
        <w:rPr>
          <w:rFonts w:ascii="Century Gothic" w:hAnsi="Century Gothic" w:cs="Century Gothic"/>
        </w:rPr>
        <w:t xml:space="preserve"> 2</w:t>
      </w:r>
      <w:r w:rsidR="0014506E">
        <w:rPr>
          <w:rFonts w:ascii="Century Gothic" w:hAnsi="Century Gothic" w:cs="Century Gothic"/>
        </w:rPr>
        <w:t>2</w:t>
      </w:r>
      <w:r>
        <w:rPr>
          <w:rFonts w:ascii="Century Gothic" w:hAnsi="Century Gothic" w:cs="Century Gothic"/>
        </w:rPr>
        <w:t xml:space="preserve"> m</w:t>
      </w:r>
      <w:r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Csövek</w:t>
      </w:r>
      <w:r w:rsidR="00C63C5F">
        <w:rPr>
          <w:rFonts w:ascii="Century Gothic" w:hAnsi="Century Gothic" w:cs="Century Gothic"/>
        </w:rPr>
        <w:t>, berendezések</w:t>
      </w:r>
      <w:r w:rsidR="00E850CB">
        <w:rPr>
          <w:rFonts w:ascii="Century Gothic" w:hAnsi="Century Gothic" w:cs="Century Gothic"/>
        </w:rPr>
        <w:t xml:space="preserve"> </w:t>
      </w:r>
      <w:r w:rsidR="007001CD" w:rsidRPr="0042490D">
        <w:rPr>
          <w:rFonts w:ascii="Century Gothic" w:hAnsi="Century Gothic" w:cs="Century Gothic"/>
        </w:rPr>
        <w:t xml:space="preserve">mázolása </w:t>
      </w:r>
      <w:r w:rsidR="00C63C5F">
        <w:rPr>
          <w:rFonts w:ascii="Century Gothic" w:hAnsi="Century Gothic" w:cs="Century Gothic"/>
        </w:rPr>
        <w:t>2</w:t>
      </w:r>
      <w:r w:rsidR="0014506E">
        <w:rPr>
          <w:rFonts w:ascii="Century Gothic" w:hAnsi="Century Gothic" w:cs="Century Gothic"/>
        </w:rPr>
        <w:t>8</w:t>
      </w:r>
      <w:r w:rsidR="007001CD" w:rsidRPr="0042490D">
        <w:rPr>
          <w:rFonts w:ascii="Century Gothic" w:hAnsi="Century Gothic" w:cs="Century Gothic"/>
        </w:rPr>
        <w:t xml:space="preserve"> m</w:t>
      </w:r>
      <w:r w:rsidR="007001CD" w:rsidRPr="0042490D">
        <w:rPr>
          <w:rFonts w:ascii="Century Gothic" w:hAnsi="Century Gothic" w:cs="Century Gothic"/>
          <w:vertAlign w:val="superscript"/>
        </w:rPr>
        <w:t>2</w:t>
      </w:r>
    </w:p>
    <w:p w:rsidR="007001C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>Ajtók</w:t>
      </w:r>
      <w:r w:rsidR="002C1A36">
        <w:rPr>
          <w:rFonts w:ascii="Century Gothic" w:hAnsi="Century Gothic" w:cs="Century Gothic"/>
        </w:rPr>
        <w:t>, ablakok</w:t>
      </w:r>
      <w:r w:rsidRPr="0042490D">
        <w:rPr>
          <w:rFonts w:ascii="Century Gothic" w:hAnsi="Century Gothic" w:cs="Century Gothic"/>
        </w:rPr>
        <w:t xml:space="preserve"> mázolása </w:t>
      </w:r>
      <w:r w:rsidR="0014506E">
        <w:rPr>
          <w:rFonts w:ascii="Century Gothic" w:hAnsi="Century Gothic" w:cs="Century Gothic"/>
        </w:rPr>
        <w:t>50</w:t>
      </w:r>
      <w:r w:rsidRPr="0042490D">
        <w:rPr>
          <w:rFonts w:ascii="Century Gothic" w:hAnsi="Century Gothic" w:cs="Century Gothic"/>
        </w:rPr>
        <w:t xml:space="preserve"> m</w:t>
      </w:r>
      <w:r w:rsidRPr="0042490D">
        <w:rPr>
          <w:rFonts w:ascii="Century Gothic" w:hAnsi="Century Gothic" w:cs="Century Gothic"/>
          <w:vertAlign w:val="superscript"/>
        </w:rPr>
        <w:t>2</w:t>
      </w:r>
    </w:p>
    <w:p w:rsidR="007F220F" w:rsidRDefault="007F220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</w:t>
      </w:r>
      <w:r w:rsidR="00C63C5F">
        <w:rPr>
          <w:rFonts w:ascii="Century Gothic" w:hAnsi="Century Gothic" w:cs="Century Gothic"/>
        </w:rPr>
        <w:t>ézmosó</w:t>
      </w:r>
      <w:r>
        <w:rPr>
          <w:rFonts w:ascii="Century Gothic" w:hAnsi="Century Gothic" w:cs="Century Gothic"/>
        </w:rPr>
        <w:t xml:space="preserve"> felszerelése 1 db</w:t>
      </w:r>
    </w:p>
    <w:p w:rsidR="00C63C5F" w:rsidRDefault="00C63C5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Csapcsere 3 db</w:t>
      </w:r>
    </w:p>
    <w:p w:rsidR="007001CD" w:rsidRDefault="007001CD" w:rsidP="00447939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42490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Berendezés korszerűsítés, pótlás</w:t>
      </w:r>
      <w:r>
        <w:rPr>
          <w:rFonts w:ascii="Century Gothic" w:hAnsi="Century Gothic" w:cs="Century Gothic"/>
          <w:b/>
          <w:bCs/>
          <w:u w:val="single"/>
        </w:rPr>
        <w:t>, javítás</w:t>
      </w:r>
      <w:r w:rsidRPr="0042490D">
        <w:rPr>
          <w:rFonts w:ascii="Century Gothic" w:hAnsi="Century Gothic" w:cs="Century Gothic"/>
          <w:b/>
          <w:bCs/>
          <w:u w:val="single"/>
        </w:rPr>
        <w:t>:</w:t>
      </w:r>
    </w:p>
    <w:p w:rsidR="007001CD" w:rsidRPr="007F220F" w:rsidRDefault="00CB7212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7F220F">
        <w:rPr>
          <w:rFonts w:ascii="Century Gothic" w:hAnsi="Century Gothic" w:cs="Century Gothic"/>
        </w:rPr>
        <w:t>Csepegtető rács felszerelés 5</w:t>
      </w:r>
      <w:r w:rsidR="00950A3F" w:rsidRPr="007F220F">
        <w:rPr>
          <w:rFonts w:ascii="Century Gothic" w:hAnsi="Century Gothic" w:cs="Century Gothic"/>
        </w:rPr>
        <w:t xml:space="preserve"> </w:t>
      </w:r>
      <w:proofErr w:type="spellStart"/>
      <w:r w:rsidR="00950A3F" w:rsidRPr="007F220F">
        <w:rPr>
          <w:rFonts w:ascii="Century Gothic" w:hAnsi="Century Gothic" w:cs="Century Gothic"/>
        </w:rPr>
        <w:t>fm</w:t>
      </w:r>
      <w:proofErr w:type="spellEnd"/>
    </w:p>
    <w:p w:rsidR="00A927FF" w:rsidRDefault="00A927FF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Folyéko</w:t>
      </w:r>
      <w:r w:rsidR="00E850CB">
        <w:rPr>
          <w:rFonts w:ascii="Century Gothic" w:hAnsi="Century Gothic" w:cs="Century Gothic"/>
        </w:rPr>
        <w:t xml:space="preserve">ny szappan és kéztörlő adagoló </w:t>
      </w:r>
      <w:r w:rsidR="00C63C5F">
        <w:rPr>
          <w:rFonts w:ascii="Century Gothic" w:hAnsi="Century Gothic" w:cs="Century Gothic"/>
        </w:rPr>
        <w:t>1</w:t>
      </w:r>
      <w:r>
        <w:rPr>
          <w:rFonts w:ascii="Century Gothic" w:hAnsi="Century Gothic" w:cs="Century Gothic"/>
        </w:rPr>
        <w:t xml:space="preserve"> db</w:t>
      </w:r>
    </w:p>
    <w:p w:rsidR="00C63C5F" w:rsidRDefault="00C63C5F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Tűzhelyblokk javítás</w:t>
      </w:r>
    </w:p>
    <w:p w:rsidR="00D40130" w:rsidRPr="00AF5101" w:rsidRDefault="00D40130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AF5101">
        <w:rPr>
          <w:rFonts w:ascii="Century Gothic" w:hAnsi="Century Gothic" w:cs="Century Gothic"/>
        </w:rPr>
        <w:t>Műa</w:t>
      </w:r>
      <w:proofErr w:type="spellEnd"/>
      <w:r w:rsidRPr="00AF5101">
        <w:rPr>
          <w:rFonts w:ascii="Century Gothic" w:hAnsi="Century Gothic" w:cs="Century Gothic"/>
        </w:rPr>
        <w:t xml:space="preserve">. </w:t>
      </w:r>
      <w:proofErr w:type="gramStart"/>
      <w:r w:rsidRPr="00AF5101">
        <w:rPr>
          <w:rFonts w:ascii="Century Gothic" w:hAnsi="Century Gothic" w:cs="Century Gothic"/>
        </w:rPr>
        <w:t>raklap  120</w:t>
      </w:r>
      <w:proofErr w:type="gramEnd"/>
      <w:r w:rsidRPr="00AF5101">
        <w:rPr>
          <w:rFonts w:ascii="Century Gothic" w:hAnsi="Century Gothic" w:cs="Century Gothic"/>
        </w:rPr>
        <w:t>/80  2 db</w:t>
      </w:r>
    </w:p>
    <w:p w:rsidR="007001CD" w:rsidRPr="00402488" w:rsidRDefault="007001CD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02488" w:rsidRDefault="007001CD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Default="007001CD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</w:pPr>
    </w:p>
    <w:sectPr w:rsidR="007001CD" w:rsidSect="00F7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72C3"/>
    <w:multiLevelType w:val="hybridMultilevel"/>
    <w:tmpl w:val="E7EAB3EC"/>
    <w:lvl w:ilvl="0" w:tplc="3550C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3FB4257"/>
    <w:multiLevelType w:val="hybridMultilevel"/>
    <w:tmpl w:val="68D06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3F10B06"/>
    <w:multiLevelType w:val="hybridMultilevel"/>
    <w:tmpl w:val="03D694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E1DFF"/>
    <w:multiLevelType w:val="hybridMultilevel"/>
    <w:tmpl w:val="CE448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40F"/>
    <w:rsid w:val="00001D90"/>
    <w:rsid w:val="00003D7D"/>
    <w:rsid w:val="0000578D"/>
    <w:rsid w:val="000236A2"/>
    <w:rsid w:val="00023A36"/>
    <w:rsid w:val="0002784E"/>
    <w:rsid w:val="000303F0"/>
    <w:rsid w:val="00085198"/>
    <w:rsid w:val="000868D6"/>
    <w:rsid w:val="000C2BEF"/>
    <w:rsid w:val="000C2C52"/>
    <w:rsid w:val="000C452E"/>
    <w:rsid w:val="000D19B8"/>
    <w:rsid w:val="000D1E37"/>
    <w:rsid w:val="000D443A"/>
    <w:rsid w:val="00100CC8"/>
    <w:rsid w:val="00117B01"/>
    <w:rsid w:val="001325EB"/>
    <w:rsid w:val="001444AD"/>
    <w:rsid w:val="0014506E"/>
    <w:rsid w:val="00151134"/>
    <w:rsid w:val="00160FA1"/>
    <w:rsid w:val="001918CC"/>
    <w:rsid w:val="00191C77"/>
    <w:rsid w:val="00192F9C"/>
    <w:rsid w:val="00194AE6"/>
    <w:rsid w:val="00197328"/>
    <w:rsid w:val="001B0807"/>
    <w:rsid w:val="001B624A"/>
    <w:rsid w:val="001C745A"/>
    <w:rsid w:val="001D7A7F"/>
    <w:rsid w:val="001E1358"/>
    <w:rsid w:val="001E66FC"/>
    <w:rsid w:val="001F619B"/>
    <w:rsid w:val="001F75B7"/>
    <w:rsid w:val="00213207"/>
    <w:rsid w:val="0022233E"/>
    <w:rsid w:val="0022449E"/>
    <w:rsid w:val="002247EB"/>
    <w:rsid w:val="00227F00"/>
    <w:rsid w:val="00233C46"/>
    <w:rsid w:val="00246047"/>
    <w:rsid w:val="0024740F"/>
    <w:rsid w:val="00250E1F"/>
    <w:rsid w:val="002526E6"/>
    <w:rsid w:val="00257AB4"/>
    <w:rsid w:val="002614A8"/>
    <w:rsid w:val="00277537"/>
    <w:rsid w:val="00281560"/>
    <w:rsid w:val="0028582B"/>
    <w:rsid w:val="00291E92"/>
    <w:rsid w:val="00292935"/>
    <w:rsid w:val="002B599C"/>
    <w:rsid w:val="002C09FB"/>
    <w:rsid w:val="002C1A36"/>
    <w:rsid w:val="002C7669"/>
    <w:rsid w:val="002D02FC"/>
    <w:rsid w:val="002D52EA"/>
    <w:rsid w:val="002E5819"/>
    <w:rsid w:val="002F52CE"/>
    <w:rsid w:val="00306A0C"/>
    <w:rsid w:val="00307392"/>
    <w:rsid w:val="00311234"/>
    <w:rsid w:val="0031406A"/>
    <w:rsid w:val="003162EC"/>
    <w:rsid w:val="003360B9"/>
    <w:rsid w:val="003414C3"/>
    <w:rsid w:val="00351F30"/>
    <w:rsid w:val="00352751"/>
    <w:rsid w:val="00366180"/>
    <w:rsid w:val="003721A5"/>
    <w:rsid w:val="0037440B"/>
    <w:rsid w:val="003854EB"/>
    <w:rsid w:val="003A0750"/>
    <w:rsid w:val="003A1CCE"/>
    <w:rsid w:val="003A4599"/>
    <w:rsid w:val="003D11A0"/>
    <w:rsid w:val="003E42AA"/>
    <w:rsid w:val="003F0935"/>
    <w:rsid w:val="003F7579"/>
    <w:rsid w:val="00400420"/>
    <w:rsid w:val="00402488"/>
    <w:rsid w:val="004069C4"/>
    <w:rsid w:val="004114F1"/>
    <w:rsid w:val="004124F0"/>
    <w:rsid w:val="0041788D"/>
    <w:rsid w:val="00420357"/>
    <w:rsid w:val="0042490D"/>
    <w:rsid w:val="00430083"/>
    <w:rsid w:val="00432FEA"/>
    <w:rsid w:val="00442D8E"/>
    <w:rsid w:val="00447939"/>
    <w:rsid w:val="004578B6"/>
    <w:rsid w:val="00476F66"/>
    <w:rsid w:val="00481299"/>
    <w:rsid w:val="0049655E"/>
    <w:rsid w:val="004A05A0"/>
    <w:rsid w:val="004A0767"/>
    <w:rsid w:val="004A1647"/>
    <w:rsid w:val="004A3427"/>
    <w:rsid w:val="004A58D3"/>
    <w:rsid w:val="004A6C8B"/>
    <w:rsid w:val="004A75DC"/>
    <w:rsid w:val="004B173B"/>
    <w:rsid w:val="004D0D1D"/>
    <w:rsid w:val="004D42F9"/>
    <w:rsid w:val="004D6ED4"/>
    <w:rsid w:val="004E68F4"/>
    <w:rsid w:val="004F0867"/>
    <w:rsid w:val="00514BF2"/>
    <w:rsid w:val="00517986"/>
    <w:rsid w:val="00522E08"/>
    <w:rsid w:val="00530DEE"/>
    <w:rsid w:val="00532028"/>
    <w:rsid w:val="005350DD"/>
    <w:rsid w:val="00535542"/>
    <w:rsid w:val="005531DD"/>
    <w:rsid w:val="00555BB4"/>
    <w:rsid w:val="00556522"/>
    <w:rsid w:val="005635D8"/>
    <w:rsid w:val="0057483F"/>
    <w:rsid w:val="00574B25"/>
    <w:rsid w:val="0058413C"/>
    <w:rsid w:val="00593D81"/>
    <w:rsid w:val="0059754B"/>
    <w:rsid w:val="005A47DE"/>
    <w:rsid w:val="005C00D7"/>
    <w:rsid w:val="005C5904"/>
    <w:rsid w:val="005E2EF2"/>
    <w:rsid w:val="005E6578"/>
    <w:rsid w:val="005F4100"/>
    <w:rsid w:val="0060120A"/>
    <w:rsid w:val="006027FB"/>
    <w:rsid w:val="00603306"/>
    <w:rsid w:val="006105D3"/>
    <w:rsid w:val="00616674"/>
    <w:rsid w:val="006308F0"/>
    <w:rsid w:val="00635454"/>
    <w:rsid w:val="00641E16"/>
    <w:rsid w:val="00642EBF"/>
    <w:rsid w:val="00644E9E"/>
    <w:rsid w:val="0065271E"/>
    <w:rsid w:val="00671A51"/>
    <w:rsid w:val="00692F06"/>
    <w:rsid w:val="006A0149"/>
    <w:rsid w:val="006C32BA"/>
    <w:rsid w:val="006C5BC6"/>
    <w:rsid w:val="006E6C0E"/>
    <w:rsid w:val="006E7446"/>
    <w:rsid w:val="006F0724"/>
    <w:rsid w:val="006F5C90"/>
    <w:rsid w:val="007001CD"/>
    <w:rsid w:val="00704D3F"/>
    <w:rsid w:val="007112EF"/>
    <w:rsid w:val="0072056C"/>
    <w:rsid w:val="0072139A"/>
    <w:rsid w:val="00737783"/>
    <w:rsid w:val="00740839"/>
    <w:rsid w:val="00745D36"/>
    <w:rsid w:val="00746902"/>
    <w:rsid w:val="0076202E"/>
    <w:rsid w:val="007854DE"/>
    <w:rsid w:val="007A1D0B"/>
    <w:rsid w:val="007A4400"/>
    <w:rsid w:val="007B4060"/>
    <w:rsid w:val="007B4486"/>
    <w:rsid w:val="007D41A1"/>
    <w:rsid w:val="007D69D3"/>
    <w:rsid w:val="007D7F07"/>
    <w:rsid w:val="007E24F6"/>
    <w:rsid w:val="007F220F"/>
    <w:rsid w:val="007F29E0"/>
    <w:rsid w:val="007F7801"/>
    <w:rsid w:val="00801810"/>
    <w:rsid w:val="00806382"/>
    <w:rsid w:val="00811993"/>
    <w:rsid w:val="008159B5"/>
    <w:rsid w:val="00816AD8"/>
    <w:rsid w:val="0082301F"/>
    <w:rsid w:val="008327EE"/>
    <w:rsid w:val="00837029"/>
    <w:rsid w:val="0084148C"/>
    <w:rsid w:val="00842B53"/>
    <w:rsid w:val="00852CE5"/>
    <w:rsid w:val="00863221"/>
    <w:rsid w:val="008635E8"/>
    <w:rsid w:val="0088237D"/>
    <w:rsid w:val="008A399D"/>
    <w:rsid w:val="008B219C"/>
    <w:rsid w:val="008C0D35"/>
    <w:rsid w:val="008C310C"/>
    <w:rsid w:val="008D6392"/>
    <w:rsid w:val="0091132E"/>
    <w:rsid w:val="009358FC"/>
    <w:rsid w:val="00950A3F"/>
    <w:rsid w:val="0096091B"/>
    <w:rsid w:val="00965525"/>
    <w:rsid w:val="00985588"/>
    <w:rsid w:val="009A5E4A"/>
    <w:rsid w:val="009B4693"/>
    <w:rsid w:val="009C069D"/>
    <w:rsid w:val="009D2BE7"/>
    <w:rsid w:val="009D51F8"/>
    <w:rsid w:val="00A04B58"/>
    <w:rsid w:val="00A05D22"/>
    <w:rsid w:val="00A11E79"/>
    <w:rsid w:val="00A14605"/>
    <w:rsid w:val="00A26F1F"/>
    <w:rsid w:val="00A345BD"/>
    <w:rsid w:val="00A441E0"/>
    <w:rsid w:val="00A45894"/>
    <w:rsid w:val="00A52F9C"/>
    <w:rsid w:val="00A57D39"/>
    <w:rsid w:val="00A75957"/>
    <w:rsid w:val="00A77F7D"/>
    <w:rsid w:val="00A85B39"/>
    <w:rsid w:val="00A927FF"/>
    <w:rsid w:val="00AA3185"/>
    <w:rsid w:val="00AB163A"/>
    <w:rsid w:val="00AC0AAD"/>
    <w:rsid w:val="00AC76D1"/>
    <w:rsid w:val="00AE3009"/>
    <w:rsid w:val="00AE3F30"/>
    <w:rsid w:val="00AF5101"/>
    <w:rsid w:val="00B16581"/>
    <w:rsid w:val="00B228B0"/>
    <w:rsid w:val="00B2297D"/>
    <w:rsid w:val="00B232EA"/>
    <w:rsid w:val="00B24A28"/>
    <w:rsid w:val="00B31008"/>
    <w:rsid w:val="00B314EA"/>
    <w:rsid w:val="00B333AC"/>
    <w:rsid w:val="00B86637"/>
    <w:rsid w:val="00BA1CDC"/>
    <w:rsid w:val="00BA1D5B"/>
    <w:rsid w:val="00BA2620"/>
    <w:rsid w:val="00BA34DD"/>
    <w:rsid w:val="00BC46AB"/>
    <w:rsid w:val="00BE1ED9"/>
    <w:rsid w:val="00C00099"/>
    <w:rsid w:val="00C404E2"/>
    <w:rsid w:val="00C55DA3"/>
    <w:rsid w:val="00C60252"/>
    <w:rsid w:val="00C61667"/>
    <w:rsid w:val="00C63C5F"/>
    <w:rsid w:val="00C66EF3"/>
    <w:rsid w:val="00C716C7"/>
    <w:rsid w:val="00C946FD"/>
    <w:rsid w:val="00CB7212"/>
    <w:rsid w:val="00CC0A7D"/>
    <w:rsid w:val="00CC22CB"/>
    <w:rsid w:val="00CD6823"/>
    <w:rsid w:val="00CF00E8"/>
    <w:rsid w:val="00D00627"/>
    <w:rsid w:val="00D02A13"/>
    <w:rsid w:val="00D048CD"/>
    <w:rsid w:val="00D14F4F"/>
    <w:rsid w:val="00D15C90"/>
    <w:rsid w:val="00D32CA2"/>
    <w:rsid w:val="00D361FA"/>
    <w:rsid w:val="00D40130"/>
    <w:rsid w:val="00D53FB7"/>
    <w:rsid w:val="00D563B5"/>
    <w:rsid w:val="00D660A4"/>
    <w:rsid w:val="00D7120A"/>
    <w:rsid w:val="00D72635"/>
    <w:rsid w:val="00D920D7"/>
    <w:rsid w:val="00DB0DAA"/>
    <w:rsid w:val="00DB1D5A"/>
    <w:rsid w:val="00E030B6"/>
    <w:rsid w:val="00E04A46"/>
    <w:rsid w:val="00E10F9A"/>
    <w:rsid w:val="00E15BCB"/>
    <w:rsid w:val="00E25774"/>
    <w:rsid w:val="00E270EE"/>
    <w:rsid w:val="00E3129C"/>
    <w:rsid w:val="00E34B91"/>
    <w:rsid w:val="00E51AA0"/>
    <w:rsid w:val="00E544CD"/>
    <w:rsid w:val="00E5743A"/>
    <w:rsid w:val="00E63F9A"/>
    <w:rsid w:val="00E76B05"/>
    <w:rsid w:val="00E816E4"/>
    <w:rsid w:val="00E850CB"/>
    <w:rsid w:val="00E86D3D"/>
    <w:rsid w:val="00E970C5"/>
    <w:rsid w:val="00EA5B24"/>
    <w:rsid w:val="00EA7EEA"/>
    <w:rsid w:val="00EB21E4"/>
    <w:rsid w:val="00EC4080"/>
    <w:rsid w:val="00ED2265"/>
    <w:rsid w:val="00ED383C"/>
    <w:rsid w:val="00ED5B07"/>
    <w:rsid w:val="00ED64D9"/>
    <w:rsid w:val="00EE16CA"/>
    <w:rsid w:val="00EF6CE7"/>
    <w:rsid w:val="00F02FC3"/>
    <w:rsid w:val="00F1296C"/>
    <w:rsid w:val="00F14D22"/>
    <w:rsid w:val="00F33732"/>
    <w:rsid w:val="00F423EF"/>
    <w:rsid w:val="00F561D2"/>
    <w:rsid w:val="00F5786F"/>
    <w:rsid w:val="00F644E2"/>
    <w:rsid w:val="00F6781F"/>
    <w:rsid w:val="00F71042"/>
    <w:rsid w:val="00F72F50"/>
    <w:rsid w:val="00F8501A"/>
    <w:rsid w:val="00F9479E"/>
    <w:rsid w:val="00F9605E"/>
    <w:rsid w:val="00FA1DC2"/>
    <w:rsid w:val="00FB3E2D"/>
    <w:rsid w:val="00FC6400"/>
    <w:rsid w:val="00FD11E1"/>
    <w:rsid w:val="00FF2A97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740F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uiPriority w:val="99"/>
    <w:rsid w:val="00F02FC3"/>
    <w:pPr>
      <w:ind w:left="720"/>
    </w:pPr>
  </w:style>
  <w:style w:type="table" w:styleId="Rcsostblzat">
    <w:name w:val="Table Grid"/>
    <w:basedOn w:val="Normltblzat"/>
    <w:uiPriority w:val="99"/>
    <w:rsid w:val="00816AD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D15C9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51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/>
  <cp:keywords/>
  <dc:description/>
  <cp:lastModifiedBy/>
  <cp:revision>1</cp:revision>
  <cp:lastPrinted>2013-02-06T10:36:00Z</cp:lastPrinted>
  <dcterms:created xsi:type="dcterms:W3CDTF">2013-04-21T14:27:00Z</dcterms:created>
  <dcterms:modified xsi:type="dcterms:W3CDTF">2013-05-22T12:20:00Z</dcterms:modified>
</cp:coreProperties>
</file>