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62" w:rsidRDefault="008C5062" w:rsidP="008C50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C5062" w:rsidRPr="007A28BC" w:rsidRDefault="008C5062" w:rsidP="008C50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283</w:t>
      </w:r>
      <w:r w:rsidRPr="007A28BC">
        <w:rPr>
          <w:rFonts w:ascii="Times New Roman" w:hAnsi="Times New Roman"/>
          <w:b/>
          <w:sz w:val="24"/>
          <w:szCs w:val="24"/>
          <w:u w:val="single"/>
        </w:rPr>
        <w:t>/2012. (V.18.) számú határozat:</w:t>
      </w:r>
    </w:p>
    <w:p w:rsidR="008C5062" w:rsidRPr="006649F9" w:rsidRDefault="008C5062" w:rsidP="008C50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649F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6649F9">
        <w:rPr>
          <w:rFonts w:ascii="Times New Roman" w:hAnsi="Times New Roman"/>
          <w:b/>
          <w:sz w:val="24"/>
          <w:szCs w:val="24"/>
          <w:lang w:val="x-none"/>
        </w:rPr>
        <w:t>Az EVIKVÁR Erzsébetvárosi Vagyon- és Ingatlankezelő Városgondnoksági Kft. könyvvizsgálójának megválasztása</w:t>
      </w:r>
      <w:r w:rsidRPr="006649F9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C5062" w:rsidRDefault="008C5062" w:rsidP="008C506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11 </w:t>
      </w:r>
      <w:r w:rsidRPr="003621B2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5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az EVIKVÁR Erzsébetvárosi Vagyon- és Ingatlankezelő Városgondnoksági Korlátolt Felelősségű Társaság (székhely: 1073 Budapest, Erzsébet krt. 6., cg: 01-09-974169) könyvvizsgálójának a mai nappal 2014. május 31. napjáig terjedő határozott időre a BDO Magyarország Könyvvizsgáló Korlátolt Felelősségű Társaságot (székhely: 1103 Budapest, Kőér utca 2/A. C. ép., cégjegyzékszáma: 01-09-86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x-none"/>
        </w:rPr>
        <w:t xml:space="preserve">7785, adószáma: 13682738-4-42) választja meg, azzal, hogy a könyvvizsgálati feladatokat Papp Zoltán (születési neve: Papp Zoltán, lakcím: 4033 Debrecen, Huszár Gál u. 70/a., anyja születési neve: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Vekerdy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Ildikó, engedély száma: 005782) látja el.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C5062" w:rsidRPr="00AC7149" w:rsidRDefault="008C5062" w:rsidP="008C506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C5062" w:rsidRPr="003621B2" w:rsidRDefault="008C5062" w:rsidP="008C50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284/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V.18.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8C5062" w:rsidRPr="007A28BC" w:rsidRDefault="008C5062" w:rsidP="008C50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A28BC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7A28BC">
        <w:rPr>
          <w:rFonts w:ascii="Times New Roman" w:hAnsi="Times New Roman"/>
          <w:b/>
          <w:sz w:val="24"/>
          <w:szCs w:val="24"/>
          <w:lang w:val="x-none"/>
        </w:rPr>
        <w:t>Az EVIKVÁR Erzsébetvárosi Vagyon- és Ingatlankezelő Városgondnoksági Kft. könyvvizsgálój</w:t>
      </w:r>
      <w:r w:rsidRPr="007A28BC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megválasztása</w:t>
      </w:r>
      <w:r w:rsidRPr="007A28BC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C5062" w:rsidRDefault="008C5062" w:rsidP="008C506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11 </w:t>
      </w:r>
      <w:r w:rsidRPr="003621B2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5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az EVIKVÁR Erzsébetvárosi Vagyon- és Ingatlankezelő Városgondnoksági Korlátolt Felelősségű Társaság (székhely: 1073 Budapest, Erzsébet krt. 6., cg: 01-09-974169) könyvvizsgálójának, a BDO Magyarország Könyvvizsgáló Korlátolt Felelősségű Társaságnak (székhely: 1103 Budapest, Kőér utca 2/A. C. ép., cégjegyzékszáma: 01-09-867785, adószáma: 13682738-4-42) a díjazását havi 100.000.-Ft + ÁFA összegben állapítja meg.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8C5062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C5062" w:rsidRPr="003040B3" w:rsidRDefault="008C5062" w:rsidP="008C50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C5062" w:rsidRDefault="008C5062" w:rsidP="008C50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C5062" w:rsidRDefault="008C5062" w:rsidP="008C50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0874" w:rsidRDefault="00730874"/>
    <w:sectPr w:rsidR="00730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62"/>
    <w:rsid w:val="00730874"/>
    <w:rsid w:val="008C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5062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5062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2013-05-24T07:44:00Z</dcterms:created>
  <dcterms:modified xsi:type="dcterms:W3CDTF">2013-05-24T07:44:00Z</dcterms:modified>
</cp:coreProperties>
</file>