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07" w:rsidRPr="00917E07" w:rsidRDefault="003856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17E07">
        <w:rPr>
          <w:rFonts w:ascii="Times New Roman" w:hAnsi="Times New Roman" w:cs="Times New Roman"/>
          <w:sz w:val="24"/>
          <w:szCs w:val="24"/>
        </w:rPr>
        <w:t xml:space="preserve"> számú melléklet </w:t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917E07" w:rsidRPr="00B47179" w:rsidTr="00C358AB">
        <w:trPr>
          <w:trHeight w:val="1950"/>
        </w:trPr>
        <w:tc>
          <w:tcPr>
            <w:tcW w:w="13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7E07" w:rsidRPr="00B47179" w:rsidRDefault="00917E07" w:rsidP="00C358A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7E07" w:rsidRPr="00B47179" w:rsidRDefault="00917E07" w:rsidP="00C358A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179">
              <w:rPr>
                <w:rFonts w:ascii="Times New Roman" w:hAnsi="Times New Roman"/>
                <w:sz w:val="24"/>
                <w:szCs w:val="24"/>
              </w:rPr>
              <w:t xml:space="preserve">„Gondolatok Köve” kőtömb tér-kompozíció elhelyezése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híres </w:t>
            </w:r>
            <w:r w:rsidRPr="00B47179">
              <w:rPr>
                <w:rFonts w:ascii="Times New Roman" w:hAnsi="Times New Roman"/>
                <w:sz w:val="24"/>
                <w:szCs w:val="24"/>
              </w:rPr>
              <w:t>Erzsébetváros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B47179">
              <w:rPr>
                <w:rFonts w:ascii="Times New Roman" w:hAnsi="Times New Roman"/>
                <w:sz w:val="24"/>
                <w:szCs w:val="24"/>
              </w:rPr>
              <w:t>személyről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Rejtő Jenő</w:t>
            </w:r>
            <w:r>
              <w:rPr>
                <w:rFonts w:ascii="Times New Roman" w:hAnsi="Times New Roman"/>
                <w:sz w:val="24"/>
                <w:szCs w:val="24"/>
              </w:rPr>
              <w:t>” előterjesztéshez</w:t>
            </w:r>
          </w:p>
        </w:tc>
      </w:tr>
    </w:tbl>
    <w:p w:rsidR="00CA2893" w:rsidRDefault="00917E07" w:rsidP="00917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6227691" cy="3487479"/>
            <wp:effectExtent l="0" t="0" r="190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691" cy="3487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6E2" w:rsidRDefault="003856E2" w:rsidP="003856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56E2" w:rsidRDefault="003856E2" w:rsidP="003856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helyszínrajz tájékoztató jellegű.</w:t>
      </w:r>
      <w:r w:rsidRPr="00385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tervezett emlékmű elhelyezésére csak pontos kitűzés alapján kerülhet sor.</w:t>
      </w:r>
      <w:r>
        <w:rPr>
          <w:rFonts w:ascii="Times New Roman" w:hAnsi="Times New Roman" w:cs="Times New Roman"/>
          <w:sz w:val="24"/>
          <w:szCs w:val="24"/>
        </w:rPr>
        <w:t xml:space="preserve"> Az elhelyezés leírása: A Hevesi Sándor téren a 33849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közterületen a Rejtő Jenő utca vonalától északra az íves dombormű végpontja mellett kerül elhelyezésre.</w:t>
      </w:r>
      <w:r w:rsidR="001A357A">
        <w:rPr>
          <w:rFonts w:ascii="Times New Roman" w:hAnsi="Times New Roman" w:cs="Times New Roman"/>
          <w:sz w:val="24"/>
          <w:szCs w:val="24"/>
        </w:rPr>
        <w:t xml:space="preserve"> A kő kihelyezését a Főépítészi Iroda támogatja.</w:t>
      </w:r>
    </w:p>
    <w:p w:rsidR="003856E2" w:rsidRDefault="003856E2" w:rsidP="00917E07">
      <w:pPr>
        <w:rPr>
          <w:rFonts w:ascii="Times New Roman" w:hAnsi="Times New Roman" w:cs="Times New Roman"/>
          <w:sz w:val="24"/>
          <w:szCs w:val="24"/>
        </w:rPr>
      </w:pPr>
    </w:p>
    <w:p w:rsidR="003856E2" w:rsidRPr="00917E07" w:rsidRDefault="003856E2" w:rsidP="00917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térképet </w:t>
      </w:r>
      <w:r w:rsidR="001A357A">
        <w:rPr>
          <w:rFonts w:ascii="Times New Roman" w:hAnsi="Times New Roman" w:cs="Times New Roman"/>
          <w:sz w:val="24"/>
          <w:szCs w:val="24"/>
        </w:rPr>
        <w:t xml:space="preserve">és a leírást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Főépítészi Iroda készítette</w:t>
      </w:r>
      <w:r w:rsidR="001A35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2015. 06. 11-én</w:t>
      </w:r>
    </w:p>
    <w:sectPr w:rsidR="003856E2" w:rsidRPr="00917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07"/>
    <w:rsid w:val="00133CD8"/>
    <w:rsid w:val="001A357A"/>
    <w:rsid w:val="003554F8"/>
    <w:rsid w:val="003856E2"/>
    <w:rsid w:val="00917E07"/>
    <w:rsid w:val="00F9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1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7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1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7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 István</dc:creator>
  <cp:lastModifiedBy>Gyulai István</cp:lastModifiedBy>
  <cp:revision>2</cp:revision>
  <dcterms:created xsi:type="dcterms:W3CDTF">2015-06-11T11:23:00Z</dcterms:created>
  <dcterms:modified xsi:type="dcterms:W3CDTF">2015-06-11T11:48:00Z</dcterms:modified>
</cp:coreProperties>
</file>