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51" w:rsidRPr="00251064" w:rsidRDefault="00DF0867" w:rsidP="00251064">
      <w:pPr>
        <w:spacing w:after="0" w:line="240" w:lineRule="auto"/>
        <w:rPr>
          <w:b/>
        </w:rPr>
      </w:pPr>
      <w:r w:rsidRPr="00251064">
        <w:rPr>
          <w:b/>
        </w:rPr>
        <w:t>Általán</w:t>
      </w:r>
      <w:r w:rsidR="009C5051" w:rsidRPr="00251064">
        <w:rPr>
          <w:b/>
        </w:rPr>
        <w:t xml:space="preserve">os </w:t>
      </w:r>
      <w:r w:rsidR="00251064">
        <w:rPr>
          <w:b/>
        </w:rPr>
        <w:t>t</w:t>
      </w:r>
      <w:r w:rsidR="009C5051" w:rsidRPr="00251064">
        <w:rPr>
          <w:b/>
        </w:rPr>
        <w:t xml:space="preserve">ársasházi pályázat </w:t>
      </w:r>
    </w:p>
    <w:p w:rsidR="00DF0867" w:rsidRDefault="009C5051" w:rsidP="00251064">
      <w:pPr>
        <w:spacing w:after="0" w:line="240" w:lineRule="auto"/>
      </w:pPr>
      <w:r>
        <w:t>Összesen</w:t>
      </w:r>
      <w:r w:rsidR="00DF0867">
        <w:t xml:space="preserve"> 239 db</w:t>
      </w:r>
      <w:r>
        <w:t xml:space="preserve"> pályázat érkeze</w:t>
      </w:r>
      <w:r w:rsidR="00A551DA">
        <w:t>t</w:t>
      </w:r>
      <w:r>
        <w:t>t, ebből 17 db érvénytelen, 222</w:t>
      </w:r>
      <w:r w:rsidR="00243EB9">
        <w:t xml:space="preserve"> db ér</w:t>
      </w:r>
      <w:r>
        <w:t>vényes.</w:t>
      </w:r>
    </w:p>
    <w:tbl>
      <w:tblPr>
        <w:tblStyle w:val="Rcsostblzat"/>
        <w:tblW w:w="4821" w:type="dxa"/>
        <w:tblLook w:val="04A0" w:firstRow="1" w:lastRow="0" w:firstColumn="1" w:lastColumn="0" w:noHBand="0" w:noVBand="1"/>
      </w:tblPr>
      <w:tblGrid>
        <w:gridCol w:w="2518"/>
        <w:gridCol w:w="2303"/>
      </w:tblGrid>
      <w:tr w:rsidR="001E3D1A" w:rsidTr="001E3D1A">
        <w:tc>
          <w:tcPr>
            <w:tcW w:w="2518" w:type="dxa"/>
            <w:vAlign w:val="center"/>
          </w:tcPr>
          <w:p w:rsidR="001E3D1A" w:rsidRDefault="001E3D1A" w:rsidP="00D77028">
            <w:pPr>
              <w:spacing w:line="15" w:lineRule="atLeast"/>
              <w:jc w:val="center"/>
            </w:pPr>
            <w:r>
              <w:t>Általános</w:t>
            </w:r>
          </w:p>
        </w:tc>
        <w:tc>
          <w:tcPr>
            <w:tcW w:w="2303" w:type="dxa"/>
            <w:vAlign w:val="center"/>
          </w:tcPr>
          <w:p w:rsidR="001E3D1A" w:rsidRDefault="001E3D1A" w:rsidP="00D77028">
            <w:pPr>
              <w:spacing w:line="15" w:lineRule="atLeast"/>
              <w:jc w:val="center"/>
            </w:pPr>
            <w:r>
              <w:t>Összes támogatás</w:t>
            </w:r>
          </w:p>
          <w:p w:rsidR="001E3D1A" w:rsidRDefault="001E3D1A" w:rsidP="00D77028">
            <w:pPr>
              <w:spacing w:line="15" w:lineRule="atLeast"/>
              <w:jc w:val="center"/>
            </w:pPr>
            <w:r>
              <w:t>(Ft)</w:t>
            </w:r>
          </w:p>
        </w:tc>
      </w:tr>
      <w:tr w:rsidR="001E3D1A" w:rsidTr="001E3D1A">
        <w:tc>
          <w:tcPr>
            <w:tcW w:w="2518" w:type="dxa"/>
          </w:tcPr>
          <w:p w:rsidR="001E3D1A" w:rsidRDefault="001E3D1A" w:rsidP="00D77028">
            <w:pPr>
              <w:spacing w:line="180" w:lineRule="auto"/>
            </w:pPr>
            <w:r>
              <w:t xml:space="preserve">Javasolt támogatás összesen: </w:t>
            </w:r>
          </w:p>
          <w:p w:rsidR="001E3D1A" w:rsidRDefault="001E3D1A" w:rsidP="001E3D1A">
            <w:pPr>
              <w:spacing w:line="180" w:lineRule="auto"/>
            </w:pPr>
            <w:r>
              <w:t>(a fontosabb prioritású)</w:t>
            </w:r>
          </w:p>
        </w:tc>
        <w:tc>
          <w:tcPr>
            <w:tcW w:w="2303" w:type="dxa"/>
          </w:tcPr>
          <w:p w:rsidR="001E3D1A" w:rsidRDefault="001E3D1A" w:rsidP="00251064">
            <w:pPr>
              <w:jc w:val="right"/>
            </w:pPr>
            <w:r>
              <w:t>86.150.000,-</w:t>
            </w:r>
          </w:p>
        </w:tc>
      </w:tr>
      <w:tr w:rsidR="001E3D1A" w:rsidTr="001E3D1A">
        <w:tc>
          <w:tcPr>
            <w:tcW w:w="2518" w:type="dxa"/>
          </w:tcPr>
          <w:p w:rsidR="001E3D1A" w:rsidRDefault="001E3D1A" w:rsidP="00251064">
            <w:r>
              <w:t>Támogatási keretösszeg összesen:</w:t>
            </w:r>
          </w:p>
        </w:tc>
        <w:tc>
          <w:tcPr>
            <w:tcW w:w="2303" w:type="dxa"/>
          </w:tcPr>
          <w:p w:rsidR="001E3D1A" w:rsidRDefault="001E3D1A" w:rsidP="00251064">
            <w:pPr>
              <w:jc w:val="right"/>
            </w:pPr>
            <w:r>
              <w:t>87.000.000,-</w:t>
            </w:r>
          </w:p>
        </w:tc>
      </w:tr>
      <w:tr w:rsidR="001E3D1A" w:rsidRPr="00D77028" w:rsidTr="001E3D1A">
        <w:tc>
          <w:tcPr>
            <w:tcW w:w="2518" w:type="dxa"/>
          </w:tcPr>
          <w:p w:rsidR="001E3D1A" w:rsidRPr="00D77028" w:rsidRDefault="001E3D1A" w:rsidP="00251064">
            <w:pPr>
              <w:rPr>
                <w:b/>
              </w:rPr>
            </w:pPr>
            <w:r w:rsidRPr="00D77028">
              <w:rPr>
                <w:b/>
              </w:rPr>
              <w:t>Maradvány</w:t>
            </w:r>
          </w:p>
        </w:tc>
        <w:tc>
          <w:tcPr>
            <w:tcW w:w="2303" w:type="dxa"/>
          </w:tcPr>
          <w:p w:rsidR="001E3D1A" w:rsidRPr="00D77028" w:rsidRDefault="001E3D1A" w:rsidP="00251064">
            <w:pPr>
              <w:jc w:val="right"/>
              <w:rPr>
                <w:b/>
              </w:rPr>
            </w:pPr>
            <w:r w:rsidRPr="00D77028">
              <w:rPr>
                <w:b/>
              </w:rPr>
              <w:t>850.000,-</w:t>
            </w:r>
          </w:p>
        </w:tc>
      </w:tr>
    </w:tbl>
    <w:p w:rsidR="002F0971" w:rsidRDefault="002F0971" w:rsidP="002F0971">
      <w:pPr>
        <w:spacing w:after="0" w:line="240" w:lineRule="auto"/>
        <w:rPr>
          <w:b/>
        </w:rPr>
      </w:pPr>
    </w:p>
    <w:p w:rsidR="002F0971" w:rsidRPr="00251064" w:rsidRDefault="002F0971" w:rsidP="002F0971">
      <w:pPr>
        <w:spacing w:after="0" w:line="240" w:lineRule="auto"/>
        <w:rPr>
          <w:b/>
        </w:rPr>
      </w:pPr>
      <w:r w:rsidRPr="00251064">
        <w:rPr>
          <w:b/>
        </w:rPr>
        <w:t>Kémény pályázat</w:t>
      </w:r>
    </w:p>
    <w:p w:rsidR="002F0971" w:rsidRDefault="002F0971" w:rsidP="002F0971">
      <w:pPr>
        <w:spacing w:after="0" w:line="240" w:lineRule="auto"/>
      </w:pPr>
      <w:r>
        <w:t>Összesen 36 db pályázat érkezet</w:t>
      </w:r>
      <w:r w:rsidR="00A551DA">
        <w:t>t</w:t>
      </w:r>
      <w:r>
        <w:t>, ebből 6 db érvénytelen, 30</w:t>
      </w:r>
      <w:r w:rsidR="00243EB9">
        <w:t xml:space="preserve"> db ér</w:t>
      </w:r>
      <w:r>
        <w:t>vényes.</w:t>
      </w:r>
    </w:p>
    <w:tbl>
      <w:tblPr>
        <w:tblStyle w:val="Rcsostblzat"/>
        <w:tblW w:w="4821" w:type="dxa"/>
        <w:tblLook w:val="04A0" w:firstRow="1" w:lastRow="0" w:firstColumn="1" w:lastColumn="0" w:noHBand="0" w:noVBand="1"/>
      </w:tblPr>
      <w:tblGrid>
        <w:gridCol w:w="2518"/>
        <w:gridCol w:w="2303"/>
      </w:tblGrid>
      <w:tr w:rsidR="001E3D1A" w:rsidTr="001E3D1A">
        <w:tc>
          <w:tcPr>
            <w:tcW w:w="2518" w:type="dxa"/>
            <w:vAlign w:val="center"/>
          </w:tcPr>
          <w:p w:rsidR="001E3D1A" w:rsidRDefault="001E3D1A" w:rsidP="001A676C">
            <w:pPr>
              <w:spacing w:line="180" w:lineRule="auto"/>
              <w:jc w:val="center"/>
            </w:pPr>
            <w:r>
              <w:t>Kémény</w:t>
            </w:r>
          </w:p>
        </w:tc>
        <w:tc>
          <w:tcPr>
            <w:tcW w:w="2303" w:type="dxa"/>
            <w:vAlign w:val="center"/>
          </w:tcPr>
          <w:p w:rsidR="001E3D1A" w:rsidRDefault="001E3D1A" w:rsidP="001A676C">
            <w:pPr>
              <w:spacing w:line="180" w:lineRule="auto"/>
              <w:jc w:val="center"/>
            </w:pPr>
            <w:r>
              <w:t>Összes támogatás</w:t>
            </w:r>
          </w:p>
          <w:p w:rsidR="001E3D1A" w:rsidRDefault="001E3D1A" w:rsidP="001A676C">
            <w:pPr>
              <w:spacing w:line="180" w:lineRule="auto"/>
              <w:jc w:val="center"/>
            </w:pPr>
            <w:r>
              <w:t>(Ft)</w:t>
            </w:r>
          </w:p>
        </w:tc>
      </w:tr>
      <w:tr w:rsidR="001E3D1A" w:rsidTr="001E3D1A">
        <w:tc>
          <w:tcPr>
            <w:tcW w:w="2518" w:type="dxa"/>
          </w:tcPr>
          <w:p w:rsidR="001E3D1A" w:rsidRDefault="001E3D1A" w:rsidP="001A676C">
            <w:pPr>
              <w:spacing w:line="180" w:lineRule="auto"/>
            </w:pPr>
            <w:r>
              <w:t xml:space="preserve">Javasolt támogatás összesen: </w:t>
            </w:r>
          </w:p>
          <w:p w:rsidR="001E3D1A" w:rsidRDefault="001E3D1A" w:rsidP="001E3D1A">
            <w:pPr>
              <w:spacing w:line="180" w:lineRule="auto"/>
            </w:pPr>
            <w:r>
              <w:t>(a fontosabb prioritású)</w:t>
            </w:r>
          </w:p>
        </w:tc>
        <w:tc>
          <w:tcPr>
            <w:tcW w:w="2303" w:type="dxa"/>
          </w:tcPr>
          <w:p w:rsidR="001E3D1A" w:rsidRDefault="001E3D1A" w:rsidP="001A676C">
            <w:pPr>
              <w:jc w:val="right"/>
            </w:pPr>
            <w:r>
              <w:t>21.732.270,-</w:t>
            </w:r>
          </w:p>
        </w:tc>
      </w:tr>
      <w:tr w:rsidR="001E3D1A" w:rsidTr="001E3D1A">
        <w:tc>
          <w:tcPr>
            <w:tcW w:w="2518" w:type="dxa"/>
          </w:tcPr>
          <w:p w:rsidR="001E3D1A" w:rsidRDefault="001E3D1A" w:rsidP="001A676C">
            <w:r>
              <w:t>Támogatási keretösszeg összesen:</w:t>
            </w:r>
          </w:p>
        </w:tc>
        <w:tc>
          <w:tcPr>
            <w:tcW w:w="2303" w:type="dxa"/>
          </w:tcPr>
          <w:p w:rsidR="001E3D1A" w:rsidRDefault="001E3D1A" w:rsidP="001A676C">
            <w:pPr>
              <w:jc w:val="right"/>
            </w:pPr>
            <w:r>
              <w:t>21.750.000,-</w:t>
            </w:r>
          </w:p>
        </w:tc>
      </w:tr>
      <w:tr w:rsidR="001E3D1A" w:rsidRPr="00243EB9" w:rsidTr="001E3D1A">
        <w:tc>
          <w:tcPr>
            <w:tcW w:w="2518" w:type="dxa"/>
          </w:tcPr>
          <w:p w:rsidR="001E3D1A" w:rsidRPr="00243EB9" w:rsidRDefault="001E3D1A" w:rsidP="001A676C">
            <w:pPr>
              <w:rPr>
                <w:b/>
              </w:rPr>
            </w:pPr>
            <w:r w:rsidRPr="00243EB9">
              <w:rPr>
                <w:b/>
              </w:rPr>
              <w:t>Maradvány</w:t>
            </w:r>
          </w:p>
        </w:tc>
        <w:tc>
          <w:tcPr>
            <w:tcW w:w="2303" w:type="dxa"/>
          </w:tcPr>
          <w:p w:rsidR="001E3D1A" w:rsidRPr="00243EB9" w:rsidRDefault="001E3D1A" w:rsidP="001A676C">
            <w:pPr>
              <w:jc w:val="right"/>
              <w:rPr>
                <w:b/>
              </w:rPr>
            </w:pPr>
            <w:r w:rsidRPr="00243EB9">
              <w:rPr>
                <w:b/>
              </w:rPr>
              <w:t>17.730,-</w:t>
            </w:r>
          </w:p>
        </w:tc>
      </w:tr>
    </w:tbl>
    <w:p w:rsidR="002F0971" w:rsidRDefault="002F0971" w:rsidP="002F0971">
      <w:pPr>
        <w:spacing w:after="0" w:line="240" w:lineRule="auto"/>
      </w:pPr>
    </w:p>
    <w:p w:rsidR="002F0971" w:rsidRPr="00251064" w:rsidRDefault="002F0971" w:rsidP="002F0971">
      <w:pPr>
        <w:spacing w:after="0" w:line="240" w:lineRule="auto"/>
        <w:rPr>
          <w:b/>
        </w:rPr>
      </w:pPr>
      <w:r w:rsidRPr="00251064">
        <w:rPr>
          <w:b/>
        </w:rPr>
        <w:t>Kéményseprő-járda pályázat</w:t>
      </w:r>
    </w:p>
    <w:p w:rsidR="002F0971" w:rsidRDefault="002F0971" w:rsidP="002F0971">
      <w:pPr>
        <w:spacing w:after="0" w:line="240" w:lineRule="auto"/>
      </w:pPr>
      <w:r>
        <w:t>Összesen 29 db pályázat érkezet</w:t>
      </w:r>
      <w:r w:rsidR="00A551DA">
        <w:t>t</w:t>
      </w:r>
      <w:r>
        <w:t>, ebből 3 db érvénytelen, 26</w:t>
      </w:r>
      <w:r w:rsidR="00243EB9">
        <w:t xml:space="preserve"> db ér</w:t>
      </w:r>
      <w:r>
        <w:t>vényes.</w:t>
      </w:r>
    </w:p>
    <w:tbl>
      <w:tblPr>
        <w:tblStyle w:val="Rcsostblzat"/>
        <w:tblW w:w="4821" w:type="dxa"/>
        <w:tblLook w:val="04A0" w:firstRow="1" w:lastRow="0" w:firstColumn="1" w:lastColumn="0" w:noHBand="0" w:noVBand="1"/>
      </w:tblPr>
      <w:tblGrid>
        <w:gridCol w:w="2518"/>
        <w:gridCol w:w="2303"/>
      </w:tblGrid>
      <w:tr w:rsidR="001E3D1A" w:rsidTr="001E3D1A">
        <w:tc>
          <w:tcPr>
            <w:tcW w:w="2518" w:type="dxa"/>
            <w:vAlign w:val="center"/>
          </w:tcPr>
          <w:p w:rsidR="001E3D1A" w:rsidRDefault="001E3D1A" w:rsidP="001A676C">
            <w:pPr>
              <w:spacing w:line="180" w:lineRule="auto"/>
              <w:jc w:val="center"/>
            </w:pPr>
            <w:r>
              <w:t>Kéményseprő-járda</w:t>
            </w:r>
          </w:p>
        </w:tc>
        <w:tc>
          <w:tcPr>
            <w:tcW w:w="2303" w:type="dxa"/>
            <w:vAlign w:val="center"/>
          </w:tcPr>
          <w:p w:rsidR="001E3D1A" w:rsidRDefault="001E3D1A" w:rsidP="001A676C">
            <w:pPr>
              <w:spacing w:line="180" w:lineRule="auto"/>
              <w:jc w:val="center"/>
            </w:pPr>
            <w:r>
              <w:t>Összes támogatás</w:t>
            </w:r>
          </w:p>
          <w:p w:rsidR="001E3D1A" w:rsidRDefault="001E3D1A" w:rsidP="001A676C">
            <w:pPr>
              <w:spacing w:line="180" w:lineRule="auto"/>
              <w:jc w:val="center"/>
            </w:pPr>
            <w:r>
              <w:t>(Ft)</w:t>
            </w:r>
          </w:p>
        </w:tc>
      </w:tr>
      <w:tr w:rsidR="001E3D1A" w:rsidTr="001E3D1A">
        <w:tc>
          <w:tcPr>
            <w:tcW w:w="2518" w:type="dxa"/>
          </w:tcPr>
          <w:p w:rsidR="001E3D1A" w:rsidRDefault="001E3D1A" w:rsidP="001A676C">
            <w:pPr>
              <w:spacing w:line="180" w:lineRule="auto"/>
            </w:pPr>
            <w:r>
              <w:t xml:space="preserve">Javasolt támogatás összesen: </w:t>
            </w:r>
          </w:p>
          <w:p w:rsidR="001E3D1A" w:rsidRDefault="001E3D1A" w:rsidP="001E3D1A">
            <w:pPr>
              <w:spacing w:line="180" w:lineRule="auto"/>
            </w:pPr>
            <w:r>
              <w:t>(a fontosabb prioritású)</w:t>
            </w:r>
          </w:p>
        </w:tc>
        <w:tc>
          <w:tcPr>
            <w:tcW w:w="2303" w:type="dxa"/>
          </w:tcPr>
          <w:p w:rsidR="001E3D1A" w:rsidRDefault="001E3D1A" w:rsidP="001A676C">
            <w:pPr>
              <w:jc w:val="right"/>
            </w:pPr>
            <w:r>
              <w:t>11.564.654,-</w:t>
            </w:r>
          </w:p>
        </w:tc>
      </w:tr>
      <w:tr w:rsidR="001E3D1A" w:rsidTr="001E3D1A">
        <w:tc>
          <w:tcPr>
            <w:tcW w:w="2518" w:type="dxa"/>
          </w:tcPr>
          <w:p w:rsidR="001E3D1A" w:rsidRDefault="001E3D1A" w:rsidP="001A676C">
            <w:r>
              <w:t>Támogatási keretösszeg összesen:</w:t>
            </w:r>
          </w:p>
        </w:tc>
        <w:tc>
          <w:tcPr>
            <w:tcW w:w="2303" w:type="dxa"/>
          </w:tcPr>
          <w:p w:rsidR="001E3D1A" w:rsidRDefault="001E3D1A" w:rsidP="001A676C">
            <w:pPr>
              <w:jc w:val="right"/>
            </w:pPr>
            <w:r>
              <w:t>21.750.000,-</w:t>
            </w:r>
          </w:p>
        </w:tc>
      </w:tr>
      <w:tr w:rsidR="001E3D1A" w:rsidTr="001E3D1A">
        <w:tc>
          <w:tcPr>
            <w:tcW w:w="2518" w:type="dxa"/>
          </w:tcPr>
          <w:p w:rsidR="001E3D1A" w:rsidRDefault="001E3D1A" w:rsidP="001A676C">
            <w:r>
              <w:t>Maradvány</w:t>
            </w:r>
          </w:p>
        </w:tc>
        <w:tc>
          <w:tcPr>
            <w:tcW w:w="2303" w:type="dxa"/>
          </w:tcPr>
          <w:p w:rsidR="001E3D1A" w:rsidRPr="001E3D1A" w:rsidRDefault="001E3D1A" w:rsidP="001A676C">
            <w:pPr>
              <w:jc w:val="right"/>
              <w:rPr>
                <w:b/>
              </w:rPr>
            </w:pPr>
            <w:r w:rsidRPr="001E3D1A">
              <w:rPr>
                <w:b/>
              </w:rPr>
              <w:t>10.185.346,-</w:t>
            </w:r>
          </w:p>
        </w:tc>
      </w:tr>
    </w:tbl>
    <w:p w:rsidR="009C5051" w:rsidRDefault="009C5051" w:rsidP="00251064">
      <w:pPr>
        <w:spacing w:after="0" w:line="240" w:lineRule="auto"/>
      </w:pPr>
    </w:p>
    <w:p w:rsidR="002F0971" w:rsidRDefault="002F0971" w:rsidP="00251064">
      <w:pPr>
        <w:spacing w:after="0" w:line="240" w:lineRule="auto"/>
        <w:rPr>
          <w:b/>
        </w:rPr>
      </w:pPr>
    </w:p>
    <w:p w:rsidR="004344DC" w:rsidRPr="004344DC" w:rsidRDefault="004344DC" w:rsidP="00251064">
      <w:pPr>
        <w:spacing w:after="0" w:line="240" w:lineRule="auto"/>
        <w:rPr>
          <w:b/>
        </w:rPr>
      </w:pPr>
      <w:r w:rsidRPr="004344DC">
        <w:rPr>
          <w:b/>
        </w:rPr>
        <w:t>Maradvány összegek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</w:tblGrid>
      <w:tr w:rsidR="004344DC" w:rsidTr="004344DC">
        <w:tc>
          <w:tcPr>
            <w:tcW w:w="3070" w:type="dxa"/>
          </w:tcPr>
          <w:p w:rsidR="004344DC" w:rsidRDefault="004344DC" w:rsidP="00251064">
            <w:r>
              <w:t>Általános:</w:t>
            </w:r>
          </w:p>
        </w:tc>
        <w:tc>
          <w:tcPr>
            <w:tcW w:w="3071" w:type="dxa"/>
          </w:tcPr>
          <w:p w:rsidR="004344DC" w:rsidRDefault="004344DC" w:rsidP="004344DC">
            <w:pPr>
              <w:jc w:val="right"/>
            </w:pPr>
            <w:r>
              <w:t>850.000,-</w:t>
            </w:r>
            <w:r w:rsidR="00AF7E14">
              <w:t xml:space="preserve"> Ft</w:t>
            </w:r>
          </w:p>
        </w:tc>
      </w:tr>
      <w:tr w:rsidR="004344DC" w:rsidTr="004344DC">
        <w:tc>
          <w:tcPr>
            <w:tcW w:w="3070" w:type="dxa"/>
          </w:tcPr>
          <w:p w:rsidR="004344DC" w:rsidRDefault="004344DC" w:rsidP="00251064">
            <w:r>
              <w:t>Kémény:</w:t>
            </w:r>
          </w:p>
        </w:tc>
        <w:tc>
          <w:tcPr>
            <w:tcW w:w="3071" w:type="dxa"/>
          </w:tcPr>
          <w:p w:rsidR="004344DC" w:rsidRDefault="004344DC" w:rsidP="004344DC">
            <w:pPr>
              <w:jc w:val="right"/>
            </w:pPr>
            <w:r>
              <w:t>17.730,-</w:t>
            </w:r>
            <w:r w:rsidR="00AF7E14">
              <w:t xml:space="preserve"> Ft</w:t>
            </w:r>
          </w:p>
        </w:tc>
      </w:tr>
      <w:tr w:rsidR="004344DC" w:rsidTr="004344DC">
        <w:tc>
          <w:tcPr>
            <w:tcW w:w="3070" w:type="dxa"/>
          </w:tcPr>
          <w:p w:rsidR="004344DC" w:rsidRDefault="004344DC" w:rsidP="00251064">
            <w:r>
              <w:t>Kéményseprő-járda</w:t>
            </w:r>
            <w:r w:rsidR="001E3D1A">
              <w:t>:</w:t>
            </w:r>
          </w:p>
        </w:tc>
        <w:tc>
          <w:tcPr>
            <w:tcW w:w="3071" w:type="dxa"/>
          </w:tcPr>
          <w:p w:rsidR="004344DC" w:rsidRDefault="00BB2FDE" w:rsidP="004344DC">
            <w:pPr>
              <w:jc w:val="right"/>
            </w:pPr>
            <w:r>
              <w:t>10.185.346</w:t>
            </w:r>
            <w:r w:rsidR="004344DC">
              <w:t>,-</w:t>
            </w:r>
            <w:r w:rsidR="00AF7E14">
              <w:t xml:space="preserve"> Ft</w:t>
            </w:r>
          </w:p>
        </w:tc>
      </w:tr>
      <w:tr w:rsidR="004344DC" w:rsidRPr="004344DC" w:rsidTr="004344DC">
        <w:tc>
          <w:tcPr>
            <w:tcW w:w="3070" w:type="dxa"/>
          </w:tcPr>
          <w:p w:rsidR="004344DC" w:rsidRPr="004344DC" w:rsidRDefault="004344DC" w:rsidP="00251064">
            <w:pPr>
              <w:rPr>
                <w:b/>
              </w:rPr>
            </w:pPr>
            <w:r w:rsidRPr="004344DC">
              <w:rPr>
                <w:b/>
              </w:rPr>
              <w:t>Összesen:</w:t>
            </w:r>
          </w:p>
        </w:tc>
        <w:tc>
          <w:tcPr>
            <w:tcW w:w="3071" w:type="dxa"/>
          </w:tcPr>
          <w:p w:rsidR="004344DC" w:rsidRPr="004344DC" w:rsidRDefault="004344DC" w:rsidP="00BB2FDE">
            <w:pPr>
              <w:jc w:val="right"/>
              <w:rPr>
                <w:b/>
              </w:rPr>
            </w:pPr>
            <w:r w:rsidRPr="004344DC">
              <w:rPr>
                <w:b/>
              </w:rPr>
              <w:t>11.053.07</w:t>
            </w:r>
            <w:r w:rsidR="00BB2FDE">
              <w:rPr>
                <w:b/>
              </w:rPr>
              <w:t>6</w:t>
            </w:r>
            <w:r w:rsidRPr="004344DC">
              <w:rPr>
                <w:b/>
              </w:rPr>
              <w:t>,-</w:t>
            </w:r>
            <w:r w:rsidR="00AF7E14">
              <w:rPr>
                <w:b/>
              </w:rPr>
              <w:t xml:space="preserve"> Ft</w:t>
            </w:r>
          </w:p>
        </w:tc>
      </w:tr>
    </w:tbl>
    <w:p w:rsidR="004344DC" w:rsidRPr="004344DC" w:rsidRDefault="004344DC" w:rsidP="00251064">
      <w:pPr>
        <w:spacing w:after="0" w:line="240" w:lineRule="auto"/>
        <w:rPr>
          <w:b/>
        </w:rPr>
      </w:pPr>
    </w:p>
    <w:p w:rsidR="004344DC" w:rsidRDefault="00251064" w:rsidP="00251064">
      <w:pPr>
        <w:spacing w:after="0" w:line="240" w:lineRule="auto"/>
      </w:pPr>
      <w:r w:rsidRPr="004344DC">
        <w:rPr>
          <w:b/>
        </w:rPr>
        <w:t>Általános</w:t>
      </w:r>
      <w:r w:rsidR="002F0971">
        <w:t xml:space="preserve"> </w:t>
      </w:r>
      <w:r w:rsidR="002F0971" w:rsidRPr="002F0971">
        <w:rPr>
          <w:b/>
        </w:rPr>
        <w:t>fajsúlyosabb munkák</w:t>
      </w:r>
      <w:r w:rsidR="002F0971">
        <w:t xml:space="preserve"> </w:t>
      </w:r>
      <w:r w:rsidR="002F0971" w:rsidRPr="002F0971">
        <w:t>(</w:t>
      </w:r>
      <w:r w:rsidRPr="002F0971">
        <w:t>függőben lévő</w:t>
      </w:r>
      <w:r w:rsidR="004344DC" w:rsidRPr="002F0971">
        <w:t>k</w:t>
      </w:r>
      <w:r w:rsidR="002F0971" w:rsidRPr="002F0971">
        <w:t>)</w:t>
      </w:r>
      <w:r w:rsidR="002F0971">
        <w:rPr>
          <w:b/>
        </w:rPr>
        <w:t xml:space="preserve"> </w:t>
      </w:r>
      <w:r w:rsidR="004344DC" w:rsidRPr="002F0971">
        <w:rPr>
          <w:b/>
          <w:u w:val="single"/>
        </w:rPr>
        <w:t>Részösszeg I</w:t>
      </w:r>
      <w:r w:rsidR="004344DC" w:rsidRPr="002F0971">
        <w:rPr>
          <w:u w:val="single"/>
        </w:rPr>
        <w:t>.</w:t>
      </w:r>
      <w:r w:rsidR="002F0971" w:rsidRPr="002F0971">
        <w:rPr>
          <w:u w:val="single"/>
        </w:rPr>
        <w:t>:</w:t>
      </w:r>
      <w:r w:rsidR="004344DC" w:rsidRPr="002F0971">
        <w:rPr>
          <w:u w:val="single"/>
        </w:rPr>
        <w:t xml:space="preserve"> </w:t>
      </w:r>
      <w:r w:rsidR="004344DC" w:rsidRPr="002F0971">
        <w:rPr>
          <w:b/>
          <w:u w:val="single"/>
        </w:rPr>
        <w:t>10.795.000,-</w:t>
      </w:r>
    </w:p>
    <w:p w:rsidR="004344DC" w:rsidRDefault="004344DC" w:rsidP="00251064">
      <w:pPr>
        <w:spacing w:after="0" w:line="240" w:lineRule="auto"/>
      </w:pPr>
    </w:p>
    <w:p w:rsidR="004344DC" w:rsidRDefault="004344DC" w:rsidP="004344DC">
      <w:pPr>
        <w:spacing w:after="0" w:line="240" w:lineRule="auto"/>
        <w:jc w:val="both"/>
      </w:pPr>
      <w:r w:rsidRPr="00AF7E14">
        <w:rPr>
          <w:b/>
        </w:rPr>
        <w:t>Összes maradvány</w:t>
      </w:r>
      <w:r w:rsidR="00AB3607">
        <w:rPr>
          <w:b/>
        </w:rPr>
        <w:t xml:space="preserve"> és a R</w:t>
      </w:r>
      <w:r w:rsidRPr="00AF7E14">
        <w:rPr>
          <w:b/>
        </w:rPr>
        <w:t>észösszeg I. különbsége:</w:t>
      </w:r>
      <w:r>
        <w:t xml:space="preserve"> </w:t>
      </w:r>
      <w:r w:rsidR="00BB2FDE">
        <w:rPr>
          <w:b/>
        </w:rPr>
        <w:t>258.076</w:t>
      </w:r>
      <w:r w:rsidRPr="00AF7E14">
        <w:rPr>
          <w:b/>
        </w:rPr>
        <w:t>,-</w:t>
      </w:r>
      <w:r w:rsidR="00AF7E14">
        <w:rPr>
          <w:b/>
        </w:rPr>
        <w:t xml:space="preserve"> Ft</w:t>
      </w:r>
      <w:r>
        <w:t xml:space="preserve"> Ebben az esetben </w:t>
      </w:r>
      <w:r w:rsidR="002F0971">
        <w:t xml:space="preserve">az általános, kémény és kéményseprő-járda maradványösszegeiből fedezhető a </w:t>
      </w:r>
      <w:r w:rsidR="009613DB">
        <w:t>(</w:t>
      </w:r>
      <w:r w:rsidR="00AB3607" w:rsidRPr="009613DB">
        <w:t>Általános fajsúlyosabb munkák</w:t>
      </w:r>
      <w:r w:rsidR="00AB3607">
        <w:t xml:space="preserve"> </w:t>
      </w:r>
      <w:r w:rsidR="00AB3607" w:rsidRPr="002F0971">
        <w:t>függőben lévők)</w:t>
      </w:r>
      <w:r w:rsidR="00AB3607">
        <w:rPr>
          <w:b/>
        </w:rPr>
        <w:t xml:space="preserve"> </w:t>
      </w:r>
      <w:r w:rsidR="009613DB">
        <w:rPr>
          <w:b/>
        </w:rPr>
        <w:t>„</w:t>
      </w:r>
      <w:r w:rsidR="00AB3607" w:rsidRPr="002F0971">
        <w:rPr>
          <w:b/>
          <w:u w:val="single"/>
        </w:rPr>
        <w:t>Részösszeg I</w:t>
      </w:r>
      <w:r w:rsidR="009613DB">
        <w:rPr>
          <w:b/>
          <w:u w:val="single"/>
        </w:rPr>
        <w:t>”</w:t>
      </w:r>
      <w:r w:rsidR="00AB3607">
        <w:t xml:space="preserve"> felújítások támogatása</w:t>
      </w:r>
      <w:r w:rsidR="009613DB">
        <w:t>, amennyiben a politikai szándék szerint átcsoportosításra kerülnének ezek az összegek</w:t>
      </w:r>
      <w:r>
        <w:t>.</w:t>
      </w:r>
    </w:p>
    <w:p w:rsidR="002F0971" w:rsidRDefault="002F0971" w:rsidP="004344DC">
      <w:pPr>
        <w:spacing w:after="0" w:line="240" w:lineRule="auto"/>
        <w:jc w:val="both"/>
      </w:pPr>
    </w:p>
    <w:p w:rsidR="00AF7E14" w:rsidRDefault="004344DC" w:rsidP="004344DC">
      <w:pPr>
        <w:spacing w:after="0" w:line="240" w:lineRule="auto"/>
        <w:jc w:val="both"/>
        <w:rPr>
          <w:b/>
        </w:rPr>
      </w:pPr>
      <w:r w:rsidRPr="00AF7E14">
        <w:rPr>
          <w:b/>
        </w:rPr>
        <w:t>Általános sz</w:t>
      </w:r>
      <w:r w:rsidR="00AF7E14" w:rsidRPr="00AF7E14">
        <w:rPr>
          <w:b/>
        </w:rPr>
        <w:t>épészeti munkák</w:t>
      </w:r>
      <w:r w:rsidR="00AF7E14">
        <w:rPr>
          <w:b/>
        </w:rPr>
        <w:t xml:space="preserve"> </w:t>
      </w:r>
      <w:r w:rsidR="00D77028">
        <w:t xml:space="preserve">(függőben lévők) </w:t>
      </w:r>
      <w:r w:rsidR="00AF7E14">
        <w:rPr>
          <w:b/>
        </w:rPr>
        <w:t xml:space="preserve">– </w:t>
      </w:r>
      <w:r w:rsidR="00AF7E14" w:rsidRPr="00AF7E14">
        <w:rPr>
          <w:b/>
        </w:rPr>
        <w:t>Részösszeg II</w:t>
      </w:r>
      <w:r w:rsidR="00AF7E14">
        <w:t xml:space="preserve">.: </w:t>
      </w:r>
      <w:r w:rsidR="00AF7E14" w:rsidRPr="00AF7E14">
        <w:rPr>
          <w:b/>
        </w:rPr>
        <w:t>22.048.520,-</w:t>
      </w:r>
      <w:r w:rsidR="00AF7E14">
        <w:rPr>
          <w:b/>
        </w:rPr>
        <w:t xml:space="preserve"> Ft</w:t>
      </w:r>
    </w:p>
    <w:p w:rsidR="00251064" w:rsidRDefault="00AF7E14" w:rsidP="002F0971">
      <w:pPr>
        <w:spacing w:after="0" w:line="240" w:lineRule="auto"/>
        <w:jc w:val="both"/>
      </w:pPr>
      <w:r>
        <w:t>A</w:t>
      </w:r>
      <w:r w:rsidRPr="00AF7E14">
        <w:t xml:space="preserve"> rangsorolásnál a kisebb </w:t>
      </w:r>
      <w:r w:rsidR="00D77028">
        <w:t xml:space="preserve">költségvetésű </w:t>
      </w:r>
      <w:r w:rsidRPr="00AF7E14">
        <w:t>m</w:t>
      </w:r>
      <w:r w:rsidR="00D77028">
        <w:t>unkák támogatására tettünk</w:t>
      </w:r>
      <w:r w:rsidRPr="00AF7E14">
        <w:t xml:space="preserve"> </w:t>
      </w:r>
      <w:r w:rsidR="00D77028">
        <w:t>javaslatot</w:t>
      </w:r>
      <w:r w:rsidRPr="00AF7E14">
        <w:t xml:space="preserve">, amelynek eredményeként </w:t>
      </w:r>
      <w:r w:rsidR="009613DB">
        <w:t xml:space="preserve">további </w:t>
      </w:r>
      <w:r w:rsidRPr="00AF7E14">
        <w:t>36 db ház juthatna támogatáshoz</w:t>
      </w:r>
      <w:r w:rsidR="00D77028">
        <w:t>.</w:t>
      </w:r>
    </w:p>
    <w:p w:rsidR="002F0971" w:rsidRDefault="002F0971" w:rsidP="002F0971">
      <w:pPr>
        <w:spacing w:after="0" w:line="240" w:lineRule="auto"/>
        <w:jc w:val="both"/>
      </w:pPr>
    </w:p>
    <w:p w:rsidR="002F0971" w:rsidRDefault="002F0971" w:rsidP="002F0971">
      <w:pPr>
        <w:spacing w:after="0" w:line="240" w:lineRule="auto"/>
        <w:jc w:val="both"/>
        <w:rPr>
          <w:b/>
        </w:rPr>
      </w:pPr>
      <w:r>
        <w:rPr>
          <w:b/>
        </w:rPr>
        <w:t>Általános</w:t>
      </w:r>
      <w:r w:rsidRPr="00AF7E14">
        <w:rPr>
          <w:b/>
        </w:rPr>
        <w:t xml:space="preserve"> munkák</w:t>
      </w:r>
      <w:r>
        <w:rPr>
          <w:b/>
        </w:rPr>
        <w:t xml:space="preserve"> </w:t>
      </w:r>
      <w:r>
        <w:t xml:space="preserve">(függőben lévők) </w:t>
      </w:r>
      <w:r>
        <w:rPr>
          <w:b/>
        </w:rPr>
        <w:t xml:space="preserve">– </w:t>
      </w:r>
      <w:r w:rsidRPr="00AF7E14">
        <w:rPr>
          <w:b/>
        </w:rPr>
        <w:t>Részösszeg I</w:t>
      </w:r>
      <w:r>
        <w:rPr>
          <w:b/>
        </w:rPr>
        <w:t>I</w:t>
      </w:r>
      <w:r w:rsidRPr="00AF7E14">
        <w:rPr>
          <w:b/>
        </w:rPr>
        <w:t>I</w:t>
      </w:r>
      <w:r>
        <w:t xml:space="preserve">.: </w:t>
      </w:r>
      <w:r>
        <w:rPr>
          <w:b/>
        </w:rPr>
        <w:t>49.354.625</w:t>
      </w:r>
      <w:r w:rsidRPr="00AF7E14">
        <w:rPr>
          <w:b/>
        </w:rPr>
        <w:t>,-</w:t>
      </w:r>
      <w:r>
        <w:rPr>
          <w:b/>
        </w:rPr>
        <w:t xml:space="preserve"> Ft</w:t>
      </w:r>
    </w:p>
    <w:p w:rsidR="002F0971" w:rsidRDefault="002F0971" w:rsidP="002F0971">
      <w:pPr>
        <w:spacing w:after="0" w:line="240" w:lineRule="auto"/>
        <w:jc w:val="both"/>
      </w:pPr>
    </w:p>
    <w:p w:rsidR="002F0971" w:rsidRDefault="002F0971" w:rsidP="002F0971">
      <w:pPr>
        <w:spacing w:after="0" w:line="240" w:lineRule="auto"/>
        <w:jc w:val="both"/>
      </w:pPr>
      <w:r>
        <w:rPr>
          <w:b/>
        </w:rPr>
        <w:t>Általános</w:t>
      </w:r>
      <w:r w:rsidRPr="00AF7E14">
        <w:rPr>
          <w:b/>
        </w:rPr>
        <w:t xml:space="preserve"> munkák</w:t>
      </w:r>
      <w:r>
        <w:rPr>
          <w:b/>
        </w:rPr>
        <w:t xml:space="preserve"> </w:t>
      </w:r>
      <w:r>
        <w:t xml:space="preserve">(függőben lévők) </w:t>
      </w:r>
      <w:r>
        <w:rPr>
          <w:b/>
        </w:rPr>
        <w:t xml:space="preserve">– </w:t>
      </w:r>
      <w:r w:rsidRPr="00AF7E14">
        <w:rPr>
          <w:b/>
        </w:rPr>
        <w:t>Részösszeg I</w:t>
      </w:r>
      <w:r>
        <w:rPr>
          <w:b/>
        </w:rPr>
        <w:t>V</w:t>
      </w:r>
      <w:r>
        <w:t xml:space="preserve">. szakmailag nem indokolt munkák: </w:t>
      </w:r>
      <w:r w:rsidRPr="002F0971">
        <w:rPr>
          <w:b/>
        </w:rPr>
        <w:t>0,- Ft</w:t>
      </w:r>
    </w:p>
    <w:sectPr w:rsidR="002F0971" w:rsidSect="002F0971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867"/>
    <w:rsid w:val="00127E14"/>
    <w:rsid w:val="001E3D1A"/>
    <w:rsid w:val="00243EB9"/>
    <w:rsid w:val="00251064"/>
    <w:rsid w:val="002F0971"/>
    <w:rsid w:val="004344DC"/>
    <w:rsid w:val="00825A96"/>
    <w:rsid w:val="009613DB"/>
    <w:rsid w:val="009C5051"/>
    <w:rsid w:val="00A551DA"/>
    <w:rsid w:val="00AB3607"/>
    <w:rsid w:val="00AF7E14"/>
    <w:rsid w:val="00B86D4A"/>
    <w:rsid w:val="00BB2FDE"/>
    <w:rsid w:val="00D77028"/>
    <w:rsid w:val="00DF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F0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F0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219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Pék Andrea</dc:creator>
  <cp:lastModifiedBy>Pék Andrea</cp:lastModifiedBy>
  <cp:revision>9</cp:revision>
  <cp:lastPrinted>2015-07-29T16:23:00Z</cp:lastPrinted>
  <dcterms:created xsi:type="dcterms:W3CDTF">2015-07-29T14:53:00Z</dcterms:created>
  <dcterms:modified xsi:type="dcterms:W3CDTF">2015-07-30T09:31:00Z</dcterms:modified>
</cp:coreProperties>
</file>