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4F" w:rsidRDefault="00CE414F" w:rsidP="00CE414F">
      <w:pPr>
        <w:pStyle w:val="Listaszerbekezds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/2015 () önkormányzati rendelet 1.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sz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melléklete</w:t>
      </w:r>
    </w:p>
    <w:p w:rsidR="00CE414F" w:rsidRDefault="00CE414F" w:rsidP="00CE414F">
      <w:pPr>
        <w:pStyle w:val="Listaszerbekezds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E414F" w:rsidRPr="00CE414F" w:rsidRDefault="00CE414F" w:rsidP="00CE414F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14F">
        <w:rPr>
          <w:rFonts w:ascii="Times New Roman" w:hAnsi="Times New Roman" w:cs="Times New Roman"/>
          <w:b/>
          <w:sz w:val="24"/>
          <w:szCs w:val="24"/>
          <w:u w:val="single"/>
        </w:rPr>
        <w:t>2. sz. melléklet a 6/2015 (II.25.)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bookmarkStart w:id="0" w:name="_GoBack"/>
      <w:bookmarkEnd w:id="0"/>
      <w:r w:rsidRPr="00CE414F">
        <w:rPr>
          <w:rFonts w:ascii="Times New Roman" w:hAnsi="Times New Roman" w:cs="Times New Roman"/>
          <w:b/>
          <w:sz w:val="24"/>
          <w:szCs w:val="24"/>
          <w:u w:val="single"/>
        </w:rPr>
        <w:t>sz. önkormányzati rendelethez</w:t>
      </w: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 egyszeri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személyi térítési díja az egyszeri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napi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760F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E1552F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</w:t>
            </w:r>
            <w:r w:rsidR="00E1552F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C0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0BA9">
              <w:rPr>
                <w:rFonts w:ascii="Times New Roman" w:hAnsi="Times New Roman" w:cs="Times New Roman"/>
              </w:rPr>
              <w:t>15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534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60F83">
              <w:rPr>
                <w:rFonts w:ascii="Times New Roman" w:hAnsi="Times New Roman" w:cs="Times New Roman"/>
              </w:rPr>
              <w:t>91 201 –-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E1552F" w:rsidRDefault="00E1552F" w:rsidP="00E155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Nappali ellátás keretében igénybe vett napi egyszeri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E1552F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E1552F" w:rsidRDefault="00E1552F" w:rsidP="00E15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552F">
              <w:rPr>
                <w:rFonts w:ascii="Times New Roman" w:hAnsi="Times New Roman" w:cs="Times New Roman"/>
                <w:b/>
              </w:rPr>
              <w:t>Nappali ellátás keretében igénybe vett napi egyszeri étkezés személyi térítési díja az egyszeri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napi személyi térítési díja Ft-ban</w:t>
            </w:r>
          </w:p>
        </w:tc>
      </w:tr>
      <w:tr w:rsidR="00E1552F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760F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105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99560C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60F83">
              <w:rPr>
                <w:rFonts w:ascii="Times New Roman" w:hAnsi="Times New Roman" w:cs="Times New Roman"/>
              </w:rPr>
              <w:t>91 201 –-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</w:tr>
    </w:tbl>
    <w:p w:rsidR="00E1552F" w:rsidRDefault="00E1552F" w:rsidP="001405D7">
      <w:pPr>
        <w:rPr>
          <w:rFonts w:ascii="Times New Roman" w:hAnsi="Times New Roman" w:cs="Times New Roman"/>
        </w:rPr>
      </w:pPr>
    </w:p>
    <w:p w:rsidR="00E1552F" w:rsidRDefault="00E1552F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 háromszori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háromszori étkezés személyi térítési díja a háromszori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háromszori étkezés napi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E1552F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E1552F" w:rsidRPr="00BC0BA9">
              <w:rPr>
                <w:rFonts w:ascii="Times New Roman" w:hAnsi="Times New Roman" w:cs="Times New Roman"/>
              </w:rPr>
              <w:t>20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8510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235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460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68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95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85109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 w:rsidRPr="0085109B">
              <w:rPr>
                <w:rFonts w:ascii="Times New Roman" w:hAnsi="Times New Roman" w:cs="Times New Roman"/>
              </w:rPr>
              <w:t>201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11</w:t>
            </w:r>
            <w:r w:rsidR="00B91481" w:rsidRPr="00BC0BA9">
              <w:rPr>
                <w:rFonts w:ascii="Times New Roman" w:hAnsi="Times New Roman" w:cs="Times New Roman"/>
              </w:rPr>
              <w:t>80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szociális étkeztetés házhoz szállításának személyi térítési díja jövedelmi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15150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szociális étkeztetés házhoz szállításának személyi térítési díja a szolgáltatás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szociális étkeztetés házhoz szállításának személyi térítési díja Ft/napban</w:t>
            </w:r>
          </w:p>
        </w:tc>
      </w:tr>
      <w:tr w:rsidR="001405D7" w:rsidTr="00151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B91481" w:rsidRPr="00BC0B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B91481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B91481" w:rsidP="0053482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C0B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3</w:t>
            </w:r>
            <w:r w:rsidR="0015150C" w:rsidRPr="00BC0B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3</w:t>
            </w:r>
            <w:r w:rsidR="0015150C" w:rsidRPr="00BC0BA9">
              <w:rPr>
                <w:rFonts w:ascii="Times New Roman" w:hAnsi="Times New Roman" w:cs="Times New Roman"/>
              </w:rPr>
              <w:t>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5</w:t>
            </w:r>
            <w:r w:rsidR="0015150C" w:rsidRPr="00BC0B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50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65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85109B">
              <w:rPr>
                <w:rFonts w:ascii="Times New Roman" w:hAnsi="Times New Roman" w:cs="Times New Roman"/>
              </w:rPr>
              <w:t>91 201 –</w:t>
            </w:r>
            <w:r w:rsidRPr="0085109B">
              <w:rPr>
                <w:rFonts w:ascii="Times New Roman" w:hAnsi="Times New Roman" w:cs="Times New Roman"/>
                <w:i/>
              </w:rPr>
              <w:t xml:space="preserve">-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8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házi segítségnyújtás személyi térítési díja jövedelmi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házi segítségnyújtás személyi térítési díja a szolgáltatás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házi segítségnyújtás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8510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5109B">
              <w:rPr>
                <w:rFonts w:ascii="Times New Roman" w:hAnsi="Times New Roman" w:cs="Times New Roman"/>
              </w:rPr>
              <w:t>90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26</w:t>
            </w:r>
            <w:r w:rsidR="0015150C" w:rsidRPr="00BC0BA9"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85109B">
              <w:rPr>
                <w:rFonts w:ascii="Times New Roman" w:hAnsi="Times New Roman" w:cs="Times New Roman"/>
              </w:rPr>
              <w:t>91 201 –</w:t>
            </w:r>
            <w:r w:rsidRPr="0085109B">
              <w:rPr>
                <w:rFonts w:ascii="Times New Roman" w:hAnsi="Times New Roman" w:cs="Times New Roman"/>
                <w:i/>
              </w:rPr>
              <w:t xml:space="preserve">-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</w:tr>
    </w:tbl>
    <w:p w:rsidR="00F46FC5" w:rsidRDefault="00CE414F"/>
    <w:sectPr w:rsidR="00F46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45C31"/>
    <w:multiLevelType w:val="hybridMultilevel"/>
    <w:tmpl w:val="7512C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D7"/>
    <w:rsid w:val="000A7546"/>
    <w:rsid w:val="001405D7"/>
    <w:rsid w:val="0015150C"/>
    <w:rsid w:val="002A3327"/>
    <w:rsid w:val="004D1E63"/>
    <w:rsid w:val="00720E74"/>
    <w:rsid w:val="0099560C"/>
    <w:rsid w:val="00B91481"/>
    <w:rsid w:val="00BC0BA9"/>
    <w:rsid w:val="00CE414F"/>
    <w:rsid w:val="00E1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05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4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E4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05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4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E4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2</cp:revision>
  <dcterms:created xsi:type="dcterms:W3CDTF">2015-09-01T13:58:00Z</dcterms:created>
  <dcterms:modified xsi:type="dcterms:W3CDTF">2015-09-01T13:58:00Z</dcterms:modified>
</cp:coreProperties>
</file>