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50EC9" w:rsidRPr="0041781E" w:rsidTr="00E722B9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CEB" w:rsidRPr="0041781E" w:rsidRDefault="00F62CEB" w:rsidP="0041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417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F62CEB" w:rsidRPr="0041781E" w:rsidRDefault="00F62CEB" w:rsidP="0041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417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417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417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r w:rsidR="00D85C41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szeptember</w:t>
      </w: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266390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-i </w:t>
      </w:r>
      <w:r w:rsidR="009859E9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rendkívüli</w:t>
      </w: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ülésére</w:t>
      </w: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C50EC9" w:rsidRPr="0041781E" w:rsidTr="00E722B9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F62CEB" w:rsidRPr="0041781E" w:rsidRDefault="00F62CEB" w:rsidP="0041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417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F62CEB" w:rsidRPr="0041781E" w:rsidRDefault="00F62CEB" w:rsidP="00417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Hatósági és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Ügyfélszolgálati Iroda közterület-használattal kapcsolatos előterjesztése</w:t>
            </w:r>
            <w:r w:rsidR="00741455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</w:p>
        </w:tc>
      </w:tr>
    </w:tbl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F62CEB" w:rsidRPr="0041781E" w:rsidRDefault="00F62CEB" w:rsidP="004178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Jegyzői Iroda vezetője</w:t>
      </w: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F62CEB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D3502" w:rsidRPr="0041781E" w:rsidRDefault="00F62CEB" w:rsidP="004178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="00CD3502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CD3502" w:rsidRPr="0041781E" w:rsidRDefault="00CD3502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CD3502" w:rsidRPr="0041781E" w:rsidRDefault="00CD3502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CD3502" w:rsidRPr="0041781E" w:rsidRDefault="00CD3502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CD3502" w:rsidRPr="0041781E" w:rsidRDefault="00CD3502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elő a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Ügyfélszolgálati Iroda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döntésre előkészített, Városüzemeltetési Bizottság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hatáskör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be tartozó ügyirat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okat.</w:t>
      </w:r>
    </w:p>
    <w:p w:rsidR="00CD3502" w:rsidRPr="0041781E" w:rsidRDefault="00CD3502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D3502" w:rsidRPr="0041781E" w:rsidRDefault="00CD3502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kérelmekben megjelölt közterületekről helyszíni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szemle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során fényképfelvételek készültek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illetve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az igényelt méretekre vonatkozóan jegyzőkönyvben rögzített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lézeres mérőműszer alkalmazásával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felvett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távolságmérési adatok az előterjesztésben egyenként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feltüntetésre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kerültek.</w:t>
      </w:r>
    </w:p>
    <w:p w:rsidR="00CD3502" w:rsidRPr="0041781E" w:rsidRDefault="00CD3502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3502" w:rsidRPr="0041781E" w:rsidRDefault="00CD3502" w:rsidP="0041781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Vendéglátó terasz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a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dobogón való elhelyezés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azokban az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esetekben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 meghatározásra, ha a gyalogosforgalom biztonságát a dobogó nélkül elhelyezett terasz akadályozná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vagy veszélyeztetné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egyéb esetben </w:t>
      </w:r>
      <w:r w:rsidRPr="0041781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="005B225A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22/2013. (IV.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30.) önkormányzati rendeletben foglaltaknak megfelelően </w:t>
      </w:r>
      <w:r w:rsidRPr="0041781E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</w:t>
      </w:r>
      <w:r w:rsidRPr="0041781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kérelmezett</w:t>
      </w:r>
      <w:r w:rsidRPr="0041781E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</w:t>
      </w:r>
      <w:r w:rsidRPr="0041781E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terület körülhatárol</w:t>
      </w:r>
      <w:r w:rsidRPr="0041781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ása került előírásra.</w:t>
      </w:r>
    </w:p>
    <w:p w:rsidR="00CD3502" w:rsidRPr="0041781E" w:rsidRDefault="00CD3502" w:rsidP="0041781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741455" w:rsidRPr="0041781E" w:rsidRDefault="00741455" w:rsidP="0041781E">
      <w:pPr>
        <w:spacing w:after="0" w:line="240" w:lineRule="auto"/>
        <w:jc w:val="both"/>
        <w:rPr>
          <w:rStyle w:val="norm00e1l0020t00e1bl00e1zatchar"/>
          <w:rFonts w:ascii="Times New Roman" w:hAnsi="Times New Roman" w:cs="Times New Roman"/>
          <w:sz w:val="24"/>
          <w:szCs w:val="24"/>
        </w:rPr>
      </w:pPr>
      <w:r w:rsidRPr="0041781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előterjesztésekben a vendéglátó előkert, terasz esetében </w:t>
      </w:r>
      <w:r w:rsidRPr="0041781E">
        <w:rPr>
          <w:rStyle w:val="norm00e1l0020t00e1bl00e1zatchar"/>
          <w:rFonts w:ascii="Times New Roman" w:hAnsi="Times New Roman" w:cs="Times New Roman"/>
          <w:sz w:val="24"/>
          <w:szCs w:val="24"/>
        </w:rPr>
        <w:t>az első helyen – ha amennyiben ez értelmezhető – annak mindig a fal síkja, illetve az úttest közötti viszonylatban meghatározott szélessége került feltüntetésre.</w:t>
      </w:r>
    </w:p>
    <w:p w:rsidR="00741455" w:rsidRPr="0041781E" w:rsidRDefault="00741455" w:rsidP="0041781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CD3502" w:rsidRPr="0041781E" w:rsidRDefault="00CD3502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előterjesztéseket megtárgyalni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érintett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ügyekben döntést hozni szíveskedjen.</w:t>
      </w:r>
    </w:p>
    <w:p w:rsidR="002E0166" w:rsidRPr="0041781E" w:rsidRDefault="002E0166" w:rsidP="0041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225A" w:rsidRPr="0041781E" w:rsidRDefault="005B225A" w:rsidP="0041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50EA" w:rsidRPr="0041781E" w:rsidRDefault="00B145DA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0150EA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150EA" w:rsidRPr="0041781E" w:rsidRDefault="000150EA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0EA" w:rsidRPr="0041781E" w:rsidRDefault="000150EA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Voltpatyolat Kft. VII. kerület, Dob u. 46/A. szám alatti épület előtti közterület használatára vonatkozó kérelme</w:t>
      </w:r>
    </w:p>
    <w:p w:rsidR="000150EA" w:rsidRPr="0041781E" w:rsidRDefault="000150EA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0150EA" w:rsidRPr="0041781E" w:rsidTr="0022071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23395F" w:rsidRPr="0041781E">
              <w:rPr>
                <w:rFonts w:ascii="Times New Roman" w:hAnsi="Times New Roman" w:cs="Times New Roman"/>
                <w:sz w:val="24"/>
                <w:szCs w:val="24"/>
              </w:rPr>
              <w:t>20781-1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0150EA" w:rsidRPr="0041781E" w:rsidTr="00220711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0150EA" w:rsidRPr="0041781E" w:rsidRDefault="000150EA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220711">
        <w:tc>
          <w:tcPr>
            <w:tcW w:w="2293" w:type="dxa"/>
            <w:gridSpan w:val="2"/>
            <w:tcBorders>
              <w:right w:val="nil"/>
            </w:tcBorders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Voltpatyolat Kft.</w:t>
            </w:r>
          </w:p>
        </w:tc>
      </w:tr>
      <w:tr w:rsidR="000150EA" w:rsidRPr="0041781E" w:rsidTr="0022071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1072 Budapest, Dob u. 46/A. fsz. 3-5.</w:t>
            </w:r>
          </w:p>
        </w:tc>
      </w:tr>
      <w:tr w:rsidR="000150EA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50EA" w:rsidRPr="0041781E" w:rsidRDefault="000150EA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rPr>
          <w:trHeight w:val="284"/>
        </w:trPr>
        <w:tc>
          <w:tcPr>
            <w:tcW w:w="9072" w:type="dxa"/>
            <w:gridSpan w:val="3"/>
          </w:tcPr>
          <w:p w:rsidR="000150EA" w:rsidRPr="0041781E" w:rsidRDefault="000150EA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22071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Dob </w:t>
            </w:r>
            <w:r w:rsidR="00B145DA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u. 46/A.</w:t>
            </w:r>
          </w:p>
        </w:tc>
      </w:tr>
      <w:tr w:rsidR="0041781E" w:rsidRPr="0041781E" w:rsidTr="0022071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1781E" w:rsidRPr="0041781E" w:rsidTr="0022071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2,4 m x 7 m, azaz 17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0150EA" w:rsidRPr="0041781E" w:rsidTr="0022071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szeptember 1-jétől 2015. szeptember 30-ig</w:t>
            </w:r>
          </w:p>
        </w:tc>
      </w:tr>
      <w:tr w:rsidR="000150EA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50EA" w:rsidRPr="0041781E" w:rsidRDefault="000150EA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0150EA" w:rsidRPr="0041781E" w:rsidRDefault="000150EA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0150EA" w:rsidRPr="0041781E" w:rsidTr="0022071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150EA" w:rsidRPr="0041781E" w:rsidRDefault="000150EA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117/2015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április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1-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31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0150EA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50EA" w:rsidRPr="0041781E" w:rsidRDefault="000150EA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0150EA" w:rsidRPr="0041781E" w:rsidRDefault="000150EA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0150EA" w:rsidRPr="0041781E" w:rsidTr="0022071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145DA" w:rsidRPr="0041781E" w:rsidRDefault="00B145DA" w:rsidP="004178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A Hatósági és Ügyfélszolgálati Iroda munkatársai a 2015. július 16-án megtartott ellenőrzésük során megállapították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hogy Ügyfél a vendéglátó teraszt a korábbi hozzájárulásban foglaltaknak megfelelő méretekkel, dobogón és körülhatárolással alakította ki, a gyalogosforgalom zavartalan biztosításához szükséges 1,5 m széles szabad járdafelület mindenhol rendelkezésre áll.</w:t>
            </w:r>
          </w:p>
        </w:tc>
      </w:tr>
      <w:tr w:rsidR="000150EA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0150EA" w:rsidRPr="0041781E" w:rsidRDefault="000150E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50EA" w:rsidRPr="0041781E" w:rsidTr="00220711">
        <w:tc>
          <w:tcPr>
            <w:tcW w:w="9072" w:type="dxa"/>
            <w:gridSpan w:val="3"/>
          </w:tcPr>
          <w:p w:rsidR="000150EA" w:rsidRPr="0041781E" w:rsidRDefault="000150EA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="00B145DA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651247" w:rsidRPr="0041781E" w:rsidRDefault="00651247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0CB8" w:rsidRPr="0041781E" w:rsidRDefault="00A40CB8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40CB8" w:rsidRPr="0041781E" w:rsidRDefault="00A40CB8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40CB8" w:rsidRPr="0041781E" w:rsidRDefault="00A40CB8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Rossalini Fashion Kft. VII. kerület, Wesselényi u. 18. szám alatti épület előtti közterület használatára vonatkozó kérelme</w:t>
      </w:r>
    </w:p>
    <w:p w:rsidR="00A40CB8" w:rsidRPr="0041781E" w:rsidRDefault="00A40CB8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40CB8" w:rsidRPr="0041781E" w:rsidTr="0022071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KI/6170-5/2014/VI.</w:t>
            </w:r>
          </w:p>
        </w:tc>
      </w:tr>
      <w:tr w:rsidR="00A40CB8" w:rsidRPr="0041781E" w:rsidTr="00220711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A40CB8" w:rsidRPr="0041781E" w:rsidRDefault="00A40CB8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220711">
        <w:tc>
          <w:tcPr>
            <w:tcW w:w="2293" w:type="dxa"/>
            <w:gridSpan w:val="2"/>
            <w:tcBorders>
              <w:right w:val="nil"/>
            </w:tcBorders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Rossalini Fashion Kft.</w:t>
            </w:r>
          </w:p>
        </w:tc>
      </w:tr>
      <w:tr w:rsidR="00A40CB8" w:rsidRPr="0041781E" w:rsidTr="0022071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1022 Budapest, Pázsit út 2. I. 9.</w:t>
            </w:r>
          </w:p>
        </w:tc>
      </w:tr>
      <w:tr w:rsidR="00A40CB8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40CB8" w:rsidRPr="0041781E" w:rsidRDefault="00A40CB8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A40CB8" w:rsidRPr="0041781E" w:rsidRDefault="00A40CB8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220711">
        <w:tc>
          <w:tcPr>
            <w:tcW w:w="1443" w:type="dxa"/>
            <w:tcBorders>
              <w:right w:val="nil"/>
            </w:tcBorders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18.</w:t>
            </w:r>
          </w:p>
        </w:tc>
      </w:tr>
      <w:tr w:rsidR="0041781E" w:rsidRPr="0041781E" w:rsidTr="00220711">
        <w:tc>
          <w:tcPr>
            <w:tcW w:w="1443" w:type="dxa"/>
            <w:tcBorders>
              <w:right w:val="nil"/>
            </w:tcBorders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1781E" w:rsidRPr="0041781E" w:rsidTr="0022071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</w:t>
            </w:r>
            <w:r w:rsidR="005A36B7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3D219F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3,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 m, azaz 5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40CB8" w:rsidRPr="0041781E" w:rsidTr="00220711">
        <w:tc>
          <w:tcPr>
            <w:tcW w:w="1443" w:type="dxa"/>
            <w:tcBorders>
              <w:right w:val="nil"/>
            </w:tcBorders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augusztus 1-jétől 2015. október 31-ig</w:t>
            </w:r>
          </w:p>
        </w:tc>
      </w:tr>
      <w:tr w:rsidR="00A40CB8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40CB8" w:rsidRPr="0041781E" w:rsidRDefault="00A40CB8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A40CB8" w:rsidRPr="0041781E" w:rsidRDefault="00A40CB8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A40CB8" w:rsidRPr="0041781E" w:rsidTr="0022071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40CB8" w:rsidRPr="0041781E" w:rsidRDefault="00A40CB8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334/2015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07.28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nem járult hozzá, tekintettel arra, hogy a teraszt egy alkalommal 22 óra és 06 óra között, külön hozzájárulás nélkül üzemeltették, és ezért közigazgatási bírság kiszabására is sor került.</w:t>
            </w:r>
          </w:p>
        </w:tc>
      </w:tr>
      <w:tr w:rsidR="00A40CB8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40CB8" w:rsidRPr="0041781E" w:rsidRDefault="00A40CB8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A40CB8" w:rsidRPr="0041781E" w:rsidRDefault="00A40CB8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40CB8" w:rsidRPr="0041781E" w:rsidTr="0022071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40CB8" w:rsidRPr="0041781E" w:rsidRDefault="00A40CB8" w:rsidP="0041781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A Hatósági és Ügyfélszolgálati Iroda munkatársai a 2015. </w:t>
            </w:r>
            <w:r w:rsidR="003D219F" w:rsidRPr="0041781E">
              <w:rPr>
                <w:rFonts w:ascii="Times New Roman" w:hAnsi="Times New Roman" w:cs="Times New Roman"/>
                <w:sz w:val="24"/>
                <w:szCs w:val="24"/>
              </w:rPr>
              <w:t>augusztus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219F" w:rsidRPr="0041781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D219F" w:rsidRPr="0041781E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n megtartott ellenőrzésük során megállapították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, hogy Ügyfél a vendéglátó teraszt a </w:t>
            </w:r>
            <w:r w:rsidR="003D219F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jelen kérelemben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foglaltaknak megfelelő méretekkel, dobogón és körülhatárolással alakította ki, a gyalogosforgalom zavartalan biztosításához szükséges 1,5 m széles szabad járdafelület rendelkezésre áll.</w:t>
            </w:r>
          </w:p>
          <w:p w:rsidR="00A40CB8" w:rsidRPr="0041781E" w:rsidRDefault="00A40CB8" w:rsidP="0041781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Az érintett vendéglátó terasszal kapcsolatban, annak 22 óra és 06 óra közötti, külön hozzájárulás nélküli működése miatt 2015. június 15-én közigazgatás</w:t>
            </w:r>
            <w:r w:rsidR="003D219F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i bírság kiszabására került sor, ezért a</w:t>
            </w:r>
            <w:r w:rsidR="003D219F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T. Bizottság a </w:t>
            </w:r>
            <w:r w:rsidR="003D219F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="003D219F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</w:t>
            </w:r>
            <w:r w:rsidR="003D219F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334/2015</w:t>
            </w:r>
            <w:r w:rsidR="003D219F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3D219F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D219F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3D219F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07.28</w:t>
            </w:r>
            <w:r w:rsidR="003D219F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="003D219F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nem járult hozzá. Ügyfél a fenti döntés után tett nyilatkozatában elmondta, hogy ugyan a vendéglátó teraszon 22 óra után – a vonatkozó jogszabályi rendelkezést betartva – kereskedelmi tevékenységet nem folytatott, kiszolgálás már nem volt, de </w:t>
            </w:r>
            <w:r w:rsidR="005A36B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az ott található bútorokat elpakolni még nem tudta, tekintettel arra, hogy azok az üzlet kis méretéből adódóan kizárólag az üzlet zárása, és a vendégek távozása után helyezhetők el a zárt helyiségben.</w:t>
            </w:r>
          </w:p>
        </w:tc>
      </w:tr>
      <w:tr w:rsidR="00A40CB8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40CB8" w:rsidRPr="0041781E" w:rsidRDefault="00A40CB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0CB8" w:rsidRPr="0041781E" w:rsidTr="00220711">
        <w:tc>
          <w:tcPr>
            <w:tcW w:w="9072" w:type="dxa"/>
            <w:gridSpan w:val="3"/>
          </w:tcPr>
          <w:p w:rsidR="00A40CB8" w:rsidRPr="0041781E" w:rsidRDefault="00A40CB8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40CB8" w:rsidRPr="0041781E" w:rsidRDefault="00A40CB8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0CB8" w:rsidRPr="0041781E" w:rsidRDefault="00A40CB8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40CB8" w:rsidRPr="0041781E" w:rsidRDefault="00A40CB8" w:rsidP="00417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0CB8" w:rsidRPr="0041781E" w:rsidRDefault="00A40CB8" w:rsidP="00417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</w:rPr>
        <w:t>A Serléhűtő Kft. VII. kerület, Holló u. 12-14. (Madách sétány felőli oldal) szám alatti épület előtti közterület használatára vonatkozó kérelme</w:t>
      </w:r>
    </w:p>
    <w:p w:rsidR="00A40CB8" w:rsidRPr="0041781E" w:rsidRDefault="00A40CB8" w:rsidP="00417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40CB8" w:rsidRPr="0041781E" w:rsidTr="00220711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KI/24814-3/2015/VI.</w:t>
            </w:r>
            <w:r w:rsidR="00206256"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 és KI/24814-5/2015/VI.</w:t>
            </w:r>
          </w:p>
        </w:tc>
      </w:tr>
      <w:tr w:rsidR="00A40CB8" w:rsidRPr="0041781E" w:rsidTr="00220711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41781E" w:rsidRPr="0041781E" w:rsidTr="00220711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Serléhűtő Kft.</w:t>
            </w:r>
          </w:p>
        </w:tc>
      </w:tr>
      <w:tr w:rsidR="00A40CB8" w:rsidRPr="0041781E" w:rsidTr="00220711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1075 Budapest, Holló u. 12-14. fsz. 1.</w:t>
            </w:r>
          </w:p>
        </w:tc>
      </w:tr>
      <w:tr w:rsidR="00A40CB8" w:rsidRPr="0041781E" w:rsidTr="00220711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220711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Holló u. 12-14. (Madách sétány felőli oldal)</w:t>
            </w:r>
          </w:p>
        </w:tc>
      </w:tr>
      <w:tr w:rsidR="0041781E" w:rsidRPr="0041781E" w:rsidTr="00220711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41781E" w:rsidRPr="0041781E" w:rsidTr="00220711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3,5 m x 12 m, azaz 42 m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40CB8" w:rsidRPr="0041781E" w:rsidTr="00220711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206256" w:rsidRPr="0041781E">
              <w:rPr>
                <w:rFonts w:ascii="Times New Roman" w:hAnsi="Times New Roman" w:cs="Times New Roman"/>
                <w:sz w:val="24"/>
                <w:szCs w:val="24"/>
              </w:rPr>
              <w:t>augusztus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 1-jétől 2015. </w:t>
            </w:r>
            <w:r w:rsidR="00206256" w:rsidRPr="0041781E">
              <w:rPr>
                <w:rFonts w:ascii="Times New Roman" w:hAnsi="Times New Roman" w:cs="Times New Roman"/>
                <w:sz w:val="24"/>
                <w:szCs w:val="24"/>
              </w:rPr>
              <w:t>szeptember 30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-ig </w:t>
            </w:r>
          </w:p>
        </w:tc>
      </w:tr>
      <w:tr w:rsidR="00A40CB8" w:rsidRPr="0041781E" w:rsidTr="00220711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A40CB8" w:rsidRPr="0041781E" w:rsidTr="00220711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362/2015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07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28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július 1-től 2015. július 31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BE761D" w:rsidRPr="0041781E" w:rsidTr="00220711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61D" w:rsidRPr="0041781E" w:rsidRDefault="00BE761D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61D" w:rsidRPr="0041781E" w:rsidRDefault="00BE761D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A40CB8" w:rsidRPr="0041781E" w:rsidTr="00220711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A Hatósági és Ügyfélszolgálati Iroda munkatársai a 2015. július 17-én megtartott ellenőrzésük során megállapították, hogy a terasz a kérelemben megjelölt mérettel került kialakításra.</w:t>
            </w:r>
          </w:p>
        </w:tc>
      </w:tr>
      <w:tr w:rsidR="00A40CB8" w:rsidRPr="0041781E" w:rsidTr="00220711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0CB8" w:rsidRPr="0041781E" w:rsidTr="00220711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848B9" w:rsidRPr="0041781E" w:rsidRDefault="003848B9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0CB8" w:rsidRPr="0041781E" w:rsidRDefault="00A40CB8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40CB8" w:rsidRPr="0041781E" w:rsidRDefault="00A40CB8" w:rsidP="00417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0CB8" w:rsidRPr="0041781E" w:rsidRDefault="00A40CB8" w:rsidP="00417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</w:rPr>
        <w:t>A Serléhűtő Kft. VII. kerület, Holló u. 12-14. (Madách sétány felőli oldal) szám alatti épület előtti közterület használatára vonatkozó kérelme</w:t>
      </w:r>
    </w:p>
    <w:p w:rsidR="00A40CB8" w:rsidRPr="0041781E" w:rsidRDefault="00A40CB8" w:rsidP="00417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40CB8" w:rsidRPr="0041781E" w:rsidTr="00220711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556924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KI/24814-</w:t>
            </w:r>
            <w:r w:rsidR="00A40CB8" w:rsidRPr="0041781E">
              <w:rPr>
                <w:rFonts w:ascii="Times New Roman" w:hAnsi="Times New Roman" w:cs="Times New Roman"/>
                <w:sz w:val="24"/>
                <w:szCs w:val="24"/>
              </w:rPr>
              <w:t>3/2015/VI.</w:t>
            </w:r>
          </w:p>
        </w:tc>
      </w:tr>
      <w:tr w:rsidR="00A40CB8" w:rsidRPr="0041781E" w:rsidTr="00220711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41781E" w:rsidRPr="0041781E" w:rsidTr="00220711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Serléhűtő Kft.</w:t>
            </w:r>
          </w:p>
        </w:tc>
      </w:tr>
      <w:tr w:rsidR="00A40CB8" w:rsidRPr="0041781E" w:rsidTr="00220711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1075 Budapest, Holló u. 12-14. fsz. 1.</w:t>
            </w:r>
          </w:p>
        </w:tc>
      </w:tr>
      <w:tr w:rsidR="00A40CB8" w:rsidRPr="0041781E" w:rsidTr="00220711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220711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Holló u. 12-14. (Madách sétány felőli oldal)</w:t>
            </w:r>
          </w:p>
        </w:tc>
      </w:tr>
      <w:tr w:rsidR="0041781E" w:rsidRPr="0041781E" w:rsidTr="00220711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556924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vendéglátó pult (sörcsap)</w:t>
            </w:r>
          </w:p>
        </w:tc>
      </w:tr>
      <w:tr w:rsidR="0041781E" w:rsidRPr="0041781E" w:rsidTr="00220711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556924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 db</w:t>
            </w:r>
          </w:p>
        </w:tc>
      </w:tr>
      <w:tr w:rsidR="00A40CB8" w:rsidRPr="0041781E" w:rsidTr="00220711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2015. augusztus 1-jétől 2015. augusztus 31-ig </w:t>
            </w:r>
          </w:p>
        </w:tc>
      </w:tr>
      <w:tr w:rsidR="00A40CB8" w:rsidRPr="0041781E" w:rsidTr="00220711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A40CB8" w:rsidRPr="0041781E" w:rsidTr="00220711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556924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363/2015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07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28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július 1-től 2015. július 31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BE761D" w:rsidRPr="0041781E" w:rsidTr="00220711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61D" w:rsidRPr="0041781E" w:rsidRDefault="00BE761D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61D" w:rsidRPr="0041781E" w:rsidRDefault="00BE761D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A40CB8" w:rsidRPr="0041781E" w:rsidTr="00220711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A40CB8" w:rsidRPr="0041781E" w:rsidTr="00220711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B8" w:rsidRPr="0041781E" w:rsidRDefault="00A40CB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0CB8" w:rsidRPr="0041781E" w:rsidTr="00220711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CB8" w:rsidRPr="0041781E" w:rsidRDefault="00A40CB8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40CB8" w:rsidRPr="0041781E" w:rsidRDefault="00A40CB8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66390" w:rsidRPr="0041781E" w:rsidRDefault="00266390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66390" w:rsidRPr="0041781E" w:rsidRDefault="00266390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66390" w:rsidRPr="0041781E" w:rsidRDefault="00266390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F141D" w:rsidRPr="0041781E" w:rsidRDefault="002F141D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</w:t>
      </w: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2F141D" w:rsidRPr="0041781E" w:rsidRDefault="002F141D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141D" w:rsidRPr="0041781E" w:rsidRDefault="002F141D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Kerpen Gáborné egyéni vállalkozó VII. kerület, Klauzál tér 7. szám alatti épület előtti közterület használatára vonatkozó kérelme</w:t>
      </w:r>
    </w:p>
    <w:p w:rsidR="002F141D" w:rsidRPr="0041781E" w:rsidRDefault="002F141D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2F141D" w:rsidRPr="0041781E" w:rsidTr="0022071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F141D" w:rsidRPr="0041781E" w:rsidRDefault="002F141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F141D" w:rsidRPr="0041781E" w:rsidRDefault="002F141D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KI/30941-2/2015/VI.</w:t>
            </w:r>
          </w:p>
        </w:tc>
      </w:tr>
      <w:tr w:rsidR="00C93FC1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C93FC1" w:rsidRPr="0041781E" w:rsidRDefault="00C93FC1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2F141D" w:rsidRPr="0041781E" w:rsidRDefault="002F141D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220711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2F141D" w:rsidRPr="0041781E" w:rsidRDefault="002F141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2F141D" w:rsidRPr="0041781E" w:rsidRDefault="002F141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Kerpen Gáborné</w:t>
            </w:r>
          </w:p>
        </w:tc>
      </w:tr>
      <w:tr w:rsidR="002F141D" w:rsidRPr="0041781E" w:rsidTr="0022071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2F141D" w:rsidRPr="0041781E" w:rsidRDefault="002F141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2F141D" w:rsidRPr="0041781E" w:rsidRDefault="002F141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1171 Budapest, Tubarózsa u. 23.</w:t>
            </w:r>
          </w:p>
        </w:tc>
      </w:tr>
      <w:tr w:rsidR="002F141D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F141D" w:rsidRPr="0041781E" w:rsidRDefault="002F141D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rPr>
          <w:trHeight w:val="284"/>
        </w:trPr>
        <w:tc>
          <w:tcPr>
            <w:tcW w:w="9072" w:type="dxa"/>
            <w:gridSpan w:val="3"/>
          </w:tcPr>
          <w:p w:rsidR="002F141D" w:rsidRPr="0041781E" w:rsidRDefault="002F141D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22071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F141D" w:rsidRPr="0041781E" w:rsidRDefault="002F141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F141D" w:rsidRPr="0041781E" w:rsidRDefault="002F141D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Klauzál tér 7.</w:t>
            </w:r>
          </w:p>
        </w:tc>
      </w:tr>
      <w:tr w:rsidR="0041781E" w:rsidRPr="0041781E" w:rsidTr="0022071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F141D" w:rsidRPr="0041781E" w:rsidRDefault="002F141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F141D" w:rsidRPr="0041781E" w:rsidRDefault="002F141D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1781E" w:rsidRPr="0041781E" w:rsidTr="00220711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F141D" w:rsidRPr="0041781E" w:rsidRDefault="002F141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F141D" w:rsidRPr="0041781E" w:rsidRDefault="002F141D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 m, azaz 1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2F141D" w:rsidRPr="0041781E" w:rsidTr="00220711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F141D" w:rsidRPr="0041781E" w:rsidRDefault="002F141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F141D" w:rsidRPr="0041781E" w:rsidRDefault="002F141D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93FC1" w:rsidRPr="004178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. szeptember 1-jétől 2016. február 29-ig </w:t>
            </w:r>
          </w:p>
        </w:tc>
      </w:tr>
      <w:tr w:rsidR="002F141D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F141D" w:rsidRPr="0041781E" w:rsidRDefault="002F141D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2F141D" w:rsidRPr="0041781E" w:rsidRDefault="002F141D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2F141D" w:rsidRPr="0041781E" w:rsidTr="0022071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F141D" w:rsidRPr="0041781E" w:rsidRDefault="002F141D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az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333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2015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28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 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jétő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l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31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2F141D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F141D" w:rsidRPr="0041781E" w:rsidRDefault="002F141D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2F141D" w:rsidRPr="0041781E" w:rsidRDefault="002F141D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F141D" w:rsidRPr="0041781E" w:rsidTr="0022071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F141D" w:rsidRPr="0041781E" w:rsidRDefault="002F141D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helyszíni szemle során megállapításra került, hogy a gyalogos forgalom számára rendelkezésre álló járdafelület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 az épület homlokzata és a járda széle között 2,52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m szélességű.</w:t>
            </w:r>
          </w:p>
          <w:p w:rsidR="002F141D" w:rsidRPr="0041781E" w:rsidRDefault="002F141D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A Hatósági és Ügyfélszolgálati Iroda munkatársai a 2015. augusztus 3-án megtartott ellenőrzésük során megállapították, hogy a terasz a kérelemben megjelölt mérettel került kialakításra.</w:t>
            </w:r>
          </w:p>
        </w:tc>
      </w:tr>
      <w:tr w:rsidR="002F141D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F141D" w:rsidRPr="0041781E" w:rsidRDefault="002F141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141D" w:rsidRPr="0041781E" w:rsidTr="00220711">
        <w:tc>
          <w:tcPr>
            <w:tcW w:w="9072" w:type="dxa"/>
            <w:gridSpan w:val="3"/>
          </w:tcPr>
          <w:p w:rsidR="002F141D" w:rsidRPr="0041781E" w:rsidRDefault="002F141D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56924" w:rsidRPr="0041781E" w:rsidRDefault="00556924" w:rsidP="00417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43BF8" w:rsidRPr="0041781E" w:rsidRDefault="00EF6332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="00143BF8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143BF8" w:rsidRPr="0041781E" w:rsidRDefault="00143BF8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BF8" w:rsidRPr="0041781E" w:rsidRDefault="00143BF8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Seres és Társa Kft. VII. kerület, Akácfa u. 30. és Wesselényi u. 36. szám alatti épület előtti közterület használatára vonatkozó kérelme</w:t>
      </w:r>
    </w:p>
    <w:p w:rsidR="00143BF8" w:rsidRPr="0041781E" w:rsidRDefault="00143BF8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143BF8" w:rsidRPr="0041781E" w:rsidTr="0022071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KI/634-</w:t>
            </w:r>
            <w:r w:rsidR="00220711" w:rsidRPr="004178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143BF8" w:rsidRPr="0041781E" w:rsidTr="00220711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143BF8" w:rsidRPr="0041781E" w:rsidRDefault="00143BF8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220711">
        <w:tc>
          <w:tcPr>
            <w:tcW w:w="2293" w:type="dxa"/>
            <w:gridSpan w:val="2"/>
            <w:tcBorders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Seres és Társa Kft.</w:t>
            </w:r>
          </w:p>
        </w:tc>
      </w:tr>
      <w:tr w:rsidR="00143BF8" w:rsidRPr="0041781E" w:rsidTr="0022071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1071 Budapest, Akácfa u. 30.</w:t>
            </w:r>
          </w:p>
        </w:tc>
      </w:tr>
      <w:tr w:rsidR="00143BF8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43BF8" w:rsidRPr="0041781E" w:rsidRDefault="00143BF8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143BF8" w:rsidRPr="0041781E" w:rsidRDefault="00143BF8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220711">
        <w:tc>
          <w:tcPr>
            <w:tcW w:w="1443" w:type="dxa"/>
            <w:tcBorders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Akácfa u. 30.</w:t>
            </w:r>
          </w:p>
        </w:tc>
      </w:tr>
      <w:tr w:rsidR="0041781E" w:rsidRPr="0041781E" w:rsidTr="00220711">
        <w:tc>
          <w:tcPr>
            <w:tcW w:w="1443" w:type="dxa"/>
            <w:tcBorders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1781E" w:rsidRPr="0041781E" w:rsidTr="0022071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</w:t>
            </w:r>
            <w:r w:rsidR="00EF6332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="00EF6332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="00EF6332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1</w:t>
            </w:r>
            <w:r w:rsidR="00EF6332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143BF8" w:rsidRPr="0041781E" w:rsidTr="00220711">
        <w:tc>
          <w:tcPr>
            <w:tcW w:w="1443" w:type="dxa"/>
            <w:tcBorders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43BF8" w:rsidRPr="0041781E" w:rsidRDefault="00EF6332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2015. augusztus </w:t>
            </w:r>
            <w:r w:rsidR="00143BF8" w:rsidRPr="0041781E">
              <w:rPr>
                <w:rFonts w:ascii="Times New Roman" w:hAnsi="Times New Roman" w:cs="Times New Roman"/>
                <w:sz w:val="24"/>
                <w:szCs w:val="24"/>
              </w:rPr>
              <w:t>1-jétől 2015. október 31-ig</w:t>
            </w:r>
          </w:p>
        </w:tc>
      </w:tr>
      <w:tr w:rsidR="00143BF8" w:rsidRPr="0041781E" w:rsidTr="00220711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1443" w:type="dxa"/>
            <w:tcBorders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Wesselényi u. 36.</w:t>
            </w:r>
          </w:p>
        </w:tc>
      </w:tr>
      <w:tr w:rsidR="0041781E" w:rsidRPr="0041781E" w:rsidTr="00220711">
        <w:tc>
          <w:tcPr>
            <w:tcW w:w="1443" w:type="dxa"/>
            <w:tcBorders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1781E" w:rsidRPr="0041781E" w:rsidTr="0022071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3,3 m x 3,4 m, azaz 12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143BF8" w:rsidRPr="0041781E" w:rsidTr="00220711">
        <w:tc>
          <w:tcPr>
            <w:tcW w:w="1443" w:type="dxa"/>
            <w:tcBorders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43BF8" w:rsidRPr="0041781E" w:rsidRDefault="00EF6332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2015. augusztus </w:t>
            </w:r>
            <w:r w:rsidR="00143BF8" w:rsidRPr="0041781E">
              <w:rPr>
                <w:rFonts w:ascii="Times New Roman" w:hAnsi="Times New Roman" w:cs="Times New Roman"/>
                <w:sz w:val="24"/>
                <w:szCs w:val="24"/>
              </w:rPr>
              <w:t>1-jétől 2015. október 31-ig</w:t>
            </w:r>
          </w:p>
        </w:tc>
      </w:tr>
      <w:tr w:rsidR="00143BF8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43BF8" w:rsidRPr="0041781E" w:rsidRDefault="00143BF8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143BF8" w:rsidRPr="0041781E" w:rsidRDefault="00143BF8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143BF8" w:rsidRPr="0041781E" w:rsidTr="0022071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43BF8" w:rsidRPr="0041781E" w:rsidRDefault="00143BF8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teraszok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EF6332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(összesen 27 m</w:t>
            </w:r>
            <w:r w:rsidR="00EF6332" w:rsidRPr="0041781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EF6332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152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04.13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ában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1-től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 31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ár hozzájárult.</w:t>
            </w:r>
          </w:p>
        </w:tc>
      </w:tr>
      <w:tr w:rsidR="00143BF8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43BF8" w:rsidRPr="0041781E" w:rsidRDefault="00143BF8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143BF8" w:rsidRPr="0041781E" w:rsidRDefault="00143BF8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43BF8" w:rsidRPr="0041781E" w:rsidTr="0022071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43BF8" w:rsidRPr="0041781E" w:rsidRDefault="00EF6332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A Hatósági és Ügyfélszolgálati Iroda munkatársai a 2015. </w:t>
            </w:r>
            <w:r w:rsidR="00220711" w:rsidRPr="0041781E">
              <w:rPr>
                <w:rFonts w:ascii="Times New Roman" w:hAnsi="Times New Roman" w:cs="Times New Roman"/>
                <w:sz w:val="24"/>
                <w:szCs w:val="24"/>
              </w:rPr>
              <w:t>augusztus 11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-én megtartott ellenőrzésük során megállapították, hogy a terasz a kérelemben megjelö</w:t>
            </w:r>
            <w:r w:rsidR="00220711" w:rsidRPr="0041781E">
              <w:rPr>
                <w:rFonts w:ascii="Times New Roman" w:hAnsi="Times New Roman" w:cs="Times New Roman"/>
                <w:sz w:val="24"/>
                <w:szCs w:val="24"/>
              </w:rPr>
              <w:t>lt mérettel került kialakításra, továbbá a járdafelület teljes hosszában a 1,5 méter széles szabad felület biztosított.</w:t>
            </w:r>
          </w:p>
        </w:tc>
      </w:tr>
      <w:tr w:rsidR="00143BF8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F8" w:rsidRPr="0041781E" w:rsidTr="00220711">
        <w:tc>
          <w:tcPr>
            <w:tcW w:w="9072" w:type="dxa"/>
            <w:gridSpan w:val="3"/>
          </w:tcPr>
          <w:p w:rsidR="00143BF8" w:rsidRPr="0041781E" w:rsidRDefault="00143BF8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="00220711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143BF8" w:rsidRPr="0041781E" w:rsidRDefault="00143BF8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</w:p>
    <w:p w:rsidR="00143BF8" w:rsidRPr="0041781E" w:rsidRDefault="00143BF8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7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143BF8" w:rsidRPr="0041781E" w:rsidRDefault="00143BF8" w:rsidP="00417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3BF8" w:rsidRPr="0041781E" w:rsidRDefault="00143BF8" w:rsidP="00417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</w:rPr>
        <w:t>A Seres és Társa Kft. VII. kerület, Akácfa u. 30. szám előtti közterület használatának ügye</w:t>
      </w:r>
    </w:p>
    <w:p w:rsidR="00143BF8" w:rsidRPr="0041781E" w:rsidRDefault="00143BF8" w:rsidP="00417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143BF8" w:rsidRPr="0041781E" w:rsidTr="00217D95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KI/634</w:t>
            </w:r>
            <w:r w:rsidR="00220711" w:rsidRPr="0041781E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143BF8" w:rsidRPr="0041781E" w:rsidTr="00217D95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BF8" w:rsidRPr="0041781E" w:rsidRDefault="00143BF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BF8" w:rsidRPr="0041781E" w:rsidRDefault="00143BF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217D95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41781E" w:rsidRPr="0041781E" w:rsidTr="00217D95">
        <w:tc>
          <w:tcPr>
            <w:tcW w:w="22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Seres és Társa Kft.</w:t>
            </w:r>
          </w:p>
        </w:tc>
      </w:tr>
      <w:tr w:rsidR="00143BF8" w:rsidRPr="0041781E" w:rsidTr="00217D95">
        <w:tc>
          <w:tcPr>
            <w:tcW w:w="2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1071 Budapest, Akácfa u. 30.</w:t>
            </w:r>
          </w:p>
        </w:tc>
      </w:tr>
      <w:tr w:rsidR="00217D95" w:rsidRPr="0041781E" w:rsidTr="00217D95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D95" w:rsidRPr="0041781E" w:rsidRDefault="00217D95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D95" w:rsidRPr="0041781E" w:rsidRDefault="00217D95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217D95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217D95">
        <w:tc>
          <w:tcPr>
            <w:tcW w:w="144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Akácfa u. 30.</w:t>
            </w:r>
          </w:p>
        </w:tc>
      </w:tr>
      <w:tr w:rsidR="0041781E" w:rsidRPr="0041781E" w:rsidTr="00217D95">
        <w:tc>
          <w:tcPr>
            <w:tcW w:w="144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vendéglátó terasz 22.00h és 24.00h közötti nyitva tartása</w:t>
            </w:r>
          </w:p>
        </w:tc>
      </w:tr>
      <w:tr w:rsidR="0041781E" w:rsidRPr="0041781E" w:rsidTr="00217D95">
        <w:tc>
          <w:tcPr>
            <w:tcW w:w="144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3BF8" w:rsidRPr="0041781E" w:rsidTr="00217D95"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határozatlan ideig</w:t>
            </w:r>
          </w:p>
        </w:tc>
      </w:tr>
      <w:tr w:rsidR="00217D95" w:rsidRPr="0041781E" w:rsidTr="00286196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D95" w:rsidRPr="0041781E" w:rsidRDefault="00217D95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D95" w:rsidRPr="0041781E" w:rsidRDefault="00217D95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28619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143BF8" w:rsidRPr="0041781E" w:rsidTr="0028619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- </w:t>
            </w:r>
          </w:p>
        </w:tc>
      </w:tr>
      <w:tr w:rsidR="00217D95" w:rsidRPr="0041781E" w:rsidTr="00217D95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D95" w:rsidRPr="0041781E" w:rsidRDefault="00217D95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D95" w:rsidRPr="0041781E" w:rsidRDefault="00217D95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28619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143BF8" w:rsidRPr="0041781E" w:rsidTr="0028619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Az eltérő nyitva tartás engedélyezéséhez szükséges az Akácfa u. 32. és az Akácfa u. 30. szám alatti társasházak közgyűlésének hozzájáruló döntése, melyet ügyfél kérelméhez csatolt.</w:t>
            </w:r>
          </w:p>
        </w:tc>
      </w:tr>
      <w:tr w:rsidR="00217D95" w:rsidRPr="0041781E" w:rsidTr="00217D95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D95" w:rsidRPr="0041781E" w:rsidRDefault="00217D95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D95" w:rsidRPr="0041781E" w:rsidRDefault="00217D95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3BF8" w:rsidRPr="0041781E" w:rsidTr="00217D95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BF8" w:rsidRPr="0041781E" w:rsidRDefault="00143BF8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Városüzemeltetési Bizottság hatáskörét az önkormányzat tulajdonában lévő közterületen elhelyezett vendéglátó-ipari teraszok működésének rendjéről szóló 46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XII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17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önkormányzati rendelet 3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§ (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) be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2F141D" w:rsidRPr="0041781E" w:rsidRDefault="002F141D" w:rsidP="00417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43BF8" w:rsidRPr="0041781E" w:rsidRDefault="00143BF8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143BF8" w:rsidRPr="0041781E" w:rsidRDefault="00143BF8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BF8" w:rsidRPr="0041781E" w:rsidRDefault="00143BF8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Az NYDFI Kft. VII. kerület, Síp u. 4. szám alatti épület előtti közterület használatára vonatkozó kérelme</w:t>
      </w:r>
    </w:p>
    <w:p w:rsidR="00143BF8" w:rsidRPr="0041781E" w:rsidRDefault="00143BF8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143BF8" w:rsidRPr="0041781E" w:rsidTr="0022071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KI/27469-3/2015/VI.</w:t>
            </w:r>
          </w:p>
        </w:tc>
      </w:tr>
      <w:tr w:rsidR="00480ED8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480ED8" w:rsidRPr="0041781E" w:rsidRDefault="00480ED8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143BF8" w:rsidRPr="0041781E" w:rsidRDefault="00143BF8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220711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NYDFI Kft.</w:t>
            </w:r>
          </w:p>
        </w:tc>
      </w:tr>
      <w:tr w:rsidR="00143BF8" w:rsidRPr="0041781E" w:rsidTr="0022071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1063 Budapest, Bajnok u. 13.</w:t>
            </w:r>
          </w:p>
        </w:tc>
      </w:tr>
      <w:tr w:rsidR="00143BF8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43BF8" w:rsidRPr="0041781E" w:rsidRDefault="00143BF8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355463">
        <w:trPr>
          <w:trHeight w:val="284"/>
        </w:trPr>
        <w:tc>
          <w:tcPr>
            <w:tcW w:w="9072" w:type="dxa"/>
            <w:gridSpan w:val="3"/>
          </w:tcPr>
          <w:p w:rsidR="00143BF8" w:rsidRPr="0041781E" w:rsidRDefault="00143BF8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Kérelmezett közterület-használat(ok)</w:t>
            </w:r>
          </w:p>
        </w:tc>
      </w:tr>
      <w:tr w:rsidR="0041781E" w:rsidRPr="0041781E" w:rsidTr="00355463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Síp u. 4.</w:t>
            </w:r>
          </w:p>
        </w:tc>
      </w:tr>
      <w:tr w:rsidR="0041781E" w:rsidRPr="0041781E" w:rsidTr="00220711">
        <w:trPr>
          <w:trHeight w:val="278"/>
        </w:trPr>
        <w:tc>
          <w:tcPr>
            <w:tcW w:w="1443" w:type="dxa"/>
            <w:tcBorders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1781E" w:rsidRPr="0041781E" w:rsidTr="00355463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0,5 m x 14,3 m, azaz 8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143BF8" w:rsidRPr="0041781E" w:rsidTr="00220711">
        <w:tc>
          <w:tcPr>
            <w:tcW w:w="1443" w:type="dxa"/>
            <w:tcBorders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143BF8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43BF8" w:rsidRPr="0041781E" w:rsidRDefault="00143BF8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143BF8" w:rsidRPr="0041781E" w:rsidRDefault="00143BF8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143BF8" w:rsidRPr="0041781E" w:rsidTr="0022071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43BF8" w:rsidRPr="0041781E" w:rsidRDefault="00143BF8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300/2015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143BF8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43BF8" w:rsidRPr="0041781E" w:rsidRDefault="00143BF8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143BF8" w:rsidRPr="0041781E" w:rsidRDefault="00143BF8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43BF8" w:rsidRPr="0041781E" w:rsidTr="0022071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43BF8" w:rsidRPr="0041781E" w:rsidRDefault="00143BF8" w:rsidP="004178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Ügyfél 2015. július 30-án érkezett levelében kéri a megadott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közterület-használati hozzájárulásának visszavonását, tekintettel arra, hogy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 </w:t>
            </w:r>
            <w:r w:rsidRPr="0041781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hu-HU"/>
              </w:rPr>
              <w:t>közterületet a továbbiakban nem kívánja igénybe venni.</w:t>
            </w:r>
          </w:p>
        </w:tc>
      </w:tr>
      <w:tr w:rsidR="00143BF8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43BF8" w:rsidRPr="0041781E" w:rsidRDefault="00143BF8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F8" w:rsidRPr="0041781E" w:rsidTr="00220711">
        <w:tc>
          <w:tcPr>
            <w:tcW w:w="9072" w:type="dxa"/>
            <w:gridSpan w:val="3"/>
          </w:tcPr>
          <w:p w:rsidR="00143BF8" w:rsidRPr="0041781E" w:rsidRDefault="00143BF8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355463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143BF8" w:rsidRPr="0041781E" w:rsidRDefault="00143BF8" w:rsidP="00417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03379" w:rsidRPr="0041781E" w:rsidRDefault="00D03379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03379" w:rsidRPr="0041781E" w:rsidRDefault="00D03379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03379" w:rsidRPr="0041781E" w:rsidRDefault="00D03379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Az SDCA Kft. VII. kerület, Dohány u. 1/A. szám alatti épület előtti közterület használatára vonatkozó kérelme</w:t>
      </w:r>
    </w:p>
    <w:p w:rsidR="00D03379" w:rsidRPr="0041781E" w:rsidRDefault="00D03379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03379" w:rsidRPr="0041781E" w:rsidTr="0022071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KI/19558-3/2015/VI.</w:t>
            </w:r>
          </w:p>
        </w:tc>
      </w:tr>
      <w:tr w:rsidR="00D03379" w:rsidRPr="0041781E" w:rsidTr="00220711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D03379" w:rsidRPr="0041781E" w:rsidRDefault="00D03379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220711">
        <w:tc>
          <w:tcPr>
            <w:tcW w:w="2293" w:type="dxa"/>
            <w:gridSpan w:val="2"/>
            <w:tcBorders>
              <w:righ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SDCA Kft.</w:t>
            </w:r>
          </w:p>
        </w:tc>
      </w:tr>
      <w:tr w:rsidR="00D03379" w:rsidRPr="0041781E" w:rsidTr="00220711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1052 Budapest, Apáczai Csere J. u. 17. III. 7/A.</w:t>
            </w:r>
          </w:p>
        </w:tc>
      </w:tr>
      <w:tr w:rsidR="00D03379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03379" w:rsidRPr="0041781E" w:rsidRDefault="00D03379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D03379" w:rsidRPr="0041781E" w:rsidRDefault="00D03379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220711">
        <w:tc>
          <w:tcPr>
            <w:tcW w:w="1443" w:type="dxa"/>
            <w:tcBorders>
              <w:righ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Dohány u. 1/A.</w:t>
            </w:r>
          </w:p>
        </w:tc>
      </w:tr>
      <w:tr w:rsidR="0041781E" w:rsidRPr="0041781E" w:rsidTr="00220711">
        <w:tc>
          <w:tcPr>
            <w:tcW w:w="1443" w:type="dxa"/>
            <w:tcBorders>
              <w:righ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1781E" w:rsidRPr="0041781E" w:rsidTr="0022071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1,5 m x 7,8 m, azaz 12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03379" w:rsidRPr="0041781E" w:rsidTr="00220711">
        <w:tc>
          <w:tcPr>
            <w:tcW w:w="1443" w:type="dxa"/>
            <w:tcBorders>
              <w:righ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augusztus 1-jétől 2015. szeptember 30-ig</w:t>
            </w:r>
          </w:p>
        </w:tc>
      </w:tr>
      <w:tr w:rsidR="00D03379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03379" w:rsidRPr="0041781E" w:rsidRDefault="00D03379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1443" w:type="dxa"/>
            <w:tcBorders>
              <w:righ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Dohány u. 1/A.</w:t>
            </w:r>
          </w:p>
        </w:tc>
      </w:tr>
      <w:tr w:rsidR="0041781E" w:rsidRPr="0041781E" w:rsidTr="00220711">
        <w:tc>
          <w:tcPr>
            <w:tcW w:w="1443" w:type="dxa"/>
            <w:tcBorders>
              <w:righ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1781E" w:rsidRPr="0041781E" w:rsidTr="00220711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1,5 m x 10 m, azaz 15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03379" w:rsidRPr="0041781E" w:rsidTr="00220711">
        <w:tc>
          <w:tcPr>
            <w:tcW w:w="1443" w:type="dxa"/>
            <w:tcBorders>
              <w:righ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augusztus 1-jétől 2015. december 31-ig</w:t>
            </w:r>
          </w:p>
        </w:tc>
      </w:tr>
      <w:tr w:rsidR="00D03379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03379" w:rsidRPr="0041781E" w:rsidRDefault="00D03379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D03379" w:rsidRPr="0041781E" w:rsidRDefault="00D03379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03379" w:rsidRPr="0041781E" w:rsidTr="0022071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03379" w:rsidRPr="0041781E" w:rsidRDefault="00D03379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109/2015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="00480ED8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12 m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nagyságú terasz tekintetében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április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1-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30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15 m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nagyságú terasz tekintetében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május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1-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 3</w:t>
            </w:r>
            <w:r w:rsidR="00480ED8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proofErr w:type="spellStart"/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proofErr w:type="spellEnd"/>
            <w:r w:rsidR="00756B6C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már hozzájárult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D03379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03379" w:rsidRPr="0041781E" w:rsidRDefault="00D03379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20711">
        <w:tc>
          <w:tcPr>
            <w:tcW w:w="9072" w:type="dxa"/>
            <w:gridSpan w:val="3"/>
          </w:tcPr>
          <w:p w:rsidR="00D03379" w:rsidRPr="0041781E" w:rsidRDefault="00D03379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03379" w:rsidRPr="0041781E" w:rsidTr="00220711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03379" w:rsidRPr="0041781E" w:rsidRDefault="00D03379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A Hatósági és Ügyfélszolgálati Iroda munkatársai a 2015. június 1-jén megtartott ellenőrzésük során megállapították, </w:t>
            </w:r>
            <w:r w:rsidR="00480ED8" w:rsidRPr="0041781E">
              <w:rPr>
                <w:rFonts w:ascii="Times New Roman" w:hAnsi="Times New Roman" w:cs="Times New Roman"/>
                <w:sz w:val="24"/>
                <w:szCs w:val="24"/>
              </w:rPr>
              <w:t>hogy a terasz a kérelemben megjelölt mérettel került kialakításra, továbbá a járdafelület teljes hosszában a 1,5 méter széles szabad felület biztosított.</w:t>
            </w:r>
          </w:p>
        </w:tc>
      </w:tr>
      <w:tr w:rsidR="00D03379" w:rsidRPr="0041781E" w:rsidTr="00220711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03379" w:rsidRPr="0041781E" w:rsidRDefault="00D0337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3379" w:rsidRPr="0041781E" w:rsidTr="00220711">
        <w:tc>
          <w:tcPr>
            <w:tcW w:w="9072" w:type="dxa"/>
            <w:gridSpan w:val="3"/>
          </w:tcPr>
          <w:p w:rsidR="00D03379" w:rsidRPr="0041781E" w:rsidRDefault="00D03379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22/2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lastRenderedPageBreak/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03379" w:rsidRPr="0041781E" w:rsidRDefault="00D03379" w:rsidP="00417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A73F3" w:rsidRPr="0041781E" w:rsidRDefault="008A73F3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A73F3" w:rsidRPr="0041781E" w:rsidRDefault="008A73F3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A73F3" w:rsidRPr="0041781E" w:rsidRDefault="008A73F3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Greensitu Kft. VII. kerület közterület használatára vonatkozó kérelme</w:t>
      </w:r>
    </w:p>
    <w:p w:rsidR="008A73F3" w:rsidRPr="0041781E" w:rsidRDefault="008A73F3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A73F3" w:rsidRPr="0041781E" w:rsidTr="0084487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A73F3" w:rsidRPr="0041781E" w:rsidRDefault="008A73F3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A73F3" w:rsidRPr="0041781E" w:rsidRDefault="008A73F3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KI/34401/2015/VI.</w:t>
            </w:r>
          </w:p>
        </w:tc>
      </w:tr>
      <w:tr w:rsidR="008A73F3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A73F3" w:rsidRPr="0041781E" w:rsidRDefault="008A73F3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8A73F3" w:rsidRPr="0041781E" w:rsidRDefault="008A73F3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844877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8A73F3" w:rsidRPr="0041781E" w:rsidRDefault="008A73F3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A73F3" w:rsidRPr="0041781E" w:rsidRDefault="008A73F3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Greensitu Kft.</w:t>
            </w:r>
          </w:p>
        </w:tc>
      </w:tr>
      <w:tr w:rsidR="008A73F3" w:rsidRPr="0041781E" w:rsidTr="00844877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A73F3" w:rsidRPr="0041781E" w:rsidRDefault="008A73F3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A73F3" w:rsidRPr="0041781E" w:rsidRDefault="008A73F3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1029 Budapest, Gyulai Pál u. 27.</w:t>
            </w:r>
          </w:p>
        </w:tc>
      </w:tr>
      <w:tr w:rsidR="008A73F3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A73F3" w:rsidRPr="0041781E" w:rsidRDefault="008A73F3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rPr>
          <w:trHeight w:val="284"/>
        </w:trPr>
        <w:tc>
          <w:tcPr>
            <w:tcW w:w="9072" w:type="dxa"/>
            <w:gridSpan w:val="3"/>
          </w:tcPr>
          <w:p w:rsidR="008A73F3" w:rsidRPr="0041781E" w:rsidRDefault="008A73F3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84487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A73F3" w:rsidRPr="0041781E" w:rsidRDefault="008A73F3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A73F3" w:rsidRPr="0041781E" w:rsidRDefault="008A73F3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VII. kerület, kivéve a Fővárosi Önkormányzat tulajdonát képező közterületek</w:t>
            </w:r>
          </w:p>
        </w:tc>
      </w:tr>
      <w:tr w:rsidR="0041781E" w:rsidRPr="0041781E" w:rsidTr="0084487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A73F3" w:rsidRPr="0041781E" w:rsidRDefault="008A73F3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A73F3" w:rsidRPr="0041781E" w:rsidRDefault="008A73F3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pattogatott kukorica tricikliről történő mozgóárusítása</w:t>
            </w:r>
          </w:p>
        </w:tc>
      </w:tr>
      <w:tr w:rsidR="0041781E" w:rsidRPr="0041781E" w:rsidTr="0084487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A73F3" w:rsidRPr="0041781E" w:rsidRDefault="008A73F3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A73F3" w:rsidRPr="0041781E" w:rsidRDefault="008A73F3" w:rsidP="0041781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1,2 m, azaz 3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A73F3" w:rsidRPr="0041781E" w:rsidTr="0084487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A73F3" w:rsidRPr="0041781E" w:rsidRDefault="008A73F3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A73F3" w:rsidRPr="0041781E" w:rsidRDefault="008A73F3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2015. szeptember 2-tól 2015. október 16-ig </w:t>
            </w:r>
          </w:p>
        </w:tc>
      </w:tr>
      <w:tr w:rsidR="008A73F3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A73F3" w:rsidRPr="0041781E" w:rsidRDefault="008A73F3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8A73F3" w:rsidRPr="0041781E" w:rsidRDefault="008A73F3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A73F3" w:rsidRPr="0041781E" w:rsidTr="0084487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A73F3" w:rsidRPr="0041781E" w:rsidRDefault="008A73F3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8A73F3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A73F3" w:rsidRPr="0041781E" w:rsidRDefault="008A73F3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8A73F3" w:rsidRPr="0041781E" w:rsidRDefault="008A73F3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A73F3" w:rsidRPr="0041781E" w:rsidTr="0084487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A73F3" w:rsidRPr="0041781E" w:rsidRDefault="008A73F3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8A73F3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A73F3" w:rsidRPr="0041781E" w:rsidRDefault="008A73F3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73F3" w:rsidRPr="0041781E" w:rsidTr="00844877">
        <w:tc>
          <w:tcPr>
            <w:tcW w:w="9072" w:type="dxa"/>
            <w:gridSpan w:val="3"/>
          </w:tcPr>
          <w:p w:rsidR="008A73F3" w:rsidRPr="0041781E" w:rsidRDefault="008A73F3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A73F3" w:rsidRPr="0041781E" w:rsidRDefault="008A73F3" w:rsidP="00417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629FD" w:rsidRPr="0041781E" w:rsidRDefault="00990CB1" w:rsidP="00417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="00B629FD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629FD" w:rsidRPr="0041781E" w:rsidRDefault="00B629FD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9FD" w:rsidRPr="0041781E" w:rsidRDefault="00B629FD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Médiaház Budapest Kft. VII. kerület, Dohány u. 72. szám alatti épület előtti közterület használatára vonatkozó kérelme</w:t>
      </w:r>
    </w:p>
    <w:p w:rsidR="00B629FD" w:rsidRPr="0041781E" w:rsidRDefault="00B629FD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B629FD" w:rsidRPr="0041781E" w:rsidTr="0084487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629FD" w:rsidRPr="0041781E" w:rsidRDefault="00B629F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629FD" w:rsidRPr="0041781E" w:rsidRDefault="00B629FD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KI/5142-4/2015/VI.</w:t>
            </w:r>
          </w:p>
        </w:tc>
      </w:tr>
      <w:tr w:rsidR="00B629FD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629FD" w:rsidRPr="0041781E" w:rsidRDefault="00B629F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B629FD" w:rsidRPr="0041781E" w:rsidRDefault="00B629FD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844877">
        <w:tc>
          <w:tcPr>
            <w:tcW w:w="2293" w:type="dxa"/>
            <w:gridSpan w:val="2"/>
            <w:tcBorders>
              <w:right w:val="nil"/>
            </w:tcBorders>
          </w:tcPr>
          <w:p w:rsidR="00B629FD" w:rsidRPr="0041781E" w:rsidRDefault="00B629F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B629FD" w:rsidRPr="0041781E" w:rsidRDefault="00B629F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Médiaház Budapest Kft.</w:t>
            </w:r>
          </w:p>
        </w:tc>
      </w:tr>
      <w:tr w:rsidR="00B629FD" w:rsidRPr="0041781E" w:rsidTr="00844877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B629FD" w:rsidRPr="0041781E" w:rsidRDefault="00B629F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B629FD" w:rsidRPr="0041781E" w:rsidRDefault="00B629F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2724 Újlengyel, Határ út 12.</w:t>
            </w:r>
          </w:p>
        </w:tc>
      </w:tr>
      <w:tr w:rsidR="00B629FD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629FD" w:rsidRPr="0041781E" w:rsidRDefault="00B629FD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B629FD" w:rsidRPr="0041781E" w:rsidRDefault="00B629FD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844877">
        <w:tc>
          <w:tcPr>
            <w:tcW w:w="1443" w:type="dxa"/>
            <w:tcBorders>
              <w:right w:val="nil"/>
            </w:tcBorders>
          </w:tcPr>
          <w:p w:rsidR="00B629FD" w:rsidRPr="0041781E" w:rsidRDefault="00B629F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629FD" w:rsidRPr="0041781E" w:rsidRDefault="00B629FD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Dohány u. 72.</w:t>
            </w:r>
          </w:p>
        </w:tc>
      </w:tr>
      <w:tr w:rsidR="0041781E" w:rsidRPr="0041781E" w:rsidTr="00844877">
        <w:tc>
          <w:tcPr>
            <w:tcW w:w="1443" w:type="dxa"/>
            <w:tcBorders>
              <w:right w:val="nil"/>
            </w:tcBorders>
          </w:tcPr>
          <w:p w:rsidR="00B629FD" w:rsidRPr="0041781E" w:rsidRDefault="00B629F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629FD" w:rsidRPr="0041781E" w:rsidRDefault="00B629FD" w:rsidP="0041781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építési állványzaton elhelyezett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reklámtartalmú (bútoráruház hirdetés) védőháló </w:t>
            </w:r>
          </w:p>
        </w:tc>
      </w:tr>
      <w:tr w:rsidR="0041781E" w:rsidRPr="0041781E" w:rsidTr="0084487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629FD" w:rsidRPr="0041781E" w:rsidRDefault="00B629F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629FD" w:rsidRPr="0041781E" w:rsidRDefault="00B629FD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m x 18 m, azaz 180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B629FD" w:rsidRPr="0041781E" w:rsidTr="00844877">
        <w:tc>
          <w:tcPr>
            <w:tcW w:w="1443" w:type="dxa"/>
            <w:tcBorders>
              <w:right w:val="nil"/>
            </w:tcBorders>
          </w:tcPr>
          <w:p w:rsidR="00B629FD" w:rsidRPr="0041781E" w:rsidRDefault="00B629F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629FD" w:rsidRPr="0041781E" w:rsidRDefault="00B629FD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augusztus 1-jétől 2015. október 31-ig</w:t>
            </w:r>
          </w:p>
        </w:tc>
      </w:tr>
      <w:tr w:rsidR="00B629FD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629FD" w:rsidRPr="0041781E" w:rsidRDefault="00B629FD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B629FD" w:rsidRPr="0041781E" w:rsidRDefault="00B629FD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629FD" w:rsidRPr="0041781E" w:rsidTr="0084487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629FD" w:rsidRPr="0041781E" w:rsidRDefault="00B629FD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reklámháló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elhelyezéséhez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33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02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17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 1-jétől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31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B629FD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629FD" w:rsidRPr="0041781E" w:rsidRDefault="00B629FD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B629FD" w:rsidRPr="0041781E" w:rsidRDefault="00B629FD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629FD" w:rsidRPr="0041781E" w:rsidTr="0084487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629FD" w:rsidRPr="0041781E" w:rsidRDefault="00B629FD" w:rsidP="0041781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Erzsébet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krt.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13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ámú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Társasház kérelmére a KI/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5142-3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/VI. sz. határozattal közterület-használati hozzájárulás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került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kiad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ásra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lastRenderedPageBreak/>
              <w:t>ig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Dohány u. 72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előtti járdaszakaszon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70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x-none" w:eastAsia="hu-HU"/>
              </w:rPr>
              <w:t>2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nagyságú közterületen homlokzat felújításhoz építési állványzat elhelyezésére. </w:t>
            </w:r>
          </w:p>
          <w:p w:rsidR="00B629FD" w:rsidRPr="0041781E" w:rsidRDefault="00B629FD" w:rsidP="0041781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Erzsébet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krt.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13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Társasház vállalkozási szerződést kötött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Médiaház Budapest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Kft-vel,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mely szerződés alapján a Kft. homlokzat felújítási munkálatokat végez az épület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Dohány u. 72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oldalán. A Társasház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szerződésben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hozzájárult, hogy a homlokzat felújítás során kihelyezésre kerülő építési háló reklámfelületként kerüljön hasznosításra. A Társasház az építési reklámháló közterület-használati engedélyezésével a Kft-t bízta meg. A Műszaki Iroda KI/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40264-5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/2012/VII. sz.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határozatában a homlokzat felújításához az építési engedélyt megadta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Társasház képviselője nyilatkozik továbbá, a lakások tulajdoni hányad szerinti aránya a társasházban meghaladja az 50 %-ot.</w:t>
            </w:r>
          </w:p>
        </w:tc>
      </w:tr>
      <w:tr w:rsidR="00B629FD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629FD" w:rsidRPr="0041781E" w:rsidRDefault="00B629FD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29FD" w:rsidRPr="0041781E" w:rsidTr="00844877">
        <w:tc>
          <w:tcPr>
            <w:tcW w:w="9072" w:type="dxa"/>
            <w:gridSpan w:val="3"/>
          </w:tcPr>
          <w:p w:rsidR="00B629FD" w:rsidRPr="0041781E" w:rsidRDefault="00B629FD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629FD" w:rsidRPr="0041781E" w:rsidRDefault="00B629FD" w:rsidP="004178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629FD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="00B629FD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629FD" w:rsidRPr="0041781E" w:rsidRDefault="00B629FD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:rsidR="00EB1755" w:rsidRPr="0041781E" w:rsidRDefault="00EB1755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Az Olaftan Kft. VII. kerület, Bethlen G</w:t>
      </w:r>
      <w:r w:rsidR="00C56C45" w:rsidRPr="0041781E">
        <w:rPr>
          <w:rFonts w:ascii="Times New Roman" w:hAnsi="Times New Roman" w:cs="Times New Roman"/>
          <w:b/>
          <w:sz w:val="24"/>
          <w:szCs w:val="24"/>
        </w:rPr>
        <w:t>ábor</w:t>
      </w:r>
      <w:r w:rsidRPr="0041781E">
        <w:rPr>
          <w:rFonts w:ascii="Times New Roman" w:hAnsi="Times New Roman" w:cs="Times New Roman"/>
          <w:b/>
          <w:sz w:val="24"/>
          <w:szCs w:val="24"/>
        </w:rPr>
        <w:t xml:space="preserve"> u. 3. szám alatti épület előtti közterület használatára vonatkozó kérelme</w:t>
      </w:r>
    </w:p>
    <w:p w:rsidR="00EB1755" w:rsidRPr="0041781E" w:rsidRDefault="00EB1755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B1755" w:rsidRPr="0041781E" w:rsidTr="00947C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KI/32976/2015/VI.</w:t>
            </w:r>
          </w:p>
        </w:tc>
      </w:tr>
      <w:tr w:rsidR="00EB1755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B1755" w:rsidRPr="0041781E" w:rsidRDefault="00EB1755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EB1755" w:rsidRPr="0041781E" w:rsidRDefault="00EB1755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947C7B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Olaftan Kft.</w:t>
            </w:r>
          </w:p>
        </w:tc>
      </w:tr>
      <w:tr w:rsidR="00EB1755" w:rsidRPr="0041781E" w:rsidTr="00947C7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1223 Budapest, Nagytétényi út 190. B. ép. I. 2.</w:t>
            </w:r>
          </w:p>
        </w:tc>
      </w:tr>
      <w:tr w:rsidR="00EB1755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B1755" w:rsidRPr="0041781E" w:rsidRDefault="00EB1755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rPr>
          <w:trHeight w:hRule="exact" w:val="284"/>
        </w:trPr>
        <w:tc>
          <w:tcPr>
            <w:tcW w:w="9072" w:type="dxa"/>
            <w:gridSpan w:val="3"/>
          </w:tcPr>
          <w:p w:rsidR="00EB1755" w:rsidRPr="0041781E" w:rsidRDefault="00EB1755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947C7B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Bethlen G</w:t>
            </w:r>
            <w:r w:rsidR="00C56C45" w:rsidRPr="0041781E">
              <w:rPr>
                <w:rFonts w:ascii="Times New Roman" w:hAnsi="Times New Roman" w:cs="Times New Roman"/>
                <w:sz w:val="24"/>
                <w:szCs w:val="24"/>
              </w:rPr>
              <w:t>ábor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 u. 3.</w:t>
            </w:r>
          </w:p>
        </w:tc>
      </w:tr>
      <w:tr w:rsidR="0041781E" w:rsidRPr="0041781E" w:rsidTr="00947C7B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árubemutató vitrin</w:t>
            </w:r>
          </w:p>
        </w:tc>
      </w:tr>
      <w:tr w:rsidR="0041781E" w:rsidRPr="0041781E" w:rsidTr="00947C7B">
        <w:trPr>
          <w:trHeight w:hRule="exact"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1 m x 2 m, azaz 4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B1755" w:rsidRPr="0041781E" w:rsidTr="00947C7B">
        <w:trPr>
          <w:trHeight w:hRule="exact" w:val="284"/>
        </w:trPr>
        <w:tc>
          <w:tcPr>
            <w:tcW w:w="1443" w:type="dxa"/>
            <w:tcBorders>
              <w:righ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2015. július 10-től 2015. december 31-ig </w:t>
            </w:r>
          </w:p>
        </w:tc>
      </w:tr>
      <w:tr w:rsidR="00EB1755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B1755" w:rsidRPr="0041781E" w:rsidRDefault="00EB1755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EB1755" w:rsidRPr="0041781E" w:rsidRDefault="00EB1755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B1755" w:rsidRPr="0041781E" w:rsidTr="00947C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B1755" w:rsidRPr="0041781E" w:rsidRDefault="00EB1755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B1755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B1755" w:rsidRPr="0041781E" w:rsidRDefault="00EB1755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EB1755" w:rsidRPr="0041781E" w:rsidRDefault="00EB1755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B1755" w:rsidRPr="0041781E" w:rsidTr="00947C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B1755" w:rsidRPr="0041781E" w:rsidRDefault="006B42FF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B1755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755" w:rsidRPr="0041781E" w:rsidTr="00947C7B">
        <w:tc>
          <w:tcPr>
            <w:tcW w:w="9072" w:type="dxa"/>
            <w:gridSpan w:val="3"/>
          </w:tcPr>
          <w:p w:rsidR="00EB1755" w:rsidRPr="0041781E" w:rsidRDefault="00EB1755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 22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629FD" w:rsidRPr="0041781E" w:rsidRDefault="00B629FD" w:rsidP="004178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11029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</w:t>
      </w:r>
      <w:r w:rsidR="00A11029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11029" w:rsidRPr="0041781E" w:rsidRDefault="00A11029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029" w:rsidRPr="0041781E" w:rsidRDefault="00A11029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CSIL-LA 1994 Kft. VII. kerület, Dohány u. 1/B. szám előtti közterület használatára vonatkozó kérelme</w:t>
      </w:r>
    </w:p>
    <w:p w:rsidR="00A11029" w:rsidRPr="0041781E" w:rsidRDefault="00A11029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2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A11029" w:rsidRPr="0041781E" w:rsidTr="0084487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KI/4725-4/2015/VI.</w:t>
            </w:r>
          </w:p>
        </w:tc>
      </w:tr>
      <w:tr w:rsidR="00A11029" w:rsidRPr="0041781E" w:rsidTr="00844877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rPr>
          <w:trHeight w:val="140"/>
        </w:trPr>
        <w:tc>
          <w:tcPr>
            <w:tcW w:w="9072" w:type="dxa"/>
            <w:gridSpan w:val="3"/>
          </w:tcPr>
          <w:p w:rsidR="00A11029" w:rsidRPr="0041781E" w:rsidRDefault="00A11029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844877">
        <w:trPr>
          <w:trHeight w:val="144"/>
        </w:trPr>
        <w:tc>
          <w:tcPr>
            <w:tcW w:w="2293" w:type="dxa"/>
            <w:gridSpan w:val="2"/>
            <w:tcBorders>
              <w:righ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CSIL-LA 1994 Kft.</w:t>
            </w:r>
          </w:p>
        </w:tc>
      </w:tr>
      <w:tr w:rsidR="00A11029" w:rsidRPr="0041781E" w:rsidTr="00844877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2800 Tatabánya, Kőrösi Cs. tér 7.</w:t>
            </w:r>
          </w:p>
        </w:tc>
      </w:tr>
      <w:tr w:rsidR="00A11029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11029" w:rsidRPr="0041781E" w:rsidRDefault="00A11029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A11029" w:rsidRPr="0041781E" w:rsidRDefault="00A11029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844877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41781E" w:rsidRPr="0041781E" w:rsidTr="00844877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1781E" w:rsidRPr="0041781E" w:rsidTr="0084487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1,8 m x 1,1 m, azaz 2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és 3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 m x 4 m, azaz 12 m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, mindösszesen 14 m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11029" w:rsidRPr="0041781E" w:rsidTr="00844877">
        <w:tc>
          <w:tcPr>
            <w:tcW w:w="1443" w:type="dxa"/>
            <w:tcBorders>
              <w:righ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2015. szeptember 1-jétől 2015. október 31-ig </w:t>
            </w:r>
          </w:p>
        </w:tc>
      </w:tr>
      <w:tr w:rsidR="00A11029" w:rsidRPr="0041781E" w:rsidTr="00844877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41781E" w:rsidRPr="0041781E" w:rsidTr="00844877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1781E" w:rsidRPr="0041781E" w:rsidTr="0084487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1,8 m x 2,1 m, azaz 4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11029" w:rsidRPr="0041781E" w:rsidTr="00844877">
        <w:tc>
          <w:tcPr>
            <w:tcW w:w="1443" w:type="dxa"/>
            <w:tcBorders>
              <w:righ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2015. szeptember 1-jétől 2015. november 30-ig </w:t>
            </w:r>
          </w:p>
        </w:tc>
      </w:tr>
      <w:tr w:rsidR="00A11029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11029" w:rsidRPr="0041781E" w:rsidRDefault="00A11029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rPr>
          <w:trHeight w:val="216"/>
        </w:trPr>
        <w:tc>
          <w:tcPr>
            <w:tcW w:w="9072" w:type="dxa"/>
            <w:gridSpan w:val="3"/>
          </w:tcPr>
          <w:p w:rsidR="00A11029" w:rsidRPr="0041781E" w:rsidRDefault="00A11029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A11029" w:rsidRPr="0041781E" w:rsidTr="0084487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11029" w:rsidRPr="0041781E" w:rsidRDefault="00A11029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237/2015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31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11029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11029" w:rsidRPr="0041781E" w:rsidRDefault="00A11029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A11029" w:rsidRPr="0041781E" w:rsidRDefault="00A11029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11029" w:rsidRPr="0041781E" w:rsidTr="0084487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11029" w:rsidRPr="0041781E" w:rsidRDefault="00A11029" w:rsidP="0041781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járda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teljes szélessége az épület falsíkja és a járda széle között 8,87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 majd 7,83 m szélességű.</w:t>
            </w:r>
          </w:p>
          <w:p w:rsidR="00A11029" w:rsidRPr="0041781E" w:rsidRDefault="00A11029" w:rsidP="0041781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A Hatósági és Ügyfélszolgálati Iroda munkatársai a 2015. június 1-jén tartott ellenőrzésük során megállapították, hogy a terasz a hozzájárulásban foglaltaknak megfelelően került kialakításra, továbbá a járda teljes hosszában a 1,5 méter széles szabad felület biztosított.</w:t>
            </w:r>
          </w:p>
        </w:tc>
      </w:tr>
      <w:tr w:rsidR="00A11029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11029" w:rsidRPr="0041781E" w:rsidRDefault="00A1102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1029" w:rsidRPr="0041781E" w:rsidTr="00844877">
        <w:tc>
          <w:tcPr>
            <w:tcW w:w="9072" w:type="dxa"/>
            <w:gridSpan w:val="3"/>
          </w:tcPr>
          <w:p w:rsidR="00A11029" w:rsidRPr="0041781E" w:rsidRDefault="00A11029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629FD" w:rsidRPr="0041781E" w:rsidRDefault="00B629FD" w:rsidP="004178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10E4F" w:rsidRPr="0041781E" w:rsidRDefault="00990CB1" w:rsidP="00417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="00D10E4F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10E4F" w:rsidRPr="0041781E" w:rsidRDefault="00D10E4F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0E4F" w:rsidRPr="0041781E" w:rsidRDefault="00D10E4F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Szeptember 13 Bt. VII. kerület, Dohány u. 1/C. szám előtti közterület használatára vonatkozó kérelme</w:t>
      </w:r>
    </w:p>
    <w:p w:rsidR="00D10E4F" w:rsidRPr="0041781E" w:rsidRDefault="00D10E4F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10E4F" w:rsidRPr="0041781E" w:rsidTr="0084487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KI/22488-2/2015/VI.</w:t>
            </w:r>
          </w:p>
        </w:tc>
      </w:tr>
      <w:tr w:rsidR="00D10E4F" w:rsidRPr="0041781E" w:rsidTr="00844877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D10E4F" w:rsidRPr="0041781E" w:rsidRDefault="00D10E4F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844877">
        <w:tc>
          <w:tcPr>
            <w:tcW w:w="2293" w:type="dxa"/>
            <w:gridSpan w:val="2"/>
            <w:tcBorders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Szeptember 13 Bt.</w:t>
            </w:r>
          </w:p>
        </w:tc>
      </w:tr>
      <w:tr w:rsidR="00D10E4F" w:rsidRPr="0041781E" w:rsidTr="00844877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1026 Budapest, Pasaréti út 114/A.</w:t>
            </w:r>
          </w:p>
        </w:tc>
      </w:tr>
      <w:tr w:rsidR="00D10E4F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10E4F" w:rsidRPr="0041781E" w:rsidRDefault="00D10E4F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D10E4F" w:rsidRPr="0041781E" w:rsidRDefault="00D10E4F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844877">
        <w:tc>
          <w:tcPr>
            <w:tcW w:w="1443" w:type="dxa"/>
            <w:tcBorders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Dohány u. 1/C.</w:t>
            </w:r>
          </w:p>
        </w:tc>
      </w:tr>
      <w:tr w:rsidR="0041781E" w:rsidRPr="0041781E" w:rsidTr="00844877">
        <w:tc>
          <w:tcPr>
            <w:tcW w:w="1443" w:type="dxa"/>
            <w:tcBorders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1781E" w:rsidRPr="0041781E" w:rsidTr="0084487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1,3 m x 6 m, azaz 8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2 </w:t>
            </w:r>
          </w:p>
        </w:tc>
      </w:tr>
      <w:tr w:rsidR="00D10E4F" w:rsidRPr="0041781E" w:rsidTr="00844877">
        <w:tc>
          <w:tcPr>
            <w:tcW w:w="1443" w:type="dxa"/>
            <w:tcBorders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augusztus 1-jétől 2015. szeptember 30-ig</w:t>
            </w:r>
          </w:p>
        </w:tc>
      </w:tr>
      <w:tr w:rsidR="00D10E4F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10E4F" w:rsidRPr="0041781E" w:rsidRDefault="00D10E4F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D10E4F" w:rsidRPr="0041781E" w:rsidRDefault="00D10E4F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10E4F" w:rsidRPr="0041781E" w:rsidTr="0084487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10E4F" w:rsidRPr="0041781E" w:rsidRDefault="00D10E4F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288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18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</w:t>
            </w:r>
            <w:r w:rsidR="00E944E8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ával módosított 222/2015. (05.07.) sz. határozat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ában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vendéglátó terasz elhelyezéséhez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1-jétől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 31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D10E4F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10E4F" w:rsidRPr="0041781E" w:rsidRDefault="00D10E4F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D10E4F" w:rsidRPr="0041781E" w:rsidRDefault="00D10E4F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10E4F" w:rsidRPr="0041781E" w:rsidTr="0084487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10E4F" w:rsidRPr="0041781E" w:rsidRDefault="00D10E4F" w:rsidP="0041781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előírásoknak.</w:t>
            </w:r>
          </w:p>
        </w:tc>
      </w:tr>
      <w:tr w:rsidR="00D10E4F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0E4F" w:rsidRPr="0041781E" w:rsidTr="00844877">
        <w:tc>
          <w:tcPr>
            <w:tcW w:w="9072" w:type="dxa"/>
            <w:gridSpan w:val="3"/>
          </w:tcPr>
          <w:p w:rsidR="00D10E4F" w:rsidRPr="0041781E" w:rsidRDefault="00D10E4F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10E4F" w:rsidRPr="0041781E" w:rsidRDefault="00D10E4F" w:rsidP="004178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10E4F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15</w:t>
      </w:r>
      <w:r w:rsidR="00D10E4F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10E4F" w:rsidRPr="0041781E" w:rsidRDefault="00D10E4F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10E4F" w:rsidRPr="0041781E" w:rsidRDefault="00D10E4F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Dolce Assortimento Kft. VII. kerület, Síp u. 2. szám előtti közterület használatára vonatkozó kérelme</w:t>
      </w:r>
    </w:p>
    <w:p w:rsidR="00D10E4F" w:rsidRPr="0041781E" w:rsidRDefault="00D10E4F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D10E4F" w:rsidRPr="0041781E" w:rsidTr="0084487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KI/33146/2015/VI.</w:t>
            </w:r>
          </w:p>
        </w:tc>
      </w:tr>
      <w:tr w:rsidR="00D10E4F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D10E4F" w:rsidRPr="0041781E" w:rsidRDefault="00D10E4F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844877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Dolce Assortimento Kft.</w:t>
            </w:r>
          </w:p>
        </w:tc>
      </w:tr>
      <w:tr w:rsidR="00D10E4F" w:rsidRPr="0041781E" w:rsidTr="00844877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1114 Budapest, Kosztolányi Dezső tér 5.</w:t>
            </w:r>
          </w:p>
        </w:tc>
      </w:tr>
      <w:tr w:rsidR="00D10E4F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10E4F" w:rsidRPr="0041781E" w:rsidRDefault="00D10E4F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rPr>
          <w:trHeight w:val="284"/>
        </w:trPr>
        <w:tc>
          <w:tcPr>
            <w:tcW w:w="9072" w:type="dxa"/>
            <w:gridSpan w:val="3"/>
          </w:tcPr>
          <w:p w:rsidR="00D10E4F" w:rsidRPr="0041781E" w:rsidRDefault="00D10E4F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84487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Síp u. 2.</w:t>
            </w:r>
          </w:p>
        </w:tc>
      </w:tr>
      <w:tr w:rsidR="0041781E" w:rsidRPr="0041781E" w:rsidTr="0084487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reklámtábla</w:t>
            </w:r>
          </w:p>
        </w:tc>
      </w:tr>
      <w:tr w:rsidR="0041781E" w:rsidRPr="0041781E" w:rsidTr="0084487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db, 0,6 m x 0,3 m, azaz összesen 3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D10E4F" w:rsidRPr="0041781E" w:rsidTr="0084487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2015. július 13-tól 2015. szeptember 30-ig </w:t>
            </w:r>
          </w:p>
        </w:tc>
      </w:tr>
      <w:tr w:rsidR="00D10E4F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10E4F" w:rsidRPr="0041781E" w:rsidRDefault="00D10E4F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D10E4F" w:rsidRPr="0041781E" w:rsidRDefault="00D10E4F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D10E4F" w:rsidRPr="0041781E" w:rsidTr="0084487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10E4F" w:rsidRPr="0041781E" w:rsidRDefault="00D10E4F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D10E4F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10E4F" w:rsidRPr="0041781E" w:rsidRDefault="00D10E4F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D10E4F" w:rsidRPr="0041781E" w:rsidRDefault="00D10E4F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D10E4F" w:rsidRPr="0041781E" w:rsidTr="0084487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10E4F" w:rsidRPr="0041781E" w:rsidRDefault="00D10E4F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D10E4F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10E4F" w:rsidRPr="0041781E" w:rsidRDefault="00D10E4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0E4F" w:rsidRPr="0041781E" w:rsidTr="00844877">
        <w:tc>
          <w:tcPr>
            <w:tcW w:w="9072" w:type="dxa"/>
            <w:gridSpan w:val="3"/>
          </w:tcPr>
          <w:p w:rsidR="00D10E4F" w:rsidRPr="0041781E" w:rsidRDefault="00D10E4F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10E4F" w:rsidRPr="0041781E" w:rsidRDefault="00D10E4F" w:rsidP="004178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F3F44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</w:t>
      </w:r>
      <w:r w:rsidR="00BF3F44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F3F44" w:rsidRPr="0041781E" w:rsidRDefault="00BF3F44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F44" w:rsidRPr="0041781E" w:rsidRDefault="00BF3F44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MAHIR Cityposter Kft. VII. kerület, Madách Imre tér 1. sz. előtti közterület használatára vonatkozó kérelme</w:t>
      </w:r>
    </w:p>
    <w:p w:rsidR="00BF3F44" w:rsidRPr="0041781E" w:rsidRDefault="00BF3F44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BF3F44" w:rsidRPr="0041781E" w:rsidTr="0084487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F3F44" w:rsidRPr="0041781E" w:rsidRDefault="00BF3F4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F3F44" w:rsidRPr="0041781E" w:rsidRDefault="00BF3F44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KI/6087-2/</w:t>
            </w:r>
            <w:r w:rsidR="00656CFE" w:rsidRPr="0041781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  <w:tr w:rsidR="00BF3F44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F3F44" w:rsidRPr="0041781E" w:rsidRDefault="00BF3F44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BF3F44" w:rsidRPr="0041781E" w:rsidRDefault="00BF3F44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844877">
        <w:tc>
          <w:tcPr>
            <w:tcW w:w="2293" w:type="dxa"/>
            <w:gridSpan w:val="2"/>
            <w:tcBorders>
              <w:right w:val="nil"/>
            </w:tcBorders>
          </w:tcPr>
          <w:p w:rsidR="00BF3F44" w:rsidRPr="0041781E" w:rsidRDefault="00BF3F4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BF3F44" w:rsidRPr="0041781E" w:rsidRDefault="00BF3F4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MAHIR Cityposter Kft.</w:t>
            </w:r>
          </w:p>
        </w:tc>
      </w:tr>
      <w:tr w:rsidR="00BF3F44" w:rsidRPr="0041781E" w:rsidTr="00844877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BF3F44" w:rsidRPr="0041781E" w:rsidRDefault="00BF3F4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BF3F44" w:rsidRPr="0041781E" w:rsidRDefault="00BF3F4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 Budapest, Soroksári út 121.</w:t>
            </w:r>
          </w:p>
        </w:tc>
      </w:tr>
      <w:tr w:rsidR="00BF3F44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F3F44" w:rsidRPr="0041781E" w:rsidRDefault="00BF3F44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BF3F44" w:rsidRPr="0041781E" w:rsidRDefault="00BF3F44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844877">
        <w:tc>
          <w:tcPr>
            <w:tcW w:w="1443" w:type="dxa"/>
            <w:tcBorders>
              <w:right w:val="nil"/>
            </w:tcBorders>
          </w:tcPr>
          <w:p w:rsidR="00BF3F44" w:rsidRPr="0041781E" w:rsidRDefault="00BF3F4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F3F44" w:rsidRPr="0041781E" w:rsidRDefault="00BF3F44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Madách Imre tér 1.</w:t>
            </w:r>
          </w:p>
        </w:tc>
      </w:tr>
      <w:tr w:rsidR="0041781E" w:rsidRPr="0041781E" w:rsidTr="00844877">
        <w:tc>
          <w:tcPr>
            <w:tcW w:w="1443" w:type="dxa"/>
            <w:tcBorders>
              <w:right w:val="nil"/>
            </w:tcBorders>
          </w:tcPr>
          <w:p w:rsidR="00BF3F44" w:rsidRPr="0041781E" w:rsidRDefault="00BF3F4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F3F44" w:rsidRPr="0041781E" w:rsidRDefault="00BF3F44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hirdetőoszlop</w:t>
            </w:r>
          </w:p>
        </w:tc>
      </w:tr>
      <w:tr w:rsidR="0041781E" w:rsidRPr="0041781E" w:rsidTr="0084487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F3F44" w:rsidRPr="0041781E" w:rsidRDefault="00BF3F4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F3F44" w:rsidRPr="0041781E" w:rsidRDefault="00BF3F44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BF3F44" w:rsidRPr="0041781E" w:rsidTr="00844877">
        <w:tc>
          <w:tcPr>
            <w:tcW w:w="1443" w:type="dxa"/>
            <w:tcBorders>
              <w:right w:val="nil"/>
            </w:tcBorders>
          </w:tcPr>
          <w:p w:rsidR="00BF3F44" w:rsidRPr="0041781E" w:rsidRDefault="00BF3F4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F3F44" w:rsidRPr="0041781E" w:rsidRDefault="00BF3F44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szeptember 1-jétől 2016. augusztus 31-ig</w:t>
            </w:r>
          </w:p>
        </w:tc>
      </w:tr>
      <w:tr w:rsidR="00BF3F44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F3F44" w:rsidRPr="0041781E" w:rsidRDefault="00BF3F44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BF3F44" w:rsidRPr="0041781E" w:rsidRDefault="00BF3F44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F3F44" w:rsidRPr="0041781E" w:rsidTr="0084487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F3F44" w:rsidRPr="0041781E" w:rsidRDefault="00BF3F44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hirdetőoszlop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434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09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23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1-jétől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31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F3F44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F3F44" w:rsidRPr="0041781E" w:rsidRDefault="00BF3F44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BF3F44" w:rsidRPr="0041781E" w:rsidRDefault="00BF3F44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F3F44" w:rsidRPr="0041781E" w:rsidTr="0084487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F3F44" w:rsidRPr="0041781E" w:rsidRDefault="00BF3F44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helyszíni szemle során m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egállapításra került, hogy </w:t>
            </w:r>
            <w:r w:rsidR="00656CFE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gyalogos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forgalom számára rendelkezésre álló járdafelület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Főépítész Iroda a kérelmezett helyszínek tekintetében a településképi véleményezés során kifogást nem emelt. A Városgazdálkodási Iroda a tervezett helyszínhez hozzájárult.</w:t>
            </w:r>
          </w:p>
        </w:tc>
      </w:tr>
      <w:tr w:rsidR="00BF3F44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F3F44" w:rsidRPr="0041781E" w:rsidRDefault="00BF3F4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3F44" w:rsidRPr="0041781E" w:rsidTr="00844877">
        <w:tc>
          <w:tcPr>
            <w:tcW w:w="9072" w:type="dxa"/>
            <w:gridSpan w:val="3"/>
          </w:tcPr>
          <w:p w:rsidR="00BF3F44" w:rsidRPr="0041781E" w:rsidRDefault="00BF3F44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lastRenderedPageBreak/>
              <w:t>Önkormányzata tulajdonában lévő közterületek használatáról és rendjéről szóló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F3F44" w:rsidRPr="0041781E" w:rsidRDefault="00BF3F44" w:rsidP="004178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44877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</w:t>
      </w:r>
      <w:r w:rsidR="00844877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44877" w:rsidRPr="0041781E" w:rsidRDefault="00844877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877" w:rsidRPr="0041781E" w:rsidRDefault="00844877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Profi 17 Tomcsik Kft. VII. kerület, Dob u. 2. szám alatti épület előtti közterület használatára vonatkozó kérelme</w:t>
      </w:r>
    </w:p>
    <w:p w:rsidR="00844877" w:rsidRPr="0041781E" w:rsidRDefault="00844877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844877" w:rsidRPr="0041781E" w:rsidTr="00844877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44877" w:rsidRPr="0041781E" w:rsidRDefault="0084487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44877" w:rsidRPr="0041781E" w:rsidRDefault="00844877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KI/19084-5/2015/VI.</w:t>
            </w:r>
          </w:p>
        </w:tc>
      </w:tr>
      <w:tr w:rsidR="00844877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44877" w:rsidRPr="0041781E" w:rsidRDefault="0084487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844877" w:rsidRPr="0041781E" w:rsidRDefault="00844877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844877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844877" w:rsidRPr="0041781E" w:rsidRDefault="0084487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844877" w:rsidRPr="0041781E" w:rsidRDefault="0084487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Profi 17 Tomcsik Kft.</w:t>
            </w:r>
          </w:p>
        </w:tc>
      </w:tr>
      <w:tr w:rsidR="00844877" w:rsidRPr="0041781E" w:rsidTr="00844877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844877" w:rsidRPr="0041781E" w:rsidRDefault="0084487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844877" w:rsidRPr="0041781E" w:rsidRDefault="0084487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1174 Budapest, Takács Sándor u. 8/A.</w:t>
            </w:r>
          </w:p>
        </w:tc>
      </w:tr>
      <w:tr w:rsidR="00844877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44877" w:rsidRPr="0041781E" w:rsidRDefault="00844877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rPr>
          <w:trHeight w:val="284"/>
        </w:trPr>
        <w:tc>
          <w:tcPr>
            <w:tcW w:w="9072" w:type="dxa"/>
            <w:gridSpan w:val="3"/>
          </w:tcPr>
          <w:p w:rsidR="00844877" w:rsidRPr="0041781E" w:rsidRDefault="00844877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84487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44877" w:rsidRPr="0041781E" w:rsidRDefault="0084487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44877" w:rsidRPr="0041781E" w:rsidRDefault="00844877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 u. 2.</w:t>
            </w:r>
          </w:p>
        </w:tc>
      </w:tr>
      <w:tr w:rsidR="0041781E" w:rsidRPr="0041781E" w:rsidTr="0084487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44877" w:rsidRPr="0041781E" w:rsidRDefault="0084487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44877" w:rsidRPr="0041781E" w:rsidRDefault="00844877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1781E" w:rsidRPr="0041781E" w:rsidTr="0084487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44877" w:rsidRPr="0041781E" w:rsidRDefault="0084487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844877" w:rsidRPr="0041781E" w:rsidRDefault="00844877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db, 1,64 m x 4 m, azaz 7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mindösszesen 14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44877" w:rsidRPr="0041781E" w:rsidTr="0084487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844877" w:rsidRPr="0041781E" w:rsidRDefault="0084487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844877" w:rsidRPr="0041781E" w:rsidRDefault="00844877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2015. szeptember 1-jétől 2015. október 31-ig </w:t>
            </w:r>
          </w:p>
        </w:tc>
      </w:tr>
      <w:tr w:rsidR="00844877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44877" w:rsidRPr="0041781E" w:rsidRDefault="00844877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844877" w:rsidRPr="0041781E" w:rsidRDefault="00844877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44877" w:rsidRPr="0041781E" w:rsidTr="0084487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44877" w:rsidRPr="0041781E" w:rsidRDefault="00756B6C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142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04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13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-jétől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31</w:t>
            </w:r>
            <w:r w:rsidR="0084487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844877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44877" w:rsidRPr="0041781E" w:rsidRDefault="00844877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844877">
        <w:tc>
          <w:tcPr>
            <w:tcW w:w="9072" w:type="dxa"/>
            <w:gridSpan w:val="3"/>
          </w:tcPr>
          <w:p w:rsidR="00844877" w:rsidRPr="0041781E" w:rsidRDefault="00844877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44877" w:rsidRPr="0041781E" w:rsidTr="00844877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44877" w:rsidRPr="0041781E" w:rsidRDefault="00844877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A Hatósági és Ügyfélszolgálati Iroda munkatársai a 2015. július 16-án tartott ellenőrzésük során megállapították, hogy a terasz a hozzájárulásban foglaltaknak </w:t>
            </w:r>
            <w:r w:rsidR="00183C5C" w:rsidRPr="0041781E">
              <w:rPr>
                <w:rFonts w:ascii="Times New Roman" w:hAnsi="Times New Roman" w:cs="Times New Roman"/>
                <w:sz w:val="24"/>
                <w:szCs w:val="24"/>
              </w:rPr>
              <w:t>megfelelően került kialakításra, továbbá a járda teljes hosszában a legalább 1,5 méter széles szabad felület biztosított.</w:t>
            </w:r>
          </w:p>
          <w:p w:rsidR="00844877" w:rsidRPr="0041781E" w:rsidRDefault="00844877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Kérelmezővel szemben a 2014 évben a közterület jogellenes használata</w:t>
            </w:r>
            <w:r w:rsidR="00183C5C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azaz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vendéglátó terasz körülhatárolásának elmulasztása, valamint a nyitva tartási idő be nem tartása miatt</w:t>
            </w:r>
            <w:r w:rsidR="00183C5C" w:rsidRPr="004178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két alkalommal közigazgatási bírság kiszabására került sor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44877" w:rsidRPr="0041781E" w:rsidTr="00844877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844877" w:rsidRPr="0041781E" w:rsidRDefault="0084487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5E04" w:rsidRPr="0041781E" w:rsidTr="00844877">
        <w:tc>
          <w:tcPr>
            <w:tcW w:w="9072" w:type="dxa"/>
            <w:gridSpan w:val="3"/>
          </w:tcPr>
          <w:p w:rsidR="00844877" w:rsidRPr="0041781E" w:rsidRDefault="00844877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="00183C5C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44877" w:rsidRPr="0041781E" w:rsidRDefault="00844877" w:rsidP="004178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83C5C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</w:t>
      </w:r>
      <w:r w:rsidR="00183C5C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183C5C" w:rsidRPr="0041781E" w:rsidRDefault="00183C5C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C5C" w:rsidRPr="0041781E" w:rsidRDefault="00183C5C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Budapesti Zsidó Hitközség VII. kerület, Herzl Tivadar tér közterület használatára vonatkozó kérelme</w:t>
      </w:r>
    </w:p>
    <w:p w:rsidR="00183C5C" w:rsidRPr="0041781E" w:rsidRDefault="00183C5C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4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2C5E04" w:rsidRPr="0041781E" w:rsidTr="002E3E7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KI/34897/2015/VI.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  <w:gridSpan w:val="3"/>
          </w:tcPr>
          <w:p w:rsidR="00183C5C" w:rsidRPr="0041781E" w:rsidRDefault="00183C5C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2E3E76">
        <w:tc>
          <w:tcPr>
            <w:tcW w:w="2293" w:type="dxa"/>
            <w:gridSpan w:val="2"/>
            <w:tcBorders>
              <w:right w:val="nil"/>
            </w:tcBorders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Budapesti Zsidó Hitközség</w:t>
            </w:r>
          </w:p>
        </w:tc>
      </w:tr>
      <w:tr w:rsidR="002C5E04" w:rsidRPr="0041781E" w:rsidTr="002E3E7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Síp u. 12.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83C5C" w:rsidRPr="0041781E" w:rsidRDefault="00183C5C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  <w:gridSpan w:val="3"/>
          </w:tcPr>
          <w:p w:rsidR="00183C5C" w:rsidRPr="0041781E" w:rsidRDefault="00183C5C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2E3E76">
        <w:tc>
          <w:tcPr>
            <w:tcW w:w="1443" w:type="dxa"/>
            <w:tcBorders>
              <w:right w:val="nil"/>
            </w:tcBorders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Herzl Tivadar tér</w:t>
            </w:r>
          </w:p>
        </w:tc>
      </w:tr>
      <w:tr w:rsidR="0041781E" w:rsidRPr="0041781E" w:rsidTr="002E3E76">
        <w:tc>
          <w:tcPr>
            <w:tcW w:w="1443" w:type="dxa"/>
            <w:tcBorders>
              <w:right w:val="nil"/>
            </w:tcBorders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jegyértékesítő bódé</w:t>
            </w:r>
          </w:p>
        </w:tc>
      </w:tr>
      <w:tr w:rsidR="0041781E" w:rsidRPr="0041781E" w:rsidTr="002E3E7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2,5 m, azaz 5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2C5E04" w:rsidRPr="0041781E" w:rsidTr="002E3E76">
        <w:tc>
          <w:tcPr>
            <w:tcW w:w="1443" w:type="dxa"/>
            <w:tcBorders>
              <w:right w:val="nil"/>
            </w:tcBorders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augusztus 1-jétől 2015. szeptember 6-ig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83C5C" w:rsidRPr="0041781E" w:rsidRDefault="00183C5C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  <w:gridSpan w:val="3"/>
          </w:tcPr>
          <w:p w:rsidR="00183C5C" w:rsidRPr="0041781E" w:rsidRDefault="00183C5C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A kérelmezett közterület-használattal kapcsolatos előzmények rövid leírása</w:t>
            </w:r>
          </w:p>
        </w:tc>
      </w:tr>
      <w:tr w:rsidR="002C5E04" w:rsidRPr="0041781E" w:rsidTr="002E3E7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83C5C" w:rsidRPr="0041781E" w:rsidRDefault="00183C5C" w:rsidP="0041781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83C5C" w:rsidRPr="0041781E" w:rsidRDefault="00183C5C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  <w:gridSpan w:val="3"/>
          </w:tcPr>
          <w:p w:rsidR="00183C5C" w:rsidRPr="0041781E" w:rsidRDefault="00183C5C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C5E04" w:rsidRPr="0041781E" w:rsidTr="002E3E7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183C5C" w:rsidRPr="0041781E" w:rsidRDefault="00183C5C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83C5C" w:rsidRPr="0041781E" w:rsidRDefault="00183C5C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5E04" w:rsidRPr="0041781E" w:rsidTr="002E3E76">
        <w:tc>
          <w:tcPr>
            <w:tcW w:w="9072" w:type="dxa"/>
            <w:gridSpan w:val="3"/>
          </w:tcPr>
          <w:p w:rsidR="00183C5C" w:rsidRPr="0041781E" w:rsidRDefault="00183C5C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183C5C" w:rsidRPr="0041781E" w:rsidRDefault="00183C5C" w:rsidP="004178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54850" w:rsidRPr="0041781E" w:rsidRDefault="00990CB1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19</w:t>
      </w:r>
      <w:r w:rsidR="00D54850"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54850" w:rsidRPr="0041781E" w:rsidRDefault="00D54850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4850" w:rsidRPr="0041781E" w:rsidRDefault="00D54850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Az NDI Stúdió Bt. VII. kerület, Madách Imre tér közterület használatára vonatkozó kérelme</w:t>
      </w:r>
    </w:p>
    <w:p w:rsidR="00D54850" w:rsidRPr="0041781E" w:rsidRDefault="00D54850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2C5E04" w:rsidRPr="0041781E" w:rsidTr="002E3E7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54850" w:rsidRPr="0041781E" w:rsidRDefault="00D5485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54850" w:rsidRPr="0041781E" w:rsidRDefault="00D54850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KI/22705-2/2015/VI.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4850" w:rsidRPr="0041781E" w:rsidRDefault="00D5485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  <w:gridSpan w:val="3"/>
          </w:tcPr>
          <w:p w:rsidR="00D54850" w:rsidRPr="0041781E" w:rsidRDefault="00D54850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2E3E76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D54850" w:rsidRPr="0041781E" w:rsidRDefault="00D5485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54850" w:rsidRPr="0041781E" w:rsidRDefault="00D54850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NDI Stúdió Bt.</w:t>
            </w:r>
          </w:p>
        </w:tc>
      </w:tr>
      <w:tr w:rsidR="002C5E04" w:rsidRPr="0041781E" w:rsidTr="002E3E7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54850" w:rsidRPr="0041781E" w:rsidRDefault="00D5485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54850" w:rsidRPr="0041781E" w:rsidRDefault="00D5485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1117 Budapest, Fehérvári út 44.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4850" w:rsidRPr="0041781E" w:rsidRDefault="00D54850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rPr>
          <w:trHeight w:val="284"/>
        </w:trPr>
        <w:tc>
          <w:tcPr>
            <w:tcW w:w="9072" w:type="dxa"/>
            <w:gridSpan w:val="3"/>
          </w:tcPr>
          <w:p w:rsidR="00D54850" w:rsidRPr="0041781E" w:rsidRDefault="00D54850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2E3E7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54850" w:rsidRPr="0041781E" w:rsidRDefault="00D5485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54850" w:rsidRPr="0041781E" w:rsidRDefault="00D54850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Madách Imre tér</w:t>
            </w:r>
          </w:p>
        </w:tc>
      </w:tr>
      <w:tr w:rsidR="0041781E" w:rsidRPr="0041781E" w:rsidTr="002E3E7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54850" w:rsidRPr="0041781E" w:rsidRDefault="00D5485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54850" w:rsidRPr="0041781E" w:rsidRDefault="00D54850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büfétermék árusítása guruló kocsiról</w:t>
            </w:r>
          </w:p>
        </w:tc>
      </w:tr>
      <w:tr w:rsidR="0041781E" w:rsidRPr="0041781E" w:rsidTr="002E3E7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54850" w:rsidRPr="0041781E" w:rsidRDefault="00D5485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54850" w:rsidRPr="0041781E" w:rsidRDefault="00D54850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 m, azaz 2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2C5E04" w:rsidRPr="0041781E" w:rsidTr="002E3E7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D54850" w:rsidRPr="0041781E" w:rsidRDefault="00D5485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54850" w:rsidRPr="0041781E" w:rsidRDefault="00D54850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2015. augusztus 10-től 2015. szeptember 30-ig 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4850" w:rsidRPr="0041781E" w:rsidRDefault="00D54850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  <w:gridSpan w:val="3"/>
          </w:tcPr>
          <w:p w:rsidR="00D54850" w:rsidRPr="0041781E" w:rsidRDefault="00D54850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2C5E04" w:rsidRPr="0041781E" w:rsidTr="002E3E7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54850" w:rsidRPr="0041781E" w:rsidRDefault="00D54850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4850" w:rsidRPr="0041781E" w:rsidRDefault="00D54850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  <w:gridSpan w:val="3"/>
          </w:tcPr>
          <w:p w:rsidR="00D54850" w:rsidRPr="0041781E" w:rsidRDefault="00D54850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C5E04" w:rsidRPr="0041781E" w:rsidTr="002E3E7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54850" w:rsidRPr="0041781E" w:rsidRDefault="00D54850" w:rsidP="0041781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Ügyfél a kihelyezni kívánt guruló kocsit a Madách</w:t>
            </w:r>
            <w:r w:rsidR="00D63C9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Imre téren kívánja elhelyezni.</w:t>
            </w:r>
          </w:p>
          <w:p w:rsidR="00D63C97" w:rsidRPr="0041781E" w:rsidRDefault="00D63C97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T. Bizottság a 2015. április 21-én megtartott ülésén elfogadta a </w:t>
            </w:r>
            <w:r w:rsidRPr="00417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187/2015. (04.21.) sz. </w:t>
            </w:r>
            <w:r w:rsidRPr="0041781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határozatot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Madách Imre tér közterület használatával kapcsolatos irányelv meghatározásáról, melynek értelmében</w:t>
            </w:r>
            <w:r w:rsidRPr="0041781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a közterület használati hozzájárulás kiadására irányuló kérelmek elbírálása során, a Madách Imre tér területére nem adja hozzájárulását vendéglátó, kereskedelmi, és reklám célú faház, pavilon, vagy egyéb építmény elhelyezéséhez. Ennek megfelelően a kérelemben megjelölt kereskedelmi tevékenység – különösen figyelembe véve a városképi szempontokat – </w:t>
            </w:r>
            <w:r w:rsidR="005875F9" w:rsidRPr="0041781E">
              <w:rPr>
                <w:rFonts w:ascii="Times New Roman" w:hAnsi="Times New Roman" w:cs="Times New Roman"/>
                <w:sz w:val="24"/>
                <w:szCs w:val="24"/>
              </w:rPr>
              <w:t>folytatására a közterület-használati hozzájárulás megadása nem javasolt.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54850" w:rsidRPr="0041781E" w:rsidRDefault="00D5485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5E04" w:rsidRPr="0041781E" w:rsidTr="002E3E76">
        <w:tc>
          <w:tcPr>
            <w:tcW w:w="9072" w:type="dxa"/>
            <w:gridSpan w:val="3"/>
          </w:tcPr>
          <w:p w:rsidR="00D54850" w:rsidRPr="0041781E" w:rsidRDefault="00D54850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D54850" w:rsidRPr="0041781E" w:rsidRDefault="00D54850" w:rsidP="004178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E32E6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</w:t>
      </w:r>
      <w:r w:rsidR="00FE32E6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FE32E6" w:rsidRPr="0041781E" w:rsidRDefault="00FE32E6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2E6" w:rsidRPr="0041781E" w:rsidRDefault="00FE32E6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KultUnio Alapítvány VII. kerület, Király 1/A. és Király u. 47. szám közötti szakasz  közterület használatára vonatkozó kérelme</w:t>
      </w:r>
    </w:p>
    <w:p w:rsidR="00FE32E6" w:rsidRPr="0041781E" w:rsidRDefault="00FE32E6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2C5E04" w:rsidRPr="0041781E" w:rsidTr="002E3E7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KI/28607/2015/VI.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  <w:gridSpan w:val="3"/>
          </w:tcPr>
          <w:p w:rsidR="00FE32E6" w:rsidRPr="0041781E" w:rsidRDefault="00FE32E6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2E3E76">
        <w:tc>
          <w:tcPr>
            <w:tcW w:w="2293" w:type="dxa"/>
            <w:gridSpan w:val="2"/>
            <w:tcBorders>
              <w:right w:val="nil"/>
            </w:tcBorders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KultUnio Alapítvány</w:t>
            </w:r>
          </w:p>
        </w:tc>
      </w:tr>
      <w:tr w:rsidR="002C5E04" w:rsidRPr="0041781E" w:rsidTr="002E3E7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1036 Budapest, Árpád fejedelem útja 49. III. 20.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E32E6" w:rsidRPr="0041781E" w:rsidRDefault="00FE32E6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  <w:gridSpan w:val="3"/>
          </w:tcPr>
          <w:p w:rsidR="00FE32E6" w:rsidRPr="0041781E" w:rsidRDefault="00FE32E6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2E3E76">
        <w:tc>
          <w:tcPr>
            <w:tcW w:w="1443" w:type="dxa"/>
            <w:tcBorders>
              <w:right w:val="nil"/>
            </w:tcBorders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Király 1/A. és Király u. 47. szám közötti szakasz</w:t>
            </w:r>
          </w:p>
        </w:tc>
      </w:tr>
      <w:tr w:rsidR="0041781E" w:rsidRPr="0041781E" w:rsidTr="002E3E76">
        <w:tc>
          <w:tcPr>
            <w:tcW w:w="1443" w:type="dxa"/>
            <w:tcBorders>
              <w:right w:val="nil"/>
            </w:tcBorders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„LIMES Kulturális Napok” elnevezésű utcai rendezvény és a hozzá kapcsolódó kereskedelmi tevékenység </w:t>
            </w:r>
          </w:p>
        </w:tc>
      </w:tr>
      <w:tr w:rsidR="0041781E" w:rsidRPr="0041781E" w:rsidTr="002E3E7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 377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területen folytatott kereskedelmi tevékenység, sátrakkal, faházakkal</w:t>
            </w:r>
          </w:p>
        </w:tc>
      </w:tr>
      <w:tr w:rsidR="002C5E04" w:rsidRPr="0041781E" w:rsidTr="002E3E76">
        <w:tc>
          <w:tcPr>
            <w:tcW w:w="1443" w:type="dxa"/>
            <w:tcBorders>
              <w:right w:val="nil"/>
            </w:tcBorders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július 11-12., augusztus 8-9., szeptember 12-13., október 10-11.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E32E6" w:rsidRPr="0041781E" w:rsidRDefault="00FE32E6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  <w:gridSpan w:val="3"/>
          </w:tcPr>
          <w:p w:rsidR="00FE32E6" w:rsidRPr="0041781E" w:rsidRDefault="00FE32E6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2C5E04" w:rsidRPr="0041781E" w:rsidTr="002E3E7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E32E6" w:rsidRPr="0041781E" w:rsidRDefault="00FE32E6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E32E6" w:rsidRPr="0041781E" w:rsidRDefault="00FE32E6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  <w:gridSpan w:val="3"/>
          </w:tcPr>
          <w:p w:rsidR="00FE32E6" w:rsidRPr="0041781E" w:rsidRDefault="00FE32E6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C5E04" w:rsidRPr="0041781E" w:rsidTr="002E3E7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E32E6" w:rsidRPr="0041781E" w:rsidRDefault="00FE32E6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Kérelmező a rendezvény ideje alatt az érintett szakaszon útlezárást kért, amelyhez a Budapest</w:t>
            </w:r>
            <w:r w:rsidR="0023539E"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Közlekedési Központ forgalomtechnikai kezelői hozzájárulását csatolta. </w:t>
            </w:r>
          </w:p>
          <w:p w:rsidR="00FE32E6" w:rsidRPr="0041781E" w:rsidRDefault="00FE32E6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Főépítész Iroda a közterületen, parkolósávban elhelyezni kívánt faházak és sátrak tekintetében a településképi szempontok vizsgálata során kifogással élt, tekintettel arra, hogy azok 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megjelenése városképileg rendkívül kedvezőtlen, továbbá kihelyezésük túlzsúfolttá teszi az amúgy is igen forgalmas utcát, valamint jelentősen lecsökkenti a már jelenleg is kisszámú lakossági várakozóhelyek számát.</w:t>
            </w:r>
          </w:p>
          <w:p w:rsidR="0081562A" w:rsidRPr="0041781E" w:rsidRDefault="0081562A" w:rsidP="0041781E">
            <w:pPr>
              <w:pStyle w:val="Szvegtrzs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781E">
              <w:rPr>
                <w:rFonts w:ascii="Times New Roman" w:hAnsi="Times New Roman"/>
                <w:iCs/>
                <w:sz w:val="24"/>
                <w:szCs w:val="24"/>
              </w:rPr>
              <w:t>A T. Bizottság a 2015. július 28. napján megtartott ülésén a Kérelmező jelen kérelme alapján tett előterjesztést nem kívánta tárgyalni, tekintettel arra, hogy Kérelmező képviselője az ülésen személyesen kérte, hogy</w:t>
            </w:r>
            <w:r w:rsidRPr="0041781E">
              <w:rPr>
                <w:rFonts w:ascii="Times New Roman" w:hAnsi="Times New Roman"/>
                <w:sz w:val="24"/>
                <w:szCs w:val="24"/>
              </w:rPr>
              <w:t xml:space="preserve"> addig, amíg nem tisztázza a Főépítészi Irodával az általuk adott állásfoglalás tartalmát, illetve indokait, addig kérelme tárgyában döntés ne szülessen.</w:t>
            </w:r>
          </w:p>
          <w:p w:rsidR="005875F9" w:rsidRPr="0041781E" w:rsidRDefault="0081562A" w:rsidP="0041781E">
            <w:pPr>
              <w:pStyle w:val="Szvegtrzs2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/>
                <w:sz w:val="24"/>
                <w:szCs w:val="24"/>
              </w:rPr>
              <w:t>Tekintettel arra, hogy Kérelmező a fentebb megjelölt bizottsági ülés ideje óta eltelt időszakban további iratot, vagy bizonyítékot nem csatolt be, valamint a Főépítészi Iroda a korábban adott állásfoglalását meg nem változtatta, így a továbbiakban is a közterület-használati kérelem elutasítása indokolt.</w:t>
            </w:r>
            <w:r w:rsidRPr="0041781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E32E6" w:rsidRPr="0041781E" w:rsidRDefault="00FE32E6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5E04" w:rsidRPr="0041781E" w:rsidTr="002E3E76">
        <w:tc>
          <w:tcPr>
            <w:tcW w:w="9072" w:type="dxa"/>
            <w:gridSpan w:val="3"/>
          </w:tcPr>
          <w:p w:rsidR="00FE32E6" w:rsidRPr="0041781E" w:rsidRDefault="00FE32E6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FE32E6" w:rsidRPr="0041781E" w:rsidRDefault="00FE32E6" w:rsidP="004178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85B5A" w:rsidRPr="0041781E" w:rsidRDefault="00990CB1" w:rsidP="0041781E">
      <w:pPr>
        <w:widowControl w:val="0"/>
        <w:tabs>
          <w:tab w:val="left" w:pos="38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</w:t>
      </w:r>
      <w:r w:rsidR="00185B5A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185B5A" w:rsidRPr="0041781E" w:rsidRDefault="00185B5A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5B5A" w:rsidRPr="0041781E" w:rsidRDefault="00185B5A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Retrosarok Kft. VII. kerület, Dob u. 2. szám alatti épület előtti közterület használatára vonatkozó kérelme</w:t>
      </w:r>
    </w:p>
    <w:p w:rsidR="00185B5A" w:rsidRPr="0041781E" w:rsidRDefault="00185B5A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2C5E04" w:rsidRPr="0041781E" w:rsidTr="002E3E7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KI/28825-1/2015/VI.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85B5A" w:rsidRPr="0041781E" w:rsidRDefault="00185B5A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  <w:gridSpan w:val="3"/>
          </w:tcPr>
          <w:p w:rsidR="00185B5A" w:rsidRPr="0041781E" w:rsidRDefault="00185B5A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2E3E76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Retrosarok Kft.</w:t>
            </w:r>
          </w:p>
        </w:tc>
      </w:tr>
      <w:tr w:rsidR="002C5E04" w:rsidRPr="0041781E" w:rsidTr="002E3E7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1077 Budapest, Rottenbiller u. 44.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185B5A" w:rsidRPr="0041781E" w:rsidRDefault="00185B5A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rPr>
          <w:trHeight w:val="284"/>
        </w:trPr>
        <w:tc>
          <w:tcPr>
            <w:tcW w:w="9072" w:type="dxa"/>
            <w:gridSpan w:val="3"/>
          </w:tcPr>
          <w:p w:rsidR="00185B5A" w:rsidRPr="0041781E" w:rsidRDefault="00185B5A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2E3E7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 u. 2.</w:t>
            </w:r>
          </w:p>
        </w:tc>
      </w:tr>
      <w:tr w:rsidR="0041781E" w:rsidRPr="0041781E" w:rsidTr="002E3E7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1781E" w:rsidRPr="0041781E" w:rsidTr="002E3E7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3 m x 4,8 m, azaz 15 m2 </w:t>
            </w:r>
          </w:p>
        </w:tc>
      </w:tr>
      <w:tr w:rsidR="002C5E04" w:rsidRPr="0041781E" w:rsidTr="002E3E7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szeptember 1-jétől 2015. november 30-ig</w:t>
            </w: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7629"/>
      </w:tblGrid>
      <w:tr w:rsidR="002C5E04" w:rsidRPr="0041781E" w:rsidTr="002E3E76">
        <w:trPr>
          <w:trHeight w:hRule="exact" w:val="113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shd w:val="pct25" w:color="auto" w:fill="D9D9D9" w:themeFill="background1" w:themeFillShade="D9"/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tcBorders>
              <w:left w:val="nil"/>
              <w:bottom w:val="single" w:sz="4" w:space="0" w:color="auto"/>
            </w:tcBorders>
            <w:shd w:val="pct25" w:color="auto" w:fill="D9D9D9" w:themeFill="background1" w:themeFillShade="D9"/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7"/>
        <w:tblW w:w="0" w:type="auto"/>
        <w:tblInd w:w="108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3"/>
        <w:gridCol w:w="7629"/>
      </w:tblGrid>
      <w:tr w:rsidR="0041781E" w:rsidRPr="0041781E" w:rsidTr="00185B5A">
        <w:trPr>
          <w:trHeight w:val="284"/>
        </w:trPr>
        <w:tc>
          <w:tcPr>
            <w:tcW w:w="1443" w:type="dxa"/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Dob u. 2.</w:t>
            </w:r>
          </w:p>
        </w:tc>
      </w:tr>
      <w:tr w:rsidR="0041781E" w:rsidRPr="0041781E" w:rsidTr="00185B5A">
        <w:trPr>
          <w:trHeight w:val="284"/>
        </w:trPr>
        <w:tc>
          <w:tcPr>
            <w:tcW w:w="1443" w:type="dxa"/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629" w:type="dxa"/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</w:p>
        </w:tc>
      </w:tr>
      <w:tr w:rsidR="0041781E" w:rsidRPr="0041781E" w:rsidTr="00185B5A">
        <w:trPr>
          <w:trHeight w:val="284"/>
        </w:trPr>
        <w:tc>
          <w:tcPr>
            <w:tcW w:w="1443" w:type="dxa"/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3,3 m x 3,3 m, azaz 11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2C5E04" w:rsidRPr="0041781E" w:rsidTr="00185B5A">
        <w:trPr>
          <w:trHeight w:val="284"/>
        </w:trPr>
        <w:tc>
          <w:tcPr>
            <w:tcW w:w="1443" w:type="dxa"/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szeptember 1-jétől 2015. november 30-ig</w:t>
            </w:r>
          </w:p>
        </w:tc>
      </w:tr>
    </w:tbl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2C5E04" w:rsidRPr="0041781E" w:rsidTr="002E3E76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185B5A" w:rsidRPr="0041781E" w:rsidRDefault="00185B5A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</w:tcPr>
          <w:p w:rsidR="00185B5A" w:rsidRPr="0041781E" w:rsidRDefault="00185B5A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2C5E04" w:rsidRPr="0041781E" w:rsidTr="002E3E76">
        <w:tc>
          <w:tcPr>
            <w:tcW w:w="9072" w:type="dxa"/>
            <w:tcBorders>
              <w:bottom w:val="single" w:sz="4" w:space="0" w:color="auto"/>
            </w:tcBorders>
          </w:tcPr>
          <w:p w:rsidR="00185B5A" w:rsidRPr="0041781E" w:rsidRDefault="00185B5A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és 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reklámfelirattal ellátott napernyő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elhelyezéséhez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307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185B5A" w:rsidRPr="0041781E" w:rsidRDefault="00185B5A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</w:tcPr>
          <w:p w:rsidR="00185B5A" w:rsidRPr="0041781E" w:rsidRDefault="00185B5A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C5E04" w:rsidRPr="0041781E" w:rsidTr="002E3E76">
        <w:tc>
          <w:tcPr>
            <w:tcW w:w="9072" w:type="dxa"/>
            <w:tcBorders>
              <w:bottom w:val="single" w:sz="4" w:space="0" w:color="auto"/>
            </w:tcBorders>
          </w:tcPr>
          <w:p w:rsidR="00185B5A" w:rsidRPr="0041781E" w:rsidRDefault="00185B5A" w:rsidP="004178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Ügyfél kérelmében a korábbi hozzájárulásban szereplő közterület használat idejének módosítását kérelmezi.</w:t>
            </w:r>
          </w:p>
        </w:tc>
      </w:tr>
      <w:tr w:rsidR="002C5E04" w:rsidRPr="0041781E" w:rsidTr="002E3E76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185B5A" w:rsidRPr="0041781E" w:rsidRDefault="00185B5A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5E04" w:rsidRPr="0041781E" w:rsidTr="002E3E76">
        <w:tc>
          <w:tcPr>
            <w:tcW w:w="9072" w:type="dxa"/>
          </w:tcPr>
          <w:p w:rsidR="00185B5A" w:rsidRPr="0041781E" w:rsidRDefault="00185B5A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185B5A" w:rsidRPr="0041781E" w:rsidRDefault="00185B5A" w:rsidP="004178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C144B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22</w:t>
      </w:r>
      <w:r w:rsidR="00BC144B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="00BC144B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BC144B" w:rsidRPr="0041781E" w:rsidRDefault="00BC144B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144B" w:rsidRPr="0041781E" w:rsidRDefault="00BC144B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Gozsdu Panoptikum Kft.. VII. kerület, Király u. 13. „C” Udvar közterület használatára vonatkozó kérelme</w:t>
      </w:r>
    </w:p>
    <w:p w:rsidR="00BC144B" w:rsidRPr="0041781E" w:rsidRDefault="00BC144B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BC144B" w:rsidRPr="0041781E" w:rsidTr="002E3E7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C144B" w:rsidRPr="0041781E" w:rsidRDefault="00BC144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C144B" w:rsidRPr="0041781E" w:rsidRDefault="00BC144B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KI/29431</w:t>
            </w:r>
            <w:r w:rsidR="006F6D2A" w:rsidRPr="0041781E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BC144B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C144B" w:rsidRPr="0041781E" w:rsidRDefault="00BC144B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  <w:gridSpan w:val="3"/>
          </w:tcPr>
          <w:p w:rsidR="00BC144B" w:rsidRPr="0041781E" w:rsidRDefault="00BC144B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2E3E76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BC144B" w:rsidRPr="0041781E" w:rsidRDefault="00BC144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BC144B" w:rsidRPr="0041781E" w:rsidRDefault="00BC144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Gozsdu Panoptikum Kft.</w:t>
            </w:r>
          </w:p>
        </w:tc>
      </w:tr>
      <w:tr w:rsidR="00BC144B" w:rsidRPr="0041781E" w:rsidTr="002E3E76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BC144B" w:rsidRPr="0041781E" w:rsidRDefault="00BC144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BC144B" w:rsidRPr="0041781E" w:rsidRDefault="00BC144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Király u. 13. C. udvar. fsz</w:t>
            </w:r>
            <w:r w:rsidR="007B2D4D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D1.</w:t>
            </w:r>
          </w:p>
        </w:tc>
      </w:tr>
      <w:tr w:rsidR="00BC144B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C144B" w:rsidRPr="0041781E" w:rsidRDefault="00BC144B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rPr>
          <w:trHeight w:val="284"/>
        </w:trPr>
        <w:tc>
          <w:tcPr>
            <w:tcW w:w="9072" w:type="dxa"/>
            <w:gridSpan w:val="3"/>
          </w:tcPr>
          <w:p w:rsidR="00BC144B" w:rsidRPr="0041781E" w:rsidRDefault="00BC144B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2E3E7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C144B" w:rsidRPr="0041781E" w:rsidRDefault="00BC144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C144B" w:rsidRPr="0041781E" w:rsidRDefault="007B2D4D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Király u. 13. „C” Udvar</w:t>
            </w:r>
          </w:p>
        </w:tc>
      </w:tr>
      <w:tr w:rsidR="0041781E" w:rsidRPr="0041781E" w:rsidTr="002E3E7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C144B" w:rsidRPr="0041781E" w:rsidRDefault="00BC144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C144B" w:rsidRPr="0041781E" w:rsidRDefault="00BC144B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41781E" w:rsidRPr="0041781E" w:rsidTr="002E3E7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C144B" w:rsidRPr="0041781E" w:rsidRDefault="00BC144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C144B" w:rsidRPr="0041781E" w:rsidRDefault="00BC144B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5,85 m x 5,65 m</w:t>
            </w:r>
            <w:r w:rsidR="00A97518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– (1 m x 5,2 m + 1,2 m x </w:t>
            </w:r>
            <w:r w:rsidR="007B22F2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23539E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,1</w:t>
            </w:r>
            <w:r w:rsidR="007B22F2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="0023539E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="007B22F2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7B22F2"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7B22F2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azaz </w:t>
            </w:r>
            <w:r w:rsidR="007B22F2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</w:tc>
      </w:tr>
      <w:tr w:rsidR="00BC144B" w:rsidRPr="0041781E" w:rsidTr="002E3E76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C144B" w:rsidRPr="0041781E" w:rsidRDefault="00BC144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C144B" w:rsidRPr="0041781E" w:rsidRDefault="00BC144B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szeptember 1-jétől 2015. december 31-ig</w:t>
            </w:r>
          </w:p>
        </w:tc>
      </w:tr>
      <w:tr w:rsidR="00BC144B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C144B" w:rsidRPr="0041781E" w:rsidRDefault="00BC144B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  <w:gridSpan w:val="3"/>
          </w:tcPr>
          <w:p w:rsidR="00BC144B" w:rsidRPr="0041781E" w:rsidRDefault="00BC144B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C144B" w:rsidRPr="0041781E" w:rsidTr="002E3E7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C144B" w:rsidRPr="0041781E" w:rsidRDefault="005D5ED7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elhelyezéséhez szükséges hozzájárulás iránti kérelem </w:t>
            </w:r>
            <w:r w:rsidR="00CB38DF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alap</w:t>
            </w:r>
            <w:r w:rsidR="00CB38DF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</w:t>
            </w:r>
            <w:r w:rsidR="00CB38DF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án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indult eljárást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26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02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17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megszüntette.</w:t>
            </w:r>
          </w:p>
        </w:tc>
      </w:tr>
      <w:tr w:rsidR="00BC144B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C144B" w:rsidRPr="0041781E" w:rsidRDefault="00BC144B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2E3E76">
        <w:tc>
          <w:tcPr>
            <w:tcW w:w="9072" w:type="dxa"/>
            <w:gridSpan w:val="3"/>
          </w:tcPr>
          <w:p w:rsidR="00BC144B" w:rsidRPr="0041781E" w:rsidRDefault="00BC144B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C144B" w:rsidRPr="0041781E" w:rsidTr="002E3E76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C144B" w:rsidRPr="0041781E" w:rsidRDefault="00BC144B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megfelel a jogszabályi előírásoknak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BC144B" w:rsidRPr="0041781E" w:rsidTr="002E3E76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C144B" w:rsidRPr="0041781E" w:rsidRDefault="00BC144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144B" w:rsidRPr="0041781E" w:rsidTr="002E3E76">
        <w:tc>
          <w:tcPr>
            <w:tcW w:w="9072" w:type="dxa"/>
            <w:gridSpan w:val="3"/>
          </w:tcPr>
          <w:p w:rsidR="00BC144B" w:rsidRPr="0041781E" w:rsidRDefault="00BC144B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C223E" w:rsidRPr="0041781E" w:rsidRDefault="008C223E" w:rsidP="00417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B1755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23</w:t>
      </w:r>
      <w:r w:rsidR="00EB1755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EB1755" w:rsidRPr="0041781E" w:rsidRDefault="00EB1755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755" w:rsidRPr="0041781E" w:rsidRDefault="00EB1755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DGP Hungary Kft. VII. kerület közterület használatára vonatkozó kérelme</w:t>
      </w:r>
    </w:p>
    <w:p w:rsidR="00EB1755" w:rsidRPr="0041781E" w:rsidRDefault="00EB1755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B1755" w:rsidRPr="0041781E" w:rsidTr="00947C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KI/12716-4/2015/VI.</w:t>
            </w:r>
          </w:p>
        </w:tc>
      </w:tr>
      <w:tr w:rsidR="00EB1755" w:rsidRPr="0041781E" w:rsidTr="00947C7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EB1755" w:rsidRPr="0041781E" w:rsidRDefault="00EB1755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947C7B">
        <w:tc>
          <w:tcPr>
            <w:tcW w:w="2293" w:type="dxa"/>
            <w:gridSpan w:val="2"/>
            <w:tcBorders>
              <w:righ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DGP Hungary</w:t>
            </w: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Kft.</w:t>
            </w:r>
          </w:p>
        </w:tc>
      </w:tr>
      <w:tr w:rsidR="00EB1755" w:rsidRPr="0041781E" w:rsidTr="00947C7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2724 Újlengyel, Hernádi dűlő 5.</w:t>
            </w:r>
          </w:p>
        </w:tc>
      </w:tr>
      <w:tr w:rsidR="00EB1755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B1755" w:rsidRPr="0041781E" w:rsidRDefault="00EB1755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EB1755" w:rsidRPr="0041781E" w:rsidRDefault="00EB1755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947C7B">
        <w:tc>
          <w:tcPr>
            <w:tcW w:w="1443" w:type="dxa"/>
            <w:tcBorders>
              <w:righ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B1755" w:rsidRPr="0041781E" w:rsidRDefault="00C56C45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VII. kerület, kivéve a Fővárosi Önkormányzat tulajdonát képező közterületek</w:t>
            </w:r>
          </w:p>
        </w:tc>
      </w:tr>
      <w:tr w:rsidR="0041781E" w:rsidRPr="0041781E" w:rsidTr="00947C7B">
        <w:tc>
          <w:tcPr>
            <w:tcW w:w="1443" w:type="dxa"/>
            <w:tcBorders>
              <w:righ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szórólaposztás (2 fő)</w:t>
            </w:r>
          </w:p>
        </w:tc>
      </w:tr>
      <w:tr w:rsidR="0041781E" w:rsidRPr="0041781E" w:rsidTr="00947C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B1755" w:rsidRPr="0041781E" w:rsidTr="00947C7B">
        <w:tc>
          <w:tcPr>
            <w:tcW w:w="1443" w:type="dxa"/>
            <w:tcBorders>
              <w:righ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szeptember 3-tól szeptember 5-ig, szeptember 10-től szeptember 12-ig, szeptember 17-től szeptember 19-ig, szeptember 24-től szeptember 26-ig</w:t>
            </w:r>
          </w:p>
        </w:tc>
      </w:tr>
      <w:tr w:rsidR="00EB1755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B1755" w:rsidRPr="0041781E" w:rsidRDefault="00EB1755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EB1755" w:rsidRPr="0041781E" w:rsidRDefault="00EB1755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B1755" w:rsidRPr="0041781E" w:rsidTr="00947C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B1755" w:rsidRPr="0041781E" w:rsidRDefault="00EB1755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B1755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B1755" w:rsidRPr="0041781E" w:rsidRDefault="00EB1755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EB1755" w:rsidRPr="0041781E" w:rsidRDefault="00EB1755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B1755" w:rsidRPr="0041781E" w:rsidTr="00947C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B1755" w:rsidRPr="0041781E" w:rsidRDefault="00EB1755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B1755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B1755" w:rsidRPr="0041781E" w:rsidRDefault="00EB1755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1755" w:rsidRPr="0041781E" w:rsidTr="00947C7B">
        <w:tc>
          <w:tcPr>
            <w:tcW w:w="9072" w:type="dxa"/>
            <w:gridSpan w:val="3"/>
          </w:tcPr>
          <w:p w:rsidR="00EB1755" w:rsidRPr="0041781E" w:rsidRDefault="00EB1755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C223E" w:rsidRPr="0041781E" w:rsidRDefault="008C223E" w:rsidP="00417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21272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24</w:t>
      </w:r>
      <w:r w:rsidR="00E21272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E21272" w:rsidRPr="0041781E" w:rsidRDefault="00E21272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2" w:rsidRPr="0041781E" w:rsidRDefault="00E21272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Cosca Kft. VII. kerület, Wesselényi u. 21. szám alatti épület előtti közterület használatára vonatkozó kérelme</w:t>
      </w:r>
    </w:p>
    <w:p w:rsidR="00E21272" w:rsidRPr="0041781E" w:rsidRDefault="00E21272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4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21272" w:rsidRPr="0041781E" w:rsidTr="00947C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21272" w:rsidRPr="0041781E" w:rsidRDefault="00E21272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21272" w:rsidRPr="0041781E" w:rsidRDefault="00756B6C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KI/5846-2/2015</w:t>
            </w:r>
            <w:r w:rsidR="00E21272" w:rsidRPr="0041781E">
              <w:rPr>
                <w:rFonts w:ascii="Times New Roman" w:hAnsi="Times New Roman" w:cs="Times New Roman"/>
                <w:sz w:val="24"/>
                <w:szCs w:val="24"/>
              </w:rPr>
              <w:t>/VI.</w:t>
            </w:r>
          </w:p>
        </w:tc>
      </w:tr>
      <w:tr w:rsidR="00E21272" w:rsidRPr="0041781E" w:rsidTr="00947C7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1272" w:rsidRPr="0041781E" w:rsidRDefault="00E21272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1272" w:rsidRPr="0041781E" w:rsidRDefault="00E21272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E21272" w:rsidRPr="0041781E" w:rsidRDefault="00E21272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947C7B">
        <w:tc>
          <w:tcPr>
            <w:tcW w:w="2293" w:type="dxa"/>
            <w:gridSpan w:val="2"/>
            <w:tcBorders>
              <w:right w:val="nil"/>
            </w:tcBorders>
          </w:tcPr>
          <w:p w:rsidR="00E21272" w:rsidRPr="0041781E" w:rsidRDefault="00E21272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E21272" w:rsidRPr="0041781E" w:rsidRDefault="00E21272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Cosca Kft.</w:t>
            </w:r>
          </w:p>
        </w:tc>
      </w:tr>
      <w:tr w:rsidR="00E21272" w:rsidRPr="0041781E" w:rsidTr="00947C7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E21272" w:rsidRPr="0041781E" w:rsidRDefault="00E21272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E21272" w:rsidRPr="0041781E" w:rsidRDefault="00E21272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1077 Budapest, Rózsa u. 9/B.</w:t>
            </w:r>
          </w:p>
        </w:tc>
      </w:tr>
      <w:tr w:rsidR="00E21272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21272" w:rsidRPr="0041781E" w:rsidRDefault="00E21272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rPr>
          <w:trHeight w:val="284"/>
        </w:trPr>
        <w:tc>
          <w:tcPr>
            <w:tcW w:w="9072" w:type="dxa"/>
            <w:gridSpan w:val="3"/>
          </w:tcPr>
          <w:p w:rsidR="00E21272" w:rsidRPr="0041781E" w:rsidRDefault="00E21272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947C7B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E21272" w:rsidRPr="0041781E" w:rsidRDefault="00E21272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21272" w:rsidRPr="0041781E" w:rsidRDefault="00E21272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Wesselényi u. 21.</w:t>
            </w:r>
          </w:p>
        </w:tc>
      </w:tr>
      <w:tr w:rsidR="0041781E" w:rsidRPr="0041781E" w:rsidTr="00947C7B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E21272" w:rsidRPr="0041781E" w:rsidRDefault="00E21272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21272" w:rsidRPr="0041781E" w:rsidRDefault="00E21272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1781E" w:rsidRPr="0041781E" w:rsidTr="00947C7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E21272" w:rsidRPr="0041781E" w:rsidRDefault="00E21272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E21272" w:rsidRPr="0041781E" w:rsidRDefault="00E21272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1,6 m x 10 m, azaz 16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E21272" w:rsidRPr="0041781E" w:rsidTr="00947C7B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E21272" w:rsidRPr="0041781E" w:rsidRDefault="00E21272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E21272" w:rsidRPr="0041781E" w:rsidRDefault="00E21272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szeptember 1-jétől 2015. december 31-ig</w:t>
            </w:r>
          </w:p>
        </w:tc>
      </w:tr>
      <w:tr w:rsidR="00E21272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21272" w:rsidRPr="0041781E" w:rsidRDefault="00E21272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E21272" w:rsidRPr="0041781E" w:rsidRDefault="00E21272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21272" w:rsidRPr="0041781E" w:rsidTr="00947C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21272" w:rsidRPr="0041781E" w:rsidRDefault="00E21272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vendéglátó terasz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elhelyezéséhez a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 42/2015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02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17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 1-jétől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május </w:t>
            </w:r>
            <w:r w:rsidR="00406EEA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15 m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E21272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21272" w:rsidRPr="0041781E" w:rsidRDefault="00E21272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E21272" w:rsidRPr="0041781E" w:rsidRDefault="00E21272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21272" w:rsidRPr="0041781E" w:rsidTr="00947C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E21272" w:rsidRPr="0041781E" w:rsidRDefault="00E21272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Hatósági Iroda munkatársai által 2015. </w:t>
            </w:r>
            <w:r w:rsidR="00B733D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július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16-án végzett ellenőrzése s</w:t>
            </w:r>
            <w:r w:rsidR="00B733D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orán megállapítást nyert, hogy H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asználó 16 m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B733D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nagyságú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teraszt létesített</w:t>
            </w:r>
            <w:r w:rsidR="00B733D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és az ellenőrzés időpontjában nem rendelkezett érvényes és jogerős közterület használati engedéllyel. Fentiek miatt </w:t>
            </w:r>
            <w:r w:rsidR="00B733D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Használót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B733D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részére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</w:t>
            </w:r>
            <w:r w:rsidR="00B733D7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özigazgatási bírság kiszabására került sor.</w:t>
            </w:r>
          </w:p>
        </w:tc>
      </w:tr>
      <w:tr w:rsidR="00E21272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E21272" w:rsidRPr="0041781E" w:rsidRDefault="00E21272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1272" w:rsidRPr="0041781E" w:rsidTr="00947C7B">
        <w:tc>
          <w:tcPr>
            <w:tcW w:w="9072" w:type="dxa"/>
            <w:gridSpan w:val="3"/>
          </w:tcPr>
          <w:p w:rsidR="00E21272" w:rsidRPr="0041781E" w:rsidRDefault="00E21272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C223E" w:rsidRPr="0041781E" w:rsidRDefault="008C223E" w:rsidP="00417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90CB1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90CB1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90CB1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33D7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25</w:t>
      </w:r>
      <w:r w:rsidR="00B733D7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733D7" w:rsidRPr="0041781E" w:rsidRDefault="00B733D7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3D7" w:rsidRPr="0041781E" w:rsidRDefault="00B733D7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Az Anzo Food Kft. VII. kerület, Wesselényi u. 54. szám alatti épület előtti közterület használatára vonatkozó kérelme</w:t>
      </w:r>
    </w:p>
    <w:p w:rsidR="00B733D7" w:rsidRPr="0041781E" w:rsidRDefault="00B733D7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B733D7" w:rsidRPr="0041781E" w:rsidTr="00947C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733D7" w:rsidRPr="0041781E" w:rsidRDefault="00B733D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733D7" w:rsidRPr="0041781E" w:rsidRDefault="00B733D7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554AAC" w:rsidRPr="0041781E">
              <w:rPr>
                <w:rFonts w:ascii="Times New Roman" w:hAnsi="Times New Roman" w:cs="Times New Roman"/>
                <w:sz w:val="24"/>
                <w:szCs w:val="24"/>
              </w:rPr>
              <w:t>22755-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2/2015/VI.</w:t>
            </w:r>
          </w:p>
        </w:tc>
      </w:tr>
      <w:tr w:rsidR="00554AAC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554AAC" w:rsidRPr="0041781E" w:rsidRDefault="00554AAC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B733D7" w:rsidRPr="0041781E" w:rsidRDefault="00B733D7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947C7B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B733D7" w:rsidRPr="0041781E" w:rsidRDefault="00B733D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B733D7" w:rsidRPr="0041781E" w:rsidRDefault="00B733D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Anzo Food Kft.</w:t>
            </w:r>
          </w:p>
        </w:tc>
      </w:tr>
      <w:tr w:rsidR="00B733D7" w:rsidRPr="0041781E" w:rsidTr="00947C7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B733D7" w:rsidRPr="0041781E" w:rsidRDefault="00B733D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B733D7" w:rsidRPr="0041781E" w:rsidRDefault="00B733D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1118 Budapest, Csiki-hegyek u. 16. VIII. 32.</w:t>
            </w:r>
          </w:p>
        </w:tc>
      </w:tr>
      <w:tr w:rsidR="00B733D7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733D7" w:rsidRPr="0041781E" w:rsidRDefault="00B733D7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B733D7">
        <w:trPr>
          <w:trHeight w:val="284"/>
        </w:trPr>
        <w:tc>
          <w:tcPr>
            <w:tcW w:w="9072" w:type="dxa"/>
            <w:gridSpan w:val="3"/>
          </w:tcPr>
          <w:p w:rsidR="00B733D7" w:rsidRPr="0041781E" w:rsidRDefault="00B733D7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B733D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733D7" w:rsidRPr="0041781E" w:rsidRDefault="00B733D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733D7" w:rsidRPr="0041781E" w:rsidRDefault="00B733D7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Wesselényi u. 54.</w:t>
            </w:r>
          </w:p>
        </w:tc>
      </w:tr>
      <w:tr w:rsidR="0041781E" w:rsidRPr="0041781E" w:rsidTr="00B733D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54AAC" w:rsidRPr="0041781E" w:rsidRDefault="00554AAC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54AAC" w:rsidRPr="0041781E" w:rsidRDefault="00554AAC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1781E" w:rsidRPr="0041781E" w:rsidTr="00B733D7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54AAC" w:rsidRPr="0041781E" w:rsidRDefault="00554AAC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54AAC" w:rsidRPr="0041781E" w:rsidRDefault="00554AAC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4 m, azaz 4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54AAC" w:rsidRPr="0041781E" w:rsidTr="00B733D7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554AAC" w:rsidRPr="0041781E" w:rsidRDefault="00554AAC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54AAC" w:rsidRPr="0041781E" w:rsidRDefault="00554AAC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33D7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733D7" w:rsidRPr="0041781E" w:rsidRDefault="00B733D7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B733D7" w:rsidRPr="0041781E" w:rsidRDefault="00B733D7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733D7" w:rsidRPr="0041781E" w:rsidTr="00947C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733D7" w:rsidRPr="0041781E" w:rsidRDefault="00B733D7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368/2015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28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B733D7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733D7" w:rsidRPr="0041781E" w:rsidRDefault="00B733D7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B733D7" w:rsidRPr="0041781E" w:rsidRDefault="00B733D7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33D7" w:rsidRPr="0041781E" w:rsidTr="00947C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733D7" w:rsidRPr="0041781E" w:rsidRDefault="00B733D7" w:rsidP="004178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Ügyfél </w:t>
            </w:r>
            <w:r w:rsidR="00554AAC"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2015. augusztus 24-én </w:t>
            </w:r>
            <w:r w:rsidR="00554AAC" w:rsidRPr="0041781E">
              <w:rPr>
                <w:rFonts w:ascii="Times New Roman" w:hAnsi="Times New Roman" w:cs="Times New Roman"/>
                <w:sz w:val="24"/>
                <w:szCs w:val="24"/>
              </w:rPr>
              <w:t>érkezett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 kérelmében a már korábban </w:t>
            </w:r>
            <w:r w:rsidR="00554AAC"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368/2015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554AAC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28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határozatban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 elhelyezésé</w:t>
            </w:r>
            <w:r w:rsidR="00554AAC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hez adott,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közterület-használati hozzájárulásának visszavonását kéri, tekintettel arra, hogy a </w:t>
            </w:r>
            <w:r w:rsidR="00554AAC" w:rsidRPr="0041781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hu-HU"/>
              </w:rPr>
              <w:t xml:space="preserve">hozzájárulás megadásáról csak 2015. augusztus 10-én értesült, így azt már nem kívánja a továbbiakban igénybe venni. </w:t>
            </w:r>
          </w:p>
        </w:tc>
      </w:tr>
      <w:tr w:rsidR="00B733D7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733D7" w:rsidRPr="0041781E" w:rsidRDefault="00B733D7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33D7" w:rsidRPr="0041781E" w:rsidTr="00947C7B">
        <w:tc>
          <w:tcPr>
            <w:tcW w:w="9072" w:type="dxa"/>
            <w:gridSpan w:val="3"/>
          </w:tcPr>
          <w:p w:rsidR="00B733D7" w:rsidRPr="0041781E" w:rsidRDefault="00B733D7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="00554AAC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429BF" w:rsidRPr="0041781E" w:rsidRDefault="00B429BF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429BF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26</w:t>
      </w:r>
      <w:r w:rsidR="00B429BF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429BF" w:rsidRPr="0041781E" w:rsidRDefault="00B429BF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29BF" w:rsidRPr="0041781E" w:rsidRDefault="00B429BF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Caffé Kador Kft. VII. kerület, Bethlen Gábor u. 6. szám alatti épület előtti közterület használatára vonatkozó kérelme</w:t>
      </w:r>
    </w:p>
    <w:p w:rsidR="00B429BF" w:rsidRPr="0041781E" w:rsidRDefault="00B429BF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B429BF" w:rsidRPr="0041781E" w:rsidTr="00947C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KI/24565-6/2015/VI.</w:t>
            </w:r>
          </w:p>
        </w:tc>
      </w:tr>
      <w:tr w:rsidR="00B429BF" w:rsidRPr="0041781E" w:rsidTr="00947C7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B429BF" w:rsidRPr="0041781E" w:rsidRDefault="00B429BF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947C7B">
        <w:tc>
          <w:tcPr>
            <w:tcW w:w="2293" w:type="dxa"/>
            <w:gridSpan w:val="2"/>
            <w:tcBorders>
              <w:right w:val="nil"/>
            </w:tcBorders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Caffé Kador Kft.</w:t>
            </w:r>
          </w:p>
        </w:tc>
      </w:tr>
      <w:tr w:rsidR="00B429BF" w:rsidRPr="0041781E" w:rsidTr="00947C7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1037 Budapest, Bécsi út 85.</w:t>
            </w:r>
          </w:p>
        </w:tc>
      </w:tr>
      <w:tr w:rsidR="00B429BF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429BF" w:rsidRPr="0041781E" w:rsidRDefault="00B429BF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rPr>
          <w:trHeight w:val="284"/>
        </w:trPr>
        <w:tc>
          <w:tcPr>
            <w:tcW w:w="9072" w:type="dxa"/>
            <w:gridSpan w:val="3"/>
          </w:tcPr>
          <w:p w:rsidR="00B429BF" w:rsidRPr="0041781E" w:rsidRDefault="00B429BF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947C7B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Bethlen Gábor u. 6.</w:t>
            </w:r>
          </w:p>
        </w:tc>
      </w:tr>
      <w:tr w:rsidR="0041781E" w:rsidRPr="0041781E" w:rsidTr="00947C7B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1781E" w:rsidRPr="0041781E" w:rsidTr="00947C7B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 x 7 m, azaz 21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429BF" w:rsidRPr="0041781E" w:rsidTr="00947C7B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október 1-jétől 2015. december 31-ig</w:t>
            </w:r>
          </w:p>
        </w:tc>
      </w:tr>
      <w:tr w:rsidR="00B429BF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429BF" w:rsidRPr="0041781E" w:rsidRDefault="00B429BF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B429BF" w:rsidRPr="0041781E" w:rsidRDefault="00B429BF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B429BF" w:rsidRPr="0041781E" w:rsidTr="00947C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429BF" w:rsidRPr="0041781E" w:rsidRDefault="00B429BF" w:rsidP="004178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="007E087E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(27 m</w:t>
            </w:r>
            <w:r w:rsidR="007E087E" w:rsidRPr="0041781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7E087E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tekintetében)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248/2015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19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június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1-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B429BF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429BF" w:rsidRPr="0041781E" w:rsidRDefault="00B429BF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B429BF" w:rsidRPr="0041781E" w:rsidRDefault="00B429BF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429BF" w:rsidRPr="0041781E" w:rsidTr="00947C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B429BF" w:rsidRPr="0041781E" w:rsidRDefault="007E087E" w:rsidP="004178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A Hatósági és Ügyfélszolgálati Iroda munkatársai a 2015. augusztus 3-án tartott 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ellenőrzésük során megállapították, hogy a terasz a korábbi hozzájárulásban foglaltaknak megfelelően került kialakításra, továbbá a járda teljes hosszában a legalább 1,5 méter széles szabad felület biztosított.</w:t>
            </w:r>
          </w:p>
        </w:tc>
      </w:tr>
      <w:tr w:rsidR="00B429BF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B429BF" w:rsidRPr="0041781E" w:rsidRDefault="00B429BF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29BF" w:rsidRPr="0041781E" w:rsidTr="00947C7B">
        <w:tc>
          <w:tcPr>
            <w:tcW w:w="9072" w:type="dxa"/>
            <w:gridSpan w:val="3"/>
          </w:tcPr>
          <w:p w:rsidR="00B429BF" w:rsidRPr="0041781E" w:rsidRDefault="00B429BF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="007E087E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947C7B" w:rsidRPr="0041781E" w:rsidRDefault="00947C7B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47C7B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27</w:t>
      </w:r>
      <w:r w:rsidR="00947C7B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47C7B" w:rsidRPr="0041781E" w:rsidRDefault="00947C7B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7C7B" w:rsidRPr="0041781E" w:rsidRDefault="00947C7B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Nagy Gyöngyi egyéni vállalkozó VII. kerület, István u. 10. szám előtti közterület használatára vonatkozó kérelme</w:t>
      </w:r>
    </w:p>
    <w:p w:rsidR="00947C7B" w:rsidRPr="0041781E" w:rsidRDefault="00947C7B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947C7B" w:rsidRPr="0041781E" w:rsidTr="00947C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KI/3758-3/2015/VI.</w:t>
            </w:r>
          </w:p>
        </w:tc>
      </w:tr>
      <w:tr w:rsidR="00947C7B" w:rsidRPr="0041781E" w:rsidTr="00947C7B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947C7B" w:rsidRPr="0041781E" w:rsidRDefault="00947C7B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947C7B">
        <w:tc>
          <w:tcPr>
            <w:tcW w:w="2293" w:type="dxa"/>
            <w:gridSpan w:val="2"/>
            <w:tcBorders>
              <w:right w:val="nil"/>
            </w:tcBorders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Nagy Gyöngyi</w:t>
            </w:r>
          </w:p>
        </w:tc>
      </w:tr>
      <w:tr w:rsidR="00947C7B" w:rsidRPr="0041781E" w:rsidTr="00947C7B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1047 Budapest, Vezér u. 103/A.</w:t>
            </w:r>
          </w:p>
        </w:tc>
      </w:tr>
      <w:tr w:rsidR="00947C7B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47C7B" w:rsidRPr="0041781E" w:rsidRDefault="00947C7B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947C7B" w:rsidRPr="0041781E" w:rsidRDefault="00947C7B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947C7B">
        <w:tc>
          <w:tcPr>
            <w:tcW w:w="1443" w:type="dxa"/>
            <w:tcBorders>
              <w:right w:val="nil"/>
            </w:tcBorders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István u. 10.</w:t>
            </w:r>
          </w:p>
        </w:tc>
      </w:tr>
      <w:tr w:rsidR="0041781E" w:rsidRPr="0041781E" w:rsidTr="00947C7B">
        <w:tc>
          <w:tcPr>
            <w:tcW w:w="1443" w:type="dxa"/>
            <w:tcBorders>
              <w:right w:val="nil"/>
            </w:tcBorders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1781E" w:rsidRPr="0041781E" w:rsidTr="00947C7B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3 m, azaz 3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 xml:space="preserve">2 </w:t>
            </w:r>
          </w:p>
        </w:tc>
      </w:tr>
      <w:tr w:rsidR="00947C7B" w:rsidRPr="0041781E" w:rsidTr="00947C7B">
        <w:tc>
          <w:tcPr>
            <w:tcW w:w="1443" w:type="dxa"/>
            <w:tcBorders>
              <w:right w:val="nil"/>
            </w:tcBorders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szeptember 1-jétől 2015. szeptember 30-ig</w:t>
            </w:r>
          </w:p>
        </w:tc>
      </w:tr>
      <w:tr w:rsidR="00947C7B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47C7B" w:rsidRPr="0041781E" w:rsidRDefault="00947C7B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947C7B" w:rsidRPr="0041781E" w:rsidRDefault="00947C7B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947C7B" w:rsidRPr="0041781E" w:rsidTr="00947C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947C7B" w:rsidRPr="0041781E" w:rsidRDefault="00947C7B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207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vendéglátó terasz elhelyezéséhez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1-jétől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31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947C7B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47C7B" w:rsidRPr="0041781E" w:rsidRDefault="00947C7B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947C7B">
        <w:tc>
          <w:tcPr>
            <w:tcW w:w="9072" w:type="dxa"/>
            <w:gridSpan w:val="3"/>
          </w:tcPr>
          <w:p w:rsidR="00947C7B" w:rsidRPr="0041781E" w:rsidRDefault="00947C7B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47C7B" w:rsidRPr="0041781E" w:rsidTr="00947C7B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947C7B" w:rsidRPr="0041781E" w:rsidRDefault="00947C7B" w:rsidP="0041781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A Hatósági és Ügyfélszolgálati Iroda munkatársai a 2015. augusztus 3-án tartott ellenőrzésük során megállapították, hogy a terasz a korábbi hozzájárulásban foglaltaknak megfelelően került kialakításra, továbbá a járda teljes hosszában a legalább 1,5 méter széles szabad felület biztosított.</w:t>
            </w:r>
          </w:p>
        </w:tc>
      </w:tr>
      <w:tr w:rsidR="00947C7B" w:rsidRPr="0041781E" w:rsidTr="00947C7B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947C7B" w:rsidRPr="0041781E" w:rsidRDefault="00947C7B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7C7B" w:rsidRPr="0041781E" w:rsidTr="00947C7B">
        <w:tc>
          <w:tcPr>
            <w:tcW w:w="9072" w:type="dxa"/>
            <w:gridSpan w:val="3"/>
          </w:tcPr>
          <w:p w:rsidR="00947C7B" w:rsidRPr="0041781E" w:rsidRDefault="00947C7B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</w:t>
            </w:r>
            <w:r w:rsidR="008945C5"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asználatáról és rendjéről szóló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FD6AB9" w:rsidRPr="0041781E" w:rsidRDefault="00FD6AB9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D6AB9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</w:t>
      </w:r>
      <w:r w:rsidR="00FD6AB9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FD6AB9" w:rsidRPr="0041781E" w:rsidRDefault="00FD6AB9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6AB9" w:rsidRPr="0041781E" w:rsidRDefault="00FD6AB9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Prospero Kft. Budapest VII. kerület közterület használatára vonatkozó kérelme</w:t>
      </w:r>
    </w:p>
    <w:p w:rsidR="00FD6AB9" w:rsidRPr="0041781E" w:rsidRDefault="00FD6AB9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1781E" w:rsidRPr="0041781E" w:rsidTr="00FD6AB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D6AB9" w:rsidRPr="0041781E" w:rsidRDefault="00FD6AB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D6AB9" w:rsidRPr="0041781E" w:rsidRDefault="00FD6AB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KI/32385-1/2015/VI.</w:t>
            </w:r>
          </w:p>
        </w:tc>
      </w:tr>
      <w:tr w:rsidR="0041781E" w:rsidRPr="0041781E" w:rsidTr="00FD6AB9">
        <w:tc>
          <w:tcPr>
            <w:tcW w:w="9072" w:type="dxa"/>
            <w:gridSpan w:val="3"/>
          </w:tcPr>
          <w:p w:rsidR="00FD6AB9" w:rsidRPr="0041781E" w:rsidRDefault="00FD6AB9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FD6AB9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FD6AB9" w:rsidRPr="0041781E" w:rsidRDefault="00FD6AB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FD6AB9" w:rsidRPr="0041781E" w:rsidRDefault="00FD6AB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Prospero Kft.</w:t>
            </w:r>
          </w:p>
        </w:tc>
      </w:tr>
      <w:tr w:rsidR="00FD6AB9" w:rsidRPr="0041781E" w:rsidTr="00FD6AB9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FD6AB9" w:rsidRPr="0041781E" w:rsidRDefault="00FD6AB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FD6AB9" w:rsidRPr="0041781E" w:rsidRDefault="00FD6AB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1052 Budapest, Károly krt. 22.</w:t>
            </w:r>
          </w:p>
        </w:tc>
      </w:tr>
      <w:tr w:rsidR="00FD6AB9" w:rsidRPr="0041781E" w:rsidTr="00FD6AB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D6AB9" w:rsidRPr="0041781E" w:rsidRDefault="00FD6AB9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FD6AB9">
        <w:trPr>
          <w:trHeight w:val="284"/>
        </w:trPr>
        <w:tc>
          <w:tcPr>
            <w:tcW w:w="9072" w:type="dxa"/>
            <w:gridSpan w:val="3"/>
          </w:tcPr>
          <w:p w:rsidR="00FD6AB9" w:rsidRPr="0041781E" w:rsidRDefault="00FD6AB9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FD6AB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FD6AB9" w:rsidRPr="0041781E" w:rsidRDefault="00FD6AB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D6AB9" w:rsidRPr="0041781E" w:rsidRDefault="00FD6AB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VII. kerület, kivéve a Fővárosi Önkormányzat tulajdonát képező közterületek</w:t>
            </w:r>
          </w:p>
        </w:tc>
      </w:tr>
      <w:tr w:rsidR="0041781E" w:rsidRPr="0041781E" w:rsidTr="00FD6AB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FD6AB9" w:rsidRPr="0041781E" w:rsidRDefault="00FD6AB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D6AB9" w:rsidRPr="0041781E" w:rsidRDefault="00FD6AB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tricikliről történő kávéital mozgóárusítása</w:t>
            </w:r>
          </w:p>
        </w:tc>
      </w:tr>
      <w:tr w:rsidR="0041781E" w:rsidRPr="0041781E" w:rsidTr="00FD6AB9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D6AB9" w:rsidRPr="0041781E" w:rsidRDefault="00FD6AB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FD6AB9" w:rsidRPr="0041781E" w:rsidRDefault="00FD6AB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2,2 m x 0,9 m, azaz 2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FD6AB9" w:rsidRPr="0041781E" w:rsidTr="00FD6AB9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FD6AB9" w:rsidRPr="0041781E" w:rsidRDefault="00FD6AB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FD6AB9" w:rsidRPr="0041781E" w:rsidRDefault="00FD6AB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FD6AB9" w:rsidRPr="0041781E" w:rsidTr="00FD6AB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D6AB9" w:rsidRPr="0041781E" w:rsidRDefault="00FD6AB9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FD6AB9">
        <w:tc>
          <w:tcPr>
            <w:tcW w:w="9072" w:type="dxa"/>
            <w:gridSpan w:val="3"/>
          </w:tcPr>
          <w:p w:rsidR="00FD6AB9" w:rsidRPr="0041781E" w:rsidRDefault="00FD6AB9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FD6AB9" w:rsidRPr="0041781E" w:rsidTr="00FD6AB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D6AB9" w:rsidRPr="0041781E" w:rsidRDefault="00FD6AB9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mozgóárusításhoz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364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28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július 25-től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30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FD6AB9" w:rsidRPr="0041781E" w:rsidTr="00FD6AB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D6AB9" w:rsidRPr="0041781E" w:rsidRDefault="00FD6AB9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FD6AB9">
        <w:tc>
          <w:tcPr>
            <w:tcW w:w="9072" w:type="dxa"/>
            <w:gridSpan w:val="3"/>
          </w:tcPr>
          <w:p w:rsidR="00FD6AB9" w:rsidRPr="0041781E" w:rsidRDefault="00FD6AB9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D6AB9" w:rsidRPr="0041781E" w:rsidTr="00FD6AB9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D6AB9" w:rsidRPr="0041781E" w:rsidRDefault="00FD6AB9" w:rsidP="004178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Ügyfél a 2015. augusztus 25-én benyújtott kérelmében a már korábban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364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28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sz. határozatban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mozgóárusítás folytatásához adott közterület-használati hozzájárulás visszavonását kéri, tekintettel arra, hogy a közterületet a továbbiakban nem kívánja használni.</w:t>
            </w:r>
          </w:p>
        </w:tc>
      </w:tr>
      <w:tr w:rsidR="00FD6AB9" w:rsidRPr="0041781E" w:rsidTr="00FD6AB9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D6AB9" w:rsidRPr="0041781E" w:rsidRDefault="00FD6AB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FD6AB9">
        <w:tc>
          <w:tcPr>
            <w:tcW w:w="9072" w:type="dxa"/>
            <w:gridSpan w:val="3"/>
          </w:tcPr>
          <w:p w:rsidR="00FD6AB9" w:rsidRPr="0041781E" w:rsidRDefault="00FD6AB9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947C7B" w:rsidRPr="0041781E" w:rsidRDefault="00947C7B" w:rsidP="004178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E4060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29</w:t>
      </w:r>
      <w:r w:rsidR="00DE4060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E4060" w:rsidRPr="0041781E" w:rsidRDefault="00DE4060" w:rsidP="00417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060" w:rsidRPr="0041781E" w:rsidRDefault="00DE4060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Horizont Reklám Szervíz Kft. VII. kerület, Király u. 1/A. szám alatti épület előtti közterület használatára vonatkozó kérelme</w:t>
      </w:r>
    </w:p>
    <w:p w:rsidR="00DE4060" w:rsidRPr="0041781E" w:rsidRDefault="00DE4060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1781E" w:rsidRPr="0041781E" w:rsidTr="0041781E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E4060" w:rsidRPr="0041781E" w:rsidRDefault="00DE406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E4060" w:rsidRPr="0041781E" w:rsidRDefault="00DE4060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KI/6168-4/2015/VI.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E4060" w:rsidRPr="0041781E" w:rsidRDefault="00DE4060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</w:tcPr>
          <w:p w:rsidR="00DE4060" w:rsidRPr="0041781E" w:rsidRDefault="00DE4060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41781E">
        <w:tc>
          <w:tcPr>
            <w:tcW w:w="2293" w:type="dxa"/>
            <w:gridSpan w:val="2"/>
            <w:tcBorders>
              <w:right w:val="nil"/>
            </w:tcBorders>
          </w:tcPr>
          <w:p w:rsidR="00DE4060" w:rsidRPr="0041781E" w:rsidRDefault="00DE406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DE4060" w:rsidRPr="0041781E" w:rsidRDefault="00DE406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Horizont Reklám Szervíz Kft.</w:t>
            </w:r>
          </w:p>
        </w:tc>
      </w:tr>
      <w:tr w:rsidR="0041781E" w:rsidRPr="0041781E" w:rsidTr="0041781E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DE4060" w:rsidRPr="0041781E" w:rsidRDefault="00DE406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DE4060" w:rsidRPr="0041781E" w:rsidRDefault="00DE406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1181 Budapest, Darus u. 12.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E4060" w:rsidRPr="0041781E" w:rsidRDefault="00DE4060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</w:tcPr>
          <w:p w:rsidR="00DE4060" w:rsidRPr="0041781E" w:rsidRDefault="00DE4060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41781E">
        <w:tc>
          <w:tcPr>
            <w:tcW w:w="1443" w:type="dxa"/>
            <w:tcBorders>
              <w:right w:val="nil"/>
            </w:tcBorders>
          </w:tcPr>
          <w:p w:rsidR="00DE4060" w:rsidRPr="0041781E" w:rsidRDefault="00DE406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E4060" w:rsidRPr="0041781E" w:rsidRDefault="00DE4060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Király u. 1/A.</w:t>
            </w:r>
          </w:p>
        </w:tc>
      </w:tr>
      <w:tr w:rsidR="0041781E" w:rsidRPr="0041781E" w:rsidTr="0041781E">
        <w:tc>
          <w:tcPr>
            <w:tcW w:w="1443" w:type="dxa"/>
            <w:tcBorders>
              <w:right w:val="nil"/>
            </w:tcBorders>
          </w:tcPr>
          <w:p w:rsidR="00DE4060" w:rsidRPr="0041781E" w:rsidRDefault="00DE406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E4060" w:rsidRPr="0041781E" w:rsidRDefault="00DE4060" w:rsidP="0041781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építési állványzaton elhelyezett reklámháló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(banki tartalmú) </w:t>
            </w:r>
          </w:p>
        </w:tc>
      </w:tr>
      <w:tr w:rsidR="0041781E" w:rsidRPr="0041781E" w:rsidTr="0041781E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DE4060" w:rsidRPr="0041781E" w:rsidRDefault="00DE406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DE4060" w:rsidRPr="0041781E" w:rsidRDefault="00DE4060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 m x 14,5 m, azaz 131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41781E" w:rsidRPr="0041781E" w:rsidTr="0041781E">
        <w:tc>
          <w:tcPr>
            <w:tcW w:w="1443" w:type="dxa"/>
            <w:tcBorders>
              <w:right w:val="nil"/>
            </w:tcBorders>
          </w:tcPr>
          <w:p w:rsidR="00DE4060" w:rsidRPr="0041781E" w:rsidRDefault="00DE406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DE4060" w:rsidRPr="0041781E" w:rsidRDefault="00DE4060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2015. szeptember 1-jétől 2015. november 30-ig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E4060" w:rsidRPr="0041781E" w:rsidRDefault="00DE4060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</w:tcPr>
          <w:p w:rsidR="00DE4060" w:rsidRPr="0041781E" w:rsidRDefault="00DE4060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1781E" w:rsidRPr="0041781E" w:rsidTr="0041781E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E4060" w:rsidRPr="0041781E" w:rsidRDefault="00DE4060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reklám tartalmú védőháló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242</w:t>
            </w: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/2015. (05.19.)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sz. határozatában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1-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jé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től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augusztus 31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E4060" w:rsidRPr="0041781E" w:rsidRDefault="00DE4060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</w:tcPr>
          <w:p w:rsidR="00DE4060" w:rsidRPr="0041781E" w:rsidRDefault="00DE4060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1781E" w:rsidRPr="0041781E" w:rsidTr="0041781E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DE4060" w:rsidRPr="0041781E" w:rsidRDefault="00DE4060" w:rsidP="0041781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Károly krt.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5. sz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Társasház kérelmére a KI/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6168-5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/VI. sz. határozattal közterület-használati hozzájárulás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került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kiad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ásra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Király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u.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1/A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 sz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előtti járdaszakaszon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m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x-none" w:eastAsia="hu-HU"/>
              </w:rPr>
              <w:t>2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nagyságú közterületen homlokzat felújításhoz építési állványzat elhelyezésére. </w:t>
            </w:r>
          </w:p>
          <w:p w:rsidR="00DE4060" w:rsidRPr="0041781E" w:rsidRDefault="00DE4060" w:rsidP="0041781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K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ároly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krt.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5. sz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ám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Társasház vállalkozási szerződést kötött a Horizont Reklám Szerviz Kft-vel, mely szerződés alapján a Kft. homlokzat felújítási munkálatokat végez az épület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Király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u.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1/A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szám felöli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oldalán. A Társasház a 20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09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12-én megtartott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közgyűlés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én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hozzájárult, hogy a homlokzat felújítás során kihelyezésre kerülő építési háló reklámfelületként kerüljön hasznosításra. A Társasház az építési reklámháló közterület-használati engedélyezésével a Kft-t bízta meg. A Műszaki Iroda KI/1019-3/2012/VII. sz. levele alapján a molinó elhelyezése építéshatósági engedély, illetve bejelentés nélkül végezhető.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Társasház nyilatkozik továbbá, a lakások tulajdoni hányad szerinti aránya a társasházban meghaladja az 50 %-ot.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E4060" w:rsidRPr="0041781E" w:rsidRDefault="00DE4060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</w:tcPr>
          <w:p w:rsidR="00DE4060" w:rsidRPr="0041781E" w:rsidRDefault="00DE4060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lastRenderedPageBreak/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213AE4" w:rsidRPr="0041781E" w:rsidRDefault="00213AE4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13AE4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30</w:t>
      </w:r>
      <w:r w:rsidR="00213AE4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213AE4" w:rsidRPr="0041781E" w:rsidRDefault="00213AE4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3AE4" w:rsidRPr="0041781E" w:rsidRDefault="00213AE4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</w:pPr>
      <w:r w:rsidRPr="0041781E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A </w:t>
      </w:r>
      <w:r w:rsidR="00006F09" w:rsidRPr="0041781E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SzimplaCity Kft.</w:t>
      </w:r>
      <w:r w:rsidRPr="0041781E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VII. </w:t>
      </w:r>
      <w:r w:rsidRPr="0041781E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kerület,</w:t>
      </w:r>
      <w:r w:rsidRPr="0041781E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="00006F09" w:rsidRPr="0041781E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Kazinczy utca Dohány utca és Wesselényi utca közötti szakaszának </w:t>
      </w:r>
      <w:r w:rsidRPr="0041781E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>közterület használatának ügye</w:t>
      </w:r>
    </w:p>
    <w:p w:rsidR="00213AE4" w:rsidRPr="0041781E" w:rsidRDefault="00213AE4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1781E" w:rsidRPr="0041781E" w:rsidTr="0041781E">
        <w:trPr>
          <w:trHeight w:val="276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13AE4" w:rsidRPr="0041781E" w:rsidRDefault="00213AE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13AE4" w:rsidRPr="0041781E" w:rsidRDefault="00213AE4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006F09" w:rsidRPr="0041781E">
              <w:rPr>
                <w:rFonts w:ascii="Times New Roman" w:hAnsi="Times New Roman" w:cs="Times New Roman"/>
                <w:sz w:val="24"/>
                <w:szCs w:val="24"/>
              </w:rPr>
              <w:t>28826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06F09" w:rsidRPr="004178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/2015/VI.</w:t>
            </w:r>
          </w:p>
        </w:tc>
      </w:tr>
      <w:tr w:rsidR="0041781E" w:rsidRPr="0041781E" w:rsidTr="0041781E">
        <w:trPr>
          <w:trHeight w:val="276"/>
        </w:trPr>
        <w:tc>
          <w:tcPr>
            <w:tcW w:w="9072" w:type="dxa"/>
            <w:gridSpan w:val="3"/>
          </w:tcPr>
          <w:p w:rsidR="00213AE4" w:rsidRPr="0041781E" w:rsidRDefault="00213AE4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41781E">
        <w:trPr>
          <w:trHeight w:val="276"/>
        </w:trPr>
        <w:tc>
          <w:tcPr>
            <w:tcW w:w="2293" w:type="dxa"/>
            <w:gridSpan w:val="2"/>
            <w:tcBorders>
              <w:right w:val="nil"/>
            </w:tcBorders>
          </w:tcPr>
          <w:p w:rsidR="00213AE4" w:rsidRPr="0041781E" w:rsidRDefault="00213AE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213AE4" w:rsidRPr="0041781E" w:rsidRDefault="00006F0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SzimplaCity Kft.</w:t>
            </w:r>
          </w:p>
        </w:tc>
      </w:tr>
      <w:tr w:rsidR="0041781E" w:rsidRPr="0041781E" w:rsidTr="0041781E">
        <w:trPr>
          <w:trHeight w:val="276"/>
        </w:trPr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213AE4" w:rsidRPr="0041781E" w:rsidRDefault="00213AE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213AE4" w:rsidRPr="0041781E" w:rsidRDefault="00006F09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1073 Budapest, Kertész u. 48.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13AE4" w:rsidRPr="0041781E" w:rsidRDefault="00213AE4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41781E">
        <w:trPr>
          <w:trHeight w:val="284"/>
        </w:trPr>
        <w:tc>
          <w:tcPr>
            <w:tcW w:w="9072" w:type="dxa"/>
            <w:gridSpan w:val="3"/>
          </w:tcPr>
          <w:p w:rsidR="00213AE4" w:rsidRPr="0041781E" w:rsidRDefault="00213AE4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41781E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13AE4" w:rsidRPr="0041781E" w:rsidRDefault="00213AE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13AE4" w:rsidRPr="0041781E" w:rsidRDefault="00006F0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hu-HU"/>
              </w:rPr>
              <w:t>Kazinczy utca Dohány utca és Wesselényi utca közötti szakasza</w:t>
            </w:r>
          </w:p>
        </w:tc>
      </w:tr>
      <w:tr w:rsidR="0041781E" w:rsidRPr="0041781E" w:rsidTr="0041781E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13AE4" w:rsidRPr="0041781E" w:rsidRDefault="00213AE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13AE4" w:rsidRPr="0041781E" w:rsidRDefault="00213AE4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helyi termelői piac</w:t>
            </w:r>
            <w:r w:rsidR="00006F09"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, és </w:t>
            </w:r>
            <w:r w:rsidR="00CB38DF" w:rsidRPr="0041781E">
              <w:rPr>
                <w:rFonts w:ascii="Times New Roman" w:hAnsi="Times New Roman" w:cs="Times New Roman"/>
                <w:sz w:val="24"/>
                <w:szCs w:val="24"/>
              </w:rPr>
              <w:t>gasztro</w:t>
            </w:r>
            <w:r w:rsidR="00CB38DF">
              <w:rPr>
                <w:rFonts w:ascii="Times New Roman" w:hAnsi="Times New Roman" w:cs="Times New Roman"/>
                <w:sz w:val="24"/>
                <w:szCs w:val="24"/>
              </w:rPr>
              <w:t xml:space="preserve">nómiai </w:t>
            </w:r>
            <w:r w:rsidR="00CB38DF" w:rsidRPr="0041781E">
              <w:rPr>
                <w:rFonts w:ascii="Times New Roman" w:hAnsi="Times New Roman" w:cs="Times New Roman"/>
                <w:sz w:val="24"/>
                <w:szCs w:val="24"/>
              </w:rPr>
              <w:t>fesztivál</w:t>
            </w:r>
          </w:p>
        </w:tc>
      </w:tr>
      <w:tr w:rsidR="0041781E" w:rsidRPr="0041781E" w:rsidTr="0041781E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13AE4" w:rsidRPr="0041781E" w:rsidRDefault="00213AE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13AE4" w:rsidRPr="0041781E" w:rsidRDefault="00006F09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m x 22</w:t>
            </w:r>
            <w:r w:rsidR="00213AE4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0 m, azaz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</w:t>
            </w:r>
            <w:r w:rsidR="00213AE4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 m</w:t>
            </w:r>
            <w:r w:rsidR="00213AE4"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213AE4"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1781E" w:rsidRPr="0041781E" w:rsidTr="0041781E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13AE4" w:rsidRPr="0041781E" w:rsidRDefault="00213AE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13AE4" w:rsidRPr="0041781E" w:rsidRDefault="00213AE4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2015. </w:t>
            </w:r>
            <w:r w:rsidR="00006F09" w:rsidRPr="0041781E">
              <w:rPr>
                <w:rFonts w:ascii="Times New Roman" w:hAnsi="Times New Roman" w:cs="Times New Roman"/>
                <w:sz w:val="24"/>
                <w:szCs w:val="24"/>
              </w:rPr>
              <w:t>október 11.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13AE4" w:rsidRPr="0041781E" w:rsidRDefault="00213AE4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41781E">
        <w:trPr>
          <w:trHeight w:hRule="exact" w:val="284"/>
        </w:trPr>
        <w:tc>
          <w:tcPr>
            <w:tcW w:w="9072" w:type="dxa"/>
            <w:gridSpan w:val="3"/>
          </w:tcPr>
          <w:p w:rsidR="00213AE4" w:rsidRPr="0041781E" w:rsidRDefault="00213AE4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1781E" w:rsidRPr="0041781E" w:rsidTr="0041781E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13AE4" w:rsidRPr="0041781E" w:rsidRDefault="00006F09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13AE4" w:rsidRPr="0041781E" w:rsidRDefault="00213AE4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</w:tcPr>
          <w:p w:rsidR="00213AE4" w:rsidRPr="0041781E" w:rsidRDefault="00213AE4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1781E" w:rsidRPr="0041781E" w:rsidTr="0041781E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006F09" w:rsidRPr="0041781E" w:rsidRDefault="00006F09" w:rsidP="0041781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Kérelmező a Kazinczy u. 14. szám alatti épületben vasárnapi napokon helyi termelői piacot üzemeltet, amelyet – kísérleti jelleggel – szeretne az érintett közterületre kibővíteni, ezzel együtt a kérelmezett időpontban a termelői piacot a közterületen gasztronómia rendezvény megtartásával is színesíteni kívánja.</w:t>
            </w:r>
          </w:p>
          <w:p w:rsidR="00213AE4" w:rsidRPr="0041781E" w:rsidRDefault="00B16240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Mivel </w:t>
            </w:r>
            <w:r w:rsidR="00006F09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Kérelmező a</w:t>
            </w:r>
            <w:r w:rsidR="00213AE4"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közút forgalmának korlátozásához a Budapesti Közlekedési Központ forgalomtechnikai kezelői hozzájárulás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át jelenleg még nem csatolta, ezért jelenleg csak a T. Bizottság előzetes támogatásának megadását kérelmezi.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13AE4" w:rsidRPr="0041781E" w:rsidRDefault="00213AE4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</w:tcPr>
          <w:p w:rsidR="00213AE4" w:rsidRPr="0041781E" w:rsidRDefault="00213AE4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213AE4" w:rsidRPr="0041781E" w:rsidRDefault="00213AE4" w:rsidP="004178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3503E" w:rsidRPr="0041781E" w:rsidRDefault="0023503E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Az alábbi, </w:t>
      </w:r>
      <w:r w:rsidR="0041781E"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31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–33. sz. előterjesztések a Városüzemeltetési Bizottság által korábban meghozott döntések ellen benyújtott jogorvoslati kérelmeket, valamint egy esetben az ezzel összefüggő közterület-használati kérelmet tartalmazzák.</w:t>
      </w:r>
      <w:r w:rsid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 Amennyiben a 31. sz. határozati javaslatok esetén az </w:t>
      </w:r>
      <w:proofErr w:type="gramStart"/>
      <w:r w:rsid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A</w:t>
      </w:r>
      <w:proofErr w:type="gramEnd"/>
      <w:r w:rsid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) javaslat kerül elfogadásra, úgy ezzel összefüggésben a 32. sz. határozati ja</w:t>
      </w:r>
      <w:r w:rsidR="00756B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vaslat esetén a B) javaslat oka</w:t>
      </w:r>
      <w:r w:rsidR="00990CB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fogyottá válik.</w:t>
      </w:r>
      <w:r w:rsid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 </w:t>
      </w:r>
    </w:p>
    <w:p w:rsidR="0023503E" w:rsidRPr="0041781E" w:rsidRDefault="0023503E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3503E" w:rsidRPr="0041781E" w:rsidRDefault="0041781E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31</w:t>
      </w:r>
      <w:r w:rsidR="0023503E"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23503E"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számú előterjesztés</w:t>
      </w:r>
    </w:p>
    <w:p w:rsidR="0023503E" w:rsidRPr="0041781E" w:rsidRDefault="0023503E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3503E" w:rsidRPr="0041781E" w:rsidRDefault="0023503E" w:rsidP="00417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</w:rPr>
        <w:t>A Pub Kocsma 2012 Kft. fellebbezése a VII. kerület, Wesselényi u. 32. szám alatti épület előtti közterület használata tárgyában</w:t>
      </w:r>
    </w:p>
    <w:p w:rsidR="0023503E" w:rsidRPr="0041781E" w:rsidRDefault="0023503E" w:rsidP="00417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1781E" w:rsidRPr="0041781E" w:rsidTr="0041781E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KI/12338-8/2015/VI.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41781E" w:rsidRPr="0041781E" w:rsidTr="0041781E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Pub Kocsma 20 12 Kft.</w:t>
            </w:r>
          </w:p>
        </w:tc>
      </w:tr>
      <w:tr w:rsidR="0041781E" w:rsidRPr="0041781E" w:rsidTr="0041781E"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1077 Budapest, Rózsa u. 9/B. II. 10.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41781E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Wesselényi u. 32.</w:t>
            </w:r>
          </w:p>
        </w:tc>
      </w:tr>
      <w:tr w:rsidR="0041781E" w:rsidRPr="0041781E" w:rsidTr="0041781E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1781E" w:rsidRPr="0041781E" w:rsidTr="0041781E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1,3 m x 10,7 m, azaz 14 m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1781E" w:rsidRPr="0041781E" w:rsidTr="0041781E"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1781E" w:rsidRPr="0041781E" w:rsidTr="0041781E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90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03.24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április 1-től 2015. június 30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 hozzájárult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ezután a hozzájárulását a 258/2015. (05.19.) sz. határozatában 2015. május 19. napjával visszavonta.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41781E" w:rsidRPr="0041781E" w:rsidTr="0041781E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Kérelmezővel szemben a 2014 évben a közterület jogellenes használata miatt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több alkalommal is közigazgatási bírság kiszabására került sor, tekintettel arra, hogy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ellenőrzések időpontjában, azaz 2014. október hónapban nem rendelkezett érvényes, és jogerős közterület-használati hozzájárulással a vendéglátó terasz kihelyezésére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Hatósági és Ügyfélszolgálati Iroda munkatársai által 2015. május 7-én tartott helyszíni szemle alkalmával megállapításra került, hogy Kérelmező 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a részére korábban megadott közterület-használati hozzájárulástól eltérően 14 m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 nagyságú vendéglátó terasz helyett 17 m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 nagyságú vendéglátó teraszt alakított ki, azaz a közterületet 3 m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 tekintetében jogellenesen használja, továbbá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járda előírt legkisebb hasznos – a gyalogosforgalom számára rendelkezésre álló – szélességét az építmény elhelyezésével az egyik mért ponton 1,28 méterre, a másikon 1,46 méterre csökkentette.</w:t>
            </w:r>
          </w:p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fentiekre való tekintettel a T. Bizottság 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90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03.24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április 1-től 2015. június 30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 terjedő időszakra megadott hozzájárul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ását a 258/2015. (05.19.) sz. határozatában 2015. május 19. napjával visszavonta, továbbá felszólította Kérelmezőt a jogellenes közterület-használat megszüntetésére.</w:t>
            </w:r>
          </w:p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fentebb jelzett 258/2015. (05.19.) sz. határozattal szemben Kérelmező 2015. június 17. napján fellebbezést nyújtott be. Kérelmező képviselője fellebbezésében – nem szó szerint, és nem idézetten – előadja, hogy korábban nem volt tisztában azzal, hogy a járda szélességének meghatározásánál milyen szabályokat kell figyelembe venni, azonban már a határozat kézhezvétele előtt, az Egyeztető Fóromon elhangzottak alapján a terasz kialakítását módosította, úgy, hogy az a vonatkozó előírásoknak megfeleljen. Elmondja továbbá, hogy a terasz környékét folyamatosan rendben tartják, naponta többször felsepernek, illetve melegkonyhás vendéglátóhely révén rájuk nem jellemző a vendégek hangoskodása. Ezeket figyelembe véve kéri a vendéglátó terasz üzemeltetéséhez a tulajdonosi hozzájárulás további megadását.</w:t>
            </w:r>
          </w:p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Hatósági és Ügyfélszolgálati Iroda munkatársai a fentebb jelzett, közterület-használati hozzájárulás visszavonásáról szóló bizottsági döntést követően, 2015. június 19. napján helyszíni ellenőrzést tartottak nevezett vendéglátó terasznál. Az ellenőrzés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során megállapításra került, hogy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bár a jelzett építményben átalakítási munkákat végeztek,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gyalogosforgalom számára a 1,5 m széles szabad járdafelület továbbra sem biztosított, a vendéglátó terasz széle, valamint a járda széle közötti három ponton végzett mérés alapján 1,25 m, 1,30 m, valamint 1,45 m. Ennek megfelelően, mivel a vendéglátó terasz továbbra sem a vonatkozó jogszabályi követelményeknek megfelelően, azaz nem az előírt 1,5 m szabad járdaszélesség meghagyásával került kialakításra, ezért Kérelmező 2015. május 29. napján benyújtott, az érintett közterület használatára, és 2015. július 1-től 2015. szeptember 30-ig terjedő időszakra vonatkozó kérelmét a Tisztelt Bizottság a 316/2015. (06.24.) sz. határozatában elutasította.</w:t>
            </w:r>
          </w:p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</w:p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Hatósági és Ügyfélszolgálati Iroda munkatársai 2015. június 30. </w:t>
            </w:r>
            <w:r w:rsidR="0018086F"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és augusztus 6.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napján ismételten helyszíni ellenőrzés</w:t>
            </w:r>
            <w:r w:rsidR="0018086F"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eke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 tartottak nevezett vendéglátó terasznál, amelyek során megállapították, hogy az időközben ismételten átalakításra került, és ezzel a gyalogosforgalom részére a 1,5 m szabad járdafelület már annak minden pontján biztosított.</w:t>
            </w:r>
          </w:p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41781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A közigazgatási hatósági eljárás és szolgáltatás általános szabályairól szóló 2004. évi CXL. törvény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103. § (2) bekezdése szerint: </w:t>
            </w:r>
            <w:r w:rsidRPr="0041781E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„</w:t>
            </w:r>
            <w:r w:rsidRPr="0041781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A hatóság a fellebbezés esetén a nem jogszabálysértő döntést akkor is visszavonhatja, illetve a fellebbezésben foglaltaknak megfelelően módosíthatja, ha a kérelemben foglaltakkal egyetért, feltéve, hogy az ügyben nincs ellenérdekű ügyfél.”</w:t>
            </w:r>
          </w:p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fentieket figyelembe véve, illetve a Kérelmező fellebbezésében foglaltakra való tekintettel a Városüzemeltetési Bizottságnak lehetősége van a fellebbezéssel támadott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258/2015. (05.19.) sz. határozat saját hatáskörben történő módosítására, vagy a fellebbezés másodfokú hatóság, azaz a Képviselő-testület felé történő felterjesztésére.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503E" w:rsidRPr="0041781E" w:rsidRDefault="0023503E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503E" w:rsidRPr="0041781E" w:rsidTr="0041781E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03E" w:rsidRPr="0041781E" w:rsidRDefault="0023503E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23503E" w:rsidRPr="0041781E" w:rsidRDefault="0023503E" w:rsidP="00417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81A74" w:rsidRPr="0041781E" w:rsidRDefault="0041781E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32</w:t>
      </w:r>
      <w:r w:rsidR="00381A74"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381A74" w:rsidRPr="0041781E" w:rsidRDefault="00381A74" w:rsidP="00417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1A74" w:rsidRPr="0041781E" w:rsidRDefault="00381A74" w:rsidP="00417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</w:rPr>
        <w:t>A Pub Kocsma 2012 Kft. VII. kerület, Wesselényi u. 32. szám alatti épület előtti közterület használatára vonatkozó kérelme</w:t>
      </w:r>
    </w:p>
    <w:p w:rsidR="00381A74" w:rsidRPr="0041781E" w:rsidRDefault="00381A74" w:rsidP="00417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381A74" w:rsidRPr="0041781E" w:rsidTr="0041781E">
        <w:tc>
          <w:tcPr>
            <w:tcW w:w="1443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KI/12338-9/2015/VI. és KI/12338-10/2015/VI.</w:t>
            </w:r>
          </w:p>
        </w:tc>
      </w:tr>
      <w:tr w:rsidR="00381A74" w:rsidRPr="0041781E" w:rsidTr="0041781E">
        <w:trPr>
          <w:trHeight w:hRule="exact" w:val="113"/>
        </w:trPr>
        <w:tc>
          <w:tcPr>
            <w:tcW w:w="1443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41781E" w:rsidRPr="0041781E" w:rsidTr="0041781E">
        <w:tc>
          <w:tcPr>
            <w:tcW w:w="22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Pub Kocsma 2012 Kft.</w:t>
            </w:r>
          </w:p>
        </w:tc>
      </w:tr>
      <w:tr w:rsidR="00381A74" w:rsidRPr="0041781E" w:rsidTr="0041781E">
        <w:tc>
          <w:tcPr>
            <w:tcW w:w="2293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1077 Budapest, Rózsa u. 9/B. II. 10.</w:t>
            </w:r>
          </w:p>
        </w:tc>
      </w:tr>
      <w:tr w:rsidR="00381A74" w:rsidRPr="0041781E" w:rsidTr="0041781E">
        <w:trPr>
          <w:trHeight w:hRule="exact" w:val="113"/>
        </w:trPr>
        <w:tc>
          <w:tcPr>
            <w:tcW w:w="1443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41781E"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Wesselényi u. 32.</w:t>
            </w:r>
          </w:p>
        </w:tc>
      </w:tr>
      <w:tr w:rsidR="0041781E" w:rsidRPr="0041781E" w:rsidTr="0041781E"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1781E" w:rsidRPr="0041781E" w:rsidTr="0041781E"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1,</w:t>
            </w:r>
            <w:r w:rsidR="0041781E"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16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="0041781E"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="0041781E"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13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381A74" w:rsidRPr="0041781E" w:rsidTr="0041781E">
        <w:tc>
          <w:tcPr>
            <w:tcW w:w="1443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2015. július 1-jétől 2015. október 31-ig </w:t>
            </w:r>
          </w:p>
        </w:tc>
      </w:tr>
      <w:tr w:rsidR="00381A74" w:rsidRPr="0041781E" w:rsidTr="0041781E">
        <w:trPr>
          <w:trHeight w:hRule="exact" w:val="113"/>
        </w:trPr>
        <w:tc>
          <w:tcPr>
            <w:tcW w:w="1443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381A74" w:rsidRPr="0041781E" w:rsidTr="0041781E">
        <w:tc>
          <w:tcPr>
            <w:tcW w:w="9072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90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03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24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sz. határozatában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1-jétől 2015.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június 30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,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ezután a hozzájárulását a 258/2015. (05.19.) sz. határozatában 2015. május 19. napjával visszavonta.</w:t>
            </w: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81A74" w:rsidRPr="0041781E" w:rsidTr="0041781E">
        <w:trPr>
          <w:trHeight w:hRule="exact" w:val="113"/>
        </w:trPr>
        <w:tc>
          <w:tcPr>
            <w:tcW w:w="1443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381A74" w:rsidRPr="0041781E" w:rsidTr="0041781E">
        <w:tc>
          <w:tcPr>
            <w:tcW w:w="9072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Városüzemeltetési Bizottság a 258/2015. (05.19.) számú határozatával a korábban kiadott hozzájárulását visszavonta, továbbá felszólította a Pub Kocsma 2012 Kft-t a jogellenes közterület azonnali megszüntetésére, azonban a döntés az ellene benyújtott fellebbezés miatt a mai napig jogerőre nem emelkedett.</w:t>
            </w:r>
          </w:p>
          <w:p w:rsidR="00381A74" w:rsidRPr="0041781E" w:rsidRDefault="00381A74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Hatósági és Ügyfélszolgálati Iroda munkatársai 2015. június 30. napján ismételten helyszíni ellenőrzést tartottak nevezett vendéglátó terasznál, amelynek során megállapították, hogy a terasz külső széléből hosszában kivágtak, a tartó oszlopok beljebb kerültek, ezzel a gyalogosforgalom részére a 1,5 m szabad járdafelület annak teljes hosszában biztosított.</w:t>
            </w:r>
          </w:p>
          <w:p w:rsidR="00381A74" w:rsidRPr="0041781E" w:rsidRDefault="00381A74" w:rsidP="00417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(továbbiakban: Rendelet) 8. § (1) bekezdés d) pontja szerint: </w:t>
            </w:r>
            <w:r w:rsidRPr="0041781E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„</w:t>
            </w:r>
            <w:r w:rsidRPr="004178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 közterület-használati hozzájárulás megszűnik:… a hozzájárulásban foglaltak, vagy a közterület-használattal kapcsolatos tevékenységekre vonatkozó jogszabályok megsértése miatti visszavonással…”</w:t>
            </w:r>
            <w:r w:rsidRPr="004178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, valamint a 4. § (2) bekezdés w) pontja szerint: </w:t>
            </w:r>
            <w:r w:rsidRPr="004178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„Nem adható közterület-használati hozzájárulás:… </w:t>
            </w:r>
            <w:r w:rsidRPr="004178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ha ugyanazon kérelmező, ugyanazon tevékenységre vonatkozó közterület-használati hozzájárulásának a 8. § (1) bekezdés d) pontja alapján történő visszavonására került sor, a hozzájárulást visszavonó döntés jogerőre emelkedését követő 6 hónapon belül…”</w:t>
            </w:r>
          </w:p>
          <w:p w:rsidR="00381A74" w:rsidRPr="0041781E" w:rsidRDefault="00381A74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Tekintettel arra, hogy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ugyanazon kérelmező, ugyanazon tevékenységre vonatkozó közterület-használati hozzájárulásának a Rendelet 8. § (1) bekezdés d) pontja alapján történő visszavonására került sor, azonban az érintett első fokú döntés a mai napig jogerőre nem emelkedett, ezért </w:t>
            </w:r>
            <w:r w:rsidRPr="0041781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a közigazgatási hatósági eljárás és szolgáltatás általános szabályairól szóló 2004. évi CXL. törvény 32. § (1) bekezdésében foglaltaknak – mely szerint </w:t>
            </w:r>
            <w:r w:rsidRPr="0041781E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„</w:t>
            </w:r>
            <w:r w:rsidRPr="0041781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Ha az ügy érdemi eldöntése olyan kérdés előzetes elbírálásától függ, amelyben az eljárás más szerv hatáskörébe tartozik, vagy ugyanannak a hatóságnak az adott üggyel szorosan összefüggő más hatósági döntése nélkül megalapozottan nem dönthető el, a hatóság az eljárást felfüggeszti.”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megfelelően a jelen közterület-használati hozzájárulás iránti kérelem alapján indult eljárás felfüggesztése indokolt.</w:t>
            </w:r>
          </w:p>
        </w:tc>
      </w:tr>
      <w:tr w:rsidR="00381A74" w:rsidRPr="0041781E" w:rsidTr="0041781E">
        <w:trPr>
          <w:trHeight w:hRule="exact" w:val="113"/>
        </w:trPr>
        <w:tc>
          <w:tcPr>
            <w:tcW w:w="1443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629" w:type="dxa"/>
            <w:gridSpan w:val="2"/>
            <w:tcBorders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A74" w:rsidRPr="0041781E" w:rsidRDefault="00381A74" w:rsidP="00417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A74" w:rsidRPr="0041781E" w:rsidRDefault="00381A74" w:rsidP="004178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81A74" w:rsidRPr="0041781E" w:rsidRDefault="00381A74" w:rsidP="00417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3503E" w:rsidRPr="0041781E" w:rsidRDefault="00C95CF7" w:rsidP="00417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33</w:t>
      </w:r>
      <w:r w:rsidR="0023503E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23503E" w:rsidRPr="0041781E" w:rsidRDefault="0023503E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03E" w:rsidRPr="0041781E" w:rsidRDefault="0023503E" w:rsidP="00417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 xml:space="preserve">A Király Capital Kft. fellebbezése a VII. kerület, Király u. 41. szám </w:t>
      </w:r>
      <w:r w:rsidRPr="0041781E">
        <w:rPr>
          <w:rFonts w:ascii="Times New Roman" w:hAnsi="Times New Roman" w:cs="Times New Roman"/>
          <w:b/>
          <w:bCs/>
          <w:sz w:val="24"/>
          <w:szCs w:val="24"/>
        </w:rPr>
        <w:t>alatti épület előtti közterület használata tárgyában</w:t>
      </w:r>
    </w:p>
    <w:p w:rsidR="0023503E" w:rsidRPr="0041781E" w:rsidRDefault="0023503E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41781E" w:rsidRPr="0041781E" w:rsidTr="0041781E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3503E" w:rsidRPr="0041781E" w:rsidRDefault="0023503E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3503E" w:rsidRPr="0041781E" w:rsidRDefault="0023503E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KI/18797-4/2015/VI.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3503E" w:rsidRPr="0041781E" w:rsidRDefault="0023503E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</w:tcPr>
          <w:p w:rsidR="0023503E" w:rsidRPr="0041781E" w:rsidRDefault="0023503E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41781E" w:rsidRPr="0041781E" w:rsidTr="0041781E">
        <w:trPr>
          <w:trHeight w:val="170"/>
        </w:trPr>
        <w:tc>
          <w:tcPr>
            <w:tcW w:w="2293" w:type="dxa"/>
            <w:gridSpan w:val="2"/>
            <w:tcBorders>
              <w:right w:val="nil"/>
            </w:tcBorders>
          </w:tcPr>
          <w:p w:rsidR="0023503E" w:rsidRPr="0041781E" w:rsidRDefault="0023503E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23503E" w:rsidRPr="0041781E" w:rsidRDefault="0023503E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Király Capital Kft.</w:t>
            </w:r>
          </w:p>
        </w:tc>
      </w:tr>
      <w:tr w:rsidR="0041781E" w:rsidRPr="0041781E" w:rsidTr="0041781E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23503E" w:rsidRPr="0041781E" w:rsidRDefault="0023503E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23503E" w:rsidRPr="0041781E" w:rsidRDefault="0023503E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1074 Budapest, Dohány u. 1/C.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3503E" w:rsidRPr="0041781E" w:rsidRDefault="0023503E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41781E">
        <w:trPr>
          <w:trHeight w:val="284"/>
        </w:trPr>
        <w:tc>
          <w:tcPr>
            <w:tcW w:w="9072" w:type="dxa"/>
            <w:gridSpan w:val="3"/>
          </w:tcPr>
          <w:p w:rsidR="0023503E" w:rsidRPr="0041781E" w:rsidRDefault="0023503E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41781E" w:rsidRPr="0041781E" w:rsidTr="0041781E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3503E" w:rsidRPr="0041781E" w:rsidRDefault="0023503E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3503E" w:rsidRPr="0041781E" w:rsidRDefault="0023503E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Király u. 41.</w:t>
            </w:r>
          </w:p>
        </w:tc>
      </w:tr>
      <w:tr w:rsidR="0041781E" w:rsidRPr="0041781E" w:rsidTr="0041781E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3503E" w:rsidRPr="0041781E" w:rsidRDefault="0023503E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3503E" w:rsidRPr="0041781E" w:rsidRDefault="0023503E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dobogón elhelyezett és körülhatárolt vendéglátó terasz</w:t>
            </w:r>
          </w:p>
        </w:tc>
      </w:tr>
      <w:tr w:rsidR="0041781E" w:rsidRPr="0041781E" w:rsidTr="0041781E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23503E" w:rsidRPr="0041781E" w:rsidRDefault="0023503E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23503E" w:rsidRPr="0041781E" w:rsidRDefault="0023503E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 m x 1,1 m, azaz 7 m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41781E" w:rsidRPr="0041781E" w:rsidTr="0041781E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23503E" w:rsidRPr="0041781E" w:rsidRDefault="0023503E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23503E" w:rsidRPr="0041781E" w:rsidRDefault="0023503E" w:rsidP="0041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3503E" w:rsidRPr="0041781E" w:rsidRDefault="0023503E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</w:tcPr>
          <w:p w:rsidR="0023503E" w:rsidRPr="0041781E" w:rsidRDefault="0023503E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41781E" w:rsidRPr="0041781E" w:rsidTr="0041781E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3503E" w:rsidRPr="0041781E" w:rsidRDefault="0023503E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elhelyezéséhez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139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04.13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május 1-től 2015. július 31-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ig hozzájárult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 ezután a hozzájárulását a 254/2015. (05.19.) sz. határozatában 2015. május 19. napjával visszavonta.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3503E" w:rsidRPr="0041781E" w:rsidRDefault="0023503E" w:rsidP="004178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81E" w:rsidRPr="0041781E" w:rsidTr="0041781E">
        <w:tc>
          <w:tcPr>
            <w:tcW w:w="9072" w:type="dxa"/>
            <w:gridSpan w:val="3"/>
          </w:tcPr>
          <w:p w:rsidR="0023503E" w:rsidRPr="0041781E" w:rsidRDefault="0023503E" w:rsidP="004178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1781E" w:rsidRPr="0041781E" w:rsidTr="0041781E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23503E" w:rsidRPr="0041781E" w:rsidRDefault="0023503E" w:rsidP="004178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2014 nyári szezonban tartott átfogó ellenőrzés alkalmával megállapításra került, hogy 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Használó a teraszt az engedélyben szereplő méretekkel, dobogón és körülhatárolással alakította ki, 2 m járdaszélességet biztosítva a gyalogosforgalom számára, azonban a terasz kb. 30 cm-re rálógott az út menti betonperemmel határolt növényzetre.</w:t>
            </w:r>
          </w:p>
          <w:p w:rsidR="0023503E" w:rsidRPr="0041781E" w:rsidRDefault="0023503E" w:rsidP="004178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3503E" w:rsidRPr="0041781E" w:rsidRDefault="0023503E" w:rsidP="004178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Hatósági és Ügyfélszolgálati Iroda munkatársai által 2015. május 11-én tartott helyszíni ellenőrzés alkalmával megállapításra került, hogy Kérelmező a teraszt </w:t>
            </w:r>
            <w:r w:rsidRPr="0041781E">
              <w:rPr>
                <w:rFonts w:ascii="Times New Roman" w:hAnsi="Times New Roman" w:cs="Times New Roman"/>
                <w:sz w:val="24"/>
                <w:szCs w:val="24"/>
              </w:rPr>
              <w:t>az engedélyben szereplő méretekkel alakította ki, 1,5 m járdaszélességet biztosítva a gyalogosforgalom számára. Megállapították azt is, hogy a terasz a közterületen úgy lett elhelyezve, hogy az nem lóg rá a betonperemmel határolt növényzetre, azonban a rajta elhelyezett pad 20 cm-re belóg a közterületre.</w:t>
            </w:r>
          </w:p>
          <w:p w:rsidR="0023503E" w:rsidRPr="0041781E" w:rsidRDefault="0023503E" w:rsidP="004178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3503E" w:rsidRPr="0041781E" w:rsidRDefault="0023503E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fentiekre való tekintettel a T. Bizottság a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139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04.13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május 1-től 2015. július 31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-ig terjedő időszakra megadott hozzájárul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ását a 254/2015. (05.19.) sz. határozatában 2015. május 19. napjával visszavonta, továbbá felszólította Kérelmezőt a jogellenes közterület-használat megszüntetésére.</w:t>
            </w:r>
          </w:p>
          <w:p w:rsidR="0023503E" w:rsidRPr="0041781E" w:rsidRDefault="0023503E" w:rsidP="0041781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</w:p>
          <w:p w:rsidR="0023503E" w:rsidRPr="0041781E" w:rsidRDefault="0023503E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Hatósági és Ügyfélszolgálati Iroda munkatársai 2015. július 6. napján ismételten helyszíni ellenőrzést tartottak nevezett vendéglátó terasznál, amelynek során megállapították, hogy a teraszon elhelyezett padozatot időközben beljebb helyezték, ezzel a gyalogosforgalom részére a 1,5 m szabad járdafelület annak teljes hosszában, illetve a légtérben is biztosított.</w:t>
            </w:r>
          </w:p>
          <w:p w:rsidR="0023503E" w:rsidRPr="0041781E" w:rsidRDefault="0023503E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23503E" w:rsidRPr="0041781E" w:rsidRDefault="0023503E" w:rsidP="004178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41781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A közigazgatási hatósági eljárás és szolgáltatás általános szabályairól szóló 2004. évi CXL. törvény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103. § (2) bekezdése szerint: </w:t>
            </w:r>
            <w:r w:rsidRPr="0041781E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„</w:t>
            </w:r>
            <w:r w:rsidRPr="0041781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A hatóság a fellebbezés esetén a nem jogszabálysértő döntést akkor is visszavonhatja, illetve a fellebbezésben foglaltaknak megfelelően módosíthatja, ha a kérelemben foglaltakkal egyetért, feltéve, hogy az ügyben nincs ellenérdekű ügyfél.”</w:t>
            </w:r>
          </w:p>
          <w:p w:rsidR="0023503E" w:rsidRPr="0041781E" w:rsidRDefault="0023503E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3E" w:rsidRPr="0041781E" w:rsidRDefault="0023503E" w:rsidP="00417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fentieket figyelembe véve, illetve a Kérelmező fellebbezésében foglaltakra való tekintettel a Városüzemeltetési Bizottságnak lehetősége van a fellebbezéssel támadott </w:t>
            </w:r>
            <w:r w:rsidRPr="0041781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254/2015. (05.19.) sz. határozat saját hatáskörben történő módosítására, vagy a fellebbezés másodfokú hatóság, azaz a Képviselő-testület felé történő felterjesztésére.</w:t>
            </w:r>
          </w:p>
        </w:tc>
      </w:tr>
      <w:tr w:rsidR="0041781E" w:rsidRPr="0041781E" w:rsidTr="0041781E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23503E" w:rsidRPr="0041781E" w:rsidRDefault="0023503E" w:rsidP="00417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503E" w:rsidRPr="0041781E" w:rsidTr="0041781E">
        <w:tc>
          <w:tcPr>
            <w:tcW w:w="9072" w:type="dxa"/>
            <w:gridSpan w:val="3"/>
          </w:tcPr>
          <w:p w:rsidR="0023503E" w:rsidRPr="0041781E" w:rsidRDefault="0023503E" w:rsidP="004178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41781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23503E" w:rsidRPr="0041781E" w:rsidRDefault="0023503E" w:rsidP="004178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E4060" w:rsidRPr="0041781E" w:rsidRDefault="00DE4060" w:rsidP="00417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E4060" w:rsidRPr="0041781E" w:rsidRDefault="00DE4060" w:rsidP="00417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145DA" w:rsidRPr="0041781E" w:rsidRDefault="00B145DA" w:rsidP="004178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JAVASLATOK</w:t>
      </w:r>
    </w:p>
    <w:p w:rsidR="00B145DA" w:rsidRPr="0041781E" w:rsidRDefault="00B145DA" w:rsidP="004178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145DA" w:rsidRPr="0041781E" w:rsidRDefault="00B145DA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B145DA" w:rsidRPr="0041781E" w:rsidRDefault="00B145DA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145DA" w:rsidRPr="0041781E" w:rsidRDefault="00B145DA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145DA" w:rsidRPr="0041781E" w:rsidRDefault="00B145DA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Voltpatyolat Kft. VII. kerület, Dob u. 46/A. szám alatti épület előtti közterület használatára vonatkozó kérelme</w:t>
      </w:r>
    </w:p>
    <w:p w:rsidR="00B145DA" w:rsidRPr="0041781E" w:rsidRDefault="00B145DA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395F" w:rsidRPr="0041781E" w:rsidRDefault="00B145DA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Voltpatyolat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1072 Budapest, Dob u. 46/A. fsz. 3-5.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23395F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20781-1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/2015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Dob u. 46/A</w:t>
      </w:r>
      <w:r w:rsidRPr="0041781E">
        <w:rPr>
          <w:rFonts w:ascii="Times New Roman" w:hAnsi="Times New Roman" w:cs="Times New Roman"/>
          <w:sz w:val="24"/>
          <w:szCs w:val="24"/>
        </w:rPr>
        <w:t>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2015. szeptember 1-jétől 2015. szeptember 3</w:t>
      </w:r>
      <w:r w:rsidR="0023539E" w:rsidRPr="0041781E">
        <w:rPr>
          <w:rFonts w:ascii="Times New Roman" w:hAnsi="Times New Roman" w:cs="Times New Roman"/>
          <w:sz w:val="24"/>
          <w:szCs w:val="24"/>
        </w:rPr>
        <w:t>0</w:t>
      </w:r>
      <w:r w:rsidRPr="0041781E">
        <w:rPr>
          <w:rFonts w:ascii="Times New Roman" w:hAnsi="Times New Roman" w:cs="Times New Roman"/>
          <w:sz w:val="24"/>
          <w:szCs w:val="24"/>
        </w:rPr>
        <w:t>-ig 2,4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7 m, azaz 17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</w:t>
      </w:r>
      <w:r w:rsidRPr="0041781E">
        <w:rPr>
          <w:rFonts w:ascii="Times New Roman" w:hAnsi="Times New Roman" w:cs="Times New Roman"/>
          <w:sz w:val="24"/>
          <w:szCs w:val="24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23395F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azzal a kikötéssel, hogy a vendéglátó terasz a járda szélétől 0,5 m távolságra helyezhető el, a gyalogosforgalom számára a 1,5 m szélességű szabad járdafelületet, valamint a </w:t>
      </w:r>
      <w:r w:rsidR="0023395F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gyalogátkelőhely szabadon hagyásával az akadálymentes gyalogosközlekedés zavartalanságát biztosítani kell.</w:t>
      </w:r>
    </w:p>
    <w:p w:rsidR="00B145DA" w:rsidRPr="0041781E" w:rsidRDefault="00B145DA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B145DA" w:rsidRPr="0041781E" w:rsidRDefault="00B145DA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B145DA" w:rsidRPr="0041781E" w:rsidRDefault="00B145DA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B145DA" w:rsidRPr="0041781E" w:rsidRDefault="00B145DA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0CB8" w:rsidRPr="0041781E" w:rsidRDefault="00A40CB8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40CB8" w:rsidRPr="0041781E" w:rsidRDefault="00A40CB8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40CB8" w:rsidRPr="0041781E" w:rsidRDefault="00A40CB8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40CB8" w:rsidRPr="0041781E" w:rsidRDefault="00A40CB8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Rossalini Fashion Kft. VII. kerület, Wesselényi u. 18. szám alatti épület előtti közterület használatára vonatkozó kérelme</w:t>
      </w:r>
    </w:p>
    <w:p w:rsidR="00A40CB8" w:rsidRPr="0041781E" w:rsidRDefault="00A40CB8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A36B7" w:rsidRPr="0041781E" w:rsidRDefault="00A40CB8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Rossalini Fashion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1022 Budapest, Pázsit út 2. I. 9.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6170-5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Wesselényi u. 18.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 xml:space="preserve">2015. augusztus 1-jétől 2015. október 31-ig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1,</w:t>
      </w:r>
      <w:r w:rsidR="005A36B7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34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="005A36B7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x 3,6 m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 azaz 5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hAnsi="Times New Roman" w:cs="Times New Roman"/>
          <w:sz w:val="24"/>
          <w:szCs w:val="24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5A36B7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 azzal a kikötéssel, hogy a gyalogosforgalom számára a 1,5 m szélességű szabad járdafelületet biztosítani kell.</w:t>
      </w:r>
    </w:p>
    <w:p w:rsidR="005A36B7" w:rsidRPr="0041781E" w:rsidRDefault="005A36B7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A40CB8" w:rsidRPr="0041781E" w:rsidRDefault="00A40CB8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40CB8" w:rsidRPr="0041781E" w:rsidRDefault="00A40CB8" w:rsidP="0041781E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C223E" w:rsidRPr="0041781E" w:rsidRDefault="008C223E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40CB8" w:rsidRPr="0041781E" w:rsidRDefault="00A40CB8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40CB8" w:rsidRPr="0041781E" w:rsidRDefault="00A40CB8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40CB8" w:rsidRPr="0041781E" w:rsidRDefault="00A40CB8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40CB8" w:rsidRPr="0041781E" w:rsidRDefault="00A40CB8" w:rsidP="00417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</w:rPr>
        <w:t>A Serléhűtő Kft. VII. kerület, Holló u. 12-14. (Madách sétány felőli oldal) szám alatti épület előtti közterület használatára vonatkozó kérelme</w:t>
      </w:r>
    </w:p>
    <w:p w:rsidR="00A40CB8" w:rsidRPr="0041781E" w:rsidRDefault="00A40CB8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40CB8" w:rsidRPr="0041781E" w:rsidRDefault="00A40CB8" w:rsidP="0041781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a Serléhűtő Kft. 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székhely/lakcím: 1075 Budapest, Holló u. 12-14. fsz. 1.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24814-3/2015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/VI. </w:t>
      </w:r>
      <w:r w:rsidR="00206256"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és </w:t>
      </w:r>
      <w:r w:rsidR="00206256"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KI/</w:t>
      </w:r>
      <w:r w:rsidR="00206256" w:rsidRPr="0041781E">
        <w:rPr>
          <w:rFonts w:ascii="Times New Roman" w:hAnsi="Times New Roman" w:cs="Times New Roman"/>
          <w:sz w:val="24"/>
          <w:szCs w:val="24"/>
          <w:lang w:eastAsia="hu-HU"/>
        </w:rPr>
        <w:t>24814-5/2015</w:t>
      </w:r>
      <w:r w:rsidR="00206256"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/VI</w:t>
      </w:r>
      <w:r w:rsidR="00206256" w:rsidRPr="0041781E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206256"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számú </w:t>
      </w:r>
      <w:r w:rsidR="00206256"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kérelm</w:t>
      </w:r>
      <w:r w:rsidR="00206256" w:rsidRPr="0041781E">
        <w:rPr>
          <w:rFonts w:ascii="Times New Roman" w:hAnsi="Times New Roman" w:cs="Times New Roman"/>
          <w:sz w:val="24"/>
          <w:szCs w:val="24"/>
          <w:lang w:eastAsia="hu-HU"/>
        </w:rPr>
        <w:t>ei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hez kötötten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41781E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41781E">
        <w:rPr>
          <w:rFonts w:ascii="Times New Roman" w:hAnsi="Times New Roman" w:cs="Times New Roman"/>
          <w:sz w:val="24"/>
          <w:szCs w:val="24"/>
        </w:rPr>
        <w:t>Holló u. 12-14.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 sz. (Madách sétány felőli oldal) 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41781E">
        <w:rPr>
          <w:rFonts w:ascii="Times New Roman" w:hAnsi="Times New Roman" w:cs="Times New Roman"/>
          <w:sz w:val="24"/>
          <w:szCs w:val="24"/>
        </w:rPr>
        <w:t xml:space="preserve">2015. augusztus 1-től 2015. </w:t>
      </w:r>
      <w:r w:rsidR="00206256" w:rsidRPr="0041781E">
        <w:rPr>
          <w:rFonts w:ascii="Times New Roman" w:hAnsi="Times New Roman" w:cs="Times New Roman"/>
          <w:sz w:val="24"/>
          <w:szCs w:val="24"/>
        </w:rPr>
        <w:t>szeptember 30</w:t>
      </w:r>
      <w:r w:rsidRPr="0041781E">
        <w:rPr>
          <w:rFonts w:ascii="Times New Roman" w:hAnsi="Times New Roman" w:cs="Times New Roman"/>
          <w:sz w:val="24"/>
          <w:szCs w:val="24"/>
        </w:rPr>
        <w:t xml:space="preserve">-ig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3,5 m x 12 m, azaz 42 m</w:t>
      </w:r>
      <w:r w:rsidRPr="0041781E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</w:p>
    <w:p w:rsidR="00A40CB8" w:rsidRPr="0041781E" w:rsidRDefault="00A40CB8" w:rsidP="0041781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A40CB8" w:rsidRPr="0041781E" w:rsidRDefault="00A40CB8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40CB8" w:rsidRPr="0041781E" w:rsidRDefault="00A40CB8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40CB8" w:rsidRPr="0041781E" w:rsidRDefault="00A40CB8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40CB8" w:rsidRPr="0041781E" w:rsidRDefault="00A40CB8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</w:t>
      </w:r>
      <w:r w:rsidR="0023539E"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40CB8" w:rsidRPr="0041781E" w:rsidRDefault="00A40CB8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40CB8" w:rsidRPr="0041781E" w:rsidRDefault="00A40CB8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40CB8" w:rsidRPr="0041781E" w:rsidRDefault="00A40CB8" w:rsidP="00417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</w:rPr>
        <w:t>A Serléhűtő Kft. VII. kerület, Holló u. 12-14. (Madách sétány felőli oldal) szám alatti épület előtti közterület használatára vonatkozó kérelme</w:t>
      </w:r>
    </w:p>
    <w:p w:rsidR="00A40CB8" w:rsidRPr="0041781E" w:rsidRDefault="00A40CB8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40CB8" w:rsidRPr="0041781E" w:rsidRDefault="00A40CB8" w:rsidP="0041781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a Serléhűtő Kft. 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székhely/lakcím: 1075 Budapest, Holló u. 12-14. fsz. 1.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24814</w:t>
      </w:r>
      <w:r w:rsidR="00556924" w:rsidRPr="0041781E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3/2015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 részére </w:t>
      </w:r>
      <w:r w:rsidRPr="0041781E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41781E">
        <w:rPr>
          <w:rFonts w:ascii="Times New Roman" w:hAnsi="Times New Roman" w:cs="Times New Roman"/>
          <w:sz w:val="24"/>
          <w:szCs w:val="24"/>
        </w:rPr>
        <w:t>Holló u. 12-14.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 sz. (Madách sétány felőli oldal) 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41781E">
        <w:rPr>
          <w:rFonts w:ascii="Times New Roman" w:hAnsi="Times New Roman" w:cs="Times New Roman"/>
          <w:sz w:val="24"/>
          <w:szCs w:val="24"/>
        </w:rPr>
        <w:t xml:space="preserve">2015. augusztus 1-től 2015. augusztus 31-ig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1 db </w:t>
      </w:r>
      <w:r w:rsidR="00556924" w:rsidRPr="0041781E">
        <w:rPr>
          <w:rFonts w:ascii="Times New Roman" w:hAnsi="Times New Roman" w:cs="Times New Roman"/>
          <w:sz w:val="24"/>
          <w:szCs w:val="24"/>
          <w:lang w:eastAsia="hu-HU"/>
        </w:rPr>
        <w:t>vendéglátó pult (sörcsap)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.</w:t>
      </w:r>
    </w:p>
    <w:p w:rsidR="00A40CB8" w:rsidRPr="0041781E" w:rsidRDefault="00A40CB8" w:rsidP="0041781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lastRenderedPageBreak/>
        <w:t xml:space="preserve"> </w:t>
      </w:r>
    </w:p>
    <w:p w:rsidR="00A40CB8" w:rsidRPr="0041781E" w:rsidRDefault="00A40CB8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40CB8" w:rsidRPr="0041781E" w:rsidRDefault="00A40CB8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40CB8" w:rsidRPr="0041781E" w:rsidRDefault="00A40CB8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3FC1" w:rsidRPr="0041781E" w:rsidRDefault="00C93FC1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5</w:t>
      </w:r>
      <w:r w:rsidR="0023539E"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2F141D" w:rsidRPr="0041781E" w:rsidRDefault="002F141D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F141D" w:rsidRPr="0041781E" w:rsidRDefault="002F141D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2F141D" w:rsidRPr="0041781E" w:rsidRDefault="002F141D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Kerpen Gáborné egyéni vállalkozó VII. kerület, Klauzál tér 7. szám alatti épület előtti közterület használatára vonatkozó kérelme</w:t>
      </w:r>
    </w:p>
    <w:p w:rsidR="002F141D" w:rsidRPr="0041781E" w:rsidRDefault="002F141D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F141D" w:rsidRPr="0041781E" w:rsidRDefault="002F141D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Kerpen Gáborné egyéni vállalkozó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1171 Budapest, Tubarózsa u. 23.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30941-2/2015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Klauzál tér 7.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41781E">
        <w:rPr>
          <w:rFonts w:ascii="Times New Roman" w:hAnsi="Times New Roman" w:cs="Times New Roman"/>
          <w:sz w:val="24"/>
          <w:szCs w:val="24"/>
        </w:rPr>
        <w:t xml:space="preserve">2015. </w:t>
      </w:r>
      <w:r w:rsidR="0023539E" w:rsidRPr="0041781E">
        <w:rPr>
          <w:rFonts w:ascii="Times New Roman" w:hAnsi="Times New Roman" w:cs="Times New Roman"/>
          <w:sz w:val="24"/>
          <w:szCs w:val="24"/>
        </w:rPr>
        <w:t>szeptember</w:t>
      </w:r>
      <w:r w:rsidRPr="0041781E">
        <w:rPr>
          <w:rFonts w:ascii="Times New Roman" w:hAnsi="Times New Roman" w:cs="Times New Roman"/>
          <w:sz w:val="24"/>
          <w:szCs w:val="24"/>
        </w:rPr>
        <w:t xml:space="preserve"> 1-jétől 2016. február 29-ig 1 m x 1 m, azaz 1 m</w:t>
      </w:r>
      <w:r w:rsidRPr="0041781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1781E">
        <w:rPr>
          <w:rFonts w:ascii="Times New Roman" w:hAnsi="Times New Roman" w:cs="Times New Roman"/>
          <w:sz w:val="24"/>
          <w:szCs w:val="24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elhelyezett és körülhatárolt vendéglátó terasz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céljából, azzal a kikötéssel, hogy a gyalogosforgalom számára a 1,5 m szélességű szabad </w:t>
      </w:r>
      <w:r w:rsidR="00657DAE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járdafelületet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biztosítani kell.</w:t>
      </w:r>
    </w:p>
    <w:p w:rsidR="002F141D" w:rsidRPr="0041781E" w:rsidRDefault="002F141D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F141D" w:rsidRPr="0041781E" w:rsidRDefault="002F141D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2F141D" w:rsidRPr="0041781E" w:rsidRDefault="002F141D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B145DA" w:rsidRPr="0041781E" w:rsidRDefault="00B145DA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0711" w:rsidRPr="0041781E" w:rsidRDefault="00220711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220711" w:rsidRPr="0041781E" w:rsidRDefault="00220711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20711" w:rsidRPr="0041781E" w:rsidRDefault="00220711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220711" w:rsidRPr="0041781E" w:rsidRDefault="00220711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Seres és Társa Kft. VII. kerület, Akácfa u. 30. és Wesselényi u. 36. szám alatti épületek előtti közterület használatára vonatkozó kérelme</w:t>
      </w:r>
    </w:p>
    <w:p w:rsidR="00220711" w:rsidRPr="0041781E" w:rsidRDefault="00220711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220711" w:rsidRPr="0041781E" w:rsidRDefault="00220711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Seres és Társa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1071 Budapest, Akácfa u. 30.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634-7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2015. augusztus 1-től 2015. október 31-ig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Akácfa u. 30.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1781E">
        <w:rPr>
          <w:rFonts w:ascii="Times New Roman" w:hAnsi="Times New Roman" w:cs="Times New Roman"/>
          <w:sz w:val="24"/>
          <w:szCs w:val="24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1,1 m x 12,2 m, azaz 14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41781E">
        <w:rPr>
          <w:rFonts w:ascii="Times New Roman" w:hAnsi="Times New Roman" w:cs="Times New Roman"/>
          <w:sz w:val="24"/>
          <w:szCs w:val="24"/>
        </w:rPr>
        <w:t xml:space="preserve">nagyságú, valamint a Wesselényi u. 36.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3,3 m x 3,4 m, azaz 12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Wesselényi u. 36. szám alatti épület előtti vendéglátó teraszt a parkolásgátló oszlopok mellé, az Akácfa u. és Wesselényi u. sarkán lévő járdafelületen kell elhelyezni, továbbá mindkét terasz esetében a gyalogosforgalom számára a 1,5 m szabad járdafelületet biztosítani kell.</w:t>
      </w:r>
    </w:p>
    <w:p w:rsidR="00220711" w:rsidRPr="0041781E" w:rsidRDefault="00220711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220711" w:rsidRPr="0041781E" w:rsidRDefault="00220711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220711" w:rsidRPr="0041781E" w:rsidRDefault="00220711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220711" w:rsidRPr="0041781E" w:rsidRDefault="0022071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20711" w:rsidRPr="0041781E" w:rsidRDefault="00220711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7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220711" w:rsidRPr="0041781E" w:rsidRDefault="00220711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220711" w:rsidRPr="0041781E" w:rsidRDefault="00220711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220711" w:rsidRPr="0041781E" w:rsidRDefault="00220711" w:rsidP="00417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</w:rPr>
        <w:t>A Seres és Társa Kft. VII. kerület, Akácfa u. 30</w:t>
      </w:r>
      <w:r w:rsidR="00756B6C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Start w:id="0" w:name="_GoBack"/>
      <w:bookmarkEnd w:id="0"/>
      <w:r w:rsidRPr="0041781E">
        <w:rPr>
          <w:rFonts w:ascii="Times New Roman" w:hAnsi="Times New Roman" w:cs="Times New Roman"/>
          <w:b/>
          <w:bCs/>
          <w:sz w:val="24"/>
          <w:szCs w:val="24"/>
        </w:rPr>
        <w:t xml:space="preserve"> szám előtti közterület használatának ügye</w:t>
      </w:r>
    </w:p>
    <w:p w:rsidR="00220711" w:rsidRPr="0041781E" w:rsidRDefault="00220711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220711" w:rsidRPr="0041781E" w:rsidRDefault="00220711" w:rsidP="0041781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a Seres és Társa Kft. 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székhely/lakcím: 107</w:t>
      </w:r>
      <w:r w:rsidR="00974794" w:rsidRPr="0041781E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 Budapest, Akácfa u. 30.)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KI/</w:t>
      </w:r>
      <w:r w:rsidR="00974794" w:rsidRPr="0041781E">
        <w:rPr>
          <w:rFonts w:ascii="Times New Roman" w:hAnsi="Times New Roman" w:cs="Times New Roman"/>
          <w:sz w:val="24"/>
          <w:szCs w:val="24"/>
          <w:lang w:eastAsia="hu-HU"/>
        </w:rPr>
        <w:t>634-8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/2015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 részére visszavonásig </w:t>
      </w:r>
      <w:r w:rsidRPr="0041781E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hozzájárul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41781E">
        <w:rPr>
          <w:rFonts w:ascii="Times New Roman" w:hAnsi="Times New Roman" w:cs="Times New Roman"/>
          <w:sz w:val="24"/>
          <w:szCs w:val="24"/>
        </w:rPr>
        <w:t>Akácfa u. 30</w:t>
      </w:r>
      <w:r w:rsidR="00756B6C">
        <w:rPr>
          <w:rFonts w:ascii="Times New Roman" w:hAnsi="Times New Roman" w:cs="Times New Roman"/>
          <w:sz w:val="24"/>
          <w:szCs w:val="24"/>
        </w:rPr>
        <w:t>.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előtti közterület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en elhelyezett vendéglátó terasz 22 óra és 24 óra közötti nyitva tartásához. </w:t>
      </w:r>
    </w:p>
    <w:p w:rsidR="00220711" w:rsidRPr="0041781E" w:rsidRDefault="00220711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20711" w:rsidRPr="0041781E" w:rsidRDefault="00220711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220711" w:rsidRPr="0041781E" w:rsidRDefault="00220711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220711" w:rsidRPr="0041781E" w:rsidRDefault="00220711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143BF8" w:rsidRPr="0041781E" w:rsidRDefault="00143BF8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8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43BF8" w:rsidRPr="0041781E" w:rsidRDefault="00143BF8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43BF8" w:rsidRPr="0041781E" w:rsidRDefault="00143BF8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43BF8" w:rsidRPr="0041781E" w:rsidRDefault="00143BF8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Az NYDFI Kft. VII. kerület, Síp u. 4. szám alatti épület előtti közterület használatára vonatkozó kérelme</w:t>
      </w:r>
    </w:p>
    <w:p w:rsidR="00143BF8" w:rsidRPr="0041781E" w:rsidRDefault="00143BF8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143BF8" w:rsidRPr="0041781E" w:rsidRDefault="00143BF8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az NYDFI Kft.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1063 Budapest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, 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Bajnok u. 13.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27469-3/2015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/VI. </w:t>
      </w:r>
      <w:r w:rsidRPr="0041781E">
        <w:rPr>
          <w:rFonts w:ascii="Times New Roman" w:hAnsi="Times New Roman" w:cs="Times New Roman"/>
          <w:sz w:val="24"/>
          <w:szCs w:val="24"/>
          <w:lang w:val="x-none"/>
        </w:rPr>
        <w:t>számú kérelm</w:t>
      </w:r>
      <w:r w:rsidRPr="0041781E">
        <w:rPr>
          <w:rFonts w:ascii="Times New Roman" w:hAnsi="Times New Roman" w:cs="Times New Roman"/>
          <w:sz w:val="24"/>
          <w:szCs w:val="24"/>
        </w:rPr>
        <w:t xml:space="preserve">ére, a korábban részére </w:t>
      </w:r>
      <w:r w:rsidRPr="0041781E">
        <w:rPr>
          <w:rFonts w:ascii="Times New Roman" w:hAnsi="Times New Roman" w:cs="Times New Roman"/>
          <w:sz w:val="24"/>
          <w:szCs w:val="24"/>
          <w:lang w:val="x-none"/>
        </w:rPr>
        <w:t xml:space="preserve">a </w:t>
      </w:r>
      <w:r w:rsidRPr="0041781E">
        <w:rPr>
          <w:rFonts w:ascii="Times New Roman" w:hAnsi="Times New Roman" w:cs="Times New Roman"/>
          <w:sz w:val="24"/>
          <w:szCs w:val="24"/>
        </w:rPr>
        <w:t xml:space="preserve">300/2015. (06.24.) sz. határozatában megadott </w:t>
      </w:r>
      <w:r w:rsidRPr="0041781E">
        <w:rPr>
          <w:rFonts w:ascii="Times New Roman" w:hAnsi="Times New Roman" w:cs="Times New Roman"/>
          <w:b/>
          <w:i/>
          <w:sz w:val="24"/>
          <w:szCs w:val="24"/>
        </w:rPr>
        <w:t>hozzájárulását 2015. jú</w:t>
      </w:r>
      <w:r w:rsidR="00355463" w:rsidRPr="0041781E">
        <w:rPr>
          <w:rFonts w:ascii="Times New Roman" w:hAnsi="Times New Roman" w:cs="Times New Roman"/>
          <w:b/>
          <w:i/>
          <w:sz w:val="24"/>
          <w:szCs w:val="24"/>
        </w:rPr>
        <w:t>l</w:t>
      </w:r>
      <w:r w:rsidRPr="0041781E">
        <w:rPr>
          <w:rFonts w:ascii="Times New Roman" w:hAnsi="Times New Roman" w:cs="Times New Roman"/>
          <w:b/>
          <w:i/>
          <w:sz w:val="24"/>
          <w:szCs w:val="24"/>
        </w:rPr>
        <w:t>ius 30. napjával</w:t>
      </w:r>
      <w:r w:rsidRPr="0041781E">
        <w:rPr>
          <w:rFonts w:ascii="Times New Roman" w:hAnsi="Times New Roman" w:cs="Times New Roman"/>
          <w:sz w:val="24"/>
          <w:szCs w:val="24"/>
        </w:rPr>
        <w:t xml:space="preserve"> </w:t>
      </w:r>
      <w:r w:rsidRPr="0041781E">
        <w:rPr>
          <w:rFonts w:ascii="Times New Roman" w:hAnsi="Times New Roman" w:cs="Times New Roman"/>
          <w:b/>
          <w:i/>
          <w:sz w:val="24"/>
          <w:szCs w:val="24"/>
        </w:rPr>
        <w:t>visszavonja</w:t>
      </w:r>
      <w:r w:rsidRPr="0041781E">
        <w:rPr>
          <w:rFonts w:ascii="Times New Roman" w:hAnsi="Times New Roman" w:cs="Times New Roman"/>
          <w:sz w:val="24"/>
          <w:szCs w:val="24"/>
        </w:rPr>
        <w:t>.</w:t>
      </w:r>
    </w:p>
    <w:p w:rsidR="00143BF8" w:rsidRPr="0041781E" w:rsidRDefault="00143BF8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43BF8" w:rsidRPr="0041781E" w:rsidRDefault="00143BF8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143BF8" w:rsidRPr="0041781E" w:rsidRDefault="00143BF8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2F141D" w:rsidRPr="0041781E" w:rsidRDefault="002F141D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3379" w:rsidRPr="0041781E" w:rsidRDefault="00D03379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D03379" w:rsidRPr="0041781E" w:rsidRDefault="00D03379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03379" w:rsidRPr="0041781E" w:rsidRDefault="00D03379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D03379" w:rsidRPr="0041781E" w:rsidRDefault="00D03379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Az SDCA Kft. VII. kerület, Dohány u. 1/A. szám alatti épület előtti közterület használatára vonatkozó kérelme</w:t>
      </w:r>
    </w:p>
    <w:p w:rsidR="00D03379" w:rsidRPr="0041781E" w:rsidRDefault="00D03379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03379" w:rsidRPr="0041781E" w:rsidRDefault="00D03379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SDCA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1052 Budapest, </w:t>
      </w:r>
      <w:r w:rsidRPr="0041781E">
        <w:rPr>
          <w:rFonts w:ascii="Times New Roman" w:hAnsi="Times New Roman" w:cs="Times New Roman"/>
          <w:sz w:val="24"/>
          <w:szCs w:val="24"/>
        </w:rPr>
        <w:t>Apáczai Csere J. u. 17. III. 7/A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19558-3/2015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Dohány u. 1/A.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 xml:space="preserve">2015. augusztus 1-jétől 2015. szeptember 30-ig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1,5 m x 7,8 m, azaz 12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hAnsi="Times New Roman" w:cs="Times New Roman"/>
          <w:sz w:val="24"/>
          <w:szCs w:val="24"/>
        </w:rPr>
        <w:t xml:space="preserve">, valamint 2015. augusztus 1-jétől 2015. december 31-ig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1,5 m x 10 m, azaz 15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dobogón kialakított és körülhatárolt vendéglátó terasz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céljából, azzal a kikötéssel, hogy a vendéglátó terasz a járda szélétől 0,5 m távolságra helyezhető el, </w:t>
      </w:r>
      <w:r w:rsidR="006971A3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továbbá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a gyalogosforgalom számára a 1,5 m szélességű szabad járdafelületet biztosítani kell.</w:t>
      </w:r>
    </w:p>
    <w:p w:rsidR="00D03379" w:rsidRPr="0041781E" w:rsidRDefault="00D03379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3379" w:rsidRPr="0041781E" w:rsidRDefault="00D03379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D03379" w:rsidRPr="0041781E" w:rsidRDefault="00D03379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D03379" w:rsidRPr="0041781E" w:rsidRDefault="00D03379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A73F3" w:rsidRPr="0041781E" w:rsidRDefault="008A73F3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10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8A73F3" w:rsidRPr="0041781E" w:rsidRDefault="008A73F3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A73F3" w:rsidRPr="0041781E" w:rsidRDefault="008A73F3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A73F3" w:rsidRPr="0041781E" w:rsidRDefault="008A73F3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Greensitu Kft. VII. kerület közterület használatára vonatkozó kérelme</w:t>
      </w:r>
    </w:p>
    <w:p w:rsidR="008A73F3" w:rsidRPr="0041781E" w:rsidRDefault="008A73F3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A73F3" w:rsidRPr="0041781E" w:rsidRDefault="008A73F3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Greensitu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1029 Budapest, Gyulai Pál u. 27.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34401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hez kötötten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</w:t>
      </w:r>
      <w:r w:rsidR="00C56C45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</w:t>
      </w:r>
      <w:r w:rsidR="00C56C45" w:rsidRPr="0041781E">
        <w:rPr>
          <w:rFonts w:ascii="Times New Roman" w:hAnsi="Times New Roman" w:cs="Times New Roman"/>
          <w:sz w:val="24"/>
          <w:szCs w:val="24"/>
        </w:rPr>
        <w:t xml:space="preserve">VII. kerület Erzsébetváros Önkormányzata tulajdonát képező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közterület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 xml:space="preserve">2015. szeptember 2-től 2015. október 16-ig,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 m x 1,2 m, azaz 3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41781E">
        <w:rPr>
          <w:rFonts w:ascii="Times New Roman" w:hAnsi="Times New Roman" w:cs="Times New Roman"/>
          <w:sz w:val="24"/>
          <w:szCs w:val="24"/>
        </w:rPr>
        <w:t>tricikliről történő pattogatott kukorica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mozgóárusításához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árusítás során biztosítani kell </w:t>
      </w:r>
      <w:r w:rsidRPr="0041781E">
        <w:rPr>
          <w:rFonts w:ascii="Times New Roman" w:hAnsi="Times New Roman" w:cs="Times New Roman"/>
          <w:sz w:val="24"/>
          <w:szCs w:val="24"/>
        </w:rPr>
        <w:t>gyalogosforgalom számára a szükséges 1,5 m szabad járdafelületet.</w:t>
      </w:r>
    </w:p>
    <w:p w:rsidR="008A73F3" w:rsidRPr="0041781E" w:rsidRDefault="008A73F3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A73F3" w:rsidRPr="0041781E" w:rsidRDefault="008A73F3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A73F3" w:rsidRPr="0041781E" w:rsidRDefault="008A73F3" w:rsidP="0041781E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B629FD" w:rsidRPr="0041781E" w:rsidRDefault="00B629FD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</w:t>
      </w:r>
      <w:r w:rsidR="00990CB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B629FD" w:rsidRPr="0041781E" w:rsidRDefault="00B629FD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629FD" w:rsidRPr="0041781E" w:rsidRDefault="00B629FD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629FD" w:rsidRPr="0041781E" w:rsidRDefault="00B629FD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Médiaház Budapest Kft. VII. kerület, Dohány u. 72. szám alatti épület előtti közterület használatára vonatkozó kérelme</w:t>
      </w:r>
    </w:p>
    <w:p w:rsidR="00B629FD" w:rsidRPr="0041781E" w:rsidRDefault="00B629FD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629FD" w:rsidRPr="0041781E" w:rsidRDefault="00B629FD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Médiaház Budapest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2724 Újlengyel, Határ út 12.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5142-4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Dohány u. 72. szám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díjmentes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2015. augusztus 1-jétől 2015. október 31-ig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10 m x 18 m, azaz 180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építési állványzaton elhelyezett reklám felülettel ellátott védőháló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B629FD" w:rsidRPr="0041781E" w:rsidRDefault="00B629FD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29FD" w:rsidRPr="0041781E" w:rsidRDefault="00B629FD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B629FD" w:rsidRPr="0041781E" w:rsidRDefault="00B629FD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B629FD" w:rsidRPr="0041781E" w:rsidRDefault="00B629FD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B1755" w:rsidRPr="0041781E" w:rsidRDefault="00990CB1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12</w:t>
      </w:r>
      <w:r w:rsidR="00EB1755"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EB1755" w:rsidRPr="0041781E" w:rsidRDefault="00EB1755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EB1755" w:rsidRPr="0041781E" w:rsidRDefault="00EB1755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B1755" w:rsidRPr="0041781E" w:rsidRDefault="00EB1755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 xml:space="preserve">Az Olaftan Kft. VII. kerület, </w:t>
      </w:r>
      <w:r w:rsidR="00C56C45" w:rsidRPr="0041781E">
        <w:rPr>
          <w:rFonts w:ascii="Times New Roman" w:hAnsi="Times New Roman" w:cs="Times New Roman"/>
          <w:b/>
          <w:sz w:val="24"/>
          <w:szCs w:val="24"/>
        </w:rPr>
        <w:t>Bethlen Gábor</w:t>
      </w:r>
      <w:r w:rsidRPr="0041781E">
        <w:rPr>
          <w:rFonts w:ascii="Times New Roman" w:hAnsi="Times New Roman" w:cs="Times New Roman"/>
          <w:b/>
          <w:sz w:val="24"/>
          <w:szCs w:val="24"/>
        </w:rPr>
        <w:t xml:space="preserve"> u. 3. szám alatti épület előtti közterület használatára vonatkozó kérelme</w:t>
      </w:r>
    </w:p>
    <w:p w:rsidR="00EB1755" w:rsidRPr="0041781E" w:rsidRDefault="00EB1755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B42FF" w:rsidRPr="0041781E" w:rsidRDefault="00EB1755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Olaftan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1223 Budapest, Nagytétényi út 190. B. ép. I. 2.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32976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C56C45" w:rsidRPr="0041781E">
        <w:rPr>
          <w:rFonts w:ascii="Times New Roman" w:hAnsi="Times New Roman" w:cs="Times New Roman"/>
          <w:sz w:val="24"/>
          <w:szCs w:val="24"/>
        </w:rPr>
        <w:t>Bethlen Gábor</w:t>
      </w:r>
      <w:r w:rsidRPr="0041781E">
        <w:rPr>
          <w:rFonts w:ascii="Times New Roman" w:hAnsi="Times New Roman" w:cs="Times New Roman"/>
          <w:sz w:val="24"/>
          <w:szCs w:val="24"/>
        </w:rPr>
        <w:t xml:space="preserve"> u. 3. szám alatti épület</w:t>
      </w:r>
      <w:r w:rsidRPr="00417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="006B42FF"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="006B42FF"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6B42FF" w:rsidRPr="0041781E">
        <w:rPr>
          <w:rFonts w:ascii="Times New Roman" w:hAnsi="Times New Roman" w:cs="Times New Roman"/>
          <w:sz w:val="24"/>
          <w:szCs w:val="24"/>
        </w:rPr>
        <w:t xml:space="preserve">2015. július 10-től 2015. december 31-ig, </w:t>
      </w:r>
      <w:r w:rsidR="006B42FF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 db, 2 m x 1 m, azaz összesen 4 m</w:t>
      </w:r>
      <w:r w:rsidR="006B42FF"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6B42FF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="006B42FF" w:rsidRPr="0041781E">
        <w:rPr>
          <w:rFonts w:ascii="Times New Roman" w:hAnsi="Times New Roman" w:cs="Times New Roman"/>
          <w:sz w:val="24"/>
          <w:szCs w:val="24"/>
        </w:rPr>
        <w:t>árubemutató vitrin elhelyezése céljából</w:t>
      </w:r>
      <w:r w:rsidR="006B42FF"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="006B42FF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B1755" w:rsidRPr="0041781E" w:rsidRDefault="00EB1755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B1755" w:rsidRPr="0041781E" w:rsidRDefault="00EB1755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EB1755" w:rsidRPr="0041781E" w:rsidRDefault="00EB1755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B629FD" w:rsidRPr="0041781E" w:rsidRDefault="00B629FD" w:rsidP="0041781E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EC3C5E" w:rsidRPr="0041781E" w:rsidRDefault="00990CB1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13</w:t>
      </w:r>
      <w:r w:rsidR="00EC3C5E"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EC3C5E"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EC3C5E" w:rsidRPr="0041781E" w:rsidRDefault="00EC3C5E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C3C5E" w:rsidRPr="0041781E" w:rsidRDefault="00EC3C5E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C3C5E" w:rsidRPr="0041781E" w:rsidRDefault="00EC3C5E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CSIL-LA 1994 Kft. VII. kerület, Dohány u. 1/B. szám előtti közterület használatára vonatkozó kérelme</w:t>
      </w:r>
    </w:p>
    <w:p w:rsidR="00EC3C5E" w:rsidRPr="0041781E" w:rsidRDefault="00EC3C5E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C3C5E" w:rsidRPr="0041781E" w:rsidRDefault="00EC3C5E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CSIL-LA 1994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2800 Tatabánya, Kőrösi Cs. tér 7.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4725-4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Dohány u. 1/B.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 xml:space="preserve">2015. szeptember 1-jétől 2015. október 31-ig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1,8 m x 1,1 m, azaz 2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 és 3</w:t>
      </w:r>
      <w:r w:rsidRPr="0041781E">
        <w:rPr>
          <w:rFonts w:ascii="Times New Roman" w:hAnsi="Times New Roman" w:cs="Times New Roman"/>
          <w:sz w:val="24"/>
          <w:szCs w:val="24"/>
        </w:rPr>
        <w:t xml:space="preserve"> m x 4 m, azaz 12 m</w:t>
      </w:r>
      <w:r w:rsidRPr="0041781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1781E">
        <w:rPr>
          <w:rFonts w:ascii="Times New Roman" w:hAnsi="Times New Roman" w:cs="Times New Roman"/>
          <w:sz w:val="24"/>
          <w:szCs w:val="24"/>
        </w:rPr>
        <w:t>, mindösszesen 14 m</w:t>
      </w:r>
      <w:r w:rsidRPr="0041781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1781E">
        <w:rPr>
          <w:rFonts w:ascii="Times New Roman" w:hAnsi="Times New Roman" w:cs="Times New Roman"/>
          <w:sz w:val="24"/>
          <w:szCs w:val="24"/>
        </w:rPr>
        <w:t xml:space="preserve"> nagyságú, valamint 2015. szeptember 1-jétől 2015. november 30-ig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1,8 m x 2,1 m, azaz 4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dobogón kialakított és körülhatárolt vendéglátó terasz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céljából, azzal a kikötéssel, </w:t>
      </w:r>
      <w:r w:rsidRPr="0041781E">
        <w:rPr>
          <w:rFonts w:ascii="Times New Roman" w:hAnsi="Times New Roman" w:cs="Times New Roman"/>
          <w:bCs/>
          <w:iCs/>
          <w:sz w:val="24"/>
          <w:szCs w:val="24"/>
          <w:lang w:eastAsia="hu-HU"/>
        </w:rPr>
        <w:t>hogy a vendéglátó terasz a járda szélétől 0,5 m távolságra helyezhető el, illetve biztosítani kell a gyalogosforgalom számára a 1,5 m szabad járdafelületet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C3C5E" w:rsidRPr="0041781E" w:rsidRDefault="00EC3C5E" w:rsidP="0041781E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</w:p>
    <w:p w:rsidR="00EC3C5E" w:rsidRPr="0041781E" w:rsidRDefault="00EC3C5E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EC3C5E" w:rsidRPr="0041781E" w:rsidRDefault="00EC3C5E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B629FD" w:rsidRPr="0041781E" w:rsidRDefault="00B629FD" w:rsidP="0041781E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990CB1" w:rsidRDefault="00990CB1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D10E4F" w:rsidRPr="0041781E" w:rsidRDefault="00990CB1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14</w:t>
      </w:r>
      <w:r w:rsidR="00D10E4F"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D10E4F"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D10E4F" w:rsidRPr="0041781E" w:rsidRDefault="00D10E4F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10E4F" w:rsidRPr="0041781E" w:rsidRDefault="00D10E4F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D10E4F" w:rsidRPr="0041781E" w:rsidRDefault="00D10E4F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Szeptember 13 Bt. VII. kerület, Dohány u. 1/C. szám előtti közterület használatára vonatkozó kérelme</w:t>
      </w:r>
    </w:p>
    <w:p w:rsidR="00D10E4F" w:rsidRPr="0041781E" w:rsidRDefault="00D10E4F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10E4F" w:rsidRPr="0041781E" w:rsidRDefault="00D10E4F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Szeptember 13 Bt.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1026 Budapest, Pasaréti út 114/A.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22488-2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hez kötötten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Dohány u. 1/C.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 xml:space="preserve">2015. augusztus 1-jétől 2015. szeptember 30-ig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1,3 m x 6 m, azaz 8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dobogón kialakított és körülhatárolt vendéglátó terasz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céljából, azzal a kikötéssel, </w:t>
      </w:r>
      <w:r w:rsidRPr="0041781E">
        <w:rPr>
          <w:rFonts w:ascii="Times New Roman" w:hAnsi="Times New Roman" w:cs="Times New Roman"/>
          <w:bCs/>
          <w:iCs/>
          <w:sz w:val="24"/>
          <w:szCs w:val="24"/>
          <w:lang w:eastAsia="hu-HU"/>
        </w:rPr>
        <w:t>hogy a vendéglátó terasz a járda szélétől 0,5 m távolságra helyezhető el, illetve biztosítani kell a gyalogosforgalom számára a 1,5 m szabad járdafelületet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D10E4F" w:rsidRPr="0041781E" w:rsidRDefault="00D10E4F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10E4F" w:rsidRPr="0041781E" w:rsidRDefault="00D10E4F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D10E4F" w:rsidRPr="0041781E" w:rsidRDefault="00D10E4F" w:rsidP="0041781E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266390" w:rsidRPr="0041781E" w:rsidRDefault="00266390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D10E4F" w:rsidRPr="0041781E" w:rsidRDefault="00990CB1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15</w:t>
      </w:r>
      <w:r w:rsidR="00D10E4F"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D10E4F"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D10E4F" w:rsidRPr="0041781E" w:rsidRDefault="00D10E4F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10E4F" w:rsidRPr="0041781E" w:rsidRDefault="00D10E4F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D10E4F" w:rsidRPr="0041781E" w:rsidRDefault="00D10E4F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Dolce Assortimento Kft. VII. kerület, Síp u. 2. szám előtti közterület használatára vonatkozó kérelme</w:t>
      </w:r>
    </w:p>
    <w:p w:rsidR="00D10E4F" w:rsidRPr="0041781E" w:rsidRDefault="00D10E4F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10E4F" w:rsidRPr="0041781E" w:rsidRDefault="00D10E4F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Dolce Assortimento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1114 Budapest, Kosztolányi Dezső tér 5.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33146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hez kötötten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 Síp u. 2. szám alatti épület előtti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közterület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 xml:space="preserve">2015. július 13-tól 2015. szeptember 30-ig,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3 db, 0,6 m x 0,3 m, azaz összesen 3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41781E">
        <w:rPr>
          <w:rFonts w:ascii="Times New Roman" w:hAnsi="Times New Roman" w:cs="Times New Roman"/>
          <w:sz w:val="24"/>
          <w:szCs w:val="24"/>
        </w:rPr>
        <w:t>reklámtábla elhelyezése céljából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10E4F" w:rsidRPr="0041781E" w:rsidRDefault="00D10E4F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0E4F" w:rsidRPr="0041781E" w:rsidRDefault="00D10E4F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D10E4F" w:rsidRPr="0041781E" w:rsidRDefault="00D10E4F" w:rsidP="0041781E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D10E4F" w:rsidRPr="0041781E" w:rsidRDefault="00844877" w:rsidP="0041781E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41781E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ab/>
      </w:r>
    </w:p>
    <w:p w:rsidR="00BF3F44" w:rsidRPr="0041781E" w:rsidRDefault="00990CB1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16</w:t>
      </w:r>
      <w:r w:rsidR="00BF3F44"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BF3F44"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BF3F44" w:rsidRPr="0041781E" w:rsidRDefault="00BF3F44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F3F44" w:rsidRPr="0041781E" w:rsidRDefault="00BF3F44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F3F44" w:rsidRPr="0041781E" w:rsidRDefault="00BF3F44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MAHIR Cityposter Kft. VII. kerület, Madách Imre tér 1. sz. előtti közterület használatára vonatkozó kérelme</w:t>
      </w:r>
    </w:p>
    <w:p w:rsidR="00BF3F44" w:rsidRPr="0041781E" w:rsidRDefault="00BF3F44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F3F44" w:rsidRPr="0041781E" w:rsidRDefault="00BF3F44" w:rsidP="0041781E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hAnsi="Times New Roman" w:cs="Times New Roman"/>
          <w:bCs/>
          <w:sz w:val="24"/>
          <w:szCs w:val="24"/>
          <w:lang w:eastAsia="hu-HU"/>
        </w:rPr>
        <w:t>a MAHIR Cityposter Kft. 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1095 Budapest, Soroksári út 121.) </w:t>
      </w:r>
      <w:r w:rsidRPr="0041781E">
        <w:rPr>
          <w:rFonts w:ascii="Times New Roman" w:hAnsi="Times New Roman" w:cs="Times New Roman"/>
          <w:sz w:val="24"/>
          <w:szCs w:val="24"/>
        </w:rPr>
        <w:t>KI/6087-2/2015/VI.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számú kérelméhez kötötten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Madách Imre tér 1. szám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előtti közterület használatához </w:t>
      </w:r>
      <w:r w:rsidRPr="0041781E">
        <w:rPr>
          <w:rFonts w:ascii="Times New Roman" w:hAnsi="Times New Roman" w:cs="Times New Roman"/>
          <w:sz w:val="24"/>
          <w:szCs w:val="24"/>
        </w:rPr>
        <w:t>2015. szeptember 1-jétől 2016. augusztus 31-ig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1 m</w:t>
      </w:r>
      <w:r w:rsidRPr="0041781E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 nagyságú hirdetőoszlop 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e céljából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BF3F44" w:rsidRPr="0041781E" w:rsidRDefault="00BF3F44" w:rsidP="0041781E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BF3F44" w:rsidRPr="0041781E" w:rsidRDefault="00BF3F44" w:rsidP="0041781E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BF3F44" w:rsidRPr="0041781E" w:rsidRDefault="00BF3F44" w:rsidP="0041781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8C223E" w:rsidRPr="0041781E" w:rsidRDefault="008C223E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90CB1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90CB1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90CB1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90CB1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44877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</w:t>
      </w:r>
      <w:r w:rsidR="00844877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844877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844877" w:rsidRPr="0041781E" w:rsidRDefault="00844877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44877" w:rsidRPr="0041781E" w:rsidRDefault="00844877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44877" w:rsidRPr="0041781E" w:rsidRDefault="00844877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Profi 17 Tomcsik Kft. VII. kerület, Dob u. 2. szám alatti épület előtti közterület használatára vonatkozó kérelme</w:t>
      </w:r>
    </w:p>
    <w:p w:rsidR="00844877" w:rsidRPr="0041781E" w:rsidRDefault="00844877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44877" w:rsidRPr="0041781E" w:rsidRDefault="00844877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Profi 17 Tomcsik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1174 Budapest, Takács Sándor u. 8/A.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19084-5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Dob u. 2.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 xml:space="preserve">2015. szeptember 1-jétől 2015. október 31-ig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 db, 1,64 m x 4 m, azaz 7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 mindösszesen 14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elhelyezett és körülhatárolt vendéglátó terasz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425E50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 azzal a kikötéssel, hogy a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vendéglátó terasz a</w:t>
      </w:r>
      <w:r w:rsidR="00F72239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járda úttest felöli szélétől 0,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5 m távolságra helyezhető el, továbbá a gyalogosforgalom számára a 1,5 m szélességű szabad járdafelületet biztosítani kell.</w:t>
      </w:r>
    </w:p>
    <w:p w:rsidR="00844877" w:rsidRPr="0041781E" w:rsidRDefault="00844877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4877" w:rsidRPr="0041781E" w:rsidRDefault="00844877" w:rsidP="0041781E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44877" w:rsidRPr="0041781E" w:rsidRDefault="00844877" w:rsidP="0041781E">
      <w:pPr>
        <w:tabs>
          <w:tab w:val="left" w:pos="3318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ab/>
      </w:r>
    </w:p>
    <w:p w:rsidR="00A22AC7" w:rsidRPr="0041781E" w:rsidRDefault="00A22AC7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183C5C" w:rsidRPr="0041781E" w:rsidRDefault="0074039E" w:rsidP="00417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="00990CB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8</w:t>
      </w:r>
      <w:r w:rsidR="00183C5C"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83C5C"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83C5C" w:rsidRPr="0041781E" w:rsidRDefault="00183C5C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83C5C" w:rsidRPr="0041781E" w:rsidRDefault="00183C5C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83C5C" w:rsidRPr="0041781E" w:rsidRDefault="00183C5C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Budapesti Zsidó Hitközség VII. kerület, Herzl Tivadar tér közterület használatára vonatkozó kérelme</w:t>
      </w:r>
    </w:p>
    <w:p w:rsidR="00183C5C" w:rsidRPr="0041781E" w:rsidRDefault="00183C5C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83C5C" w:rsidRPr="0041781E" w:rsidRDefault="00183C5C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Budapesti Zsidó Hitközség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Síp u. 12.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34897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Herzl Tivadar tér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közterület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augusztus 1-jétől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szeptember 6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 m x 2,5 m, azaz 5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információs bódé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183C5C" w:rsidRPr="0041781E" w:rsidRDefault="00183C5C" w:rsidP="0041781E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83C5C" w:rsidRPr="0041781E" w:rsidRDefault="00183C5C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183C5C" w:rsidRPr="0041781E" w:rsidRDefault="00183C5C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183C5C" w:rsidRPr="0041781E" w:rsidRDefault="00183C5C" w:rsidP="0041781E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74039E" w:rsidRPr="0041781E" w:rsidRDefault="00990CB1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19</w:t>
      </w:r>
      <w:r w:rsidR="0074039E"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74039E"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74039E" w:rsidRPr="0041781E" w:rsidRDefault="0074039E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74039E" w:rsidRPr="0041781E" w:rsidRDefault="0074039E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4039E" w:rsidRPr="0041781E" w:rsidRDefault="0074039E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 xml:space="preserve">Az NDI Stúdió Bt. VII. kerület, </w:t>
      </w:r>
      <w:r w:rsidR="002D6B74" w:rsidRPr="0041781E">
        <w:rPr>
          <w:rFonts w:ascii="Times New Roman" w:hAnsi="Times New Roman" w:cs="Times New Roman"/>
          <w:b/>
          <w:sz w:val="24"/>
          <w:szCs w:val="24"/>
        </w:rPr>
        <w:t>Madách Imre tér</w:t>
      </w:r>
      <w:r w:rsidRPr="0041781E">
        <w:rPr>
          <w:rFonts w:ascii="Times New Roman" w:hAnsi="Times New Roman" w:cs="Times New Roman"/>
          <w:b/>
          <w:sz w:val="24"/>
          <w:szCs w:val="24"/>
        </w:rPr>
        <w:t xml:space="preserve"> közterület használatára vonatkozó kérelme</w:t>
      </w:r>
    </w:p>
    <w:p w:rsidR="0074039E" w:rsidRPr="0041781E" w:rsidRDefault="0074039E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4039E" w:rsidRPr="0041781E" w:rsidRDefault="0074039E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NDI Stúdió Bt.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1117 Budapest, Fehérvári út 44.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22705-2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 kérelmére, részére a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Madách Imre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2D6B74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tér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közterület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41781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="005875F9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5875F9" w:rsidRPr="0041781E" w:rsidRDefault="005875F9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74039E" w:rsidRPr="0041781E" w:rsidRDefault="0074039E" w:rsidP="004178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74039E" w:rsidRPr="0041781E" w:rsidRDefault="0074039E" w:rsidP="004178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183C5C" w:rsidRPr="0041781E" w:rsidRDefault="00183C5C" w:rsidP="0041781E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990CB1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90CB1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90CB1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90CB1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E32E6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20</w:t>
      </w:r>
      <w:r w:rsidR="00FE32E6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FE32E6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FE32E6" w:rsidRPr="0041781E" w:rsidRDefault="00FE32E6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E32E6" w:rsidRPr="0041781E" w:rsidRDefault="00FE32E6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FE32E6" w:rsidRPr="0041781E" w:rsidRDefault="00FE32E6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KultUnio Alapítvány VII. kerület, Király 1/A. és Király u. 47. szám közötti szakasz  közterület használatára vonatkozó kérelme</w:t>
      </w:r>
    </w:p>
    <w:p w:rsidR="00FE32E6" w:rsidRPr="0041781E" w:rsidRDefault="00FE32E6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FE32E6" w:rsidRPr="0041781E" w:rsidRDefault="00FE32E6" w:rsidP="00417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41781E">
        <w:rPr>
          <w:rFonts w:ascii="Times New Roman" w:hAnsi="Times New Roman" w:cs="Times New Roman"/>
          <w:bCs/>
          <w:sz w:val="24"/>
          <w:szCs w:val="24"/>
        </w:rPr>
        <w:t>KultUnio Alapítvány</w:t>
      </w:r>
      <w:r w:rsidRPr="004178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székhely/lakcím: 1036 Budapest, Árpád fejedelem útja 49. III. 20.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28607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/VI. számú kérelmé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re részére </w:t>
      </w:r>
      <w:r w:rsidRPr="0041781E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nem járul </w:t>
      </w:r>
      <w:r w:rsidRPr="0041781E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 w:eastAsia="hu-HU"/>
        </w:rPr>
        <w:t>hozzá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41781E">
        <w:rPr>
          <w:rFonts w:ascii="Times New Roman" w:hAnsi="Times New Roman" w:cs="Times New Roman"/>
          <w:sz w:val="24"/>
          <w:szCs w:val="24"/>
        </w:rPr>
        <w:t>Király 1/A. és Király u. 47. szám közötti</w:t>
      </w:r>
      <w:r w:rsidRPr="00417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szakasz 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közterület használatához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41781E">
        <w:rPr>
          <w:rFonts w:ascii="Times New Roman" w:hAnsi="Times New Roman" w:cs="Times New Roman"/>
          <w:sz w:val="24"/>
          <w:szCs w:val="24"/>
        </w:rPr>
        <w:t>„LIMES Kulturális Napok” elnevezésű utcai rendezvény megtartásához, valamint 377 m</w:t>
      </w:r>
      <w:r w:rsidRPr="0041781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1781E">
        <w:rPr>
          <w:rFonts w:ascii="Times New Roman" w:hAnsi="Times New Roman" w:cs="Times New Roman"/>
          <w:sz w:val="24"/>
          <w:szCs w:val="24"/>
        </w:rPr>
        <w:t xml:space="preserve"> nagyságú területen kereskedelmi tevékenységhez kapcsolódó sátrak és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faházak elhelyezéséhez, tekintettel arra, hogy a parkolósávban elhelyezni kívánt faházak és sátrak </w:t>
      </w:r>
      <w:r w:rsidRPr="0041781E">
        <w:rPr>
          <w:rFonts w:ascii="Times New Roman" w:hAnsi="Times New Roman" w:cs="Times New Roman"/>
          <w:sz w:val="24"/>
          <w:szCs w:val="24"/>
        </w:rPr>
        <w:t>megjelenése városképileg rendkívül kedvezőtlen, továbbá kihelyezésük túlzsúfolttá teszi az amúgy is igen forgalmas utcát, valamint jelentősen lecsökkenti a lakossági várakozóhelyek számát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FE32E6" w:rsidRPr="0041781E" w:rsidRDefault="00FE32E6" w:rsidP="00417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E32E6" w:rsidRPr="0041781E" w:rsidRDefault="00FE32E6" w:rsidP="004178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FE32E6" w:rsidRPr="0041781E" w:rsidRDefault="00FE32E6" w:rsidP="004178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DC46B3" w:rsidRPr="0041781E" w:rsidRDefault="00DC46B3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:rsidR="00185B5A" w:rsidRPr="0041781E" w:rsidRDefault="00990CB1" w:rsidP="00417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21</w:t>
      </w:r>
      <w:r w:rsidR="00185B5A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185B5A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185B5A" w:rsidRPr="0041781E" w:rsidRDefault="00185B5A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85B5A" w:rsidRPr="0041781E" w:rsidRDefault="00185B5A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185B5A" w:rsidRPr="0041781E" w:rsidRDefault="00185B5A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Retrosarok Kft. VII. kerület, Dob u. 2. szám alatti épület előtti közterület használatára vonatkozó kérelme</w:t>
      </w:r>
    </w:p>
    <w:p w:rsidR="00185B5A" w:rsidRPr="0041781E" w:rsidRDefault="00185B5A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5E50" w:rsidRPr="0041781E" w:rsidRDefault="00185B5A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Retrosarok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1077 Rottenbiller u. 44.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28825-1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a korábban megadott 307/2015. (06.24.) számú határozatában foglalt hozzájárulás </w:t>
      </w:r>
      <w:r w:rsidR="002C5E04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használati időtartamának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módosításával –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Dob u. 2</w:t>
      </w:r>
      <w:r w:rsidRPr="0041781E">
        <w:rPr>
          <w:rFonts w:ascii="Times New Roman" w:hAnsi="Times New Roman" w:cs="Times New Roman"/>
          <w:sz w:val="24"/>
          <w:szCs w:val="24"/>
        </w:rPr>
        <w:t>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2015. szeptember 1-jétől 2015. november 30-ig 3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4,8 m, azaz 15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elhelyezett és körülhatárolt vendéglátó terasz, valamint 3,3 m x 3,3 m, azaz 11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reklámfelirattal ellátott napernyő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="00425E50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vendéglátó terasz a járda úttest felöli szélétől 0,5 m távolságra helyezhető el, továbbá a gyalogosforgalom számára a 1,5 m szélességű szabad járdafelületet biztosítani kell.</w:t>
      </w:r>
    </w:p>
    <w:p w:rsidR="00185B5A" w:rsidRPr="0041781E" w:rsidRDefault="00185B5A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85B5A" w:rsidRPr="0041781E" w:rsidRDefault="00185B5A" w:rsidP="004178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185B5A" w:rsidRPr="0041781E" w:rsidRDefault="00185B5A" w:rsidP="0041781E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azonnal</w:t>
      </w:r>
    </w:p>
    <w:p w:rsidR="00B16240" w:rsidRPr="0041781E" w:rsidRDefault="00B16240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BC144B" w:rsidRPr="0041781E" w:rsidRDefault="00990CB1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22</w:t>
      </w:r>
      <w:r w:rsidR="00BC144B"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BC144B"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BC144B" w:rsidRPr="0041781E" w:rsidRDefault="00BC144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C144B" w:rsidRPr="0041781E" w:rsidRDefault="00BC144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C144B" w:rsidRPr="0041781E" w:rsidRDefault="00BC144B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Gozsdu Panoptikum Kft. VII. kerület, K</w:t>
      </w:r>
      <w:r w:rsidR="00D91FBE" w:rsidRPr="0041781E">
        <w:rPr>
          <w:rFonts w:ascii="Times New Roman" w:hAnsi="Times New Roman" w:cs="Times New Roman"/>
          <w:b/>
          <w:sz w:val="24"/>
          <w:szCs w:val="24"/>
        </w:rPr>
        <w:t xml:space="preserve">irály u. 13. „C” Udvar </w:t>
      </w:r>
      <w:r w:rsidRPr="0041781E">
        <w:rPr>
          <w:rFonts w:ascii="Times New Roman" w:hAnsi="Times New Roman" w:cs="Times New Roman"/>
          <w:b/>
          <w:sz w:val="24"/>
          <w:szCs w:val="24"/>
        </w:rPr>
        <w:t>közterület használatára vonatkozó kérelme</w:t>
      </w:r>
    </w:p>
    <w:p w:rsidR="00BC144B" w:rsidRPr="0041781E" w:rsidRDefault="00BC144B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B22F2" w:rsidRPr="0041781E" w:rsidRDefault="00BC144B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Gozsdu Panoptikum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</w:t>
      </w:r>
      <w:r w:rsidR="00D91FBE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st, Király u. 13. C. udvar fsz.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D1.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29431</w:t>
      </w:r>
      <w:r w:rsidR="006F6D2A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Király u. 13. „C” Udvar</w:t>
      </w:r>
      <w:r w:rsidRPr="00417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közterület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 xml:space="preserve">2015. szeptember 1-jétől 2015. december 31-ig </w:t>
      </w:r>
      <w:r w:rsidR="007B22F2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5,85 m x 5,65 m – (1 m x 5,2 m + 1,2 m x 4</w:t>
      </w:r>
      <w:r w:rsidR="00406EEA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,1</w:t>
      </w:r>
      <w:r w:rsidR="007B22F2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</w:t>
      </w:r>
      <w:r w:rsidR="00406EEA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11</w:t>
      </w:r>
      <w:r w:rsidR="007B22F2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="007B22F2"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7B22F2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),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azaz </w:t>
      </w:r>
      <w:r w:rsidR="00427C57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összesen </w:t>
      </w:r>
      <w:r w:rsidR="007B22F2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3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körülhatárolt vendéglátó terasz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7B22F2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azzal a kikötéssel, hogy biztosítani kell a gyalogosforgalom </w:t>
      </w:r>
      <w:r w:rsidR="007B22F2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számára a 3 m széles szabad járdafelületet.</w:t>
      </w:r>
      <w:r w:rsidR="007B22F2"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</w:p>
    <w:p w:rsidR="00BC144B" w:rsidRPr="0041781E" w:rsidRDefault="00BC144B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C144B" w:rsidRPr="0041781E" w:rsidRDefault="00BC144B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BC144B" w:rsidRPr="0041781E" w:rsidRDefault="00BC144B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BC144B" w:rsidRPr="0041781E" w:rsidRDefault="00BC144B" w:rsidP="0041781E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EB1755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23</w:t>
      </w:r>
      <w:r w:rsidR="00EB1755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EB1755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EB1755" w:rsidRPr="0041781E" w:rsidRDefault="00EB1755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B1755" w:rsidRPr="0041781E" w:rsidRDefault="00EB1755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B1755" w:rsidRPr="0041781E" w:rsidRDefault="00EB1755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 xml:space="preserve">A DGP Hungary Kft. </w:t>
      </w:r>
      <w:r w:rsidR="00FD6AB9" w:rsidRPr="00417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Budapest Főváros </w:t>
      </w:r>
      <w:r w:rsidR="00FD6AB9" w:rsidRPr="0041781E">
        <w:rPr>
          <w:rFonts w:ascii="Times New Roman" w:hAnsi="Times New Roman" w:cs="Times New Roman"/>
          <w:b/>
          <w:sz w:val="24"/>
          <w:szCs w:val="24"/>
        </w:rPr>
        <w:t xml:space="preserve">VII. kerület Erzsébetváros Önkormányzata tulajdonát képező közterületek </w:t>
      </w:r>
      <w:r w:rsidRPr="0041781E">
        <w:rPr>
          <w:rFonts w:ascii="Times New Roman" w:hAnsi="Times New Roman" w:cs="Times New Roman"/>
          <w:b/>
          <w:sz w:val="24"/>
          <w:szCs w:val="24"/>
        </w:rPr>
        <w:t>használatára vonatkozó kérelme</w:t>
      </w:r>
    </w:p>
    <w:p w:rsidR="00EB1755" w:rsidRPr="0041781E" w:rsidRDefault="00EB1755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B1755" w:rsidRPr="0041781E" w:rsidRDefault="00EB1755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DGP Hungary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2724 Újlengyel, Hernádi dűlő 5.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12716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C56C45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</w:t>
      </w:r>
      <w:r w:rsidR="00C56C45" w:rsidRPr="0041781E">
        <w:rPr>
          <w:rFonts w:ascii="Times New Roman" w:hAnsi="Times New Roman" w:cs="Times New Roman"/>
          <w:sz w:val="24"/>
          <w:szCs w:val="24"/>
        </w:rPr>
        <w:t>VII. kerület Erzsébetváros Önkormányzata tulajdonát képező közterületek</w:t>
      </w:r>
      <w:r w:rsidR="00C56C45"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2015. szeptember 3-tól szeptember 5-ig, szeptember 10-től szeptember 12-ig, szeptember 17-től szeptember 19-ig, szeptember 24-től szeptember 26-ig,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szórólaposztás (2 fő) céljából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EB1755" w:rsidRPr="0041781E" w:rsidRDefault="00EB1755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EB1755" w:rsidRPr="0041781E" w:rsidRDefault="00EB1755" w:rsidP="004178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EB1755" w:rsidRPr="0041781E" w:rsidRDefault="00EB1755" w:rsidP="004178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FD6AB9" w:rsidRPr="0041781E" w:rsidRDefault="00FD6AB9" w:rsidP="004178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33D7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24</w:t>
      </w:r>
      <w:r w:rsidR="00B733D7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B733D7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B733D7" w:rsidRPr="0041781E" w:rsidRDefault="00B733D7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733D7" w:rsidRPr="0041781E" w:rsidRDefault="00B733D7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733D7" w:rsidRPr="0041781E" w:rsidRDefault="00B733D7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Cosca Kft. VII. kerület, Wesselényi u. 21. szám alatti épület előtti közterület használatára vonatkozó kérelme</w:t>
      </w:r>
    </w:p>
    <w:p w:rsidR="00B733D7" w:rsidRPr="0041781E" w:rsidRDefault="00B733D7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33D7" w:rsidRPr="0041781E" w:rsidRDefault="00B733D7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Cosca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1077 Budapest, Rózsa u. 9/B.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5846-2/2015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Wesselényi u. 21</w:t>
      </w:r>
      <w:r w:rsidRPr="0041781E">
        <w:rPr>
          <w:rFonts w:ascii="Times New Roman" w:hAnsi="Times New Roman" w:cs="Times New Roman"/>
          <w:sz w:val="24"/>
          <w:szCs w:val="24"/>
        </w:rPr>
        <w:t>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 xml:space="preserve">2015. szeptember 1-jétől 2015. december 31-ig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1,6 m x 10 m, azaz 16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nagyságú, dobogón elhelyezett és</w:t>
      </w:r>
      <w:r w:rsidRPr="0041781E">
        <w:rPr>
          <w:rFonts w:ascii="Times New Roman" w:hAnsi="Times New Roman" w:cs="Times New Roman"/>
          <w:sz w:val="24"/>
          <w:szCs w:val="24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körülhatárolt vendéglátó terasz</w:t>
      </w:r>
      <w:r w:rsidRPr="0041781E">
        <w:rPr>
          <w:rFonts w:ascii="Times New Roman" w:hAnsi="Times New Roman" w:cs="Times New Roman"/>
          <w:sz w:val="24"/>
          <w:szCs w:val="24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gyalogosforgalom számára a 1,5 m szélességű szabad járdafelületet biztosítani kell.</w:t>
      </w:r>
    </w:p>
    <w:p w:rsidR="00B733D7" w:rsidRPr="0041781E" w:rsidRDefault="00B733D7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33D7" w:rsidRPr="0041781E" w:rsidRDefault="00B733D7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B733D7" w:rsidRPr="0041781E" w:rsidRDefault="00B733D7" w:rsidP="0041781E">
      <w:pPr>
        <w:widowControl w:val="0"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266390" w:rsidRPr="0041781E" w:rsidRDefault="00266390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EA4B05" w:rsidRPr="0041781E" w:rsidRDefault="00990CB1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</w:t>
      </w:r>
      <w:r w:rsidR="00EA4B05"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EA4B05"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EA4B05" w:rsidRPr="0041781E" w:rsidRDefault="00EA4B05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A4B05" w:rsidRPr="0041781E" w:rsidRDefault="00EA4B05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A4B05" w:rsidRPr="0041781E" w:rsidRDefault="00EA4B05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Az Anzo Food Kft. VII. kerület, Wesselényi u. 54. szám alatti épület előtti közterület használatára vonatkozó kérelme</w:t>
      </w:r>
    </w:p>
    <w:p w:rsidR="00EA4B05" w:rsidRPr="0041781E" w:rsidRDefault="00EA4B05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EA4B05" w:rsidRPr="0041781E" w:rsidRDefault="00EA4B05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az Anzo Food Kft.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1118 Budapest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, 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Csiki-hegyek u. 16. VIII. 32.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22755-2/2015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/VI. </w:t>
      </w:r>
      <w:r w:rsidRPr="0041781E">
        <w:rPr>
          <w:rFonts w:ascii="Times New Roman" w:hAnsi="Times New Roman" w:cs="Times New Roman"/>
          <w:sz w:val="24"/>
          <w:szCs w:val="24"/>
          <w:lang w:val="x-none"/>
        </w:rPr>
        <w:t>számú kérelm</w:t>
      </w:r>
      <w:r w:rsidRPr="0041781E">
        <w:rPr>
          <w:rFonts w:ascii="Times New Roman" w:hAnsi="Times New Roman" w:cs="Times New Roman"/>
          <w:sz w:val="24"/>
          <w:szCs w:val="24"/>
        </w:rPr>
        <w:t>ére</w:t>
      </w:r>
      <w:r w:rsidRPr="0041781E">
        <w:rPr>
          <w:rFonts w:ascii="Times New Roman" w:hAnsi="Times New Roman" w:cs="Times New Roman"/>
          <w:sz w:val="24"/>
          <w:szCs w:val="24"/>
          <w:lang w:val="x-none"/>
        </w:rPr>
        <w:t xml:space="preserve"> a</w:t>
      </w:r>
      <w:r w:rsidRPr="0041781E">
        <w:rPr>
          <w:rFonts w:ascii="Times New Roman" w:hAnsi="Times New Roman" w:cs="Times New Roman"/>
          <w:sz w:val="24"/>
          <w:szCs w:val="24"/>
        </w:rPr>
        <w:t xml:space="preserve"> korábban meghozott</w:t>
      </w:r>
      <w:r w:rsidRPr="0041781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 xml:space="preserve">368/2015. (07.28.) sz. határozatában megadott hozzájárulását </w:t>
      </w:r>
      <w:r w:rsidRPr="0041781E">
        <w:rPr>
          <w:rFonts w:ascii="Times New Roman" w:hAnsi="Times New Roman" w:cs="Times New Roman"/>
          <w:b/>
          <w:i/>
          <w:sz w:val="24"/>
          <w:szCs w:val="24"/>
        </w:rPr>
        <w:t>visszavonja</w:t>
      </w:r>
      <w:r w:rsidRPr="0041781E">
        <w:rPr>
          <w:rFonts w:ascii="Times New Roman" w:hAnsi="Times New Roman" w:cs="Times New Roman"/>
          <w:sz w:val="24"/>
          <w:szCs w:val="24"/>
        </w:rPr>
        <w:t>.</w:t>
      </w:r>
    </w:p>
    <w:p w:rsidR="00EA4B05" w:rsidRPr="0041781E" w:rsidRDefault="00EA4B05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A4B05" w:rsidRPr="0041781E" w:rsidRDefault="00EA4B05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EA4B05" w:rsidRPr="0041781E" w:rsidRDefault="00EA4B05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EB1755" w:rsidRPr="0041781E" w:rsidRDefault="00EB1755" w:rsidP="0041781E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7E087E" w:rsidRPr="0041781E" w:rsidRDefault="00990CB1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26</w:t>
      </w:r>
      <w:r w:rsidR="007E087E"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7E087E"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7E087E" w:rsidRPr="0041781E" w:rsidRDefault="007E087E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E087E" w:rsidRPr="0041781E" w:rsidRDefault="007E087E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E087E" w:rsidRPr="0041781E" w:rsidRDefault="007E087E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Caffé Kador Kft. VII. kerület, Bethlen Gábor u. 6. szám alatti épület előtti közterület használatára vonatkozó kérelme</w:t>
      </w:r>
    </w:p>
    <w:p w:rsidR="007E087E" w:rsidRPr="0041781E" w:rsidRDefault="007E087E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87E" w:rsidRPr="0041781E" w:rsidRDefault="007E087E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Caffé Kador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1037 Budapest, Bécsi út 85.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24565-6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Bethlen Gábor 6</w:t>
      </w:r>
      <w:r w:rsidRPr="0041781E">
        <w:rPr>
          <w:rFonts w:ascii="Times New Roman" w:hAnsi="Times New Roman" w:cs="Times New Roman"/>
          <w:sz w:val="24"/>
          <w:szCs w:val="24"/>
        </w:rPr>
        <w:t>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2015. október 1-jétől 2015. december 31-ig 7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3 m, azaz 21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7E087E" w:rsidRPr="0041781E" w:rsidRDefault="007E087E" w:rsidP="004178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7E087E" w:rsidRPr="0041781E" w:rsidRDefault="007E087E" w:rsidP="004178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7E087E" w:rsidRPr="0041781E" w:rsidRDefault="007E087E" w:rsidP="004178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DE4060" w:rsidRPr="0041781E" w:rsidRDefault="00DE4060" w:rsidP="004178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945C5" w:rsidRPr="0041781E" w:rsidRDefault="00990CB1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27</w:t>
      </w:r>
      <w:r w:rsidR="008945C5"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8945C5"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8945C5" w:rsidRPr="0041781E" w:rsidRDefault="008945C5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945C5" w:rsidRPr="0041781E" w:rsidRDefault="008945C5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8945C5" w:rsidRPr="0041781E" w:rsidRDefault="008945C5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Nagy Gyöngyi egyéni vállalkozó VII. kerület, István u. 10. szám előtti közterület használatára vonatkozó kérelme</w:t>
      </w:r>
    </w:p>
    <w:p w:rsidR="008945C5" w:rsidRPr="0041781E" w:rsidRDefault="008945C5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945C5" w:rsidRPr="0041781E" w:rsidRDefault="008945C5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Nagy Gyöngyi egyéni vállalkozó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1047 Budapest, Vezér u. 103/A.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3758-3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István u. 10.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2015. szeptember 1-jétől 2015. szeptember 30-ig, 1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3 m, azaz 3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</w:t>
      </w:r>
      <w:r w:rsidRPr="0041781E">
        <w:rPr>
          <w:rFonts w:ascii="Times New Roman" w:hAnsi="Times New Roman" w:cs="Times New Roman"/>
          <w:sz w:val="24"/>
          <w:szCs w:val="24"/>
        </w:rPr>
        <w:t xml:space="preserve">dobogón kialakított és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gyalogosforgalom számára a 1,5 m szélességű szabad járdafelületet biztosítani kell.</w:t>
      </w:r>
    </w:p>
    <w:p w:rsidR="008945C5" w:rsidRPr="0041781E" w:rsidRDefault="008945C5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45C5" w:rsidRPr="0041781E" w:rsidRDefault="008945C5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945C5" w:rsidRPr="0041781E" w:rsidRDefault="008945C5" w:rsidP="0041781E">
      <w:pPr>
        <w:spacing w:after="0" w:line="240" w:lineRule="auto"/>
        <w:ind w:firstLine="3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7E087E" w:rsidRPr="0041781E" w:rsidRDefault="007E087E" w:rsidP="0041781E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FD6AB9" w:rsidRPr="0041781E" w:rsidRDefault="00990CB1" w:rsidP="00990C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</w:t>
      </w:r>
      <w:r w:rsidR="00FD6AB9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  <w:r w:rsidR="00FD6AB9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határozati javaslat</w:t>
      </w:r>
    </w:p>
    <w:p w:rsidR="00FD6AB9" w:rsidRPr="0041781E" w:rsidRDefault="00FD6AB9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D6AB9" w:rsidRPr="0041781E" w:rsidRDefault="00FD6AB9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FD6AB9" w:rsidRPr="0041781E" w:rsidRDefault="00FD6AB9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 xml:space="preserve">A Prospero Kft. </w:t>
      </w:r>
      <w:r w:rsidRPr="004178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Budapest Főváros </w:t>
      </w:r>
      <w:r w:rsidRPr="0041781E">
        <w:rPr>
          <w:rFonts w:ascii="Times New Roman" w:hAnsi="Times New Roman" w:cs="Times New Roman"/>
          <w:b/>
          <w:sz w:val="24"/>
          <w:szCs w:val="24"/>
        </w:rPr>
        <w:t>VII. kerület Erzsébetváros Önkormányzata tulajdonát képező közterületek használatára vonatkozó kérelme</w:t>
      </w:r>
    </w:p>
    <w:p w:rsidR="00FD6AB9" w:rsidRPr="0041781E" w:rsidRDefault="00FD6AB9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FD6AB9" w:rsidRPr="0041781E" w:rsidRDefault="00FD6AB9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a Prospero Kft.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1052 Budapest, Károly krt. 22.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32385-1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/VI. </w:t>
      </w:r>
      <w:r w:rsidRPr="0041781E">
        <w:rPr>
          <w:rFonts w:ascii="Times New Roman" w:hAnsi="Times New Roman" w:cs="Times New Roman"/>
          <w:sz w:val="24"/>
          <w:szCs w:val="24"/>
          <w:lang w:val="x-none"/>
        </w:rPr>
        <w:t xml:space="preserve">számú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kérelmére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</w:t>
      </w:r>
      <w:r w:rsidRPr="0041781E">
        <w:rPr>
          <w:rFonts w:ascii="Times New Roman" w:hAnsi="Times New Roman" w:cs="Times New Roman"/>
          <w:sz w:val="24"/>
          <w:szCs w:val="24"/>
        </w:rPr>
        <w:t>VII. kerület Erzsébetváros Önkormányzata tulajdonát képező közterületek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használatának ügyében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hozott 364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/201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5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07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28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sz. határozatá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ban foglalt hozzájárulását </w:t>
      </w:r>
      <w:r w:rsidRPr="0041781E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hu-HU"/>
        </w:rPr>
        <w:t xml:space="preserve">2015. augusztus 25. napjával </w:t>
      </w:r>
      <w:r w:rsidRPr="0041781E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visszavonja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.</w:t>
      </w:r>
    </w:p>
    <w:p w:rsidR="00FD6AB9" w:rsidRPr="0041781E" w:rsidRDefault="00FD6AB9" w:rsidP="004178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D6AB9" w:rsidRPr="0041781E" w:rsidRDefault="00FD6AB9" w:rsidP="004178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FD6AB9" w:rsidRPr="0041781E" w:rsidRDefault="00FD6AB9" w:rsidP="004178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FD6AB9" w:rsidRPr="0041781E" w:rsidRDefault="00FD6AB9" w:rsidP="0041781E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990CB1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90CB1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90CB1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90CB1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E4060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29</w:t>
      </w:r>
      <w:r w:rsidR="00DE4060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DE4060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DE4060" w:rsidRPr="0041781E" w:rsidRDefault="00DE4060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E4060" w:rsidRPr="0041781E" w:rsidRDefault="00DE4060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DE4060" w:rsidRPr="0041781E" w:rsidRDefault="00DE4060" w:rsidP="00417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81E">
        <w:rPr>
          <w:rFonts w:ascii="Times New Roman" w:hAnsi="Times New Roman" w:cs="Times New Roman"/>
          <w:b/>
          <w:sz w:val="24"/>
          <w:szCs w:val="24"/>
        </w:rPr>
        <w:t>A Horizont Reklám Szervíz Kft. VII. kerület, Király u. 1/A. szám alatti épület előtti közterület használatára vonatkozó kérelme</w:t>
      </w:r>
    </w:p>
    <w:p w:rsidR="00DE4060" w:rsidRPr="0041781E" w:rsidRDefault="00DE4060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E4060" w:rsidRPr="0041781E" w:rsidRDefault="00DE4060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Horizont Reklám Szervíz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1181 Budapest, Darus u. 12.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6168-4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Király u. 1/A. szám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díjmentes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szeptember 1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jétő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november 30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9 m x 14,5 m, azaz 131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építési állványzaton elhelyezett reklám tartalmú védőháló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DE4060" w:rsidRPr="0041781E" w:rsidRDefault="00DE4060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4060" w:rsidRPr="0041781E" w:rsidRDefault="00DE4060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DE4060" w:rsidRPr="0041781E" w:rsidRDefault="00DE4060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DE4060" w:rsidRPr="0041781E" w:rsidRDefault="00DE4060" w:rsidP="0041781E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266390" w:rsidRPr="0041781E" w:rsidRDefault="00990CB1" w:rsidP="00417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30</w:t>
      </w:r>
      <w:r w:rsidR="00266390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266390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  <w:r w:rsidR="00DA512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– </w:t>
      </w:r>
      <w:r w:rsidR="00266390" w:rsidRPr="004178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266390" w:rsidRPr="0041781E" w:rsidRDefault="00266390" w:rsidP="0041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390" w:rsidRPr="0041781E" w:rsidRDefault="00266390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266390" w:rsidRPr="0041781E" w:rsidRDefault="00266390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</w:pPr>
      <w:r w:rsidRPr="0041781E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>A</w:t>
      </w:r>
      <w:r w:rsidRPr="0041781E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DF0B7A" w:rsidRPr="0041781E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SzimplaCity Kft.</w:t>
      </w:r>
      <w:r w:rsidR="00DF0B7A" w:rsidRPr="0041781E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VII. </w:t>
      </w:r>
      <w:r w:rsidR="00DF0B7A" w:rsidRPr="0041781E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kerület,</w:t>
      </w:r>
      <w:r w:rsidR="00DF0B7A" w:rsidRPr="0041781E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="00DF0B7A" w:rsidRPr="0041781E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Kazinczy utca Dohány utca és Wesselényi utca közötti szakaszának</w:t>
      </w:r>
      <w:r w:rsidRPr="0041781E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közterület használatának ügye</w:t>
      </w:r>
    </w:p>
    <w:p w:rsidR="00266390" w:rsidRPr="0041781E" w:rsidRDefault="00266390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266390" w:rsidRPr="0041781E" w:rsidRDefault="00266390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A Városüzemeltetési Bizottság úgy dönt, hogy a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="00DF0B7A" w:rsidRPr="0041781E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SzimplaCity Kft.</w:t>
      </w:r>
      <w:r w:rsidRPr="0041781E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(</w:t>
      </w:r>
      <w:r w:rsidR="00DF0B7A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1073 Budapest, Kertész u. 48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.) </w:t>
      </w:r>
      <w:r w:rsidRPr="0041781E">
        <w:rPr>
          <w:rFonts w:ascii="Times New Roman" w:hAnsi="Times New Roman" w:cs="Times New Roman"/>
          <w:sz w:val="24"/>
          <w:szCs w:val="24"/>
        </w:rPr>
        <w:t>KI/</w:t>
      </w:r>
      <w:r w:rsidR="00DF0B7A" w:rsidRPr="0041781E">
        <w:rPr>
          <w:rFonts w:ascii="Times New Roman" w:hAnsi="Times New Roman" w:cs="Times New Roman"/>
          <w:sz w:val="24"/>
          <w:szCs w:val="24"/>
        </w:rPr>
        <w:t>28826</w:t>
      </w:r>
      <w:r w:rsidRPr="0041781E">
        <w:rPr>
          <w:rFonts w:ascii="Times New Roman" w:hAnsi="Times New Roman" w:cs="Times New Roman"/>
          <w:sz w:val="24"/>
          <w:szCs w:val="24"/>
        </w:rPr>
        <w:t>-1/2015/VI.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számú kérelmé</w:t>
      </w:r>
      <w:r w:rsidR="00DF0B7A"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ben foglaltakat figyelembe véve, a </w:t>
      </w:r>
      <w:proofErr w:type="spellStart"/>
      <w:r w:rsidR="00DF0B7A"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Bu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dapest</w:t>
      </w:r>
      <w:proofErr w:type="spellEnd"/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VII. 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kerület, </w:t>
      </w:r>
      <w:r w:rsidR="00DF0B7A"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Kazinczy utca Dohány utca és Wesselényi utca közötti szakaszán helyi termelő piac és gasztronómiai fesztivál megtartását </w:t>
      </w:r>
      <w:r w:rsidR="00DF0B7A" w:rsidRPr="0041781E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nem támogatja</w:t>
      </w:r>
      <w:r w:rsidR="00DF0B7A"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.</w:t>
      </w:r>
    </w:p>
    <w:p w:rsidR="00266390" w:rsidRPr="0041781E" w:rsidRDefault="00266390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C95CF7" w:rsidRPr="0041781E" w:rsidRDefault="00381A74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31</w:t>
      </w:r>
      <w:r w:rsidR="00C95CF7"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C95CF7"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</w:t>
      </w:r>
    </w:p>
    <w:p w:rsidR="00C95CF7" w:rsidRPr="0041781E" w:rsidRDefault="00C95CF7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C95CF7" w:rsidRPr="0041781E" w:rsidRDefault="00C95CF7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A) határozati javaslat</w:t>
      </w:r>
    </w:p>
    <w:p w:rsidR="00C95CF7" w:rsidRPr="0041781E" w:rsidRDefault="00C95CF7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C95CF7" w:rsidRPr="0041781E" w:rsidRDefault="00C95CF7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………… Bizottsági határozat:</w:t>
      </w:r>
    </w:p>
    <w:p w:rsidR="00C95CF7" w:rsidRPr="0041781E" w:rsidRDefault="00C95CF7" w:rsidP="00417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</w:rPr>
        <w:t>A Pub Kocsma 2012 Kft. fellebbezése a VII. kerület, Wesselényi u. 32. szám alatti épület előtti közterület használata tárgyában</w:t>
      </w:r>
    </w:p>
    <w:p w:rsidR="00C95CF7" w:rsidRPr="0041781E" w:rsidRDefault="00C95CF7" w:rsidP="00417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5CF7" w:rsidRPr="0041781E" w:rsidRDefault="00C95CF7" w:rsidP="00417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a Pub Kocsma 2012 Kft. 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székhely/lakcím: 1077 Budapest, Rózsa u. 9/B. II. 10.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) </w:t>
      </w:r>
      <w:r w:rsidRPr="0041781E">
        <w:rPr>
          <w:rFonts w:ascii="Times New Roman" w:hAnsi="Times New Roman" w:cs="Times New Roman"/>
          <w:sz w:val="24"/>
          <w:szCs w:val="24"/>
        </w:rPr>
        <w:t>KI/12338-8/2015/VI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.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számon benyújtott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fellebbezésé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ben foglaltakra való tekintettel a korábban meghozott,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258/2015. (05.19.) sz. határozatát </w:t>
      </w:r>
      <w:r w:rsidRPr="0041781E">
        <w:rPr>
          <w:rFonts w:ascii="Times New Roman" w:hAnsi="Times New Roman" w:cs="Times New Roman"/>
          <w:b/>
          <w:i/>
          <w:sz w:val="24"/>
          <w:szCs w:val="24"/>
          <w:lang w:eastAsia="hu-HU"/>
        </w:rPr>
        <w:t>visszavonja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, tekintettel arra, hogy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a Pub Kocsma 2012 Kft. a határozatban foglaltaknak eleget tett, azaz a gyalogosforgalom számára rendelkezésre álló 1,5 m szabad járdafelület kialakításáról gondoskodott, továbbá a közterületet kizárólag a közterület-használati hozzájárulásban szereplő méretben használja.</w:t>
      </w:r>
    </w:p>
    <w:p w:rsidR="00C95CF7" w:rsidRPr="0041781E" w:rsidRDefault="00C95CF7" w:rsidP="00417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95CF7" w:rsidRPr="0041781E" w:rsidRDefault="00C95CF7" w:rsidP="00DA512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C95CF7" w:rsidRPr="0041781E" w:rsidRDefault="00C95CF7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C95CF7" w:rsidRPr="0041781E" w:rsidRDefault="00C95CF7" w:rsidP="00417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</w:rPr>
        <w:t>A Pub Kocsma 2012 Kft. fellebbezése a VII. kerület, Wesselényi u. 32. szám alatti épület előtti közterület használata tárgyában</w:t>
      </w:r>
    </w:p>
    <w:p w:rsidR="00C95CF7" w:rsidRPr="0041781E" w:rsidRDefault="00C95CF7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C95CF7" w:rsidRPr="0041781E" w:rsidRDefault="00C95CF7" w:rsidP="0041781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lastRenderedPageBreak/>
        <w:t xml:space="preserve">A Városüzemeltetési Bizottság úgy dönt, hogy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a Pub Kocsma 2012 Kft. 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székhely/lakcím: 1077 Budapest, Rózsa u. 9/B. II. 10.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) </w:t>
      </w:r>
      <w:r w:rsidRPr="0041781E">
        <w:rPr>
          <w:rFonts w:ascii="Times New Roman" w:hAnsi="Times New Roman" w:cs="Times New Roman"/>
          <w:sz w:val="24"/>
          <w:szCs w:val="24"/>
        </w:rPr>
        <w:t>KI/12338-8/2015/VI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.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számon benyújtott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fellebbezését, a közigazgatási hatósági eljárás és szolgáltatás szabályairól szóló 2004. évi CXL. 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törvény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102. § (5) bekezdése alapján az ügy összes iratával együtt </w:t>
      </w:r>
      <w:r w:rsidRPr="0041781E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val="x-none" w:eastAsia="hu-HU"/>
        </w:rPr>
        <w:t>felterjeszti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az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elbírálására jogosult Képviselő-testülethez.</w:t>
      </w:r>
    </w:p>
    <w:p w:rsidR="00C95CF7" w:rsidRPr="0041781E" w:rsidRDefault="00C95CF7" w:rsidP="0041781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95CF7" w:rsidRPr="0041781E" w:rsidRDefault="00C95CF7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C95CF7" w:rsidRPr="0041781E" w:rsidRDefault="00C95CF7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C95CF7" w:rsidRPr="0041781E" w:rsidRDefault="00C95CF7" w:rsidP="004178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381A74" w:rsidRPr="0041781E" w:rsidRDefault="00381A74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32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</w:t>
      </w:r>
    </w:p>
    <w:p w:rsidR="00381A74" w:rsidRPr="0041781E" w:rsidRDefault="00381A74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381A74" w:rsidRPr="0041781E" w:rsidRDefault="00381A74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A) határozati javaslat</w:t>
      </w:r>
    </w:p>
    <w:p w:rsidR="00381A74" w:rsidRPr="0041781E" w:rsidRDefault="00381A74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BD2422" w:rsidRPr="0041781E" w:rsidRDefault="00BD2422" w:rsidP="00BD24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BD2422" w:rsidRPr="0041781E" w:rsidRDefault="00BD2422" w:rsidP="00BD242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 w:rsidRPr="0041781E">
        <w:rPr>
          <w:rFonts w:ascii="Times New Roman" w:hAnsi="Times New Roman" w:cs="Times New Roman"/>
          <w:b/>
          <w:bCs/>
          <w:sz w:val="24"/>
          <w:szCs w:val="24"/>
        </w:rPr>
        <w:t xml:space="preserve"> Pub Kocsma 2012 Kft. VII. kerület, Wesselényi u. 32. szám alatti épület előtti közterület használatára vonatkozó kérelme</w:t>
      </w:r>
    </w:p>
    <w:p w:rsidR="00BD2422" w:rsidRDefault="00BD2422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1A74" w:rsidRPr="0041781E" w:rsidRDefault="00381A74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Pub Kocsma 2012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1077 Budapest, Rózsa u. 9/B. II. 10.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12338-9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12338-10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eire részére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Wesselényi u. 32.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2015. július 1-jétől 2015. október 31-ig, 1</w:t>
      </w:r>
      <w:r w:rsidR="0041781E" w:rsidRPr="0041781E">
        <w:rPr>
          <w:rFonts w:ascii="Times New Roman" w:hAnsi="Times New Roman" w:cs="Times New Roman"/>
          <w:sz w:val="24"/>
          <w:szCs w:val="24"/>
        </w:rPr>
        <w:t>,16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 w:rsidR="0041781E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11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</w:t>
      </w:r>
      <w:r w:rsidR="0041781E"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4178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nagyságú, </w:t>
      </w:r>
      <w:r w:rsidRPr="0041781E">
        <w:rPr>
          <w:rFonts w:ascii="Times New Roman" w:hAnsi="Times New Roman" w:cs="Times New Roman"/>
          <w:sz w:val="24"/>
          <w:szCs w:val="24"/>
        </w:rPr>
        <w:t xml:space="preserve">dobogón kialakított és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gyalogosforgalom számára a 1,5 m szélességű szabad járdafelületet biztosítani kell.</w:t>
      </w:r>
    </w:p>
    <w:p w:rsidR="00381A74" w:rsidRPr="0041781E" w:rsidRDefault="00381A74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381A74" w:rsidRPr="0041781E" w:rsidRDefault="00381A74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381A74" w:rsidRPr="0041781E" w:rsidRDefault="00381A74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381A74" w:rsidRPr="0041781E" w:rsidRDefault="00381A74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381A74" w:rsidRPr="0041781E" w:rsidRDefault="00381A74" w:rsidP="0041781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 w:rsidRPr="0041781E">
        <w:rPr>
          <w:rFonts w:ascii="Times New Roman" w:hAnsi="Times New Roman" w:cs="Times New Roman"/>
          <w:b/>
          <w:bCs/>
          <w:sz w:val="24"/>
          <w:szCs w:val="24"/>
        </w:rPr>
        <w:t xml:space="preserve"> Pub Kocsma 2012 Kft. VII. kerület, Wesselényi u. 32. szám alatti épület előtti közterület használatára vonatkozó kérelme</w:t>
      </w:r>
    </w:p>
    <w:p w:rsidR="00381A74" w:rsidRPr="0041781E" w:rsidRDefault="00381A74" w:rsidP="00417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381A74" w:rsidRPr="0041781E" w:rsidRDefault="00381A74" w:rsidP="0041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Pub Kocsma 2012 Kft.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1077 Budapest, Rózsa u. 9/B. II. 10.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12338-9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KI/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12338-10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2015</w:t>
      </w:r>
      <w:r w:rsidRPr="0041781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eire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indult eljárást –tekintettel arra, hogy </w:t>
      </w:r>
      <w:r w:rsidRPr="0041781E">
        <w:rPr>
          <w:rFonts w:ascii="Times New Roman" w:hAnsi="Times New Roman" w:cs="Times New Roman"/>
          <w:sz w:val="24"/>
          <w:szCs w:val="24"/>
          <w:shd w:val="clear" w:color="auto" w:fill="FFFFFF"/>
        </w:rPr>
        <w:t>az ügy érdemi eldöntése olyan kérdés előzetes elbírálásától függ, amelyben az eljárás más szerv hatáskörébe tartozik, vagy ugyanannak a hatóságnak az adott üggyel szorosan összefüggő más hatósági döntése nélkül megalapozottan nem dönthető el – a</w:t>
      </w:r>
      <w:r w:rsidRPr="0041781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közigazgatási hatósági eljárás és szolgáltatás általános szabályairól szóló 2004. évi CXL. törvény 32. § (1) bekezdésében foglaltak alapján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a korábban meghozott, 258/2015. (05.19.) sz. határozatának jogerőre emelkedéséig </w:t>
      </w:r>
      <w:r w:rsidRPr="0041781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felfüggeszti</w:t>
      </w:r>
      <w:r w:rsidRPr="0041781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81A74" w:rsidRPr="0041781E" w:rsidRDefault="00381A74" w:rsidP="0041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1A74" w:rsidRPr="0041781E" w:rsidRDefault="00381A74" w:rsidP="0041781E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381A74" w:rsidRPr="0041781E" w:rsidRDefault="00381A74" w:rsidP="0041781E">
      <w:pPr>
        <w:autoSpaceDE w:val="0"/>
        <w:autoSpaceDN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381A74" w:rsidRPr="0041781E" w:rsidRDefault="00381A74" w:rsidP="00417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C95CF7" w:rsidRPr="0041781E" w:rsidRDefault="00C95CF7" w:rsidP="00DA512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33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</w:t>
      </w:r>
    </w:p>
    <w:p w:rsidR="00C95CF7" w:rsidRPr="0041781E" w:rsidRDefault="00C95CF7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A) határozati javaslat</w:t>
      </w:r>
    </w:p>
    <w:p w:rsidR="00C95CF7" w:rsidRPr="0041781E" w:rsidRDefault="00C95CF7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C95CF7" w:rsidRPr="0041781E" w:rsidRDefault="00C95CF7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C95CF7" w:rsidRPr="0041781E" w:rsidRDefault="00C95CF7" w:rsidP="00417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</w:rPr>
        <w:t>A Király Capital Kft. fellebbezése a VII. kerület, Király u. 41. szám alatti épület előtti közterület használata tárgyában</w:t>
      </w:r>
    </w:p>
    <w:p w:rsidR="00C95CF7" w:rsidRPr="0041781E" w:rsidRDefault="00C95CF7" w:rsidP="00417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5CF7" w:rsidRPr="0041781E" w:rsidRDefault="00C95CF7" w:rsidP="00417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a Király Capital Kft. 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székhely/lakcím: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1074 Budapest, Dohány u. 1/C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) </w:t>
      </w:r>
      <w:r w:rsidRPr="0041781E">
        <w:rPr>
          <w:rFonts w:ascii="Times New Roman" w:hAnsi="Times New Roman" w:cs="Times New Roman"/>
          <w:sz w:val="24"/>
          <w:szCs w:val="24"/>
        </w:rPr>
        <w:t>KI/18797-4/2015/VI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.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számon benyújtott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fellebbezésé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ben foglaltakra való tekintettel a korábban meghozott,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254/2015. (05.19.) sz. határozatát </w:t>
      </w:r>
      <w:r w:rsidRPr="0041781E">
        <w:rPr>
          <w:rFonts w:ascii="Times New Roman" w:hAnsi="Times New Roman" w:cs="Times New Roman"/>
          <w:b/>
          <w:i/>
          <w:sz w:val="24"/>
          <w:szCs w:val="24"/>
          <w:lang w:eastAsia="hu-HU"/>
        </w:rPr>
        <w:t>visszavonja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, tekintettel arra, hogy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a Király Capital Kft. a határozatban foglaltaknak eleget tett, azaz a gyalogosforgalom számára rendelkezésre álló 1,5 m szabad járdafelület kialakításáról a járdafelület feletti légtérben is gondoskodott.</w:t>
      </w:r>
    </w:p>
    <w:p w:rsidR="00C95CF7" w:rsidRPr="0041781E" w:rsidRDefault="00C95CF7" w:rsidP="00417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95CF7" w:rsidRPr="0041781E" w:rsidRDefault="00C95CF7" w:rsidP="0041781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B) határozati javaslat</w:t>
      </w:r>
    </w:p>
    <w:p w:rsidR="00C95CF7" w:rsidRPr="0041781E" w:rsidRDefault="00C95CF7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C95CF7" w:rsidRPr="0041781E" w:rsidRDefault="00C95CF7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C95CF7" w:rsidRPr="0041781E" w:rsidRDefault="00C95CF7" w:rsidP="00417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</w:rPr>
        <w:t>A Király Capital Kft. fellebbezése a VII. kerület, Király u. 41. szám alatti épület előtti közterület használata tárgyában</w:t>
      </w:r>
    </w:p>
    <w:p w:rsidR="00C95CF7" w:rsidRPr="0041781E" w:rsidRDefault="00C95CF7" w:rsidP="0041781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C95CF7" w:rsidRPr="0041781E" w:rsidRDefault="00C95CF7" w:rsidP="0041781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a Király Capital Kft. 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(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székhely/lakcím: </w:t>
      </w:r>
      <w:r w:rsidRPr="0041781E">
        <w:rPr>
          <w:rFonts w:ascii="Times New Roman" w:eastAsia="Times New Roman" w:hAnsi="Times New Roman" w:cs="Times New Roman"/>
          <w:sz w:val="24"/>
          <w:szCs w:val="24"/>
          <w:lang w:eastAsia="hu-HU"/>
        </w:rPr>
        <w:t>1074 Budapest, Dohány u. 1/C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)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41781E">
        <w:rPr>
          <w:rFonts w:ascii="Times New Roman" w:hAnsi="Times New Roman" w:cs="Times New Roman"/>
          <w:sz w:val="24"/>
          <w:szCs w:val="24"/>
        </w:rPr>
        <w:t>KI/18797-4/2015/VI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. </w:t>
      </w:r>
      <w:r w:rsidRPr="0041781E">
        <w:rPr>
          <w:rFonts w:ascii="Times New Roman" w:hAnsi="Times New Roman" w:cs="Times New Roman"/>
          <w:sz w:val="24"/>
          <w:szCs w:val="24"/>
          <w:lang w:eastAsia="hu-HU"/>
        </w:rPr>
        <w:t>számon benyújtott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fellebbezését, a közigazgatási hatósági eljárás és szolgáltatás szabályairól szóló 2004. évi CXL. 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>törvény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102. § (5) bekezdése alapján az ügy összes iratával együtt </w:t>
      </w:r>
      <w:r w:rsidRPr="0041781E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val="x-none" w:eastAsia="hu-HU"/>
        </w:rPr>
        <w:t>felterjeszti</w:t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az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elbírálására jogosult Képviselő-testülethez.</w:t>
      </w:r>
    </w:p>
    <w:p w:rsidR="00C95CF7" w:rsidRPr="0041781E" w:rsidRDefault="00C95CF7" w:rsidP="0041781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95CF7" w:rsidRPr="0041781E" w:rsidRDefault="00C95CF7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C95CF7" w:rsidRPr="0041781E" w:rsidRDefault="00C95CF7" w:rsidP="0041781E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41781E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41781E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266390" w:rsidRPr="0041781E" w:rsidRDefault="00266390" w:rsidP="0041781E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C95CF7" w:rsidRPr="0041781E" w:rsidRDefault="00C95CF7" w:rsidP="0041781E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69529F" w:rsidRPr="0041781E" w:rsidRDefault="0069529F" w:rsidP="0041781E">
      <w:pPr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41781E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>Budapest, 201</w:t>
      </w:r>
      <w:r w:rsidRPr="0041781E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5</w:t>
      </w:r>
      <w:r w:rsidRPr="0041781E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 xml:space="preserve">. </w:t>
      </w:r>
      <w:r w:rsidR="006971A3" w:rsidRPr="0041781E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augusztus</w:t>
      </w:r>
      <w:r w:rsidRPr="0041781E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 </w:t>
      </w:r>
      <w:r w:rsidR="00266390" w:rsidRPr="0041781E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28</w:t>
      </w:r>
      <w:r w:rsidRPr="0041781E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.</w:t>
      </w:r>
    </w:p>
    <w:p w:rsidR="00B87138" w:rsidRPr="0041781E" w:rsidRDefault="00B87138" w:rsidP="004178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DF0B7A" w:rsidRPr="0041781E" w:rsidRDefault="00DF0B7A" w:rsidP="004178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DF0B7A" w:rsidRPr="0041781E" w:rsidRDefault="00DF0B7A" w:rsidP="004178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</w:p>
    <w:p w:rsidR="0069529F" w:rsidRPr="0041781E" w:rsidRDefault="0069529F" w:rsidP="004178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>Csüllög Szilvia</w:t>
      </w:r>
    </w:p>
    <w:p w:rsidR="0069529F" w:rsidRPr="0041781E" w:rsidRDefault="0069529F" w:rsidP="004178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41781E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41781E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sectPr w:rsidR="0069529F" w:rsidRPr="0041781E" w:rsidSect="00655A0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191" w:rsidRDefault="00C81191" w:rsidP="00B04EB7">
      <w:pPr>
        <w:spacing w:after="0" w:line="240" w:lineRule="auto"/>
      </w:pPr>
      <w:r>
        <w:separator/>
      </w:r>
    </w:p>
  </w:endnote>
  <w:endnote w:type="continuationSeparator" w:id="0">
    <w:p w:rsidR="00C81191" w:rsidRDefault="00C81191" w:rsidP="00B0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191" w:rsidRDefault="00C81191" w:rsidP="00B04EB7">
      <w:pPr>
        <w:spacing w:after="0" w:line="240" w:lineRule="auto"/>
      </w:pPr>
      <w:r>
        <w:separator/>
      </w:r>
    </w:p>
  </w:footnote>
  <w:footnote w:type="continuationSeparator" w:id="0">
    <w:p w:rsidR="00C81191" w:rsidRDefault="00C81191" w:rsidP="00B04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C0698"/>
    <w:multiLevelType w:val="hybridMultilevel"/>
    <w:tmpl w:val="240EA332"/>
    <w:lvl w:ilvl="0" w:tplc="9AB6A9EA">
      <w:start w:val="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02"/>
    <w:rsid w:val="00006F09"/>
    <w:rsid w:val="000150EA"/>
    <w:rsid w:val="00033906"/>
    <w:rsid w:val="0004626B"/>
    <w:rsid w:val="0005202C"/>
    <w:rsid w:val="00062074"/>
    <w:rsid w:val="000646B2"/>
    <w:rsid w:val="0006705D"/>
    <w:rsid w:val="00070473"/>
    <w:rsid w:val="00070D0A"/>
    <w:rsid w:val="00092FE8"/>
    <w:rsid w:val="000965C2"/>
    <w:rsid w:val="000A674C"/>
    <w:rsid w:val="000A7A44"/>
    <w:rsid w:val="000B1D7D"/>
    <w:rsid w:val="000B5DCA"/>
    <w:rsid w:val="000C1BE5"/>
    <w:rsid w:val="000C579C"/>
    <w:rsid w:val="000C610A"/>
    <w:rsid w:val="000D5FB1"/>
    <w:rsid w:val="000E67FD"/>
    <w:rsid w:val="000F74D8"/>
    <w:rsid w:val="00106828"/>
    <w:rsid w:val="00143BF8"/>
    <w:rsid w:val="00144394"/>
    <w:rsid w:val="001778D7"/>
    <w:rsid w:val="0018086F"/>
    <w:rsid w:val="0018341C"/>
    <w:rsid w:val="0018361E"/>
    <w:rsid w:val="00183C5C"/>
    <w:rsid w:val="00185B5A"/>
    <w:rsid w:val="00187AA8"/>
    <w:rsid w:val="00190254"/>
    <w:rsid w:val="00194F9F"/>
    <w:rsid w:val="00196E5E"/>
    <w:rsid w:val="001B0C5D"/>
    <w:rsid w:val="001B11FB"/>
    <w:rsid w:val="001C10C5"/>
    <w:rsid w:val="001C35D2"/>
    <w:rsid w:val="001C6A90"/>
    <w:rsid w:val="001E3E42"/>
    <w:rsid w:val="001F5F9F"/>
    <w:rsid w:val="0020071D"/>
    <w:rsid w:val="00206256"/>
    <w:rsid w:val="00207D2E"/>
    <w:rsid w:val="002123E5"/>
    <w:rsid w:val="00213AE4"/>
    <w:rsid w:val="00214AAE"/>
    <w:rsid w:val="0021546C"/>
    <w:rsid w:val="00217D95"/>
    <w:rsid w:val="00220711"/>
    <w:rsid w:val="002221A6"/>
    <w:rsid w:val="0022598B"/>
    <w:rsid w:val="00225FD7"/>
    <w:rsid w:val="0023395F"/>
    <w:rsid w:val="00233EF8"/>
    <w:rsid w:val="0023503E"/>
    <w:rsid w:val="0023539E"/>
    <w:rsid w:val="002365F8"/>
    <w:rsid w:val="00245DD4"/>
    <w:rsid w:val="002563E5"/>
    <w:rsid w:val="00264718"/>
    <w:rsid w:val="00266390"/>
    <w:rsid w:val="002669C6"/>
    <w:rsid w:val="00285912"/>
    <w:rsid w:val="00286196"/>
    <w:rsid w:val="00294D0B"/>
    <w:rsid w:val="002B3A1E"/>
    <w:rsid w:val="002B7DD9"/>
    <w:rsid w:val="002C18AF"/>
    <w:rsid w:val="002C5E04"/>
    <w:rsid w:val="002C64E6"/>
    <w:rsid w:val="002D6B74"/>
    <w:rsid w:val="002E0166"/>
    <w:rsid w:val="002E10D1"/>
    <w:rsid w:val="002E3E76"/>
    <w:rsid w:val="002E4726"/>
    <w:rsid w:val="002F11EB"/>
    <w:rsid w:val="002F141D"/>
    <w:rsid w:val="003240CE"/>
    <w:rsid w:val="00327E46"/>
    <w:rsid w:val="00330804"/>
    <w:rsid w:val="00341C77"/>
    <w:rsid w:val="003511D2"/>
    <w:rsid w:val="00355463"/>
    <w:rsid w:val="00365357"/>
    <w:rsid w:val="00381A74"/>
    <w:rsid w:val="003829DD"/>
    <w:rsid w:val="003848B9"/>
    <w:rsid w:val="00392999"/>
    <w:rsid w:val="00394D18"/>
    <w:rsid w:val="003A0305"/>
    <w:rsid w:val="003A6EB8"/>
    <w:rsid w:val="003A7795"/>
    <w:rsid w:val="003C5D44"/>
    <w:rsid w:val="003D219F"/>
    <w:rsid w:val="003D5A0E"/>
    <w:rsid w:val="003D60FD"/>
    <w:rsid w:val="003F3B21"/>
    <w:rsid w:val="004000BF"/>
    <w:rsid w:val="00400C32"/>
    <w:rsid w:val="00406EEA"/>
    <w:rsid w:val="00415EAC"/>
    <w:rsid w:val="00415F20"/>
    <w:rsid w:val="0041781E"/>
    <w:rsid w:val="00425E50"/>
    <w:rsid w:val="00427257"/>
    <w:rsid w:val="00427C57"/>
    <w:rsid w:val="004315D0"/>
    <w:rsid w:val="00434641"/>
    <w:rsid w:val="004372BB"/>
    <w:rsid w:val="004457EC"/>
    <w:rsid w:val="00450A53"/>
    <w:rsid w:val="004620F5"/>
    <w:rsid w:val="00480ED8"/>
    <w:rsid w:val="0048103F"/>
    <w:rsid w:val="00490A83"/>
    <w:rsid w:val="004A57FD"/>
    <w:rsid w:val="004C3E4A"/>
    <w:rsid w:val="004D3648"/>
    <w:rsid w:val="004D5754"/>
    <w:rsid w:val="004E21BD"/>
    <w:rsid w:val="004F7E1F"/>
    <w:rsid w:val="00513649"/>
    <w:rsid w:val="005246E9"/>
    <w:rsid w:val="00524EE8"/>
    <w:rsid w:val="0052672C"/>
    <w:rsid w:val="0054136C"/>
    <w:rsid w:val="00554AAC"/>
    <w:rsid w:val="00556924"/>
    <w:rsid w:val="00563063"/>
    <w:rsid w:val="005862B3"/>
    <w:rsid w:val="00586D52"/>
    <w:rsid w:val="005875F9"/>
    <w:rsid w:val="00597E5F"/>
    <w:rsid w:val="005A36B7"/>
    <w:rsid w:val="005B225A"/>
    <w:rsid w:val="005D5ED7"/>
    <w:rsid w:val="005D72D8"/>
    <w:rsid w:val="005E52EB"/>
    <w:rsid w:val="005E689F"/>
    <w:rsid w:val="005F4E78"/>
    <w:rsid w:val="00601C0B"/>
    <w:rsid w:val="0061084C"/>
    <w:rsid w:val="00614E0A"/>
    <w:rsid w:val="00616DFE"/>
    <w:rsid w:val="0061767A"/>
    <w:rsid w:val="00626000"/>
    <w:rsid w:val="0063306B"/>
    <w:rsid w:val="00651247"/>
    <w:rsid w:val="00654F62"/>
    <w:rsid w:val="00655A0C"/>
    <w:rsid w:val="00656CFE"/>
    <w:rsid w:val="00657DAE"/>
    <w:rsid w:val="0067095F"/>
    <w:rsid w:val="00671615"/>
    <w:rsid w:val="00671847"/>
    <w:rsid w:val="00672E68"/>
    <w:rsid w:val="00676575"/>
    <w:rsid w:val="00677DDF"/>
    <w:rsid w:val="00680D0B"/>
    <w:rsid w:val="00691807"/>
    <w:rsid w:val="00694E8B"/>
    <w:rsid w:val="0069529F"/>
    <w:rsid w:val="006971A3"/>
    <w:rsid w:val="006A3475"/>
    <w:rsid w:val="006A5670"/>
    <w:rsid w:val="006A5F59"/>
    <w:rsid w:val="006B0F3A"/>
    <w:rsid w:val="006B24F9"/>
    <w:rsid w:val="006B42FF"/>
    <w:rsid w:val="006B770B"/>
    <w:rsid w:val="006C0F7E"/>
    <w:rsid w:val="006C21DC"/>
    <w:rsid w:val="006C2764"/>
    <w:rsid w:val="006C4A11"/>
    <w:rsid w:val="006C548B"/>
    <w:rsid w:val="006C6A2A"/>
    <w:rsid w:val="006E72A6"/>
    <w:rsid w:val="006F4A82"/>
    <w:rsid w:val="006F543B"/>
    <w:rsid w:val="006F6D2A"/>
    <w:rsid w:val="00706981"/>
    <w:rsid w:val="007111B8"/>
    <w:rsid w:val="007147BB"/>
    <w:rsid w:val="00717535"/>
    <w:rsid w:val="0074039E"/>
    <w:rsid w:val="00741455"/>
    <w:rsid w:val="00756B6C"/>
    <w:rsid w:val="007A2D97"/>
    <w:rsid w:val="007B22F2"/>
    <w:rsid w:val="007B2D4D"/>
    <w:rsid w:val="007B6F87"/>
    <w:rsid w:val="007C0EA6"/>
    <w:rsid w:val="007C4296"/>
    <w:rsid w:val="007C5E29"/>
    <w:rsid w:val="007D157C"/>
    <w:rsid w:val="007D1F5E"/>
    <w:rsid w:val="007E087E"/>
    <w:rsid w:val="007E1E18"/>
    <w:rsid w:val="007E4EF4"/>
    <w:rsid w:val="007F2347"/>
    <w:rsid w:val="007F6674"/>
    <w:rsid w:val="007F78E6"/>
    <w:rsid w:val="0080106F"/>
    <w:rsid w:val="00810018"/>
    <w:rsid w:val="008111E6"/>
    <w:rsid w:val="00814972"/>
    <w:rsid w:val="0081562A"/>
    <w:rsid w:val="008170C6"/>
    <w:rsid w:val="008172E8"/>
    <w:rsid w:val="00820457"/>
    <w:rsid w:val="00820FB6"/>
    <w:rsid w:val="00844877"/>
    <w:rsid w:val="0085079C"/>
    <w:rsid w:val="008511BD"/>
    <w:rsid w:val="00873915"/>
    <w:rsid w:val="0088320D"/>
    <w:rsid w:val="00884138"/>
    <w:rsid w:val="00884C08"/>
    <w:rsid w:val="008945C5"/>
    <w:rsid w:val="008A73F3"/>
    <w:rsid w:val="008B25A0"/>
    <w:rsid w:val="008B7C69"/>
    <w:rsid w:val="008C01C0"/>
    <w:rsid w:val="008C180D"/>
    <w:rsid w:val="008C223E"/>
    <w:rsid w:val="008D1864"/>
    <w:rsid w:val="008E16D5"/>
    <w:rsid w:val="008F56A5"/>
    <w:rsid w:val="008F7C78"/>
    <w:rsid w:val="009060F2"/>
    <w:rsid w:val="00916514"/>
    <w:rsid w:val="00935651"/>
    <w:rsid w:val="00947C7B"/>
    <w:rsid w:val="009500CB"/>
    <w:rsid w:val="00954D85"/>
    <w:rsid w:val="009602FD"/>
    <w:rsid w:val="0096506A"/>
    <w:rsid w:val="009673C0"/>
    <w:rsid w:val="00974794"/>
    <w:rsid w:val="0098139E"/>
    <w:rsid w:val="009859E9"/>
    <w:rsid w:val="00990AA5"/>
    <w:rsid w:val="00990CB1"/>
    <w:rsid w:val="009926E2"/>
    <w:rsid w:val="00997091"/>
    <w:rsid w:val="009B05E0"/>
    <w:rsid w:val="009B0A9C"/>
    <w:rsid w:val="009B3333"/>
    <w:rsid w:val="009B49AC"/>
    <w:rsid w:val="009B5EE8"/>
    <w:rsid w:val="009B7A7E"/>
    <w:rsid w:val="009B7F58"/>
    <w:rsid w:val="009C0D93"/>
    <w:rsid w:val="009C18DB"/>
    <w:rsid w:val="009D02F4"/>
    <w:rsid w:val="009D1AFF"/>
    <w:rsid w:val="009D3F3A"/>
    <w:rsid w:val="009E7C65"/>
    <w:rsid w:val="00A11029"/>
    <w:rsid w:val="00A1311D"/>
    <w:rsid w:val="00A20465"/>
    <w:rsid w:val="00A22AC7"/>
    <w:rsid w:val="00A32C3E"/>
    <w:rsid w:val="00A33E96"/>
    <w:rsid w:val="00A3725C"/>
    <w:rsid w:val="00A40402"/>
    <w:rsid w:val="00A40CB8"/>
    <w:rsid w:val="00A43095"/>
    <w:rsid w:val="00A43658"/>
    <w:rsid w:val="00A67E07"/>
    <w:rsid w:val="00A702B2"/>
    <w:rsid w:val="00A73810"/>
    <w:rsid w:val="00A84B4F"/>
    <w:rsid w:val="00A95A70"/>
    <w:rsid w:val="00A97518"/>
    <w:rsid w:val="00AA0F1C"/>
    <w:rsid w:val="00AA2D77"/>
    <w:rsid w:val="00AA5D2C"/>
    <w:rsid w:val="00AA638B"/>
    <w:rsid w:val="00AA73D8"/>
    <w:rsid w:val="00AB23A9"/>
    <w:rsid w:val="00AC3252"/>
    <w:rsid w:val="00AC46C9"/>
    <w:rsid w:val="00AD52F0"/>
    <w:rsid w:val="00AD7BD5"/>
    <w:rsid w:val="00AE16AC"/>
    <w:rsid w:val="00AE522E"/>
    <w:rsid w:val="00B04EB7"/>
    <w:rsid w:val="00B061E6"/>
    <w:rsid w:val="00B145DA"/>
    <w:rsid w:val="00B16240"/>
    <w:rsid w:val="00B25F6F"/>
    <w:rsid w:val="00B429BF"/>
    <w:rsid w:val="00B5265D"/>
    <w:rsid w:val="00B5464D"/>
    <w:rsid w:val="00B629FD"/>
    <w:rsid w:val="00B63F4D"/>
    <w:rsid w:val="00B6657C"/>
    <w:rsid w:val="00B66A0E"/>
    <w:rsid w:val="00B733D7"/>
    <w:rsid w:val="00B76653"/>
    <w:rsid w:val="00B774AE"/>
    <w:rsid w:val="00B82E0A"/>
    <w:rsid w:val="00B87138"/>
    <w:rsid w:val="00BC144B"/>
    <w:rsid w:val="00BC50BB"/>
    <w:rsid w:val="00BC75E7"/>
    <w:rsid w:val="00BC780C"/>
    <w:rsid w:val="00BD2422"/>
    <w:rsid w:val="00BD55F2"/>
    <w:rsid w:val="00BD7112"/>
    <w:rsid w:val="00BE1AFE"/>
    <w:rsid w:val="00BE761D"/>
    <w:rsid w:val="00BF2E2D"/>
    <w:rsid w:val="00BF3F44"/>
    <w:rsid w:val="00C047F5"/>
    <w:rsid w:val="00C07C64"/>
    <w:rsid w:val="00C14DA4"/>
    <w:rsid w:val="00C22B69"/>
    <w:rsid w:val="00C242FF"/>
    <w:rsid w:val="00C27E94"/>
    <w:rsid w:val="00C34D92"/>
    <w:rsid w:val="00C36563"/>
    <w:rsid w:val="00C407D4"/>
    <w:rsid w:val="00C43379"/>
    <w:rsid w:val="00C50EC9"/>
    <w:rsid w:val="00C558D3"/>
    <w:rsid w:val="00C56C45"/>
    <w:rsid w:val="00C576BE"/>
    <w:rsid w:val="00C66930"/>
    <w:rsid w:val="00C719BE"/>
    <w:rsid w:val="00C81191"/>
    <w:rsid w:val="00C84549"/>
    <w:rsid w:val="00C8469A"/>
    <w:rsid w:val="00C93FC1"/>
    <w:rsid w:val="00C94956"/>
    <w:rsid w:val="00C95CF7"/>
    <w:rsid w:val="00C962B5"/>
    <w:rsid w:val="00CB059F"/>
    <w:rsid w:val="00CB38DF"/>
    <w:rsid w:val="00CD3502"/>
    <w:rsid w:val="00CD7355"/>
    <w:rsid w:val="00CD74A0"/>
    <w:rsid w:val="00D03379"/>
    <w:rsid w:val="00D10E4F"/>
    <w:rsid w:val="00D12DC6"/>
    <w:rsid w:val="00D30E70"/>
    <w:rsid w:val="00D34A45"/>
    <w:rsid w:val="00D53349"/>
    <w:rsid w:val="00D54850"/>
    <w:rsid w:val="00D54EEA"/>
    <w:rsid w:val="00D56515"/>
    <w:rsid w:val="00D63C97"/>
    <w:rsid w:val="00D74F86"/>
    <w:rsid w:val="00D85C41"/>
    <w:rsid w:val="00D86C85"/>
    <w:rsid w:val="00D91FBE"/>
    <w:rsid w:val="00D92E80"/>
    <w:rsid w:val="00D93BD9"/>
    <w:rsid w:val="00D96151"/>
    <w:rsid w:val="00DA1F31"/>
    <w:rsid w:val="00DA2002"/>
    <w:rsid w:val="00DA5125"/>
    <w:rsid w:val="00DA67B0"/>
    <w:rsid w:val="00DB7041"/>
    <w:rsid w:val="00DC3D46"/>
    <w:rsid w:val="00DC46B3"/>
    <w:rsid w:val="00DC76D4"/>
    <w:rsid w:val="00DD2346"/>
    <w:rsid w:val="00DD32C7"/>
    <w:rsid w:val="00DD3635"/>
    <w:rsid w:val="00DE1AA6"/>
    <w:rsid w:val="00DE4060"/>
    <w:rsid w:val="00DE5C61"/>
    <w:rsid w:val="00DE6AA3"/>
    <w:rsid w:val="00DE7DDB"/>
    <w:rsid w:val="00DF0B7A"/>
    <w:rsid w:val="00DF1089"/>
    <w:rsid w:val="00E11E80"/>
    <w:rsid w:val="00E147FB"/>
    <w:rsid w:val="00E21272"/>
    <w:rsid w:val="00E221F3"/>
    <w:rsid w:val="00E25400"/>
    <w:rsid w:val="00E45BBD"/>
    <w:rsid w:val="00E53463"/>
    <w:rsid w:val="00E57DD8"/>
    <w:rsid w:val="00E718F1"/>
    <w:rsid w:val="00E722B9"/>
    <w:rsid w:val="00E72303"/>
    <w:rsid w:val="00E74435"/>
    <w:rsid w:val="00E80432"/>
    <w:rsid w:val="00E9037C"/>
    <w:rsid w:val="00E944E8"/>
    <w:rsid w:val="00EA4B05"/>
    <w:rsid w:val="00EA500E"/>
    <w:rsid w:val="00EB1755"/>
    <w:rsid w:val="00EB28CD"/>
    <w:rsid w:val="00EC3C5E"/>
    <w:rsid w:val="00ED1A9B"/>
    <w:rsid w:val="00ED3F6D"/>
    <w:rsid w:val="00EF2E3B"/>
    <w:rsid w:val="00EF6332"/>
    <w:rsid w:val="00EF6FC6"/>
    <w:rsid w:val="00F00901"/>
    <w:rsid w:val="00F20958"/>
    <w:rsid w:val="00F223AD"/>
    <w:rsid w:val="00F226AD"/>
    <w:rsid w:val="00F311AF"/>
    <w:rsid w:val="00F52FD8"/>
    <w:rsid w:val="00F577D5"/>
    <w:rsid w:val="00F61772"/>
    <w:rsid w:val="00F62CEB"/>
    <w:rsid w:val="00F6413E"/>
    <w:rsid w:val="00F72239"/>
    <w:rsid w:val="00F725A2"/>
    <w:rsid w:val="00F72981"/>
    <w:rsid w:val="00F908A0"/>
    <w:rsid w:val="00F9736E"/>
    <w:rsid w:val="00F976E1"/>
    <w:rsid w:val="00FA2109"/>
    <w:rsid w:val="00FA35E6"/>
    <w:rsid w:val="00FB14DE"/>
    <w:rsid w:val="00FB3546"/>
    <w:rsid w:val="00FB39DB"/>
    <w:rsid w:val="00FB6166"/>
    <w:rsid w:val="00FD6AB9"/>
    <w:rsid w:val="00FE32E6"/>
    <w:rsid w:val="00FE66C7"/>
    <w:rsid w:val="00FF3A80"/>
    <w:rsid w:val="00FF4ECC"/>
    <w:rsid w:val="00FF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35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CD3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5F4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6C2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12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23E5"/>
    <w:rPr>
      <w:rFonts w:ascii="Tahoma" w:hAnsi="Tahoma" w:cs="Tahoma"/>
      <w:sz w:val="16"/>
      <w:szCs w:val="16"/>
    </w:rPr>
  </w:style>
  <w:style w:type="table" w:customStyle="1" w:styleId="Rcsostblzat2">
    <w:name w:val="Rácsos táblázat2"/>
    <w:basedOn w:val="Normltblzat"/>
    <w:next w:val="Rcsostblzat"/>
    <w:uiPriority w:val="59"/>
    <w:rsid w:val="006C2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3511D2"/>
    <w:pPr>
      <w:spacing w:after="0" w:line="240" w:lineRule="auto"/>
    </w:pPr>
  </w:style>
  <w:style w:type="character" w:customStyle="1" w:styleId="norm00e1l0020t00e1bl00e1zatchar">
    <w:name w:val="norm_00e1l_0020t_00e1bl_00e1zat__char"/>
    <w:basedOn w:val="Bekezdsalapbettpusa"/>
    <w:rsid w:val="00741455"/>
  </w:style>
  <w:style w:type="paragraph" w:styleId="Lbjegyzetszveg">
    <w:name w:val="footnote text"/>
    <w:basedOn w:val="Norml"/>
    <w:link w:val="LbjegyzetszvegChar"/>
    <w:uiPriority w:val="99"/>
    <w:semiHidden/>
    <w:unhideWhenUsed/>
    <w:rsid w:val="00B04EB7"/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04EB7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B04EB7"/>
    <w:rPr>
      <w:vertAlign w:val="superscript"/>
    </w:rPr>
  </w:style>
  <w:style w:type="table" w:customStyle="1" w:styleId="Rcsostblzat4">
    <w:name w:val="Rácsos táblázat4"/>
    <w:basedOn w:val="Normltblzat"/>
    <w:next w:val="Rcsostblzat"/>
    <w:uiPriority w:val="59"/>
    <w:rsid w:val="00C34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9E7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873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unhideWhenUsed/>
    <w:rsid w:val="0036535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sakszvegChar">
    <w:name w:val="Csak szöveg Char"/>
    <w:basedOn w:val="Bekezdsalapbettpusa"/>
    <w:link w:val="Csakszveg"/>
    <w:uiPriority w:val="99"/>
    <w:rsid w:val="00365357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D54850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unhideWhenUsed/>
    <w:rsid w:val="0081562A"/>
    <w:pPr>
      <w:spacing w:after="120" w:line="480" w:lineRule="auto"/>
    </w:pPr>
    <w:rPr>
      <w:rFonts w:ascii="Calibri" w:eastAsia="Times New Roman" w:hAnsi="Calibri" w:cs="Times New Roman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rsid w:val="0081562A"/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35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CD3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5F4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6C2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12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23E5"/>
    <w:rPr>
      <w:rFonts w:ascii="Tahoma" w:hAnsi="Tahoma" w:cs="Tahoma"/>
      <w:sz w:val="16"/>
      <w:szCs w:val="16"/>
    </w:rPr>
  </w:style>
  <w:style w:type="table" w:customStyle="1" w:styleId="Rcsostblzat2">
    <w:name w:val="Rácsos táblázat2"/>
    <w:basedOn w:val="Normltblzat"/>
    <w:next w:val="Rcsostblzat"/>
    <w:uiPriority w:val="59"/>
    <w:rsid w:val="006C2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3511D2"/>
    <w:pPr>
      <w:spacing w:after="0" w:line="240" w:lineRule="auto"/>
    </w:pPr>
  </w:style>
  <w:style w:type="character" w:customStyle="1" w:styleId="norm00e1l0020t00e1bl00e1zatchar">
    <w:name w:val="norm_00e1l_0020t_00e1bl_00e1zat__char"/>
    <w:basedOn w:val="Bekezdsalapbettpusa"/>
    <w:rsid w:val="00741455"/>
  </w:style>
  <w:style w:type="paragraph" w:styleId="Lbjegyzetszveg">
    <w:name w:val="footnote text"/>
    <w:basedOn w:val="Norml"/>
    <w:link w:val="LbjegyzetszvegChar"/>
    <w:uiPriority w:val="99"/>
    <w:semiHidden/>
    <w:unhideWhenUsed/>
    <w:rsid w:val="00B04EB7"/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04EB7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B04EB7"/>
    <w:rPr>
      <w:vertAlign w:val="superscript"/>
    </w:rPr>
  </w:style>
  <w:style w:type="table" w:customStyle="1" w:styleId="Rcsostblzat4">
    <w:name w:val="Rácsos táblázat4"/>
    <w:basedOn w:val="Normltblzat"/>
    <w:next w:val="Rcsostblzat"/>
    <w:uiPriority w:val="59"/>
    <w:rsid w:val="00C34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9E7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873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unhideWhenUsed/>
    <w:rsid w:val="0036535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sakszvegChar">
    <w:name w:val="Csak szöveg Char"/>
    <w:basedOn w:val="Bekezdsalapbettpusa"/>
    <w:link w:val="Csakszveg"/>
    <w:uiPriority w:val="99"/>
    <w:rsid w:val="00365357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D54850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unhideWhenUsed/>
    <w:rsid w:val="0081562A"/>
    <w:pPr>
      <w:spacing w:after="120" w:line="480" w:lineRule="auto"/>
    </w:pPr>
    <w:rPr>
      <w:rFonts w:ascii="Calibri" w:eastAsia="Times New Roman" w:hAnsi="Calibri" w:cs="Times New Roman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rsid w:val="0081562A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885F3-BD58-4F89-916B-9A0FA7A9B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10411</Words>
  <Characters>71842</Characters>
  <Application>Microsoft Office Word</Application>
  <DocSecurity>0</DocSecurity>
  <Lines>598</Lines>
  <Paragraphs>164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Dr. Bohuniczky György</cp:lastModifiedBy>
  <cp:revision>3</cp:revision>
  <dcterms:created xsi:type="dcterms:W3CDTF">2015-08-28T11:39:00Z</dcterms:created>
  <dcterms:modified xsi:type="dcterms:W3CDTF">2015-09-03T08:19:00Z</dcterms:modified>
</cp:coreProperties>
</file>