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E8F" w:rsidRPr="00F0322B" w:rsidRDefault="00300E8F" w:rsidP="00300E8F">
      <w:pPr>
        <w:spacing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rPr>
      </w:pPr>
    </w:p>
    <w:p w:rsidR="00300E8F" w:rsidRPr="00F5393F" w:rsidRDefault="00300E8F" w:rsidP="00300E8F">
      <w:pPr>
        <w:spacing w:before="120" w:after="60" w:line="276" w:lineRule="auto"/>
        <w:jc w:val="center"/>
      </w:pPr>
    </w:p>
    <w:p w:rsidR="00300E8F" w:rsidRPr="00F5393F" w:rsidRDefault="00300E8F" w:rsidP="00300E8F">
      <w:pPr>
        <w:spacing w:before="120" w:after="60" w:line="276" w:lineRule="auto"/>
        <w:jc w:val="center"/>
        <w:rPr>
          <w:sz w:val="40"/>
          <w:szCs w:val="40"/>
        </w:rPr>
      </w:pPr>
      <w:r w:rsidRPr="00F5393F">
        <w:rPr>
          <w:b/>
          <w:smallCaps/>
          <w:sz w:val="40"/>
          <w:szCs w:val="40"/>
        </w:rPr>
        <w:t>Szociális alapszolgáltatások</w:t>
      </w:r>
    </w:p>
    <w:p w:rsidR="00300E8F" w:rsidRPr="00F5393F" w:rsidRDefault="00300E8F" w:rsidP="00300E8F">
      <w:pPr>
        <w:spacing w:before="120" w:after="60" w:line="276" w:lineRule="auto"/>
        <w:jc w:val="center"/>
      </w:pPr>
    </w:p>
    <w:p w:rsidR="00300E8F" w:rsidRPr="00F5393F" w:rsidRDefault="00300E8F" w:rsidP="00300E8F">
      <w:pPr>
        <w:spacing w:before="120" w:after="60" w:line="276" w:lineRule="auto"/>
        <w:jc w:val="center"/>
        <w:rPr>
          <w:b/>
          <w:smallCaps/>
          <w:sz w:val="48"/>
          <w:szCs w:val="48"/>
        </w:rPr>
      </w:pPr>
      <w:r w:rsidRPr="00F5393F">
        <w:rPr>
          <w:b/>
          <w:smallCaps/>
          <w:sz w:val="48"/>
          <w:szCs w:val="48"/>
        </w:rPr>
        <w:t>Házi Segítségnyújtás</w:t>
      </w:r>
    </w:p>
    <w:p w:rsidR="00300E8F" w:rsidRPr="00F5393F" w:rsidRDefault="00300E8F" w:rsidP="00300E8F">
      <w:pPr>
        <w:spacing w:before="120" w:after="60" w:line="276" w:lineRule="auto"/>
        <w:jc w:val="center"/>
        <w:rPr>
          <w:b/>
          <w:bCs/>
          <w:smallCaps/>
          <w:sz w:val="48"/>
          <w:szCs w:val="48"/>
        </w:rPr>
      </w:pPr>
      <w:r w:rsidRPr="00F5393F">
        <w:rPr>
          <w:b/>
          <w:bCs/>
          <w:smallCaps/>
          <w:sz w:val="48"/>
          <w:szCs w:val="48"/>
        </w:rPr>
        <w:t>Szakmai Programja</w:t>
      </w:r>
    </w:p>
    <w:p w:rsidR="00300E8F" w:rsidRPr="00F0322B" w:rsidRDefault="00300E8F" w:rsidP="00300E8F">
      <w:pPr>
        <w:spacing w:before="120" w:after="60" w:line="276" w:lineRule="auto"/>
        <w:jc w:val="center"/>
        <w:rPr>
          <w:rFonts w:ascii="Garamond" w:hAnsi="Garamond"/>
          <w:bCs/>
          <w:caps/>
        </w:rPr>
      </w:pPr>
    </w:p>
    <w:p w:rsidR="00300E8F" w:rsidRPr="00F0322B" w:rsidRDefault="00300E8F" w:rsidP="00300E8F">
      <w:pPr>
        <w:spacing w:before="120" w:after="60" w:line="276" w:lineRule="auto"/>
        <w:rPr>
          <w:rFonts w:ascii="Garamond" w:hAnsi="Garamond"/>
          <w:b/>
          <w:bCs/>
        </w:rPr>
      </w:pPr>
    </w:p>
    <w:p w:rsidR="00300E8F" w:rsidRPr="00F0322B" w:rsidRDefault="00300E8F" w:rsidP="00300E8F">
      <w:pPr>
        <w:spacing w:before="120" w:after="60" w:line="276" w:lineRule="auto"/>
        <w:jc w:val="center"/>
        <w:rPr>
          <w:rFonts w:ascii="Garamond" w:hAnsi="Garamond"/>
        </w:rPr>
      </w:pPr>
    </w:p>
    <w:p w:rsidR="00300E8F" w:rsidRPr="00F0322B" w:rsidRDefault="00300E8F" w:rsidP="00300E8F">
      <w:pPr>
        <w:spacing w:before="120" w:after="60" w:line="276" w:lineRule="auto"/>
        <w:jc w:val="center"/>
        <w:rPr>
          <w:rFonts w:ascii="Garamond" w:hAnsi="Garamond"/>
          <w:i/>
        </w:rPr>
      </w:pPr>
    </w:p>
    <w:p w:rsidR="00300E8F" w:rsidRPr="00F0322B" w:rsidRDefault="00300E8F" w:rsidP="00300E8F">
      <w:pPr>
        <w:spacing w:line="276" w:lineRule="auto"/>
        <w:jc w:val="center"/>
        <w:rPr>
          <w:rFonts w:ascii="Garamond" w:hAnsi="Garamond"/>
          <w:sz w:val="32"/>
          <w:szCs w:val="32"/>
        </w:rPr>
      </w:pPr>
    </w:p>
    <w:p w:rsidR="00300E8F" w:rsidRPr="00F5393F" w:rsidRDefault="00300E8F" w:rsidP="00300E8F">
      <w:pPr>
        <w:spacing w:line="276" w:lineRule="auto"/>
        <w:jc w:val="center"/>
        <w:rPr>
          <w:sz w:val="32"/>
          <w:szCs w:val="32"/>
        </w:rPr>
      </w:pPr>
      <w:r w:rsidRPr="00F5393F">
        <w:rPr>
          <w:sz w:val="32"/>
          <w:szCs w:val="32"/>
        </w:rPr>
        <w:t>Jóváhagyta:</w:t>
      </w:r>
    </w:p>
    <w:p w:rsidR="00300E8F" w:rsidRPr="00F5393F" w:rsidRDefault="00300E8F" w:rsidP="00300E8F">
      <w:pPr>
        <w:spacing w:line="276" w:lineRule="auto"/>
        <w:jc w:val="center"/>
        <w:rPr>
          <w:sz w:val="32"/>
          <w:szCs w:val="32"/>
        </w:rPr>
      </w:pPr>
      <w:r w:rsidRPr="00F5393F">
        <w:rPr>
          <w:sz w:val="32"/>
          <w:szCs w:val="32"/>
        </w:rPr>
        <w:t>Budapest Főváros VII. Kerület Erzsébetváros Önkormányzatának Képviselő-testülete</w:t>
      </w:r>
    </w:p>
    <w:p w:rsidR="00300E8F" w:rsidRPr="00F5393F" w:rsidRDefault="00300E8F" w:rsidP="00300E8F">
      <w:pPr>
        <w:spacing w:line="276" w:lineRule="auto"/>
        <w:jc w:val="center"/>
        <w:rPr>
          <w:sz w:val="32"/>
          <w:szCs w:val="32"/>
        </w:rPr>
      </w:pPr>
      <w:proofErr w:type="gramStart"/>
      <w:r w:rsidRPr="00F5393F">
        <w:rPr>
          <w:sz w:val="32"/>
          <w:szCs w:val="32"/>
        </w:rPr>
        <w:t>a</w:t>
      </w:r>
      <w:proofErr w:type="gramEnd"/>
      <w:r w:rsidRPr="00F5393F">
        <w:rPr>
          <w:sz w:val="32"/>
          <w:szCs w:val="32"/>
        </w:rPr>
        <w:t xml:space="preserve"> </w:t>
      </w:r>
      <w:r w:rsidR="000F72AC">
        <w:rPr>
          <w:sz w:val="32"/>
          <w:szCs w:val="32"/>
        </w:rPr>
        <w:t xml:space="preserve">                           </w:t>
      </w:r>
      <w:r w:rsidRPr="00F5393F">
        <w:rPr>
          <w:sz w:val="32"/>
          <w:szCs w:val="32"/>
        </w:rPr>
        <w:t>számú határozatával</w:t>
      </w:r>
    </w:p>
    <w:p w:rsidR="00300E8F" w:rsidRPr="00F5393F" w:rsidRDefault="00300E8F" w:rsidP="00300E8F">
      <w:pPr>
        <w:spacing w:line="276" w:lineRule="auto"/>
        <w:jc w:val="center"/>
      </w:pPr>
    </w:p>
    <w:p w:rsidR="00300E8F" w:rsidRPr="00F0322B" w:rsidRDefault="00300E8F" w:rsidP="00300E8F">
      <w:pPr>
        <w:spacing w:line="276" w:lineRule="auto"/>
        <w:jc w:val="center"/>
        <w:rPr>
          <w:rFonts w:ascii="Garamond" w:hAnsi="Garamond"/>
        </w:rPr>
      </w:pPr>
    </w:p>
    <w:p w:rsidR="00300E8F" w:rsidRPr="00F0322B" w:rsidRDefault="00300E8F" w:rsidP="00300E8F">
      <w:pPr>
        <w:spacing w:line="276" w:lineRule="auto"/>
        <w:jc w:val="center"/>
        <w:rPr>
          <w:rFonts w:ascii="Garamond" w:hAnsi="Garamond"/>
        </w:rPr>
      </w:pPr>
    </w:p>
    <w:p w:rsidR="00300E8F" w:rsidRPr="00F0322B" w:rsidRDefault="00300E8F" w:rsidP="00300E8F">
      <w:pPr>
        <w:spacing w:line="276" w:lineRule="auto"/>
        <w:rPr>
          <w:rFonts w:ascii="Garamond" w:hAnsi="Garamond"/>
        </w:rPr>
      </w:pPr>
    </w:p>
    <w:p w:rsidR="00300E8F" w:rsidRPr="00F0322B" w:rsidRDefault="00300E8F" w:rsidP="00300E8F">
      <w:pPr>
        <w:spacing w:line="276" w:lineRule="auto"/>
        <w:rPr>
          <w:rFonts w:ascii="Garamond" w:hAnsi="Garamond"/>
        </w:rPr>
      </w:pPr>
    </w:p>
    <w:p w:rsidR="00300E8F" w:rsidRPr="00F0322B" w:rsidRDefault="00300E8F" w:rsidP="00300E8F">
      <w:pPr>
        <w:spacing w:line="276" w:lineRule="auto"/>
        <w:rPr>
          <w:rFonts w:ascii="Garamond" w:hAnsi="Garamond"/>
        </w:rPr>
      </w:pPr>
    </w:p>
    <w:p w:rsidR="00300E8F" w:rsidRPr="00F0322B" w:rsidRDefault="00300E8F" w:rsidP="00300E8F">
      <w:pPr>
        <w:spacing w:line="276" w:lineRule="auto"/>
        <w:rPr>
          <w:rFonts w:ascii="Garamond" w:hAnsi="Garamond"/>
        </w:rPr>
      </w:pPr>
    </w:p>
    <w:p w:rsidR="00300E8F" w:rsidRPr="00F0322B" w:rsidRDefault="00300E8F" w:rsidP="00300E8F">
      <w:pPr>
        <w:spacing w:line="276" w:lineRule="auto"/>
        <w:rPr>
          <w:rFonts w:ascii="Garamond" w:hAnsi="Garamond"/>
        </w:rPr>
      </w:pPr>
    </w:p>
    <w:p w:rsidR="00300E8F" w:rsidRPr="00F5393F" w:rsidRDefault="00300E8F" w:rsidP="00300E8F">
      <w:pPr>
        <w:spacing w:line="276" w:lineRule="auto"/>
      </w:pPr>
    </w:p>
    <w:p w:rsidR="00300E8F" w:rsidRPr="00F5393F" w:rsidRDefault="00CA7569" w:rsidP="00300E8F">
      <w:pPr>
        <w:spacing w:line="276" w:lineRule="auto"/>
        <w:jc w:val="center"/>
        <w:rPr>
          <w:sz w:val="28"/>
          <w:szCs w:val="28"/>
        </w:rPr>
      </w:pPr>
      <w:r>
        <w:rPr>
          <w:sz w:val="28"/>
          <w:szCs w:val="28"/>
        </w:rPr>
        <w:t xml:space="preserve"> </w:t>
      </w:r>
    </w:p>
    <w:p w:rsidR="00300E8F" w:rsidRPr="00F5393F" w:rsidRDefault="00300E8F" w:rsidP="00300E8F">
      <w:pPr>
        <w:spacing w:line="276" w:lineRule="auto"/>
        <w:jc w:val="center"/>
        <w:rPr>
          <w:sz w:val="28"/>
          <w:szCs w:val="28"/>
        </w:rPr>
        <w:sectPr w:rsidR="00300E8F" w:rsidRPr="00F5393F">
          <w:pgSz w:w="11906" w:h="16838"/>
          <w:pgMar w:top="1452" w:right="1418" w:bottom="851" w:left="1418" w:header="1077" w:footer="754" w:gutter="0"/>
          <w:cols w:space="708"/>
        </w:sectPr>
      </w:pPr>
      <w:r w:rsidRPr="00F5393F">
        <w:rPr>
          <w:sz w:val="28"/>
          <w:szCs w:val="28"/>
        </w:rPr>
        <w:t xml:space="preserve">2015 </w:t>
      </w:r>
    </w:p>
    <w:p w:rsidR="00300E8F" w:rsidRPr="00300E8F" w:rsidRDefault="00300E8F" w:rsidP="00300E8F">
      <w:pPr>
        <w:pStyle w:val="Szvegtrzs"/>
        <w:tabs>
          <w:tab w:val="left" w:pos="7760"/>
        </w:tabs>
        <w:spacing w:before="240" w:after="0" w:line="276" w:lineRule="auto"/>
        <w:jc w:val="center"/>
        <w:rPr>
          <w:b/>
          <w:bCs/>
          <w:smallCaps/>
          <w:sz w:val="32"/>
          <w:szCs w:val="32"/>
        </w:rPr>
      </w:pPr>
      <w:r w:rsidRPr="00300E8F">
        <w:rPr>
          <w:b/>
          <w:bCs/>
          <w:smallCaps/>
          <w:sz w:val="32"/>
          <w:szCs w:val="32"/>
        </w:rPr>
        <w:lastRenderedPageBreak/>
        <w:t>Házi Segítségnyújtás Szakmai Programja</w:t>
      </w:r>
    </w:p>
    <w:p w:rsidR="00300E8F" w:rsidRPr="00300E8F" w:rsidRDefault="00300E8F" w:rsidP="00300E8F">
      <w:pPr>
        <w:pStyle w:val="Szvegtrzs"/>
        <w:tabs>
          <w:tab w:val="left" w:pos="7760"/>
        </w:tabs>
        <w:spacing w:before="240" w:after="0" w:line="276" w:lineRule="auto"/>
        <w:jc w:val="both"/>
        <w:rPr>
          <w:b/>
          <w:bCs/>
          <w:u w:val="single"/>
        </w:rPr>
      </w:pPr>
      <w:r w:rsidRPr="00300E8F">
        <w:rPr>
          <w:b/>
          <w:bCs/>
          <w:u w:val="single"/>
        </w:rPr>
        <w:t>Bevezető</w:t>
      </w:r>
    </w:p>
    <w:p w:rsidR="00300E8F" w:rsidRPr="00300E8F" w:rsidRDefault="00300E8F" w:rsidP="00300E8F">
      <w:pPr>
        <w:spacing w:after="60" w:line="276" w:lineRule="auto"/>
        <w:jc w:val="both"/>
        <w:outlineLvl w:val="0"/>
        <w:rPr>
          <w:iCs/>
        </w:rPr>
      </w:pPr>
    </w:p>
    <w:p w:rsidR="00300E8F" w:rsidRPr="00300E8F" w:rsidRDefault="00300E8F" w:rsidP="00300E8F">
      <w:pPr>
        <w:spacing w:after="60" w:line="276" w:lineRule="auto"/>
        <w:jc w:val="both"/>
        <w:outlineLvl w:val="0"/>
        <w:rPr>
          <w:iCs/>
        </w:rPr>
      </w:pPr>
      <w:r w:rsidRPr="00300E8F">
        <w:rPr>
          <w:iCs/>
        </w:rPr>
        <w:t xml:space="preserve">A házi segítségnyújtás szakmai programja a </w:t>
      </w:r>
      <w:proofErr w:type="spellStart"/>
      <w:r w:rsidRPr="00300E8F">
        <w:rPr>
          <w:iCs/>
        </w:rPr>
        <w:t>Bischitz</w:t>
      </w:r>
      <w:proofErr w:type="spellEnd"/>
      <w:r w:rsidRPr="00300E8F">
        <w:rPr>
          <w:iCs/>
        </w:rPr>
        <w:t xml:space="preserve"> Johanna Integrált Humán Szolgáltató Központ (Humán Szolgáltató) szakmai programjának részét képezi, azt kiegészíti.</w:t>
      </w:r>
    </w:p>
    <w:p w:rsidR="00300E8F" w:rsidRPr="00300E8F" w:rsidRDefault="00300E8F" w:rsidP="00300E8F">
      <w:pPr>
        <w:pStyle w:val="Szvegtrzs"/>
        <w:tabs>
          <w:tab w:val="left" w:pos="7760"/>
        </w:tabs>
        <w:spacing w:before="240" w:after="0" w:line="276" w:lineRule="auto"/>
        <w:jc w:val="both"/>
      </w:pPr>
      <w:r w:rsidRPr="00300E8F">
        <w:rPr>
          <w:bCs/>
        </w:rPr>
        <w:t xml:space="preserve">A házi segítségnyújtás a szociális alapellátások közé tartozó szolgáltatás, amely biztosítja az </w:t>
      </w:r>
      <w:r w:rsidRPr="00300E8F">
        <w:t xml:space="preserve">illetékességi területünkön élő, családi gondozást nélkülöző idősek, fogyatékos személyek, illetve egészségi állapotuk, valamint szociális helyzetük miatt rászorulók házi gondozását és ápolását, az ellátást igénylő szükséglete szerint. </w:t>
      </w:r>
    </w:p>
    <w:p w:rsidR="00300E8F" w:rsidRPr="00300E8F" w:rsidRDefault="00300E8F" w:rsidP="00300E8F">
      <w:pPr>
        <w:pStyle w:val="Szvegtrzs"/>
        <w:spacing w:before="240" w:after="0" w:line="276" w:lineRule="auto"/>
        <w:jc w:val="both"/>
      </w:pPr>
      <w:r w:rsidRPr="00300E8F">
        <w:rPr>
          <w:b/>
        </w:rPr>
        <w:t>Fenntartó neve:</w:t>
      </w:r>
      <w:r w:rsidRPr="00300E8F">
        <w:tab/>
      </w:r>
      <w:r w:rsidRPr="00300E8F">
        <w:tab/>
      </w:r>
      <w:r w:rsidRPr="00300E8F">
        <w:rPr>
          <w:b/>
        </w:rPr>
        <w:t>Budapest Főváros VII. kerület Erzsébetváros Önkormányzata</w:t>
      </w:r>
    </w:p>
    <w:p w:rsidR="00300E8F" w:rsidRPr="00300E8F" w:rsidRDefault="00300E8F" w:rsidP="00300E8F">
      <w:pPr>
        <w:pStyle w:val="Szvegtrzs"/>
        <w:spacing w:after="0" w:line="276" w:lineRule="auto"/>
        <w:jc w:val="both"/>
        <w:rPr>
          <w:b/>
        </w:rPr>
      </w:pPr>
      <w:r w:rsidRPr="00300E8F">
        <w:rPr>
          <w:b/>
        </w:rPr>
        <w:t>Intézmény neve, székhelye:</w:t>
      </w:r>
      <w:r w:rsidRPr="00300E8F">
        <w:tab/>
      </w:r>
      <w:proofErr w:type="spellStart"/>
      <w:r w:rsidRPr="00300E8F">
        <w:rPr>
          <w:b/>
        </w:rPr>
        <w:t>Bischitz</w:t>
      </w:r>
      <w:proofErr w:type="spellEnd"/>
      <w:r w:rsidRPr="00300E8F">
        <w:rPr>
          <w:b/>
        </w:rPr>
        <w:t xml:space="preserve"> Johanna Integrált Humán Szolgáltató Központ</w:t>
      </w:r>
    </w:p>
    <w:p w:rsidR="00300E8F" w:rsidRPr="00300E8F" w:rsidRDefault="00300E8F" w:rsidP="00300E8F">
      <w:pPr>
        <w:pStyle w:val="Szvegtrzs"/>
        <w:spacing w:after="0" w:line="276" w:lineRule="auto"/>
        <w:jc w:val="both"/>
        <w:rPr>
          <w:b/>
        </w:rPr>
      </w:pPr>
      <w:r w:rsidRPr="00300E8F">
        <w:rPr>
          <w:b/>
        </w:rPr>
        <w:tab/>
      </w:r>
      <w:r w:rsidRPr="00300E8F">
        <w:rPr>
          <w:b/>
        </w:rPr>
        <w:tab/>
      </w:r>
      <w:r w:rsidRPr="00300E8F">
        <w:rPr>
          <w:b/>
        </w:rPr>
        <w:tab/>
      </w:r>
      <w:r w:rsidRPr="00300E8F">
        <w:rPr>
          <w:b/>
        </w:rPr>
        <w:tab/>
        <w:t>1072 Budapest, Nyár u. 7.</w:t>
      </w:r>
    </w:p>
    <w:p w:rsidR="00300E8F" w:rsidRPr="00300E8F" w:rsidRDefault="00300E8F" w:rsidP="00300E8F">
      <w:pPr>
        <w:pStyle w:val="Szvegtrzs"/>
        <w:spacing w:after="0" w:line="276" w:lineRule="auto"/>
        <w:jc w:val="both"/>
        <w:rPr>
          <w:b/>
        </w:rPr>
      </w:pPr>
      <w:r w:rsidRPr="00300E8F">
        <w:rPr>
          <w:b/>
        </w:rPr>
        <w:tab/>
      </w:r>
      <w:r w:rsidRPr="00300E8F">
        <w:rPr>
          <w:b/>
        </w:rPr>
        <w:tab/>
      </w:r>
      <w:r w:rsidRPr="00300E8F">
        <w:rPr>
          <w:b/>
        </w:rPr>
        <w:tab/>
      </w:r>
      <w:r w:rsidRPr="00300E8F">
        <w:rPr>
          <w:b/>
        </w:rPr>
        <w:tab/>
        <w:t>Tel</w:t>
      </w:r>
      <w:proofErr w:type="gramStart"/>
      <w:r w:rsidRPr="00300E8F">
        <w:rPr>
          <w:b/>
        </w:rPr>
        <w:t>.:</w:t>
      </w:r>
      <w:proofErr w:type="gramEnd"/>
      <w:r w:rsidRPr="00300E8F">
        <w:rPr>
          <w:b/>
        </w:rPr>
        <w:t xml:space="preserve"> (1) 413 36 31</w:t>
      </w:r>
    </w:p>
    <w:p w:rsidR="00300E8F" w:rsidRPr="00300E8F" w:rsidRDefault="00300E8F" w:rsidP="00300E8F">
      <w:pPr>
        <w:pStyle w:val="Szvegtrzs"/>
        <w:spacing w:after="0" w:line="276" w:lineRule="auto"/>
        <w:jc w:val="both"/>
        <w:rPr>
          <w:b/>
        </w:rPr>
      </w:pPr>
      <w:r w:rsidRPr="00300E8F">
        <w:rPr>
          <w:b/>
        </w:rPr>
        <w:tab/>
      </w:r>
      <w:r w:rsidRPr="00300E8F">
        <w:rPr>
          <w:b/>
        </w:rPr>
        <w:tab/>
      </w:r>
      <w:r w:rsidRPr="00300E8F">
        <w:rPr>
          <w:b/>
        </w:rPr>
        <w:tab/>
      </w:r>
      <w:r w:rsidRPr="00300E8F">
        <w:rPr>
          <w:b/>
        </w:rPr>
        <w:tab/>
      </w:r>
      <w:proofErr w:type="gramStart"/>
      <w:r w:rsidRPr="00300E8F">
        <w:rPr>
          <w:b/>
        </w:rPr>
        <w:t>e-mail</w:t>
      </w:r>
      <w:proofErr w:type="gramEnd"/>
      <w:r w:rsidRPr="00300E8F">
        <w:rPr>
          <w:b/>
        </w:rPr>
        <w:t xml:space="preserve">: </w:t>
      </w:r>
      <w:hyperlink r:id="rId8" w:history="1">
        <w:r w:rsidRPr="00300E8F">
          <w:rPr>
            <w:rStyle w:val="Hiperhivatkozs"/>
            <w:b/>
          </w:rPr>
          <w:t>info@bjhuman.hu</w:t>
        </w:r>
      </w:hyperlink>
    </w:p>
    <w:p w:rsidR="00300E8F" w:rsidRPr="00300E8F" w:rsidRDefault="00300E8F" w:rsidP="00300E8F">
      <w:pPr>
        <w:pStyle w:val="Szvegtrzs"/>
        <w:spacing w:after="0" w:line="276" w:lineRule="auto"/>
        <w:jc w:val="both"/>
        <w:rPr>
          <w:b/>
        </w:rPr>
      </w:pPr>
      <w:r w:rsidRPr="00300E8F">
        <w:rPr>
          <w:b/>
        </w:rPr>
        <w:tab/>
      </w:r>
      <w:r w:rsidRPr="00300E8F">
        <w:rPr>
          <w:b/>
        </w:rPr>
        <w:tab/>
      </w:r>
      <w:r w:rsidRPr="00300E8F">
        <w:rPr>
          <w:b/>
        </w:rPr>
        <w:tab/>
      </w:r>
      <w:r w:rsidRPr="00300E8F">
        <w:rPr>
          <w:b/>
        </w:rPr>
        <w:tab/>
      </w:r>
      <w:proofErr w:type="gramStart"/>
      <w:r w:rsidRPr="00300E8F">
        <w:rPr>
          <w:b/>
        </w:rPr>
        <w:t>web</w:t>
      </w:r>
      <w:proofErr w:type="gramEnd"/>
      <w:r w:rsidRPr="00300E8F">
        <w:rPr>
          <w:b/>
        </w:rPr>
        <w:t xml:space="preserve">: </w:t>
      </w:r>
      <w:hyperlink r:id="rId9" w:history="1">
        <w:r w:rsidRPr="00300E8F">
          <w:rPr>
            <w:rStyle w:val="Hiperhivatkozs"/>
            <w:b/>
          </w:rPr>
          <w:t>www.bjhuman.hu</w:t>
        </w:r>
      </w:hyperlink>
    </w:p>
    <w:p w:rsidR="00300E8F" w:rsidRPr="00300E8F" w:rsidRDefault="00A57A7C" w:rsidP="00300E8F">
      <w:pPr>
        <w:pStyle w:val="Szvegtrzs"/>
        <w:spacing w:before="240" w:after="0" w:line="276" w:lineRule="auto"/>
        <w:jc w:val="both"/>
        <w:rPr>
          <w:b/>
        </w:rPr>
      </w:pPr>
      <w:r>
        <w:rPr>
          <w:b/>
        </w:rPr>
        <w:t>Telephely</w:t>
      </w:r>
      <w:r w:rsidR="00300E8F" w:rsidRPr="00300E8F">
        <w:rPr>
          <w:b/>
        </w:rPr>
        <w:t>:</w:t>
      </w:r>
    </w:p>
    <w:p w:rsidR="00300E8F" w:rsidRPr="00300E8F" w:rsidRDefault="00AC5499" w:rsidP="00F63026">
      <w:pPr>
        <w:spacing w:before="120" w:after="60" w:line="276" w:lineRule="auto"/>
        <w:ind w:firstLine="708"/>
        <w:jc w:val="both"/>
      </w:pPr>
      <w:r>
        <w:t>1074</w:t>
      </w:r>
      <w:r w:rsidRPr="00300E8F">
        <w:t xml:space="preserve"> </w:t>
      </w:r>
      <w:r w:rsidR="00300E8F" w:rsidRPr="00300E8F">
        <w:t xml:space="preserve">Budapest, </w:t>
      </w:r>
      <w:r w:rsidR="00F63026">
        <w:t>Dohány u. 22 – 24.</w:t>
      </w:r>
    </w:p>
    <w:p w:rsidR="00300E8F" w:rsidRPr="00300E8F" w:rsidRDefault="00300E8F" w:rsidP="00300E8F">
      <w:pPr>
        <w:spacing w:before="120" w:after="60" w:line="276" w:lineRule="auto"/>
        <w:jc w:val="both"/>
        <w:rPr>
          <w:b/>
        </w:rPr>
      </w:pPr>
      <w:r w:rsidRPr="00300E8F">
        <w:rPr>
          <w:b/>
        </w:rPr>
        <w:t>Elérhetőség:</w:t>
      </w:r>
    </w:p>
    <w:p w:rsidR="00300E8F" w:rsidRPr="00300E8F" w:rsidRDefault="00300E8F" w:rsidP="00300E8F">
      <w:pPr>
        <w:spacing w:before="120" w:after="60" w:line="276" w:lineRule="auto"/>
        <w:ind w:firstLine="708"/>
        <w:jc w:val="both"/>
      </w:pPr>
      <w:r w:rsidRPr="00300E8F">
        <w:t>Tel</w:t>
      </w:r>
      <w:proofErr w:type="gramStart"/>
      <w:r w:rsidRPr="00300E8F">
        <w:t>.:</w:t>
      </w:r>
      <w:proofErr w:type="gramEnd"/>
      <w:r w:rsidRPr="00300E8F">
        <w:t xml:space="preserve"> (1) 342 9576</w:t>
      </w:r>
    </w:p>
    <w:p w:rsidR="00300E8F" w:rsidRPr="00300E8F" w:rsidRDefault="00300E8F" w:rsidP="00300E8F">
      <w:pPr>
        <w:spacing w:before="120" w:after="60" w:line="276" w:lineRule="auto"/>
        <w:ind w:firstLine="708"/>
        <w:jc w:val="both"/>
      </w:pPr>
      <w:proofErr w:type="gramStart"/>
      <w:r w:rsidRPr="00300E8F">
        <w:t>e-mail</w:t>
      </w:r>
      <w:proofErr w:type="gramEnd"/>
      <w:r w:rsidRPr="00300E8F">
        <w:t xml:space="preserve">: </w:t>
      </w:r>
      <w:hyperlink r:id="rId10" w:history="1">
        <w:r w:rsidRPr="00300E8F">
          <w:rPr>
            <w:rStyle w:val="Hiperhivatkozs"/>
          </w:rPr>
          <w:t>hazisegitseg@bjhuman.hu</w:t>
        </w:r>
      </w:hyperlink>
    </w:p>
    <w:p w:rsidR="00300E8F" w:rsidRPr="00300E8F" w:rsidRDefault="00300E8F" w:rsidP="00300E8F">
      <w:pPr>
        <w:spacing w:before="120" w:after="60" w:line="276" w:lineRule="auto"/>
        <w:jc w:val="both"/>
        <w:rPr>
          <w:b/>
        </w:rPr>
      </w:pPr>
      <w:r w:rsidRPr="00300E8F">
        <w:rPr>
          <w:b/>
        </w:rPr>
        <w:t>Ellátási területe:</w:t>
      </w:r>
    </w:p>
    <w:p w:rsidR="00300E8F" w:rsidRDefault="00300E8F" w:rsidP="00300E8F">
      <w:pPr>
        <w:spacing w:before="120" w:after="60" w:line="276" w:lineRule="auto"/>
        <w:jc w:val="both"/>
      </w:pPr>
      <w:r w:rsidRPr="00300E8F">
        <w:tab/>
        <w:t>Budapest Főváros VII. kerület közigazgatási területe</w:t>
      </w:r>
    </w:p>
    <w:p w:rsidR="004935C2" w:rsidRPr="004935C2" w:rsidRDefault="004935C2" w:rsidP="004935C2">
      <w:pPr>
        <w:spacing w:before="120" w:after="60" w:line="276" w:lineRule="auto"/>
        <w:jc w:val="both"/>
        <w:rPr>
          <w:rFonts w:eastAsia="Calibri"/>
          <w:b/>
          <w:lang w:eastAsia="en-US"/>
        </w:rPr>
      </w:pPr>
      <w:r w:rsidRPr="004935C2">
        <w:rPr>
          <w:rFonts w:eastAsia="Calibri"/>
          <w:b/>
          <w:lang w:eastAsia="en-US"/>
        </w:rPr>
        <w:t>Engedélyezett és befogadott férőhelyek száma:</w:t>
      </w:r>
    </w:p>
    <w:p w:rsidR="00F63026" w:rsidRPr="00300E8F" w:rsidRDefault="00AC5499" w:rsidP="00F63026">
      <w:pPr>
        <w:spacing w:before="120" w:after="60" w:line="276" w:lineRule="auto"/>
        <w:ind w:firstLine="708"/>
        <w:jc w:val="both"/>
      </w:pPr>
      <w:r>
        <w:t>1074</w:t>
      </w:r>
      <w:r w:rsidRPr="00300E8F">
        <w:t xml:space="preserve"> </w:t>
      </w:r>
      <w:r w:rsidR="00F63026" w:rsidRPr="00300E8F">
        <w:t xml:space="preserve">Budapest, </w:t>
      </w:r>
      <w:r w:rsidR="00F63026">
        <w:t>Dohány u. 22 – 24. – 180 fő</w:t>
      </w:r>
    </w:p>
    <w:p w:rsidR="00300E8F" w:rsidRPr="00300E8F" w:rsidRDefault="00300E8F" w:rsidP="00300E8F">
      <w:pPr>
        <w:pStyle w:val="Szvegtrzs"/>
        <w:tabs>
          <w:tab w:val="left" w:pos="7760"/>
        </w:tabs>
        <w:spacing w:before="240" w:after="0" w:line="276" w:lineRule="auto"/>
        <w:jc w:val="both"/>
        <w:rPr>
          <w:b/>
          <w:bCs/>
          <w:u w:val="single"/>
        </w:rPr>
      </w:pPr>
      <w:r w:rsidRPr="00300E8F">
        <w:rPr>
          <w:b/>
          <w:bCs/>
          <w:u w:val="single"/>
        </w:rPr>
        <w:t>A szolgáltatás működésének jogi keretei</w:t>
      </w:r>
    </w:p>
    <w:p w:rsidR="00300E8F" w:rsidRPr="00300E8F" w:rsidRDefault="00300E8F" w:rsidP="00300E8F">
      <w:pPr>
        <w:numPr>
          <w:ilvl w:val="0"/>
          <w:numId w:val="1"/>
        </w:numPr>
        <w:spacing w:before="120" w:line="276" w:lineRule="auto"/>
        <w:ind w:left="714" w:hanging="357"/>
        <w:jc w:val="both"/>
      </w:pPr>
      <w:r w:rsidRPr="00300E8F">
        <w:t>A szociális igazgatásról és ellátásokról szóló 1993. évi III. törvény (továbbiakban: Szt.)</w:t>
      </w:r>
    </w:p>
    <w:p w:rsidR="00300E8F" w:rsidRPr="00300E8F" w:rsidRDefault="00300E8F" w:rsidP="00300E8F">
      <w:pPr>
        <w:numPr>
          <w:ilvl w:val="0"/>
          <w:numId w:val="1"/>
        </w:numPr>
        <w:spacing w:line="276" w:lineRule="auto"/>
        <w:jc w:val="both"/>
      </w:pPr>
      <w:r w:rsidRPr="00300E8F">
        <w:t xml:space="preserve">A személyes gondoskodást nyújtó szociális intézmények szakmai feladatairól és működésük feltételeiről szóló 1/2000. (I. 7.) </w:t>
      </w:r>
      <w:proofErr w:type="spellStart"/>
      <w:r w:rsidRPr="00300E8F">
        <w:t>SzCsM</w:t>
      </w:r>
      <w:proofErr w:type="spellEnd"/>
      <w:r w:rsidRPr="00300E8F">
        <w:t xml:space="preserve"> rendelet (továbbiakban: </w:t>
      </w:r>
      <w:proofErr w:type="spellStart"/>
      <w:r w:rsidRPr="00300E8F">
        <w:t>SzCsM</w:t>
      </w:r>
      <w:proofErr w:type="spellEnd"/>
      <w:r w:rsidRPr="00300E8F">
        <w:t xml:space="preserve"> rendelet)</w:t>
      </w:r>
    </w:p>
    <w:p w:rsidR="00300E8F" w:rsidRPr="00300E8F" w:rsidRDefault="00300E8F" w:rsidP="00300E8F">
      <w:pPr>
        <w:numPr>
          <w:ilvl w:val="0"/>
          <w:numId w:val="1"/>
        </w:numPr>
        <w:spacing w:line="276" w:lineRule="auto"/>
        <w:jc w:val="both"/>
      </w:pPr>
      <w:r w:rsidRPr="00300E8F">
        <w:t xml:space="preserve">A személyes gondoskodást nyújtó szociális ellátások igénybevételéről szóló 9/1999. (XI. 24.) </w:t>
      </w:r>
      <w:proofErr w:type="spellStart"/>
      <w:r w:rsidRPr="00300E8F">
        <w:t>SzCsM</w:t>
      </w:r>
      <w:proofErr w:type="spellEnd"/>
      <w:r w:rsidRPr="00300E8F">
        <w:t xml:space="preserve"> rendelet,</w:t>
      </w:r>
    </w:p>
    <w:p w:rsidR="00300E8F" w:rsidRPr="00300E8F" w:rsidRDefault="00300E8F" w:rsidP="00300E8F">
      <w:pPr>
        <w:numPr>
          <w:ilvl w:val="0"/>
          <w:numId w:val="1"/>
        </w:numPr>
        <w:spacing w:line="276" w:lineRule="auto"/>
        <w:jc w:val="both"/>
      </w:pPr>
      <w:r w:rsidRPr="00300E8F">
        <w:t>A 29/1993. (II. 17.) Korm. rendelet a személyes gondoskodást nyújtó szociális ellátások térítési díjáról (továbbiakban: Kormányrendelet)</w:t>
      </w:r>
    </w:p>
    <w:p w:rsidR="00300E8F" w:rsidRPr="00300E8F" w:rsidRDefault="00300E8F" w:rsidP="00300E8F">
      <w:pPr>
        <w:numPr>
          <w:ilvl w:val="0"/>
          <w:numId w:val="1"/>
        </w:numPr>
        <w:spacing w:line="276" w:lineRule="auto"/>
        <w:jc w:val="both"/>
        <w:rPr>
          <w:bCs/>
        </w:rPr>
      </w:pPr>
      <w:r w:rsidRPr="00300E8F">
        <w:t xml:space="preserve">A </w:t>
      </w:r>
      <w:r w:rsidRPr="00300E8F">
        <w:rPr>
          <w:bCs/>
        </w:rPr>
        <w:t>36/2007. (XII. 22.) SZMM rendelet a gondozási szükséglet, valamint az egészségi állapoton alapuló szociális rászorultság vizsgálatának és igazolásának részletes szabályairól (továbbiakban: SZMM rendelet)</w:t>
      </w:r>
    </w:p>
    <w:p w:rsidR="00300E8F" w:rsidRPr="00300E8F" w:rsidRDefault="00300E8F" w:rsidP="00300E8F">
      <w:pPr>
        <w:numPr>
          <w:ilvl w:val="0"/>
          <w:numId w:val="1"/>
        </w:numPr>
        <w:spacing w:line="276" w:lineRule="auto"/>
        <w:jc w:val="both"/>
        <w:rPr>
          <w:bCs/>
        </w:rPr>
      </w:pPr>
      <w:r w:rsidRPr="00300E8F">
        <w:rPr>
          <w:bCs/>
        </w:rPr>
        <w:t>369/2013. (X. 24.) Korm. rendelet</w:t>
      </w:r>
      <w:bookmarkStart w:id="0" w:name="pr2"/>
      <w:bookmarkEnd w:id="0"/>
      <w:r w:rsidRPr="00300E8F">
        <w:rPr>
          <w:bCs/>
        </w:rPr>
        <w:t xml:space="preserve"> a szociális, gyermekjóléti és gyermekvédelmi szolgáltatók, intézmények és hálózatok hatósági nyilvántartásáról és ellenőrzéséről</w:t>
      </w:r>
    </w:p>
    <w:p w:rsidR="00300E8F" w:rsidRPr="00300E8F" w:rsidRDefault="00300E8F" w:rsidP="00300E8F">
      <w:pPr>
        <w:numPr>
          <w:ilvl w:val="0"/>
          <w:numId w:val="1"/>
        </w:numPr>
        <w:spacing w:before="120" w:after="60" w:line="276" w:lineRule="auto"/>
        <w:jc w:val="both"/>
      </w:pPr>
      <w:r w:rsidRPr="00300E8F">
        <w:lastRenderedPageBreak/>
        <w:t xml:space="preserve">Budapest Főváros VII. kerület Erzsébetváros Önkormányzata Képviselő-testületének mindenkor hatályos szociális rendelete (továbbiakban: </w:t>
      </w:r>
      <w:proofErr w:type="spellStart"/>
      <w:r w:rsidRPr="00300E8F">
        <w:t>Ör</w:t>
      </w:r>
      <w:proofErr w:type="spellEnd"/>
      <w:r w:rsidRPr="00300E8F">
        <w:t>.)</w:t>
      </w:r>
    </w:p>
    <w:p w:rsidR="00300E8F" w:rsidRPr="00300E8F" w:rsidRDefault="00300E8F" w:rsidP="00300E8F">
      <w:pPr>
        <w:spacing w:before="240" w:after="60" w:line="276" w:lineRule="auto"/>
        <w:jc w:val="both"/>
        <w:rPr>
          <w:u w:val="single"/>
        </w:rPr>
      </w:pPr>
      <w:r>
        <w:rPr>
          <w:b/>
          <w:bCs/>
          <w:u w:val="single"/>
        </w:rPr>
        <w:t>A h</w:t>
      </w:r>
      <w:r w:rsidRPr="00300E8F">
        <w:rPr>
          <w:b/>
          <w:bCs/>
          <w:u w:val="single"/>
        </w:rPr>
        <w:t xml:space="preserve">ázi segítségnyújtás célja </w:t>
      </w:r>
    </w:p>
    <w:p w:rsidR="00300E8F" w:rsidRPr="00300E8F" w:rsidRDefault="00300E8F" w:rsidP="00300E8F">
      <w:pPr>
        <w:pStyle w:val="Szvegtrzsbehzssal3"/>
        <w:spacing w:before="120" w:after="60" w:line="276" w:lineRule="auto"/>
        <w:ind w:left="0"/>
        <w:jc w:val="both"/>
        <w:rPr>
          <w:sz w:val="24"/>
          <w:szCs w:val="24"/>
        </w:rPr>
      </w:pPr>
      <w:r w:rsidRPr="00300E8F">
        <w:rPr>
          <w:sz w:val="24"/>
          <w:szCs w:val="24"/>
        </w:rPr>
        <w:t>Az ellátást igénybevevő fizikai, mentális és szociális szükségleteinek kielégítése</w:t>
      </w:r>
      <w:r>
        <w:rPr>
          <w:sz w:val="24"/>
          <w:szCs w:val="24"/>
        </w:rPr>
        <w:t xml:space="preserve"> – </w:t>
      </w:r>
      <w:r w:rsidRPr="00300E8F">
        <w:rPr>
          <w:sz w:val="24"/>
          <w:szCs w:val="24"/>
        </w:rPr>
        <w:t>saját környezetében, életkorának, élethelyzetének és egészségi állapotának megfelelően, a meglévő képességek fenntartásával, felhasználásával</w:t>
      </w:r>
      <w:r w:rsidR="00F94F68">
        <w:rPr>
          <w:sz w:val="24"/>
          <w:szCs w:val="24"/>
        </w:rPr>
        <w:t xml:space="preserve"> </w:t>
      </w:r>
      <w:r>
        <w:rPr>
          <w:sz w:val="24"/>
          <w:szCs w:val="24"/>
        </w:rPr>
        <w:t xml:space="preserve">– </w:t>
      </w:r>
      <w:r w:rsidRPr="00300E8F">
        <w:rPr>
          <w:sz w:val="24"/>
          <w:szCs w:val="24"/>
        </w:rPr>
        <w:t>biztosított legyen. Az Integrált működési rendnek megfelelően, szükség szerint a szolgáltatói központon belüli más részegységek közreműködésével.</w:t>
      </w:r>
    </w:p>
    <w:p w:rsidR="00300E8F" w:rsidRPr="00300E8F" w:rsidRDefault="00FE74F1" w:rsidP="00300E8F">
      <w:pPr>
        <w:spacing w:before="240" w:after="60" w:line="276" w:lineRule="auto"/>
        <w:jc w:val="both"/>
        <w:rPr>
          <w:b/>
          <w:bCs/>
          <w:u w:val="single"/>
        </w:rPr>
      </w:pPr>
      <w:r>
        <w:rPr>
          <w:b/>
          <w:bCs/>
          <w:u w:val="single"/>
        </w:rPr>
        <w:t>A h</w:t>
      </w:r>
      <w:r w:rsidR="00300E8F" w:rsidRPr="00300E8F">
        <w:rPr>
          <w:b/>
          <w:bCs/>
          <w:u w:val="single"/>
        </w:rPr>
        <w:t>ázi segítségnyújtás feladata, biztosításának feltétele</w:t>
      </w:r>
    </w:p>
    <w:p w:rsidR="00300E8F" w:rsidRPr="00300E8F" w:rsidRDefault="00300E8F" w:rsidP="00300E8F">
      <w:pPr>
        <w:spacing w:before="120" w:after="60" w:line="276" w:lineRule="auto"/>
        <w:jc w:val="both"/>
      </w:pPr>
      <w:r w:rsidRPr="00300E8F">
        <w:t>A szolgáltatást igénybevevő személy saját lakókörnyezetében, az önálló életvitel fenntartása érdekében szükséges ellátások biztosítása. Ennek keretében biztosítani kell</w:t>
      </w:r>
      <w:r w:rsidR="00F5393F">
        <w:t>:</w:t>
      </w:r>
      <w:r w:rsidRPr="00300E8F">
        <w:t xml:space="preserve"> az alapvető gondozási </w:t>
      </w:r>
      <w:r w:rsidR="008A500E">
        <w:t xml:space="preserve">és </w:t>
      </w:r>
      <w:r w:rsidRPr="00300E8F">
        <w:t>ápolási feladatok elvégzését, az önálló életvitel fenntartásában,</w:t>
      </w:r>
      <w:r w:rsidR="008A500E">
        <w:t xml:space="preserve"> illetve</w:t>
      </w:r>
      <w:r w:rsidRPr="00300E8F">
        <w:t xml:space="preserve"> az ellátott és közvetlen lakókörnyezete higiéniás körülményeinek megtartásában való közreműködést, valamint a veszélyhelyzetek kialakulásának megelőzésében, illetve azok elhárításában való segítségnyújtást.</w:t>
      </w:r>
    </w:p>
    <w:p w:rsidR="00300E8F" w:rsidRPr="00300E8F" w:rsidRDefault="00300E8F" w:rsidP="00300E8F">
      <w:pPr>
        <w:spacing w:before="120" w:after="60" w:line="276" w:lineRule="auto"/>
        <w:jc w:val="both"/>
        <w:rPr>
          <w:iCs/>
        </w:rPr>
      </w:pPr>
      <w:r w:rsidRPr="00300E8F">
        <w:rPr>
          <w:iCs/>
        </w:rPr>
        <w:t>A házi segítségnyújtás igénybevételét megelőzően a Szt. 63.§ (4) bekezdése szerint vizsgálni kell a gondozási szükségletet.</w:t>
      </w:r>
    </w:p>
    <w:p w:rsidR="00300E8F" w:rsidRPr="00300E8F" w:rsidRDefault="00300E8F" w:rsidP="00300E8F">
      <w:pPr>
        <w:spacing w:before="120" w:after="60" w:line="276" w:lineRule="auto"/>
        <w:jc w:val="both"/>
        <w:rPr>
          <w:iCs/>
        </w:rPr>
      </w:pPr>
      <w:r w:rsidRPr="00300E8F">
        <w:rPr>
          <w:iCs/>
        </w:rPr>
        <w:t xml:space="preserve">A házi segítségnyújtást a Szt. 63.§ (7) bekezdésében foglaltak szerint a gondozási szükségletnek megfelelő időtartamban, de legfeljebb napi 4 órában kell nyújtani.  </w:t>
      </w:r>
    </w:p>
    <w:p w:rsidR="00300E8F" w:rsidRPr="00FE74F1" w:rsidRDefault="00300E8F" w:rsidP="00300E8F">
      <w:pPr>
        <w:spacing w:line="276" w:lineRule="auto"/>
        <w:jc w:val="both"/>
        <w:rPr>
          <w:u w:val="single"/>
        </w:rPr>
      </w:pPr>
    </w:p>
    <w:p w:rsidR="00FE74F1" w:rsidRPr="00F94F68" w:rsidRDefault="00FE74F1" w:rsidP="00F5393F">
      <w:pPr>
        <w:spacing w:after="120" w:line="276" w:lineRule="auto"/>
        <w:jc w:val="both"/>
        <w:rPr>
          <w:b/>
          <w:u w:val="single"/>
        </w:rPr>
      </w:pPr>
      <w:r w:rsidRPr="00F94F68">
        <w:rPr>
          <w:b/>
          <w:u w:val="single"/>
        </w:rPr>
        <w:t>A h</w:t>
      </w:r>
      <w:r w:rsidR="00300E8F" w:rsidRPr="00F94F68">
        <w:rPr>
          <w:b/>
          <w:u w:val="single"/>
        </w:rPr>
        <w:t>ázi segítségnyújtás keretében biztosított gondozási tevékenységek</w:t>
      </w:r>
    </w:p>
    <w:p w:rsidR="00300E8F" w:rsidRPr="00FE74F1" w:rsidRDefault="00300E8F" w:rsidP="00461322">
      <w:pPr>
        <w:numPr>
          <w:ilvl w:val="0"/>
          <w:numId w:val="14"/>
        </w:numPr>
        <w:spacing w:line="276" w:lineRule="auto"/>
        <w:jc w:val="both"/>
      </w:pPr>
      <w:r w:rsidRPr="00FE74F1">
        <w:t>Az ellátást igénybe vevővel segítő kapcsolat kialakítása és fenntartása</w:t>
      </w:r>
    </w:p>
    <w:p w:rsidR="00300E8F" w:rsidRPr="00FE74F1" w:rsidRDefault="00300E8F" w:rsidP="00461322">
      <w:pPr>
        <w:numPr>
          <w:ilvl w:val="0"/>
          <w:numId w:val="14"/>
        </w:numPr>
        <w:spacing w:line="276" w:lineRule="auto"/>
        <w:jc w:val="both"/>
      </w:pPr>
      <w:r w:rsidRPr="00FE74F1">
        <w:t>A személyi higiénia fenntartásában való közreműködés</w:t>
      </w:r>
    </w:p>
    <w:p w:rsidR="00300E8F" w:rsidRPr="00FE74F1" w:rsidRDefault="00300E8F" w:rsidP="00461322">
      <w:pPr>
        <w:numPr>
          <w:ilvl w:val="0"/>
          <w:numId w:val="14"/>
        </w:numPr>
        <w:spacing w:line="276" w:lineRule="auto"/>
        <w:jc w:val="both"/>
      </w:pPr>
      <w:r w:rsidRPr="00FE74F1">
        <w:t>A lakókörnyezeti higiénia megtartásában való közreműködés</w:t>
      </w:r>
    </w:p>
    <w:p w:rsidR="00300E8F" w:rsidRPr="00FE74F1" w:rsidRDefault="00300E8F" w:rsidP="00461322">
      <w:pPr>
        <w:numPr>
          <w:ilvl w:val="0"/>
          <w:numId w:val="14"/>
        </w:numPr>
        <w:spacing w:line="276" w:lineRule="auto"/>
        <w:jc w:val="both"/>
      </w:pPr>
      <w:r w:rsidRPr="00FE74F1">
        <w:t>A háztartási tevékenységben való közreműködés</w:t>
      </w:r>
    </w:p>
    <w:p w:rsidR="00300E8F" w:rsidRPr="00FE74F1" w:rsidRDefault="00300E8F" w:rsidP="00461322">
      <w:pPr>
        <w:numPr>
          <w:ilvl w:val="0"/>
          <w:numId w:val="14"/>
        </w:numPr>
        <w:spacing w:line="276" w:lineRule="auto"/>
        <w:jc w:val="both"/>
      </w:pPr>
      <w:r w:rsidRPr="00FE74F1">
        <w:t>Az ellátott fizikai támogatása</w:t>
      </w:r>
    </w:p>
    <w:p w:rsidR="00300E8F" w:rsidRPr="00FE74F1" w:rsidRDefault="00300E8F" w:rsidP="00461322">
      <w:pPr>
        <w:numPr>
          <w:ilvl w:val="0"/>
          <w:numId w:val="14"/>
        </w:numPr>
        <w:spacing w:line="276" w:lineRule="auto"/>
        <w:jc w:val="both"/>
      </w:pPr>
      <w:r w:rsidRPr="00FE74F1">
        <w:t>A háziorvos írásos rendelésén alapuló terápia követése</w:t>
      </w:r>
    </w:p>
    <w:p w:rsidR="00300E8F" w:rsidRPr="00FE74F1" w:rsidRDefault="00300E8F" w:rsidP="00461322">
      <w:pPr>
        <w:numPr>
          <w:ilvl w:val="0"/>
          <w:numId w:val="14"/>
        </w:numPr>
        <w:spacing w:line="276" w:lineRule="auto"/>
        <w:jc w:val="both"/>
      </w:pPr>
      <w:r w:rsidRPr="00FE74F1">
        <w:t>Szükség esetén a bentlakásos szociális intézménybe történő beköltözés segítése</w:t>
      </w:r>
    </w:p>
    <w:p w:rsidR="00DF3E55" w:rsidRDefault="00DF3E55" w:rsidP="00300E8F">
      <w:pPr>
        <w:widowControl w:val="0"/>
        <w:spacing w:line="276" w:lineRule="auto"/>
        <w:jc w:val="both"/>
      </w:pPr>
    </w:p>
    <w:p w:rsidR="00300E8F" w:rsidRPr="00F94F68" w:rsidRDefault="00300E8F" w:rsidP="00300E8F">
      <w:pPr>
        <w:widowControl w:val="0"/>
        <w:spacing w:line="276" w:lineRule="auto"/>
        <w:jc w:val="both"/>
        <w:rPr>
          <w:b/>
          <w:u w:val="single"/>
        </w:rPr>
      </w:pPr>
      <w:r w:rsidRPr="00F94F68">
        <w:rPr>
          <w:b/>
          <w:u w:val="single"/>
        </w:rPr>
        <w:t>A gondozási tevékenységek megvalós</w:t>
      </w:r>
      <w:r w:rsidR="008A500E" w:rsidRPr="00F94F68">
        <w:rPr>
          <w:b/>
          <w:u w:val="single"/>
        </w:rPr>
        <w:t>ítá</w:t>
      </w:r>
      <w:r w:rsidRPr="00F94F68">
        <w:rPr>
          <w:b/>
          <w:u w:val="single"/>
        </w:rPr>
        <w:t>sa a gyakorlatban, gondozási résztevékenységek</w:t>
      </w:r>
    </w:p>
    <w:p w:rsidR="00300E8F" w:rsidRPr="00300E8F" w:rsidRDefault="00300E8F" w:rsidP="00300E8F">
      <w:pPr>
        <w:widowControl w:val="0"/>
        <w:spacing w:line="276" w:lineRule="auto"/>
        <w:jc w:val="both"/>
        <w:rPr>
          <w:b/>
        </w:rPr>
      </w:pPr>
    </w:p>
    <w:p w:rsidR="00300E8F" w:rsidRPr="00300E8F" w:rsidRDefault="00300E8F" w:rsidP="00300E8F">
      <w:pPr>
        <w:widowControl w:val="0"/>
        <w:spacing w:line="276" w:lineRule="auto"/>
        <w:jc w:val="both"/>
        <w:rPr>
          <w:b/>
        </w:rPr>
      </w:pPr>
      <w:r w:rsidRPr="00300E8F">
        <w:rPr>
          <w:b/>
        </w:rPr>
        <w:t>Az ellátást igénybe vevővel segítő kapcsolat kialakítása és fenntartása körében:</w:t>
      </w:r>
    </w:p>
    <w:p w:rsidR="00300E8F" w:rsidRPr="00300E8F" w:rsidRDefault="00300E8F" w:rsidP="00461322">
      <w:pPr>
        <w:numPr>
          <w:ilvl w:val="0"/>
          <w:numId w:val="10"/>
        </w:numPr>
        <w:spacing w:line="276" w:lineRule="auto"/>
      </w:pPr>
      <w:r w:rsidRPr="00300E8F">
        <w:t>információnyújtás, tanácsadás</w:t>
      </w:r>
    </w:p>
    <w:p w:rsidR="00300E8F" w:rsidRPr="00300E8F" w:rsidRDefault="00300E8F" w:rsidP="00461322">
      <w:pPr>
        <w:numPr>
          <w:ilvl w:val="0"/>
          <w:numId w:val="10"/>
        </w:numPr>
        <w:spacing w:line="276" w:lineRule="auto"/>
      </w:pPr>
      <w:r w:rsidRPr="00300E8F">
        <w:t>mentális támogatás</w:t>
      </w:r>
    </w:p>
    <w:p w:rsidR="00300E8F" w:rsidRPr="00300E8F" w:rsidRDefault="00300E8F" w:rsidP="00461322">
      <w:pPr>
        <w:numPr>
          <w:ilvl w:val="0"/>
          <w:numId w:val="10"/>
        </w:numPr>
        <w:spacing w:line="276" w:lineRule="auto"/>
      </w:pPr>
      <w:r w:rsidRPr="00300E8F">
        <w:t>családdal, ismerősökkel való kapcsolattartás segítése</w:t>
      </w:r>
    </w:p>
    <w:p w:rsidR="00300E8F" w:rsidRPr="00300E8F" w:rsidRDefault="00300E8F" w:rsidP="00461322">
      <w:pPr>
        <w:numPr>
          <w:ilvl w:val="0"/>
          <w:numId w:val="10"/>
        </w:numPr>
        <w:spacing w:line="276" w:lineRule="auto"/>
      </w:pPr>
      <w:r w:rsidRPr="00300E8F">
        <w:t>az egészség megőrzésére irányuló aktív szabadidős tevékenységben való közreműködés</w:t>
      </w:r>
    </w:p>
    <w:p w:rsidR="00300E8F" w:rsidRPr="00300E8F" w:rsidRDefault="00300E8F" w:rsidP="00461322">
      <w:pPr>
        <w:numPr>
          <w:ilvl w:val="0"/>
          <w:numId w:val="10"/>
        </w:numPr>
        <w:spacing w:line="276" w:lineRule="auto"/>
      </w:pPr>
      <w:r w:rsidRPr="00300E8F">
        <w:t>ügyintézés az ellátott érdekeinek védelmében</w:t>
      </w:r>
    </w:p>
    <w:p w:rsidR="00300E8F" w:rsidRPr="00300E8F" w:rsidRDefault="00300E8F" w:rsidP="00461322">
      <w:pPr>
        <w:numPr>
          <w:ilvl w:val="0"/>
          <w:numId w:val="10"/>
        </w:numPr>
        <w:spacing w:line="276" w:lineRule="auto"/>
      </w:pPr>
      <w:r w:rsidRPr="00300E8F">
        <w:t>segítségnyújtás veszélyhelyzet kialakulásának megelőzésében és a kialakult veszélyhelyzet elhárításában</w:t>
      </w:r>
    </w:p>
    <w:p w:rsidR="00300E8F" w:rsidRPr="00300E8F" w:rsidRDefault="00300E8F" w:rsidP="00461322">
      <w:pPr>
        <w:spacing w:line="276" w:lineRule="auto"/>
        <w:ind w:left="360"/>
      </w:pPr>
    </w:p>
    <w:p w:rsidR="00300E8F" w:rsidRPr="00300E8F" w:rsidRDefault="00300E8F" w:rsidP="00300E8F">
      <w:pPr>
        <w:pStyle w:val="NormlWeb"/>
        <w:spacing w:before="0" w:beforeAutospacing="0" w:after="0" w:afterAutospacing="0" w:line="276" w:lineRule="auto"/>
        <w:ind w:right="108"/>
        <w:jc w:val="both"/>
        <w:rPr>
          <w:b/>
        </w:rPr>
      </w:pPr>
      <w:r w:rsidRPr="00300E8F">
        <w:rPr>
          <w:b/>
        </w:rPr>
        <w:t>A személyi higiénia megtartásában való közreműködés körében:</w:t>
      </w:r>
    </w:p>
    <w:p w:rsidR="00300E8F" w:rsidRPr="00300E8F" w:rsidRDefault="00300E8F" w:rsidP="00300E8F">
      <w:pPr>
        <w:numPr>
          <w:ilvl w:val="0"/>
          <w:numId w:val="10"/>
        </w:numPr>
        <w:spacing w:line="276" w:lineRule="auto"/>
      </w:pPr>
      <w:r w:rsidRPr="00300E8F">
        <w:t xml:space="preserve">mosdatás </w:t>
      </w:r>
    </w:p>
    <w:p w:rsidR="00300E8F" w:rsidRPr="00300E8F" w:rsidRDefault="00300E8F" w:rsidP="00300E8F">
      <w:pPr>
        <w:numPr>
          <w:ilvl w:val="0"/>
          <w:numId w:val="10"/>
        </w:numPr>
        <w:spacing w:line="276" w:lineRule="auto"/>
      </w:pPr>
      <w:r w:rsidRPr="00300E8F">
        <w:t>fürdetés alkalommal</w:t>
      </w:r>
    </w:p>
    <w:p w:rsidR="00300E8F" w:rsidRPr="00300E8F" w:rsidRDefault="00300E8F" w:rsidP="00300E8F">
      <w:pPr>
        <w:numPr>
          <w:ilvl w:val="0"/>
          <w:numId w:val="10"/>
        </w:numPr>
        <w:spacing w:line="276" w:lineRule="auto"/>
      </w:pPr>
      <w:r w:rsidRPr="00300E8F">
        <w:t xml:space="preserve">öltöztetés </w:t>
      </w:r>
    </w:p>
    <w:p w:rsidR="00300E8F" w:rsidRPr="00300E8F" w:rsidRDefault="00300E8F" w:rsidP="00300E8F">
      <w:pPr>
        <w:numPr>
          <w:ilvl w:val="0"/>
          <w:numId w:val="10"/>
        </w:numPr>
        <w:spacing w:line="276" w:lineRule="auto"/>
      </w:pPr>
      <w:r w:rsidRPr="00300E8F">
        <w:t xml:space="preserve">ágyazás, ágyhúzás </w:t>
      </w:r>
    </w:p>
    <w:p w:rsidR="00300E8F" w:rsidRPr="00300E8F" w:rsidRDefault="00300E8F" w:rsidP="00300E8F">
      <w:pPr>
        <w:numPr>
          <w:ilvl w:val="0"/>
          <w:numId w:val="10"/>
        </w:numPr>
        <w:spacing w:line="276" w:lineRule="auto"/>
      </w:pPr>
      <w:proofErr w:type="spellStart"/>
      <w:r w:rsidRPr="00300E8F">
        <w:lastRenderedPageBreak/>
        <w:t>inkontinens</w:t>
      </w:r>
      <w:proofErr w:type="spellEnd"/>
      <w:r w:rsidRPr="00300E8F">
        <w:t xml:space="preserve"> beteg ellátása </w:t>
      </w:r>
    </w:p>
    <w:p w:rsidR="00300E8F" w:rsidRPr="00300E8F" w:rsidRDefault="00300E8F" w:rsidP="00300E8F">
      <w:pPr>
        <w:numPr>
          <w:ilvl w:val="0"/>
          <w:numId w:val="10"/>
        </w:numPr>
        <w:spacing w:line="276" w:lineRule="auto"/>
      </w:pPr>
      <w:r w:rsidRPr="00300E8F">
        <w:t xml:space="preserve">haj, arcszőrzet ápolás </w:t>
      </w:r>
    </w:p>
    <w:p w:rsidR="00300E8F" w:rsidRPr="00300E8F" w:rsidRDefault="00300E8F" w:rsidP="00300E8F">
      <w:pPr>
        <w:numPr>
          <w:ilvl w:val="0"/>
          <w:numId w:val="10"/>
        </w:numPr>
        <w:spacing w:line="276" w:lineRule="auto"/>
      </w:pPr>
      <w:r w:rsidRPr="00300E8F">
        <w:t xml:space="preserve">száj, fog és protézis ápolása </w:t>
      </w:r>
    </w:p>
    <w:p w:rsidR="00300E8F" w:rsidRPr="00300E8F" w:rsidRDefault="00300E8F" w:rsidP="00300E8F">
      <w:pPr>
        <w:numPr>
          <w:ilvl w:val="0"/>
          <w:numId w:val="10"/>
        </w:numPr>
        <w:spacing w:line="276" w:lineRule="auto"/>
      </w:pPr>
      <w:r w:rsidRPr="00300E8F">
        <w:t xml:space="preserve">körömápolás, bőrápolás </w:t>
      </w:r>
    </w:p>
    <w:p w:rsidR="00300E8F" w:rsidRPr="00300E8F" w:rsidRDefault="00300E8F" w:rsidP="00300E8F">
      <w:pPr>
        <w:pStyle w:val="NormlWeb"/>
        <w:spacing w:before="0" w:beforeAutospacing="0" w:after="0" w:afterAutospacing="0" w:line="276" w:lineRule="auto"/>
        <w:ind w:right="108"/>
        <w:jc w:val="both"/>
        <w:rPr>
          <w:b/>
        </w:rPr>
      </w:pPr>
    </w:p>
    <w:p w:rsidR="00300E8F" w:rsidRPr="00300E8F" w:rsidRDefault="00300E8F" w:rsidP="00300E8F">
      <w:pPr>
        <w:pStyle w:val="NormlWeb"/>
        <w:spacing w:before="0" w:beforeAutospacing="0" w:after="0" w:afterAutospacing="0" w:line="276" w:lineRule="auto"/>
        <w:ind w:right="108"/>
        <w:jc w:val="both"/>
        <w:rPr>
          <w:b/>
        </w:rPr>
      </w:pPr>
      <w:r w:rsidRPr="00300E8F">
        <w:rPr>
          <w:b/>
        </w:rPr>
        <w:t>A lakókörnyezeti higiénia megtartásában való közreműködés körében:</w:t>
      </w:r>
    </w:p>
    <w:p w:rsidR="00300E8F" w:rsidRPr="00300E8F" w:rsidRDefault="00300E8F" w:rsidP="00300E8F">
      <w:pPr>
        <w:numPr>
          <w:ilvl w:val="0"/>
          <w:numId w:val="9"/>
        </w:numPr>
        <w:spacing w:line="276" w:lineRule="auto"/>
      </w:pPr>
      <w:r w:rsidRPr="00300E8F">
        <w:t xml:space="preserve">takarítás a lakás életvitelszerűen használt helyiségeiben </w:t>
      </w:r>
    </w:p>
    <w:p w:rsidR="00300E8F" w:rsidRPr="00300E8F" w:rsidRDefault="00300E8F" w:rsidP="00300E8F">
      <w:pPr>
        <w:numPr>
          <w:ilvl w:val="0"/>
          <w:numId w:val="9"/>
        </w:numPr>
        <w:spacing w:line="276" w:lineRule="auto"/>
      </w:pPr>
      <w:r w:rsidRPr="00300E8F">
        <w:t xml:space="preserve">mosás </w:t>
      </w:r>
    </w:p>
    <w:p w:rsidR="00300E8F" w:rsidRPr="00300E8F" w:rsidRDefault="00300E8F" w:rsidP="00300E8F">
      <w:pPr>
        <w:numPr>
          <w:ilvl w:val="0"/>
          <w:numId w:val="9"/>
        </w:numPr>
        <w:spacing w:line="276" w:lineRule="auto"/>
      </w:pPr>
      <w:r w:rsidRPr="00300E8F">
        <w:t xml:space="preserve">vasalás </w:t>
      </w:r>
    </w:p>
    <w:p w:rsidR="00300E8F" w:rsidRPr="00300E8F" w:rsidRDefault="00300E8F" w:rsidP="00300E8F">
      <w:pPr>
        <w:spacing w:line="276" w:lineRule="auto"/>
      </w:pPr>
    </w:p>
    <w:p w:rsidR="00300E8F" w:rsidRPr="00300E8F" w:rsidRDefault="00300E8F" w:rsidP="00300E8F">
      <w:pPr>
        <w:pStyle w:val="NormlWeb"/>
        <w:spacing w:before="0" w:beforeAutospacing="0" w:after="0" w:afterAutospacing="0" w:line="276" w:lineRule="auto"/>
        <w:ind w:right="108"/>
        <w:jc w:val="both"/>
        <w:rPr>
          <w:b/>
        </w:rPr>
      </w:pPr>
      <w:r w:rsidRPr="00300E8F">
        <w:rPr>
          <w:b/>
        </w:rPr>
        <w:t>A háztartási tevékenységben való közreműködés körében:</w:t>
      </w:r>
    </w:p>
    <w:p w:rsidR="00300E8F" w:rsidRPr="00300E8F" w:rsidRDefault="00300E8F" w:rsidP="00300E8F">
      <w:pPr>
        <w:numPr>
          <w:ilvl w:val="0"/>
          <w:numId w:val="8"/>
        </w:numPr>
        <w:spacing w:line="276" w:lineRule="auto"/>
      </w:pPr>
      <w:r w:rsidRPr="00300E8F">
        <w:t xml:space="preserve">bevásárlás (személyes szükséglet mértékében) </w:t>
      </w:r>
    </w:p>
    <w:p w:rsidR="00300E8F" w:rsidRPr="00300E8F" w:rsidRDefault="00300E8F" w:rsidP="00300E8F">
      <w:pPr>
        <w:numPr>
          <w:ilvl w:val="0"/>
          <w:numId w:val="8"/>
        </w:numPr>
        <w:spacing w:line="276" w:lineRule="auto"/>
      </w:pPr>
      <w:r w:rsidRPr="00300E8F">
        <w:t xml:space="preserve">segítségnyújtás ételkészítésben és az étkezés előkészítésében </w:t>
      </w:r>
    </w:p>
    <w:p w:rsidR="00300E8F" w:rsidRPr="00300E8F" w:rsidRDefault="00300E8F" w:rsidP="00300E8F">
      <w:pPr>
        <w:numPr>
          <w:ilvl w:val="0"/>
          <w:numId w:val="8"/>
        </w:numPr>
        <w:spacing w:line="276" w:lineRule="auto"/>
      </w:pPr>
      <w:r w:rsidRPr="00300E8F">
        <w:t xml:space="preserve">mosogatás </w:t>
      </w:r>
    </w:p>
    <w:p w:rsidR="00300E8F" w:rsidRPr="00300E8F" w:rsidRDefault="00300E8F" w:rsidP="00300E8F">
      <w:pPr>
        <w:numPr>
          <w:ilvl w:val="0"/>
          <w:numId w:val="8"/>
        </w:numPr>
        <w:spacing w:line="276" w:lineRule="auto"/>
      </w:pPr>
      <w:r w:rsidRPr="00300E8F">
        <w:t xml:space="preserve">ruhajavítás </w:t>
      </w:r>
    </w:p>
    <w:p w:rsidR="00300E8F" w:rsidRPr="00300E8F" w:rsidRDefault="00300E8F" w:rsidP="00300E8F">
      <w:pPr>
        <w:numPr>
          <w:ilvl w:val="0"/>
          <w:numId w:val="8"/>
        </w:numPr>
        <w:spacing w:line="276" w:lineRule="auto"/>
      </w:pPr>
      <w:r w:rsidRPr="00300E8F">
        <w:t xml:space="preserve">télen hó eltakarítás és síkosság-mentesítés a lakás bejárata előtt </w:t>
      </w:r>
    </w:p>
    <w:p w:rsidR="00300E8F" w:rsidRPr="00300E8F" w:rsidRDefault="00300E8F" w:rsidP="00300E8F">
      <w:pPr>
        <w:spacing w:line="276" w:lineRule="auto"/>
      </w:pPr>
    </w:p>
    <w:p w:rsidR="00300E8F" w:rsidRPr="00300E8F" w:rsidRDefault="00300E8F" w:rsidP="00300E8F">
      <w:pPr>
        <w:pStyle w:val="NormlWeb"/>
        <w:spacing w:before="0" w:beforeAutospacing="0" w:after="0" w:afterAutospacing="0" w:line="276" w:lineRule="auto"/>
        <w:ind w:left="107" w:right="108" w:hanging="107"/>
        <w:jc w:val="both"/>
        <w:rPr>
          <w:b/>
        </w:rPr>
      </w:pPr>
      <w:r w:rsidRPr="00300E8F">
        <w:rPr>
          <w:b/>
        </w:rPr>
        <w:t>A fizikai támogatás körében:</w:t>
      </w:r>
    </w:p>
    <w:p w:rsidR="00300E8F" w:rsidRPr="00300E8F" w:rsidRDefault="00300E8F" w:rsidP="00300E8F">
      <w:pPr>
        <w:numPr>
          <w:ilvl w:val="0"/>
          <w:numId w:val="7"/>
        </w:numPr>
        <w:spacing w:line="276" w:lineRule="auto"/>
      </w:pPr>
      <w:r w:rsidRPr="00300E8F">
        <w:t xml:space="preserve">etetés, itatás </w:t>
      </w:r>
    </w:p>
    <w:p w:rsidR="00300E8F" w:rsidRPr="00300E8F" w:rsidRDefault="00300E8F" w:rsidP="00300E8F">
      <w:pPr>
        <w:numPr>
          <w:ilvl w:val="0"/>
          <w:numId w:val="7"/>
        </w:numPr>
        <w:spacing w:line="276" w:lineRule="auto"/>
      </w:pPr>
      <w:r w:rsidRPr="00300E8F">
        <w:t xml:space="preserve">mozgatás ágyban </w:t>
      </w:r>
    </w:p>
    <w:p w:rsidR="00300E8F" w:rsidRPr="00300E8F" w:rsidRDefault="00300E8F" w:rsidP="00300E8F">
      <w:pPr>
        <w:numPr>
          <w:ilvl w:val="0"/>
          <w:numId w:val="7"/>
        </w:numPr>
        <w:spacing w:line="276" w:lineRule="auto"/>
      </w:pPr>
      <w:r w:rsidRPr="00300E8F">
        <w:t xml:space="preserve">felfekvés kezelése </w:t>
      </w:r>
    </w:p>
    <w:p w:rsidR="00300E8F" w:rsidRPr="00300E8F" w:rsidRDefault="00300E8F" w:rsidP="00300E8F">
      <w:pPr>
        <w:numPr>
          <w:ilvl w:val="0"/>
          <w:numId w:val="7"/>
        </w:numPr>
        <w:spacing w:line="276" w:lineRule="auto"/>
      </w:pPr>
      <w:r w:rsidRPr="00300E8F">
        <w:t xml:space="preserve">sebellátás </w:t>
      </w:r>
    </w:p>
    <w:p w:rsidR="00300E8F" w:rsidRPr="00300E8F" w:rsidRDefault="00300E8F" w:rsidP="00300E8F">
      <w:pPr>
        <w:numPr>
          <w:ilvl w:val="0"/>
          <w:numId w:val="7"/>
        </w:numPr>
        <w:spacing w:line="276" w:lineRule="auto"/>
      </w:pPr>
      <w:r w:rsidRPr="00300E8F">
        <w:t xml:space="preserve">gyógyszer kiváltása, adagolása, szedésének ellenőrzése </w:t>
      </w:r>
    </w:p>
    <w:p w:rsidR="00300E8F" w:rsidRPr="00300E8F" w:rsidRDefault="00300E8F" w:rsidP="00300E8F">
      <w:pPr>
        <w:numPr>
          <w:ilvl w:val="0"/>
          <w:numId w:val="7"/>
        </w:numPr>
        <w:spacing w:line="276" w:lineRule="auto"/>
      </w:pPr>
      <w:r w:rsidRPr="00300E8F">
        <w:t xml:space="preserve">vérnyomás és vércukor mérése </w:t>
      </w:r>
    </w:p>
    <w:p w:rsidR="00300E8F" w:rsidRPr="00300E8F" w:rsidRDefault="00300E8F" w:rsidP="00300E8F">
      <w:pPr>
        <w:numPr>
          <w:ilvl w:val="0"/>
          <w:numId w:val="7"/>
        </w:numPr>
        <w:spacing w:line="276" w:lineRule="auto"/>
      </w:pPr>
      <w:r w:rsidRPr="00300E8F">
        <w:t xml:space="preserve">hely- és helyzetváltoztatás segítése lakáson belül és kívül </w:t>
      </w:r>
    </w:p>
    <w:p w:rsidR="00300E8F" w:rsidRPr="00300E8F" w:rsidRDefault="00300E8F" w:rsidP="00300E8F">
      <w:pPr>
        <w:numPr>
          <w:ilvl w:val="0"/>
          <w:numId w:val="7"/>
        </w:numPr>
        <w:spacing w:line="276" w:lineRule="auto"/>
      </w:pPr>
      <w:r w:rsidRPr="00300E8F">
        <w:t xml:space="preserve">kényelmi és gyógyászati segédeszközök beszerzésében való közreműködés, használat betanítása, karbantartásában való segítségnyújtás </w:t>
      </w:r>
    </w:p>
    <w:p w:rsidR="00300E8F" w:rsidRPr="00300E8F" w:rsidRDefault="00300E8F" w:rsidP="00300E8F">
      <w:pPr>
        <w:spacing w:line="276" w:lineRule="auto"/>
      </w:pPr>
    </w:p>
    <w:p w:rsidR="00300E8F" w:rsidRPr="00461322" w:rsidRDefault="00300E8F" w:rsidP="00300E8F">
      <w:pPr>
        <w:spacing w:line="276" w:lineRule="auto"/>
        <w:ind w:right="666"/>
        <w:jc w:val="both"/>
        <w:rPr>
          <w:b/>
          <w:u w:val="single"/>
        </w:rPr>
      </w:pPr>
      <w:r w:rsidRPr="00300E8F">
        <w:rPr>
          <w:b/>
          <w:u w:val="single"/>
        </w:rPr>
        <w:t>Az ellátottak köre, a</w:t>
      </w:r>
      <w:r w:rsidRPr="00461322">
        <w:rPr>
          <w:b/>
          <w:u w:val="single"/>
        </w:rPr>
        <w:t xml:space="preserve"> szolgáltatás rendszeressége</w:t>
      </w:r>
    </w:p>
    <w:p w:rsidR="00300E8F" w:rsidRPr="00300E8F" w:rsidRDefault="00300E8F" w:rsidP="00461322">
      <w:pPr>
        <w:spacing w:line="276" w:lineRule="auto"/>
        <w:ind w:left="360"/>
        <w:jc w:val="both"/>
        <w:rPr>
          <w:highlight w:val="yellow"/>
        </w:rPr>
      </w:pPr>
    </w:p>
    <w:p w:rsidR="00F94F68" w:rsidRDefault="00685ACA" w:rsidP="00300E8F">
      <w:pPr>
        <w:numPr>
          <w:ilvl w:val="0"/>
          <w:numId w:val="12"/>
        </w:numPr>
        <w:spacing w:line="276" w:lineRule="auto"/>
        <w:jc w:val="both"/>
      </w:pPr>
      <w:r>
        <w:t>A h</w:t>
      </w:r>
      <w:r w:rsidR="00300E8F" w:rsidRPr="005D1F19">
        <w:t>ázi segítségnyújtás</w:t>
      </w:r>
      <w:r w:rsidR="00E3006C">
        <w:t>t</w:t>
      </w:r>
      <w:r w:rsidR="00300E8F" w:rsidRPr="005D1F19">
        <w:t>, Budapest Főváros VII. kerület, Erzsébetvárosi Önkormányzat közigazgatási területén élő, megállapított gondozási szükséglettel rendelkező személyek</w:t>
      </w:r>
      <w:r w:rsidR="00F94F68">
        <w:t xml:space="preserve"> igényelhet</w:t>
      </w:r>
      <w:r w:rsidR="003C60E3">
        <w:t>ik</w:t>
      </w:r>
      <w:r w:rsidR="00F94F68">
        <w:t>,</w:t>
      </w:r>
      <w:r w:rsidR="00300E8F" w:rsidRPr="005D1F19">
        <w:t xml:space="preserve"> az </w:t>
      </w:r>
      <w:proofErr w:type="spellStart"/>
      <w:r w:rsidR="00300E8F" w:rsidRPr="005D1F19">
        <w:t>Szt</w:t>
      </w:r>
      <w:proofErr w:type="spellEnd"/>
      <w:r w:rsidR="00300E8F" w:rsidRPr="005D1F19">
        <w:t xml:space="preserve"> 63.§ (7) bekezdésében foglaltak </w:t>
      </w:r>
      <w:r w:rsidR="00E3006C">
        <w:t>figyelembe vétele mellett</w:t>
      </w:r>
      <w:r>
        <w:t>.</w:t>
      </w:r>
    </w:p>
    <w:p w:rsidR="00300E8F" w:rsidRDefault="00F94F68" w:rsidP="00300E8F">
      <w:pPr>
        <w:numPr>
          <w:ilvl w:val="0"/>
          <w:numId w:val="12"/>
        </w:numPr>
        <w:spacing w:line="276" w:lineRule="auto"/>
        <w:jc w:val="both"/>
      </w:pPr>
      <w:r>
        <w:t xml:space="preserve">A szolgáltatást hétköznapokon, illetve </w:t>
      </w:r>
      <w:r w:rsidR="003C60E3">
        <w:t xml:space="preserve">különösen </w:t>
      </w:r>
      <w:r>
        <w:t>i</w:t>
      </w:r>
      <w:r w:rsidR="00E3006C" w:rsidRPr="005D1F19">
        <w:t>ndokolt esetben</w:t>
      </w:r>
      <w:r w:rsidR="00E3006C">
        <w:t xml:space="preserve"> h</w:t>
      </w:r>
      <w:r w:rsidR="00300E8F" w:rsidRPr="005D1F19">
        <w:t>étvégén</w:t>
      </w:r>
      <w:r>
        <w:t xml:space="preserve"> és ünnepnapokon</w:t>
      </w:r>
      <w:r w:rsidR="00300E8F" w:rsidRPr="005D1F19">
        <w:t xml:space="preserve"> </w:t>
      </w:r>
      <w:r w:rsidR="003C60E3">
        <w:t>lehet igénybe venni</w:t>
      </w:r>
      <w:r w:rsidR="00685ACA">
        <w:t>.</w:t>
      </w:r>
      <w:r w:rsidR="003C60E3">
        <w:t xml:space="preserve"> </w:t>
      </w:r>
    </w:p>
    <w:p w:rsidR="0090183D" w:rsidRPr="0090183D" w:rsidRDefault="003C60E3" w:rsidP="0090183D">
      <w:pPr>
        <w:numPr>
          <w:ilvl w:val="0"/>
          <w:numId w:val="12"/>
        </w:numPr>
        <w:spacing w:line="276" w:lineRule="auto"/>
        <w:jc w:val="both"/>
      </w:pPr>
      <w:r>
        <w:t>Különösen i</w:t>
      </w:r>
      <w:r w:rsidR="0090183D" w:rsidRPr="0090183D">
        <w:t xml:space="preserve">ndokolt </w:t>
      </w:r>
      <w:r>
        <w:t>esetnek</w:t>
      </w:r>
      <w:r w:rsidR="0090183D" w:rsidRPr="0090183D">
        <w:t xml:space="preserve"> számít az egyedül élés, és az önellátási képesség nagyfokú hiányának együttes megléte.</w:t>
      </w:r>
    </w:p>
    <w:p w:rsidR="00300E8F" w:rsidRPr="003C60E3" w:rsidRDefault="00300E8F" w:rsidP="00300E8F">
      <w:pPr>
        <w:spacing w:before="240" w:after="60" w:line="276" w:lineRule="auto"/>
        <w:jc w:val="both"/>
        <w:rPr>
          <w:b/>
          <w:color w:val="000000"/>
          <w:u w:val="single"/>
        </w:rPr>
      </w:pPr>
      <w:r w:rsidRPr="00300E8F">
        <w:rPr>
          <w:b/>
          <w:color w:val="000000"/>
          <w:u w:val="single"/>
        </w:rPr>
        <w:t>Jogosultsági feltételek, igénybevétel</w:t>
      </w:r>
    </w:p>
    <w:p w:rsidR="003C60E3" w:rsidRPr="003C60E3" w:rsidRDefault="00300E8F" w:rsidP="003C60E3">
      <w:pPr>
        <w:spacing w:before="120" w:after="120" w:line="276" w:lineRule="auto"/>
        <w:jc w:val="both"/>
      </w:pPr>
      <w:r w:rsidRPr="00300E8F">
        <w:t>A házi segítségnyújtás igénybevétele önkéntes, az ellátást igénylő, illetve törvényes képviselője szóbeli vagy írásbeli kérelmére, indítványára történik. A kérelem alapján, a szolgáltatás vezetője – az integrált intézmény igazgatójának megbízása alapján –</w:t>
      </w:r>
      <w:r w:rsidR="005D1F19">
        <w:t xml:space="preserve"> </w:t>
      </w:r>
      <w:r w:rsidRPr="00300E8F">
        <w:t>felméri az igénylő gondozási szükségletét.  Amennyiben, a kérelmező gondozási szükséglete megállapítható, a házi segítségnyújtás szolgáltatását a megállapított gondozási szükséglet mértékének megfelelően biztosítani kell. A kérelmező, a megállapított gondozási szükségletnél kevesebb óraszámban is igényelheti a házi segítségnyújtást.</w:t>
      </w:r>
      <w:r w:rsidR="003C60E3">
        <w:t xml:space="preserve"> </w:t>
      </w:r>
      <w:r w:rsidRPr="00300E8F">
        <w:t xml:space="preserve">A szolgáltatás igénybevételét megelőzően, a házi segítségnyújtás térítési díjának megállapításával összefüggésben, vizsgálni kell az igénylő </w:t>
      </w:r>
      <w:r w:rsidRPr="00300E8F">
        <w:lastRenderedPageBreak/>
        <w:t>jövedelmét</w:t>
      </w:r>
      <w:r w:rsidR="003C60E3">
        <w:t xml:space="preserve">. </w:t>
      </w:r>
      <w:r w:rsidR="003C60E3" w:rsidRPr="003C60E3">
        <w:t>Az ellátás megkezdése előtt, az intézményvezető az ellátást igénylővel illetve törvényes képviselőjével, írásban megállapodást köt.</w:t>
      </w:r>
      <w:r w:rsidR="003C60E3">
        <w:t xml:space="preserve"> </w:t>
      </w:r>
    </w:p>
    <w:p w:rsidR="00300E8F" w:rsidRPr="00300E8F" w:rsidRDefault="00300E8F" w:rsidP="005D1F19">
      <w:pPr>
        <w:spacing w:before="120" w:after="120" w:line="276" w:lineRule="auto"/>
        <w:jc w:val="both"/>
      </w:pPr>
      <w:r w:rsidRPr="00300E8F">
        <w:t>A személyes gondoskodásban részesülő személyről, a szociális intézmény vezetője az Szt. 20.§</w:t>
      </w:r>
      <w:proofErr w:type="spellStart"/>
      <w:r w:rsidRPr="00300E8F">
        <w:t>-ban</w:t>
      </w:r>
      <w:proofErr w:type="spellEnd"/>
      <w:r w:rsidRPr="00300E8F">
        <w:t xml:space="preserve"> foglaltaknak megfelelően nyilvántartást vezet. </w:t>
      </w:r>
    </w:p>
    <w:p w:rsidR="00300E8F" w:rsidRPr="00300E8F" w:rsidRDefault="00300E8F" w:rsidP="00300E8F">
      <w:pPr>
        <w:spacing w:before="120" w:after="120" w:line="276" w:lineRule="auto"/>
        <w:jc w:val="both"/>
      </w:pPr>
      <w:r w:rsidRPr="00300E8F">
        <w:t>A személyes gondoskodást nyújtó szociális intézmény az általa biztosított szolgáltatást olyan módon végzi, hogy figyelemmel van az ellátást igénybevevőket megillető alkotmányos jogok maradéktalan és teljes körű tiszteletben tartására. Az ellátást igénybevevőt megilleti személyes adatainak védelme, valamint a magánéletével kapcsolatos titokvédelem.</w:t>
      </w:r>
    </w:p>
    <w:p w:rsidR="00300E8F" w:rsidRPr="00300E8F" w:rsidRDefault="00300E8F" w:rsidP="00300E8F">
      <w:pPr>
        <w:pStyle w:val="Szvegtrzs"/>
        <w:spacing w:before="120" w:line="276" w:lineRule="auto"/>
        <w:jc w:val="both"/>
      </w:pPr>
      <w:r w:rsidRPr="00300E8F">
        <w:t xml:space="preserve">A szolgáltatás szakmai </w:t>
      </w:r>
      <w:proofErr w:type="gramStart"/>
      <w:r w:rsidRPr="00300E8F">
        <w:t>tevékenységével</w:t>
      </w:r>
      <w:proofErr w:type="gramEnd"/>
      <w:r w:rsidRPr="00300E8F">
        <w:t xml:space="preserve"> kapcsolatos észrevételekkel a házi segítségnyújtás szakmai vezetőjéhez, a </w:t>
      </w:r>
      <w:proofErr w:type="spellStart"/>
      <w:r w:rsidRPr="00300E8F">
        <w:t>Bischitz</w:t>
      </w:r>
      <w:proofErr w:type="spellEnd"/>
      <w:r w:rsidRPr="00300E8F">
        <w:t xml:space="preserve"> Johanna Integrált Humán Szolgáltató Központ igazgatójához, illetve az intézmény szakmai felügyeletét végző Budapest Főváros VII. kerület Erzsébetvárosi Polgármesteri Hivatal Humánszolgáltató Irodájához fordulhat. </w:t>
      </w:r>
    </w:p>
    <w:p w:rsidR="00300E8F" w:rsidRPr="00300E8F" w:rsidRDefault="00300E8F" w:rsidP="00300E8F">
      <w:pPr>
        <w:pStyle w:val="Szvegtrzs"/>
        <w:spacing w:before="120" w:line="276" w:lineRule="auto"/>
        <w:jc w:val="both"/>
      </w:pPr>
      <w:r w:rsidRPr="00300E8F">
        <w:t>Amennyiben ellátása során, azzal kapcsolatos jogsérelem érte, panaszával fordulhat az e területen dolgozó ellátott jogi képviselőhöz.</w:t>
      </w:r>
    </w:p>
    <w:p w:rsidR="00300E8F" w:rsidRPr="005D1F19" w:rsidRDefault="00300E8F" w:rsidP="00300E8F">
      <w:pPr>
        <w:spacing w:before="120" w:after="120" w:line="276" w:lineRule="auto"/>
      </w:pPr>
      <w:r w:rsidRPr="005D1F19">
        <w:rPr>
          <w:b/>
        </w:rPr>
        <w:t>Ellátott jogi képviselő neve:</w:t>
      </w:r>
      <w:r w:rsidRPr="005D1F19">
        <w:t xml:space="preserve"> Sajtos Éva</w:t>
      </w:r>
    </w:p>
    <w:p w:rsidR="00300E8F" w:rsidRPr="00300E8F" w:rsidRDefault="00300E8F" w:rsidP="00300E8F">
      <w:pPr>
        <w:spacing w:before="120" w:after="120" w:line="276" w:lineRule="auto"/>
        <w:rPr>
          <w:lang w:eastAsia="en-US"/>
        </w:rPr>
      </w:pPr>
      <w:r w:rsidRPr="005D1F19">
        <w:t xml:space="preserve">Elérhetősége: </w:t>
      </w:r>
      <w:r w:rsidRPr="005D1F19">
        <w:rPr>
          <w:lang w:eastAsia="en-US"/>
        </w:rPr>
        <w:t>06 20 489 9657</w:t>
      </w:r>
      <w:r w:rsidRPr="005D1F19">
        <w:rPr>
          <w:lang w:eastAsia="en-US"/>
        </w:rPr>
        <w:br/>
        <w:t xml:space="preserve">e-mail címe: </w:t>
      </w:r>
      <w:hyperlink r:id="rId11" w:history="1">
        <w:r w:rsidR="005D1F19" w:rsidRPr="00D14D0D">
          <w:rPr>
            <w:rStyle w:val="Hiperhivatkozs"/>
            <w:lang w:eastAsia="en-US"/>
          </w:rPr>
          <w:t>sajtos.eva@obd.hu</w:t>
        </w:r>
      </w:hyperlink>
    </w:p>
    <w:p w:rsidR="00300E8F" w:rsidRPr="00461322" w:rsidRDefault="00300E8F" w:rsidP="00461322">
      <w:pPr>
        <w:spacing w:before="240" w:after="60" w:line="276" w:lineRule="auto"/>
        <w:jc w:val="both"/>
        <w:rPr>
          <w:b/>
          <w:color w:val="000000"/>
          <w:u w:val="single"/>
        </w:rPr>
      </w:pPr>
      <w:r w:rsidRPr="00461322">
        <w:rPr>
          <w:b/>
          <w:color w:val="000000"/>
          <w:u w:val="single"/>
        </w:rPr>
        <w:t>A</w:t>
      </w:r>
      <w:r w:rsidRPr="00300E8F">
        <w:rPr>
          <w:b/>
          <w:color w:val="000000"/>
          <w:u w:val="single"/>
        </w:rPr>
        <w:t xml:space="preserve"> házi segítségnyújtás megszűn</w:t>
      </w:r>
      <w:r w:rsidR="003C60E3">
        <w:rPr>
          <w:b/>
          <w:color w:val="000000"/>
          <w:u w:val="single"/>
        </w:rPr>
        <w:t>ik</w:t>
      </w:r>
    </w:p>
    <w:p w:rsidR="00300E8F" w:rsidRPr="00300E8F" w:rsidRDefault="00300E8F" w:rsidP="00461322">
      <w:pPr>
        <w:numPr>
          <w:ilvl w:val="0"/>
          <w:numId w:val="15"/>
        </w:numPr>
        <w:spacing w:after="60" w:line="276" w:lineRule="auto"/>
        <w:jc w:val="both"/>
      </w:pPr>
      <w:r w:rsidRPr="00300E8F">
        <w:t xml:space="preserve">az intézmény jogutód nélküli megszűnésével, </w:t>
      </w:r>
    </w:p>
    <w:p w:rsidR="00300E8F" w:rsidRPr="00300E8F" w:rsidRDefault="00300E8F" w:rsidP="00461322">
      <w:pPr>
        <w:numPr>
          <w:ilvl w:val="0"/>
          <w:numId w:val="15"/>
        </w:numPr>
        <w:spacing w:after="60" w:line="276" w:lineRule="auto"/>
        <w:jc w:val="both"/>
      </w:pPr>
      <w:r w:rsidRPr="00300E8F">
        <w:t>a jogosult halálával,</w:t>
      </w:r>
    </w:p>
    <w:p w:rsidR="00300E8F" w:rsidRPr="00F65DC4" w:rsidRDefault="00300E8F" w:rsidP="00461322">
      <w:pPr>
        <w:numPr>
          <w:ilvl w:val="0"/>
          <w:numId w:val="15"/>
        </w:numPr>
        <w:spacing w:after="60" w:line="276" w:lineRule="auto"/>
        <w:jc w:val="both"/>
      </w:pPr>
      <w:r w:rsidRPr="00300E8F">
        <w:rPr>
          <w:iCs/>
        </w:rPr>
        <w:t>határozott idejű megállapodás esetén a megjelölt időtartam lejártával,</w:t>
      </w:r>
    </w:p>
    <w:p w:rsidR="00F65DC4" w:rsidRPr="00774B69" w:rsidRDefault="00535319" w:rsidP="00774B69">
      <w:pPr>
        <w:numPr>
          <w:ilvl w:val="0"/>
          <w:numId w:val="15"/>
        </w:numPr>
        <w:spacing w:line="276" w:lineRule="auto"/>
        <w:jc w:val="both"/>
      </w:pPr>
      <w:r>
        <w:t xml:space="preserve">az ellátás igénybevételére megkötött (Szt. 94/C §, illetve jelen szakmai program mellékletét képező) </w:t>
      </w:r>
      <w:r w:rsidR="00F65DC4">
        <w:rPr>
          <w:iCs/>
        </w:rPr>
        <w:t>megállapodás felmondásával</w:t>
      </w:r>
    </w:p>
    <w:p w:rsidR="00774B69" w:rsidRDefault="00F65DC4" w:rsidP="00774B69">
      <w:pPr>
        <w:pStyle w:val="Listaszerbekezds"/>
        <w:numPr>
          <w:ilvl w:val="0"/>
          <w:numId w:val="23"/>
        </w:numPr>
        <w:spacing w:before="0"/>
      </w:pPr>
      <w:r>
        <w:t>megáll</w:t>
      </w:r>
      <w:r w:rsidR="00774B69">
        <w:t>a</w:t>
      </w:r>
      <w:r>
        <w:t>podást az ellátott, illetve törvényes képviselője indoklás nélkül felmondhatja</w:t>
      </w:r>
      <w:r w:rsidR="00774B69">
        <w:t xml:space="preserve"> </w:t>
      </w:r>
    </w:p>
    <w:p w:rsidR="00F65DC4" w:rsidRDefault="00F65DC4" w:rsidP="00774B69">
      <w:pPr>
        <w:pStyle w:val="Listaszerbekezds"/>
        <w:numPr>
          <w:ilvl w:val="0"/>
          <w:numId w:val="23"/>
        </w:numPr>
        <w:spacing w:before="0"/>
      </w:pPr>
      <w:r>
        <w:t>az intézmény vezetője részéről felmondásnak akkor van helye, ha:</w:t>
      </w:r>
    </w:p>
    <w:p w:rsidR="00F65DC4" w:rsidRDefault="00F65DC4" w:rsidP="00774B69">
      <w:pPr>
        <w:pStyle w:val="Listaszerbekezds"/>
        <w:numPr>
          <w:ilvl w:val="0"/>
          <w:numId w:val="24"/>
        </w:numPr>
        <w:spacing w:before="0"/>
      </w:pPr>
      <w:r>
        <w:t>az ellátott másik intézményben (más ellátási formában) történő elhelyezése indokolt vagy jelenlegi ellátása nem indokolt</w:t>
      </w:r>
      <w:r w:rsidR="00774B69">
        <w:t>,</w:t>
      </w:r>
    </w:p>
    <w:p w:rsidR="00F65DC4" w:rsidRDefault="00F65DC4" w:rsidP="00774B69">
      <w:pPr>
        <w:pStyle w:val="Listaszerbekezds"/>
        <w:numPr>
          <w:ilvl w:val="0"/>
          <w:numId w:val="24"/>
        </w:numPr>
        <w:spacing w:before="0"/>
      </w:pPr>
      <w:r>
        <w:t>az ellátott a házirendet súlyosan megsérti – nem működik együtt a szolgáltatóval</w:t>
      </w:r>
      <w:r w:rsidR="00774B69">
        <w:t>,</w:t>
      </w:r>
    </w:p>
    <w:p w:rsidR="00F65DC4" w:rsidRPr="00300E8F" w:rsidRDefault="00F65DC4" w:rsidP="00774B69">
      <w:pPr>
        <w:pStyle w:val="Listaszerbekezds"/>
        <w:numPr>
          <w:ilvl w:val="0"/>
          <w:numId w:val="24"/>
        </w:numPr>
        <w:spacing w:before="0"/>
      </w:pPr>
      <w:r>
        <w:t xml:space="preserve">az ellátott, a törvényes képviselője vagy a térítési díjat megfizető </w:t>
      </w:r>
      <w:proofErr w:type="gramStart"/>
      <w:r>
        <w:t>személy térítési</w:t>
      </w:r>
      <w:proofErr w:type="gramEnd"/>
      <w:r>
        <w:t xml:space="preserve"> díj fizetési kötelezettségének – a 102.§ szerint – nem tesz eleget.  </w:t>
      </w:r>
    </w:p>
    <w:p w:rsidR="00300E8F" w:rsidRPr="008618FE" w:rsidRDefault="00300E8F" w:rsidP="00774B69">
      <w:pPr>
        <w:spacing w:line="276" w:lineRule="auto"/>
        <w:jc w:val="both"/>
        <w:rPr>
          <w:iCs/>
          <w:color w:val="8DB3E2" w:themeColor="text2" w:themeTint="66"/>
        </w:rPr>
      </w:pPr>
    </w:p>
    <w:p w:rsidR="00300E8F" w:rsidRPr="00685ACA" w:rsidRDefault="00300E8F" w:rsidP="00685ACA">
      <w:pPr>
        <w:spacing w:before="120" w:after="60" w:line="276" w:lineRule="auto"/>
        <w:jc w:val="both"/>
      </w:pPr>
      <w:r w:rsidRPr="00685ACA">
        <w:t xml:space="preserve">A házi segítségnyújtás felmondását, illetve megszűntetését, írásban kell bejelenteni. A felmondási idő tizenöt nap. </w:t>
      </w:r>
    </w:p>
    <w:p w:rsidR="00535319" w:rsidRDefault="00535319" w:rsidP="00535319">
      <w:pPr>
        <w:jc w:val="both"/>
      </w:pPr>
      <w:r>
        <w:t>Ha a felmondás jogszerűségét az ellátott, törvényes képviselője vagy a térítési díjat megfizető személy vitatja, az arról szóló értesítés kézhezvételétől számított 8 napon belül a fenntartóhoz fordulhat. Az ellátást változatlan feltételek mellett mindaddig biztosítani kell, amíg a fenntartó nem dönt.</w:t>
      </w:r>
    </w:p>
    <w:p w:rsidR="00535319" w:rsidRDefault="00535319" w:rsidP="00300E8F">
      <w:pPr>
        <w:widowControl w:val="0"/>
        <w:tabs>
          <w:tab w:val="left" w:pos="851"/>
        </w:tabs>
        <w:spacing w:line="276" w:lineRule="auto"/>
        <w:jc w:val="both"/>
        <w:rPr>
          <w:bCs/>
        </w:rPr>
      </w:pPr>
      <w:r>
        <w:rPr>
          <w:bCs/>
        </w:rPr>
        <w:t>Az Szt. 101-102.§</w:t>
      </w:r>
      <w:proofErr w:type="spellStart"/>
      <w:r>
        <w:rPr>
          <w:bCs/>
        </w:rPr>
        <w:t>-</w:t>
      </w:r>
      <w:proofErr w:type="gramStart"/>
      <w:r>
        <w:rPr>
          <w:bCs/>
        </w:rPr>
        <w:t>a</w:t>
      </w:r>
      <w:proofErr w:type="spellEnd"/>
      <w:proofErr w:type="gramEnd"/>
      <w:r>
        <w:rPr>
          <w:bCs/>
        </w:rPr>
        <w:t xml:space="preserve"> alapján.</w:t>
      </w:r>
    </w:p>
    <w:p w:rsidR="00535319" w:rsidRPr="00685ACA" w:rsidRDefault="00535319" w:rsidP="00300E8F">
      <w:pPr>
        <w:widowControl w:val="0"/>
        <w:tabs>
          <w:tab w:val="left" w:pos="851"/>
        </w:tabs>
        <w:spacing w:line="276" w:lineRule="auto"/>
        <w:jc w:val="both"/>
        <w:rPr>
          <w:bCs/>
        </w:rPr>
      </w:pPr>
    </w:p>
    <w:p w:rsidR="00300E8F" w:rsidRPr="00300E8F" w:rsidRDefault="00685ACA" w:rsidP="00300E8F">
      <w:pPr>
        <w:widowControl w:val="0"/>
        <w:tabs>
          <w:tab w:val="left" w:pos="851"/>
        </w:tabs>
        <w:spacing w:line="276" w:lineRule="auto"/>
        <w:jc w:val="both"/>
      </w:pPr>
      <w:r>
        <w:rPr>
          <w:b/>
          <w:bCs/>
          <w:u w:val="single"/>
        </w:rPr>
        <w:t xml:space="preserve">A </w:t>
      </w:r>
      <w:r w:rsidR="00300E8F" w:rsidRPr="00300E8F">
        <w:rPr>
          <w:b/>
          <w:bCs/>
          <w:u w:val="single"/>
        </w:rPr>
        <w:t xml:space="preserve">Házi </w:t>
      </w:r>
      <w:r>
        <w:rPr>
          <w:b/>
          <w:bCs/>
          <w:u w:val="single"/>
        </w:rPr>
        <w:t>S</w:t>
      </w:r>
      <w:r w:rsidR="00300E8F" w:rsidRPr="00300E8F">
        <w:rPr>
          <w:b/>
          <w:bCs/>
          <w:u w:val="single"/>
        </w:rPr>
        <w:t xml:space="preserve">egítségnyújtás </w:t>
      </w:r>
      <w:r>
        <w:rPr>
          <w:b/>
          <w:bCs/>
          <w:u w:val="single"/>
        </w:rPr>
        <w:t xml:space="preserve">Szolgálat </w:t>
      </w:r>
      <w:r w:rsidR="00300E8F" w:rsidRPr="00300E8F">
        <w:rPr>
          <w:b/>
          <w:bCs/>
          <w:u w:val="single"/>
        </w:rPr>
        <w:t>működési rendje</w:t>
      </w:r>
    </w:p>
    <w:p w:rsidR="00300E8F" w:rsidRDefault="00685ACA" w:rsidP="00685ACA">
      <w:pPr>
        <w:pStyle w:val="Szvegtrzs2"/>
        <w:numPr>
          <w:ilvl w:val="0"/>
          <w:numId w:val="20"/>
        </w:numPr>
        <w:spacing w:before="120" w:after="60" w:line="276" w:lineRule="auto"/>
        <w:jc w:val="both"/>
        <w:rPr>
          <w:b/>
          <w:bCs/>
        </w:rPr>
      </w:pPr>
      <w:r w:rsidRPr="00685ACA">
        <w:rPr>
          <w:bCs/>
        </w:rPr>
        <w:t>normál</w:t>
      </w:r>
      <w:r>
        <w:rPr>
          <w:bCs/>
        </w:rPr>
        <w:t xml:space="preserve"> működés, </w:t>
      </w:r>
      <w:r w:rsidR="00300E8F" w:rsidRPr="00300E8F">
        <w:rPr>
          <w:bCs/>
        </w:rPr>
        <w:t>heti 5 napos szolgáltatási formában (maximum 4 óra/nap/fő</w:t>
      </w:r>
      <w:r w:rsidR="00300E8F" w:rsidRPr="00300E8F">
        <w:rPr>
          <w:b/>
          <w:bCs/>
        </w:rPr>
        <w:t>)</w:t>
      </w:r>
    </w:p>
    <w:p w:rsidR="00685ACA" w:rsidRPr="00685ACA" w:rsidRDefault="00685ACA" w:rsidP="00685ACA">
      <w:pPr>
        <w:pStyle w:val="Szvegtrzs2"/>
        <w:numPr>
          <w:ilvl w:val="0"/>
          <w:numId w:val="20"/>
        </w:numPr>
        <w:spacing w:before="120" w:after="60" w:line="276" w:lineRule="auto"/>
        <w:jc w:val="both"/>
        <w:rPr>
          <w:bCs/>
        </w:rPr>
      </w:pPr>
      <w:r w:rsidRPr="00685ACA">
        <w:rPr>
          <w:bCs/>
        </w:rPr>
        <w:lastRenderedPageBreak/>
        <w:t>különösen indokolt</w:t>
      </w:r>
      <w:r>
        <w:rPr>
          <w:bCs/>
        </w:rPr>
        <w:t xml:space="preserve"> esetben, heti 6-7 napos szolgáltatási formában</w:t>
      </w:r>
      <w:r w:rsidR="002E4510">
        <w:rPr>
          <w:bCs/>
        </w:rPr>
        <w:t xml:space="preserve"> (ügyeleti rendszerben)</w:t>
      </w:r>
    </w:p>
    <w:p w:rsidR="00300E8F" w:rsidRPr="00300E8F" w:rsidRDefault="00300E8F" w:rsidP="00300E8F">
      <w:pPr>
        <w:spacing w:before="240" w:after="60" w:line="276" w:lineRule="auto"/>
        <w:jc w:val="both"/>
        <w:rPr>
          <w:b/>
          <w:u w:val="single"/>
        </w:rPr>
      </w:pPr>
      <w:r w:rsidRPr="00300E8F">
        <w:rPr>
          <w:b/>
          <w:u w:val="single"/>
        </w:rPr>
        <w:t>Térítési díj</w:t>
      </w:r>
    </w:p>
    <w:p w:rsidR="00300E8F" w:rsidRPr="00300E8F" w:rsidRDefault="00300E8F" w:rsidP="00300E8F">
      <w:pPr>
        <w:spacing w:before="120" w:after="60" w:line="276" w:lineRule="auto"/>
        <w:jc w:val="both"/>
      </w:pPr>
      <w:r w:rsidRPr="00300E8F">
        <w:rPr>
          <w:b/>
          <w:bCs/>
        </w:rPr>
        <w:t xml:space="preserve">Az Szt. 115. § </w:t>
      </w:r>
      <w:r w:rsidRPr="00300E8F">
        <w:rPr>
          <w:b/>
        </w:rPr>
        <w:t>(1)</w:t>
      </w:r>
      <w:r w:rsidRPr="00300E8F">
        <w:rPr>
          <w:vertAlign w:val="superscript"/>
        </w:rPr>
        <w:t xml:space="preserve"> </w:t>
      </w:r>
      <w:r w:rsidRPr="00300E8F">
        <w:t>bekezdése alapján</w:t>
      </w:r>
      <w:r w:rsidRPr="00300E8F">
        <w:rPr>
          <w:vertAlign w:val="superscript"/>
        </w:rPr>
        <w:t xml:space="preserve"> </w:t>
      </w:r>
      <w:r w:rsidRPr="00300E8F">
        <w:t xml:space="preserve">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w:t>
      </w:r>
    </w:p>
    <w:p w:rsidR="00300E8F" w:rsidRPr="00300E8F" w:rsidRDefault="00300E8F" w:rsidP="00300E8F">
      <w:pPr>
        <w:spacing w:before="120" w:after="60" w:line="276" w:lineRule="auto"/>
        <w:jc w:val="both"/>
      </w:pPr>
      <w:r w:rsidRPr="00300E8F">
        <w:t>A térítési díjat az ellátást igénybe vevő jogosult, illetve az Szt. 114.§ (2) b)</w:t>
      </w:r>
      <w:proofErr w:type="spellStart"/>
      <w:r w:rsidRPr="00300E8F">
        <w:t>-e</w:t>
      </w:r>
      <w:proofErr w:type="spellEnd"/>
      <w:r w:rsidRPr="00300E8F">
        <w:t>) pontjában felsorolt személy köteles megfizetni.</w:t>
      </w:r>
    </w:p>
    <w:p w:rsidR="00300E8F" w:rsidRPr="00300E8F" w:rsidRDefault="00300E8F" w:rsidP="00300E8F">
      <w:pPr>
        <w:spacing w:before="120" w:line="276" w:lineRule="auto"/>
        <w:jc w:val="both"/>
        <w:rPr>
          <w:iCs/>
        </w:rPr>
      </w:pPr>
      <w:r w:rsidRPr="00300E8F">
        <w:rPr>
          <w:bCs/>
        </w:rPr>
        <w:t>A térítési díj megállapítása a Szt. 116. §</w:t>
      </w:r>
      <w:r w:rsidRPr="00300E8F">
        <w:t xml:space="preserve"> (1) bekezdése, a Kormányrendelet, valamint az </w:t>
      </w:r>
      <w:proofErr w:type="spellStart"/>
      <w:r w:rsidRPr="00300E8F">
        <w:rPr>
          <w:color w:val="000000"/>
        </w:rPr>
        <w:t>Ör</w:t>
      </w:r>
      <w:proofErr w:type="spellEnd"/>
      <w:r w:rsidRPr="00300E8F">
        <w:rPr>
          <w:color w:val="000000"/>
        </w:rPr>
        <w:t xml:space="preserve">. </w:t>
      </w:r>
      <w:r w:rsidRPr="00300E8F">
        <w:rPr>
          <w:iCs/>
        </w:rPr>
        <w:t>figyelembe vételével történik. A térítési díj megállapításhoz szükséges dokumentumok:</w:t>
      </w:r>
    </w:p>
    <w:p w:rsidR="00300E8F" w:rsidRPr="00300E8F" w:rsidRDefault="00300E8F" w:rsidP="00300E8F">
      <w:pPr>
        <w:spacing w:line="276" w:lineRule="auto"/>
        <w:ind w:left="708"/>
        <w:jc w:val="both"/>
      </w:pPr>
      <w:proofErr w:type="gramStart"/>
      <w:r w:rsidRPr="00300E8F">
        <w:rPr>
          <w:iCs/>
        </w:rPr>
        <w:t>a</w:t>
      </w:r>
      <w:proofErr w:type="gramEnd"/>
      <w:r w:rsidRPr="00300E8F">
        <w:rPr>
          <w:iCs/>
        </w:rPr>
        <w:t>)</w:t>
      </w:r>
      <w:r w:rsidRPr="00300E8F">
        <w:t xml:space="preserve"> jövedelemigazolás  </w:t>
      </w:r>
    </w:p>
    <w:p w:rsidR="00300E8F" w:rsidRPr="00300E8F" w:rsidRDefault="00300E8F" w:rsidP="00300E8F">
      <w:pPr>
        <w:spacing w:line="276" w:lineRule="auto"/>
        <w:ind w:left="708"/>
        <w:jc w:val="both"/>
      </w:pPr>
      <w:r w:rsidRPr="00300E8F">
        <w:rPr>
          <w:iCs/>
        </w:rPr>
        <w:t>b) 9/1999.</w:t>
      </w:r>
      <w:r w:rsidRPr="00300E8F">
        <w:t xml:space="preserve"> </w:t>
      </w:r>
      <w:proofErr w:type="spellStart"/>
      <w:r w:rsidRPr="00300E8F">
        <w:t>SzCsM</w:t>
      </w:r>
      <w:proofErr w:type="spellEnd"/>
      <w:r w:rsidRPr="00300E8F">
        <w:t xml:space="preserve"> rendelet 1. sz. melléklete szerinti jövedelemnyilatkozat</w:t>
      </w:r>
    </w:p>
    <w:p w:rsidR="00300E8F" w:rsidRPr="00300E8F" w:rsidRDefault="00300E8F" w:rsidP="00300E8F">
      <w:pPr>
        <w:spacing w:line="276" w:lineRule="auto"/>
        <w:jc w:val="both"/>
        <w:rPr>
          <w:iCs/>
        </w:rPr>
      </w:pPr>
    </w:p>
    <w:p w:rsidR="00300E8F" w:rsidRPr="00300E8F" w:rsidRDefault="00300E8F" w:rsidP="00300E8F">
      <w:pPr>
        <w:spacing w:line="276" w:lineRule="auto"/>
        <w:jc w:val="both"/>
      </w:pPr>
      <w:r w:rsidRPr="00300E8F">
        <w:rPr>
          <w:iCs/>
        </w:rPr>
        <w:t>Az intézményi térítési díj összegéről az intézmény szolgáltatását igénybevevő személyeket, valamint az intézmény ellátási területén élő lakosságot tájékoztatni kell.</w:t>
      </w:r>
    </w:p>
    <w:p w:rsidR="00300E8F" w:rsidRPr="00300E8F" w:rsidRDefault="00300E8F" w:rsidP="00300E8F">
      <w:pPr>
        <w:spacing w:line="276" w:lineRule="auto"/>
        <w:jc w:val="both"/>
        <w:rPr>
          <w:iCs/>
        </w:rPr>
      </w:pPr>
    </w:p>
    <w:p w:rsidR="00300E8F" w:rsidRPr="00300E8F" w:rsidRDefault="00300E8F" w:rsidP="00C661E9">
      <w:pPr>
        <w:spacing w:line="276" w:lineRule="auto"/>
        <w:jc w:val="both"/>
        <w:rPr>
          <w:iCs/>
        </w:rPr>
      </w:pPr>
      <w:r w:rsidRPr="00C661E9">
        <w:rPr>
          <w:iCs/>
        </w:rPr>
        <w:t>A házi segítségnyújtásban részesülő által havonta fizetendő személyi térítési díjat az óradíj és az adott hónapban a lakáson gondozásra fordított idő szorzata alapján kell kiszámítani, úgy, hogy annak összege az Szt. 117/B §</w:t>
      </w:r>
      <w:proofErr w:type="spellStart"/>
      <w:r w:rsidRPr="00C661E9">
        <w:rPr>
          <w:iCs/>
        </w:rPr>
        <w:t>-ában</w:t>
      </w:r>
      <w:proofErr w:type="spellEnd"/>
      <w:r w:rsidRPr="00C661E9">
        <w:rPr>
          <w:iCs/>
        </w:rPr>
        <w:t xml:space="preserve"> meghatározott esetet kivéve – ne haladja meg az Szt.116 §</w:t>
      </w:r>
      <w:proofErr w:type="spellStart"/>
      <w:r w:rsidRPr="00C661E9">
        <w:rPr>
          <w:iCs/>
        </w:rPr>
        <w:t>-ának</w:t>
      </w:r>
      <w:proofErr w:type="spellEnd"/>
      <w:r w:rsidRPr="00C661E9">
        <w:rPr>
          <w:iCs/>
        </w:rPr>
        <w:t xml:space="preserve"> (3) bekezdésében meghatározott mértéket. A lakáson gondozásra fordított időt az </w:t>
      </w:r>
      <w:proofErr w:type="spellStart"/>
      <w:r w:rsidRPr="00C661E9">
        <w:rPr>
          <w:iCs/>
        </w:rPr>
        <w:t>SzCsM</w:t>
      </w:r>
      <w:proofErr w:type="spellEnd"/>
      <w:r w:rsidRPr="00C661E9">
        <w:rPr>
          <w:iCs/>
        </w:rPr>
        <w:t>. rendelet 5. számú melléklete szerinti gondozási napló alapján kell megállapítani.</w:t>
      </w:r>
    </w:p>
    <w:p w:rsidR="00300E8F" w:rsidRPr="00300E8F" w:rsidRDefault="00300E8F" w:rsidP="00C661E9">
      <w:pPr>
        <w:spacing w:line="276" w:lineRule="auto"/>
        <w:jc w:val="both"/>
      </w:pPr>
      <w:r w:rsidRPr="00300E8F">
        <w:rPr>
          <w:iCs/>
        </w:rPr>
        <w:t xml:space="preserve">Az </w:t>
      </w:r>
      <w:proofErr w:type="spellStart"/>
      <w:r w:rsidRPr="00300E8F">
        <w:rPr>
          <w:iCs/>
        </w:rPr>
        <w:t>Ör</w:t>
      </w:r>
      <w:proofErr w:type="spellEnd"/>
      <w:r w:rsidRPr="00300E8F">
        <w:rPr>
          <w:iCs/>
        </w:rPr>
        <w:t>. szerint a házi segítségnyújtás térítési díját havonta utólag kell megfizetni.</w:t>
      </w:r>
    </w:p>
    <w:p w:rsidR="00300E8F" w:rsidRPr="00300E8F" w:rsidRDefault="00300E8F" w:rsidP="00300E8F">
      <w:pPr>
        <w:spacing w:before="120" w:after="60" w:line="276" w:lineRule="auto"/>
        <w:jc w:val="both"/>
        <w:rPr>
          <w:u w:val="single"/>
        </w:rPr>
      </w:pPr>
      <w:r w:rsidRPr="00300E8F">
        <w:rPr>
          <w:b/>
          <w:bCs/>
          <w:u w:val="single"/>
        </w:rPr>
        <w:t>Tárgyi feltételek:</w:t>
      </w:r>
    </w:p>
    <w:p w:rsidR="00300E8F" w:rsidRPr="00300E8F" w:rsidRDefault="00300E8F" w:rsidP="00300E8F">
      <w:pPr>
        <w:spacing w:before="120" w:line="276" w:lineRule="auto"/>
        <w:jc w:val="both"/>
      </w:pPr>
      <w:r w:rsidRPr="00300E8F">
        <w:t xml:space="preserve">A szolgáltatás </w:t>
      </w:r>
      <w:r w:rsidR="00A57A7C">
        <w:t>telephelye</w:t>
      </w:r>
      <w:r w:rsidRPr="00300E8F">
        <w:t xml:space="preserve"> tömegközlekedéssel jól megközelíthetők. </w:t>
      </w:r>
    </w:p>
    <w:p w:rsidR="00300E8F" w:rsidRPr="00300E8F" w:rsidRDefault="00A57A7C" w:rsidP="00300E8F">
      <w:pPr>
        <w:spacing w:before="120" w:line="276" w:lineRule="auto"/>
        <w:jc w:val="both"/>
      </w:pPr>
      <w:r>
        <w:t>A telephely</w:t>
      </w:r>
      <w:r w:rsidR="00300E8F" w:rsidRPr="00300E8F">
        <w:t xml:space="preserve"> helyisége</w:t>
      </w:r>
      <w:r>
        <w:t>ine</w:t>
      </w:r>
      <w:r w:rsidR="00300E8F" w:rsidRPr="00300E8F">
        <w:t xml:space="preserve">k berendezése, belső környezete alkalmas az adminisztrációs tevékenységekre, az ellátottak/hozzátartozóik várakozására, fogadására, egyéni beszélgetésre. </w:t>
      </w:r>
    </w:p>
    <w:p w:rsidR="00300E8F" w:rsidRPr="00300E8F" w:rsidRDefault="00300E8F" w:rsidP="00300E8F">
      <w:pPr>
        <w:spacing w:before="120" w:after="60" w:line="276" w:lineRule="auto"/>
        <w:jc w:val="both"/>
      </w:pPr>
      <w:r w:rsidRPr="00300E8F">
        <w:t>A gondozási, illetve ápolási és feladatokhoz szükséges eszközök biztosítottak az ellátók számára. A nyilvántartások vezetése, manuáli</w:t>
      </w:r>
      <w:r w:rsidR="00A57A7C">
        <w:t xml:space="preserve">san és elektronikusan történik. </w:t>
      </w:r>
      <w:r w:rsidRPr="00C661E9">
        <w:t>A házi segítségnyújtás adminisztrációs rendszerének szerves részét képezi: a törvényi előírás szerinti ellátotti nyilvántartás, dokumentáció vezetése, a gondozónők által</w:t>
      </w:r>
      <w:r w:rsidR="00C661E9">
        <w:t>, gondozottanként</w:t>
      </w:r>
      <w:r w:rsidRPr="00C661E9">
        <w:t xml:space="preserve"> vezetett gondozási napló</w:t>
      </w:r>
      <w:r w:rsidR="00C661E9">
        <w:t>,</w:t>
      </w:r>
      <w:r w:rsidRPr="00C661E9">
        <w:t xml:space="preserve"> az egyénre szabott gondozási, illetve szükség esetén ápolási terv készítése.</w:t>
      </w:r>
    </w:p>
    <w:p w:rsidR="00300E8F" w:rsidRPr="00300E8F" w:rsidRDefault="00300E8F" w:rsidP="00300E8F">
      <w:pPr>
        <w:pStyle w:val="Szvegtrzs2"/>
        <w:spacing w:before="240" w:after="60" w:line="276" w:lineRule="auto"/>
        <w:jc w:val="both"/>
        <w:rPr>
          <w:u w:val="single"/>
        </w:rPr>
      </w:pPr>
      <w:r w:rsidRPr="00300E8F">
        <w:rPr>
          <w:b/>
          <w:bCs/>
          <w:u w:val="single"/>
        </w:rPr>
        <w:t>Személyi feltételek:</w:t>
      </w:r>
    </w:p>
    <w:p w:rsidR="001856FD" w:rsidRPr="007C5ABE" w:rsidRDefault="001856FD" w:rsidP="001856FD">
      <w:pPr>
        <w:spacing w:line="276" w:lineRule="auto"/>
        <w:jc w:val="both"/>
      </w:pPr>
      <w:r w:rsidRPr="007C5ABE">
        <w:t>Szakképzettség: 100%</w:t>
      </w:r>
    </w:p>
    <w:p w:rsidR="001856FD" w:rsidRPr="007C5ABE" w:rsidRDefault="001856FD" w:rsidP="001856FD">
      <w:pPr>
        <w:numPr>
          <w:ilvl w:val="0"/>
          <w:numId w:val="5"/>
        </w:numPr>
        <w:spacing w:line="276" w:lineRule="auto"/>
        <w:jc w:val="both"/>
        <w:rPr>
          <w:color w:val="000000"/>
        </w:rPr>
      </w:pPr>
      <w:r w:rsidRPr="007C5ABE">
        <w:rPr>
          <w:color w:val="000000"/>
        </w:rPr>
        <w:t>1 fő szakmai vezető</w:t>
      </w:r>
    </w:p>
    <w:p w:rsidR="001856FD" w:rsidRPr="007C5ABE" w:rsidRDefault="001856FD" w:rsidP="001856FD">
      <w:pPr>
        <w:numPr>
          <w:ilvl w:val="0"/>
          <w:numId w:val="5"/>
        </w:numPr>
        <w:spacing w:line="276" w:lineRule="auto"/>
        <w:jc w:val="both"/>
        <w:rPr>
          <w:color w:val="000000"/>
        </w:rPr>
      </w:pPr>
      <w:r w:rsidRPr="007C5ABE">
        <w:rPr>
          <w:color w:val="000000"/>
        </w:rPr>
        <w:t xml:space="preserve">20 fő szakmai munkatárs </w:t>
      </w:r>
    </w:p>
    <w:p w:rsidR="00300E8F" w:rsidRPr="00300E8F" w:rsidRDefault="00300E8F" w:rsidP="00300E8F">
      <w:pPr>
        <w:spacing w:before="120" w:after="60" w:line="276" w:lineRule="auto"/>
        <w:jc w:val="both"/>
      </w:pPr>
      <w:r w:rsidRPr="00300E8F">
        <w:t>A gondozói munkakör betöltéséhez (szo</w:t>
      </w:r>
      <w:r w:rsidR="00F63026">
        <w:t xml:space="preserve">ciális gondozó - ápoló) az </w:t>
      </w:r>
      <w:proofErr w:type="spellStart"/>
      <w:r w:rsidR="00F63026">
        <w:t>SzCs</w:t>
      </w:r>
      <w:r w:rsidRPr="00300E8F">
        <w:t>M</w:t>
      </w:r>
      <w:proofErr w:type="spellEnd"/>
      <w:r w:rsidRPr="00300E8F">
        <w:t xml:space="preserve"> rendelet szerinti szakképesítés szükséges. </w:t>
      </w:r>
    </w:p>
    <w:p w:rsidR="006E36EB" w:rsidRDefault="006E36EB" w:rsidP="00300E8F">
      <w:pPr>
        <w:spacing w:line="276" w:lineRule="auto"/>
        <w:ind w:right="663"/>
        <w:jc w:val="both"/>
        <w:outlineLvl w:val="1"/>
        <w:rPr>
          <w:b/>
          <w:iCs/>
          <w:u w:val="single"/>
        </w:rPr>
      </w:pPr>
    </w:p>
    <w:p w:rsidR="00DF3E55" w:rsidRDefault="00DF3E55" w:rsidP="00300E8F">
      <w:pPr>
        <w:spacing w:line="276" w:lineRule="auto"/>
        <w:ind w:right="663"/>
        <w:jc w:val="both"/>
        <w:outlineLvl w:val="1"/>
        <w:rPr>
          <w:b/>
          <w:iCs/>
          <w:u w:val="single"/>
        </w:rPr>
      </w:pPr>
    </w:p>
    <w:p w:rsidR="00300E8F" w:rsidRPr="00300E8F" w:rsidRDefault="00300E8F" w:rsidP="00300E8F">
      <w:pPr>
        <w:spacing w:line="276" w:lineRule="auto"/>
        <w:ind w:right="663"/>
        <w:jc w:val="both"/>
        <w:outlineLvl w:val="1"/>
        <w:rPr>
          <w:b/>
          <w:bCs/>
          <w:u w:val="single"/>
        </w:rPr>
      </w:pPr>
      <w:r w:rsidRPr="00300E8F">
        <w:rPr>
          <w:b/>
          <w:iCs/>
          <w:u w:val="single"/>
        </w:rPr>
        <w:lastRenderedPageBreak/>
        <w:t>Más intézményekkel történő kapcsolattartás és együttműködés:</w:t>
      </w:r>
    </w:p>
    <w:p w:rsidR="00300E8F" w:rsidRPr="00300E8F" w:rsidRDefault="00300E8F" w:rsidP="00300E8F">
      <w:pPr>
        <w:numPr>
          <w:ilvl w:val="0"/>
          <w:numId w:val="11"/>
        </w:numPr>
        <w:spacing w:line="276" w:lineRule="auto"/>
        <w:ind w:right="663"/>
        <w:jc w:val="both"/>
        <w:outlineLvl w:val="1"/>
        <w:rPr>
          <w:b/>
          <w:bCs/>
        </w:rPr>
      </w:pPr>
      <w:r w:rsidRPr="00300E8F">
        <w:t>a szociális ellátórendszer egyéb intézményeivel,</w:t>
      </w:r>
    </w:p>
    <w:p w:rsidR="00300E8F" w:rsidRPr="00300E8F" w:rsidRDefault="00300E8F" w:rsidP="00300E8F">
      <w:pPr>
        <w:numPr>
          <w:ilvl w:val="0"/>
          <w:numId w:val="11"/>
        </w:numPr>
        <w:spacing w:line="276" w:lineRule="auto"/>
        <w:ind w:right="663"/>
        <w:jc w:val="both"/>
        <w:outlineLvl w:val="1"/>
        <w:rPr>
          <w:b/>
          <w:bCs/>
        </w:rPr>
      </w:pPr>
      <w:r w:rsidRPr="00300E8F">
        <w:t>az egészségügyi intézményekkel (háziorvosokkal, kórházi szakrendelésekkel, kórházi szociális munkásokkal, stb.),</w:t>
      </w:r>
    </w:p>
    <w:p w:rsidR="00300E8F" w:rsidRPr="00300E8F" w:rsidRDefault="00300E8F" w:rsidP="00300E8F">
      <w:pPr>
        <w:numPr>
          <w:ilvl w:val="0"/>
          <w:numId w:val="11"/>
        </w:numPr>
        <w:spacing w:line="276" w:lineRule="auto"/>
        <w:ind w:right="663"/>
        <w:jc w:val="both"/>
        <w:outlineLvl w:val="1"/>
        <w:rPr>
          <w:b/>
          <w:bCs/>
        </w:rPr>
      </w:pPr>
      <w:r w:rsidRPr="00300E8F">
        <w:t>segítő és érdekvédelmi szervezetekkel, civil szervezetekkel, egyházakkal,</w:t>
      </w:r>
    </w:p>
    <w:p w:rsidR="00300E8F" w:rsidRPr="00300E8F" w:rsidRDefault="00300E8F" w:rsidP="00300E8F">
      <w:pPr>
        <w:numPr>
          <w:ilvl w:val="0"/>
          <w:numId w:val="11"/>
        </w:numPr>
        <w:spacing w:line="276" w:lineRule="auto"/>
        <w:ind w:right="663"/>
        <w:jc w:val="both"/>
        <w:outlineLvl w:val="1"/>
        <w:rPr>
          <w:b/>
          <w:bCs/>
        </w:rPr>
      </w:pPr>
      <w:r w:rsidRPr="00300E8F">
        <w:t>Budapest Főváros VII. kerület Erzsébetvárosi Polgármesteri Hivatalával,</w:t>
      </w:r>
    </w:p>
    <w:p w:rsidR="00300E8F" w:rsidRPr="00300E8F" w:rsidRDefault="00300E8F" w:rsidP="00300E8F">
      <w:pPr>
        <w:numPr>
          <w:ilvl w:val="0"/>
          <w:numId w:val="11"/>
        </w:numPr>
        <w:spacing w:line="276" w:lineRule="auto"/>
        <w:ind w:right="663"/>
        <w:jc w:val="both"/>
        <w:outlineLvl w:val="1"/>
        <w:rPr>
          <w:b/>
          <w:bCs/>
        </w:rPr>
      </w:pPr>
      <w:r w:rsidRPr="00300E8F">
        <w:t>BFK VII. kerületi Hivatal Gyámhivatallal,</w:t>
      </w:r>
    </w:p>
    <w:p w:rsidR="00300E8F" w:rsidRPr="00300E8F" w:rsidRDefault="00300E8F" w:rsidP="00300E8F">
      <w:pPr>
        <w:numPr>
          <w:ilvl w:val="0"/>
          <w:numId w:val="11"/>
        </w:numPr>
        <w:spacing w:line="276" w:lineRule="auto"/>
        <w:ind w:right="663"/>
        <w:jc w:val="both"/>
        <w:outlineLvl w:val="1"/>
      </w:pPr>
      <w:r w:rsidRPr="00300E8F">
        <w:t>művelődési intézményekkel</w:t>
      </w:r>
      <w:r w:rsidR="006E36EB">
        <w:t>.</w:t>
      </w:r>
    </w:p>
    <w:p w:rsidR="00300E8F" w:rsidRPr="00300E8F" w:rsidRDefault="00300E8F" w:rsidP="00300E8F">
      <w:pPr>
        <w:spacing w:line="276" w:lineRule="auto"/>
        <w:ind w:left="720" w:right="663"/>
        <w:jc w:val="both"/>
        <w:outlineLvl w:val="1"/>
      </w:pPr>
      <w:r w:rsidRPr="00300E8F">
        <w:t> </w:t>
      </w:r>
    </w:p>
    <w:p w:rsidR="00300E8F" w:rsidRPr="00300E8F" w:rsidRDefault="00300E8F" w:rsidP="00300E8F">
      <w:pPr>
        <w:spacing w:line="276" w:lineRule="auto"/>
        <w:jc w:val="both"/>
      </w:pPr>
      <w:r w:rsidRPr="00300E8F">
        <w:t>Az együttműködés módja:</w:t>
      </w:r>
    </w:p>
    <w:p w:rsidR="00300E8F" w:rsidRPr="00300E8F" w:rsidRDefault="00300E8F" w:rsidP="00300E8F">
      <w:pPr>
        <w:numPr>
          <w:ilvl w:val="0"/>
          <w:numId w:val="7"/>
        </w:numPr>
        <w:spacing w:line="276" w:lineRule="auto"/>
        <w:jc w:val="both"/>
      </w:pPr>
      <w:r w:rsidRPr="00300E8F">
        <w:t>telefonon történő egyeztetés</w:t>
      </w:r>
    </w:p>
    <w:p w:rsidR="00300E8F" w:rsidRPr="00300E8F" w:rsidRDefault="00300E8F" w:rsidP="00300E8F">
      <w:pPr>
        <w:numPr>
          <w:ilvl w:val="0"/>
          <w:numId w:val="7"/>
        </w:numPr>
        <w:spacing w:line="276" w:lineRule="auto"/>
        <w:jc w:val="both"/>
      </w:pPr>
      <w:r w:rsidRPr="00300E8F">
        <w:t>személyes kapcsolattartás</w:t>
      </w:r>
    </w:p>
    <w:p w:rsidR="00300E8F" w:rsidRPr="00300E8F" w:rsidRDefault="00300E8F" w:rsidP="00300E8F">
      <w:pPr>
        <w:numPr>
          <w:ilvl w:val="0"/>
          <w:numId w:val="7"/>
        </w:numPr>
        <w:spacing w:line="276" w:lineRule="auto"/>
        <w:jc w:val="both"/>
      </w:pPr>
      <w:r w:rsidRPr="00300E8F">
        <w:t>konzultáció</w:t>
      </w:r>
    </w:p>
    <w:p w:rsidR="00300E8F" w:rsidRPr="00300E8F" w:rsidRDefault="00300E8F" w:rsidP="00300E8F">
      <w:pPr>
        <w:numPr>
          <w:ilvl w:val="0"/>
          <w:numId w:val="7"/>
        </w:numPr>
        <w:spacing w:line="276" w:lineRule="auto"/>
        <w:jc w:val="both"/>
      </w:pPr>
      <w:r w:rsidRPr="00300E8F">
        <w:t>esetmegbeszélések</w:t>
      </w:r>
    </w:p>
    <w:p w:rsidR="00300E8F" w:rsidRPr="00300E8F" w:rsidRDefault="00300E8F" w:rsidP="00300E8F">
      <w:pPr>
        <w:numPr>
          <w:ilvl w:val="0"/>
          <w:numId w:val="7"/>
        </w:numPr>
        <w:spacing w:line="276" w:lineRule="auto"/>
        <w:jc w:val="both"/>
      </w:pPr>
      <w:r w:rsidRPr="00300E8F">
        <w:t>team megbeszélések</w:t>
      </w:r>
    </w:p>
    <w:p w:rsidR="00300E8F" w:rsidRPr="00300E8F" w:rsidRDefault="00300E8F" w:rsidP="00300E8F">
      <w:pPr>
        <w:spacing w:after="60" w:line="276" w:lineRule="auto"/>
        <w:jc w:val="both"/>
        <w:rPr>
          <w:i/>
          <w:iCs/>
        </w:rPr>
      </w:pPr>
    </w:p>
    <w:p w:rsidR="00300E8F" w:rsidRPr="00300E8F" w:rsidRDefault="00300E8F" w:rsidP="00300E8F">
      <w:pPr>
        <w:spacing w:after="60" w:line="276" w:lineRule="auto"/>
        <w:jc w:val="both"/>
        <w:rPr>
          <w:b/>
          <w:iCs/>
          <w:u w:val="single"/>
        </w:rPr>
      </w:pPr>
      <w:r w:rsidRPr="00300E8F">
        <w:rPr>
          <w:b/>
          <w:iCs/>
          <w:u w:val="single"/>
        </w:rPr>
        <w:t>A szolgáltatásról szóló tájékoztatás módja:</w:t>
      </w:r>
    </w:p>
    <w:p w:rsidR="00300E8F" w:rsidRPr="00300E8F" w:rsidRDefault="00E737B0" w:rsidP="00300E8F">
      <w:pPr>
        <w:numPr>
          <w:ilvl w:val="0"/>
          <w:numId w:val="12"/>
        </w:numPr>
        <w:spacing w:after="60" w:line="276" w:lineRule="auto"/>
        <w:jc w:val="both"/>
      </w:pPr>
      <w:hyperlink r:id="rId12" w:history="1">
        <w:r w:rsidR="00300E8F" w:rsidRPr="00300E8F">
          <w:rPr>
            <w:rStyle w:val="Hiperhivatkozs"/>
          </w:rPr>
          <w:t>www.bjhuman.hu</w:t>
        </w:r>
      </w:hyperlink>
    </w:p>
    <w:p w:rsidR="00300E8F" w:rsidRPr="00300E8F" w:rsidRDefault="00E737B0" w:rsidP="00300E8F">
      <w:pPr>
        <w:numPr>
          <w:ilvl w:val="0"/>
          <w:numId w:val="12"/>
        </w:numPr>
        <w:spacing w:after="60" w:line="276" w:lineRule="auto"/>
        <w:jc w:val="both"/>
      </w:pPr>
      <w:hyperlink r:id="rId13" w:history="1">
        <w:r w:rsidR="00300E8F" w:rsidRPr="00300E8F">
          <w:rPr>
            <w:rStyle w:val="Hiperhivatkozs"/>
          </w:rPr>
          <w:t>www.erzsebetvaros.hu</w:t>
        </w:r>
      </w:hyperlink>
    </w:p>
    <w:p w:rsidR="00300E8F" w:rsidRPr="00300E8F" w:rsidRDefault="00E737B0" w:rsidP="00300E8F">
      <w:pPr>
        <w:numPr>
          <w:ilvl w:val="0"/>
          <w:numId w:val="12"/>
        </w:numPr>
        <w:spacing w:after="60" w:line="276" w:lineRule="auto"/>
        <w:jc w:val="both"/>
      </w:pPr>
      <w:hyperlink r:id="rId14" w:history="1">
        <w:r w:rsidR="00300E8F" w:rsidRPr="00300E8F">
          <w:rPr>
            <w:rStyle w:val="Hiperhivatkozs"/>
          </w:rPr>
          <w:t>https://www.facebook.com/bjhuman</w:t>
        </w:r>
      </w:hyperlink>
    </w:p>
    <w:p w:rsidR="00E77D5F" w:rsidRDefault="00E77D5F" w:rsidP="00300E8F">
      <w:pPr>
        <w:numPr>
          <w:ilvl w:val="0"/>
          <w:numId w:val="12"/>
        </w:numPr>
        <w:spacing w:after="60" w:line="276" w:lineRule="auto"/>
        <w:jc w:val="both"/>
      </w:pPr>
      <w:r>
        <w:t>a kerületi újság</w:t>
      </w:r>
    </w:p>
    <w:p w:rsidR="00300E8F" w:rsidRPr="00300E8F" w:rsidRDefault="00300E8F" w:rsidP="00300E8F">
      <w:pPr>
        <w:numPr>
          <w:ilvl w:val="0"/>
          <w:numId w:val="12"/>
        </w:numPr>
        <w:spacing w:after="60" w:line="276" w:lineRule="auto"/>
        <w:jc w:val="both"/>
      </w:pPr>
      <w:r w:rsidRPr="00300E8F">
        <w:t>szórólapok</w:t>
      </w:r>
    </w:p>
    <w:p w:rsidR="00300E8F" w:rsidRPr="00300E8F" w:rsidRDefault="00300E8F" w:rsidP="00300E8F">
      <w:pPr>
        <w:spacing w:before="120" w:after="60" w:line="276" w:lineRule="auto"/>
        <w:jc w:val="both"/>
      </w:pPr>
    </w:p>
    <w:p w:rsidR="00300E8F" w:rsidRPr="00300E8F" w:rsidRDefault="00F63026" w:rsidP="00300E8F">
      <w:pPr>
        <w:spacing w:before="120" w:after="60" w:line="276" w:lineRule="auto"/>
        <w:jc w:val="both"/>
      </w:pPr>
      <w:r>
        <w:t xml:space="preserve">Budapest, 2015. </w:t>
      </w:r>
      <w:r w:rsidR="00E737B0">
        <w:t xml:space="preserve"> </w:t>
      </w:r>
      <w:bookmarkStart w:id="1" w:name="_GoBack"/>
      <w:bookmarkEnd w:id="1"/>
    </w:p>
    <w:p w:rsidR="00300E8F" w:rsidRPr="00300E8F" w:rsidRDefault="00300E8F" w:rsidP="00300E8F">
      <w:pPr>
        <w:spacing w:before="120" w:after="60" w:line="276" w:lineRule="auto"/>
        <w:jc w:val="both"/>
      </w:pPr>
    </w:p>
    <w:p w:rsidR="00ED4D38" w:rsidRDefault="00ED4D38" w:rsidP="00300E8F">
      <w:pPr>
        <w:spacing w:before="120" w:after="60" w:line="276" w:lineRule="auto"/>
        <w:jc w:val="both"/>
      </w:pPr>
    </w:p>
    <w:p w:rsidR="00ED4D38" w:rsidRPr="00DF3E55" w:rsidRDefault="00DF3E55" w:rsidP="00DF3E55">
      <w:pPr>
        <w:spacing w:line="276" w:lineRule="auto"/>
        <w:ind w:left="4248"/>
        <w:jc w:val="center"/>
        <w:rPr>
          <w:b/>
        </w:rPr>
      </w:pPr>
      <w:r w:rsidRPr="00DF3E55">
        <w:rPr>
          <w:b/>
        </w:rPr>
        <w:t>Mikulás Franciska</w:t>
      </w:r>
    </w:p>
    <w:p w:rsidR="00DF3E55" w:rsidRDefault="00DF3E55" w:rsidP="00DF3E55">
      <w:pPr>
        <w:spacing w:line="276" w:lineRule="auto"/>
        <w:ind w:left="4248"/>
        <w:jc w:val="center"/>
      </w:pPr>
      <w:proofErr w:type="gramStart"/>
      <w:r>
        <w:t>igazgató</w:t>
      </w:r>
      <w:proofErr w:type="gramEnd"/>
    </w:p>
    <w:p w:rsidR="00DF3E55" w:rsidRDefault="00DF3E55" w:rsidP="00DF3E55">
      <w:pPr>
        <w:spacing w:line="276" w:lineRule="auto"/>
        <w:ind w:left="4248"/>
        <w:jc w:val="center"/>
      </w:pPr>
      <w:proofErr w:type="spellStart"/>
      <w:r>
        <w:t>Bischitz</w:t>
      </w:r>
      <w:proofErr w:type="spellEnd"/>
      <w:r>
        <w:t xml:space="preserve"> Johanna Integrált Humán Szolgáltató Központ</w:t>
      </w:r>
    </w:p>
    <w:p w:rsidR="00ED4D38" w:rsidRDefault="00ED4D38" w:rsidP="00DF3E55">
      <w:pPr>
        <w:spacing w:line="276" w:lineRule="auto"/>
        <w:jc w:val="both"/>
      </w:pPr>
    </w:p>
    <w:p w:rsidR="00DF3E55" w:rsidRDefault="00DF3E55" w:rsidP="00300E8F">
      <w:pPr>
        <w:spacing w:before="120" w:after="60" w:line="276" w:lineRule="auto"/>
        <w:jc w:val="both"/>
      </w:pPr>
    </w:p>
    <w:p w:rsidR="00DF3E55" w:rsidRPr="00790503" w:rsidRDefault="00DF3E55" w:rsidP="00DF3E55">
      <w:pPr>
        <w:spacing w:before="120" w:after="60" w:line="276" w:lineRule="auto"/>
        <w:jc w:val="both"/>
      </w:pPr>
      <w:r w:rsidRPr="00790503">
        <w:t>Mellékletek:</w:t>
      </w:r>
    </w:p>
    <w:p w:rsidR="00DF3E55" w:rsidRPr="00790503" w:rsidRDefault="00DF3E55" w:rsidP="00DF3E55">
      <w:pPr>
        <w:numPr>
          <w:ilvl w:val="0"/>
          <w:numId w:val="13"/>
        </w:numPr>
        <w:tabs>
          <w:tab w:val="center" w:pos="-3969"/>
        </w:tabs>
        <w:spacing w:before="120" w:line="276" w:lineRule="auto"/>
      </w:pPr>
      <w:r w:rsidRPr="00790503">
        <w:t xml:space="preserve">számú melléklet: Megállapodás </w:t>
      </w:r>
      <w:r w:rsidRPr="00790503">
        <w:rPr>
          <w:i/>
        </w:rPr>
        <w:t>(Sztv. 94/C. § alapján)</w:t>
      </w: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F3E55" w:rsidRDefault="00DF3E55" w:rsidP="00300E8F">
      <w:pPr>
        <w:spacing w:before="120" w:after="60" w:line="276" w:lineRule="auto"/>
        <w:jc w:val="both"/>
      </w:pPr>
    </w:p>
    <w:p w:rsidR="00D26CEA" w:rsidRPr="00790503" w:rsidRDefault="00D26CEA" w:rsidP="00A57A7C">
      <w:pPr>
        <w:spacing w:line="276" w:lineRule="auto"/>
      </w:pPr>
    </w:p>
    <w:p w:rsidR="00300E8F" w:rsidRPr="00DF3E55" w:rsidRDefault="00300E8F" w:rsidP="00DF3E55">
      <w:pPr>
        <w:numPr>
          <w:ilvl w:val="0"/>
          <w:numId w:val="4"/>
        </w:numPr>
        <w:spacing w:line="276" w:lineRule="auto"/>
        <w:jc w:val="right"/>
        <w:rPr>
          <w:b/>
          <w14:shadow w14:blurRad="50800" w14:dist="38100" w14:dir="2700000" w14:sx="100000" w14:sy="100000" w14:kx="0" w14:ky="0" w14:algn="tl">
            <w14:srgbClr w14:val="000000">
              <w14:alpha w14:val="60000"/>
            </w14:srgbClr>
          </w14:shadow>
        </w:rPr>
      </w:pPr>
      <w:r w:rsidRPr="00790503">
        <w:rPr>
          <w:b/>
          <w14:shadow w14:blurRad="50800" w14:dist="38100" w14:dir="2700000" w14:sx="100000" w14:sy="100000" w14:kx="0" w14:ky="0" w14:algn="tl">
            <w14:srgbClr w14:val="000000">
              <w14:alpha w14:val="60000"/>
            </w14:srgbClr>
          </w14:shadow>
        </w:rPr>
        <w:t>számú melléklet</w:t>
      </w:r>
    </w:p>
    <w:p w:rsidR="00300E8F" w:rsidRPr="00790503" w:rsidRDefault="00300E8F" w:rsidP="00790503">
      <w:pPr>
        <w:tabs>
          <w:tab w:val="center" w:pos="2127"/>
        </w:tabs>
        <w:spacing w:before="120" w:line="276" w:lineRule="auto"/>
        <w:rPr>
          <w:b/>
          <w:u w:val="single"/>
        </w:rPr>
      </w:pPr>
      <w:r w:rsidRPr="00790503">
        <w:rPr>
          <w:i/>
        </w:rPr>
        <w:t>(Szt. 94/C. § alapján)</w:t>
      </w:r>
    </w:p>
    <w:p w:rsidR="00300E8F" w:rsidRPr="00790503" w:rsidRDefault="00300E8F" w:rsidP="00300E8F">
      <w:pPr>
        <w:spacing w:line="276" w:lineRule="auto"/>
        <w:jc w:val="center"/>
        <w:rPr>
          <w:b/>
          <w:u w:val="single"/>
        </w:rPr>
      </w:pPr>
      <w:r w:rsidRPr="00790503">
        <w:rPr>
          <w:b/>
          <w:u w:val="single"/>
        </w:rPr>
        <w:t>MEGÁLLAPODÁS</w:t>
      </w:r>
    </w:p>
    <w:p w:rsidR="00300E8F" w:rsidRPr="00790503" w:rsidRDefault="00300E8F" w:rsidP="00300E8F">
      <w:pPr>
        <w:spacing w:before="120" w:line="276" w:lineRule="auto"/>
        <w:jc w:val="center"/>
        <w:rPr>
          <w:b/>
        </w:rPr>
      </w:pPr>
      <w:proofErr w:type="gramStart"/>
      <w:r w:rsidRPr="00790503">
        <w:rPr>
          <w:b/>
        </w:rPr>
        <w:t>házi</w:t>
      </w:r>
      <w:proofErr w:type="gramEnd"/>
      <w:r w:rsidRPr="00790503">
        <w:rPr>
          <w:b/>
        </w:rPr>
        <w:t xml:space="preserve"> segítségnyújtás biztosítására</w:t>
      </w:r>
    </w:p>
    <w:p w:rsidR="00300E8F" w:rsidRPr="00790503" w:rsidRDefault="00300E8F" w:rsidP="00300E8F">
      <w:pPr>
        <w:spacing w:before="120" w:line="276" w:lineRule="auto"/>
        <w:jc w:val="both"/>
      </w:pPr>
      <w:proofErr w:type="gramStart"/>
      <w:r w:rsidRPr="00790503">
        <w:t>amely</w:t>
      </w:r>
      <w:proofErr w:type="gramEnd"/>
      <w:r w:rsidRPr="00790503">
        <w:t xml:space="preserve"> létrejött egyrészről Erzsébetváros Önkormányzatának Képviselő-testülete megbízásából a </w:t>
      </w:r>
      <w:proofErr w:type="spellStart"/>
      <w:r w:rsidR="00AD6DD0" w:rsidRPr="00955E11">
        <w:rPr>
          <w:b/>
        </w:rPr>
        <w:t>Bischitz</w:t>
      </w:r>
      <w:proofErr w:type="spellEnd"/>
      <w:r w:rsidR="00AD6DD0" w:rsidRPr="00955E11">
        <w:rPr>
          <w:b/>
        </w:rPr>
        <w:t xml:space="preserve"> Johanna Integrált Humán Szolgáltató Központ</w:t>
      </w:r>
      <w:r w:rsidR="00AD6DD0" w:rsidRPr="000D3932">
        <w:t xml:space="preserve"> (továbbiakban: Humán Szolgáltató Központ) képviseli: igazgató (1072 Budapest, Nyár u. 7. Tel: 413-36-3</w:t>
      </w:r>
      <w:r w:rsidR="00AD6DD0">
        <w:t>1</w:t>
      </w:r>
      <w:r w:rsidR="00AD6DD0" w:rsidRPr="000D3932">
        <w:t>), mint szociális szolgáltatást nyújtó</w:t>
      </w:r>
      <w:r w:rsidRPr="00790503">
        <w:t>, másrészről</w:t>
      </w:r>
    </w:p>
    <w:p w:rsidR="00300E8F" w:rsidRPr="00790503" w:rsidRDefault="00300E8F" w:rsidP="00300E8F">
      <w:pPr>
        <w:tabs>
          <w:tab w:val="left" w:leader="dot" w:pos="9923"/>
        </w:tabs>
        <w:spacing w:before="120" w:line="276" w:lineRule="auto"/>
        <w:rPr>
          <w:b/>
        </w:rPr>
      </w:pPr>
      <w:r w:rsidRPr="00790503">
        <w:rPr>
          <w:b/>
        </w:rPr>
        <w:t>Név</w:t>
      </w:r>
      <w:proofErr w:type="gramStart"/>
      <w:r w:rsidRPr="00790503">
        <w:rPr>
          <w:b/>
        </w:rPr>
        <w:t>:</w:t>
      </w:r>
      <w:r w:rsidR="00790503" w:rsidRPr="00790503">
        <w:rPr>
          <w:b/>
        </w:rPr>
        <w:t>……………………………………………………………………………………</w:t>
      </w:r>
      <w:proofErr w:type="gramEnd"/>
    </w:p>
    <w:p w:rsidR="00300E8F" w:rsidRPr="00790503" w:rsidRDefault="00300E8F" w:rsidP="00300E8F">
      <w:pPr>
        <w:spacing w:before="120" w:line="276" w:lineRule="auto"/>
        <w:rPr>
          <w:b/>
        </w:rPr>
      </w:pPr>
      <w:r w:rsidRPr="00790503">
        <w:rPr>
          <w:b/>
        </w:rPr>
        <w:t>Születési neve</w:t>
      </w:r>
      <w:proofErr w:type="gramStart"/>
      <w:r w:rsidRPr="00790503">
        <w:rPr>
          <w:b/>
        </w:rPr>
        <w:t>:</w:t>
      </w:r>
      <w:r w:rsidR="00790503" w:rsidRPr="00790503">
        <w:rPr>
          <w:b/>
        </w:rPr>
        <w:t>…………………………………………………………………………</w:t>
      </w:r>
      <w:proofErr w:type="gramEnd"/>
      <w:r w:rsidRPr="00790503">
        <w:rPr>
          <w:b/>
        </w:rPr>
        <w:tab/>
      </w:r>
    </w:p>
    <w:p w:rsidR="00300E8F" w:rsidRPr="00790503" w:rsidRDefault="00300E8F" w:rsidP="00300E8F">
      <w:pPr>
        <w:spacing w:before="120" w:line="276" w:lineRule="auto"/>
        <w:rPr>
          <w:b/>
        </w:rPr>
      </w:pPr>
      <w:r w:rsidRPr="00790503">
        <w:rPr>
          <w:b/>
        </w:rPr>
        <w:t>Anyja neve</w:t>
      </w:r>
      <w:proofErr w:type="gramStart"/>
      <w:r w:rsidRPr="00790503">
        <w:rPr>
          <w:b/>
        </w:rPr>
        <w:t>:</w:t>
      </w:r>
      <w:r w:rsidR="00790503" w:rsidRPr="00790503">
        <w:rPr>
          <w:b/>
        </w:rPr>
        <w:t>…………………………………………………………………………….</w:t>
      </w:r>
      <w:proofErr w:type="gramEnd"/>
      <w:r w:rsidRPr="00790503">
        <w:rPr>
          <w:b/>
        </w:rPr>
        <w:tab/>
      </w:r>
    </w:p>
    <w:p w:rsidR="00300E8F" w:rsidRPr="00790503" w:rsidRDefault="00300E8F" w:rsidP="00300E8F">
      <w:pPr>
        <w:spacing w:before="120" w:line="276" w:lineRule="auto"/>
        <w:rPr>
          <w:b/>
        </w:rPr>
      </w:pPr>
      <w:r w:rsidRPr="00790503">
        <w:rPr>
          <w:b/>
        </w:rPr>
        <w:t>Születési helye, időpontja</w:t>
      </w:r>
      <w:proofErr w:type="gramStart"/>
      <w:r w:rsidRPr="00790503">
        <w:rPr>
          <w:b/>
        </w:rPr>
        <w:t>:</w:t>
      </w:r>
      <w:r w:rsidR="00790503" w:rsidRPr="00790503">
        <w:rPr>
          <w:b/>
        </w:rPr>
        <w:t>……………………………………………………………</w:t>
      </w:r>
      <w:proofErr w:type="gramEnd"/>
      <w:r w:rsidRPr="00790503">
        <w:rPr>
          <w:b/>
        </w:rPr>
        <w:tab/>
      </w:r>
    </w:p>
    <w:p w:rsidR="00300E8F" w:rsidRPr="00790503" w:rsidRDefault="00300E8F" w:rsidP="00300E8F">
      <w:pPr>
        <w:spacing w:before="120" w:line="276" w:lineRule="auto"/>
        <w:rPr>
          <w:b/>
        </w:rPr>
      </w:pPr>
      <w:r w:rsidRPr="00790503">
        <w:rPr>
          <w:b/>
        </w:rPr>
        <w:t>Lakóhelye</w:t>
      </w:r>
      <w:proofErr w:type="gramStart"/>
      <w:r w:rsidRPr="00790503">
        <w:rPr>
          <w:b/>
        </w:rPr>
        <w:t>:</w:t>
      </w:r>
      <w:r w:rsidR="00790503" w:rsidRPr="00790503">
        <w:rPr>
          <w:b/>
        </w:rPr>
        <w:t>………………………………………………………………………………</w:t>
      </w:r>
      <w:proofErr w:type="gramEnd"/>
      <w:r w:rsidRPr="00790503">
        <w:rPr>
          <w:b/>
        </w:rPr>
        <w:tab/>
      </w:r>
    </w:p>
    <w:p w:rsidR="00300E8F" w:rsidRPr="00790503" w:rsidRDefault="00300E8F" w:rsidP="00300E8F">
      <w:pPr>
        <w:tabs>
          <w:tab w:val="left" w:leader="dot" w:pos="9639"/>
        </w:tabs>
        <w:spacing w:before="240" w:line="276" w:lineRule="auto"/>
      </w:pPr>
      <w:proofErr w:type="gramStart"/>
      <w:r w:rsidRPr="00790503">
        <w:t>mint</w:t>
      </w:r>
      <w:proofErr w:type="gramEnd"/>
      <w:r w:rsidRPr="00790503">
        <w:t xml:space="preserve"> szociális szolgáltatást igénybe vevő között a mai napon az alábbiak szerint:</w:t>
      </w:r>
    </w:p>
    <w:p w:rsidR="00300E8F" w:rsidRPr="00790503" w:rsidRDefault="00300E8F" w:rsidP="00300E8F">
      <w:pPr>
        <w:tabs>
          <w:tab w:val="left" w:pos="3402"/>
        </w:tabs>
        <w:spacing w:before="120" w:line="276" w:lineRule="auto"/>
      </w:pPr>
      <w:r w:rsidRPr="00790503">
        <w:rPr>
          <w:b/>
        </w:rPr>
        <w:t>1. Az ellátás időtartama</w:t>
      </w:r>
      <w:r w:rsidRPr="00790503">
        <w:tab/>
        <w:t xml:space="preserve"> </w:t>
      </w:r>
    </w:p>
    <w:p w:rsidR="00300E8F" w:rsidRPr="00790503" w:rsidRDefault="00300E8F" w:rsidP="00300E8F">
      <w:pPr>
        <w:numPr>
          <w:ilvl w:val="0"/>
          <w:numId w:val="3"/>
        </w:numPr>
        <w:tabs>
          <w:tab w:val="left" w:pos="993"/>
        </w:tabs>
        <w:spacing w:before="120" w:line="276" w:lineRule="auto"/>
        <w:ind w:hanging="11"/>
      </w:pPr>
      <w:r w:rsidRPr="00790503">
        <w:t>határozatlan időtartamú</w:t>
      </w:r>
      <w:r w:rsidRPr="00790503">
        <w:tab/>
      </w:r>
      <w:r w:rsidR="006E36EB" w:rsidRPr="00790503">
        <w:t xml:space="preserve">⁭ </w:t>
      </w:r>
      <w:r w:rsidRPr="00790503">
        <w:t xml:space="preserve"> </w:t>
      </w:r>
    </w:p>
    <w:p w:rsidR="00300E8F" w:rsidRPr="00790503" w:rsidRDefault="00300E8F" w:rsidP="00300E8F">
      <w:pPr>
        <w:numPr>
          <w:ilvl w:val="0"/>
          <w:numId w:val="3"/>
        </w:numPr>
        <w:tabs>
          <w:tab w:val="left" w:pos="993"/>
        </w:tabs>
        <w:spacing w:before="120" w:line="276" w:lineRule="auto"/>
        <w:ind w:hanging="11"/>
      </w:pPr>
      <w:r w:rsidRPr="00790503">
        <w:t>határozott időtartamú</w:t>
      </w:r>
      <w:r w:rsidR="006E36EB">
        <w:t xml:space="preserve">   </w:t>
      </w:r>
      <w:r w:rsidR="006E36EB" w:rsidRPr="00790503">
        <w:t>⁭</w:t>
      </w:r>
    </w:p>
    <w:p w:rsidR="00300E8F" w:rsidRPr="00790503" w:rsidRDefault="00300E8F" w:rsidP="00300E8F">
      <w:pPr>
        <w:tabs>
          <w:tab w:val="left" w:leader="dot" w:pos="5103"/>
        </w:tabs>
        <w:spacing w:before="120" w:line="276" w:lineRule="auto"/>
      </w:pPr>
      <w:r w:rsidRPr="00790503">
        <w:t>Az ellátás igénybevételének kezdő időpontja:</w:t>
      </w:r>
      <w:r w:rsidRPr="00790503">
        <w:tab/>
        <w:t>.</w:t>
      </w:r>
      <w:proofErr w:type="gramStart"/>
      <w:r w:rsidRPr="00790503">
        <w:t>…..</w:t>
      </w:r>
      <w:proofErr w:type="gramEnd"/>
      <w:r w:rsidRPr="00790503">
        <w:t>év…………hó………nap.</w:t>
      </w:r>
    </w:p>
    <w:p w:rsidR="00300E8F" w:rsidRPr="00790503" w:rsidRDefault="00300E8F" w:rsidP="00300E8F">
      <w:pPr>
        <w:spacing w:line="276" w:lineRule="auto"/>
      </w:pPr>
    </w:p>
    <w:p w:rsidR="00300E8F" w:rsidRPr="00790503" w:rsidRDefault="00300E8F" w:rsidP="00300E8F">
      <w:pPr>
        <w:spacing w:line="276" w:lineRule="auto"/>
      </w:pPr>
      <w:r w:rsidRPr="00790503">
        <w:t>Az ellátás igénybevételének befejező időpontja</w:t>
      </w:r>
    </w:p>
    <w:p w:rsidR="00300E8F" w:rsidRPr="00790503" w:rsidRDefault="00300E8F" w:rsidP="00300E8F">
      <w:pPr>
        <w:spacing w:line="276" w:lineRule="auto"/>
      </w:pPr>
      <w:r w:rsidRPr="00790503">
        <w:t>(határozott időtartamú ellátás esetén)</w:t>
      </w:r>
      <w:proofErr w:type="gramStart"/>
      <w:r w:rsidRPr="00790503">
        <w:t>: …</w:t>
      </w:r>
      <w:proofErr w:type="gramEnd"/>
      <w:r w:rsidRPr="00790503">
        <w:t>………év…….hó……nap.</w:t>
      </w:r>
    </w:p>
    <w:p w:rsidR="00300E8F" w:rsidRPr="00790503" w:rsidRDefault="00300E8F" w:rsidP="00300E8F">
      <w:pPr>
        <w:spacing w:before="120" w:line="276" w:lineRule="auto"/>
        <w:rPr>
          <w:b/>
        </w:rPr>
      </w:pPr>
      <w:bookmarkStart w:id="2" w:name="pr2122"/>
      <w:bookmarkStart w:id="3" w:name="pr2123"/>
      <w:bookmarkStart w:id="4" w:name="pr2124"/>
      <w:bookmarkStart w:id="5" w:name="pr2125"/>
      <w:bookmarkStart w:id="6" w:name="pr2126"/>
      <w:bookmarkStart w:id="7" w:name="pr2127"/>
      <w:bookmarkStart w:id="8" w:name="pr2128"/>
      <w:bookmarkStart w:id="9" w:name="pr2129"/>
      <w:bookmarkStart w:id="10" w:name="pr2130"/>
      <w:bookmarkStart w:id="11" w:name="pr2131"/>
      <w:bookmarkStart w:id="12" w:name="pr2132"/>
      <w:bookmarkStart w:id="13" w:name="pr2133"/>
      <w:bookmarkStart w:id="14" w:name="pr2134"/>
      <w:bookmarkStart w:id="15" w:name="pr2135"/>
      <w:bookmarkStart w:id="16" w:name="pr2136"/>
      <w:bookmarkStart w:id="17" w:name="pr2137"/>
      <w:bookmarkStart w:id="18" w:name="pr2138"/>
      <w:bookmarkStart w:id="19" w:name="pr2139"/>
      <w:bookmarkStart w:id="20" w:name="pr2140"/>
      <w:bookmarkStart w:id="21" w:name="pr2141"/>
      <w:bookmarkStart w:id="22" w:name="pr2142"/>
      <w:bookmarkStart w:id="23" w:name="pr2143"/>
      <w:bookmarkStart w:id="24" w:name="pr2144"/>
      <w:bookmarkStart w:id="25" w:name="pr2145"/>
      <w:bookmarkStart w:id="26" w:name="pr2146"/>
      <w:bookmarkStart w:id="27" w:name="pr2148"/>
      <w:bookmarkStart w:id="28" w:name="pr2149"/>
      <w:bookmarkStart w:id="29" w:name="pr2150"/>
      <w:bookmarkStart w:id="30" w:name="pr2151"/>
      <w:bookmarkStart w:id="31" w:name="pr2152"/>
      <w:bookmarkStart w:id="32" w:name="pr2153"/>
      <w:bookmarkStart w:id="33" w:name="pr2154"/>
      <w:bookmarkStart w:id="34" w:name="pr2155"/>
      <w:bookmarkStart w:id="35" w:name="pr2156"/>
      <w:bookmarkStart w:id="36" w:name="pr2157"/>
      <w:bookmarkStart w:id="37" w:name="pr215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790503">
        <w:rPr>
          <w:b/>
        </w:rPr>
        <w:t>2. A szolgáltatás tartalma</w:t>
      </w:r>
    </w:p>
    <w:p w:rsidR="00300E8F" w:rsidRPr="00790503" w:rsidRDefault="00300E8F" w:rsidP="00ED4D38">
      <w:pPr>
        <w:pStyle w:val="NormlWeb"/>
        <w:spacing w:before="0" w:beforeAutospacing="0" w:after="0" w:afterAutospacing="0" w:line="276" w:lineRule="auto"/>
        <w:ind w:right="107"/>
        <w:jc w:val="both"/>
        <w:rPr>
          <w:b/>
        </w:rPr>
      </w:pPr>
      <w:r w:rsidRPr="00790503">
        <w:rPr>
          <w:b/>
        </w:rPr>
        <w:t>Az ellátást igénybe vevővel segítő kapcsolat kialakítása és fenntartása körében:</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információnyújtás</w:t>
      </w:r>
      <w:proofErr w:type="gramEnd"/>
      <w:r w:rsidRPr="00790503">
        <w:t xml:space="preserve">, tanácsadás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mentális</w:t>
      </w:r>
      <w:proofErr w:type="gramEnd"/>
      <w:r w:rsidRPr="00790503">
        <w:t xml:space="preserve"> támogatás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családdal</w:t>
      </w:r>
      <w:proofErr w:type="gramEnd"/>
      <w:r w:rsidRPr="00790503">
        <w:t xml:space="preserve">, ismerősökkel való kapcsolattartás segítése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az</w:t>
      </w:r>
      <w:proofErr w:type="gramEnd"/>
      <w:r w:rsidRPr="00790503">
        <w:t xml:space="preserve"> egészség megőrzésére irányuló aktív szabadidős tevékenységben való közreműködés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ügyintézés</w:t>
      </w:r>
      <w:proofErr w:type="gramEnd"/>
      <w:r w:rsidRPr="00790503">
        <w:t xml:space="preserve"> az ellátott érdekeinek védelmében </w:t>
      </w:r>
      <w:r w:rsidRPr="00790503">
        <w:tab/>
        <w:t>alkalommal</w:t>
      </w:r>
    </w:p>
    <w:p w:rsidR="00D233B9" w:rsidRDefault="00D233B9" w:rsidP="00300E8F">
      <w:pPr>
        <w:pStyle w:val="NormlWeb"/>
        <w:spacing w:before="0" w:beforeAutospacing="0" w:after="0" w:afterAutospacing="0" w:line="276" w:lineRule="auto"/>
        <w:ind w:right="108"/>
        <w:jc w:val="both"/>
        <w:rPr>
          <w:b/>
        </w:rPr>
      </w:pPr>
    </w:p>
    <w:p w:rsidR="00300E8F" w:rsidRPr="00790503" w:rsidRDefault="00300E8F" w:rsidP="00300E8F">
      <w:pPr>
        <w:pStyle w:val="NormlWeb"/>
        <w:spacing w:before="0" w:beforeAutospacing="0" w:after="0" w:afterAutospacing="0" w:line="276" w:lineRule="auto"/>
        <w:ind w:right="108"/>
        <w:jc w:val="both"/>
        <w:rPr>
          <w:b/>
        </w:rPr>
      </w:pPr>
      <w:r w:rsidRPr="00790503">
        <w:rPr>
          <w:b/>
        </w:rPr>
        <w:t>A személyi higiénia megtartásában való közreműködés körében:</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mosdatás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fürdetés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öltöztetés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ágyazás</w:t>
      </w:r>
      <w:proofErr w:type="gramEnd"/>
      <w:r w:rsidRPr="00790503">
        <w:t xml:space="preserve">, ágyhúzás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spellStart"/>
      <w:r w:rsidRPr="00790503">
        <w:t>inkontinens</w:t>
      </w:r>
      <w:proofErr w:type="spellEnd"/>
      <w:r w:rsidRPr="00790503">
        <w:t xml:space="preserve"> beteg ellátása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haj</w:t>
      </w:r>
      <w:proofErr w:type="gramEnd"/>
      <w:r w:rsidRPr="00790503">
        <w:t xml:space="preserve">, arcszőrzet ápolás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száj</w:t>
      </w:r>
      <w:proofErr w:type="gramEnd"/>
      <w:r w:rsidRPr="00790503">
        <w:t xml:space="preserve">, fog és protézis ápolása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körömápolás</w:t>
      </w:r>
      <w:proofErr w:type="gramEnd"/>
      <w:r w:rsidRPr="00790503">
        <w:t xml:space="preserve">, bőrápolás </w:t>
      </w:r>
      <w:r w:rsidRPr="00790503">
        <w:tab/>
        <w:t>alkalommal</w:t>
      </w:r>
    </w:p>
    <w:p w:rsidR="00300E8F" w:rsidRPr="00790503" w:rsidRDefault="00300E8F" w:rsidP="00300E8F">
      <w:pPr>
        <w:pStyle w:val="NormlWeb"/>
        <w:spacing w:before="0" w:beforeAutospacing="0" w:after="0" w:afterAutospacing="0" w:line="276" w:lineRule="auto"/>
        <w:ind w:right="108"/>
        <w:jc w:val="both"/>
        <w:rPr>
          <w:b/>
        </w:rPr>
      </w:pPr>
    </w:p>
    <w:p w:rsidR="00DF3E55" w:rsidRDefault="00DF3E55" w:rsidP="00300E8F">
      <w:pPr>
        <w:pStyle w:val="NormlWeb"/>
        <w:spacing w:before="0" w:beforeAutospacing="0" w:after="0" w:afterAutospacing="0" w:line="276" w:lineRule="auto"/>
        <w:ind w:right="108"/>
        <w:jc w:val="both"/>
        <w:rPr>
          <w:b/>
        </w:rPr>
      </w:pPr>
    </w:p>
    <w:p w:rsidR="00300E8F" w:rsidRPr="00790503" w:rsidRDefault="00300E8F" w:rsidP="00300E8F">
      <w:pPr>
        <w:pStyle w:val="NormlWeb"/>
        <w:spacing w:before="0" w:beforeAutospacing="0" w:after="0" w:afterAutospacing="0" w:line="276" w:lineRule="auto"/>
        <w:ind w:right="108"/>
        <w:jc w:val="both"/>
        <w:rPr>
          <w:b/>
        </w:rPr>
      </w:pPr>
      <w:r w:rsidRPr="00790503">
        <w:rPr>
          <w:b/>
        </w:rPr>
        <w:lastRenderedPageBreak/>
        <w:t>A lakókörnyezeti higiénia megtartásában való közreműködés körében:</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takarítás</w:t>
      </w:r>
      <w:proofErr w:type="gramEnd"/>
      <w:r w:rsidRPr="00790503">
        <w:t xml:space="preserve"> a lakás életvitelszerűen használt helyiségeiben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mosás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vasalás</w:t>
      </w:r>
      <w:proofErr w:type="gramEnd"/>
      <w:r w:rsidRPr="00790503">
        <w:t xml:space="preserve"> </w:t>
      </w:r>
      <w:r w:rsidRPr="00790503">
        <w:tab/>
        <w:t>alkalommal</w:t>
      </w:r>
    </w:p>
    <w:p w:rsidR="00300E8F" w:rsidRPr="00790503" w:rsidRDefault="00300E8F" w:rsidP="00300E8F">
      <w:pPr>
        <w:pStyle w:val="NormlWeb"/>
        <w:spacing w:before="0" w:beforeAutospacing="0" w:after="0" w:afterAutospacing="0" w:line="276" w:lineRule="auto"/>
        <w:ind w:right="108"/>
        <w:jc w:val="both"/>
        <w:rPr>
          <w:b/>
        </w:rPr>
      </w:pPr>
    </w:p>
    <w:p w:rsidR="00300E8F" w:rsidRPr="00790503" w:rsidRDefault="00300E8F" w:rsidP="00300E8F">
      <w:pPr>
        <w:pStyle w:val="NormlWeb"/>
        <w:spacing w:before="0" w:beforeAutospacing="0" w:after="0" w:afterAutospacing="0" w:line="276" w:lineRule="auto"/>
        <w:ind w:right="108"/>
        <w:jc w:val="both"/>
        <w:rPr>
          <w:b/>
        </w:rPr>
      </w:pPr>
      <w:r w:rsidRPr="00790503">
        <w:rPr>
          <w:b/>
        </w:rPr>
        <w:t>A háztartási tevékenységben való közreműködés körében:</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bevásárlás</w:t>
      </w:r>
      <w:proofErr w:type="gramEnd"/>
      <w:r w:rsidRPr="00790503">
        <w:t xml:space="preserve"> (személyes szükséglet mértékében)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segítségnyújtás</w:t>
      </w:r>
      <w:proofErr w:type="gramEnd"/>
      <w:r w:rsidRPr="00790503">
        <w:t xml:space="preserve"> ételkészítésben és az étkezés előkészítésében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mosogatás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ruhajavítás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télen</w:t>
      </w:r>
      <w:proofErr w:type="gramEnd"/>
      <w:r w:rsidRPr="00790503">
        <w:t xml:space="preserve"> hó eltakarítás és síkosság-mentesítés a lakás bejárata előtt </w:t>
      </w:r>
      <w:r w:rsidRPr="00790503">
        <w:tab/>
        <w:t>alkalommal</w:t>
      </w:r>
    </w:p>
    <w:p w:rsidR="00300E8F" w:rsidRPr="00790503" w:rsidRDefault="00300E8F" w:rsidP="00300E8F">
      <w:pPr>
        <w:pStyle w:val="NormlWeb"/>
        <w:spacing w:before="0" w:beforeAutospacing="0" w:after="0" w:afterAutospacing="0" w:line="276" w:lineRule="auto"/>
        <w:ind w:left="107" w:right="108" w:hanging="107"/>
        <w:jc w:val="both"/>
        <w:rPr>
          <w:b/>
        </w:rPr>
      </w:pPr>
    </w:p>
    <w:p w:rsidR="00300E8F" w:rsidRPr="00790503" w:rsidRDefault="00300E8F" w:rsidP="00300E8F">
      <w:pPr>
        <w:pStyle w:val="NormlWeb"/>
        <w:spacing w:before="0" w:beforeAutospacing="0" w:after="0" w:afterAutospacing="0" w:line="276" w:lineRule="auto"/>
        <w:ind w:left="107" w:right="108" w:hanging="107"/>
        <w:jc w:val="both"/>
        <w:rPr>
          <w:b/>
        </w:rPr>
      </w:pPr>
      <w:r w:rsidRPr="00790503">
        <w:rPr>
          <w:b/>
        </w:rPr>
        <w:t>A fizikai támogatás körében:</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etetés</w:t>
      </w:r>
      <w:proofErr w:type="gramEnd"/>
      <w:r w:rsidRPr="00790503">
        <w:t xml:space="preserve">, itatás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mozgatás</w:t>
      </w:r>
      <w:proofErr w:type="gramEnd"/>
      <w:r w:rsidRPr="00790503">
        <w:t xml:space="preserve"> ágyban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felfekvés</w:t>
      </w:r>
      <w:proofErr w:type="gramEnd"/>
      <w:r w:rsidRPr="00790503">
        <w:t xml:space="preserve"> kezelése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sebellátás</w:t>
      </w:r>
      <w:proofErr w:type="gramEnd"/>
      <w:r w:rsidRPr="00790503">
        <w:t xml:space="preserv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gyógyszer</w:t>
      </w:r>
      <w:proofErr w:type="gramEnd"/>
      <w:r w:rsidRPr="00790503">
        <w:t xml:space="preserve"> kiváltása, adagolása, szedésének ellenőrzése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vérnyomás</w:t>
      </w:r>
      <w:proofErr w:type="gramEnd"/>
      <w:r w:rsidRPr="00790503">
        <w:t xml:space="preserve"> és vércukor mérése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hely-</w:t>
      </w:r>
      <w:proofErr w:type="gramEnd"/>
      <w:r w:rsidRPr="00790503">
        <w:t xml:space="preserve"> és helyzetváltoztatás segítése lakáson belül és kívül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proofErr w:type="gramStart"/>
      <w:r w:rsidRPr="00790503">
        <w:t>kényelmi</w:t>
      </w:r>
      <w:proofErr w:type="gramEnd"/>
      <w:r w:rsidRPr="00790503">
        <w:t xml:space="preserve"> és gyógyászati segédeszközök beszerzésében való közreműködés, használat betanítása, karbantartásában való segítségnyújtás </w:t>
      </w:r>
      <w:r w:rsidRPr="00790503">
        <w:tab/>
        <w:t>alkalommal</w:t>
      </w:r>
    </w:p>
    <w:p w:rsidR="00300E8F" w:rsidRPr="00790503" w:rsidRDefault="00300E8F" w:rsidP="00300E8F">
      <w:pPr>
        <w:pStyle w:val="NormlWeb"/>
        <w:tabs>
          <w:tab w:val="right" w:leader="dot" w:pos="9923"/>
        </w:tabs>
        <w:spacing w:before="0" w:beforeAutospacing="0" w:after="0" w:afterAutospacing="0" w:line="276" w:lineRule="auto"/>
        <w:ind w:right="108"/>
        <w:jc w:val="both"/>
      </w:pPr>
      <w:r w:rsidRPr="00790503">
        <w:t xml:space="preserve">A háziorvos írásos rendelésén alapuló terápiakövetése </w:t>
      </w:r>
      <w:r w:rsidRPr="00790503">
        <w:tab/>
        <w:t>alkalommal</w:t>
      </w:r>
    </w:p>
    <w:p w:rsidR="00300E8F" w:rsidRPr="00790503" w:rsidRDefault="00300E8F" w:rsidP="00300E8F">
      <w:pPr>
        <w:spacing w:before="120" w:line="276" w:lineRule="auto"/>
        <w:jc w:val="both"/>
        <w:rPr>
          <w:b/>
        </w:rPr>
      </w:pPr>
      <w:r w:rsidRPr="00790503">
        <w:rPr>
          <w:b/>
        </w:rPr>
        <w:t>3. Térítési díj</w:t>
      </w:r>
    </w:p>
    <w:p w:rsidR="00300E8F" w:rsidRPr="00790503" w:rsidRDefault="00300E8F" w:rsidP="00300E8F">
      <w:pPr>
        <w:spacing w:before="120" w:line="276" w:lineRule="auto"/>
        <w:jc w:val="both"/>
      </w:pPr>
      <w:r w:rsidRPr="00790503">
        <w:t>Az intézményi térítési díj megállapítására vonatkozó szabályokat a szociális igazgatásról és szociális ellátásokról szóló 1993. évi III. törvény 114.§ - 116. §, a 29/1993.(II. 17.) Kormányrendelet, valamint az Budapest Főváros VII. kerület Erzsébetváros Önkormányzata Képviselő-testületének mindenkor hatályos szociális rendelete határozza meg. A házi segítségnyújtásban részesülő által havonta fizetendő személyi térítési díjat az óradíj és az adott hónapban a lakáson gondozásra fordított idő szorzata alapján kell kiszámítani. A személyi térítési díjat a szolgáltatás teljesítését követő hónapban a Humán Szolgáltató</w:t>
      </w:r>
      <w:proofErr w:type="gramStart"/>
      <w:r w:rsidRPr="00790503">
        <w:t>…………………………………………….</w:t>
      </w:r>
      <w:proofErr w:type="gramEnd"/>
      <w:r w:rsidRPr="00790503">
        <w:t>telephelyén vagy az igénybe vevő lakásán a gondozónő részére (számla ellenében) kell megfizetni.</w:t>
      </w:r>
    </w:p>
    <w:p w:rsidR="00300E8F" w:rsidRPr="00790503" w:rsidRDefault="00300E8F" w:rsidP="00300E8F">
      <w:pPr>
        <w:spacing w:before="240" w:line="276" w:lineRule="auto"/>
        <w:jc w:val="both"/>
        <w:rPr>
          <w:b/>
        </w:rPr>
      </w:pPr>
      <w:r w:rsidRPr="00790503">
        <w:rPr>
          <w:b/>
        </w:rPr>
        <w:t>4. A megállapodás módosítása:</w:t>
      </w:r>
    </w:p>
    <w:p w:rsidR="00300E8F" w:rsidRPr="00790503" w:rsidRDefault="00300E8F" w:rsidP="00300E8F">
      <w:pPr>
        <w:spacing w:before="120" w:line="276" w:lineRule="auto"/>
        <w:jc w:val="both"/>
      </w:pPr>
      <w:r w:rsidRPr="00790503">
        <w:t>A megállapodás módosítását bármelyik fél kezdeményezheti. A módosítás közös megegyezéssel történik.</w:t>
      </w:r>
    </w:p>
    <w:p w:rsidR="00300E8F" w:rsidRPr="00790503" w:rsidRDefault="00300E8F" w:rsidP="00300E8F">
      <w:pPr>
        <w:spacing w:before="240" w:line="276" w:lineRule="auto"/>
        <w:jc w:val="both"/>
        <w:rPr>
          <w:b/>
        </w:rPr>
      </w:pPr>
      <w:r w:rsidRPr="00790503">
        <w:rPr>
          <w:b/>
        </w:rPr>
        <w:t>5. A megállapodás megszűnése</w:t>
      </w:r>
    </w:p>
    <w:p w:rsidR="0023340B" w:rsidRPr="00D65BCC" w:rsidRDefault="0023340B" w:rsidP="0023340B">
      <w:pPr>
        <w:numPr>
          <w:ilvl w:val="0"/>
          <w:numId w:val="28"/>
        </w:numPr>
        <w:jc w:val="both"/>
      </w:pPr>
      <w:r w:rsidRPr="00D65BCC">
        <w:t xml:space="preserve">az intézmény jogutód nélküli megszűnésével, </w:t>
      </w:r>
    </w:p>
    <w:p w:rsidR="0023340B" w:rsidRPr="00D65BCC" w:rsidRDefault="0023340B" w:rsidP="0023340B">
      <w:pPr>
        <w:numPr>
          <w:ilvl w:val="0"/>
          <w:numId w:val="28"/>
        </w:numPr>
        <w:jc w:val="both"/>
      </w:pPr>
      <w:r w:rsidRPr="00D65BCC">
        <w:t>a jogosult halálával,</w:t>
      </w:r>
    </w:p>
    <w:p w:rsidR="0023340B" w:rsidRPr="00D65BCC" w:rsidRDefault="0023340B" w:rsidP="0023340B">
      <w:pPr>
        <w:numPr>
          <w:ilvl w:val="0"/>
          <w:numId w:val="28"/>
        </w:numPr>
        <w:jc w:val="both"/>
      </w:pPr>
      <w:r w:rsidRPr="00D65BCC">
        <w:rPr>
          <w:bCs/>
        </w:rPr>
        <w:t>a határozott idejű intézeti elhelyezés esetén a megjelölt időtartam lejártával</w:t>
      </w:r>
      <w:r w:rsidRPr="00D65BCC">
        <w:t>, kivéve, ha az 1993. évi III. törvény rendelkezései alapján az elhelyezés időtartama meghosszabbítható,</w:t>
      </w:r>
    </w:p>
    <w:p w:rsidR="0023340B" w:rsidRPr="00D65BCC" w:rsidRDefault="0023340B" w:rsidP="0023340B">
      <w:pPr>
        <w:numPr>
          <w:ilvl w:val="0"/>
          <w:numId w:val="28"/>
        </w:numPr>
        <w:jc w:val="both"/>
      </w:pPr>
      <w:r w:rsidRPr="00D65BCC">
        <w:t>a megállapodás felmondásával</w:t>
      </w:r>
      <w:r>
        <w:t>:</w:t>
      </w:r>
      <w:r w:rsidRPr="00D65BCC">
        <w:t xml:space="preserve"> </w:t>
      </w:r>
    </w:p>
    <w:p w:rsidR="0023340B" w:rsidRPr="00D65BCC" w:rsidRDefault="0023340B" w:rsidP="0023340B">
      <w:pPr>
        <w:numPr>
          <w:ilvl w:val="1"/>
          <w:numId w:val="28"/>
        </w:numPr>
        <w:jc w:val="both"/>
      </w:pPr>
      <w:r w:rsidRPr="00D65BCC">
        <w:t>a megállapodást az ellátott, illetve törvényes képviselője indoklás nélkül felmondhatja</w:t>
      </w:r>
    </w:p>
    <w:p w:rsidR="0023340B" w:rsidRPr="00D65BCC" w:rsidRDefault="0023340B" w:rsidP="0023340B">
      <w:pPr>
        <w:numPr>
          <w:ilvl w:val="1"/>
          <w:numId w:val="28"/>
        </w:numPr>
        <w:jc w:val="both"/>
      </w:pPr>
      <w:r w:rsidRPr="00D65BCC">
        <w:t>az intézmény vezetője részéről felmondásnak akkor van helye, ha:</w:t>
      </w:r>
    </w:p>
    <w:p w:rsidR="0023340B" w:rsidRPr="00D65BCC" w:rsidRDefault="0023340B" w:rsidP="0023340B">
      <w:pPr>
        <w:numPr>
          <w:ilvl w:val="2"/>
          <w:numId w:val="28"/>
        </w:numPr>
        <w:jc w:val="both"/>
      </w:pPr>
      <w:r w:rsidRPr="00D65BCC">
        <w:lastRenderedPageBreak/>
        <w:t>az ellátott másik intézményben történő elhelyezése indokolt vagy további intézményi elhelyezése nem indokolt,</w:t>
      </w:r>
    </w:p>
    <w:p w:rsidR="0023340B" w:rsidRPr="00D65BCC" w:rsidRDefault="0023340B" w:rsidP="0023340B">
      <w:pPr>
        <w:numPr>
          <w:ilvl w:val="2"/>
          <w:numId w:val="28"/>
        </w:numPr>
        <w:jc w:val="both"/>
      </w:pPr>
      <w:r w:rsidRPr="00D65BCC">
        <w:t>az ellátott a házirendet súlyosan megsérti,</w:t>
      </w:r>
    </w:p>
    <w:p w:rsidR="0023340B" w:rsidRPr="00D65BCC" w:rsidRDefault="0023340B" w:rsidP="0023340B">
      <w:pPr>
        <w:numPr>
          <w:ilvl w:val="2"/>
          <w:numId w:val="28"/>
        </w:numPr>
        <w:jc w:val="both"/>
      </w:pPr>
      <w:r w:rsidRPr="00D65BCC">
        <w:t>az ellátott, a törvényes képviselője vagy a térítési díjat megfizető személy, térítési díj-fizetési kötelezettségének, az 1993.évi III. törvény 102.§ szerint nem tesz eleget</w:t>
      </w:r>
      <w:r>
        <w:t>.</w:t>
      </w:r>
      <w:r w:rsidRPr="00D65BCC">
        <w:t xml:space="preserve"> </w:t>
      </w:r>
    </w:p>
    <w:p w:rsidR="00535319" w:rsidRPr="00685ACA" w:rsidRDefault="00300E8F" w:rsidP="00535319">
      <w:pPr>
        <w:spacing w:before="120" w:after="60" w:line="276" w:lineRule="auto"/>
        <w:jc w:val="both"/>
      </w:pPr>
      <w:r w:rsidRPr="00790503">
        <w:t>A házi segítségnyújtás felmondását, illetve megszűntetését írásban kell bejelenteni.</w:t>
      </w:r>
      <w:r w:rsidR="00535319" w:rsidRPr="00535319">
        <w:t xml:space="preserve"> </w:t>
      </w:r>
      <w:r w:rsidR="00535319" w:rsidRPr="00685ACA">
        <w:t xml:space="preserve">A felmondási idő tizenöt nap. </w:t>
      </w:r>
    </w:p>
    <w:p w:rsidR="00535319" w:rsidRDefault="00535319" w:rsidP="00535319">
      <w:pPr>
        <w:widowControl w:val="0"/>
        <w:tabs>
          <w:tab w:val="left" w:pos="851"/>
        </w:tabs>
        <w:spacing w:line="276" w:lineRule="auto"/>
        <w:jc w:val="both"/>
        <w:rPr>
          <w:bCs/>
        </w:rPr>
      </w:pPr>
    </w:p>
    <w:p w:rsidR="00535319" w:rsidRDefault="00535319" w:rsidP="00535319">
      <w:pPr>
        <w:jc w:val="both"/>
      </w:pPr>
      <w:r>
        <w:t>Ha a felmondás jogszerűségét az ellátott, törvényes képviselője vagy a térítési díjat megfizető személy vitatja, az arról szóló értesítés kézhezvételétől számított 8 napon belül a fenntartóhoz fordulhat. Az ellátást változatlan feltételek mellett mindaddig biztosítani kell, amíg a fenntartó nem dönt.</w:t>
      </w:r>
    </w:p>
    <w:p w:rsidR="00300E8F" w:rsidRPr="00790503" w:rsidRDefault="00300E8F" w:rsidP="00300E8F">
      <w:pPr>
        <w:spacing w:before="120" w:line="276" w:lineRule="auto"/>
        <w:jc w:val="both"/>
      </w:pPr>
    </w:p>
    <w:p w:rsidR="00300E8F" w:rsidRPr="00790503" w:rsidRDefault="00300E8F" w:rsidP="00300E8F">
      <w:pPr>
        <w:spacing w:before="240" w:line="276" w:lineRule="auto"/>
        <w:jc w:val="both"/>
        <w:rPr>
          <w:b/>
        </w:rPr>
      </w:pPr>
      <w:r w:rsidRPr="00790503">
        <w:rPr>
          <w:b/>
        </w:rPr>
        <w:t>6. Panasztétel lehetősége, kivizsgálás módja:</w:t>
      </w:r>
    </w:p>
    <w:p w:rsidR="00300E8F" w:rsidRPr="00790503" w:rsidRDefault="00300E8F" w:rsidP="00300E8F">
      <w:pPr>
        <w:spacing w:before="120" w:line="276" w:lineRule="auto"/>
        <w:jc w:val="both"/>
      </w:pPr>
      <w:r w:rsidRPr="00790503">
        <w:t xml:space="preserve">Jogosult, a </w:t>
      </w:r>
      <w:proofErr w:type="gramStart"/>
      <w:r w:rsidRPr="00790503">
        <w:t>szolgáltatással</w:t>
      </w:r>
      <w:proofErr w:type="gramEnd"/>
      <w:r w:rsidRPr="00790503">
        <w:t xml:space="preserve"> kapcsolatos panaszával a Humán Szolgáltató igazgatójához vagy Erzsébetváros polgármesteréhez fordulhat. A panasz kivizsgálásának eredményéről az igazgató, illetve a polgármester a jogosultat írásban tájékoztatja. Jogosult igénybe veheti az </w:t>
      </w:r>
      <w:proofErr w:type="spellStart"/>
      <w:r w:rsidRPr="00790503">
        <w:t>ellátottjogi</w:t>
      </w:r>
      <w:proofErr w:type="spellEnd"/>
      <w:r w:rsidRPr="00790503">
        <w:t xml:space="preserve"> képviselő segítségét is. Az </w:t>
      </w:r>
      <w:proofErr w:type="spellStart"/>
      <w:r w:rsidRPr="00790503">
        <w:t>ellátottjogi</w:t>
      </w:r>
      <w:proofErr w:type="spellEnd"/>
      <w:r w:rsidRPr="00790503">
        <w:t xml:space="preserve"> képviselő vonatkozásában a szociális igazgatásról és szociális ellátásokról szóló 1993. évi III. törvény 94/K § az irányadó.</w:t>
      </w:r>
    </w:p>
    <w:p w:rsidR="00300E8F" w:rsidRPr="00790503" w:rsidRDefault="00300E8F" w:rsidP="00300E8F">
      <w:pPr>
        <w:spacing w:before="240" w:line="276" w:lineRule="auto"/>
        <w:jc w:val="both"/>
        <w:rPr>
          <w:b/>
        </w:rPr>
      </w:pPr>
      <w:r w:rsidRPr="00790503">
        <w:rPr>
          <w:b/>
        </w:rPr>
        <w:t>7. Megjegyzés</w:t>
      </w:r>
    </w:p>
    <w:p w:rsidR="00300E8F" w:rsidRPr="00790503" w:rsidRDefault="00300E8F" w:rsidP="00300E8F">
      <w:pPr>
        <w:spacing w:before="120" w:line="276" w:lineRule="auto"/>
        <w:jc w:val="both"/>
      </w:pPr>
      <w:r w:rsidRPr="00790503">
        <w:t>Jelen megállapodásban nem szabályozott kérdésekben a Ptk. vonatkozó szabályai az irányadóak. Megjegyzés hiányában, vitás kérdések eldöntésére felek a Pesti központi Kerületi Bíróság illetékességét kötik ki.</w:t>
      </w:r>
    </w:p>
    <w:p w:rsidR="00300E8F" w:rsidRPr="00790503" w:rsidRDefault="00300E8F" w:rsidP="00300E8F">
      <w:pPr>
        <w:spacing w:line="276" w:lineRule="auto"/>
        <w:jc w:val="both"/>
      </w:pPr>
      <w:r w:rsidRPr="00790503">
        <w:t xml:space="preserve">Ezen megállapodást, mint akaratunkkal mindenben megegyezőt </w:t>
      </w:r>
      <w:proofErr w:type="spellStart"/>
      <w:r w:rsidRPr="00790503">
        <w:t>helybenhagyólag</w:t>
      </w:r>
      <w:proofErr w:type="spellEnd"/>
      <w:r w:rsidRPr="00790503">
        <w:t xml:space="preserve"> aláírtuk. </w:t>
      </w:r>
    </w:p>
    <w:p w:rsidR="00300E8F" w:rsidRPr="00790503" w:rsidRDefault="00300E8F" w:rsidP="00300E8F">
      <w:pPr>
        <w:tabs>
          <w:tab w:val="left" w:leader="dot" w:pos="2835"/>
        </w:tabs>
        <w:spacing w:line="276" w:lineRule="auto"/>
      </w:pPr>
    </w:p>
    <w:p w:rsidR="00300E8F" w:rsidRPr="00790503" w:rsidRDefault="00300E8F" w:rsidP="00300E8F">
      <w:pPr>
        <w:tabs>
          <w:tab w:val="left" w:leader="dot" w:pos="2835"/>
        </w:tabs>
        <w:spacing w:line="276" w:lineRule="auto"/>
      </w:pPr>
    </w:p>
    <w:p w:rsidR="00300E8F" w:rsidRPr="00790503" w:rsidRDefault="00300E8F" w:rsidP="00300E8F">
      <w:pPr>
        <w:tabs>
          <w:tab w:val="left" w:leader="dot" w:pos="2835"/>
        </w:tabs>
        <w:spacing w:line="276" w:lineRule="auto"/>
      </w:pPr>
      <w:r w:rsidRPr="00790503">
        <w:t>Budapest</w:t>
      </w:r>
      <w:proofErr w:type="gramStart"/>
      <w:r w:rsidRPr="00790503">
        <w:t>, …</w:t>
      </w:r>
      <w:proofErr w:type="gramEnd"/>
      <w:r w:rsidRPr="00790503">
        <w:t>……… év…………… hó……… nap</w:t>
      </w:r>
    </w:p>
    <w:p w:rsidR="00300E8F" w:rsidRPr="00790503" w:rsidRDefault="00300E8F" w:rsidP="00300E8F">
      <w:pPr>
        <w:tabs>
          <w:tab w:val="left" w:leader="dot" w:pos="2835"/>
        </w:tabs>
        <w:spacing w:line="276" w:lineRule="auto"/>
      </w:pPr>
    </w:p>
    <w:p w:rsidR="00300E8F" w:rsidRPr="00790503" w:rsidRDefault="00300E8F" w:rsidP="00300E8F">
      <w:pPr>
        <w:tabs>
          <w:tab w:val="left" w:leader="dot" w:pos="2835"/>
        </w:tabs>
        <w:spacing w:line="276" w:lineRule="auto"/>
      </w:pPr>
    </w:p>
    <w:p w:rsidR="00300E8F" w:rsidRPr="00790503" w:rsidRDefault="00300E8F" w:rsidP="00300E8F">
      <w:pPr>
        <w:tabs>
          <w:tab w:val="left" w:leader="dot" w:pos="2835"/>
        </w:tabs>
        <w:spacing w:line="276" w:lineRule="auto"/>
      </w:pPr>
    </w:p>
    <w:p w:rsidR="00300E8F" w:rsidRPr="00790503" w:rsidRDefault="00300E8F" w:rsidP="00300E8F">
      <w:pPr>
        <w:tabs>
          <w:tab w:val="left" w:leader="dot" w:pos="2835"/>
        </w:tabs>
        <w:spacing w:before="240" w:line="276" w:lineRule="auto"/>
        <w:jc w:val="center"/>
      </w:pPr>
      <w:r w:rsidRPr="00790503">
        <w:t>…………………………………….</w:t>
      </w:r>
      <w:r w:rsidRPr="00790503">
        <w:tab/>
      </w:r>
      <w:r w:rsidRPr="00790503">
        <w:tab/>
      </w:r>
      <w:r w:rsidRPr="00790503">
        <w:tab/>
      </w:r>
      <w:r w:rsidRPr="00790503">
        <w:tab/>
        <w:t>…………………………………….</w:t>
      </w:r>
    </w:p>
    <w:p w:rsidR="00300E8F" w:rsidRPr="00790503" w:rsidRDefault="00300E8F" w:rsidP="00300E8F">
      <w:pPr>
        <w:spacing w:before="120" w:line="276" w:lineRule="auto"/>
        <w:jc w:val="both"/>
      </w:pPr>
      <w:r w:rsidRPr="00790503">
        <w:t xml:space="preserve">                         </w:t>
      </w:r>
      <w:proofErr w:type="gramStart"/>
      <w:r w:rsidRPr="00790503">
        <w:t>Igazgató</w:t>
      </w:r>
      <w:r w:rsidRPr="00790503">
        <w:tab/>
      </w:r>
      <w:r w:rsidRPr="00790503">
        <w:tab/>
      </w:r>
      <w:r w:rsidRPr="00790503">
        <w:tab/>
      </w:r>
      <w:r w:rsidRPr="00790503">
        <w:tab/>
      </w:r>
      <w:r w:rsidRPr="00790503">
        <w:tab/>
      </w:r>
      <w:r w:rsidRPr="00790503">
        <w:tab/>
        <w:t xml:space="preserve">                Jogosult</w:t>
      </w:r>
      <w:proofErr w:type="gramEnd"/>
    </w:p>
    <w:p w:rsidR="00300E8F" w:rsidRPr="00790503" w:rsidRDefault="00300E8F" w:rsidP="00300E8F">
      <w:pPr>
        <w:spacing w:before="120" w:line="276" w:lineRule="auto"/>
        <w:jc w:val="both"/>
      </w:pPr>
    </w:p>
    <w:p w:rsidR="00300E8F" w:rsidRPr="00790503" w:rsidRDefault="00300E8F" w:rsidP="00300E8F">
      <w:pPr>
        <w:spacing w:before="120" w:line="276" w:lineRule="auto"/>
        <w:jc w:val="both"/>
      </w:pPr>
    </w:p>
    <w:p w:rsidR="00300E8F" w:rsidRPr="00790503" w:rsidRDefault="00300E8F" w:rsidP="00300E8F">
      <w:pPr>
        <w:spacing w:before="120" w:line="276" w:lineRule="auto"/>
        <w:jc w:val="both"/>
      </w:pPr>
    </w:p>
    <w:p w:rsidR="00300E8F" w:rsidRPr="00790503" w:rsidRDefault="00300E8F" w:rsidP="00300E8F">
      <w:pPr>
        <w:spacing w:line="276" w:lineRule="auto"/>
        <w:ind w:left="2124"/>
      </w:pPr>
      <w:r w:rsidRPr="00790503">
        <w:t xml:space="preserve">               ..…………………………………</w:t>
      </w:r>
    </w:p>
    <w:p w:rsidR="00300E8F" w:rsidRPr="00790503" w:rsidRDefault="00300E8F" w:rsidP="00300E8F">
      <w:pPr>
        <w:spacing w:before="120" w:line="276" w:lineRule="auto"/>
        <w:ind w:left="3544"/>
      </w:pPr>
      <w:r w:rsidRPr="00790503">
        <w:t>Intézmény munkatársa</w:t>
      </w:r>
    </w:p>
    <w:p w:rsidR="00300E8F" w:rsidRPr="00790503" w:rsidRDefault="00300E8F" w:rsidP="00300E8F">
      <w:pPr>
        <w:spacing w:before="120" w:line="276" w:lineRule="auto"/>
        <w:ind w:left="3544"/>
      </w:pPr>
    </w:p>
    <w:p w:rsidR="00300E8F" w:rsidRPr="00790503" w:rsidRDefault="00300E8F" w:rsidP="00300E8F">
      <w:pPr>
        <w:spacing w:before="120" w:line="276" w:lineRule="auto"/>
        <w:ind w:left="3544"/>
      </w:pPr>
    </w:p>
    <w:p w:rsidR="009E3364" w:rsidRDefault="009E3364"/>
    <w:sectPr w:rsidR="009E3364" w:rsidSect="00F0322B">
      <w:footerReference w:type="even" r:id="rId15"/>
      <w:footerReference w:type="default" r:id="rId16"/>
      <w:pgSz w:w="11906" w:h="16838"/>
      <w:pgMar w:top="899" w:right="1274" w:bottom="851"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8B5" w:rsidRDefault="003938B5">
      <w:r>
        <w:separator/>
      </w:r>
    </w:p>
  </w:endnote>
  <w:endnote w:type="continuationSeparator" w:id="0">
    <w:p w:rsidR="003938B5" w:rsidRDefault="0039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936" w:rsidRDefault="00A22B58" w:rsidP="00AF525E">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60936" w:rsidRDefault="00E737B0" w:rsidP="00EC3F99">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936" w:rsidRDefault="00A22B58" w:rsidP="00AF525E">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E737B0">
      <w:rPr>
        <w:rStyle w:val="Oldalszm"/>
        <w:noProof/>
      </w:rPr>
      <w:t>7</w:t>
    </w:r>
    <w:r>
      <w:rPr>
        <w:rStyle w:val="Oldalszm"/>
      </w:rPr>
      <w:fldChar w:fldCharType="end"/>
    </w:r>
  </w:p>
  <w:p w:rsidR="00F60936" w:rsidRDefault="00E737B0" w:rsidP="00EC3F99">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8B5" w:rsidRDefault="003938B5">
      <w:r>
        <w:separator/>
      </w:r>
    </w:p>
  </w:footnote>
  <w:footnote w:type="continuationSeparator" w:id="0">
    <w:p w:rsidR="003938B5" w:rsidRDefault="00393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162"/>
    <w:multiLevelType w:val="hybridMultilevel"/>
    <w:tmpl w:val="038EB9EA"/>
    <w:lvl w:ilvl="0" w:tplc="E74A7DE0">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nsid w:val="02371A4E"/>
    <w:multiLevelType w:val="hybridMultilevel"/>
    <w:tmpl w:val="B3320B12"/>
    <w:lvl w:ilvl="0" w:tplc="040E0005">
      <w:start w:val="1"/>
      <w:numFmt w:val="bullet"/>
      <w:lvlText w:val=""/>
      <w:lvlJc w:val="left"/>
      <w:pPr>
        <w:ind w:left="1080" w:hanging="360"/>
      </w:pPr>
      <w:rPr>
        <w:rFonts w:ascii="Wingdings" w:hAnsi="Wingdings"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11F76E3C"/>
    <w:multiLevelType w:val="hybridMultilevel"/>
    <w:tmpl w:val="94F87C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75546E5"/>
    <w:multiLevelType w:val="hybridMultilevel"/>
    <w:tmpl w:val="1F22CD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BE976E7"/>
    <w:multiLevelType w:val="hybridMultilevel"/>
    <w:tmpl w:val="71FC40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06753FB"/>
    <w:multiLevelType w:val="hybridMultilevel"/>
    <w:tmpl w:val="3D6E130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6DF7A99"/>
    <w:multiLevelType w:val="hybridMultilevel"/>
    <w:tmpl w:val="24CAAEF4"/>
    <w:lvl w:ilvl="0" w:tplc="E74A7DE0">
      <w:start w:val="1"/>
      <w:numFmt w:val="bullet"/>
      <w:lvlText w:val="-"/>
      <w:lvlJc w:val="left"/>
      <w:pPr>
        <w:ind w:left="1800" w:hanging="360"/>
      </w:pPr>
      <w:rPr>
        <w:rFonts w:ascii="Courier New" w:hAnsi="Courier New"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nsid w:val="27DA05D2"/>
    <w:multiLevelType w:val="hybridMultilevel"/>
    <w:tmpl w:val="703E5BC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D4322F7"/>
    <w:multiLevelType w:val="hybridMultilevel"/>
    <w:tmpl w:val="34562CA4"/>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9">
    <w:nsid w:val="30F42FEB"/>
    <w:multiLevelType w:val="hybridMultilevel"/>
    <w:tmpl w:val="E7DED7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4E74619"/>
    <w:multiLevelType w:val="hybridMultilevel"/>
    <w:tmpl w:val="C750D410"/>
    <w:lvl w:ilvl="0" w:tplc="040E0001">
      <w:start w:val="1"/>
      <w:numFmt w:val="bullet"/>
      <w:lvlText w:val=""/>
      <w:lvlJc w:val="left"/>
      <w:pPr>
        <w:ind w:left="1431" w:hanging="360"/>
      </w:pPr>
      <w:rPr>
        <w:rFonts w:ascii="Symbol" w:hAnsi="Symbol" w:hint="default"/>
      </w:rPr>
    </w:lvl>
    <w:lvl w:ilvl="1" w:tplc="040E0003" w:tentative="1">
      <w:start w:val="1"/>
      <w:numFmt w:val="bullet"/>
      <w:lvlText w:val="o"/>
      <w:lvlJc w:val="left"/>
      <w:pPr>
        <w:ind w:left="2151" w:hanging="360"/>
      </w:pPr>
      <w:rPr>
        <w:rFonts w:ascii="Courier New" w:hAnsi="Courier New" w:cs="Courier New" w:hint="default"/>
      </w:rPr>
    </w:lvl>
    <w:lvl w:ilvl="2" w:tplc="040E0005" w:tentative="1">
      <w:start w:val="1"/>
      <w:numFmt w:val="bullet"/>
      <w:lvlText w:val=""/>
      <w:lvlJc w:val="left"/>
      <w:pPr>
        <w:ind w:left="2871" w:hanging="360"/>
      </w:pPr>
      <w:rPr>
        <w:rFonts w:ascii="Wingdings" w:hAnsi="Wingdings" w:hint="default"/>
      </w:rPr>
    </w:lvl>
    <w:lvl w:ilvl="3" w:tplc="040E0001" w:tentative="1">
      <w:start w:val="1"/>
      <w:numFmt w:val="bullet"/>
      <w:lvlText w:val=""/>
      <w:lvlJc w:val="left"/>
      <w:pPr>
        <w:ind w:left="3591" w:hanging="360"/>
      </w:pPr>
      <w:rPr>
        <w:rFonts w:ascii="Symbol" w:hAnsi="Symbol" w:hint="default"/>
      </w:rPr>
    </w:lvl>
    <w:lvl w:ilvl="4" w:tplc="040E0003" w:tentative="1">
      <w:start w:val="1"/>
      <w:numFmt w:val="bullet"/>
      <w:lvlText w:val="o"/>
      <w:lvlJc w:val="left"/>
      <w:pPr>
        <w:ind w:left="4311" w:hanging="360"/>
      </w:pPr>
      <w:rPr>
        <w:rFonts w:ascii="Courier New" w:hAnsi="Courier New" w:cs="Courier New" w:hint="default"/>
      </w:rPr>
    </w:lvl>
    <w:lvl w:ilvl="5" w:tplc="040E0005" w:tentative="1">
      <w:start w:val="1"/>
      <w:numFmt w:val="bullet"/>
      <w:lvlText w:val=""/>
      <w:lvlJc w:val="left"/>
      <w:pPr>
        <w:ind w:left="5031" w:hanging="360"/>
      </w:pPr>
      <w:rPr>
        <w:rFonts w:ascii="Wingdings" w:hAnsi="Wingdings" w:hint="default"/>
      </w:rPr>
    </w:lvl>
    <w:lvl w:ilvl="6" w:tplc="040E0001" w:tentative="1">
      <w:start w:val="1"/>
      <w:numFmt w:val="bullet"/>
      <w:lvlText w:val=""/>
      <w:lvlJc w:val="left"/>
      <w:pPr>
        <w:ind w:left="5751" w:hanging="360"/>
      </w:pPr>
      <w:rPr>
        <w:rFonts w:ascii="Symbol" w:hAnsi="Symbol" w:hint="default"/>
      </w:rPr>
    </w:lvl>
    <w:lvl w:ilvl="7" w:tplc="040E0003" w:tentative="1">
      <w:start w:val="1"/>
      <w:numFmt w:val="bullet"/>
      <w:lvlText w:val="o"/>
      <w:lvlJc w:val="left"/>
      <w:pPr>
        <w:ind w:left="6471" w:hanging="360"/>
      </w:pPr>
      <w:rPr>
        <w:rFonts w:ascii="Courier New" w:hAnsi="Courier New" w:cs="Courier New" w:hint="default"/>
      </w:rPr>
    </w:lvl>
    <w:lvl w:ilvl="8" w:tplc="040E0005" w:tentative="1">
      <w:start w:val="1"/>
      <w:numFmt w:val="bullet"/>
      <w:lvlText w:val=""/>
      <w:lvlJc w:val="left"/>
      <w:pPr>
        <w:ind w:left="7191" w:hanging="360"/>
      </w:pPr>
      <w:rPr>
        <w:rFonts w:ascii="Wingdings" w:hAnsi="Wingdings" w:hint="default"/>
      </w:rPr>
    </w:lvl>
  </w:abstractNum>
  <w:abstractNum w:abstractNumId="11">
    <w:nsid w:val="383473F5"/>
    <w:multiLevelType w:val="multilevel"/>
    <w:tmpl w:val="B9ACA4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39B93619"/>
    <w:multiLevelType w:val="hybridMultilevel"/>
    <w:tmpl w:val="20AA68B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145428A"/>
    <w:multiLevelType w:val="hybridMultilevel"/>
    <w:tmpl w:val="0F1ADBE2"/>
    <w:lvl w:ilvl="0" w:tplc="E74A7DE0">
      <w:start w:val="1"/>
      <w:numFmt w:val="bullet"/>
      <w:lvlText w:val="-"/>
      <w:lvlJc w:val="left"/>
      <w:pPr>
        <w:ind w:left="720" w:hanging="360"/>
      </w:pPr>
      <w:rPr>
        <w:rFonts w:ascii="Courier New" w:hAnsi="Courier New" w:hint="default"/>
      </w:rPr>
    </w:lvl>
    <w:lvl w:ilvl="1" w:tplc="F054661E">
      <w:numFmt w:val="bullet"/>
      <w:lvlText w:val=""/>
      <w:lvlJc w:val="left"/>
      <w:pPr>
        <w:ind w:left="1440" w:hanging="360"/>
      </w:pPr>
      <w:rPr>
        <w:rFonts w:ascii="Wingdings" w:eastAsia="Times New Roman" w:hAnsi="Wingdings"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3363C87"/>
    <w:multiLevelType w:val="hybridMultilevel"/>
    <w:tmpl w:val="9170DEE0"/>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5953343"/>
    <w:multiLevelType w:val="multilevel"/>
    <w:tmpl w:val="7F0442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4FBC23B5"/>
    <w:multiLevelType w:val="hybridMultilevel"/>
    <w:tmpl w:val="2152ADB2"/>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41A3546"/>
    <w:multiLevelType w:val="hybridMultilevel"/>
    <w:tmpl w:val="DA9ABE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5E50A3C"/>
    <w:multiLevelType w:val="hybridMultilevel"/>
    <w:tmpl w:val="90F224D8"/>
    <w:lvl w:ilvl="0" w:tplc="040E000B">
      <w:start w:val="1"/>
      <w:numFmt w:val="bullet"/>
      <w:lvlText w:val=""/>
      <w:lvlJc w:val="left"/>
      <w:pPr>
        <w:tabs>
          <w:tab w:val="num" w:pos="1418"/>
        </w:tabs>
        <w:ind w:left="1418" w:hanging="567"/>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9">
    <w:nsid w:val="63213F98"/>
    <w:multiLevelType w:val="hybridMultilevel"/>
    <w:tmpl w:val="F452770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D406D5E"/>
    <w:multiLevelType w:val="hybridMultilevel"/>
    <w:tmpl w:val="EA788214"/>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nsid w:val="716C13CC"/>
    <w:multiLevelType w:val="hybridMultilevel"/>
    <w:tmpl w:val="56D6D63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2E0449A"/>
    <w:multiLevelType w:val="hybridMultilevel"/>
    <w:tmpl w:val="1F30C69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75C55DEF"/>
    <w:multiLevelType w:val="hybridMultilevel"/>
    <w:tmpl w:val="DD4C460C"/>
    <w:lvl w:ilvl="0" w:tplc="040E0003">
      <w:start w:val="1"/>
      <w:numFmt w:val="bullet"/>
      <w:lvlText w:val="o"/>
      <w:lvlJc w:val="left"/>
      <w:pPr>
        <w:ind w:left="2160" w:hanging="360"/>
      </w:pPr>
      <w:rPr>
        <w:rFonts w:ascii="Courier New" w:hAnsi="Courier New" w:cs="Courier New"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4">
    <w:nsid w:val="79661C10"/>
    <w:multiLevelType w:val="hybridMultilevel"/>
    <w:tmpl w:val="986607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7DA157A1"/>
    <w:multiLevelType w:val="hybridMultilevel"/>
    <w:tmpl w:val="038C8B1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E014363"/>
    <w:multiLevelType w:val="hybridMultilevel"/>
    <w:tmpl w:val="059EC4AC"/>
    <w:lvl w:ilvl="0" w:tplc="040E0005">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num w:numId="1">
    <w:abstractNumId w:val="24"/>
  </w:num>
  <w:num w:numId="2">
    <w:abstractNumId w:val="1"/>
  </w:num>
  <w:num w:numId="3">
    <w:abstractNumId w:val="14"/>
  </w:num>
  <w:num w:numId="4">
    <w:abstractNumId w:val="17"/>
  </w:num>
  <w:num w:numId="5">
    <w:abstractNumId w:val="21"/>
  </w:num>
  <w:num w:numId="6">
    <w:abstractNumId w:val="19"/>
  </w:num>
  <w:num w:numId="7">
    <w:abstractNumId w:val="12"/>
  </w:num>
  <w:num w:numId="8">
    <w:abstractNumId w:val="13"/>
  </w:num>
  <w:num w:numId="9">
    <w:abstractNumId w:val="5"/>
  </w:num>
  <w:num w:numId="10">
    <w:abstractNumId w:val="16"/>
  </w:num>
  <w:num w:numId="11">
    <w:abstractNumId w:val="7"/>
  </w:num>
  <w:num w:numId="12">
    <w:abstractNumId w:val="25"/>
  </w:num>
  <w:num w:numId="13">
    <w:abstractNumId w:val="9"/>
  </w:num>
  <w:num w:numId="14">
    <w:abstractNumId w:val="2"/>
  </w:num>
  <w:num w:numId="15">
    <w:abstractNumId w:val="20"/>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2"/>
  </w:num>
  <w:num w:numId="20">
    <w:abstractNumId w:val="3"/>
  </w:num>
  <w:num w:numId="21">
    <w:abstractNumId w:val="26"/>
  </w:num>
  <w:num w:numId="22">
    <w:abstractNumId w:val="0"/>
  </w:num>
  <w:num w:numId="23">
    <w:abstractNumId w:val="6"/>
  </w:num>
  <w:num w:numId="24">
    <w:abstractNumId w:val="8"/>
  </w:num>
  <w:num w:numId="25">
    <w:abstractNumId w:val="23"/>
  </w:num>
  <w:num w:numId="26">
    <w:abstractNumId w:val="18"/>
  </w:num>
  <w:num w:numId="27">
    <w:abstractNumId w:val="1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8F"/>
    <w:rsid w:val="000D2A46"/>
    <w:rsid w:val="000F72AC"/>
    <w:rsid w:val="001856FD"/>
    <w:rsid w:val="001A056C"/>
    <w:rsid w:val="001D17AB"/>
    <w:rsid w:val="00230A0F"/>
    <w:rsid w:val="0023340B"/>
    <w:rsid w:val="00273801"/>
    <w:rsid w:val="002E4510"/>
    <w:rsid w:val="00300E8F"/>
    <w:rsid w:val="003238C5"/>
    <w:rsid w:val="00361A73"/>
    <w:rsid w:val="003938B5"/>
    <w:rsid w:val="003C60E3"/>
    <w:rsid w:val="00461322"/>
    <w:rsid w:val="004935C2"/>
    <w:rsid w:val="004F5D5F"/>
    <w:rsid w:val="00535319"/>
    <w:rsid w:val="00537DE0"/>
    <w:rsid w:val="005D1C50"/>
    <w:rsid w:val="005D1F19"/>
    <w:rsid w:val="00685ACA"/>
    <w:rsid w:val="006E36EB"/>
    <w:rsid w:val="00700398"/>
    <w:rsid w:val="00774B69"/>
    <w:rsid w:val="00790503"/>
    <w:rsid w:val="007C5ABE"/>
    <w:rsid w:val="007E0BC5"/>
    <w:rsid w:val="008618FE"/>
    <w:rsid w:val="008A500E"/>
    <w:rsid w:val="0090183D"/>
    <w:rsid w:val="009E3364"/>
    <w:rsid w:val="00A22B58"/>
    <w:rsid w:val="00A53802"/>
    <w:rsid w:val="00A57A7C"/>
    <w:rsid w:val="00AC5499"/>
    <w:rsid w:val="00AD6DD0"/>
    <w:rsid w:val="00BC1EDC"/>
    <w:rsid w:val="00C661E9"/>
    <w:rsid w:val="00CA7569"/>
    <w:rsid w:val="00CD73BB"/>
    <w:rsid w:val="00D21248"/>
    <w:rsid w:val="00D233B9"/>
    <w:rsid w:val="00D26CEA"/>
    <w:rsid w:val="00D44999"/>
    <w:rsid w:val="00D44F61"/>
    <w:rsid w:val="00DF3E55"/>
    <w:rsid w:val="00E3006C"/>
    <w:rsid w:val="00E737B0"/>
    <w:rsid w:val="00E77D5F"/>
    <w:rsid w:val="00E832F1"/>
    <w:rsid w:val="00ED4302"/>
    <w:rsid w:val="00ED4D38"/>
    <w:rsid w:val="00F5393F"/>
    <w:rsid w:val="00F63026"/>
    <w:rsid w:val="00F65DC4"/>
    <w:rsid w:val="00F77B09"/>
    <w:rsid w:val="00F94F68"/>
    <w:rsid w:val="00FE74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00E8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300E8F"/>
    <w:pPr>
      <w:tabs>
        <w:tab w:val="center" w:pos="4536"/>
        <w:tab w:val="right" w:pos="9072"/>
      </w:tabs>
    </w:pPr>
  </w:style>
  <w:style w:type="character" w:customStyle="1" w:styleId="llbChar">
    <w:name w:val="Élőláb Char"/>
    <w:basedOn w:val="Bekezdsalapbettpusa"/>
    <w:link w:val="llb"/>
    <w:rsid w:val="00300E8F"/>
    <w:rPr>
      <w:rFonts w:ascii="Times New Roman" w:eastAsia="Times New Roman" w:hAnsi="Times New Roman" w:cs="Times New Roman"/>
      <w:sz w:val="24"/>
      <w:szCs w:val="24"/>
      <w:lang w:eastAsia="hu-HU"/>
    </w:rPr>
  </w:style>
  <w:style w:type="paragraph" w:styleId="Szvegtrzs">
    <w:name w:val="Body Text"/>
    <w:basedOn w:val="Norml"/>
    <w:link w:val="SzvegtrzsChar"/>
    <w:rsid w:val="00300E8F"/>
    <w:pPr>
      <w:spacing w:after="120"/>
    </w:pPr>
  </w:style>
  <w:style w:type="character" w:customStyle="1" w:styleId="SzvegtrzsChar">
    <w:name w:val="Szövegtörzs Char"/>
    <w:basedOn w:val="Bekezdsalapbettpusa"/>
    <w:link w:val="Szvegtrzs"/>
    <w:rsid w:val="00300E8F"/>
    <w:rPr>
      <w:rFonts w:ascii="Times New Roman" w:eastAsia="Times New Roman" w:hAnsi="Times New Roman" w:cs="Times New Roman"/>
      <w:sz w:val="24"/>
      <w:szCs w:val="24"/>
      <w:lang w:eastAsia="hu-HU"/>
    </w:rPr>
  </w:style>
  <w:style w:type="paragraph" w:styleId="Szvegtrzs2">
    <w:name w:val="Body Text 2"/>
    <w:basedOn w:val="Norml"/>
    <w:link w:val="Szvegtrzs2Char"/>
    <w:rsid w:val="00300E8F"/>
    <w:pPr>
      <w:spacing w:after="120" w:line="480" w:lineRule="auto"/>
    </w:pPr>
  </w:style>
  <w:style w:type="character" w:customStyle="1" w:styleId="Szvegtrzs2Char">
    <w:name w:val="Szövegtörzs 2 Char"/>
    <w:basedOn w:val="Bekezdsalapbettpusa"/>
    <w:link w:val="Szvegtrzs2"/>
    <w:rsid w:val="00300E8F"/>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300E8F"/>
    <w:pPr>
      <w:spacing w:after="120"/>
      <w:ind w:left="283"/>
    </w:pPr>
    <w:rPr>
      <w:sz w:val="16"/>
      <w:szCs w:val="16"/>
    </w:rPr>
  </w:style>
  <w:style w:type="character" w:customStyle="1" w:styleId="Szvegtrzsbehzssal3Char">
    <w:name w:val="Szövegtörzs behúzással 3 Char"/>
    <w:basedOn w:val="Bekezdsalapbettpusa"/>
    <w:link w:val="Szvegtrzsbehzssal3"/>
    <w:rsid w:val="00300E8F"/>
    <w:rPr>
      <w:rFonts w:ascii="Times New Roman" w:eastAsia="Times New Roman" w:hAnsi="Times New Roman" w:cs="Times New Roman"/>
      <w:sz w:val="16"/>
      <w:szCs w:val="16"/>
      <w:lang w:eastAsia="hu-HU"/>
    </w:rPr>
  </w:style>
  <w:style w:type="paragraph" w:styleId="NormlWeb">
    <w:name w:val="Normal (Web)"/>
    <w:basedOn w:val="Norml"/>
    <w:uiPriority w:val="99"/>
    <w:rsid w:val="00300E8F"/>
    <w:pPr>
      <w:spacing w:before="100" w:beforeAutospacing="1" w:after="100" w:afterAutospacing="1"/>
    </w:pPr>
  </w:style>
  <w:style w:type="character" w:styleId="Oldalszm">
    <w:name w:val="page number"/>
    <w:basedOn w:val="Bekezdsalapbettpusa"/>
    <w:rsid w:val="00300E8F"/>
  </w:style>
  <w:style w:type="character" w:styleId="Hiperhivatkozs">
    <w:name w:val="Hyperlink"/>
    <w:rsid w:val="00300E8F"/>
    <w:rPr>
      <w:color w:val="0000FF"/>
      <w:u w:val="single"/>
    </w:rPr>
  </w:style>
  <w:style w:type="paragraph" w:styleId="Listaszerbekezds">
    <w:name w:val="List Paragraph"/>
    <w:basedOn w:val="Norml"/>
    <w:uiPriority w:val="34"/>
    <w:qFormat/>
    <w:rsid w:val="00300E8F"/>
    <w:pPr>
      <w:spacing w:before="600"/>
      <w:ind w:left="720" w:hanging="998"/>
      <w:contextualSpacing/>
    </w:pPr>
    <w:rPr>
      <w:rFonts w:eastAsia="Calibri"/>
    </w:rPr>
  </w:style>
  <w:style w:type="character" w:styleId="Jegyzethivatkozs">
    <w:name w:val="annotation reference"/>
    <w:rsid w:val="00300E8F"/>
    <w:rPr>
      <w:sz w:val="16"/>
      <w:szCs w:val="16"/>
    </w:rPr>
  </w:style>
  <w:style w:type="paragraph" w:styleId="Jegyzetszveg">
    <w:name w:val="annotation text"/>
    <w:basedOn w:val="Norml"/>
    <w:link w:val="JegyzetszvegChar"/>
    <w:rsid w:val="00300E8F"/>
    <w:rPr>
      <w:sz w:val="20"/>
      <w:szCs w:val="20"/>
    </w:rPr>
  </w:style>
  <w:style w:type="character" w:customStyle="1" w:styleId="JegyzetszvegChar">
    <w:name w:val="Jegyzetszöveg Char"/>
    <w:basedOn w:val="Bekezdsalapbettpusa"/>
    <w:link w:val="Jegyzetszveg"/>
    <w:rsid w:val="00300E8F"/>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300E8F"/>
    <w:rPr>
      <w:rFonts w:ascii="Tahoma" w:hAnsi="Tahoma" w:cs="Tahoma"/>
      <w:sz w:val="16"/>
      <w:szCs w:val="16"/>
    </w:rPr>
  </w:style>
  <w:style w:type="character" w:customStyle="1" w:styleId="BuborkszvegChar">
    <w:name w:val="Buborékszöveg Char"/>
    <w:basedOn w:val="Bekezdsalapbettpusa"/>
    <w:link w:val="Buborkszveg"/>
    <w:uiPriority w:val="99"/>
    <w:semiHidden/>
    <w:rsid w:val="00300E8F"/>
    <w:rPr>
      <w:rFonts w:ascii="Tahoma" w:eastAsia="Times New Roman" w:hAnsi="Tahoma" w:cs="Tahoma"/>
      <w:sz w:val="16"/>
      <w:szCs w:val="16"/>
      <w:lang w:eastAsia="hu-HU"/>
    </w:rPr>
  </w:style>
  <w:style w:type="character" w:customStyle="1" w:styleId="apple-converted-space">
    <w:name w:val="apple-converted-space"/>
    <w:basedOn w:val="Bekezdsalapbettpusa"/>
    <w:rsid w:val="005D1F19"/>
  </w:style>
  <w:style w:type="paragraph" w:styleId="Vltozat">
    <w:name w:val="Revision"/>
    <w:hidden/>
    <w:uiPriority w:val="99"/>
    <w:semiHidden/>
    <w:rsid w:val="008618FE"/>
    <w:pPr>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00E8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300E8F"/>
    <w:pPr>
      <w:tabs>
        <w:tab w:val="center" w:pos="4536"/>
        <w:tab w:val="right" w:pos="9072"/>
      </w:tabs>
    </w:pPr>
  </w:style>
  <w:style w:type="character" w:customStyle="1" w:styleId="llbChar">
    <w:name w:val="Élőláb Char"/>
    <w:basedOn w:val="Bekezdsalapbettpusa"/>
    <w:link w:val="llb"/>
    <w:rsid w:val="00300E8F"/>
    <w:rPr>
      <w:rFonts w:ascii="Times New Roman" w:eastAsia="Times New Roman" w:hAnsi="Times New Roman" w:cs="Times New Roman"/>
      <w:sz w:val="24"/>
      <w:szCs w:val="24"/>
      <w:lang w:eastAsia="hu-HU"/>
    </w:rPr>
  </w:style>
  <w:style w:type="paragraph" w:styleId="Szvegtrzs">
    <w:name w:val="Body Text"/>
    <w:basedOn w:val="Norml"/>
    <w:link w:val="SzvegtrzsChar"/>
    <w:rsid w:val="00300E8F"/>
    <w:pPr>
      <w:spacing w:after="120"/>
    </w:pPr>
  </w:style>
  <w:style w:type="character" w:customStyle="1" w:styleId="SzvegtrzsChar">
    <w:name w:val="Szövegtörzs Char"/>
    <w:basedOn w:val="Bekezdsalapbettpusa"/>
    <w:link w:val="Szvegtrzs"/>
    <w:rsid w:val="00300E8F"/>
    <w:rPr>
      <w:rFonts w:ascii="Times New Roman" w:eastAsia="Times New Roman" w:hAnsi="Times New Roman" w:cs="Times New Roman"/>
      <w:sz w:val="24"/>
      <w:szCs w:val="24"/>
      <w:lang w:eastAsia="hu-HU"/>
    </w:rPr>
  </w:style>
  <w:style w:type="paragraph" w:styleId="Szvegtrzs2">
    <w:name w:val="Body Text 2"/>
    <w:basedOn w:val="Norml"/>
    <w:link w:val="Szvegtrzs2Char"/>
    <w:rsid w:val="00300E8F"/>
    <w:pPr>
      <w:spacing w:after="120" w:line="480" w:lineRule="auto"/>
    </w:pPr>
  </w:style>
  <w:style w:type="character" w:customStyle="1" w:styleId="Szvegtrzs2Char">
    <w:name w:val="Szövegtörzs 2 Char"/>
    <w:basedOn w:val="Bekezdsalapbettpusa"/>
    <w:link w:val="Szvegtrzs2"/>
    <w:rsid w:val="00300E8F"/>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300E8F"/>
    <w:pPr>
      <w:spacing w:after="120"/>
      <w:ind w:left="283"/>
    </w:pPr>
    <w:rPr>
      <w:sz w:val="16"/>
      <w:szCs w:val="16"/>
    </w:rPr>
  </w:style>
  <w:style w:type="character" w:customStyle="1" w:styleId="Szvegtrzsbehzssal3Char">
    <w:name w:val="Szövegtörzs behúzással 3 Char"/>
    <w:basedOn w:val="Bekezdsalapbettpusa"/>
    <w:link w:val="Szvegtrzsbehzssal3"/>
    <w:rsid w:val="00300E8F"/>
    <w:rPr>
      <w:rFonts w:ascii="Times New Roman" w:eastAsia="Times New Roman" w:hAnsi="Times New Roman" w:cs="Times New Roman"/>
      <w:sz w:val="16"/>
      <w:szCs w:val="16"/>
      <w:lang w:eastAsia="hu-HU"/>
    </w:rPr>
  </w:style>
  <w:style w:type="paragraph" w:styleId="NormlWeb">
    <w:name w:val="Normal (Web)"/>
    <w:basedOn w:val="Norml"/>
    <w:uiPriority w:val="99"/>
    <w:rsid w:val="00300E8F"/>
    <w:pPr>
      <w:spacing w:before="100" w:beforeAutospacing="1" w:after="100" w:afterAutospacing="1"/>
    </w:pPr>
  </w:style>
  <w:style w:type="character" w:styleId="Oldalszm">
    <w:name w:val="page number"/>
    <w:basedOn w:val="Bekezdsalapbettpusa"/>
    <w:rsid w:val="00300E8F"/>
  </w:style>
  <w:style w:type="character" w:styleId="Hiperhivatkozs">
    <w:name w:val="Hyperlink"/>
    <w:rsid w:val="00300E8F"/>
    <w:rPr>
      <w:color w:val="0000FF"/>
      <w:u w:val="single"/>
    </w:rPr>
  </w:style>
  <w:style w:type="paragraph" w:styleId="Listaszerbekezds">
    <w:name w:val="List Paragraph"/>
    <w:basedOn w:val="Norml"/>
    <w:uiPriority w:val="34"/>
    <w:qFormat/>
    <w:rsid w:val="00300E8F"/>
    <w:pPr>
      <w:spacing w:before="600"/>
      <w:ind w:left="720" w:hanging="998"/>
      <w:contextualSpacing/>
    </w:pPr>
    <w:rPr>
      <w:rFonts w:eastAsia="Calibri"/>
    </w:rPr>
  </w:style>
  <w:style w:type="character" w:styleId="Jegyzethivatkozs">
    <w:name w:val="annotation reference"/>
    <w:rsid w:val="00300E8F"/>
    <w:rPr>
      <w:sz w:val="16"/>
      <w:szCs w:val="16"/>
    </w:rPr>
  </w:style>
  <w:style w:type="paragraph" w:styleId="Jegyzetszveg">
    <w:name w:val="annotation text"/>
    <w:basedOn w:val="Norml"/>
    <w:link w:val="JegyzetszvegChar"/>
    <w:rsid w:val="00300E8F"/>
    <w:rPr>
      <w:sz w:val="20"/>
      <w:szCs w:val="20"/>
    </w:rPr>
  </w:style>
  <w:style w:type="character" w:customStyle="1" w:styleId="JegyzetszvegChar">
    <w:name w:val="Jegyzetszöveg Char"/>
    <w:basedOn w:val="Bekezdsalapbettpusa"/>
    <w:link w:val="Jegyzetszveg"/>
    <w:rsid w:val="00300E8F"/>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300E8F"/>
    <w:rPr>
      <w:rFonts w:ascii="Tahoma" w:hAnsi="Tahoma" w:cs="Tahoma"/>
      <w:sz w:val="16"/>
      <w:szCs w:val="16"/>
    </w:rPr>
  </w:style>
  <w:style w:type="character" w:customStyle="1" w:styleId="BuborkszvegChar">
    <w:name w:val="Buborékszöveg Char"/>
    <w:basedOn w:val="Bekezdsalapbettpusa"/>
    <w:link w:val="Buborkszveg"/>
    <w:uiPriority w:val="99"/>
    <w:semiHidden/>
    <w:rsid w:val="00300E8F"/>
    <w:rPr>
      <w:rFonts w:ascii="Tahoma" w:eastAsia="Times New Roman" w:hAnsi="Tahoma" w:cs="Tahoma"/>
      <w:sz w:val="16"/>
      <w:szCs w:val="16"/>
      <w:lang w:eastAsia="hu-HU"/>
    </w:rPr>
  </w:style>
  <w:style w:type="character" w:customStyle="1" w:styleId="apple-converted-space">
    <w:name w:val="apple-converted-space"/>
    <w:basedOn w:val="Bekezdsalapbettpusa"/>
    <w:rsid w:val="005D1F19"/>
  </w:style>
  <w:style w:type="paragraph" w:styleId="Vltozat">
    <w:name w:val="Revision"/>
    <w:hidden/>
    <w:uiPriority w:val="99"/>
    <w:semiHidden/>
    <w:rsid w:val="008618FE"/>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71169">
      <w:bodyDiv w:val="1"/>
      <w:marLeft w:val="0"/>
      <w:marRight w:val="0"/>
      <w:marTop w:val="0"/>
      <w:marBottom w:val="0"/>
      <w:divBdr>
        <w:top w:val="none" w:sz="0" w:space="0" w:color="auto"/>
        <w:left w:val="none" w:sz="0" w:space="0" w:color="auto"/>
        <w:bottom w:val="none" w:sz="0" w:space="0" w:color="auto"/>
        <w:right w:val="none" w:sz="0" w:space="0" w:color="auto"/>
      </w:divBdr>
    </w:div>
    <w:div w:id="877661992">
      <w:bodyDiv w:val="1"/>
      <w:marLeft w:val="0"/>
      <w:marRight w:val="0"/>
      <w:marTop w:val="0"/>
      <w:marBottom w:val="0"/>
      <w:divBdr>
        <w:top w:val="none" w:sz="0" w:space="0" w:color="auto"/>
        <w:left w:val="none" w:sz="0" w:space="0" w:color="auto"/>
        <w:bottom w:val="none" w:sz="0" w:space="0" w:color="auto"/>
        <w:right w:val="none" w:sz="0" w:space="0" w:color="auto"/>
      </w:divBdr>
    </w:div>
    <w:div w:id="1268850001">
      <w:bodyDiv w:val="1"/>
      <w:marLeft w:val="0"/>
      <w:marRight w:val="0"/>
      <w:marTop w:val="0"/>
      <w:marBottom w:val="0"/>
      <w:divBdr>
        <w:top w:val="none" w:sz="0" w:space="0" w:color="auto"/>
        <w:left w:val="none" w:sz="0" w:space="0" w:color="auto"/>
        <w:bottom w:val="none" w:sz="0" w:space="0" w:color="auto"/>
        <w:right w:val="none" w:sz="0" w:space="0" w:color="auto"/>
      </w:divBdr>
    </w:div>
    <w:div w:id="187087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www.erzsebetvaros.h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jhuman.h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jtos.eva@obd.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azisegitseg@bjhuman.hu"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https://www.facebook.com/bjhuman"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2433</Words>
  <Characters>16794</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user_akác</dc:creator>
  <cp:lastModifiedBy>Tóth Gabriella</cp:lastModifiedBy>
  <cp:revision>4</cp:revision>
  <cp:lastPrinted>2015-10-06T08:54:00Z</cp:lastPrinted>
  <dcterms:created xsi:type="dcterms:W3CDTF">2015-10-09T06:56:00Z</dcterms:created>
  <dcterms:modified xsi:type="dcterms:W3CDTF">2015-10-09T07:12:00Z</dcterms:modified>
</cp:coreProperties>
</file>