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C5" w:rsidRPr="00874E66" w:rsidRDefault="00BA01C5" w:rsidP="00BA01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A01C5" w:rsidRPr="00874E66" w:rsidRDefault="00BA01C5" w:rsidP="00BA01C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4909" w:rsidRPr="00874E66" w:rsidRDefault="00C54909" w:rsidP="00BA01C5">
      <w:pPr>
        <w:spacing w:after="0" w:line="240" w:lineRule="auto"/>
        <w:jc w:val="center"/>
        <w:rPr>
          <w:rFonts w:ascii="Times New Roman" w:hAnsi="Times New Roman"/>
          <w:b/>
        </w:rPr>
      </w:pPr>
      <w:r w:rsidRPr="00874E66">
        <w:rPr>
          <w:rFonts w:ascii="Times New Roman" w:hAnsi="Times New Roman"/>
          <w:b/>
        </w:rPr>
        <w:t xml:space="preserve">HASZNÁLATI MEGÁLLAPODÁS </w:t>
      </w:r>
    </w:p>
    <w:p w:rsidR="00BA01C5" w:rsidRPr="00874E66" w:rsidRDefault="00C54909" w:rsidP="00C54909">
      <w:pPr>
        <w:pStyle w:val="Listaszerbekezds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KÖZÖS TULAJDONÚ INGATLANRA VONATKOZÓAN - </w:t>
      </w:r>
      <w:r w:rsidR="00BA01C5" w:rsidRPr="00874E66">
        <w:rPr>
          <w:rFonts w:ascii="Times New Roman" w:hAnsi="Times New Roman"/>
        </w:rPr>
        <w:t xml:space="preserve"> </w:t>
      </w:r>
    </w:p>
    <w:p w:rsidR="00BA01C5" w:rsidRPr="00874E66" w:rsidRDefault="00BA01C5" w:rsidP="00BA01C5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874E66" w:rsidRDefault="00BA01C5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7761A1" w:rsidRDefault="00BA01C5" w:rsidP="00E30247">
      <w:pPr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7761A1">
        <w:rPr>
          <w:rFonts w:ascii="Times New Roman" w:hAnsi="Times New Roman"/>
        </w:rPr>
        <w:t>amelyet</w:t>
      </w:r>
      <w:proofErr w:type="gramEnd"/>
      <w:r w:rsidRPr="007761A1">
        <w:rPr>
          <w:rFonts w:ascii="Times New Roman" w:hAnsi="Times New Roman"/>
        </w:rPr>
        <w:t xml:space="preserve"> kötött egyrészről </w:t>
      </w:r>
      <w:r w:rsidR="00CB7B0E" w:rsidRPr="007761A1">
        <w:rPr>
          <w:rFonts w:ascii="Times New Roman" w:hAnsi="Times New Roman"/>
          <w:b/>
          <w:bCs/>
        </w:rPr>
        <w:t>Budapest Főváros VII. kerület, Erzsébetváros Önkormányzata</w:t>
      </w:r>
      <w:r w:rsidR="00CB7B0E" w:rsidRPr="007761A1">
        <w:rPr>
          <w:rFonts w:ascii="Times New Roman" w:hAnsi="Times New Roman"/>
        </w:rPr>
        <w:t xml:space="preserve"> (székhelye: 1073 Budapest, Erzsébet körút 6.; statisztikai számjele: 15735708-8411-321-01; adószáma: 15735708-2-42; képviseli: </w:t>
      </w:r>
      <w:proofErr w:type="spellStart"/>
      <w:r w:rsidR="00CB7B0E" w:rsidRPr="007761A1">
        <w:rPr>
          <w:rFonts w:ascii="Times New Roman" w:hAnsi="Times New Roman"/>
        </w:rPr>
        <w:t>Vattamány</w:t>
      </w:r>
      <w:proofErr w:type="spellEnd"/>
      <w:r w:rsidR="00CB7B0E" w:rsidRPr="007761A1">
        <w:rPr>
          <w:rFonts w:ascii="Times New Roman" w:hAnsi="Times New Roman"/>
        </w:rPr>
        <w:t xml:space="preserve"> Zsolt polgármester</w:t>
      </w:r>
      <w:r w:rsidR="007761A1" w:rsidRPr="007761A1">
        <w:rPr>
          <w:rFonts w:ascii="Times New Roman" w:hAnsi="Times New Roman"/>
        </w:rPr>
        <w:t xml:space="preserve">, </w:t>
      </w:r>
      <w:r w:rsidR="009803D1" w:rsidRPr="007761A1">
        <w:rPr>
          <w:rFonts w:ascii="Times New Roman" w:hAnsi="Times New Roman"/>
        </w:rPr>
        <w:t xml:space="preserve">mint tulajdonostárs (továbbiakban: </w:t>
      </w:r>
      <w:r w:rsidR="009803D1" w:rsidRPr="007761A1">
        <w:rPr>
          <w:rFonts w:ascii="Times New Roman" w:hAnsi="Times New Roman"/>
          <w:b/>
        </w:rPr>
        <w:t>Önkormányzat</w:t>
      </w:r>
      <w:r w:rsidR="009803D1" w:rsidRPr="007761A1">
        <w:rPr>
          <w:rFonts w:ascii="Times New Roman" w:hAnsi="Times New Roman"/>
        </w:rPr>
        <w:t>)</w:t>
      </w:r>
      <w:r w:rsidRPr="007761A1">
        <w:rPr>
          <w:rFonts w:ascii="Times New Roman" w:hAnsi="Times New Roman"/>
          <w:color w:val="000000"/>
        </w:rPr>
        <w:t>,</w:t>
      </w:r>
    </w:p>
    <w:p w:rsidR="00BA01C5" w:rsidRPr="00874E66" w:rsidRDefault="00BA01C5" w:rsidP="00903D29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55456" w:rsidRPr="00874E66" w:rsidRDefault="00BA01C5" w:rsidP="00903D29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másrészről </w:t>
      </w:r>
      <w:r w:rsidR="00903D29" w:rsidRPr="00874E66">
        <w:rPr>
          <w:rFonts w:ascii="Times New Roman" w:hAnsi="Times New Roman"/>
          <w:b/>
          <w:bCs/>
        </w:rPr>
        <w:t>ÚTNET ÉPÍTŐ Kereskedelmi Korlátolt Felelősségű Társaság</w:t>
      </w:r>
      <w:r w:rsidR="00903D29" w:rsidRPr="00874E66">
        <w:rPr>
          <w:rFonts w:ascii="Times New Roman" w:hAnsi="Times New Roman"/>
          <w:color w:val="000000"/>
        </w:rPr>
        <w:t xml:space="preserve"> </w:t>
      </w:r>
      <w:r w:rsidRPr="00874E66">
        <w:rPr>
          <w:rFonts w:ascii="Times New Roman" w:hAnsi="Times New Roman"/>
          <w:color w:val="000000"/>
        </w:rPr>
        <w:t>(</w:t>
      </w:r>
      <w:r w:rsidR="00903D29" w:rsidRPr="00874E66">
        <w:rPr>
          <w:rFonts w:ascii="Times New Roman" w:hAnsi="Times New Roman"/>
          <w:color w:val="000000"/>
        </w:rPr>
        <w:t xml:space="preserve">rövidített cégnév: </w:t>
      </w:r>
      <w:r w:rsidR="00903D29" w:rsidRPr="00874E66">
        <w:rPr>
          <w:rFonts w:ascii="Times New Roman" w:hAnsi="Times New Roman"/>
        </w:rPr>
        <w:t xml:space="preserve">ÚTNET Kft., </w:t>
      </w:r>
      <w:r w:rsidR="009803D1" w:rsidRPr="00874E66">
        <w:rPr>
          <w:rFonts w:ascii="Times New Roman" w:hAnsi="Times New Roman"/>
          <w:color w:val="000000"/>
        </w:rPr>
        <w:t xml:space="preserve">székhely: </w:t>
      </w:r>
      <w:r w:rsidR="00903D29" w:rsidRPr="00874E66">
        <w:rPr>
          <w:rFonts w:ascii="Times New Roman" w:hAnsi="Times New Roman"/>
          <w:bCs/>
        </w:rPr>
        <w:t>1072 Budapest, Rákóczi út 30.</w:t>
      </w:r>
      <w:r w:rsidR="009803D1" w:rsidRPr="00874E66">
        <w:rPr>
          <w:rFonts w:ascii="Times New Roman" w:hAnsi="Times New Roman"/>
          <w:color w:val="000000"/>
        </w:rPr>
        <w:t>, cégjegyzékszáma:</w:t>
      </w:r>
      <w:r w:rsidR="00903D29" w:rsidRPr="00874E66">
        <w:rPr>
          <w:rFonts w:ascii="Times New Roman" w:hAnsi="Times New Roman"/>
          <w:bCs/>
        </w:rPr>
        <w:t xml:space="preserve"> 01-09-468810</w:t>
      </w:r>
      <w:r w:rsidR="00903D29" w:rsidRPr="00874E66">
        <w:rPr>
          <w:rFonts w:ascii="Times New Roman" w:hAnsi="Times New Roman"/>
        </w:rPr>
        <w:t xml:space="preserve"> </w:t>
      </w:r>
      <w:r w:rsidR="009803D1" w:rsidRPr="00874E66">
        <w:rPr>
          <w:rFonts w:ascii="Times New Roman" w:hAnsi="Times New Roman"/>
          <w:color w:val="000000"/>
        </w:rPr>
        <w:t xml:space="preserve"> , </w:t>
      </w:r>
      <w:r w:rsidR="00430FBB" w:rsidRPr="00874E66">
        <w:rPr>
          <w:rFonts w:ascii="Times New Roman" w:hAnsi="Times New Roman"/>
          <w:color w:val="000000"/>
        </w:rPr>
        <w:t>statisztikai számjele:</w:t>
      </w:r>
      <w:r w:rsidR="00903D29" w:rsidRPr="00874E66">
        <w:rPr>
          <w:rFonts w:ascii="Times New Roman" w:hAnsi="Times New Roman"/>
        </w:rPr>
        <w:t xml:space="preserve"> 12144255-4211-113-01</w:t>
      </w:r>
      <w:r w:rsidR="00430FBB" w:rsidRPr="00874E66">
        <w:rPr>
          <w:rFonts w:ascii="Times New Roman" w:hAnsi="Times New Roman"/>
          <w:color w:val="000000"/>
        </w:rPr>
        <w:t xml:space="preserve">, adószáma: </w:t>
      </w:r>
      <w:r w:rsidR="00903D29" w:rsidRPr="00874E66">
        <w:rPr>
          <w:rFonts w:ascii="Times New Roman" w:hAnsi="Times New Roman"/>
        </w:rPr>
        <w:t>12144255-2-42</w:t>
      </w:r>
      <w:r w:rsidR="00430FBB" w:rsidRPr="00874E66">
        <w:rPr>
          <w:rFonts w:ascii="Times New Roman" w:hAnsi="Times New Roman"/>
          <w:color w:val="000000"/>
        </w:rPr>
        <w:t>, képviseli</w:t>
      </w:r>
      <w:r w:rsidR="00955456" w:rsidRPr="00874E66">
        <w:rPr>
          <w:rFonts w:ascii="Times New Roman" w:hAnsi="Times New Roman"/>
          <w:color w:val="000000"/>
        </w:rPr>
        <w:t>: Bajnok Lajos ügyvezető)</w:t>
      </w:r>
      <w:r w:rsidR="00955456" w:rsidRPr="00874E66">
        <w:rPr>
          <w:rFonts w:ascii="Times New Roman" w:hAnsi="Times New Roman"/>
        </w:rPr>
        <w:t xml:space="preserve"> tulajdonos</w:t>
      </w:r>
      <w:r w:rsidR="009803D1" w:rsidRPr="00874E66">
        <w:rPr>
          <w:rFonts w:ascii="Times New Roman" w:hAnsi="Times New Roman"/>
        </w:rPr>
        <w:t xml:space="preserve">társ (továbbiakban: </w:t>
      </w:r>
      <w:r w:rsidR="009803D1" w:rsidRPr="00874E66">
        <w:rPr>
          <w:rFonts w:ascii="Times New Roman" w:hAnsi="Times New Roman"/>
          <w:b/>
        </w:rPr>
        <w:t>ÚTNET Kft</w:t>
      </w:r>
      <w:r w:rsidR="009803D1" w:rsidRPr="00874E66">
        <w:rPr>
          <w:rFonts w:ascii="Times New Roman" w:hAnsi="Times New Roman"/>
        </w:rPr>
        <w:t>.)</w:t>
      </w:r>
      <w:r w:rsidR="00955456" w:rsidRPr="00874E66">
        <w:rPr>
          <w:rFonts w:ascii="Times New Roman" w:hAnsi="Times New Roman"/>
        </w:rPr>
        <w:t xml:space="preserve"> </w:t>
      </w:r>
    </w:p>
    <w:p w:rsidR="00AC7E54" w:rsidRPr="00874E66" w:rsidRDefault="00AC7E54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874E66" w:rsidRDefault="00AC7E54" w:rsidP="00BA01C5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(továbbiakban együttes említésük esetén: Szerződő felek vagy Felek) </w:t>
      </w:r>
      <w:r w:rsidR="00BA01C5" w:rsidRPr="00874E66">
        <w:rPr>
          <w:rFonts w:ascii="Times New Roman" w:hAnsi="Times New Roman"/>
          <w:color w:val="000000"/>
        </w:rPr>
        <w:t>között</w:t>
      </w:r>
      <w:r w:rsidR="00955456" w:rsidRPr="00874E66">
        <w:rPr>
          <w:rFonts w:ascii="Times New Roman" w:hAnsi="Times New Roman"/>
          <w:color w:val="000000"/>
        </w:rPr>
        <w:t xml:space="preserve"> </w:t>
      </w:r>
      <w:r w:rsidR="00C54909" w:rsidRPr="00874E66">
        <w:rPr>
          <w:rFonts w:ascii="Times New Roman" w:hAnsi="Times New Roman"/>
          <w:color w:val="000000"/>
        </w:rPr>
        <w:t xml:space="preserve"> a </w:t>
      </w:r>
      <w:r w:rsidR="00C54909" w:rsidRPr="00874E66">
        <w:rPr>
          <w:rFonts w:ascii="Times New Roman" w:hAnsi="Times New Roman"/>
          <w:bCs/>
        </w:rPr>
        <w:t>Budapest Főváros VII. Kerület Erzsébetváros Önkormányzat</w:t>
      </w:r>
      <w:r w:rsidR="00C54909" w:rsidRPr="00874E66">
        <w:rPr>
          <w:rFonts w:ascii="Times New Roman" w:hAnsi="Times New Roman"/>
        </w:rPr>
        <w:t xml:space="preserve"> Képviselő-testületének Pénzügyi és Kerületfejlesztési Bizottságának ............. számú határozata alapján az </w:t>
      </w:r>
      <w:r w:rsidR="00955456" w:rsidRPr="00874E66">
        <w:rPr>
          <w:rFonts w:ascii="Times New Roman" w:hAnsi="Times New Roman"/>
          <w:color w:val="000000"/>
        </w:rPr>
        <w:t>az</w:t>
      </w:r>
      <w:r w:rsidR="00BA01C5" w:rsidRPr="00874E66">
        <w:rPr>
          <w:rFonts w:ascii="Times New Roman" w:hAnsi="Times New Roman"/>
        </w:rPr>
        <w:t xml:space="preserve"> alulírott helyen és időben, az alábbi feltételekkel: </w:t>
      </w:r>
    </w:p>
    <w:p w:rsidR="00BA01C5" w:rsidRPr="00874E66" w:rsidRDefault="00BA01C5" w:rsidP="00BA01C5">
      <w:pPr>
        <w:spacing w:after="0" w:line="240" w:lineRule="auto"/>
        <w:jc w:val="both"/>
        <w:rPr>
          <w:rFonts w:ascii="Times New Roman" w:hAnsi="Times New Roman"/>
        </w:rPr>
      </w:pPr>
    </w:p>
    <w:p w:rsidR="00BA01C5" w:rsidRPr="00874E66" w:rsidRDefault="00BA01C5" w:rsidP="00BA01C5">
      <w:pPr>
        <w:spacing w:after="0" w:line="240" w:lineRule="auto"/>
        <w:jc w:val="both"/>
        <w:rPr>
          <w:rFonts w:ascii="Times New Roman" w:hAnsi="Times New Roman"/>
        </w:rPr>
      </w:pPr>
    </w:p>
    <w:p w:rsidR="00AC7E54" w:rsidRPr="00874E66" w:rsidRDefault="00AC7E54" w:rsidP="00AC7E54">
      <w:pPr>
        <w:spacing w:after="0" w:line="240" w:lineRule="auto"/>
        <w:jc w:val="both"/>
        <w:rPr>
          <w:rFonts w:ascii="Times New Roman" w:hAnsi="Times New Roman"/>
          <w:b/>
        </w:rPr>
      </w:pPr>
      <w:r w:rsidRPr="00874E66">
        <w:rPr>
          <w:rFonts w:ascii="Times New Roman" w:hAnsi="Times New Roman"/>
          <w:b/>
        </w:rPr>
        <w:t>I. Előzmények, tényrögzítés</w:t>
      </w:r>
    </w:p>
    <w:p w:rsidR="00AC7E54" w:rsidRPr="00874E66" w:rsidRDefault="00AC7E54" w:rsidP="00AC7E54">
      <w:pPr>
        <w:spacing w:after="0" w:line="240" w:lineRule="auto"/>
        <w:jc w:val="both"/>
        <w:rPr>
          <w:rFonts w:ascii="Times New Roman" w:hAnsi="Times New Roman"/>
        </w:rPr>
      </w:pPr>
    </w:p>
    <w:p w:rsidR="00F540AF" w:rsidRPr="00874E66" w:rsidRDefault="00E30247" w:rsidP="00AC7E54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</w:rPr>
        <w:t>I.</w:t>
      </w:r>
      <w:r w:rsidR="00AC7E54" w:rsidRPr="00874E66">
        <w:rPr>
          <w:rFonts w:ascii="Times New Roman" w:hAnsi="Times New Roman"/>
        </w:rPr>
        <w:t>1., Szerződő F</w:t>
      </w:r>
      <w:r w:rsidR="00BA01C5" w:rsidRPr="00874E66">
        <w:rPr>
          <w:rFonts w:ascii="Times New Roman" w:hAnsi="Times New Roman"/>
        </w:rPr>
        <w:t xml:space="preserve">elek </w:t>
      </w:r>
      <w:r w:rsidR="00955456" w:rsidRPr="00874E66">
        <w:rPr>
          <w:rFonts w:ascii="Times New Roman" w:hAnsi="Times New Roman"/>
        </w:rPr>
        <w:t>egybehangzóan rögzítik</w:t>
      </w:r>
      <w:r w:rsidR="00BA01C5" w:rsidRPr="00874E66">
        <w:rPr>
          <w:rFonts w:ascii="Times New Roman" w:hAnsi="Times New Roman"/>
        </w:rPr>
        <w:t xml:space="preserve">, hogy </w:t>
      </w:r>
      <w:r w:rsidR="00955456" w:rsidRPr="00874E66">
        <w:rPr>
          <w:rFonts w:ascii="Times New Roman" w:hAnsi="Times New Roman"/>
        </w:rPr>
        <w:t xml:space="preserve">a </w:t>
      </w:r>
      <w:r w:rsidR="00F540AF" w:rsidRPr="00874E66">
        <w:rPr>
          <w:rFonts w:ascii="Times New Roman" w:hAnsi="Times New Roman"/>
        </w:rPr>
        <w:t>Budapest Főváros Kormányhivatala XIV. Kerületi Hivatala (</w:t>
      </w:r>
      <w:r w:rsidR="006C2152" w:rsidRPr="00874E66">
        <w:rPr>
          <w:rFonts w:ascii="Times New Roman" w:hAnsi="Times New Roman"/>
        </w:rPr>
        <w:t xml:space="preserve">továbbiakban: </w:t>
      </w:r>
      <w:r w:rsidR="00F540AF" w:rsidRPr="00874E66">
        <w:rPr>
          <w:rFonts w:ascii="Times New Roman" w:hAnsi="Times New Roman"/>
        </w:rPr>
        <w:t xml:space="preserve">Földhivatal) által vezetett ingatlan-nyilvántartásban a </w:t>
      </w:r>
      <w:r w:rsidR="00955456" w:rsidRPr="00874E66">
        <w:rPr>
          <w:rFonts w:ascii="Times New Roman" w:hAnsi="Times New Roman"/>
          <w:bCs/>
        </w:rPr>
        <w:t xml:space="preserve">Budapest VII. </w:t>
      </w:r>
      <w:r w:rsidR="00AC7E54" w:rsidRPr="00874E66">
        <w:rPr>
          <w:rFonts w:ascii="Times New Roman" w:hAnsi="Times New Roman"/>
          <w:bCs/>
        </w:rPr>
        <w:t>k</w:t>
      </w:r>
      <w:r w:rsidR="00955456" w:rsidRPr="00874E66">
        <w:rPr>
          <w:rFonts w:ascii="Times New Roman" w:hAnsi="Times New Roman"/>
          <w:bCs/>
        </w:rPr>
        <w:t xml:space="preserve">erület </w:t>
      </w:r>
      <w:r w:rsidR="00AC7E54" w:rsidRPr="00874E66">
        <w:rPr>
          <w:rFonts w:ascii="Times New Roman" w:hAnsi="Times New Roman"/>
          <w:bCs/>
        </w:rPr>
        <w:t xml:space="preserve">belterület </w:t>
      </w:r>
      <w:r w:rsidR="00AC7E54" w:rsidRPr="00874E66">
        <w:rPr>
          <w:rFonts w:ascii="Times New Roman" w:hAnsi="Times New Roman"/>
          <w:b/>
          <w:bCs/>
        </w:rPr>
        <w:t>34541/0/A/22 helyr</w:t>
      </w:r>
      <w:r w:rsidR="00F540AF" w:rsidRPr="00874E66">
        <w:rPr>
          <w:rFonts w:ascii="Times New Roman" w:hAnsi="Times New Roman"/>
          <w:b/>
          <w:bCs/>
        </w:rPr>
        <w:t>aj</w:t>
      </w:r>
      <w:r w:rsidR="00AC7E54" w:rsidRPr="00874E66">
        <w:rPr>
          <w:rFonts w:ascii="Times New Roman" w:hAnsi="Times New Roman"/>
          <w:b/>
          <w:bCs/>
        </w:rPr>
        <w:t>zi szám</w:t>
      </w:r>
      <w:r w:rsidR="00AC7E54" w:rsidRPr="00874E66">
        <w:rPr>
          <w:rFonts w:ascii="Times New Roman" w:hAnsi="Times New Roman"/>
          <w:bCs/>
        </w:rPr>
        <w:t xml:space="preserve"> alatt felvett</w:t>
      </w:r>
      <w:r w:rsidR="00F540AF" w:rsidRPr="00874E66">
        <w:rPr>
          <w:rFonts w:ascii="Times New Roman" w:hAnsi="Times New Roman"/>
          <w:bCs/>
        </w:rPr>
        <w:t xml:space="preserve">, és természetben a </w:t>
      </w:r>
      <w:r w:rsidR="00F540AF" w:rsidRPr="00874E66">
        <w:rPr>
          <w:rFonts w:ascii="Times New Roman" w:hAnsi="Times New Roman"/>
          <w:b/>
          <w:bCs/>
        </w:rPr>
        <w:t xml:space="preserve">Budapest, VII. kerület Rákóczi út 30. magasföldszint 1. ajtószám </w:t>
      </w:r>
      <w:r w:rsidR="00F540AF" w:rsidRPr="00874E66">
        <w:rPr>
          <w:rFonts w:ascii="Times New Roman" w:hAnsi="Times New Roman"/>
          <w:bCs/>
        </w:rPr>
        <w:t>alatt található, mindösszesen 556 m</w:t>
      </w:r>
      <w:r w:rsidR="00F540AF" w:rsidRPr="00874E66">
        <w:rPr>
          <w:rFonts w:ascii="Times New Roman" w:hAnsi="Times New Roman"/>
          <w:bCs/>
          <w:vertAlign w:val="superscript"/>
        </w:rPr>
        <w:t xml:space="preserve">2 </w:t>
      </w:r>
      <w:r w:rsidR="00F540AF" w:rsidRPr="00874E66">
        <w:rPr>
          <w:rFonts w:ascii="Times New Roman" w:hAnsi="Times New Roman"/>
          <w:bCs/>
        </w:rPr>
        <w:t xml:space="preserve">alapterületű, iroda megnevezésű ingatlan – ideértve a  társasházi alapító okirat szerint hozzátartozó 718/10000 eszmei tulajdoni hányadot  és az alapító okirat szerint hozzátartozó mellékhelyiségeket -  (továbbiakban: </w:t>
      </w:r>
      <w:r w:rsidR="00F540AF" w:rsidRPr="00874E66">
        <w:rPr>
          <w:rFonts w:ascii="Times New Roman" w:hAnsi="Times New Roman"/>
          <w:b/>
          <w:bCs/>
        </w:rPr>
        <w:t>Ingatlan</w:t>
      </w:r>
      <w:r w:rsidR="00F540AF" w:rsidRPr="00874E66">
        <w:rPr>
          <w:rFonts w:ascii="Times New Roman" w:hAnsi="Times New Roman"/>
          <w:bCs/>
        </w:rPr>
        <w:t xml:space="preserve">)  az Önkormányzat és az ÚTNET Kft. közös tulajdonát képezi az alábbiak szerint: </w:t>
      </w:r>
    </w:p>
    <w:p w:rsidR="00F540AF" w:rsidRPr="00874E66" w:rsidRDefault="00F540AF" w:rsidP="00AC7E54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- </w:t>
      </w:r>
      <w:r w:rsidRPr="00874E66">
        <w:rPr>
          <w:rFonts w:ascii="Times New Roman" w:hAnsi="Times New Roman"/>
          <w:b/>
          <w:bCs/>
        </w:rPr>
        <w:t>Önkormányzatot</w:t>
      </w:r>
      <w:r w:rsidRPr="00874E66">
        <w:rPr>
          <w:rFonts w:ascii="Times New Roman" w:hAnsi="Times New Roman"/>
          <w:bCs/>
        </w:rPr>
        <w:t xml:space="preserve"> megillető tulajdoni hányad: </w:t>
      </w:r>
      <w:r w:rsidRPr="00874E66">
        <w:rPr>
          <w:rFonts w:ascii="Times New Roman" w:hAnsi="Times New Roman"/>
          <w:b/>
          <w:bCs/>
        </w:rPr>
        <w:t>166/556</w:t>
      </w:r>
      <w:r w:rsidRPr="00874E66">
        <w:rPr>
          <w:rFonts w:ascii="Times New Roman" w:hAnsi="Times New Roman"/>
          <w:bCs/>
        </w:rPr>
        <w:t xml:space="preserve">, amely természetben az </w:t>
      </w:r>
      <w:r w:rsidR="007761A1">
        <w:rPr>
          <w:rFonts w:ascii="Times New Roman" w:hAnsi="Times New Roman"/>
          <w:bCs/>
        </w:rPr>
        <w:t>I</w:t>
      </w:r>
      <w:r w:rsidRPr="00874E66">
        <w:rPr>
          <w:rFonts w:ascii="Times New Roman" w:hAnsi="Times New Roman"/>
          <w:bCs/>
        </w:rPr>
        <w:t>ngatlan</w:t>
      </w:r>
      <w:r w:rsidR="000D4D08">
        <w:rPr>
          <w:rFonts w:ascii="Times New Roman" w:hAnsi="Times New Roman"/>
          <w:bCs/>
        </w:rPr>
        <w:t xml:space="preserve"> </w:t>
      </w:r>
      <w:r w:rsidR="000D4D08" w:rsidRPr="007761A1">
        <w:rPr>
          <w:rFonts w:ascii="Times New Roman" w:hAnsi="Times New Roman"/>
          <w:bCs/>
        </w:rPr>
        <w:t>166</w:t>
      </w:r>
      <w:r w:rsidR="007761A1" w:rsidRPr="007761A1">
        <w:rPr>
          <w:rFonts w:ascii="Times New Roman" w:hAnsi="Times New Roman"/>
          <w:bCs/>
        </w:rPr>
        <w:t xml:space="preserve"> </w:t>
      </w:r>
      <w:r w:rsidR="007761A1" w:rsidRPr="00874E66">
        <w:rPr>
          <w:rFonts w:ascii="Times New Roman" w:hAnsi="Times New Roman"/>
          <w:bCs/>
        </w:rPr>
        <w:t>m</w:t>
      </w:r>
      <w:r w:rsidR="007761A1" w:rsidRPr="00874E66">
        <w:rPr>
          <w:rFonts w:ascii="Times New Roman" w:hAnsi="Times New Roman"/>
          <w:bCs/>
          <w:vertAlign w:val="superscript"/>
        </w:rPr>
        <w:t>2</w:t>
      </w:r>
      <w:r w:rsidR="007761A1">
        <w:rPr>
          <w:rFonts w:ascii="Times New Roman" w:hAnsi="Times New Roman"/>
          <w:bCs/>
          <w:vertAlign w:val="superscript"/>
        </w:rPr>
        <w:t xml:space="preserve"> </w:t>
      </w:r>
      <w:r w:rsidRPr="00874E66">
        <w:rPr>
          <w:rFonts w:ascii="Times New Roman" w:hAnsi="Times New Roman"/>
          <w:bCs/>
        </w:rPr>
        <w:t xml:space="preserve"> </w:t>
      </w:r>
      <w:r w:rsidRPr="001A0FFF">
        <w:rPr>
          <w:rFonts w:ascii="Times New Roman" w:hAnsi="Times New Roman"/>
          <w:bCs/>
        </w:rPr>
        <w:t>alapterületű</w:t>
      </w:r>
      <w:r w:rsidRPr="00874E66">
        <w:rPr>
          <w:rFonts w:ascii="Times New Roman" w:hAnsi="Times New Roman"/>
          <w:bCs/>
        </w:rPr>
        <w:t xml:space="preserve"> részének felel meg;</w:t>
      </w:r>
    </w:p>
    <w:p w:rsidR="00F540AF" w:rsidRPr="00874E66" w:rsidRDefault="00F540AF" w:rsidP="00AC7E54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- </w:t>
      </w:r>
      <w:r w:rsidRPr="00874E66">
        <w:rPr>
          <w:rFonts w:ascii="Times New Roman" w:hAnsi="Times New Roman"/>
          <w:b/>
          <w:bCs/>
        </w:rPr>
        <w:t>ÚTNET Kft.-t</w:t>
      </w:r>
      <w:r w:rsidRPr="00874E66">
        <w:rPr>
          <w:rFonts w:ascii="Times New Roman" w:hAnsi="Times New Roman"/>
          <w:bCs/>
        </w:rPr>
        <w:t xml:space="preserve"> megillető tulajdoni hányad: </w:t>
      </w:r>
      <w:r w:rsidRPr="00874E66">
        <w:rPr>
          <w:rFonts w:ascii="Times New Roman" w:hAnsi="Times New Roman"/>
          <w:b/>
          <w:bCs/>
        </w:rPr>
        <w:t>390/556</w:t>
      </w:r>
      <w:r w:rsidRPr="00874E66">
        <w:rPr>
          <w:rFonts w:ascii="Times New Roman" w:hAnsi="Times New Roman"/>
          <w:bCs/>
        </w:rPr>
        <w:t>, amely természetben az</w:t>
      </w:r>
      <w:r w:rsidR="007761A1">
        <w:rPr>
          <w:rFonts w:ascii="Times New Roman" w:hAnsi="Times New Roman"/>
          <w:bCs/>
        </w:rPr>
        <w:t xml:space="preserve"> I</w:t>
      </w:r>
      <w:r w:rsidR="007761A1" w:rsidRPr="00874E66">
        <w:rPr>
          <w:rFonts w:ascii="Times New Roman" w:hAnsi="Times New Roman"/>
          <w:bCs/>
        </w:rPr>
        <w:t>ngatlan</w:t>
      </w:r>
      <w:r w:rsidR="007761A1">
        <w:rPr>
          <w:rFonts w:ascii="Times New Roman" w:hAnsi="Times New Roman"/>
          <w:bCs/>
        </w:rPr>
        <w:t xml:space="preserve"> </w:t>
      </w:r>
      <w:r w:rsidR="000D4D08">
        <w:rPr>
          <w:rFonts w:ascii="Times New Roman" w:hAnsi="Times New Roman"/>
          <w:bCs/>
        </w:rPr>
        <w:t xml:space="preserve">390 </w:t>
      </w:r>
      <w:r w:rsidR="007761A1" w:rsidRPr="00874E66">
        <w:rPr>
          <w:rFonts w:ascii="Times New Roman" w:hAnsi="Times New Roman"/>
          <w:bCs/>
        </w:rPr>
        <w:t>m</w:t>
      </w:r>
      <w:r w:rsidR="007761A1" w:rsidRPr="00874E66">
        <w:rPr>
          <w:rFonts w:ascii="Times New Roman" w:hAnsi="Times New Roman"/>
          <w:bCs/>
          <w:vertAlign w:val="superscript"/>
        </w:rPr>
        <w:t>2</w:t>
      </w:r>
      <w:r w:rsidR="007761A1">
        <w:rPr>
          <w:rFonts w:ascii="Times New Roman" w:hAnsi="Times New Roman"/>
          <w:bCs/>
          <w:vertAlign w:val="superscript"/>
        </w:rPr>
        <w:t xml:space="preserve"> </w:t>
      </w:r>
      <w:r w:rsidR="007761A1" w:rsidRPr="00874E66">
        <w:rPr>
          <w:rFonts w:ascii="Times New Roman" w:hAnsi="Times New Roman"/>
          <w:bCs/>
        </w:rPr>
        <w:t>alapterületű részének felel meg</w:t>
      </w:r>
      <w:r w:rsidRPr="00874E66">
        <w:rPr>
          <w:rFonts w:ascii="Times New Roman" w:hAnsi="Times New Roman"/>
          <w:bCs/>
        </w:rPr>
        <w:t xml:space="preserve">. </w:t>
      </w:r>
    </w:p>
    <w:p w:rsidR="00F540AF" w:rsidRPr="00874E66" w:rsidRDefault="00F540AF" w:rsidP="00AC7E54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F540AF" w:rsidRPr="00874E66" w:rsidRDefault="00E30247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I. </w:t>
      </w:r>
      <w:r w:rsidR="00F540AF" w:rsidRPr="00874E66">
        <w:rPr>
          <w:rFonts w:ascii="Times New Roman" w:hAnsi="Times New Roman"/>
        </w:rPr>
        <w:t>2.</w:t>
      </w:r>
      <w:r w:rsidR="00801C04" w:rsidRPr="00874E66">
        <w:rPr>
          <w:rFonts w:ascii="Times New Roman" w:hAnsi="Times New Roman"/>
        </w:rPr>
        <w:t>1.</w:t>
      </w:r>
      <w:r w:rsidR="00F540AF" w:rsidRPr="00874E66">
        <w:rPr>
          <w:rFonts w:ascii="Times New Roman" w:hAnsi="Times New Roman"/>
        </w:rPr>
        <w:t>, Szerződő felek egyezően rögzítik, hogy az Ingatlan egésze (1/1 arányban) az Önkormányzat tulajdonába az egyes állami tulajdonban lévő vagyontárgyak önkormányzatok tulajdonába adásáról szóló 1991. évi XXXIII. törvény alapján került</w:t>
      </w:r>
      <w:r w:rsidR="00801C04" w:rsidRPr="00874E66">
        <w:rPr>
          <w:rFonts w:ascii="Times New Roman" w:hAnsi="Times New Roman"/>
        </w:rPr>
        <w:t xml:space="preserve">, bejegyző határozat száma: 40006/1993/I.27./. </w:t>
      </w:r>
    </w:p>
    <w:p w:rsidR="00801C04" w:rsidRPr="00874E66" w:rsidRDefault="00801C04" w:rsidP="00F540AF">
      <w:pPr>
        <w:pStyle w:val="Nincstrkz"/>
        <w:jc w:val="both"/>
        <w:rPr>
          <w:rFonts w:ascii="Times New Roman" w:hAnsi="Times New Roman"/>
        </w:rPr>
      </w:pPr>
    </w:p>
    <w:p w:rsidR="00F540AF" w:rsidRPr="00874E66" w:rsidRDefault="00E30247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I.</w:t>
      </w:r>
      <w:r w:rsidR="00801C04" w:rsidRPr="00874E66">
        <w:rPr>
          <w:rFonts w:ascii="Times New Roman" w:hAnsi="Times New Roman"/>
        </w:rPr>
        <w:t xml:space="preserve">2.2. Szerződő felek egyezően rögzítik, hogy az ÚTNET Kft. </w:t>
      </w:r>
      <w:r w:rsidR="004046F7" w:rsidRPr="00874E66">
        <w:rPr>
          <w:rFonts w:ascii="Times New Roman" w:hAnsi="Times New Roman"/>
        </w:rPr>
        <w:t xml:space="preserve">– akkor még M &amp; L ’96 Kereskedelmi Kft. cégnév alatt - </w:t>
      </w:r>
      <w:r w:rsidR="00801C04" w:rsidRPr="00874E66">
        <w:rPr>
          <w:rFonts w:ascii="Times New Roman" w:hAnsi="Times New Roman"/>
        </w:rPr>
        <w:t>az Ingatlan 390/556 eszmei tulajdoni hányadát adásvétel jogcímén szerezte meg (bejegyző határozat száma:</w:t>
      </w:r>
      <w:r w:rsidR="003622CF" w:rsidRPr="00874E66">
        <w:rPr>
          <w:rFonts w:ascii="Times New Roman" w:hAnsi="Times New Roman"/>
        </w:rPr>
        <w:t xml:space="preserve"> </w:t>
      </w:r>
      <w:r w:rsidR="004046F7" w:rsidRPr="00874E66">
        <w:rPr>
          <w:rFonts w:ascii="Times New Roman" w:hAnsi="Times New Roman"/>
        </w:rPr>
        <w:t xml:space="preserve">62924/1/2002./01.12.04. és </w:t>
      </w:r>
      <w:r w:rsidR="00801C04" w:rsidRPr="00874E66">
        <w:rPr>
          <w:rFonts w:ascii="Times New Roman" w:hAnsi="Times New Roman"/>
        </w:rPr>
        <w:t>273804/162007</w:t>
      </w:r>
      <w:r w:rsidR="004046F7" w:rsidRPr="00874E66">
        <w:rPr>
          <w:rFonts w:ascii="Times New Roman" w:hAnsi="Times New Roman"/>
        </w:rPr>
        <w:t>/</w:t>
      </w:r>
      <w:r w:rsidR="00801C04" w:rsidRPr="00874E66">
        <w:rPr>
          <w:rFonts w:ascii="Times New Roman" w:hAnsi="Times New Roman"/>
        </w:rPr>
        <w:t xml:space="preserve">07.10.10.) az Önkormányzattal </w:t>
      </w:r>
      <w:r w:rsidR="004046F7" w:rsidRPr="00874E66">
        <w:rPr>
          <w:rFonts w:ascii="Times New Roman" w:hAnsi="Times New Roman"/>
        </w:rPr>
        <w:t>kötött</w:t>
      </w:r>
      <w:r w:rsidR="00351C79" w:rsidRPr="00874E66">
        <w:rPr>
          <w:rFonts w:ascii="Times New Roman" w:hAnsi="Times New Roman"/>
        </w:rPr>
        <w:t xml:space="preserve"> adásvételi szerződés alapján. </w:t>
      </w:r>
    </w:p>
    <w:p w:rsidR="00F540AF" w:rsidRPr="00874E66" w:rsidRDefault="00F540AF" w:rsidP="00F540AF">
      <w:pPr>
        <w:pStyle w:val="Nincstrkz"/>
        <w:jc w:val="both"/>
        <w:rPr>
          <w:rFonts w:ascii="Times New Roman" w:hAnsi="Times New Roman"/>
        </w:rPr>
      </w:pPr>
    </w:p>
    <w:p w:rsidR="00801C04" w:rsidRPr="00874E66" w:rsidRDefault="00E30247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I.</w:t>
      </w:r>
      <w:r w:rsidR="00801C04" w:rsidRPr="00874E66">
        <w:rPr>
          <w:rFonts w:ascii="Times New Roman" w:hAnsi="Times New Roman"/>
        </w:rPr>
        <w:t>2.3. S</w:t>
      </w:r>
      <w:r w:rsidR="004046F7" w:rsidRPr="00874E66">
        <w:rPr>
          <w:rFonts w:ascii="Times New Roman" w:hAnsi="Times New Roman"/>
        </w:rPr>
        <w:t xml:space="preserve">zerződő felek egyezően rögzítik, </w:t>
      </w:r>
      <w:r w:rsidR="00801C04" w:rsidRPr="00874E66">
        <w:rPr>
          <w:rFonts w:ascii="Times New Roman" w:hAnsi="Times New Roman"/>
        </w:rPr>
        <w:t xml:space="preserve">hogy az Önkormányzat és az </w:t>
      </w:r>
      <w:r w:rsidR="004046F7" w:rsidRPr="00874E66">
        <w:rPr>
          <w:rFonts w:ascii="Times New Roman" w:hAnsi="Times New Roman"/>
        </w:rPr>
        <w:t xml:space="preserve">ÚTNET Kft. – akkor még </w:t>
      </w:r>
      <w:r w:rsidR="00801C04" w:rsidRPr="00874E66">
        <w:rPr>
          <w:rFonts w:ascii="Times New Roman" w:hAnsi="Times New Roman"/>
        </w:rPr>
        <w:t xml:space="preserve">M&amp;L ’96 Kereskedelmi Kft. </w:t>
      </w:r>
      <w:r w:rsidR="004046F7" w:rsidRPr="00874E66">
        <w:rPr>
          <w:rFonts w:ascii="Times New Roman" w:hAnsi="Times New Roman"/>
        </w:rPr>
        <w:t xml:space="preserve">cégnév alatt - </w:t>
      </w:r>
      <w:r w:rsidR="00801C04" w:rsidRPr="00874E66">
        <w:rPr>
          <w:rFonts w:ascii="Times New Roman" w:hAnsi="Times New Roman"/>
        </w:rPr>
        <w:t xml:space="preserve">között dr. Landes Judit ügyvéd közreműködése mellett 2002. február 12. napján „Adás-vételi szerződés módosítása és közös tulajdont megszüntető szerződés” elnevezésű </w:t>
      </w:r>
      <w:r w:rsidR="003622CF" w:rsidRPr="00874E66">
        <w:rPr>
          <w:rFonts w:ascii="Times New Roman" w:hAnsi="Times New Roman"/>
        </w:rPr>
        <w:t xml:space="preserve">szerződés jött létre, amelynek 6. pontjában az Önkormányzat és </w:t>
      </w:r>
      <w:r w:rsidR="00351C79" w:rsidRPr="00874E66">
        <w:rPr>
          <w:rFonts w:ascii="Times New Roman" w:hAnsi="Times New Roman"/>
        </w:rPr>
        <w:t xml:space="preserve">az ÚTNET Kft. </w:t>
      </w:r>
      <w:r w:rsidR="003622CF" w:rsidRPr="00874E66">
        <w:rPr>
          <w:rFonts w:ascii="Times New Roman" w:hAnsi="Times New Roman"/>
        </w:rPr>
        <w:t xml:space="preserve">az alábbiak szerint rendelkezett: </w:t>
      </w:r>
    </w:p>
    <w:p w:rsidR="003622CF" w:rsidRPr="00874E66" w:rsidRDefault="003622CF" w:rsidP="00F540AF">
      <w:pPr>
        <w:pStyle w:val="Nincstrkz"/>
        <w:jc w:val="both"/>
        <w:rPr>
          <w:rFonts w:ascii="Times New Roman" w:hAnsi="Times New Roman"/>
          <w:i/>
        </w:rPr>
      </w:pPr>
      <w:r w:rsidRPr="00874E66">
        <w:rPr>
          <w:rFonts w:ascii="Times New Roman" w:hAnsi="Times New Roman"/>
          <w:i/>
        </w:rPr>
        <w:t xml:space="preserve">„Felek lerögzítik, hogy az 556 nm alapterületű helyiség ténylegesen két önálló bejáratú, külön helyiség-csoportból áll a 390 nm alapterületű helyiség-csoport az „M &amp; L ’96” Kft. használatában áll, míg az önálló bejárattal rendelkező 166 nm alapterületű helyiség-csoport az Önkormányzat használatában áll. Felek lerögzítik, hogy az ingatlanilletőségek terheit a tényleges használat szerint viselik a felek és a hasznok szedésének joga is e körben illeti meg őket.” </w:t>
      </w:r>
    </w:p>
    <w:p w:rsidR="00526B3D" w:rsidRPr="00874E66" w:rsidRDefault="00526B3D" w:rsidP="00F540AF">
      <w:pPr>
        <w:pStyle w:val="Nincstrkz"/>
        <w:jc w:val="both"/>
        <w:rPr>
          <w:rFonts w:ascii="Times New Roman" w:hAnsi="Times New Roman"/>
          <w:i/>
        </w:rPr>
      </w:pPr>
    </w:p>
    <w:p w:rsidR="005F3606" w:rsidRPr="00874E66" w:rsidRDefault="00E30247" w:rsidP="00F540AF">
      <w:pPr>
        <w:pStyle w:val="Nincstrkz"/>
        <w:jc w:val="both"/>
        <w:rPr>
          <w:rFonts w:ascii="Times New Roman" w:hAnsi="Times New Roman"/>
          <w:bCs/>
        </w:rPr>
      </w:pPr>
      <w:r w:rsidRPr="000D4D08">
        <w:rPr>
          <w:rFonts w:ascii="Times New Roman" w:hAnsi="Times New Roman"/>
        </w:rPr>
        <w:lastRenderedPageBreak/>
        <w:t>I.</w:t>
      </w:r>
      <w:r w:rsidR="00526B3D" w:rsidRPr="000D4D08">
        <w:rPr>
          <w:rFonts w:ascii="Times New Roman" w:hAnsi="Times New Roman"/>
        </w:rPr>
        <w:t>2.4.</w:t>
      </w:r>
      <w:r w:rsidR="005F3606" w:rsidRPr="000D4D08">
        <w:rPr>
          <w:rFonts w:ascii="Times New Roman" w:hAnsi="Times New Roman"/>
        </w:rPr>
        <w:t>,</w:t>
      </w:r>
      <w:r w:rsidR="00526B3D" w:rsidRPr="000D4D08">
        <w:rPr>
          <w:rFonts w:ascii="Times New Roman" w:hAnsi="Times New Roman"/>
        </w:rPr>
        <w:t xml:space="preserve">  Szerződő felek egyezően rögzítik, hogy a közöttük 2002. február 12. napján létrejött „Adás-vételi szerződés módosítása és közös tulajdont megszüntető szerződés” elnevezésű szerződés 7., 8. és 10. pontjában akként rendelkeztek, hogy az Ingatlanra vonatkozó közös tulajdont akként szüntetik meg, hogy azt a tényleges használat szerint jogilag is – az alapító okirat módosítása mellett – megosztják, akként, hogy az ÚTNET Kft. által használt 390 m</w:t>
      </w:r>
      <w:r w:rsidR="00526B3D" w:rsidRPr="000D4D08">
        <w:rPr>
          <w:rFonts w:ascii="Times New Roman" w:hAnsi="Times New Roman"/>
          <w:vertAlign w:val="superscript"/>
        </w:rPr>
        <w:t xml:space="preserve">2 </w:t>
      </w:r>
      <w:r w:rsidR="00526B3D" w:rsidRPr="000D4D08">
        <w:rPr>
          <w:rFonts w:ascii="Times New Roman" w:hAnsi="Times New Roman"/>
        </w:rPr>
        <w:t xml:space="preserve"> alapterületű ingatlan </w:t>
      </w:r>
      <w:r w:rsidR="005F3606" w:rsidRPr="000D4D08">
        <w:rPr>
          <w:rFonts w:ascii="Times New Roman" w:hAnsi="Times New Roman"/>
          <w:bCs/>
        </w:rPr>
        <w:t xml:space="preserve">34541/0/A/22 helyrajzi szám alatt kerül felvételre az ÚTNET Kft. kizárólagos tulajdonjogának bejegyzésével, míg az Önkormányzat által használt és hasznosított 166 </w:t>
      </w:r>
      <w:r w:rsidR="00526B3D" w:rsidRPr="000D4D08">
        <w:rPr>
          <w:rFonts w:ascii="Times New Roman" w:hAnsi="Times New Roman"/>
        </w:rPr>
        <w:t xml:space="preserve"> </w:t>
      </w:r>
      <w:r w:rsidR="005F3606" w:rsidRPr="000D4D08">
        <w:rPr>
          <w:rFonts w:ascii="Times New Roman" w:hAnsi="Times New Roman"/>
        </w:rPr>
        <w:t>m</w:t>
      </w:r>
      <w:r w:rsidR="005F3606" w:rsidRPr="000D4D08">
        <w:rPr>
          <w:rFonts w:ascii="Times New Roman" w:hAnsi="Times New Roman"/>
          <w:vertAlign w:val="superscript"/>
        </w:rPr>
        <w:t xml:space="preserve">2 </w:t>
      </w:r>
      <w:r w:rsidR="005F3606" w:rsidRPr="000D4D08">
        <w:rPr>
          <w:rFonts w:ascii="Times New Roman" w:hAnsi="Times New Roman"/>
        </w:rPr>
        <w:t>alapterületű rész</w:t>
      </w:r>
      <w:r w:rsidR="005F3606" w:rsidRPr="000D4D08">
        <w:rPr>
          <w:rFonts w:ascii="Times New Roman" w:hAnsi="Times New Roman"/>
          <w:vertAlign w:val="superscript"/>
        </w:rPr>
        <w:t xml:space="preserve"> </w:t>
      </w:r>
      <w:r w:rsidR="005F3606" w:rsidRPr="000D4D08">
        <w:rPr>
          <w:rFonts w:ascii="Times New Roman" w:hAnsi="Times New Roman"/>
          <w:bCs/>
        </w:rPr>
        <w:t>34541/0/A/73 helyrajzi szám alatt kerül – új egyéb önálló ingatlanként – felvételre az ingatlan-nyilvántartásba az Önkormányzat kizárólagos tulajdonjogának bejegyzésével.</w:t>
      </w:r>
      <w:r w:rsidR="005F3606" w:rsidRPr="00874E66">
        <w:rPr>
          <w:rFonts w:ascii="Times New Roman" w:hAnsi="Times New Roman"/>
          <w:bCs/>
        </w:rPr>
        <w:t xml:space="preserve"> </w:t>
      </w:r>
    </w:p>
    <w:p w:rsidR="00F540AF" w:rsidRPr="00874E66" w:rsidRDefault="005F3606" w:rsidP="00F540AF">
      <w:pPr>
        <w:pStyle w:val="Nincstrkz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Szerződő felek egyezően rögzítik, hogy az Ingatlan fentiekben hivatkozott megosztása, azaz a közös tulajdon megszüntetése és a társasházi alapító okirat módosítása nem történt meg. </w:t>
      </w:r>
    </w:p>
    <w:p w:rsidR="00526B3D" w:rsidRPr="00874E66" w:rsidRDefault="00526B3D" w:rsidP="00F540AF">
      <w:pPr>
        <w:pStyle w:val="Nincstrkz"/>
        <w:jc w:val="both"/>
        <w:rPr>
          <w:rFonts w:ascii="Times New Roman" w:hAnsi="Times New Roman"/>
        </w:rPr>
      </w:pPr>
    </w:p>
    <w:p w:rsidR="00F540AF" w:rsidRPr="00874E66" w:rsidRDefault="00E30247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I.</w:t>
      </w:r>
      <w:r w:rsidR="00F540AF" w:rsidRPr="00874E66">
        <w:rPr>
          <w:rFonts w:ascii="Times New Roman" w:hAnsi="Times New Roman"/>
        </w:rPr>
        <w:t xml:space="preserve">3., Szerződő felek egyezően rögzítik, hogy az Ingatlan TAKARNET-rendszeren belül 2015. </w:t>
      </w:r>
      <w:r w:rsidR="000D4D08">
        <w:rPr>
          <w:rFonts w:ascii="Times New Roman" w:hAnsi="Times New Roman"/>
        </w:rPr>
        <w:t xml:space="preserve">szeptember 1. </w:t>
      </w:r>
      <w:r w:rsidR="00F540AF" w:rsidRPr="00874E66">
        <w:rPr>
          <w:rFonts w:ascii="Times New Roman" w:hAnsi="Times New Roman"/>
        </w:rPr>
        <w:t xml:space="preserve">napján lekért tulajdoni lapjának I. részén 2. sorszám alatt </w:t>
      </w:r>
      <w:r w:rsidR="00801C04" w:rsidRPr="00874E66">
        <w:rPr>
          <w:rFonts w:ascii="Times New Roman" w:hAnsi="Times New Roman"/>
        </w:rPr>
        <w:t xml:space="preserve">a „műhely” bejegyzés is feltüntetésre került. </w:t>
      </w:r>
    </w:p>
    <w:p w:rsidR="005F3606" w:rsidRPr="00874E66" w:rsidRDefault="005F3606" w:rsidP="00F540AF">
      <w:pPr>
        <w:pStyle w:val="Nincstrkz"/>
        <w:jc w:val="both"/>
        <w:rPr>
          <w:rFonts w:ascii="Times New Roman" w:hAnsi="Times New Roman"/>
        </w:rPr>
      </w:pPr>
    </w:p>
    <w:p w:rsidR="001A0FFF" w:rsidRDefault="00E30247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I.</w:t>
      </w:r>
      <w:r w:rsidR="005F3606" w:rsidRPr="00874E66">
        <w:rPr>
          <w:rFonts w:ascii="Times New Roman" w:hAnsi="Times New Roman"/>
        </w:rPr>
        <w:t>4.</w:t>
      </w:r>
      <w:r w:rsidR="001A0FFF">
        <w:rPr>
          <w:rFonts w:ascii="Times New Roman" w:hAnsi="Times New Roman"/>
        </w:rPr>
        <w:t>1.</w:t>
      </w:r>
      <w:r w:rsidR="005F3606" w:rsidRPr="00874E66">
        <w:rPr>
          <w:rFonts w:ascii="Times New Roman" w:hAnsi="Times New Roman"/>
        </w:rPr>
        <w:t>, Szerződő felek egyezően rögzítik, hogy az Ingatlan – mind az ÚTNET Kft.-t, mind az Önkormányzatot megillető tulajdoni hányad vonatkozásában – per-, teher- és igénymentes, és folyamatban lévő földhivatali eljárást mutató széljegyzet sem található az Ingatlan tulajdoni lapján.</w:t>
      </w:r>
    </w:p>
    <w:p w:rsidR="001A0FFF" w:rsidRDefault="001A0FFF" w:rsidP="00F540AF">
      <w:pPr>
        <w:pStyle w:val="Nincstrkz"/>
        <w:jc w:val="both"/>
        <w:rPr>
          <w:rFonts w:ascii="Times New Roman" w:hAnsi="Times New Roman"/>
        </w:rPr>
      </w:pPr>
    </w:p>
    <w:p w:rsidR="001A0FFF" w:rsidRDefault="001A0FFF" w:rsidP="001A0FFF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I.4.2., ÚTNET Kft. nyilatkozza, hogy </w:t>
      </w:r>
      <w:r w:rsidR="005F3606" w:rsidRPr="00874E66">
        <w:rPr>
          <w:rFonts w:ascii="Times New Roman" w:hAnsi="Times New Roman"/>
        </w:rPr>
        <w:t xml:space="preserve"> </w:t>
      </w:r>
      <w:r w:rsidRPr="001A0FFF">
        <w:rPr>
          <w:rFonts w:ascii="Times New Roman" w:hAnsi="Times New Roman"/>
        </w:rPr>
        <w:t>az Ingatlanból az Ú</w:t>
      </w:r>
      <w:r w:rsidRPr="001A0FFF">
        <w:rPr>
          <w:rFonts w:ascii="Times New Roman" w:hAnsi="Times New Roman"/>
          <w:bCs/>
        </w:rPr>
        <w:t>TNET Kft.-t megillető 390/556</w:t>
      </w:r>
      <w:r>
        <w:rPr>
          <w:rFonts w:ascii="Times New Roman" w:hAnsi="Times New Roman"/>
          <w:b/>
          <w:bCs/>
        </w:rPr>
        <w:t xml:space="preserve"> </w:t>
      </w:r>
      <w:r w:rsidRPr="00874E66">
        <w:rPr>
          <w:rFonts w:ascii="Times New Roman" w:hAnsi="Times New Roman"/>
          <w:bCs/>
        </w:rPr>
        <w:t>tulajdoni hányad</w:t>
      </w:r>
      <w:r>
        <w:rPr>
          <w:rFonts w:ascii="Times New Roman" w:hAnsi="Times New Roman"/>
          <w:bCs/>
        </w:rPr>
        <w:t xml:space="preserve"> elidegenítése tárgyában 2015. augusztus 12. napján ingatlan adásvételi előszerződés kötött az EURHYTHMICS Hangszer Nagy- és Kiskereskedelmi Kft. (székhely: 1107 Budapest, Száva u. 6., cg.: 01-09-889128, képviseli: Molnár Sándor Ivanovics ügyvezető) vevővel. </w:t>
      </w:r>
    </w:p>
    <w:p w:rsidR="00CA3BB5" w:rsidRDefault="00CA3BB5" w:rsidP="00F540AF">
      <w:pPr>
        <w:pStyle w:val="Nincstrkz"/>
        <w:jc w:val="both"/>
        <w:rPr>
          <w:rFonts w:ascii="Times New Roman" w:hAnsi="Times New Roman"/>
          <w:b/>
        </w:rPr>
      </w:pPr>
    </w:p>
    <w:p w:rsidR="001A0FFF" w:rsidRPr="00874E66" w:rsidRDefault="001A0FFF" w:rsidP="00F540AF">
      <w:pPr>
        <w:pStyle w:val="Nincstrkz"/>
        <w:jc w:val="both"/>
        <w:rPr>
          <w:rFonts w:ascii="Times New Roman" w:hAnsi="Times New Roman"/>
          <w:b/>
        </w:rPr>
      </w:pPr>
    </w:p>
    <w:p w:rsidR="00E30247" w:rsidRPr="00874E66" w:rsidRDefault="00E30247" w:rsidP="00F540AF">
      <w:pPr>
        <w:pStyle w:val="Nincstrkz"/>
        <w:jc w:val="both"/>
        <w:rPr>
          <w:rFonts w:ascii="Times New Roman" w:hAnsi="Times New Roman"/>
          <w:b/>
        </w:rPr>
      </w:pPr>
      <w:r w:rsidRPr="00874E66">
        <w:rPr>
          <w:rFonts w:ascii="Times New Roman" w:hAnsi="Times New Roman"/>
          <w:b/>
        </w:rPr>
        <w:t xml:space="preserve">II. Megállapodás </w:t>
      </w:r>
    </w:p>
    <w:p w:rsidR="00E30247" w:rsidRPr="00874E66" w:rsidRDefault="00E30247" w:rsidP="00F540AF">
      <w:pPr>
        <w:pStyle w:val="Nincstrkz"/>
        <w:jc w:val="both"/>
        <w:rPr>
          <w:rFonts w:ascii="Times New Roman" w:hAnsi="Times New Roman"/>
          <w:b/>
        </w:rPr>
      </w:pPr>
    </w:p>
    <w:p w:rsidR="00E30247" w:rsidRPr="00874E66" w:rsidRDefault="00E30247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II.1.</w:t>
      </w:r>
      <w:r w:rsidR="007273CC" w:rsidRPr="00874E66">
        <w:rPr>
          <w:rFonts w:ascii="Times New Roman" w:hAnsi="Times New Roman"/>
        </w:rPr>
        <w:t>,</w:t>
      </w:r>
      <w:r w:rsidRPr="00874E66">
        <w:rPr>
          <w:rFonts w:ascii="Times New Roman" w:hAnsi="Times New Roman"/>
        </w:rPr>
        <w:t xml:space="preserve"> Szerződő felek megállapodnak abban és jelen megállapodást kifejezetten abból a célból kötik, hogy a jövőre nézve </w:t>
      </w:r>
      <w:r w:rsidR="002B298F" w:rsidRPr="00874E66">
        <w:rPr>
          <w:rFonts w:ascii="Times New Roman" w:hAnsi="Times New Roman"/>
        </w:rPr>
        <w:t xml:space="preserve">– és jogutódaikra is kiterjedően - </w:t>
      </w:r>
      <w:r w:rsidRPr="00874E66">
        <w:rPr>
          <w:rFonts w:ascii="Times New Roman" w:hAnsi="Times New Roman"/>
        </w:rPr>
        <w:t>aggálymentesen rendezzék és lefektessék a</w:t>
      </w:r>
      <w:r w:rsidR="002B298F" w:rsidRPr="00874E66">
        <w:rPr>
          <w:rFonts w:ascii="Times New Roman" w:hAnsi="Times New Roman"/>
        </w:rPr>
        <w:t xml:space="preserve"> természetben két különálló, azaz egymástól műszakilag, falazattal teljes mértékben szétválasztott, külön-külön bejárattal álló </w:t>
      </w:r>
      <w:r w:rsidRPr="00874E66">
        <w:rPr>
          <w:rFonts w:ascii="Times New Roman" w:hAnsi="Times New Roman"/>
        </w:rPr>
        <w:t>Ingatlan</w:t>
      </w:r>
      <w:r w:rsidR="002B298F" w:rsidRPr="00874E66">
        <w:rPr>
          <w:rFonts w:ascii="Times New Roman" w:hAnsi="Times New Roman"/>
        </w:rPr>
        <w:t xml:space="preserve">nak a </w:t>
      </w:r>
      <w:r w:rsidRPr="00874E66">
        <w:rPr>
          <w:rFonts w:ascii="Times New Roman" w:hAnsi="Times New Roman"/>
        </w:rPr>
        <w:t xml:space="preserve">Szerződő Felek általi kizárólagos használatának terjedelmét és a kizárólagos használattal kapcsolatos jogokat és kötelezettségeket. </w:t>
      </w:r>
    </w:p>
    <w:p w:rsidR="002B298F" w:rsidRPr="00874E66" w:rsidRDefault="002B298F" w:rsidP="00F540AF">
      <w:pPr>
        <w:pStyle w:val="Nincstrkz"/>
        <w:jc w:val="both"/>
        <w:rPr>
          <w:rFonts w:ascii="Times New Roman" w:hAnsi="Times New Roman"/>
        </w:rPr>
      </w:pPr>
    </w:p>
    <w:p w:rsidR="002B298F" w:rsidRPr="00874E66" w:rsidRDefault="002B298F" w:rsidP="00F540AF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II.2.</w:t>
      </w:r>
      <w:r w:rsidR="007273CC" w:rsidRPr="00874E66">
        <w:rPr>
          <w:rFonts w:ascii="Times New Roman" w:hAnsi="Times New Roman"/>
        </w:rPr>
        <w:t>,</w:t>
      </w:r>
      <w:r w:rsidRPr="00874E66">
        <w:rPr>
          <w:rFonts w:ascii="Times New Roman" w:hAnsi="Times New Roman"/>
        </w:rPr>
        <w:t xml:space="preserve"> Szerződő felek megállapodnak abban, hogy az Ingatlanból az </w:t>
      </w:r>
    </w:p>
    <w:p w:rsidR="001A0FFF" w:rsidRDefault="001A0FFF" w:rsidP="002B298F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2B298F" w:rsidRPr="00874E66" w:rsidRDefault="002B298F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- </w:t>
      </w:r>
      <w:r w:rsidRPr="00874E66">
        <w:rPr>
          <w:rFonts w:ascii="Times New Roman" w:hAnsi="Times New Roman"/>
          <w:b/>
          <w:bCs/>
        </w:rPr>
        <w:t>Önkormányzatot</w:t>
      </w:r>
      <w:r w:rsidRPr="00874E66">
        <w:rPr>
          <w:rFonts w:ascii="Times New Roman" w:hAnsi="Times New Roman"/>
          <w:bCs/>
        </w:rPr>
        <w:t xml:space="preserve"> megillető </w:t>
      </w:r>
      <w:r w:rsidRPr="00874E66">
        <w:rPr>
          <w:rFonts w:ascii="Times New Roman" w:hAnsi="Times New Roman"/>
          <w:b/>
          <w:bCs/>
        </w:rPr>
        <w:t xml:space="preserve">166/556 </w:t>
      </w:r>
      <w:r w:rsidRPr="00874E66">
        <w:rPr>
          <w:rFonts w:ascii="Times New Roman" w:hAnsi="Times New Roman"/>
          <w:bCs/>
        </w:rPr>
        <w:t xml:space="preserve">tulajdoni hányadnak megfelelően az Önkormányzat kizárólagos használatában </w:t>
      </w:r>
      <w:r w:rsidRPr="00132DC9">
        <w:rPr>
          <w:rFonts w:ascii="Times New Roman" w:hAnsi="Times New Roman"/>
          <w:bCs/>
        </w:rPr>
        <w:t>álló mindösszesen 166 m</w:t>
      </w:r>
      <w:r w:rsidRPr="00132DC9">
        <w:rPr>
          <w:rFonts w:ascii="Times New Roman" w:hAnsi="Times New Roman"/>
          <w:bCs/>
          <w:vertAlign w:val="superscript"/>
        </w:rPr>
        <w:t xml:space="preserve">2 </w:t>
      </w:r>
      <w:r w:rsidRPr="00132DC9">
        <w:rPr>
          <w:rFonts w:ascii="Times New Roman" w:hAnsi="Times New Roman"/>
          <w:bCs/>
        </w:rPr>
        <w:t xml:space="preserve">alapterületű rész (továbbiakban: </w:t>
      </w:r>
      <w:r w:rsidRPr="00132DC9">
        <w:rPr>
          <w:rFonts w:ascii="Times New Roman" w:hAnsi="Times New Roman"/>
          <w:b/>
          <w:bCs/>
        </w:rPr>
        <w:t>I. ingatlanrész</w:t>
      </w:r>
      <w:r w:rsidRPr="00132DC9">
        <w:rPr>
          <w:rFonts w:ascii="Times New Roman" w:hAnsi="Times New Roman"/>
          <w:bCs/>
        </w:rPr>
        <w:t xml:space="preserve">) az alábbi helyiségekből áll: </w:t>
      </w:r>
      <w:r w:rsidR="001A0FFF" w:rsidRPr="00132DC9">
        <w:rPr>
          <w:rFonts w:ascii="Times New Roman" w:hAnsi="Times New Roman"/>
          <w:bCs/>
        </w:rPr>
        <w:t xml:space="preserve">17,5 </w:t>
      </w:r>
      <w:r w:rsidR="006D041C" w:rsidRPr="00132DC9">
        <w:rPr>
          <w:rFonts w:ascii="Times New Roman" w:hAnsi="Times New Roman"/>
          <w:bCs/>
        </w:rPr>
        <w:t>m</w:t>
      </w:r>
      <w:r w:rsidR="006D041C" w:rsidRPr="00132DC9">
        <w:rPr>
          <w:rFonts w:ascii="Times New Roman" w:hAnsi="Times New Roman"/>
          <w:bCs/>
          <w:vertAlign w:val="superscript"/>
        </w:rPr>
        <w:t>2</w:t>
      </w:r>
      <w:r w:rsidRPr="00132DC9">
        <w:rPr>
          <w:rFonts w:ascii="Times New Roman" w:hAnsi="Times New Roman"/>
          <w:bCs/>
        </w:rPr>
        <w:t xml:space="preserve"> </w:t>
      </w:r>
      <w:r w:rsidR="003C5DE4" w:rsidRPr="00132DC9">
        <w:rPr>
          <w:rFonts w:ascii="Times New Roman" w:hAnsi="Times New Roman"/>
          <w:bCs/>
        </w:rPr>
        <w:t>közlekedő</w:t>
      </w:r>
      <w:r w:rsidR="001A0FFF" w:rsidRPr="00132DC9">
        <w:rPr>
          <w:rFonts w:ascii="Times New Roman" w:hAnsi="Times New Roman"/>
          <w:bCs/>
        </w:rPr>
        <w:t xml:space="preserve"> (előtér)</w:t>
      </w:r>
      <w:r w:rsidRPr="00132DC9">
        <w:rPr>
          <w:rFonts w:ascii="Times New Roman" w:hAnsi="Times New Roman"/>
          <w:bCs/>
        </w:rPr>
        <w:t xml:space="preserve">, </w:t>
      </w:r>
      <w:r w:rsidR="00132DC9" w:rsidRPr="00132DC9">
        <w:rPr>
          <w:rFonts w:ascii="Times New Roman" w:hAnsi="Times New Roman"/>
          <w:bCs/>
        </w:rPr>
        <w:t xml:space="preserve">5,7 </w:t>
      </w:r>
      <w:r w:rsidR="006D041C" w:rsidRPr="00132DC9">
        <w:rPr>
          <w:rFonts w:ascii="Times New Roman" w:hAnsi="Times New Roman"/>
          <w:bCs/>
        </w:rPr>
        <w:t>m</w:t>
      </w:r>
      <w:r w:rsidR="006D041C" w:rsidRPr="00132DC9">
        <w:rPr>
          <w:rFonts w:ascii="Times New Roman" w:hAnsi="Times New Roman"/>
          <w:bCs/>
          <w:vertAlign w:val="superscript"/>
        </w:rPr>
        <w:t>2</w:t>
      </w:r>
      <w:r w:rsidR="003C5DE4" w:rsidRPr="00132DC9">
        <w:rPr>
          <w:rFonts w:ascii="Times New Roman" w:hAnsi="Times New Roman"/>
          <w:bCs/>
        </w:rPr>
        <w:t xml:space="preserve"> konyha, </w:t>
      </w:r>
      <w:r w:rsidR="00132DC9" w:rsidRPr="00132DC9">
        <w:rPr>
          <w:rFonts w:ascii="Times New Roman" w:hAnsi="Times New Roman"/>
          <w:bCs/>
        </w:rPr>
        <w:t xml:space="preserve">5,6 </w:t>
      </w:r>
      <w:r w:rsidR="006D041C" w:rsidRPr="00132DC9">
        <w:rPr>
          <w:rFonts w:ascii="Times New Roman" w:hAnsi="Times New Roman"/>
          <w:bCs/>
        </w:rPr>
        <w:t>m</w:t>
      </w:r>
      <w:r w:rsidR="006D041C" w:rsidRPr="00132DC9">
        <w:rPr>
          <w:rFonts w:ascii="Times New Roman" w:hAnsi="Times New Roman"/>
          <w:bCs/>
          <w:vertAlign w:val="superscript"/>
        </w:rPr>
        <w:t>2</w:t>
      </w:r>
      <w:r w:rsidR="003C5DE4" w:rsidRPr="00132DC9">
        <w:rPr>
          <w:rFonts w:ascii="Times New Roman" w:hAnsi="Times New Roman"/>
          <w:bCs/>
        </w:rPr>
        <w:t xml:space="preserve"> női mosdó</w:t>
      </w:r>
      <w:r w:rsidR="00132DC9" w:rsidRPr="00132DC9">
        <w:rPr>
          <w:rFonts w:ascii="Times New Roman" w:hAnsi="Times New Roman"/>
          <w:bCs/>
        </w:rPr>
        <w:t>, 1 m</w:t>
      </w:r>
      <w:r w:rsidR="00132DC9" w:rsidRPr="00132DC9">
        <w:rPr>
          <w:rFonts w:ascii="Times New Roman" w:hAnsi="Times New Roman"/>
          <w:bCs/>
          <w:vertAlign w:val="superscript"/>
        </w:rPr>
        <w:t>2</w:t>
      </w:r>
      <w:r w:rsidR="00132DC9" w:rsidRPr="00132DC9">
        <w:rPr>
          <w:rFonts w:ascii="Times New Roman" w:hAnsi="Times New Roman"/>
          <w:bCs/>
        </w:rPr>
        <w:t xml:space="preserve"> </w:t>
      </w:r>
      <w:r w:rsidR="003C5DE4" w:rsidRPr="00132DC9">
        <w:rPr>
          <w:rFonts w:ascii="Times New Roman" w:hAnsi="Times New Roman"/>
          <w:bCs/>
        </w:rPr>
        <w:t>WC</w:t>
      </w:r>
      <w:r w:rsidR="00132DC9" w:rsidRPr="00132DC9">
        <w:rPr>
          <w:rFonts w:ascii="Times New Roman" w:hAnsi="Times New Roman"/>
          <w:bCs/>
          <w:vertAlign w:val="subscript"/>
        </w:rPr>
        <w:t>1</w:t>
      </w:r>
      <w:r w:rsidR="003C5DE4" w:rsidRPr="00132DC9">
        <w:rPr>
          <w:rFonts w:ascii="Times New Roman" w:hAnsi="Times New Roman"/>
          <w:bCs/>
        </w:rPr>
        <w:t xml:space="preserve">, </w:t>
      </w:r>
      <w:r w:rsidR="00132DC9" w:rsidRPr="00132DC9">
        <w:rPr>
          <w:rFonts w:ascii="Times New Roman" w:hAnsi="Times New Roman"/>
          <w:bCs/>
        </w:rPr>
        <w:t>1 m</w:t>
      </w:r>
      <w:r w:rsidR="00132DC9" w:rsidRPr="00132DC9">
        <w:rPr>
          <w:rFonts w:ascii="Times New Roman" w:hAnsi="Times New Roman"/>
          <w:bCs/>
          <w:vertAlign w:val="superscript"/>
        </w:rPr>
        <w:t>2</w:t>
      </w:r>
      <w:r w:rsidR="00132DC9" w:rsidRPr="00132DC9">
        <w:rPr>
          <w:rFonts w:ascii="Times New Roman" w:hAnsi="Times New Roman"/>
          <w:bCs/>
        </w:rPr>
        <w:t xml:space="preserve"> WC</w:t>
      </w:r>
      <w:r w:rsidR="00132DC9" w:rsidRPr="00132DC9">
        <w:rPr>
          <w:rFonts w:ascii="Times New Roman" w:hAnsi="Times New Roman"/>
          <w:bCs/>
          <w:vertAlign w:val="subscript"/>
        </w:rPr>
        <w:t>2</w:t>
      </w:r>
      <w:r w:rsidR="00132DC9" w:rsidRPr="00132DC9">
        <w:rPr>
          <w:rFonts w:ascii="Times New Roman" w:hAnsi="Times New Roman"/>
          <w:bCs/>
        </w:rPr>
        <w:t>,</w:t>
      </w:r>
      <w:r w:rsidR="00132DC9" w:rsidRPr="00132DC9">
        <w:rPr>
          <w:rFonts w:ascii="Times New Roman" w:hAnsi="Times New Roman"/>
          <w:bCs/>
          <w:vertAlign w:val="subscript"/>
        </w:rPr>
        <w:t xml:space="preserve">, </w:t>
      </w:r>
      <w:r w:rsidR="00132DC9" w:rsidRPr="00132DC9">
        <w:rPr>
          <w:rFonts w:ascii="Times New Roman" w:hAnsi="Times New Roman"/>
          <w:bCs/>
        </w:rPr>
        <w:t>1,1 m</w:t>
      </w:r>
      <w:r w:rsidR="00132DC9" w:rsidRPr="00132DC9">
        <w:rPr>
          <w:rFonts w:ascii="Times New Roman" w:hAnsi="Times New Roman"/>
          <w:bCs/>
          <w:vertAlign w:val="superscript"/>
        </w:rPr>
        <w:t>2</w:t>
      </w:r>
      <w:r w:rsidR="00132DC9" w:rsidRPr="00132DC9">
        <w:rPr>
          <w:rFonts w:ascii="Times New Roman" w:hAnsi="Times New Roman"/>
          <w:bCs/>
        </w:rPr>
        <w:t xml:space="preserve"> WC</w:t>
      </w:r>
      <w:r w:rsidR="00132DC9" w:rsidRPr="00132DC9">
        <w:rPr>
          <w:rFonts w:ascii="Times New Roman" w:hAnsi="Times New Roman"/>
          <w:bCs/>
          <w:vertAlign w:val="subscript"/>
        </w:rPr>
        <w:t>3</w:t>
      </w:r>
      <w:r w:rsidR="00132DC9" w:rsidRPr="00132DC9">
        <w:rPr>
          <w:rFonts w:ascii="Times New Roman" w:hAnsi="Times New Roman"/>
          <w:bCs/>
        </w:rPr>
        <w:t>,</w:t>
      </w:r>
      <w:r w:rsidR="00132DC9" w:rsidRPr="00132DC9">
        <w:rPr>
          <w:rFonts w:ascii="Times New Roman" w:hAnsi="Times New Roman"/>
          <w:bCs/>
          <w:vertAlign w:val="subscript"/>
        </w:rPr>
        <w:t xml:space="preserve"> </w:t>
      </w:r>
      <w:r w:rsidR="000D4D08">
        <w:rPr>
          <w:rFonts w:ascii="Times New Roman" w:hAnsi="Times New Roman"/>
          <w:bCs/>
          <w:vertAlign w:val="subscript"/>
        </w:rPr>
        <w:t xml:space="preserve"> </w:t>
      </w:r>
      <w:r w:rsidR="00132DC9" w:rsidRPr="00132DC9">
        <w:rPr>
          <w:rFonts w:ascii="Times New Roman" w:hAnsi="Times New Roman"/>
          <w:bCs/>
        </w:rPr>
        <w:t>2,6</w:t>
      </w:r>
      <w:r w:rsidR="00132DC9" w:rsidRPr="00132DC9">
        <w:rPr>
          <w:rFonts w:ascii="Times New Roman" w:hAnsi="Times New Roman"/>
          <w:bCs/>
          <w:vertAlign w:val="subscript"/>
        </w:rPr>
        <w:t xml:space="preserve"> </w:t>
      </w:r>
      <w:r w:rsidR="00132DC9" w:rsidRPr="00132DC9">
        <w:rPr>
          <w:rFonts w:ascii="Times New Roman" w:hAnsi="Times New Roman"/>
          <w:bCs/>
        </w:rPr>
        <w:t>m</w:t>
      </w:r>
      <w:r w:rsidR="00132DC9" w:rsidRPr="00132DC9">
        <w:rPr>
          <w:rFonts w:ascii="Times New Roman" w:hAnsi="Times New Roman"/>
          <w:bCs/>
          <w:vertAlign w:val="superscript"/>
        </w:rPr>
        <w:t xml:space="preserve">2 </w:t>
      </w:r>
      <w:r w:rsidR="00132DC9" w:rsidRPr="00132DC9">
        <w:rPr>
          <w:rFonts w:ascii="Times New Roman" w:hAnsi="Times New Roman"/>
          <w:bCs/>
        </w:rPr>
        <w:t>WC</w:t>
      </w:r>
      <w:r w:rsidR="00132DC9" w:rsidRPr="00132DC9">
        <w:rPr>
          <w:rFonts w:ascii="Times New Roman" w:hAnsi="Times New Roman"/>
          <w:bCs/>
          <w:vertAlign w:val="subscript"/>
        </w:rPr>
        <w:t xml:space="preserve">4 </w:t>
      </w:r>
      <w:r w:rsidR="00132DC9" w:rsidRPr="00132DC9">
        <w:rPr>
          <w:rFonts w:ascii="Times New Roman" w:hAnsi="Times New Roman"/>
          <w:bCs/>
        </w:rPr>
        <w:t>(piszoár),</w:t>
      </w:r>
      <w:r w:rsidR="003C5DE4" w:rsidRPr="00132DC9">
        <w:rPr>
          <w:rFonts w:ascii="Times New Roman" w:hAnsi="Times New Roman"/>
          <w:bCs/>
        </w:rPr>
        <w:t xml:space="preserve"> </w:t>
      </w:r>
      <w:r w:rsidR="00132DC9" w:rsidRPr="00132DC9">
        <w:rPr>
          <w:rFonts w:ascii="Times New Roman" w:hAnsi="Times New Roman"/>
          <w:bCs/>
        </w:rPr>
        <w:t>1,7 m</w:t>
      </w:r>
      <w:r w:rsidR="00132DC9" w:rsidRPr="00132DC9">
        <w:rPr>
          <w:rFonts w:ascii="Times New Roman" w:hAnsi="Times New Roman"/>
          <w:bCs/>
          <w:vertAlign w:val="superscript"/>
        </w:rPr>
        <w:t xml:space="preserve">2 </w:t>
      </w:r>
      <w:r w:rsidR="003C5DE4" w:rsidRPr="00132DC9">
        <w:rPr>
          <w:rFonts w:ascii="Times New Roman" w:hAnsi="Times New Roman"/>
          <w:bCs/>
        </w:rPr>
        <w:t>férfi mosdó</w:t>
      </w:r>
      <w:r w:rsidR="00132DC9" w:rsidRPr="00132DC9">
        <w:rPr>
          <w:rFonts w:ascii="Times New Roman" w:hAnsi="Times New Roman"/>
          <w:bCs/>
        </w:rPr>
        <w:t xml:space="preserve">, </w:t>
      </w:r>
      <w:r w:rsidR="003C5DE4" w:rsidRPr="00132DC9">
        <w:rPr>
          <w:rFonts w:ascii="Times New Roman" w:hAnsi="Times New Roman"/>
          <w:bCs/>
        </w:rPr>
        <w:t xml:space="preserve"> </w:t>
      </w:r>
      <w:r w:rsidR="00132DC9" w:rsidRPr="00132DC9">
        <w:rPr>
          <w:rFonts w:ascii="Times New Roman" w:hAnsi="Times New Roman"/>
          <w:bCs/>
        </w:rPr>
        <w:t>7</w:t>
      </w:r>
      <w:r w:rsidR="000D4D08">
        <w:rPr>
          <w:rFonts w:ascii="Times New Roman" w:hAnsi="Times New Roman"/>
          <w:bCs/>
        </w:rPr>
        <w:t>5</w:t>
      </w:r>
      <w:r w:rsidR="00132DC9" w:rsidRPr="00132DC9">
        <w:rPr>
          <w:rFonts w:ascii="Times New Roman" w:hAnsi="Times New Roman"/>
          <w:bCs/>
        </w:rPr>
        <w:t>,</w:t>
      </w:r>
      <w:r w:rsidR="000D4D08">
        <w:rPr>
          <w:rFonts w:ascii="Times New Roman" w:hAnsi="Times New Roman"/>
          <w:bCs/>
        </w:rPr>
        <w:t>4</w:t>
      </w:r>
      <w:r w:rsidR="00132DC9" w:rsidRPr="00132DC9">
        <w:rPr>
          <w:rFonts w:ascii="Times New Roman" w:hAnsi="Times New Roman"/>
          <w:bCs/>
        </w:rPr>
        <w:t xml:space="preserve"> </w:t>
      </w:r>
      <w:r w:rsidR="006D041C" w:rsidRPr="00132DC9">
        <w:rPr>
          <w:rFonts w:ascii="Times New Roman" w:hAnsi="Times New Roman"/>
          <w:bCs/>
        </w:rPr>
        <w:t>m</w:t>
      </w:r>
      <w:r w:rsidR="006D041C" w:rsidRPr="00132DC9">
        <w:rPr>
          <w:rFonts w:ascii="Times New Roman" w:hAnsi="Times New Roman"/>
          <w:bCs/>
          <w:vertAlign w:val="superscript"/>
        </w:rPr>
        <w:t>2</w:t>
      </w:r>
      <w:r w:rsidR="003C5DE4" w:rsidRPr="00132DC9">
        <w:rPr>
          <w:rFonts w:ascii="Times New Roman" w:hAnsi="Times New Roman"/>
          <w:bCs/>
        </w:rPr>
        <w:t xml:space="preserve"> iroda</w:t>
      </w:r>
      <w:r w:rsidR="00132DC9" w:rsidRPr="00132DC9">
        <w:rPr>
          <w:rFonts w:ascii="Times New Roman" w:hAnsi="Times New Roman"/>
          <w:bCs/>
          <w:vertAlign w:val="subscript"/>
        </w:rPr>
        <w:t>1</w:t>
      </w:r>
      <w:r w:rsidR="003C5DE4" w:rsidRPr="00132DC9">
        <w:rPr>
          <w:rFonts w:ascii="Times New Roman" w:hAnsi="Times New Roman"/>
          <w:bCs/>
        </w:rPr>
        <w:t>,</w:t>
      </w:r>
      <w:r w:rsidR="00132DC9" w:rsidRPr="00132DC9">
        <w:rPr>
          <w:rFonts w:ascii="Times New Roman" w:hAnsi="Times New Roman"/>
          <w:bCs/>
        </w:rPr>
        <w:t xml:space="preserve"> 11,9 m</w:t>
      </w:r>
      <w:r w:rsidR="00132DC9" w:rsidRPr="00132DC9">
        <w:rPr>
          <w:rFonts w:ascii="Times New Roman" w:hAnsi="Times New Roman"/>
          <w:bCs/>
          <w:vertAlign w:val="superscript"/>
        </w:rPr>
        <w:t>2</w:t>
      </w:r>
      <w:r w:rsidR="00132DC9" w:rsidRPr="00132DC9">
        <w:rPr>
          <w:rFonts w:ascii="Times New Roman" w:hAnsi="Times New Roman"/>
          <w:bCs/>
        </w:rPr>
        <w:t xml:space="preserve"> iroda</w:t>
      </w:r>
      <w:r w:rsidR="00132DC9" w:rsidRPr="00132DC9">
        <w:rPr>
          <w:rFonts w:ascii="Times New Roman" w:hAnsi="Times New Roman"/>
          <w:bCs/>
          <w:vertAlign w:val="subscript"/>
        </w:rPr>
        <w:t>2</w:t>
      </w:r>
      <w:r w:rsidR="00132DC9" w:rsidRPr="00132DC9">
        <w:rPr>
          <w:rFonts w:ascii="Times New Roman" w:hAnsi="Times New Roman"/>
          <w:bCs/>
        </w:rPr>
        <w:t>, 11,8 m</w:t>
      </w:r>
      <w:r w:rsidR="00132DC9" w:rsidRPr="00132DC9">
        <w:rPr>
          <w:rFonts w:ascii="Times New Roman" w:hAnsi="Times New Roman"/>
          <w:bCs/>
          <w:vertAlign w:val="superscript"/>
        </w:rPr>
        <w:t>2</w:t>
      </w:r>
      <w:r w:rsidR="00132DC9" w:rsidRPr="00132DC9">
        <w:rPr>
          <w:rFonts w:ascii="Times New Roman" w:hAnsi="Times New Roman"/>
          <w:bCs/>
        </w:rPr>
        <w:t xml:space="preserve"> iroda</w:t>
      </w:r>
      <w:r w:rsidR="00132DC9" w:rsidRPr="00132DC9">
        <w:rPr>
          <w:rFonts w:ascii="Times New Roman" w:hAnsi="Times New Roman"/>
          <w:bCs/>
          <w:vertAlign w:val="subscript"/>
        </w:rPr>
        <w:t>3</w:t>
      </w:r>
      <w:r w:rsidR="00132DC9" w:rsidRPr="00132DC9">
        <w:rPr>
          <w:rFonts w:ascii="Times New Roman" w:hAnsi="Times New Roman"/>
          <w:bCs/>
        </w:rPr>
        <w:t>, 18,5 m</w:t>
      </w:r>
      <w:r w:rsidR="00132DC9" w:rsidRPr="00132DC9">
        <w:rPr>
          <w:rFonts w:ascii="Times New Roman" w:hAnsi="Times New Roman"/>
          <w:bCs/>
          <w:vertAlign w:val="superscript"/>
        </w:rPr>
        <w:t>2</w:t>
      </w:r>
      <w:r w:rsidR="00132DC9" w:rsidRPr="00132DC9">
        <w:rPr>
          <w:rFonts w:ascii="Times New Roman" w:hAnsi="Times New Roman"/>
          <w:bCs/>
        </w:rPr>
        <w:t xml:space="preserve"> iroda</w:t>
      </w:r>
      <w:r w:rsidR="00132DC9" w:rsidRPr="00132DC9">
        <w:rPr>
          <w:rFonts w:ascii="Times New Roman" w:hAnsi="Times New Roman"/>
          <w:bCs/>
          <w:vertAlign w:val="subscript"/>
        </w:rPr>
        <w:t>4</w:t>
      </w:r>
      <w:r w:rsidR="00132DC9" w:rsidRPr="00132DC9">
        <w:rPr>
          <w:rFonts w:ascii="Times New Roman" w:hAnsi="Times New Roman"/>
          <w:bCs/>
        </w:rPr>
        <w:t>,</w:t>
      </w:r>
      <w:r w:rsidR="000D4D08">
        <w:rPr>
          <w:rFonts w:ascii="Times New Roman" w:hAnsi="Times New Roman"/>
          <w:bCs/>
        </w:rPr>
        <w:t xml:space="preserve"> </w:t>
      </w:r>
      <w:r w:rsidR="00132DC9" w:rsidRPr="00132DC9">
        <w:rPr>
          <w:rFonts w:ascii="Times New Roman" w:hAnsi="Times New Roman"/>
          <w:bCs/>
        </w:rPr>
        <w:t xml:space="preserve">12,2 </w:t>
      </w:r>
      <w:r w:rsidR="006D041C" w:rsidRPr="00132DC9">
        <w:rPr>
          <w:rFonts w:ascii="Times New Roman" w:hAnsi="Times New Roman"/>
          <w:bCs/>
        </w:rPr>
        <w:t>m</w:t>
      </w:r>
      <w:r w:rsidR="006D041C" w:rsidRPr="00132DC9">
        <w:rPr>
          <w:rFonts w:ascii="Times New Roman" w:hAnsi="Times New Roman"/>
          <w:bCs/>
          <w:vertAlign w:val="superscript"/>
        </w:rPr>
        <w:t>2</w:t>
      </w:r>
      <w:r w:rsidR="003C5DE4" w:rsidRPr="00132DC9">
        <w:rPr>
          <w:rFonts w:ascii="Times New Roman" w:hAnsi="Times New Roman"/>
          <w:bCs/>
        </w:rPr>
        <w:t xml:space="preserve"> raktár, </w:t>
      </w:r>
      <w:r w:rsidR="00CA3BB5" w:rsidRPr="00132DC9">
        <w:rPr>
          <w:rFonts w:ascii="Times New Roman" w:hAnsi="Times New Roman"/>
          <w:bCs/>
        </w:rPr>
        <w:t xml:space="preserve"> amelyek </w:t>
      </w:r>
      <w:r w:rsidR="003C5DE4" w:rsidRPr="00132DC9">
        <w:rPr>
          <w:rFonts w:ascii="Times New Roman" w:hAnsi="Times New Roman"/>
          <w:bCs/>
        </w:rPr>
        <w:t xml:space="preserve">birtoklására, </w:t>
      </w:r>
      <w:r w:rsidR="00CA3BB5" w:rsidRPr="00132DC9">
        <w:rPr>
          <w:rFonts w:ascii="Times New Roman" w:hAnsi="Times New Roman"/>
          <w:bCs/>
        </w:rPr>
        <w:t>használatára, hasznosítására kizárólagosan az Önkormányzat jogosult</w:t>
      </w:r>
      <w:r w:rsidRPr="00132DC9">
        <w:rPr>
          <w:rFonts w:ascii="Times New Roman" w:hAnsi="Times New Roman"/>
          <w:bCs/>
        </w:rPr>
        <w:t>;</w:t>
      </w:r>
      <w:r w:rsidRPr="00874E66">
        <w:rPr>
          <w:rFonts w:ascii="Times New Roman" w:hAnsi="Times New Roman"/>
          <w:bCs/>
        </w:rPr>
        <w:t xml:space="preserve"> </w:t>
      </w:r>
    </w:p>
    <w:p w:rsidR="001A0FFF" w:rsidRDefault="001A0FFF" w:rsidP="00CA3BB5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CA3BB5" w:rsidRPr="00874E66" w:rsidRDefault="002B298F" w:rsidP="00CA3BB5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- </w:t>
      </w:r>
      <w:r w:rsidRPr="00874E66">
        <w:rPr>
          <w:rFonts w:ascii="Times New Roman" w:hAnsi="Times New Roman"/>
          <w:b/>
          <w:bCs/>
        </w:rPr>
        <w:t>ÚTNET Kft.</w:t>
      </w:r>
      <w:r w:rsidRPr="00874E66">
        <w:rPr>
          <w:rFonts w:ascii="Times New Roman" w:hAnsi="Times New Roman"/>
          <w:bCs/>
        </w:rPr>
        <w:t xml:space="preserve"> megillető </w:t>
      </w:r>
      <w:r w:rsidRPr="00874E66">
        <w:rPr>
          <w:rFonts w:ascii="Times New Roman" w:hAnsi="Times New Roman"/>
          <w:b/>
          <w:bCs/>
        </w:rPr>
        <w:t xml:space="preserve">390/556 </w:t>
      </w:r>
      <w:r w:rsidRPr="00874E66">
        <w:rPr>
          <w:rFonts w:ascii="Times New Roman" w:hAnsi="Times New Roman"/>
          <w:bCs/>
        </w:rPr>
        <w:t xml:space="preserve">tulajdoni hányadnak megfelelően az </w:t>
      </w:r>
      <w:r w:rsidR="007273CC" w:rsidRPr="00874E66">
        <w:rPr>
          <w:rFonts w:ascii="Times New Roman" w:hAnsi="Times New Roman"/>
          <w:bCs/>
        </w:rPr>
        <w:t xml:space="preserve">ÚTNET Kft. </w:t>
      </w:r>
      <w:r w:rsidRPr="00874E66">
        <w:rPr>
          <w:rFonts w:ascii="Times New Roman" w:hAnsi="Times New Roman"/>
          <w:bCs/>
        </w:rPr>
        <w:t xml:space="preserve">kizárólagos használatában álló mindösszesen </w:t>
      </w:r>
      <w:r w:rsidRPr="00301122">
        <w:rPr>
          <w:rFonts w:ascii="Times New Roman" w:hAnsi="Times New Roman"/>
          <w:bCs/>
        </w:rPr>
        <w:t>390 m</w:t>
      </w:r>
      <w:r w:rsidRPr="00301122">
        <w:rPr>
          <w:rFonts w:ascii="Times New Roman" w:hAnsi="Times New Roman"/>
          <w:bCs/>
          <w:vertAlign w:val="superscript"/>
        </w:rPr>
        <w:t xml:space="preserve">2 </w:t>
      </w:r>
      <w:r w:rsidRPr="00301122">
        <w:rPr>
          <w:rFonts w:ascii="Times New Roman" w:hAnsi="Times New Roman"/>
          <w:bCs/>
        </w:rPr>
        <w:t xml:space="preserve">alapterületű rész (továbbiakban: </w:t>
      </w:r>
      <w:r w:rsidRPr="00301122">
        <w:rPr>
          <w:rFonts w:ascii="Times New Roman" w:hAnsi="Times New Roman"/>
          <w:b/>
          <w:bCs/>
        </w:rPr>
        <w:t>II. ingatlanrész</w:t>
      </w:r>
      <w:r w:rsidRPr="00301122">
        <w:rPr>
          <w:rFonts w:ascii="Times New Roman" w:hAnsi="Times New Roman"/>
          <w:bCs/>
        </w:rPr>
        <w:t>) az alábbi helyiségekből áll:</w:t>
      </w:r>
      <w:r w:rsidR="006D041C" w:rsidRPr="00301122">
        <w:rPr>
          <w:rFonts w:ascii="Times New Roman" w:hAnsi="Times New Roman"/>
          <w:bCs/>
        </w:rPr>
        <w:t xml:space="preserve"> </w:t>
      </w:r>
      <w:r w:rsidR="00132DC9" w:rsidRPr="00301122">
        <w:rPr>
          <w:rFonts w:ascii="Times New Roman" w:hAnsi="Times New Roman"/>
          <w:bCs/>
        </w:rPr>
        <w:t>25</w:t>
      </w:r>
      <w:r w:rsidR="000D4D08">
        <w:rPr>
          <w:rFonts w:ascii="Times New Roman" w:hAnsi="Times New Roman"/>
          <w:bCs/>
        </w:rPr>
        <w:t>9</w:t>
      </w:r>
      <w:r w:rsidR="00132DC9" w:rsidRPr="00301122">
        <w:rPr>
          <w:rFonts w:ascii="Times New Roman" w:hAnsi="Times New Roman"/>
          <w:bCs/>
        </w:rPr>
        <w:t>,</w:t>
      </w:r>
      <w:r w:rsidR="000D4D08">
        <w:rPr>
          <w:rFonts w:ascii="Times New Roman" w:hAnsi="Times New Roman"/>
          <w:bCs/>
        </w:rPr>
        <w:t>1</w:t>
      </w:r>
      <w:r w:rsidR="00132DC9" w:rsidRPr="00301122">
        <w:rPr>
          <w:rFonts w:ascii="Times New Roman" w:hAnsi="Times New Roman"/>
          <w:bCs/>
        </w:rPr>
        <w:t xml:space="preserve"> </w:t>
      </w:r>
      <w:r w:rsidR="006D041C" w:rsidRPr="00301122">
        <w:rPr>
          <w:rFonts w:ascii="Times New Roman" w:hAnsi="Times New Roman"/>
          <w:bCs/>
        </w:rPr>
        <w:t>m</w:t>
      </w:r>
      <w:r w:rsidR="006D041C" w:rsidRPr="00301122">
        <w:rPr>
          <w:rFonts w:ascii="Times New Roman" w:hAnsi="Times New Roman"/>
          <w:bCs/>
          <w:vertAlign w:val="superscript"/>
        </w:rPr>
        <w:t>2</w:t>
      </w:r>
      <w:r w:rsidR="00132DC9" w:rsidRPr="00301122">
        <w:rPr>
          <w:rFonts w:ascii="Times New Roman" w:hAnsi="Times New Roman"/>
          <w:bCs/>
          <w:vertAlign w:val="superscript"/>
        </w:rPr>
        <w:t xml:space="preserve"> </w:t>
      </w:r>
      <w:r w:rsidR="00132DC9" w:rsidRPr="00301122">
        <w:rPr>
          <w:rFonts w:ascii="Times New Roman" w:hAnsi="Times New Roman"/>
          <w:bCs/>
        </w:rPr>
        <w:t>terem,</w:t>
      </w:r>
      <w:r w:rsidR="006D041C" w:rsidRPr="00301122">
        <w:rPr>
          <w:rFonts w:ascii="Times New Roman" w:hAnsi="Times New Roman"/>
          <w:bCs/>
        </w:rPr>
        <w:t xml:space="preserve"> </w:t>
      </w:r>
      <w:r w:rsidR="00301122">
        <w:rPr>
          <w:rFonts w:ascii="Times New Roman" w:hAnsi="Times New Roman"/>
          <w:bCs/>
        </w:rPr>
        <w:t>28,</w:t>
      </w:r>
      <w:r w:rsidR="000D4D08">
        <w:rPr>
          <w:rFonts w:ascii="Times New Roman" w:hAnsi="Times New Roman"/>
          <w:bCs/>
        </w:rPr>
        <w:t>0</w:t>
      </w:r>
      <w:r w:rsidR="00301122">
        <w:rPr>
          <w:rFonts w:ascii="Times New Roman" w:hAnsi="Times New Roman"/>
          <w:bCs/>
        </w:rPr>
        <w:t xml:space="preserve"> </w:t>
      </w:r>
      <w:r w:rsidR="00301122" w:rsidRPr="00301122">
        <w:rPr>
          <w:rFonts w:ascii="Times New Roman" w:hAnsi="Times New Roman"/>
          <w:bCs/>
        </w:rPr>
        <w:t>m</w:t>
      </w:r>
      <w:r w:rsidR="00301122" w:rsidRPr="00301122">
        <w:rPr>
          <w:rFonts w:ascii="Times New Roman" w:hAnsi="Times New Roman"/>
          <w:bCs/>
          <w:vertAlign w:val="superscript"/>
        </w:rPr>
        <w:t>2</w:t>
      </w:r>
      <w:r w:rsidR="00301122" w:rsidRPr="00301122">
        <w:rPr>
          <w:rFonts w:ascii="Times New Roman" w:hAnsi="Times New Roman"/>
          <w:bCs/>
        </w:rPr>
        <w:t xml:space="preserve"> </w:t>
      </w:r>
      <w:r w:rsidR="00301122">
        <w:rPr>
          <w:rFonts w:ascii="Times New Roman" w:hAnsi="Times New Roman"/>
          <w:bCs/>
        </w:rPr>
        <w:t>raktár</w:t>
      </w:r>
      <w:r w:rsidR="00301122">
        <w:rPr>
          <w:rFonts w:ascii="Times New Roman" w:hAnsi="Times New Roman"/>
          <w:bCs/>
          <w:vertAlign w:val="subscript"/>
        </w:rPr>
        <w:t>1</w:t>
      </w:r>
      <w:r w:rsidR="00301122">
        <w:rPr>
          <w:rFonts w:ascii="Times New Roman" w:hAnsi="Times New Roman"/>
          <w:bCs/>
        </w:rPr>
        <w:t xml:space="preserve">, 18,3 </w:t>
      </w:r>
      <w:r w:rsidR="00301122" w:rsidRPr="00301122">
        <w:rPr>
          <w:rFonts w:ascii="Times New Roman" w:hAnsi="Times New Roman"/>
          <w:bCs/>
        </w:rPr>
        <w:t>m</w:t>
      </w:r>
      <w:r w:rsidR="00301122" w:rsidRPr="00301122">
        <w:rPr>
          <w:rFonts w:ascii="Times New Roman" w:hAnsi="Times New Roman"/>
          <w:bCs/>
          <w:vertAlign w:val="superscript"/>
        </w:rPr>
        <w:t>2</w:t>
      </w:r>
      <w:r w:rsidR="00301122" w:rsidRPr="00301122">
        <w:rPr>
          <w:rFonts w:ascii="Times New Roman" w:hAnsi="Times New Roman"/>
          <w:bCs/>
        </w:rPr>
        <w:t xml:space="preserve"> </w:t>
      </w:r>
      <w:r w:rsidR="00301122">
        <w:rPr>
          <w:rFonts w:ascii="Times New Roman" w:hAnsi="Times New Roman"/>
          <w:bCs/>
        </w:rPr>
        <w:t>raktár</w:t>
      </w:r>
      <w:r w:rsidR="00301122">
        <w:rPr>
          <w:rFonts w:ascii="Times New Roman" w:hAnsi="Times New Roman"/>
          <w:bCs/>
          <w:vertAlign w:val="subscript"/>
        </w:rPr>
        <w:t>2</w:t>
      </w:r>
      <w:r w:rsidR="003C5DE4" w:rsidRPr="00874E66">
        <w:rPr>
          <w:rFonts w:ascii="Times New Roman" w:hAnsi="Times New Roman"/>
          <w:bCs/>
        </w:rPr>
        <w:t>,</w:t>
      </w:r>
      <w:r w:rsidR="00301122">
        <w:rPr>
          <w:rFonts w:ascii="Times New Roman" w:hAnsi="Times New Roman"/>
          <w:bCs/>
        </w:rPr>
        <w:t xml:space="preserve"> </w:t>
      </w:r>
      <w:r w:rsidR="000D4D08" w:rsidRPr="00301122">
        <w:rPr>
          <w:rFonts w:ascii="Times New Roman" w:hAnsi="Times New Roman"/>
          <w:bCs/>
        </w:rPr>
        <w:t>7,1</w:t>
      </w:r>
      <w:r w:rsidR="000D4D08">
        <w:rPr>
          <w:rFonts w:ascii="Times New Roman" w:hAnsi="Times New Roman"/>
          <w:bCs/>
        </w:rPr>
        <w:t xml:space="preserve"> </w:t>
      </w:r>
      <w:r w:rsidR="000D4D08" w:rsidRPr="00301122">
        <w:rPr>
          <w:rFonts w:ascii="Times New Roman" w:hAnsi="Times New Roman"/>
          <w:bCs/>
        </w:rPr>
        <w:t>m</w:t>
      </w:r>
      <w:r w:rsidR="000D4D08" w:rsidRPr="00301122">
        <w:rPr>
          <w:rFonts w:ascii="Times New Roman" w:hAnsi="Times New Roman"/>
          <w:bCs/>
          <w:vertAlign w:val="superscript"/>
        </w:rPr>
        <w:t>2</w:t>
      </w:r>
      <w:r w:rsidR="000D4D08" w:rsidRPr="00301122">
        <w:rPr>
          <w:rFonts w:ascii="Times New Roman" w:hAnsi="Times New Roman"/>
          <w:bCs/>
        </w:rPr>
        <w:t xml:space="preserve"> </w:t>
      </w:r>
      <w:r w:rsidR="000D4D08">
        <w:rPr>
          <w:rFonts w:ascii="Times New Roman" w:hAnsi="Times New Roman"/>
          <w:bCs/>
        </w:rPr>
        <w:t>raktár</w:t>
      </w:r>
      <w:r w:rsidR="000D4D08">
        <w:rPr>
          <w:rFonts w:ascii="Times New Roman" w:hAnsi="Times New Roman"/>
          <w:bCs/>
          <w:vertAlign w:val="subscript"/>
        </w:rPr>
        <w:t>3</w:t>
      </w:r>
      <w:r w:rsidR="000D4D08">
        <w:rPr>
          <w:rFonts w:ascii="Times New Roman" w:hAnsi="Times New Roman"/>
          <w:bCs/>
        </w:rPr>
        <w:t xml:space="preserve">, </w:t>
      </w:r>
      <w:r w:rsidR="00301122">
        <w:rPr>
          <w:rFonts w:ascii="Times New Roman" w:hAnsi="Times New Roman"/>
          <w:bCs/>
        </w:rPr>
        <w:t>3</w:t>
      </w:r>
      <w:r w:rsidR="000D4D08">
        <w:rPr>
          <w:rFonts w:ascii="Times New Roman" w:hAnsi="Times New Roman"/>
          <w:bCs/>
        </w:rPr>
        <w:t>5</w:t>
      </w:r>
      <w:r w:rsidR="00301122">
        <w:rPr>
          <w:rFonts w:ascii="Times New Roman" w:hAnsi="Times New Roman"/>
          <w:bCs/>
        </w:rPr>
        <w:t>,0</w:t>
      </w:r>
      <w:r w:rsidR="00301122" w:rsidRPr="00301122">
        <w:rPr>
          <w:rFonts w:ascii="Times New Roman" w:hAnsi="Times New Roman"/>
          <w:bCs/>
        </w:rPr>
        <w:t>m</w:t>
      </w:r>
      <w:r w:rsidR="00301122" w:rsidRPr="00301122">
        <w:rPr>
          <w:rFonts w:ascii="Times New Roman" w:hAnsi="Times New Roman"/>
          <w:bCs/>
          <w:vertAlign w:val="superscript"/>
        </w:rPr>
        <w:t>2</w:t>
      </w:r>
      <w:r w:rsidR="000D4D08" w:rsidRPr="000D4D08">
        <w:rPr>
          <w:rFonts w:ascii="Times New Roman" w:hAnsi="Times New Roman"/>
          <w:bCs/>
        </w:rPr>
        <w:t xml:space="preserve"> </w:t>
      </w:r>
      <w:r w:rsidR="000D4D08">
        <w:rPr>
          <w:rFonts w:ascii="Times New Roman" w:hAnsi="Times New Roman"/>
          <w:bCs/>
        </w:rPr>
        <w:t>raktár</w:t>
      </w:r>
      <w:r w:rsidR="000D4D08">
        <w:rPr>
          <w:rFonts w:ascii="Times New Roman" w:hAnsi="Times New Roman"/>
          <w:bCs/>
          <w:vertAlign w:val="subscript"/>
        </w:rPr>
        <w:t>4</w:t>
      </w:r>
      <w:r w:rsidR="00301122">
        <w:rPr>
          <w:rFonts w:ascii="Times New Roman" w:hAnsi="Times New Roman"/>
          <w:bCs/>
        </w:rPr>
        <w:t>,</w:t>
      </w:r>
      <w:r w:rsidR="00301122" w:rsidRPr="00874E66">
        <w:rPr>
          <w:rFonts w:ascii="Times New Roman" w:hAnsi="Times New Roman"/>
          <w:bCs/>
        </w:rPr>
        <w:t xml:space="preserve"> </w:t>
      </w:r>
      <w:r w:rsidR="00301122">
        <w:rPr>
          <w:rFonts w:ascii="Times New Roman" w:hAnsi="Times New Roman"/>
          <w:bCs/>
        </w:rPr>
        <w:t>4</w:t>
      </w:r>
      <w:r w:rsidR="000D4D08">
        <w:rPr>
          <w:rFonts w:ascii="Times New Roman" w:hAnsi="Times New Roman"/>
          <w:bCs/>
        </w:rPr>
        <w:t xml:space="preserve">1,1 </w:t>
      </w:r>
      <w:r w:rsidR="00301122" w:rsidRPr="00301122">
        <w:rPr>
          <w:rFonts w:ascii="Times New Roman" w:hAnsi="Times New Roman"/>
          <w:bCs/>
        </w:rPr>
        <w:t>m</w:t>
      </w:r>
      <w:r w:rsidR="00301122" w:rsidRPr="00301122">
        <w:rPr>
          <w:rFonts w:ascii="Times New Roman" w:hAnsi="Times New Roman"/>
          <w:bCs/>
          <w:vertAlign w:val="superscript"/>
        </w:rPr>
        <w:t>2</w:t>
      </w:r>
      <w:r w:rsidR="000D4D08" w:rsidRPr="000D4D08">
        <w:rPr>
          <w:rFonts w:ascii="Times New Roman" w:hAnsi="Times New Roman"/>
          <w:bCs/>
        </w:rPr>
        <w:t xml:space="preserve"> </w:t>
      </w:r>
      <w:r w:rsidR="000D4D08">
        <w:rPr>
          <w:rFonts w:ascii="Times New Roman" w:hAnsi="Times New Roman"/>
          <w:bCs/>
        </w:rPr>
        <w:t>raktár</w:t>
      </w:r>
      <w:r w:rsidR="000D4D08">
        <w:rPr>
          <w:rFonts w:ascii="Times New Roman" w:hAnsi="Times New Roman"/>
          <w:bCs/>
          <w:vertAlign w:val="subscript"/>
        </w:rPr>
        <w:t>5</w:t>
      </w:r>
      <w:r w:rsidR="00301122">
        <w:rPr>
          <w:rFonts w:ascii="Times New Roman" w:hAnsi="Times New Roman"/>
          <w:bCs/>
        </w:rPr>
        <w:t>,</w:t>
      </w:r>
      <w:r w:rsidR="00301122" w:rsidRPr="00301122">
        <w:rPr>
          <w:rFonts w:ascii="Times New Roman" w:hAnsi="Times New Roman"/>
          <w:bCs/>
        </w:rPr>
        <w:t xml:space="preserve"> </w:t>
      </w:r>
      <w:r w:rsidR="00301122">
        <w:rPr>
          <w:rFonts w:ascii="Times New Roman" w:hAnsi="Times New Roman"/>
          <w:bCs/>
        </w:rPr>
        <w:t xml:space="preserve">1,4 </w:t>
      </w:r>
      <w:r w:rsidR="00301122" w:rsidRPr="00301122">
        <w:rPr>
          <w:rFonts w:ascii="Times New Roman" w:hAnsi="Times New Roman"/>
          <w:bCs/>
        </w:rPr>
        <w:t>m</w:t>
      </w:r>
      <w:r w:rsidR="00301122" w:rsidRPr="00301122">
        <w:rPr>
          <w:rFonts w:ascii="Times New Roman" w:hAnsi="Times New Roman"/>
          <w:bCs/>
          <w:vertAlign w:val="superscript"/>
        </w:rPr>
        <w:t>2</w:t>
      </w:r>
      <w:r w:rsidR="00301122" w:rsidRPr="00301122">
        <w:rPr>
          <w:rFonts w:ascii="Times New Roman" w:hAnsi="Times New Roman"/>
          <w:bCs/>
        </w:rPr>
        <w:t xml:space="preserve"> </w:t>
      </w:r>
      <w:r w:rsidR="00301122">
        <w:rPr>
          <w:rFonts w:ascii="Times New Roman" w:hAnsi="Times New Roman"/>
          <w:bCs/>
        </w:rPr>
        <w:t xml:space="preserve">mosdó-WC, </w:t>
      </w:r>
      <w:r w:rsidR="00CA3BB5" w:rsidRPr="00874E66">
        <w:rPr>
          <w:rFonts w:ascii="Times New Roman" w:hAnsi="Times New Roman"/>
          <w:bCs/>
        </w:rPr>
        <w:t xml:space="preserve">amelyek </w:t>
      </w:r>
      <w:r w:rsidR="003C5DE4" w:rsidRPr="00874E66">
        <w:rPr>
          <w:rFonts w:ascii="Times New Roman" w:hAnsi="Times New Roman"/>
          <w:bCs/>
        </w:rPr>
        <w:t xml:space="preserve">birtoklására, </w:t>
      </w:r>
      <w:r w:rsidR="00CA3BB5" w:rsidRPr="00874E66">
        <w:rPr>
          <w:rFonts w:ascii="Times New Roman" w:hAnsi="Times New Roman"/>
          <w:bCs/>
        </w:rPr>
        <w:t xml:space="preserve">használatára, hasznosítására kizárólagosan az ÚTNET Kft. jogosult. </w:t>
      </w:r>
    </w:p>
    <w:p w:rsidR="002B298F" w:rsidRPr="00874E66" w:rsidRDefault="002B298F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 </w:t>
      </w:r>
    </w:p>
    <w:p w:rsidR="003C5DE4" w:rsidRPr="00874E66" w:rsidRDefault="007273CC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II.3., Szerződő felek </w:t>
      </w:r>
      <w:r w:rsidR="00CA3BB5" w:rsidRPr="00874E66">
        <w:rPr>
          <w:rFonts w:ascii="Times New Roman" w:hAnsi="Times New Roman"/>
          <w:bCs/>
        </w:rPr>
        <w:t xml:space="preserve">megállapodnak abban, hogy </w:t>
      </w:r>
      <w:r w:rsidRPr="00874E66">
        <w:rPr>
          <w:rFonts w:ascii="Times New Roman" w:hAnsi="Times New Roman"/>
          <w:bCs/>
        </w:rPr>
        <w:t>az Ingatlanról felvett és hiteles felmérésen alapuló a jelen megállapodás elválaszthatatlan mellékletét képező</w:t>
      </w:r>
      <w:r w:rsidR="000327B7" w:rsidRPr="00874E66">
        <w:rPr>
          <w:rFonts w:ascii="Times New Roman" w:hAnsi="Times New Roman"/>
          <w:bCs/>
        </w:rPr>
        <w:t xml:space="preserve"> </w:t>
      </w:r>
      <w:r w:rsidRPr="00874E66">
        <w:rPr>
          <w:rFonts w:ascii="Times New Roman" w:hAnsi="Times New Roman"/>
          <w:bCs/>
        </w:rPr>
        <w:t xml:space="preserve">alaprajzon az </w:t>
      </w:r>
      <w:r w:rsidRPr="00874E66">
        <w:rPr>
          <w:rFonts w:ascii="Times New Roman" w:hAnsi="Times New Roman"/>
          <w:b/>
          <w:bCs/>
        </w:rPr>
        <w:t>Önkormányzat</w:t>
      </w:r>
      <w:r w:rsidRPr="00874E66">
        <w:rPr>
          <w:rFonts w:ascii="Times New Roman" w:hAnsi="Times New Roman"/>
          <w:bCs/>
        </w:rPr>
        <w:t xml:space="preserve"> kizárólagos használatában lévő I. ingatlanrész </w:t>
      </w:r>
      <w:r w:rsidR="00BE32C2" w:rsidRPr="00BE32C2">
        <w:rPr>
          <w:rFonts w:ascii="Times New Roman" w:hAnsi="Times New Roman"/>
          <w:b/>
          <w:bCs/>
        </w:rPr>
        <w:t xml:space="preserve">keresztvonalazással </w:t>
      </w:r>
      <w:r w:rsidRPr="00BE32C2">
        <w:rPr>
          <w:rFonts w:ascii="Times New Roman" w:hAnsi="Times New Roman"/>
          <w:b/>
          <w:bCs/>
        </w:rPr>
        <w:t xml:space="preserve"> </w:t>
      </w:r>
      <w:r w:rsidR="00BE32C2" w:rsidRPr="00874E66">
        <w:rPr>
          <w:rFonts w:ascii="Times New Roman" w:hAnsi="Times New Roman"/>
          <w:bCs/>
        </w:rPr>
        <w:t>került egyértelműen megjelölésre</w:t>
      </w:r>
      <w:r w:rsidRPr="00874E66">
        <w:rPr>
          <w:rFonts w:ascii="Times New Roman" w:hAnsi="Times New Roman"/>
          <w:bCs/>
        </w:rPr>
        <w:t xml:space="preserve">, míg az </w:t>
      </w:r>
      <w:r w:rsidRPr="00874E66">
        <w:rPr>
          <w:rFonts w:ascii="Times New Roman" w:hAnsi="Times New Roman"/>
          <w:b/>
          <w:bCs/>
        </w:rPr>
        <w:t>ÚTNET Kft.</w:t>
      </w:r>
      <w:r w:rsidRPr="00874E66">
        <w:rPr>
          <w:rFonts w:ascii="Times New Roman" w:hAnsi="Times New Roman"/>
          <w:bCs/>
        </w:rPr>
        <w:t xml:space="preserve"> kizárólagos használatában lévő II. ingatlanrész </w:t>
      </w:r>
      <w:r w:rsidR="00BE32C2" w:rsidRPr="00BE32C2">
        <w:rPr>
          <w:rFonts w:ascii="Times New Roman" w:hAnsi="Times New Roman"/>
          <w:b/>
          <w:bCs/>
        </w:rPr>
        <w:t>jelölés nélküli</w:t>
      </w:r>
      <w:r w:rsidR="00BE32C2">
        <w:rPr>
          <w:rFonts w:ascii="Times New Roman" w:hAnsi="Times New Roman"/>
          <w:bCs/>
        </w:rPr>
        <w:t>.</w:t>
      </w:r>
    </w:p>
    <w:p w:rsidR="006D041C" w:rsidRPr="00874E66" w:rsidRDefault="003C5DE4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II.4.1., Szerződő felek egyezően rögzítik, hogy </w:t>
      </w:r>
      <w:r w:rsidR="00C007D4" w:rsidRPr="00874E66">
        <w:rPr>
          <w:rFonts w:ascii="Times New Roman" w:hAnsi="Times New Roman"/>
          <w:bCs/>
        </w:rPr>
        <w:t xml:space="preserve">az Önkormányzat kizárólagos használatában álló I. ingatlanrészre vonatkozóan </w:t>
      </w:r>
      <w:r w:rsidRPr="00874E66">
        <w:rPr>
          <w:rFonts w:ascii="Times New Roman" w:hAnsi="Times New Roman"/>
          <w:bCs/>
        </w:rPr>
        <w:t xml:space="preserve">a Sátori és Társa Mérnöki Iroda Kft. által készített 2015. május 6. napján </w:t>
      </w:r>
      <w:r w:rsidRPr="00874E66">
        <w:rPr>
          <w:rFonts w:ascii="Times New Roman" w:hAnsi="Times New Roman"/>
          <w:bCs/>
        </w:rPr>
        <w:lastRenderedPageBreak/>
        <w:t xml:space="preserve">készített – és 2015. </w:t>
      </w:r>
      <w:r w:rsidR="000D4D08" w:rsidRPr="00BA7F5F">
        <w:rPr>
          <w:rFonts w:ascii="Times New Roman" w:hAnsi="Times New Roman"/>
          <w:bCs/>
        </w:rPr>
        <w:t xml:space="preserve">szeptember </w:t>
      </w:r>
      <w:r w:rsidRPr="00BA7F5F">
        <w:rPr>
          <w:rFonts w:ascii="Times New Roman" w:hAnsi="Times New Roman"/>
          <w:bCs/>
        </w:rPr>
        <w:t xml:space="preserve"> </w:t>
      </w:r>
      <w:r w:rsidR="00BA7F5F" w:rsidRPr="00BA7F5F">
        <w:rPr>
          <w:rFonts w:ascii="Times New Roman" w:hAnsi="Times New Roman"/>
          <w:bCs/>
        </w:rPr>
        <w:t>3.</w:t>
      </w:r>
      <w:r w:rsidRPr="00874E66">
        <w:rPr>
          <w:rFonts w:ascii="Times New Roman" w:hAnsi="Times New Roman"/>
          <w:bCs/>
        </w:rPr>
        <w:t xml:space="preserve"> </w:t>
      </w:r>
      <w:r w:rsidR="00BD3311">
        <w:rPr>
          <w:rFonts w:ascii="Times New Roman" w:hAnsi="Times New Roman"/>
          <w:bCs/>
        </w:rPr>
        <w:t xml:space="preserve"> </w:t>
      </w:r>
      <w:r w:rsidRPr="00874E66">
        <w:rPr>
          <w:rFonts w:ascii="Times New Roman" w:hAnsi="Times New Roman"/>
          <w:bCs/>
        </w:rPr>
        <w:t xml:space="preserve">napján aktualizált </w:t>
      </w:r>
      <w:r w:rsidR="00C007D4" w:rsidRPr="00874E66">
        <w:rPr>
          <w:rFonts w:ascii="Times New Roman" w:hAnsi="Times New Roman"/>
          <w:bCs/>
        </w:rPr>
        <w:t>–</w:t>
      </w:r>
      <w:r w:rsidRPr="00874E66">
        <w:rPr>
          <w:rFonts w:ascii="Times New Roman" w:hAnsi="Times New Roman"/>
          <w:bCs/>
        </w:rPr>
        <w:t xml:space="preserve"> </w:t>
      </w:r>
      <w:r w:rsidR="00C007D4" w:rsidRPr="00874E66">
        <w:rPr>
          <w:rFonts w:ascii="Times New Roman" w:hAnsi="Times New Roman"/>
          <w:bCs/>
        </w:rPr>
        <w:t xml:space="preserve">Ingatlanforgalmi szakértői vélemény szerint az I. ingatlanrész külön bejáratú, </w:t>
      </w:r>
      <w:r w:rsidR="00BD3311">
        <w:rPr>
          <w:rFonts w:ascii="Times New Roman" w:hAnsi="Times New Roman"/>
          <w:bCs/>
        </w:rPr>
        <w:t xml:space="preserve">továbbá </w:t>
      </w:r>
      <w:r w:rsidR="00C007D4" w:rsidRPr="00874E66">
        <w:rPr>
          <w:rFonts w:ascii="Times New Roman" w:hAnsi="Times New Roman"/>
          <w:bCs/>
        </w:rPr>
        <w:t>önálló gáz-, villany- és vízórával nem rendelkezik</w:t>
      </w:r>
      <w:r w:rsidR="00BD3311">
        <w:rPr>
          <w:rFonts w:ascii="Times New Roman" w:hAnsi="Times New Roman"/>
          <w:bCs/>
        </w:rPr>
        <w:t xml:space="preserve">. </w:t>
      </w:r>
    </w:p>
    <w:p w:rsidR="006D041C" w:rsidRPr="00874E66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D041C" w:rsidRPr="00874E66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II.4.2., Szerződő felek egyezően rögzítik, hogy az ÚTNET Kft kizárólagos használatában álló II. ingatlanrész külön bejáratú, </w:t>
      </w:r>
      <w:r w:rsidR="00BD3311">
        <w:rPr>
          <w:rFonts w:ascii="Times New Roman" w:hAnsi="Times New Roman"/>
          <w:bCs/>
        </w:rPr>
        <w:t xml:space="preserve">továbbá </w:t>
      </w:r>
      <w:r w:rsidRPr="00874E66">
        <w:rPr>
          <w:rFonts w:ascii="Times New Roman" w:hAnsi="Times New Roman"/>
          <w:bCs/>
        </w:rPr>
        <w:t xml:space="preserve">önálló gáz-, villany- és vízórával rendelkezik. </w:t>
      </w:r>
    </w:p>
    <w:p w:rsidR="006D041C" w:rsidRPr="00874E66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D041C" w:rsidRPr="00874E66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 xml:space="preserve">II.4.3. Szerződő felek megállapodnak abban, hogy az Önkormányzat az általa kizárólagosan használt I. ingatlanrész </w:t>
      </w:r>
      <w:r w:rsidR="00BD3311">
        <w:rPr>
          <w:rFonts w:ascii="Times New Roman" w:hAnsi="Times New Roman"/>
          <w:bCs/>
        </w:rPr>
        <w:t>közüzemi szolgáltatások igénybevételére (</w:t>
      </w:r>
      <w:r w:rsidRPr="00874E66">
        <w:rPr>
          <w:rFonts w:ascii="Times New Roman" w:hAnsi="Times New Roman"/>
          <w:bCs/>
        </w:rPr>
        <w:t>gázfogyasztásának, elektromos áram fogyasztásának, vezetékes víz fogyasztásának mérésére</w:t>
      </w:r>
      <w:r w:rsidR="00BD3311">
        <w:rPr>
          <w:rFonts w:ascii="Times New Roman" w:hAnsi="Times New Roman"/>
          <w:bCs/>
        </w:rPr>
        <w:t xml:space="preserve">) </w:t>
      </w:r>
      <w:r w:rsidRPr="00874E66">
        <w:rPr>
          <w:rFonts w:ascii="Times New Roman" w:hAnsi="Times New Roman"/>
          <w:bCs/>
        </w:rPr>
        <w:t>külön mérőórákat (</w:t>
      </w:r>
      <w:r w:rsidR="00BD3311">
        <w:rPr>
          <w:rFonts w:ascii="Times New Roman" w:hAnsi="Times New Roman"/>
          <w:bCs/>
        </w:rPr>
        <w:t xml:space="preserve">ideértve az </w:t>
      </w:r>
      <w:r w:rsidRPr="00874E66">
        <w:rPr>
          <w:rFonts w:ascii="Times New Roman" w:hAnsi="Times New Roman"/>
          <w:bCs/>
        </w:rPr>
        <w:t>almérőket</w:t>
      </w:r>
      <w:r w:rsidR="00BD3311">
        <w:rPr>
          <w:rFonts w:ascii="Times New Roman" w:hAnsi="Times New Roman"/>
          <w:bCs/>
        </w:rPr>
        <w:t xml:space="preserve"> is</w:t>
      </w:r>
      <w:r w:rsidRPr="00874E66">
        <w:rPr>
          <w:rFonts w:ascii="Times New Roman" w:hAnsi="Times New Roman"/>
          <w:bCs/>
        </w:rPr>
        <w:t xml:space="preserve">) jogosult saját költségén felszereltetni, és a szolgáltatókkal saját nevében közüzemi szolgáltatási szerződést kötni, amelyhez az esetleges tulajdonostársi hozzájárulást– amennyiben szükséges - </w:t>
      </w:r>
      <w:r w:rsidR="00BD3311" w:rsidRPr="00874E66">
        <w:rPr>
          <w:rFonts w:ascii="Times New Roman" w:hAnsi="Times New Roman"/>
          <w:bCs/>
        </w:rPr>
        <w:t xml:space="preserve">az ÚTNET Kft. </w:t>
      </w:r>
      <w:r w:rsidRPr="00874E66">
        <w:rPr>
          <w:rFonts w:ascii="Times New Roman" w:hAnsi="Times New Roman"/>
          <w:bCs/>
        </w:rPr>
        <w:t xml:space="preserve">köteles kellő időben, a szolgáltató által előírt formában és tartalommal megadni.   </w:t>
      </w:r>
    </w:p>
    <w:p w:rsidR="006D041C" w:rsidRPr="00874E66" w:rsidRDefault="006D041C" w:rsidP="006D041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BA1714" w:rsidRPr="00874E66" w:rsidRDefault="00BA1714" w:rsidP="002B298F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>II.</w:t>
      </w:r>
      <w:r w:rsidR="003C5DE4" w:rsidRPr="00874E66">
        <w:rPr>
          <w:rFonts w:ascii="Times New Roman" w:hAnsi="Times New Roman"/>
          <w:bCs/>
        </w:rPr>
        <w:t>5</w:t>
      </w:r>
      <w:r w:rsidRPr="00874E66">
        <w:rPr>
          <w:rFonts w:ascii="Times New Roman" w:hAnsi="Times New Roman"/>
          <w:bCs/>
        </w:rPr>
        <w:t xml:space="preserve">., Szerződő felek megállapodnak abban is, hogy a II.2. pontban </w:t>
      </w:r>
      <w:r w:rsidR="005C5CDB" w:rsidRPr="00874E66">
        <w:rPr>
          <w:rFonts w:ascii="Times New Roman" w:hAnsi="Times New Roman"/>
          <w:bCs/>
        </w:rPr>
        <w:t>meghatározottan</w:t>
      </w:r>
      <w:r w:rsidR="00BD3311">
        <w:rPr>
          <w:rFonts w:ascii="Times New Roman" w:hAnsi="Times New Roman"/>
          <w:bCs/>
        </w:rPr>
        <w:t>,</w:t>
      </w:r>
      <w:r w:rsidR="005C5CDB" w:rsidRPr="00874E66">
        <w:rPr>
          <w:rFonts w:ascii="Times New Roman" w:hAnsi="Times New Roman"/>
          <w:bCs/>
        </w:rPr>
        <w:t xml:space="preserve"> </w:t>
      </w:r>
      <w:r w:rsidRPr="00874E66">
        <w:rPr>
          <w:rFonts w:ascii="Times New Roman" w:hAnsi="Times New Roman"/>
          <w:bCs/>
        </w:rPr>
        <w:t xml:space="preserve">illetve a II.3. pontban hivatkozott alaprajzon valamely Szerződő fél kizárólagos használati jogával nem érintett és az Ingatlanhoz tartozó terület használatára mindkét Szerződő fél a közös tulajdon szabályai szerint jogosult. </w:t>
      </w:r>
    </w:p>
    <w:p w:rsidR="002B298F" w:rsidRPr="00874E66" w:rsidRDefault="002B298F" w:rsidP="00F540AF">
      <w:pPr>
        <w:pStyle w:val="Nincstrkz"/>
        <w:jc w:val="both"/>
        <w:rPr>
          <w:rFonts w:ascii="Times New Roman" w:hAnsi="Times New Roman"/>
        </w:rPr>
      </w:pPr>
    </w:p>
    <w:p w:rsidR="007E771D" w:rsidRPr="00874E66" w:rsidRDefault="005C5CDB" w:rsidP="005C5CDB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II.</w:t>
      </w:r>
      <w:r w:rsidR="003C5DE4" w:rsidRPr="00874E66">
        <w:rPr>
          <w:rFonts w:ascii="Times New Roman" w:hAnsi="Times New Roman"/>
        </w:rPr>
        <w:t>6</w:t>
      </w:r>
      <w:r w:rsidRPr="00874E66">
        <w:rPr>
          <w:rFonts w:ascii="Times New Roman" w:hAnsi="Times New Roman"/>
        </w:rPr>
        <w:t xml:space="preserve">., </w:t>
      </w:r>
      <w:r w:rsidR="007E771D" w:rsidRPr="00874E66">
        <w:rPr>
          <w:rFonts w:ascii="Times New Roman" w:hAnsi="Times New Roman"/>
        </w:rPr>
        <w:t xml:space="preserve">Szerződő felek megállapodnak abban, hogy a jelen szerződésben meghatározott </w:t>
      </w:r>
      <w:r w:rsidRPr="00874E66">
        <w:rPr>
          <w:rFonts w:ascii="Times New Roman" w:hAnsi="Times New Roman"/>
        </w:rPr>
        <w:t xml:space="preserve">I. és II. </w:t>
      </w:r>
      <w:r w:rsidR="007E771D" w:rsidRPr="00874E66">
        <w:rPr>
          <w:rFonts w:ascii="Times New Roman" w:hAnsi="Times New Roman"/>
        </w:rPr>
        <w:t xml:space="preserve"> számú ingatlanrészek terheit, </w:t>
      </w:r>
      <w:r w:rsidRPr="00874E66">
        <w:rPr>
          <w:rFonts w:ascii="Times New Roman" w:hAnsi="Times New Roman"/>
        </w:rPr>
        <w:t>ide</w:t>
      </w:r>
      <w:r w:rsidR="007E771D" w:rsidRPr="00874E66">
        <w:rPr>
          <w:rFonts w:ascii="Times New Roman" w:hAnsi="Times New Roman"/>
        </w:rPr>
        <w:t xml:space="preserve">értve </w:t>
      </w:r>
      <w:r w:rsidRPr="00874E66">
        <w:rPr>
          <w:rFonts w:ascii="Times New Roman" w:hAnsi="Times New Roman"/>
        </w:rPr>
        <w:t xml:space="preserve">az adott ingatlanrészt érintő </w:t>
      </w:r>
      <w:r w:rsidR="007E771D" w:rsidRPr="00874E66">
        <w:rPr>
          <w:rFonts w:ascii="Times New Roman" w:hAnsi="Times New Roman"/>
        </w:rPr>
        <w:t>beruházások költségeit is</w:t>
      </w:r>
      <w:r w:rsidRPr="00874E66">
        <w:rPr>
          <w:rFonts w:ascii="Times New Roman" w:hAnsi="Times New Roman"/>
        </w:rPr>
        <w:t>,</w:t>
      </w:r>
      <w:r w:rsidR="007E771D" w:rsidRPr="00874E66">
        <w:rPr>
          <w:rFonts w:ascii="Times New Roman" w:hAnsi="Times New Roman"/>
        </w:rPr>
        <w:t xml:space="preserve"> a tényleges használat szerint </w:t>
      </w:r>
      <w:r w:rsidRPr="00874E66">
        <w:rPr>
          <w:rFonts w:ascii="Times New Roman" w:hAnsi="Times New Roman"/>
        </w:rPr>
        <w:t>kötelesek viselni</w:t>
      </w:r>
      <w:r w:rsidR="007E771D" w:rsidRPr="00874E66">
        <w:rPr>
          <w:rFonts w:ascii="Times New Roman" w:hAnsi="Times New Roman"/>
        </w:rPr>
        <w:t xml:space="preserve">, illetve az </w:t>
      </w:r>
      <w:r w:rsidRPr="00874E66">
        <w:rPr>
          <w:rFonts w:ascii="Times New Roman" w:hAnsi="Times New Roman"/>
        </w:rPr>
        <w:t xml:space="preserve">adott </w:t>
      </w:r>
      <w:r w:rsidR="007E771D" w:rsidRPr="00874E66">
        <w:rPr>
          <w:rFonts w:ascii="Times New Roman" w:hAnsi="Times New Roman"/>
        </w:rPr>
        <w:t xml:space="preserve">ingatlanrész hasznai szedésének a joga is a </w:t>
      </w:r>
      <w:r w:rsidRPr="00874E66">
        <w:rPr>
          <w:rFonts w:ascii="Times New Roman" w:hAnsi="Times New Roman"/>
        </w:rPr>
        <w:t xml:space="preserve">jelen szerződésben meghatározott kizárólagos </w:t>
      </w:r>
      <w:r w:rsidR="007E771D" w:rsidRPr="00874E66">
        <w:rPr>
          <w:rFonts w:ascii="Times New Roman" w:hAnsi="Times New Roman"/>
        </w:rPr>
        <w:t xml:space="preserve">használat szerint illeti meg </w:t>
      </w:r>
      <w:r w:rsidRPr="00874E66">
        <w:rPr>
          <w:rFonts w:ascii="Times New Roman" w:hAnsi="Times New Roman"/>
        </w:rPr>
        <w:t xml:space="preserve">a Feleket. </w:t>
      </w:r>
      <w:r w:rsidR="007E771D" w:rsidRPr="00874E66">
        <w:rPr>
          <w:rFonts w:ascii="Times New Roman" w:hAnsi="Times New Roman"/>
        </w:rPr>
        <w:t xml:space="preserve"> </w:t>
      </w:r>
    </w:p>
    <w:p w:rsidR="005C5CDB" w:rsidRPr="00874E66" w:rsidRDefault="005C5CDB" w:rsidP="005C5CDB">
      <w:pPr>
        <w:spacing w:after="0" w:line="240" w:lineRule="auto"/>
        <w:jc w:val="both"/>
        <w:rPr>
          <w:rFonts w:ascii="Times New Roman" w:hAnsi="Times New Roman"/>
        </w:rPr>
      </w:pPr>
    </w:p>
    <w:p w:rsidR="00DC7E89" w:rsidRPr="00874E66" w:rsidRDefault="005C5CDB" w:rsidP="005C5CDB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II.</w:t>
      </w:r>
      <w:r w:rsidR="003C5DE4" w:rsidRPr="00874E66">
        <w:rPr>
          <w:rFonts w:ascii="Times New Roman" w:hAnsi="Times New Roman"/>
        </w:rPr>
        <w:t>7</w:t>
      </w:r>
      <w:r w:rsidRPr="00874E66">
        <w:rPr>
          <w:rFonts w:ascii="Times New Roman" w:hAnsi="Times New Roman"/>
        </w:rPr>
        <w:t>., Szerződő felek egyezően rögzítik, hogy az Ingatlan jelen szerződésben meghatározott kizárólagos használatának területi megosztása a Szerződő felek általi eddigi használattal megegyező terjedelmű, és a kizárólagos használati részek (I. ingatlanrész illetve II. ingatlanrész) jelen szerződés szerinti meghatározásával egyik Szerződő fél sem jut többlethasználathoz</w:t>
      </w:r>
      <w:r w:rsidR="007229C6" w:rsidRPr="00874E66">
        <w:rPr>
          <w:rFonts w:ascii="Times New Roman" w:hAnsi="Times New Roman"/>
        </w:rPr>
        <w:t xml:space="preserve">, illetve a Feleknek egymással szemben a használattal kapcsolatban – ideértve a közüzemi költségeket is – megtérítési igénye nincs. </w:t>
      </w:r>
    </w:p>
    <w:p w:rsidR="00D77249" w:rsidRPr="00874E66" w:rsidRDefault="005C5CDB" w:rsidP="005C5CDB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Felek kijelentik, hogy a kizárólagos használat jelen szerződés szerinti meghatározása a Felek tulajdoni hányadának mértékére, és fennálló értékviszonyokra is kiterjedően arányos, a Felek érdekeinek megfelelő.</w:t>
      </w:r>
    </w:p>
    <w:p w:rsidR="00DC7E89" w:rsidRPr="00874E66" w:rsidRDefault="00DC7E89" w:rsidP="005C5CDB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DC7E89" w:rsidRPr="00874E66" w:rsidRDefault="00DC7E89" w:rsidP="00903D29">
      <w:pPr>
        <w:spacing w:after="0" w:line="240" w:lineRule="auto"/>
        <w:jc w:val="both"/>
        <w:rPr>
          <w:rFonts w:ascii="Times New Roman" w:hAnsi="Times New Roman"/>
          <w:b/>
        </w:rPr>
      </w:pPr>
      <w:r w:rsidRPr="00874E66">
        <w:rPr>
          <w:rFonts w:ascii="Times New Roman" w:hAnsi="Times New Roman"/>
          <w:b/>
        </w:rPr>
        <w:t>III. Egyéb rendelkezések, megállapodások</w:t>
      </w:r>
    </w:p>
    <w:p w:rsidR="00A57945" w:rsidRPr="00874E66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7229C6" w:rsidRPr="00874E66" w:rsidRDefault="007229C6" w:rsidP="00903D29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III.1</w:t>
      </w:r>
      <w:r w:rsidR="00A57945" w:rsidRPr="00874E66">
        <w:rPr>
          <w:rFonts w:ascii="Times New Roman" w:hAnsi="Times New Roman"/>
        </w:rPr>
        <w:t xml:space="preserve">., </w:t>
      </w:r>
      <w:r w:rsidRPr="00874E66">
        <w:rPr>
          <w:rFonts w:ascii="Times New Roman" w:hAnsi="Times New Roman"/>
        </w:rPr>
        <w:t xml:space="preserve">Szerződő felek egyezően rögzítik, hogy az Ingatlan közös tulajdoni jellegére figyelemmel a Polgári Törvénykönyvről szóló 2013. évi V. törvény (továbbiakban: Ptk.) alapján egymás tulajdoni illetőségére </w:t>
      </w:r>
      <w:r w:rsidR="00A57945" w:rsidRPr="00874E66">
        <w:rPr>
          <w:rFonts w:ascii="Times New Roman" w:hAnsi="Times New Roman"/>
        </w:rPr>
        <w:t xml:space="preserve">harmadik személlyel szemben </w:t>
      </w:r>
      <w:r w:rsidRPr="00874E66">
        <w:rPr>
          <w:rFonts w:ascii="Times New Roman" w:hAnsi="Times New Roman"/>
        </w:rPr>
        <w:t>kölcsönösen törvényi elővásárlási joguk</w:t>
      </w:r>
      <w:r w:rsidR="00A57945" w:rsidRPr="00874E66">
        <w:rPr>
          <w:rFonts w:ascii="Times New Roman" w:hAnsi="Times New Roman"/>
        </w:rPr>
        <w:t>, előbérleti joguk illetve előhaszonbérleti joguk</w:t>
      </w:r>
      <w:r w:rsidRPr="00874E66">
        <w:rPr>
          <w:rFonts w:ascii="Times New Roman" w:hAnsi="Times New Roman"/>
        </w:rPr>
        <w:t xml:space="preserve"> áll fenn. </w:t>
      </w:r>
    </w:p>
    <w:p w:rsidR="00A57945" w:rsidRPr="00874E66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</w:p>
    <w:p w:rsidR="00A57945" w:rsidRPr="00874E66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III.2., Szerződő felek egyezően rögzítik, hogy az Ingatlanon fennálló tulajdoni illetőségük tekintetében bármelyik tulajdonostárs </w:t>
      </w:r>
      <w:r w:rsidR="000C4DC2" w:rsidRPr="00874E66">
        <w:rPr>
          <w:rFonts w:ascii="Times New Roman" w:hAnsi="Times New Roman"/>
        </w:rPr>
        <w:t xml:space="preserve">– a III.1. pontban foglalt korlátozással -  </w:t>
      </w:r>
      <w:r w:rsidRPr="00874E66">
        <w:rPr>
          <w:rFonts w:ascii="Times New Roman" w:hAnsi="Times New Roman"/>
        </w:rPr>
        <w:t xml:space="preserve">szabadon rendelkezhet, tulajdoni illetőségét bármelyik tulajdonostárs </w:t>
      </w:r>
      <w:r w:rsidR="000C4DC2" w:rsidRPr="00874E66">
        <w:rPr>
          <w:rFonts w:ascii="Times New Roman" w:hAnsi="Times New Roman"/>
        </w:rPr>
        <w:t xml:space="preserve">a másik tulajdonostárs hozzájárulása nélkül </w:t>
      </w:r>
      <w:r w:rsidRPr="00874E66">
        <w:rPr>
          <w:rFonts w:ascii="Times New Roman" w:hAnsi="Times New Roman"/>
        </w:rPr>
        <w:t xml:space="preserve">szabadon </w:t>
      </w:r>
      <w:r w:rsidR="000C4DC2" w:rsidRPr="00874E66">
        <w:rPr>
          <w:rFonts w:ascii="Times New Roman" w:hAnsi="Times New Roman"/>
        </w:rPr>
        <w:t>megterhelheti, biztosítékul adhatja</w:t>
      </w:r>
      <w:r w:rsidR="000D4D08">
        <w:rPr>
          <w:rFonts w:ascii="Times New Roman" w:hAnsi="Times New Roman"/>
        </w:rPr>
        <w:t>, használhatja, hasznosíthatja</w:t>
      </w:r>
      <w:r w:rsidR="000C4DC2" w:rsidRPr="00874E66">
        <w:rPr>
          <w:rFonts w:ascii="Times New Roman" w:hAnsi="Times New Roman"/>
        </w:rPr>
        <w:t xml:space="preserve">.  </w:t>
      </w:r>
      <w:r w:rsidRPr="00874E66">
        <w:rPr>
          <w:rFonts w:ascii="Times New Roman" w:hAnsi="Times New Roman"/>
        </w:rPr>
        <w:t xml:space="preserve"> </w:t>
      </w:r>
    </w:p>
    <w:p w:rsidR="007229C6" w:rsidRPr="00874E66" w:rsidRDefault="007229C6" w:rsidP="00903D2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57945" w:rsidRPr="00874E66" w:rsidRDefault="00A57945" w:rsidP="00903D29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III.3.,</w:t>
      </w:r>
      <w:r w:rsidRPr="00874E66">
        <w:rPr>
          <w:rFonts w:ascii="Times New Roman" w:hAnsi="Times New Roman"/>
          <w:b/>
        </w:rPr>
        <w:t xml:space="preserve"> </w:t>
      </w:r>
      <w:r w:rsidRPr="00874E66">
        <w:rPr>
          <w:rFonts w:ascii="Times New Roman" w:hAnsi="Times New Roman"/>
        </w:rPr>
        <w:t xml:space="preserve">Szerződő felek </w:t>
      </w:r>
      <w:r w:rsidR="000D4D08">
        <w:rPr>
          <w:rFonts w:ascii="Times New Roman" w:hAnsi="Times New Roman"/>
        </w:rPr>
        <w:t xml:space="preserve">egyezően rögzítik, hogy jelen megállapodás nem terjed ki a </w:t>
      </w:r>
      <w:r w:rsidRPr="00874E66">
        <w:rPr>
          <w:rFonts w:ascii="Times New Roman" w:hAnsi="Times New Roman"/>
        </w:rPr>
        <w:t>I.2.3. pontban hivatkozott – közöttük 2002. február 12. napján létrejött - „Adás-vételi szerződés módosítása és közös tulajdont megszüntető szerződés”</w:t>
      </w:r>
      <w:r w:rsidR="00907999">
        <w:rPr>
          <w:rFonts w:ascii="Times New Roman" w:hAnsi="Times New Roman"/>
        </w:rPr>
        <w:t xml:space="preserve"> </w:t>
      </w:r>
      <w:r w:rsidRPr="00874E66">
        <w:rPr>
          <w:rFonts w:ascii="Times New Roman" w:hAnsi="Times New Roman"/>
        </w:rPr>
        <w:t>elnevezésű megállapodásban rögzített az Ingatlanon fennálló közös tulajdon megszüntetésére</w:t>
      </w:r>
      <w:r w:rsidR="000D4D08">
        <w:rPr>
          <w:rFonts w:ascii="Times New Roman" w:hAnsi="Times New Roman"/>
        </w:rPr>
        <w:t>.</w:t>
      </w:r>
      <w:r w:rsidRPr="00874E66">
        <w:rPr>
          <w:rFonts w:ascii="Times New Roman" w:hAnsi="Times New Roman"/>
        </w:rPr>
        <w:t xml:space="preserve"> </w:t>
      </w:r>
    </w:p>
    <w:p w:rsidR="000C4DC2" w:rsidRPr="00874E66" w:rsidRDefault="000C4DC2" w:rsidP="000C4DC2">
      <w:pPr>
        <w:spacing w:after="0" w:line="240" w:lineRule="auto"/>
        <w:jc w:val="both"/>
      </w:pPr>
      <w:r w:rsidRPr="00874E66">
        <w:rPr>
          <w:rFonts w:ascii="Times New Roman" w:hAnsi="Times New Roman"/>
        </w:rPr>
        <w:t>Szerződő felek kijelentik, hogy jelen szerződéssel az Ingatlan használatát érintően kötött korábbi megállapodásaik hatályukat vesztik.</w:t>
      </w:r>
      <w:r w:rsidRPr="00874E66">
        <w:t xml:space="preserve"> </w:t>
      </w:r>
    </w:p>
    <w:p w:rsidR="000C4DC2" w:rsidRPr="00874E66" w:rsidRDefault="000C4DC2" w:rsidP="000C4DC2">
      <w:pPr>
        <w:spacing w:after="0" w:line="240" w:lineRule="auto"/>
        <w:jc w:val="both"/>
      </w:pPr>
    </w:p>
    <w:p w:rsidR="00301122" w:rsidRDefault="000C4DC2" w:rsidP="00701143">
      <w:pPr>
        <w:pStyle w:val="Nincstrkz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III.4., Szerződő felek  megállapodnak abban, hogy jelen megállapodásuk az esetleges jogutódjaikra, illetőleg az Ingatlan mindenkori tulajdonosaira</w:t>
      </w:r>
      <w:r w:rsidR="00907999">
        <w:rPr>
          <w:rFonts w:ascii="Times New Roman" w:hAnsi="Times New Roman"/>
        </w:rPr>
        <w:t>, vagy jogszerű használó</w:t>
      </w:r>
      <w:r w:rsidR="00795589">
        <w:rPr>
          <w:rFonts w:ascii="Times New Roman" w:hAnsi="Times New Roman"/>
        </w:rPr>
        <w:t>ira</w:t>
      </w:r>
      <w:r w:rsidRPr="00874E66">
        <w:rPr>
          <w:rFonts w:ascii="Times New Roman" w:hAnsi="Times New Roman"/>
        </w:rPr>
        <w:t xml:space="preserve"> </w:t>
      </w:r>
      <w:r w:rsidR="00BE32C2">
        <w:rPr>
          <w:rFonts w:ascii="Times New Roman" w:hAnsi="Times New Roman"/>
        </w:rPr>
        <w:t>(továbbiakban együttes említésük esetén: jogutód</w:t>
      </w:r>
      <w:r w:rsidR="00795589">
        <w:rPr>
          <w:rFonts w:ascii="Times New Roman" w:hAnsi="Times New Roman"/>
        </w:rPr>
        <w:t>(</w:t>
      </w:r>
      <w:r w:rsidR="00BE32C2">
        <w:rPr>
          <w:rFonts w:ascii="Times New Roman" w:hAnsi="Times New Roman"/>
        </w:rPr>
        <w:t>ok</w:t>
      </w:r>
      <w:r w:rsidR="00795589">
        <w:rPr>
          <w:rFonts w:ascii="Times New Roman" w:hAnsi="Times New Roman"/>
        </w:rPr>
        <w:t>)</w:t>
      </w:r>
      <w:r w:rsidR="00BE32C2">
        <w:rPr>
          <w:rFonts w:ascii="Times New Roman" w:hAnsi="Times New Roman"/>
        </w:rPr>
        <w:t xml:space="preserve">) </w:t>
      </w:r>
      <w:r w:rsidRPr="00874E66">
        <w:rPr>
          <w:rFonts w:ascii="Times New Roman" w:hAnsi="Times New Roman"/>
        </w:rPr>
        <w:t xml:space="preserve">is kiterjedő, kötelező hatállyal kötötték, és bármelyik szerződő fél </w:t>
      </w:r>
      <w:r w:rsidRPr="00874E66">
        <w:rPr>
          <w:rFonts w:ascii="Times New Roman" w:hAnsi="Times New Roman"/>
        </w:rPr>
        <w:lastRenderedPageBreak/>
        <w:t>tulajdoni illetőségének bármely jogcímen történő</w:t>
      </w:r>
      <w:r w:rsidR="00701143" w:rsidRPr="00874E66">
        <w:rPr>
          <w:rFonts w:ascii="Times New Roman" w:hAnsi="Times New Roman"/>
        </w:rPr>
        <w:t xml:space="preserve"> </w:t>
      </w:r>
      <w:r w:rsidRPr="00874E66">
        <w:rPr>
          <w:rFonts w:ascii="Times New Roman" w:hAnsi="Times New Roman"/>
        </w:rPr>
        <w:t>átruházása</w:t>
      </w:r>
      <w:r w:rsidR="00907999">
        <w:rPr>
          <w:rFonts w:ascii="Times New Roman" w:hAnsi="Times New Roman"/>
        </w:rPr>
        <w:t>, megterhelése, használatának bármely jogcímen történő átengedése</w:t>
      </w:r>
      <w:r w:rsidRPr="00874E66">
        <w:rPr>
          <w:rFonts w:ascii="Times New Roman" w:hAnsi="Times New Roman"/>
        </w:rPr>
        <w:t xml:space="preserve"> esetén jelen megállapodásról </w:t>
      </w:r>
      <w:r w:rsidR="00701143" w:rsidRPr="00874E66">
        <w:rPr>
          <w:rFonts w:ascii="Times New Roman" w:hAnsi="Times New Roman"/>
        </w:rPr>
        <w:t xml:space="preserve">köteles a </w:t>
      </w:r>
      <w:r w:rsidR="00795589">
        <w:rPr>
          <w:rFonts w:ascii="Times New Roman" w:hAnsi="Times New Roman"/>
        </w:rPr>
        <w:t>jogutódo(ka)</w:t>
      </w:r>
      <w:r w:rsidR="00701143" w:rsidRPr="00874E66">
        <w:rPr>
          <w:rFonts w:ascii="Times New Roman" w:hAnsi="Times New Roman"/>
        </w:rPr>
        <w:t>t</w:t>
      </w:r>
      <w:r w:rsidR="00795589">
        <w:rPr>
          <w:rFonts w:ascii="Times New Roman" w:hAnsi="Times New Roman"/>
        </w:rPr>
        <w:t xml:space="preserve">  </w:t>
      </w:r>
      <w:r w:rsidR="00701143" w:rsidRPr="00874E66">
        <w:rPr>
          <w:rFonts w:ascii="Times New Roman" w:hAnsi="Times New Roman"/>
        </w:rPr>
        <w:t>teljes körűen és hitelt érdemlően tájékoztatni</w:t>
      </w:r>
      <w:r w:rsidR="00301122">
        <w:rPr>
          <w:rFonts w:ascii="Times New Roman" w:hAnsi="Times New Roman"/>
        </w:rPr>
        <w:t xml:space="preserve">. Felek már most megállapodnak abban is, hogy a jelen pontban foglalt tájékoztatási kötelezettség elmulasztása esetén is a jelen megállapodás szerinti kizárólagos használat a jogutód(ok)ra is kihat, azzal, hogy a tájékoztatási kötelezettség elmulasztásából eredő következményeket a mulasztó </w:t>
      </w:r>
      <w:r w:rsidR="00BE32C2">
        <w:rPr>
          <w:rFonts w:ascii="Times New Roman" w:hAnsi="Times New Roman"/>
        </w:rPr>
        <w:t>f</w:t>
      </w:r>
      <w:r w:rsidR="00301122">
        <w:rPr>
          <w:rFonts w:ascii="Times New Roman" w:hAnsi="Times New Roman"/>
        </w:rPr>
        <w:t xml:space="preserve">él köteles viselni. </w:t>
      </w:r>
    </w:p>
    <w:p w:rsidR="00A57945" w:rsidRPr="00874E66" w:rsidRDefault="00A57945" w:rsidP="00903D29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761A1" w:rsidRDefault="006C2152" w:rsidP="00903D29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</w:rPr>
        <w:t xml:space="preserve">III.5., Szerződő felek megállapodnak abban is, hogy jelen megállapodást és annak elválaszthatatlan mellékletét képező alaprajzot Földhivatal részére az ingatlan-nyilvántartásban a </w:t>
      </w:r>
      <w:r w:rsidRPr="00874E66">
        <w:rPr>
          <w:rFonts w:ascii="Times New Roman" w:hAnsi="Times New Roman"/>
          <w:bCs/>
        </w:rPr>
        <w:t xml:space="preserve">Budapest VII. kerület belterület 34541/0/A/22 helyrajzi szám alatt felvett Ingatlan ügyiratához való iratcsatolás </w:t>
      </w:r>
      <w:r w:rsidR="00ED377C">
        <w:rPr>
          <w:rFonts w:ascii="Times New Roman" w:hAnsi="Times New Roman"/>
          <w:bCs/>
        </w:rPr>
        <w:t xml:space="preserve">céljából </w:t>
      </w:r>
      <w:r w:rsidRPr="00874E66">
        <w:rPr>
          <w:rFonts w:ascii="Times New Roman" w:hAnsi="Times New Roman"/>
          <w:bCs/>
        </w:rPr>
        <w:t xml:space="preserve">30 napon belül benyújtják. </w:t>
      </w:r>
    </w:p>
    <w:p w:rsidR="00ED377C" w:rsidRDefault="00ED377C" w:rsidP="00903D29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Szerződő felek megállapodnak abban</w:t>
      </w:r>
      <w:r w:rsidR="00BE32C2">
        <w:rPr>
          <w:rFonts w:ascii="Times New Roman" w:hAnsi="Times New Roman"/>
          <w:bCs/>
        </w:rPr>
        <w:t xml:space="preserve">,  hogy </w:t>
      </w:r>
      <w:r>
        <w:rPr>
          <w:rFonts w:ascii="Times New Roman" w:hAnsi="Times New Roman"/>
          <w:bCs/>
        </w:rPr>
        <w:t xml:space="preserve">a jelen megállapodást az ÚTNET Kft. jogosult és köteles a </w:t>
      </w:r>
      <w:r w:rsidR="00BE32C2">
        <w:rPr>
          <w:rFonts w:ascii="Times New Roman" w:hAnsi="Times New Roman"/>
          <w:bCs/>
        </w:rPr>
        <w:t>Földhivatal részére benyújtani, amely tényt hitelt érdemlően – a földhivatali érkeztető bélyegző lenyomatával ellátott kérelem másolatának megküldésével - köteles igazolni az Önkormányzat részére.</w:t>
      </w:r>
    </w:p>
    <w:p w:rsidR="00BE32C2" w:rsidRDefault="00BE32C2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0327B7" w:rsidRPr="00874E66" w:rsidRDefault="00301122" w:rsidP="000327B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III.6., Szerződő felek megállapodnak, hogy a jelen szerződésben nem szabályozott kérdésekben a Polgári Törvénykönyvről szóló 2013. évi V. törvény szabályai az irányadók. </w:t>
      </w:r>
    </w:p>
    <w:p w:rsidR="00BE32C2" w:rsidRDefault="00BE32C2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0327B7" w:rsidRPr="00874E66" w:rsidRDefault="006C2152" w:rsidP="000327B7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Szerződő F</w:t>
      </w:r>
      <w:r w:rsidR="000327B7" w:rsidRPr="00874E66">
        <w:rPr>
          <w:rFonts w:ascii="Times New Roman" w:hAnsi="Times New Roman"/>
        </w:rPr>
        <w:t xml:space="preserve">elek </w:t>
      </w:r>
      <w:r w:rsidRPr="00874E66">
        <w:rPr>
          <w:rFonts w:ascii="Times New Roman" w:hAnsi="Times New Roman"/>
        </w:rPr>
        <w:t xml:space="preserve">a jelen </w:t>
      </w:r>
      <w:r w:rsidR="00907999">
        <w:rPr>
          <w:rFonts w:ascii="Times New Roman" w:hAnsi="Times New Roman"/>
        </w:rPr>
        <w:t>4</w:t>
      </w:r>
      <w:r w:rsidR="00874E66" w:rsidRPr="00874E66">
        <w:rPr>
          <w:rFonts w:ascii="Times New Roman" w:hAnsi="Times New Roman"/>
        </w:rPr>
        <w:t xml:space="preserve"> </w:t>
      </w:r>
      <w:r w:rsidRPr="00874E66">
        <w:rPr>
          <w:rFonts w:ascii="Times New Roman" w:hAnsi="Times New Roman"/>
        </w:rPr>
        <w:t>oldalból álló, és egymással szó szerint megegyező 8 példányban készült megállapodást elolvasták, közösen értelmezték, és mint</w:t>
      </w:r>
      <w:r w:rsidR="000327B7" w:rsidRPr="00874E66">
        <w:rPr>
          <w:rFonts w:ascii="Times New Roman" w:hAnsi="Times New Roman"/>
        </w:rPr>
        <w:t xml:space="preserve"> akaratukkal mindenben megegyezőt </w:t>
      </w:r>
      <w:r w:rsidRPr="00874E66">
        <w:rPr>
          <w:rFonts w:ascii="Times New Roman" w:hAnsi="Times New Roman"/>
        </w:rPr>
        <w:t xml:space="preserve">az arra felhatalmazott képviselőik útján jóváhagyólag </w:t>
      </w:r>
      <w:r w:rsidR="000327B7" w:rsidRPr="00874E66">
        <w:rPr>
          <w:rFonts w:ascii="Times New Roman" w:hAnsi="Times New Roman"/>
        </w:rPr>
        <w:t xml:space="preserve">aláírták. </w:t>
      </w:r>
    </w:p>
    <w:p w:rsidR="006C2152" w:rsidRPr="00874E66" w:rsidRDefault="006C2152" w:rsidP="000327B7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7761A1" w:rsidRDefault="006C2152" w:rsidP="006C2152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Melléklet: </w:t>
      </w:r>
    </w:p>
    <w:p w:rsidR="006C2152" w:rsidRDefault="006C2152" w:rsidP="006C2152">
      <w:pPr>
        <w:spacing w:after="0" w:line="240" w:lineRule="auto"/>
        <w:jc w:val="both"/>
        <w:rPr>
          <w:rFonts w:ascii="Times New Roman" w:hAnsi="Times New Roman"/>
          <w:bCs/>
        </w:rPr>
      </w:pPr>
      <w:r w:rsidRPr="00874E66">
        <w:rPr>
          <w:rFonts w:ascii="Times New Roman" w:hAnsi="Times New Roman"/>
          <w:bCs/>
        </w:rPr>
        <w:t>Ingatlanról felvett és hiteles felmérésen alapuló alaprajz</w:t>
      </w:r>
    </w:p>
    <w:p w:rsidR="000327B7" w:rsidRPr="00874E66" w:rsidRDefault="000327B7" w:rsidP="000327B7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327B7" w:rsidRPr="00874E66" w:rsidRDefault="000327B7" w:rsidP="000327B7">
      <w:pPr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Budapest, </w:t>
      </w:r>
      <w:proofErr w:type="gramStart"/>
      <w:r w:rsidRPr="00874E66">
        <w:rPr>
          <w:rFonts w:ascii="Times New Roman" w:hAnsi="Times New Roman"/>
        </w:rPr>
        <w:t>2015. .</w:t>
      </w:r>
      <w:proofErr w:type="gramEnd"/>
      <w:r w:rsidRPr="00874E66">
        <w:rPr>
          <w:rFonts w:ascii="Times New Roman" w:hAnsi="Times New Roman"/>
        </w:rPr>
        <w:t>............ (hónap) ............ (nap) .</w:t>
      </w:r>
    </w:p>
    <w:p w:rsidR="000327B7" w:rsidRDefault="000327B7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874E66" w:rsidRDefault="00874E66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874E66" w:rsidRPr="00874E66" w:rsidRDefault="00874E66" w:rsidP="000327B7">
      <w:pPr>
        <w:spacing w:after="0" w:line="240" w:lineRule="auto"/>
        <w:jc w:val="both"/>
        <w:rPr>
          <w:rFonts w:ascii="Times New Roman" w:hAnsi="Times New Roman"/>
        </w:rPr>
      </w:pPr>
    </w:p>
    <w:p w:rsidR="000327B7" w:rsidRPr="00874E66" w:rsidRDefault="000327B7" w:rsidP="000327B7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hAnsi="Times New Roman"/>
          <w:b/>
        </w:rPr>
      </w:pPr>
      <w:r w:rsidRPr="00874E66">
        <w:rPr>
          <w:rFonts w:ascii="Times New Roman" w:hAnsi="Times New Roman"/>
          <w:b/>
        </w:rPr>
        <w:tab/>
      </w:r>
    </w:p>
    <w:p w:rsidR="000327B7" w:rsidRPr="00874E66" w:rsidRDefault="000327B7" w:rsidP="000327B7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874E66">
        <w:rPr>
          <w:rFonts w:ascii="Times New Roman" w:hAnsi="Times New Roman"/>
          <w:b/>
        </w:rPr>
        <w:tab/>
        <w:t>Budapest Főváros VII. kerület</w:t>
      </w:r>
      <w:r w:rsidRPr="00874E66">
        <w:rPr>
          <w:rFonts w:ascii="Times New Roman" w:hAnsi="Times New Roman"/>
          <w:b/>
        </w:rPr>
        <w:tab/>
      </w:r>
      <w:r w:rsidRPr="00874E66">
        <w:rPr>
          <w:rFonts w:ascii="Times New Roman" w:hAnsi="Times New Roman"/>
          <w:b/>
          <w:bCs/>
        </w:rPr>
        <w:t xml:space="preserve">ÚTNET ÉPÍTŐ </w:t>
      </w:r>
    </w:p>
    <w:p w:rsidR="000327B7" w:rsidRPr="00874E66" w:rsidRDefault="000327B7" w:rsidP="000327B7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  <w:r w:rsidRPr="00874E66">
        <w:rPr>
          <w:rFonts w:ascii="Times New Roman" w:hAnsi="Times New Roman"/>
          <w:b/>
          <w:bCs/>
        </w:rPr>
        <w:tab/>
      </w:r>
      <w:r w:rsidRPr="00874E66">
        <w:rPr>
          <w:rFonts w:ascii="Times New Roman" w:hAnsi="Times New Roman"/>
          <w:b/>
        </w:rPr>
        <w:t>Erzsébetváros Önkormányzata</w:t>
      </w:r>
      <w:r w:rsidRPr="00874E66">
        <w:rPr>
          <w:rFonts w:ascii="Times New Roman" w:hAnsi="Times New Roman"/>
          <w:b/>
          <w:bCs/>
        </w:rPr>
        <w:tab/>
        <w:t>Kereskedelmi Korlátolt Felelősségű Társaság</w:t>
      </w:r>
    </w:p>
    <w:p w:rsidR="000327B7" w:rsidRPr="00874E66" w:rsidRDefault="000327B7" w:rsidP="000327B7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  <w:r w:rsidRPr="00874E66">
        <w:rPr>
          <w:rFonts w:ascii="Times New Roman" w:hAnsi="Times New Roman"/>
        </w:rPr>
        <w:tab/>
        <w:t>Képv.: Vattamány Zsolt, polgármester</w:t>
      </w:r>
      <w:r w:rsidRPr="00874E66">
        <w:rPr>
          <w:rFonts w:ascii="Times New Roman" w:hAnsi="Times New Roman"/>
          <w:b/>
        </w:rPr>
        <w:tab/>
      </w:r>
      <w:r w:rsidRPr="00874E66">
        <w:rPr>
          <w:rFonts w:ascii="Times New Roman" w:hAnsi="Times New Roman"/>
        </w:rPr>
        <w:t>Képv.: Bajnok Lajos ügyvezető</w:t>
      </w:r>
    </w:p>
    <w:p w:rsidR="000327B7" w:rsidRDefault="000327B7" w:rsidP="000327B7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  <w:b/>
        </w:rPr>
        <w:tab/>
      </w:r>
      <w:r w:rsidRPr="00874E66">
        <w:rPr>
          <w:rFonts w:ascii="Times New Roman" w:hAnsi="Times New Roman"/>
        </w:rPr>
        <w:t xml:space="preserve">Tulajdonostárs </w:t>
      </w:r>
      <w:r w:rsidRPr="00874E66">
        <w:rPr>
          <w:rFonts w:ascii="Times New Roman" w:hAnsi="Times New Roman"/>
        </w:rPr>
        <w:tab/>
      </w:r>
      <w:r w:rsidRPr="00874E66">
        <w:rPr>
          <w:rFonts w:ascii="Times New Roman" w:hAnsi="Times New Roman"/>
        </w:rPr>
        <w:tab/>
        <w:t>Tulajdonostárs</w:t>
      </w: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>Ellenjegyzem:</w:t>
      </w: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ab/>
        <w:t>Dr. Gotthard Gábor</w:t>
      </w: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</w:rPr>
      </w:pPr>
      <w:r w:rsidRPr="00874E66">
        <w:rPr>
          <w:rFonts w:ascii="Times New Roman" w:hAnsi="Times New Roman"/>
        </w:rPr>
        <w:tab/>
        <w:t>jegyző</w:t>
      </w:r>
    </w:p>
    <w:p w:rsidR="000327B7" w:rsidRPr="00874E66" w:rsidRDefault="000327B7" w:rsidP="000327B7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spacing w:after="0" w:line="240" w:lineRule="auto"/>
        <w:jc w:val="both"/>
        <w:rPr>
          <w:rFonts w:ascii="Times New Roman" w:hAnsi="Times New Roman"/>
        </w:rPr>
      </w:pP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  <w:r w:rsidRPr="00874E66">
        <w:rPr>
          <w:rFonts w:ascii="Times New Roman" w:hAnsi="Times New Roman"/>
        </w:rPr>
        <w:t xml:space="preserve">Pénzügyi ellenjegyzés: </w:t>
      </w: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</w:rPr>
      </w:pPr>
      <w:r w:rsidRPr="00874E66">
        <w:rPr>
          <w:rFonts w:ascii="Times New Roman" w:hAnsi="Times New Roman"/>
        </w:rPr>
        <w:t>Fitosné Zemanovics Zsuzsanna</w:t>
      </w:r>
    </w:p>
    <w:p w:rsidR="000327B7" w:rsidRPr="00874E66" w:rsidRDefault="000327B7" w:rsidP="000327B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</w:pPr>
      <w:r w:rsidRPr="00874E66">
        <w:rPr>
          <w:rFonts w:ascii="Times New Roman" w:hAnsi="Times New Roman"/>
        </w:rPr>
        <w:t>Pénzügyi Iroda vezetője</w:t>
      </w:r>
    </w:p>
    <w:p w:rsidR="000327B7" w:rsidRDefault="000327B7" w:rsidP="000327B7">
      <w:pPr>
        <w:rPr>
          <w:rFonts w:ascii="Times New Roman" w:hAnsi="Times New Roman"/>
        </w:rPr>
      </w:pPr>
    </w:p>
    <w:sectPr w:rsidR="000327B7" w:rsidSect="00F540A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C9B" w:rsidRDefault="00985C9B" w:rsidP="00F540AF">
      <w:pPr>
        <w:spacing w:after="0" w:line="240" w:lineRule="auto"/>
      </w:pPr>
      <w:r>
        <w:separator/>
      </w:r>
    </w:p>
  </w:endnote>
  <w:endnote w:type="continuationSeparator" w:id="0">
    <w:p w:rsidR="00985C9B" w:rsidRDefault="00985C9B" w:rsidP="00F54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FF" w:rsidRDefault="001A0FFF">
    <w:pPr>
      <w:pStyle w:val="llb"/>
      <w:rPr>
        <w:rFonts w:ascii="Times New Roman" w:hAnsi="Times New Roman"/>
        <w:sz w:val="18"/>
        <w:szCs w:val="18"/>
      </w:rPr>
    </w:pPr>
    <w:r w:rsidRPr="00CA3BB5">
      <w:rPr>
        <w:rFonts w:ascii="Times New Roman" w:hAnsi="Times New Roman"/>
        <w:sz w:val="18"/>
        <w:szCs w:val="18"/>
      </w:rPr>
      <w:t xml:space="preserve">Bp. Főv. VII. Ker. </w:t>
    </w:r>
    <w:r w:rsidRPr="00CA3BB5">
      <w:rPr>
        <w:rFonts w:ascii="Times New Roman" w:hAnsi="Times New Roman"/>
        <w:sz w:val="18"/>
        <w:szCs w:val="18"/>
      </w:rPr>
      <w:tab/>
      <w:t xml:space="preserve">                                                            </w:t>
    </w:r>
    <w:r>
      <w:rPr>
        <w:rFonts w:ascii="Times New Roman" w:hAnsi="Times New Roman"/>
        <w:sz w:val="18"/>
        <w:szCs w:val="18"/>
      </w:rPr>
      <w:tab/>
    </w:r>
    <w:r w:rsidRPr="00CA3BB5">
      <w:rPr>
        <w:rFonts w:ascii="Times New Roman" w:hAnsi="Times New Roman"/>
        <w:sz w:val="18"/>
        <w:szCs w:val="18"/>
      </w:rPr>
      <w:t xml:space="preserve">ÚTNET Kft.                                     </w:t>
    </w:r>
  </w:p>
  <w:p w:rsidR="001A0FFF" w:rsidRPr="00CA3BB5" w:rsidRDefault="001A0FFF">
    <w:pPr>
      <w:pStyle w:val="llb"/>
      <w:rPr>
        <w:rFonts w:ascii="Times New Roman" w:hAnsi="Times New Roman"/>
        <w:sz w:val="18"/>
        <w:szCs w:val="18"/>
      </w:rPr>
    </w:pPr>
    <w:r w:rsidRPr="00CA3BB5">
      <w:rPr>
        <w:rFonts w:ascii="Times New Roman" w:hAnsi="Times New Roman"/>
        <w:sz w:val="18"/>
        <w:szCs w:val="18"/>
      </w:rPr>
      <w:t>Erzsébetváros Önkormányzata</w:t>
    </w:r>
    <w:r w:rsidRPr="00CA3BB5">
      <w:rPr>
        <w:rFonts w:ascii="Times New Roman" w:hAnsi="Times New Roman"/>
        <w:sz w:val="18"/>
        <w:szCs w:val="18"/>
      </w:rPr>
      <w:ptab w:relativeTo="margin" w:alignment="center" w:leader="none"/>
    </w:r>
    <w:r w:rsidRPr="00CA3BB5">
      <w:rPr>
        <w:rFonts w:ascii="Times New Roman" w:hAnsi="Times New Roman"/>
        <w:sz w:val="18"/>
        <w:szCs w:val="18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C9B" w:rsidRDefault="00985C9B" w:rsidP="00F540AF">
      <w:pPr>
        <w:spacing w:after="0" w:line="240" w:lineRule="auto"/>
      </w:pPr>
      <w:r>
        <w:separator/>
      </w:r>
    </w:p>
  </w:footnote>
  <w:footnote w:type="continuationSeparator" w:id="0">
    <w:p w:rsidR="00985C9B" w:rsidRDefault="00985C9B" w:rsidP="00F54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033998"/>
      <w:docPartObj>
        <w:docPartGallery w:val="Page Numbers (Top of Page)"/>
        <w:docPartUnique/>
      </w:docPartObj>
    </w:sdtPr>
    <w:sdtContent>
      <w:p w:rsidR="001A0FFF" w:rsidRDefault="00E94E2E">
        <w:pPr>
          <w:pStyle w:val="lfej"/>
          <w:jc w:val="right"/>
        </w:pPr>
        <w:r>
          <w:fldChar w:fldCharType="begin"/>
        </w:r>
        <w:r w:rsidR="001A0FFF">
          <w:instrText>PAGE   \* MERGEFORMAT</w:instrText>
        </w:r>
        <w:r>
          <w:fldChar w:fldCharType="separate"/>
        </w:r>
        <w:r w:rsidR="00AB171B">
          <w:rPr>
            <w:noProof/>
          </w:rPr>
          <w:t>3</w:t>
        </w:r>
        <w:r>
          <w:fldChar w:fldCharType="end"/>
        </w:r>
      </w:p>
    </w:sdtContent>
  </w:sdt>
  <w:p w:rsidR="001A0FFF" w:rsidRDefault="001A0FF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52CE"/>
    <w:multiLevelType w:val="hybridMultilevel"/>
    <w:tmpl w:val="AFD4CEC2"/>
    <w:lvl w:ilvl="0" w:tplc="869A328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B04C1C"/>
    <w:multiLevelType w:val="hybridMultilevel"/>
    <w:tmpl w:val="15CEDFC2"/>
    <w:lvl w:ilvl="0" w:tplc="0764FB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0F01"/>
    <w:multiLevelType w:val="hybridMultilevel"/>
    <w:tmpl w:val="E3DE4266"/>
    <w:lvl w:ilvl="0" w:tplc="BC269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66A40"/>
    <w:multiLevelType w:val="hybridMultilevel"/>
    <w:tmpl w:val="F2763CF6"/>
    <w:lvl w:ilvl="0" w:tplc="3BE88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1C5"/>
    <w:rsid w:val="000327B7"/>
    <w:rsid w:val="000C4DC2"/>
    <w:rsid w:val="000D4D08"/>
    <w:rsid w:val="000E7BB2"/>
    <w:rsid w:val="00132DC9"/>
    <w:rsid w:val="00140217"/>
    <w:rsid w:val="00145EF5"/>
    <w:rsid w:val="001A0FFF"/>
    <w:rsid w:val="001F6462"/>
    <w:rsid w:val="002B298F"/>
    <w:rsid w:val="00301122"/>
    <w:rsid w:val="00351C79"/>
    <w:rsid w:val="003622CF"/>
    <w:rsid w:val="003773B4"/>
    <w:rsid w:val="003C5DE4"/>
    <w:rsid w:val="003E42C1"/>
    <w:rsid w:val="004046F7"/>
    <w:rsid w:val="00430FBB"/>
    <w:rsid w:val="00487FBC"/>
    <w:rsid w:val="00495B2C"/>
    <w:rsid w:val="00526B3D"/>
    <w:rsid w:val="005C5CDB"/>
    <w:rsid w:val="005F3606"/>
    <w:rsid w:val="00634BB2"/>
    <w:rsid w:val="00654175"/>
    <w:rsid w:val="00654CA9"/>
    <w:rsid w:val="006C2152"/>
    <w:rsid w:val="006D041C"/>
    <w:rsid w:val="00701143"/>
    <w:rsid w:val="007229C6"/>
    <w:rsid w:val="0072362A"/>
    <w:rsid w:val="007273CC"/>
    <w:rsid w:val="007761A1"/>
    <w:rsid w:val="00795589"/>
    <w:rsid w:val="007D6E91"/>
    <w:rsid w:val="007E771D"/>
    <w:rsid w:val="00801C04"/>
    <w:rsid w:val="00874E66"/>
    <w:rsid w:val="00885304"/>
    <w:rsid w:val="00891DC0"/>
    <w:rsid w:val="00903D29"/>
    <w:rsid w:val="00907999"/>
    <w:rsid w:val="009466DE"/>
    <w:rsid w:val="00955456"/>
    <w:rsid w:val="009803D1"/>
    <w:rsid w:val="00985C9B"/>
    <w:rsid w:val="009969D1"/>
    <w:rsid w:val="00A20C87"/>
    <w:rsid w:val="00A57945"/>
    <w:rsid w:val="00AB171B"/>
    <w:rsid w:val="00AC7E54"/>
    <w:rsid w:val="00AF586A"/>
    <w:rsid w:val="00B77311"/>
    <w:rsid w:val="00BA01C5"/>
    <w:rsid w:val="00BA1714"/>
    <w:rsid w:val="00BA7F5F"/>
    <w:rsid w:val="00BD3311"/>
    <w:rsid w:val="00BE32C2"/>
    <w:rsid w:val="00C007D4"/>
    <w:rsid w:val="00C54909"/>
    <w:rsid w:val="00C734E7"/>
    <w:rsid w:val="00CA3BB5"/>
    <w:rsid w:val="00CB7B0E"/>
    <w:rsid w:val="00D42D75"/>
    <w:rsid w:val="00D67D9F"/>
    <w:rsid w:val="00D77249"/>
    <w:rsid w:val="00D949AA"/>
    <w:rsid w:val="00DA720B"/>
    <w:rsid w:val="00DC413D"/>
    <w:rsid w:val="00DC7E89"/>
    <w:rsid w:val="00DE46F4"/>
    <w:rsid w:val="00E30247"/>
    <w:rsid w:val="00E94E2E"/>
    <w:rsid w:val="00EB27B5"/>
    <w:rsid w:val="00ED377C"/>
    <w:rsid w:val="00F5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01C5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903D29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903D2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03D29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paragraph" w:styleId="Cmsor4">
    <w:name w:val="heading 4"/>
    <w:basedOn w:val="Norml"/>
    <w:link w:val="Cmsor4Char"/>
    <w:uiPriority w:val="9"/>
    <w:qFormat/>
    <w:rsid w:val="00351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01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85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304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549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49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4909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49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490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03D29"/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03D29"/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903D29"/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rsid w:val="00903D29"/>
    <w:rPr>
      <w:rFonts w:ascii="Arial" w:eastAsia="Times New Roman" w:hAnsi="Arial" w:cs="Arial"/>
      <w:i/>
      <w:iCs/>
      <w:sz w:val="16"/>
      <w:szCs w:val="16"/>
      <w:lang w:eastAsia="hu-HU"/>
    </w:rPr>
  </w:style>
  <w:style w:type="paragraph" w:styleId="HTML-cm">
    <w:name w:val="HTML Address"/>
    <w:basedOn w:val="Norml"/>
    <w:link w:val="HTML-cmChar"/>
    <w:uiPriority w:val="99"/>
    <w:unhideWhenUsed/>
    <w:rsid w:val="00903D29"/>
    <w:pPr>
      <w:spacing w:after="0" w:line="240" w:lineRule="auto"/>
    </w:pPr>
    <w:rPr>
      <w:rFonts w:ascii="Arial" w:eastAsia="Times New Roman" w:hAnsi="Arial" w:cs="Arial"/>
      <w:i/>
      <w:iCs/>
      <w:sz w:val="16"/>
      <w:szCs w:val="16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903D29"/>
    <w:rPr>
      <w:rFonts w:ascii="Courier New" w:eastAsia="Times New Roman" w:hAnsi="Courier New" w:cs="Courier New"/>
      <w:sz w:val="16"/>
      <w:szCs w:val="16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903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903D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903D2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paragraph" w:styleId="Nincstrkz">
    <w:name w:val="No Spacing"/>
    <w:uiPriority w:val="1"/>
    <w:qFormat/>
    <w:rsid w:val="00F540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351C7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3BB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3BB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01C5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903D29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903D2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903D29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paragraph" w:styleId="Cmsor4">
    <w:name w:val="heading 4"/>
    <w:basedOn w:val="Norml"/>
    <w:link w:val="Cmsor4Char"/>
    <w:uiPriority w:val="9"/>
    <w:qFormat/>
    <w:rsid w:val="00351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01C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85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304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549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490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4909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490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490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03D29"/>
    <w:rPr>
      <w:rFonts w:ascii="Arial" w:eastAsia="Times New Roman" w:hAnsi="Arial" w:cs="Arial"/>
      <w:b/>
      <w:bCs/>
      <w:color w:val="800000"/>
      <w:kern w:val="36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903D29"/>
    <w:rPr>
      <w:rFonts w:ascii="Arial" w:eastAsia="Times New Roman" w:hAnsi="Arial" w:cs="Arial"/>
      <w:b/>
      <w:bCs/>
      <w:color w:val="800000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903D29"/>
    <w:rPr>
      <w:rFonts w:ascii="Arial" w:eastAsia="Times New Roman" w:hAnsi="Arial" w:cs="Arial"/>
      <w:b/>
      <w:bCs/>
      <w:i/>
      <w:iCs/>
      <w:color w:val="800000"/>
      <w:sz w:val="20"/>
      <w:szCs w:val="20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rsid w:val="00903D29"/>
    <w:rPr>
      <w:rFonts w:ascii="Arial" w:eastAsia="Times New Roman" w:hAnsi="Arial" w:cs="Arial"/>
      <w:i/>
      <w:iCs/>
      <w:sz w:val="16"/>
      <w:szCs w:val="16"/>
      <w:lang w:eastAsia="hu-HU"/>
    </w:rPr>
  </w:style>
  <w:style w:type="paragraph" w:styleId="HTML-cm">
    <w:name w:val="HTML Address"/>
    <w:basedOn w:val="Norml"/>
    <w:link w:val="HTML-cmChar"/>
    <w:uiPriority w:val="99"/>
    <w:unhideWhenUsed/>
    <w:rsid w:val="00903D29"/>
    <w:pPr>
      <w:spacing w:after="0" w:line="240" w:lineRule="auto"/>
    </w:pPr>
    <w:rPr>
      <w:rFonts w:ascii="Arial" w:eastAsia="Times New Roman" w:hAnsi="Arial" w:cs="Arial"/>
      <w:i/>
      <w:iCs/>
      <w:sz w:val="16"/>
      <w:szCs w:val="16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903D29"/>
    <w:rPr>
      <w:rFonts w:ascii="Courier New" w:eastAsia="Times New Roman" w:hAnsi="Courier New" w:cs="Courier New"/>
      <w:sz w:val="16"/>
      <w:szCs w:val="16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903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903D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903D29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903D2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paragraph" w:styleId="Nincstrkz">
    <w:name w:val="No Spacing"/>
    <w:uiPriority w:val="1"/>
    <w:qFormat/>
    <w:rsid w:val="00F540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msor4Char">
    <w:name w:val="Címsor 4 Char"/>
    <w:basedOn w:val="Bekezdsalapbettpusa"/>
    <w:link w:val="Cmsor4"/>
    <w:uiPriority w:val="9"/>
    <w:rsid w:val="00351C79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3BB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CA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3BB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2830">
      <w:bodyDiv w:val="1"/>
      <w:marLeft w:val="680"/>
      <w:marRight w:val="454"/>
      <w:marTop w:val="284"/>
      <w:marBottom w:val="2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30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8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48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4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9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9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13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03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7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0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44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5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3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0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5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35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18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3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76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0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33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2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8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8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2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20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1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1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2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15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8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83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0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4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9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4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1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0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90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1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3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5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5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8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8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4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0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13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1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8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7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3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8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0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35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8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95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29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0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72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88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16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73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9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51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9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61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1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5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9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2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58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9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1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42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93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23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56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8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4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9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74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9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96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7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1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4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5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93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7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04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3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82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3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9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1689</Words>
  <Characters>11660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Uza Orsolya</dc:creator>
  <cp:lastModifiedBy>Göröcs Anita</cp:lastModifiedBy>
  <cp:revision>3</cp:revision>
  <cp:lastPrinted>2015-08-04T13:44:00Z</cp:lastPrinted>
  <dcterms:created xsi:type="dcterms:W3CDTF">2015-10-22T07:29:00Z</dcterms:created>
  <dcterms:modified xsi:type="dcterms:W3CDTF">2015-10-22T07:29:00Z</dcterms:modified>
</cp:coreProperties>
</file>