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B6" w:rsidRPr="00D16FC6" w:rsidRDefault="006A07B6" w:rsidP="006A07B6">
      <w:pPr>
        <w:spacing w:after="0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D16FC6">
        <w:rPr>
          <w:rFonts w:ascii="Times New Roman" w:hAnsi="Times New Roman"/>
          <w:b/>
          <w:sz w:val="24"/>
          <w:szCs w:val="24"/>
          <w:lang w:eastAsia="hu-HU"/>
        </w:rPr>
        <w:t>MEGÁLLAPODÁS</w:t>
      </w:r>
    </w:p>
    <w:p w:rsidR="006A07B6" w:rsidRPr="0008668D" w:rsidRDefault="006A07B6" w:rsidP="006A07B6">
      <w:pPr>
        <w:tabs>
          <w:tab w:val="left" w:pos="3345"/>
        </w:tabs>
        <w:spacing w:after="0" w:line="240" w:lineRule="auto"/>
        <w:ind w:left="2126" w:hanging="2126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8668D">
        <w:rPr>
          <w:rFonts w:ascii="Times New Roman" w:hAnsi="Times New Roman"/>
          <w:b/>
          <w:sz w:val="24"/>
          <w:szCs w:val="24"/>
        </w:rPr>
        <w:t>az</w:t>
      </w:r>
      <w:proofErr w:type="gramEnd"/>
      <w:r w:rsidRPr="0008668D">
        <w:rPr>
          <w:rFonts w:ascii="Times New Roman" w:hAnsi="Times New Roman"/>
          <w:b/>
          <w:sz w:val="24"/>
          <w:szCs w:val="24"/>
        </w:rPr>
        <w:t xml:space="preserve"> Önkormányzat tulajdonában lévő</w:t>
      </w:r>
    </w:p>
    <w:p w:rsidR="006A07B6" w:rsidRDefault="006A07B6" w:rsidP="006A07B6">
      <w:pPr>
        <w:tabs>
          <w:tab w:val="left" w:pos="153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08668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08668D">
        <w:rPr>
          <w:rFonts w:ascii="Times New Roman" w:hAnsi="Times New Roman"/>
          <w:b/>
          <w:sz w:val="24"/>
          <w:szCs w:val="24"/>
        </w:rPr>
        <w:t>infokommunikációs</w:t>
      </w:r>
      <w:proofErr w:type="gramEnd"/>
      <w:r w:rsidRPr="0008668D">
        <w:rPr>
          <w:rFonts w:ascii="Times New Roman" w:hAnsi="Times New Roman"/>
          <w:b/>
          <w:sz w:val="24"/>
          <w:szCs w:val="24"/>
        </w:rPr>
        <w:t xml:space="preserve"> eszközök</w:t>
      </w:r>
      <w:r>
        <w:rPr>
          <w:rFonts w:ascii="Times New Roman" w:hAnsi="Times New Roman"/>
          <w:b/>
          <w:sz w:val="24"/>
          <w:szCs w:val="24"/>
        </w:rPr>
        <w:t xml:space="preserve"> oktatási és működési célú</w:t>
      </w:r>
      <w:r w:rsidRPr="0008668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térítésmentes </w:t>
      </w:r>
      <w:r w:rsidRPr="0008668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08668D">
        <w:rPr>
          <w:rFonts w:ascii="Times New Roman" w:hAnsi="Times New Roman"/>
          <w:b/>
          <w:sz w:val="24"/>
          <w:szCs w:val="24"/>
        </w:rPr>
        <w:t>használat</w:t>
      </w:r>
      <w:r>
        <w:rPr>
          <w:rFonts w:ascii="Times New Roman" w:hAnsi="Times New Roman"/>
          <w:b/>
          <w:sz w:val="24"/>
          <w:szCs w:val="24"/>
        </w:rPr>
        <w:t>ba adására</w:t>
      </w:r>
    </w:p>
    <w:p w:rsidR="006A07B6" w:rsidRDefault="006A07B6" w:rsidP="006A07B6">
      <w:pPr>
        <w:tabs>
          <w:tab w:val="left" w:pos="3345"/>
        </w:tabs>
        <w:spacing w:after="0" w:line="100" w:lineRule="atLeast"/>
        <w:ind w:left="2126" w:hanging="2126"/>
        <w:jc w:val="center"/>
        <w:rPr>
          <w:rFonts w:ascii="Times New Roman" w:hAnsi="Times New Roman"/>
          <w:sz w:val="24"/>
          <w:szCs w:val="24"/>
        </w:rPr>
      </w:pPr>
    </w:p>
    <w:p w:rsidR="006A07B6" w:rsidRPr="0008668D" w:rsidRDefault="006A07B6" w:rsidP="006A07B6">
      <w:pPr>
        <w:tabs>
          <w:tab w:val="left" w:pos="3345"/>
        </w:tabs>
        <w:spacing w:after="0" w:line="100" w:lineRule="atLeast"/>
        <w:ind w:left="2126" w:hanging="2126"/>
        <w:jc w:val="center"/>
        <w:rPr>
          <w:rFonts w:ascii="Times New Roman" w:hAnsi="Times New Roman"/>
          <w:sz w:val="24"/>
          <w:szCs w:val="24"/>
        </w:rPr>
      </w:pPr>
    </w:p>
    <w:p w:rsidR="006A07B6" w:rsidRPr="003C78FD" w:rsidRDefault="006A07B6" w:rsidP="006A07B6">
      <w:pPr>
        <w:spacing w:after="0" w:line="100" w:lineRule="atLeast"/>
        <w:ind w:left="2124" w:hanging="2124"/>
        <w:rPr>
          <w:rFonts w:ascii="Times New Roman" w:hAnsi="Times New Roman"/>
          <w:sz w:val="24"/>
          <w:szCs w:val="24"/>
        </w:rPr>
      </w:pPr>
      <w:proofErr w:type="gramStart"/>
      <w:r w:rsidRPr="0008668D">
        <w:rPr>
          <w:rFonts w:ascii="Times New Roman" w:hAnsi="Times New Roman"/>
          <w:sz w:val="24"/>
          <w:szCs w:val="24"/>
        </w:rPr>
        <w:t>amely</w:t>
      </w:r>
      <w:proofErr w:type="gramEnd"/>
      <w:r w:rsidRPr="0008668D">
        <w:rPr>
          <w:rFonts w:ascii="Times New Roman" w:hAnsi="Times New Roman"/>
          <w:sz w:val="24"/>
          <w:szCs w:val="24"/>
        </w:rPr>
        <w:t xml:space="preserve"> létrejött</w:t>
      </w:r>
    </w:p>
    <w:p w:rsidR="006A07B6" w:rsidRPr="003C78FD" w:rsidRDefault="006A07B6" w:rsidP="006A07B6">
      <w:pPr>
        <w:spacing w:after="0" w:line="100" w:lineRule="atLeast"/>
        <w:ind w:left="2124" w:hanging="2124"/>
        <w:rPr>
          <w:rFonts w:ascii="Times New Roman" w:hAnsi="Times New Roman"/>
          <w:sz w:val="24"/>
          <w:szCs w:val="24"/>
        </w:rPr>
      </w:pPr>
    </w:p>
    <w:p w:rsidR="006A07B6" w:rsidRPr="003C78FD" w:rsidRDefault="006A07B6" w:rsidP="006A07B6">
      <w:pPr>
        <w:spacing w:after="0" w:line="100" w:lineRule="atLeast"/>
        <w:ind w:left="2127" w:hanging="212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78FD">
        <w:rPr>
          <w:rFonts w:ascii="Times New Roman" w:hAnsi="Times New Roman"/>
          <w:sz w:val="24"/>
          <w:szCs w:val="24"/>
        </w:rPr>
        <w:t>egyrészről</w:t>
      </w:r>
      <w:proofErr w:type="gramEnd"/>
      <w:r w:rsidRPr="003C78FD">
        <w:rPr>
          <w:rFonts w:ascii="Times New Roman" w:hAnsi="Times New Roman"/>
          <w:sz w:val="24"/>
          <w:szCs w:val="24"/>
        </w:rPr>
        <w:t xml:space="preserve"> </w:t>
      </w:r>
      <w:r w:rsidRPr="003C78FD">
        <w:rPr>
          <w:rFonts w:ascii="Times New Roman" w:hAnsi="Times New Roman"/>
          <w:sz w:val="24"/>
          <w:szCs w:val="24"/>
        </w:rPr>
        <w:tab/>
      </w:r>
      <w:r w:rsidRPr="003C78FD">
        <w:rPr>
          <w:rFonts w:ascii="Times New Roman" w:hAnsi="Times New Roman"/>
          <w:b/>
          <w:bCs/>
          <w:sz w:val="24"/>
          <w:szCs w:val="24"/>
        </w:rPr>
        <w:t>Budapest Főváros VII. kerület Erzsébetváros Önkormányzata</w:t>
      </w:r>
      <w:r w:rsidRPr="003C78FD">
        <w:rPr>
          <w:rFonts w:ascii="Times New Roman" w:hAnsi="Times New Roman"/>
          <w:sz w:val="24"/>
          <w:szCs w:val="24"/>
        </w:rPr>
        <w:t xml:space="preserve"> (székhely: 1073 Budapest, Erzsébet körút 6., törzskönyvi azonosító szám: 735704, KSH statisztikai számjel: 15735708-8411-321-01, adóazonosító szám: 15735708-2-42, fizetési számlaszáma: 11784009-15507008, képviseli: </w:t>
      </w:r>
      <w:proofErr w:type="spellStart"/>
      <w:r w:rsidRPr="003C78FD">
        <w:rPr>
          <w:rFonts w:ascii="Times New Roman" w:hAnsi="Times New Roman"/>
          <w:sz w:val="24"/>
          <w:szCs w:val="24"/>
        </w:rPr>
        <w:t>Vattamány</w:t>
      </w:r>
      <w:proofErr w:type="spellEnd"/>
      <w:r w:rsidRPr="003C78FD">
        <w:rPr>
          <w:rFonts w:ascii="Times New Roman" w:hAnsi="Times New Roman"/>
          <w:sz w:val="24"/>
          <w:szCs w:val="24"/>
        </w:rPr>
        <w:t xml:space="preserve"> Zsolt polgármester) mint </w:t>
      </w:r>
      <w:r>
        <w:rPr>
          <w:rFonts w:ascii="Times New Roman" w:hAnsi="Times New Roman"/>
          <w:sz w:val="24"/>
          <w:szCs w:val="24"/>
        </w:rPr>
        <w:t>Használatba Adó</w:t>
      </w:r>
      <w:r w:rsidRPr="003C78F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C78FD">
        <w:rPr>
          <w:rFonts w:ascii="Times New Roman" w:hAnsi="Times New Roman"/>
          <w:sz w:val="24"/>
          <w:szCs w:val="24"/>
        </w:rPr>
        <w:t xml:space="preserve">(a továbbiakban: </w:t>
      </w:r>
      <w:r w:rsidRPr="005476CB">
        <w:rPr>
          <w:rFonts w:ascii="Times New Roman" w:hAnsi="Times New Roman"/>
          <w:b/>
          <w:sz w:val="24"/>
          <w:szCs w:val="24"/>
        </w:rPr>
        <w:t>Használatba Adó</w:t>
      </w:r>
      <w:r w:rsidRPr="003C78FD">
        <w:rPr>
          <w:rFonts w:ascii="Times New Roman" w:hAnsi="Times New Roman"/>
          <w:sz w:val="24"/>
          <w:szCs w:val="24"/>
        </w:rPr>
        <w:t>)</w:t>
      </w:r>
    </w:p>
    <w:p w:rsidR="006A07B6" w:rsidRDefault="006A07B6" w:rsidP="006A07B6">
      <w:pPr>
        <w:spacing w:after="0" w:line="100" w:lineRule="atLeast"/>
        <w:ind w:left="2124" w:hanging="2124"/>
        <w:jc w:val="both"/>
        <w:rPr>
          <w:rFonts w:ascii="Times New Roman" w:hAnsi="Times New Roman"/>
          <w:sz w:val="24"/>
          <w:szCs w:val="24"/>
        </w:rPr>
      </w:pPr>
    </w:p>
    <w:p w:rsidR="006A07B6" w:rsidRPr="003C78FD" w:rsidRDefault="006A07B6" w:rsidP="006A07B6">
      <w:pPr>
        <w:spacing w:after="0" w:line="100" w:lineRule="atLeast"/>
        <w:ind w:left="2124" w:hanging="2124"/>
        <w:jc w:val="both"/>
        <w:rPr>
          <w:rFonts w:ascii="Times New Roman" w:hAnsi="Times New Roman"/>
          <w:sz w:val="24"/>
          <w:szCs w:val="24"/>
        </w:rPr>
      </w:pPr>
    </w:p>
    <w:p w:rsidR="006A07B6" w:rsidRPr="003C78FD" w:rsidRDefault="006A07B6" w:rsidP="006A07B6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78FD">
        <w:rPr>
          <w:rFonts w:ascii="Times New Roman" w:hAnsi="Times New Roman"/>
          <w:sz w:val="24"/>
          <w:szCs w:val="24"/>
        </w:rPr>
        <w:t>másrészről</w:t>
      </w:r>
      <w:proofErr w:type="gramEnd"/>
      <w:r w:rsidRPr="003C78FD">
        <w:rPr>
          <w:rFonts w:ascii="Times New Roman" w:hAnsi="Times New Roman"/>
          <w:sz w:val="24"/>
          <w:szCs w:val="24"/>
        </w:rPr>
        <w:t xml:space="preserve"> a</w:t>
      </w:r>
      <w:r w:rsidRPr="003C78FD">
        <w:rPr>
          <w:rFonts w:ascii="Times New Roman" w:hAnsi="Times New Roman"/>
          <w:sz w:val="24"/>
          <w:szCs w:val="24"/>
        </w:rPr>
        <w:tab/>
      </w:r>
      <w:r w:rsidRPr="003C78FD">
        <w:rPr>
          <w:rFonts w:ascii="Times New Roman" w:hAnsi="Times New Roman"/>
          <w:sz w:val="24"/>
          <w:szCs w:val="24"/>
        </w:rPr>
        <w:tab/>
      </w:r>
      <w:r w:rsidRPr="003C78FD">
        <w:rPr>
          <w:rFonts w:ascii="Times New Roman" w:hAnsi="Times New Roman"/>
          <w:b/>
          <w:bCs/>
          <w:sz w:val="24"/>
          <w:szCs w:val="24"/>
        </w:rPr>
        <w:t xml:space="preserve">Klebelsberg Intézményfenntartó Központ </w:t>
      </w:r>
      <w:r>
        <w:rPr>
          <w:rFonts w:ascii="Times New Roman" w:hAnsi="Times New Roman"/>
          <w:b/>
          <w:bCs/>
          <w:sz w:val="24"/>
          <w:szCs w:val="24"/>
        </w:rPr>
        <w:t>Fővárosi Tankerület</w:t>
      </w:r>
    </w:p>
    <w:p w:rsidR="006A07B6" w:rsidRPr="003C78FD" w:rsidRDefault="006A07B6" w:rsidP="006A07B6">
      <w:pPr>
        <w:spacing w:after="0" w:line="100" w:lineRule="atLeast"/>
        <w:ind w:left="2127" w:hanging="3"/>
        <w:jc w:val="both"/>
        <w:rPr>
          <w:rFonts w:ascii="Times New Roman" w:hAnsi="Times New Roman"/>
          <w:i/>
          <w:iCs/>
          <w:sz w:val="24"/>
          <w:szCs w:val="24"/>
        </w:rPr>
      </w:pPr>
      <w:r w:rsidRPr="003C78FD">
        <w:rPr>
          <w:rFonts w:ascii="Times New Roman" w:hAnsi="Times New Roman"/>
          <w:sz w:val="24"/>
          <w:szCs w:val="24"/>
        </w:rPr>
        <w:t>(székhelye: 10</w:t>
      </w:r>
      <w:r>
        <w:rPr>
          <w:rFonts w:ascii="Times New Roman" w:hAnsi="Times New Roman"/>
          <w:sz w:val="24"/>
          <w:szCs w:val="24"/>
        </w:rPr>
        <w:t>51</w:t>
      </w:r>
      <w:r w:rsidRPr="003C78FD">
        <w:rPr>
          <w:rFonts w:ascii="Times New Roman" w:hAnsi="Times New Roman"/>
          <w:sz w:val="24"/>
          <w:szCs w:val="24"/>
        </w:rPr>
        <w:t xml:space="preserve"> Budapest, </w:t>
      </w:r>
      <w:r>
        <w:rPr>
          <w:rFonts w:ascii="Times New Roman" w:hAnsi="Times New Roman"/>
          <w:sz w:val="24"/>
          <w:szCs w:val="24"/>
        </w:rPr>
        <w:t>Nádor u. 32</w:t>
      </w:r>
      <w:r w:rsidRPr="003C78FD">
        <w:rPr>
          <w:rFonts w:ascii="Times New Roman" w:hAnsi="Times New Roman"/>
          <w:sz w:val="24"/>
          <w:szCs w:val="24"/>
        </w:rPr>
        <w:t>. adóigazgatási azonosító száma:</w:t>
      </w:r>
      <w:r w:rsidR="00EC310C">
        <w:rPr>
          <w:rFonts w:ascii="Times New Roman" w:hAnsi="Times New Roman"/>
          <w:sz w:val="24"/>
          <w:szCs w:val="24"/>
        </w:rPr>
        <w:t>15799658-2-41</w:t>
      </w:r>
      <w:r w:rsidR="009B3542">
        <w:rPr>
          <w:rFonts w:ascii="Times New Roman" w:hAnsi="Times New Roman"/>
          <w:sz w:val="24"/>
          <w:szCs w:val="24"/>
        </w:rPr>
        <w:t xml:space="preserve">, Klebelsberg Intézményfenntartó Központ Fővárosi </w:t>
      </w:r>
      <w:r>
        <w:rPr>
          <w:rFonts w:ascii="Times New Roman" w:hAnsi="Times New Roman"/>
          <w:sz w:val="24"/>
          <w:szCs w:val="24"/>
        </w:rPr>
        <w:t>Tankerület</w:t>
      </w:r>
      <w:r w:rsidR="009B3542">
        <w:rPr>
          <w:rFonts w:ascii="Times New Roman" w:hAnsi="Times New Roman"/>
          <w:sz w:val="24"/>
          <w:szCs w:val="24"/>
        </w:rPr>
        <w:t xml:space="preserve">e előirányzat-felhasználási keretszámla száma: 10032000-00335821-00000000 </w:t>
      </w:r>
      <w:r w:rsidRPr="003C78FD">
        <w:rPr>
          <w:rFonts w:ascii="Times New Roman" w:hAnsi="Times New Roman"/>
          <w:sz w:val="24"/>
          <w:szCs w:val="24"/>
        </w:rPr>
        <w:t>képviseli:</w:t>
      </w:r>
      <w:r w:rsidR="009B3542">
        <w:rPr>
          <w:rFonts w:ascii="Times New Roman" w:hAnsi="Times New Roman"/>
          <w:sz w:val="24"/>
          <w:szCs w:val="24"/>
        </w:rPr>
        <w:t xml:space="preserve"> Kovács-Vass Erzsébet fővárosi </w:t>
      </w:r>
      <w:r w:rsidRPr="003C78FD">
        <w:rPr>
          <w:rFonts w:ascii="Times New Roman" w:hAnsi="Times New Roman"/>
          <w:sz w:val="24"/>
          <w:szCs w:val="24"/>
        </w:rPr>
        <w:t xml:space="preserve">tankerületi igazgató), mint </w:t>
      </w:r>
      <w:r>
        <w:rPr>
          <w:rFonts w:ascii="Times New Roman" w:hAnsi="Times New Roman"/>
          <w:sz w:val="24"/>
          <w:szCs w:val="24"/>
        </w:rPr>
        <w:t>Használatba Vevő</w:t>
      </w:r>
      <w:r w:rsidRPr="003C78FD">
        <w:rPr>
          <w:rFonts w:ascii="Times New Roman" w:hAnsi="Times New Roman"/>
          <w:sz w:val="24"/>
          <w:szCs w:val="24"/>
        </w:rPr>
        <w:t xml:space="preserve"> (a továbbiakban: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4AD0">
        <w:rPr>
          <w:rFonts w:ascii="Times New Roman" w:hAnsi="Times New Roman"/>
          <w:b/>
          <w:sz w:val="24"/>
          <w:szCs w:val="24"/>
        </w:rPr>
        <w:t>Használatba Vevő</w:t>
      </w:r>
      <w:r w:rsidRPr="00694AD0">
        <w:rPr>
          <w:rFonts w:ascii="Times New Roman" w:hAnsi="Times New Roman"/>
          <w:bCs/>
          <w:sz w:val="24"/>
          <w:szCs w:val="24"/>
        </w:rPr>
        <w:t>)</w:t>
      </w:r>
      <w:r w:rsidRPr="003C78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C78FD">
        <w:rPr>
          <w:rFonts w:ascii="Times New Roman" w:hAnsi="Times New Roman"/>
          <w:sz w:val="24"/>
          <w:szCs w:val="24"/>
        </w:rPr>
        <w:t>között, az alábbiak szerint: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6A07B6" w:rsidRPr="003C78FD" w:rsidRDefault="006A07B6" w:rsidP="006A07B6">
      <w:pPr>
        <w:spacing w:after="0" w:line="100" w:lineRule="atLeast"/>
        <w:ind w:left="1416" w:firstLine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3C78FD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6A07B6" w:rsidRPr="003C78FD" w:rsidRDefault="006A07B6" w:rsidP="006A07B6">
      <w:pPr>
        <w:spacing w:after="0" w:line="100" w:lineRule="atLeast"/>
        <w:ind w:left="1416" w:firstLine="2"/>
        <w:jc w:val="both"/>
        <w:rPr>
          <w:rFonts w:ascii="Times New Roman" w:hAnsi="Times New Roman"/>
          <w:i/>
          <w:iCs/>
          <w:sz w:val="24"/>
          <w:szCs w:val="24"/>
        </w:rPr>
      </w:pPr>
      <w:r w:rsidRPr="003C78FD">
        <w:rPr>
          <w:rFonts w:ascii="Times New Roman" w:hAnsi="Times New Roman"/>
          <w:i/>
          <w:iCs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Használatb</w:t>
      </w:r>
      <w:r w:rsidRPr="003C78FD"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z w:val="24"/>
          <w:szCs w:val="24"/>
        </w:rPr>
        <w:t xml:space="preserve"> Adó és Használatba vevő</w:t>
      </w:r>
      <w:r w:rsidRPr="003C78FD">
        <w:rPr>
          <w:rFonts w:ascii="Times New Roman" w:hAnsi="Times New Roman"/>
          <w:i/>
          <w:iCs/>
          <w:sz w:val="24"/>
          <w:szCs w:val="24"/>
        </w:rPr>
        <w:t xml:space="preserve"> továbbiakban együttesen: Felek)</w:t>
      </w:r>
    </w:p>
    <w:p w:rsidR="006A07B6" w:rsidRPr="003C78FD" w:rsidRDefault="006A07B6" w:rsidP="006A07B6">
      <w:pPr>
        <w:spacing w:after="0" w:line="100" w:lineRule="atLeast"/>
        <w:ind w:left="2127" w:hanging="2127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6A07B6" w:rsidRDefault="006A07B6" w:rsidP="006A07B6">
      <w:pPr>
        <w:spacing w:after="2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Default="006A07B6" w:rsidP="006A07B6">
      <w:pPr>
        <w:spacing w:after="2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Pr="002905B6" w:rsidRDefault="006A07B6" w:rsidP="006A07B6">
      <w:pPr>
        <w:spacing w:after="2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Default="006A07B6" w:rsidP="006A07B6">
      <w:pPr>
        <w:pStyle w:val="Listaszerbekezds1"/>
        <w:numPr>
          <w:ilvl w:val="0"/>
          <w:numId w:val="5"/>
        </w:numPr>
        <w:spacing w:after="20"/>
        <w:ind w:left="0" w:firstLine="0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2905B6">
        <w:rPr>
          <w:rFonts w:ascii="Times New Roman" w:hAnsi="Times New Roman"/>
          <w:b/>
          <w:sz w:val="24"/>
          <w:szCs w:val="24"/>
          <w:lang w:eastAsia="hu-HU"/>
        </w:rPr>
        <w:t>BEVEZETŐ RENDELKEZÉSEK</w:t>
      </w:r>
    </w:p>
    <w:p w:rsidR="006A07B6" w:rsidRPr="002905B6" w:rsidRDefault="006A07B6" w:rsidP="006A07B6">
      <w:pPr>
        <w:pStyle w:val="Listaszerbekezds1"/>
        <w:spacing w:after="20"/>
        <w:ind w:left="0"/>
        <w:rPr>
          <w:rFonts w:ascii="Times New Roman" w:hAnsi="Times New Roman"/>
          <w:b/>
          <w:sz w:val="24"/>
          <w:szCs w:val="24"/>
          <w:lang w:eastAsia="hu-HU"/>
        </w:rPr>
      </w:pPr>
    </w:p>
    <w:p w:rsidR="006A07B6" w:rsidRDefault="006A07B6" w:rsidP="006A0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:rsidR="006A07B6" w:rsidRDefault="006A07B6" w:rsidP="006A0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>
        <w:rPr>
          <w:rFonts w:ascii="Times New Roman" w:eastAsia="Calibri" w:hAnsi="Times New Roman"/>
          <w:sz w:val="24"/>
          <w:szCs w:val="24"/>
          <w:lang w:eastAsia="hu-HU"/>
        </w:rPr>
        <w:t xml:space="preserve">Az </w:t>
      </w:r>
      <w:proofErr w:type="spellStart"/>
      <w:r>
        <w:rPr>
          <w:rFonts w:ascii="Times New Roman" w:eastAsia="Calibri" w:hAnsi="Times New Roman"/>
          <w:sz w:val="24"/>
          <w:szCs w:val="24"/>
          <w:lang w:eastAsia="hu-HU"/>
        </w:rPr>
        <w:t>Nktv</w:t>
      </w:r>
      <w:proofErr w:type="spellEnd"/>
      <w:r>
        <w:rPr>
          <w:rFonts w:ascii="Times New Roman" w:eastAsia="Calibri" w:hAnsi="Times New Roman"/>
          <w:sz w:val="24"/>
          <w:szCs w:val="24"/>
          <w:lang w:eastAsia="hu-HU"/>
        </w:rPr>
        <w:t xml:space="preserve">. 74. § (4) bekezdése alapján a települési önkormányzat gondoskodik – a szakképző iskola kivételével – az illetékességi területén lévő összes, saját tulajdonában álló, az állami intézményfenntartó központ által fenntartott köznevelési intézmény feladatainak ellátását szolgáló ingó és ingatlan vagyon működtetéséről. </w:t>
      </w:r>
      <w:r w:rsidRPr="00727966">
        <w:rPr>
          <w:rFonts w:ascii="Times New Roman" w:eastAsia="Calibri" w:hAnsi="Times New Roman"/>
          <w:sz w:val="24"/>
          <w:szCs w:val="24"/>
          <w:lang w:eastAsia="hu-HU"/>
        </w:rPr>
        <w:t>A működtetés keretében a települési önkormányzat - a 76. § (3) bekezdésében foglaltak kivételével - saját forrásai terhére biztosítja a köznevelési feladat ellátásához szükséges tárgyi feltételeket, továbbá az ingó és ingatlan vagyon működtetésével összefüggő személyi feltételeket.</w:t>
      </w:r>
    </w:p>
    <w:p w:rsidR="006A07B6" w:rsidRDefault="006A07B6" w:rsidP="006A0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:rsidR="006A07B6" w:rsidRDefault="006A07B6" w:rsidP="006A0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:rsidR="006A07B6" w:rsidRPr="002905B6" w:rsidRDefault="006A07B6" w:rsidP="006A07B6">
      <w:pPr>
        <w:pStyle w:val="Listaszerbekezds1"/>
        <w:numPr>
          <w:ilvl w:val="0"/>
          <w:numId w:val="5"/>
        </w:numPr>
        <w:spacing w:after="120"/>
        <w:ind w:left="0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2905B6">
        <w:rPr>
          <w:rFonts w:ascii="Times New Roman" w:hAnsi="Times New Roman"/>
          <w:b/>
          <w:sz w:val="24"/>
          <w:szCs w:val="24"/>
          <w:lang w:eastAsia="hu-HU"/>
        </w:rPr>
        <w:t>A MEGÁLLAPODÁS TÁRGYA</w:t>
      </w:r>
    </w:p>
    <w:p w:rsidR="006A07B6" w:rsidRDefault="006A07B6" w:rsidP="006A07B6">
      <w:pPr>
        <w:pStyle w:val="Listaszerbekezds1"/>
        <w:spacing w:after="120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Pr="002905B6" w:rsidRDefault="006A07B6" w:rsidP="006A07B6">
      <w:pPr>
        <w:pStyle w:val="Listaszerbekezds1"/>
        <w:spacing w:after="120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1.</w:t>
      </w:r>
    </w:p>
    <w:p w:rsidR="006A07B6" w:rsidRPr="00FE3811" w:rsidRDefault="006A07B6" w:rsidP="006A07B6">
      <w:pPr>
        <w:pStyle w:val="Listaszerbekezds1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Erzsébetváros Önkormányzata az Önkormányzat 2015. évi költségvetéséről szóló 2/2015. (II.23.) rendeletében forrást biztosított a működtetésében lévő oktatási intézmények informatikai és infokommunikációs eszköz szükségletéhez, melynek összértéke alapján a beszerzésre </w:t>
      </w:r>
      <w:r w:rsidRPr="00D01713">
        <w:rPr>
          <w:rFonts w:ascii="Times New Roman" w:hAnsi="Times New Roman"/>
          <w:b/>
          <w:sz w:val="24"/>
          <w:szCs w:val="24"/>
        </w:rPr>
        <w:t>„</w:t>
      </w:r>
      <w:r w:rsidRPr="005A6FF0">
        <w:rPr>
          <w:rFonts w:ascii="Times New Roman" w:hAnsi="Times New Roman"/>
          <w:b/>
          <w:sz w:val="24"/>
          <w:szCs w:val="24"/>
        </w:rPr>
        <w:t>Az ajánlatkérő működtetésében lévő iskolák részére informatikai, illetve infokommunikációs eszközök szállítása</w:t>
      </w:r>
      <w:r w:rsidRPr="00D01713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A4567">
        <w:rPr>
          <w:rFonts w:ascii="Times New Roman" w:hAnsi="Times New Roman"/>
          <w:sz w:val="24"/>
          <w:szCs w:val="24"/>
          <w:lang w:val="x-none"/>
        </w:rPr>
        <w:t>tárgyú közbeszerzési eljárás</w:t>
      </w:r>
      <w:r>
        <w:rPr>
          <w:rFonts w:ascii="Times New Roman" w:hAnsi="Times New Roman"/>
          <w:sz w:val="24"/>
          <w:szCs w:val="24"/>
        </w:rPr>
        <w:t xml:space="preserve">t folytatott le, az erre </w:t>
      </w:r>
      <w:r>
        <w:rPr>
          <w:rFonts w:ascii="Times New Roman" w:hAnsi="Times New Roman"/>
          <w:sz w:val="24"/>
          <w:szCs w:val="24"/>
        </w:rPr>
        <w:lastRenderedPageBreak/>
        <w:t>vonatkozó szerződéseket a Pénzügyi és Kerületfejlesztési Bizottság a 12</w:t>
      </w:r>
      <w:r w:rsidR="0031191F">
        <w:rPr>
          <w:rFonts w:ascii="Times New Roman" w:hAnsi="Times New Roman"/>
          <w:sz w:val="24"/>
          <w:szCs w:val="24"/>
        </w:rPr>
        <w:t>70</w:t>
      </w:r>
      <w:r>
        <w:rPr>
          <w:rFonts w:ascii="Times New Roman" w:hAnsi="Times New Roman"/>
          <w:sz w:val="24"/>
          <w:szCs w:val="24"/>
        </w:rPr>
        <w:t>-1275/2015. (XI. 26.) határozataival hagyta jóvá.</w:t>
      </w:r>
    </w:p>
    <w:p w:rsidR="006A07B6" w:rsidRDefault="006A07B6" w:rsidP="006A07B6">
      <w:pPr>
        <w:pStyle w:val="Listaszerbekezds1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Default="006A07B6" w:rsidP="006A07B6">
      <w:pPr>
        <w:pStyle w:val="Listaszerbekezds1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2.</w:t>
      </w:r>
    </w:p>
    <w:p w:rsidR="006A07B6" w:rsidRDefault="006A07B6" w:rsidP="006A07B6">
      <w:pPr>
        <w:pStyle w:val="Listaszerbekezds1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2905B6">
        <w:rPr>
          <w:rFonts w:ascii="Times New Roman" w:hAnsi="Times New Roman"/>
          <w:sz w:val="24"/>
          <w:szCs w:val="24"/>
          <w:lang w:eastAsia="hu-HU"/>
        </w:rPr>
        <w:t>A megállapodás tárgya a</w:t>
      </w:r>
      <w:r>
        <w:rPr>
          <w:rFonts w:ascii="Times New Roman" w:hAnsi="Times New Roman"/>
          <w:sz w:val="24"/>
          <w:szCs w:val="24"/>
          <w:lang w:eastAsia="hu-HU"/>
        </w:rPr>
        <w:t xml:space="preserve"> Használatba Adó tulajdonát képező,</w:t>
      </w:r>
      <w:r w:rsidRPr="002905B6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fentebb hivatkozott szerződések alapján beszerzett, az abban meghatározott paraméterekkel, műszaki tartalommal rendelkező informatikai, illetve infokommunikációs eszközök, melyek e megállapodás 1</w:t>
      </w:r>
      <w:r w:rsidR="002769AA">
        <w:rPr>
          <w:rFonts w:ascii="Times New Roman" w:hAnsi="Times New Roman"/>
          <w:sz w:val="24"/>
          <w:szCs w:val="24"/>
          <w:lang w:eastAsia="hu-HU"/>
        </w:rPr>
        <w:t>.</w:t>
      </w:r>
      <w:r>
        <w:rPr>
          <w:rFonts w:ascii="Times New Roman" w:hAnsi="Times New Roman"/>
          <w:sz w:val="24"/>
          <w:szCs w:val="24"/>
          <w:lang w:eastAsia="hu-HU"/>
        </w:rPr>
        <w:t xml:space="preserve"> sz. mellékletét képezik, az alábbiak szerint:</w:t>
      </w:r>
    </w:p>
    <w:p w:rsidR="006A07B6" w:rsidRDefault="006A07B6" w:rsidP="006A07B6">
      <w:pPr>
        <w:pStyle w:val="Listaszerbekezds1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2769AA" w:rsidRDefault="002769AA" w:rsidP="002769A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sz. mellékletben lévő eszközök átadási helye:</w:t>
      </w:r>
    </w:p>
    <w:p w:rsidR="002769AA" w:rsidRDefault="002769AA" w:rsidP="002769AA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2769AA" w:rsidRPr="002769AA" w:rsidRDefault="002769AA" w:rsidP="002769AA">
      <w:pPr>
        <w:numPr>
          <w:ilvl w:val="0"/>
          <w:numId w:val="1"/>
        </w:numPr>
        <w:spacing w:after="0" w:line="240" w:lineRule="auto"/>
        <w:jc w:val="both"/>
        <w:rPr>
          <w:bCs/>
          <w:i/>
        </w:rPr>
      </w:pPr>
      <w:r w:rsidRPr="002769AA">
        <w:rPr>
          <w:bCs/>
          <w:i/>
        </w:rPr>
        <w:t>Fővárosi Pedagógiai Szakszolgálat VII. Kerületi Tagintézmény</w:t>
      </w:r>
    </w:p>
    <w:p w:rsidR="002769AA" w:rsidRPr="002769AA" w:rsidRDefault="002769AA" w:rsidP="002769AA">
      <w:pPr>
        <w:spacing w:after="0" w:line="240" w:lineRule="auto"/>
        <w:ind w:left="1429" w:hanging="862"/>
        <w:jc w:val="both"/>
        <w:rPr>
          <w:bCs/>
        </w:rPr>
      </w:pPr>
      <w:r w:rsidRPr="002769AA">
        <w:rPr>
          <w:bCs/>
        </w:rPr>
        <w:t xml:space="preserve">  1075 Budapest, </w:t>
      </w:r>
      <w:proofErr w:type="spellStart"/>
      <w:r w:rsidRPr="002769AA">
        <w:rPr>
          <w:bCs/>
        </w:rPr>
        <w:t>Rumbach</w:t>
      </w:r>
      <w:proofErr w:type="spellEnd"/>
      <w:r w:rsidRPr="002769AA">
        <w:rPr>
          <w:bCs/>
        </w:rPr>
        <w:t xml:space="preserve"> Sebestyén utca 10.</w:t>
      </w:r>
    </w:p>
    <w:p w:rsidR="006A07B6" w:rsidRDefault="006A07B6" w:rsidP="006A07B6">
      <w:pPr>
        <w:spacing w:after="0" w:line="240" w:lineRule="auto"/>
        <w:ind w:left="360"/>
        <w:jc w:val="both"/>
        <w:rPr>
          <w:b/>
          <w:bCs/>
        </w:rPr>
      </w:pPr>
    </w:p>
    <w:p w:rsidR="006A07B6" w:rsidRPr="00687036" w:rsidRDefault="006A07B6" w:rsidP="006A07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07B6" w:rsidRDefault="006A07B6" w:rsidP="006A07B6">
      <w:pPr>
        <w:pStyle w:val="Listaszerbekezds1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Pr="002905B6" w:rsidRDefault="006A07B6" w:rsidP="006A07B6">
      <w:pPr>
        <w:pStyle w:val="Listaszerbekezds1"/>
        <w:numPr>
          <w:ilvl w:val="0"/>
          <w:numId w:val="5"/>
        </w:numPr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2905B6">
        <w:rPr>
          <w:rFonts w:ascii="Times New Roman" w:hAnsi="Times New Roman"/>
          <w:b/>
          <w:sz w:val="24"/>
          <w:szCs w:val="24"/>
          <w:lang w:eastAsia="hu-HU"/>
        </w:rPr>
        <w:t>A MEGÁLLAPODÁS TARTALMA</w:t>
      </w:r>
    </w:p>
    <w:p w:rsidR="006A07B6" w:rsidRPr="002905B6" w:rsidRDefault="006A07B6" w:rsidP="006A07B6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Default="006A07B6" w:rsidP="006A07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1.</w:t>
      </w:r>
    </w:p>
    <w:p w:rsidR="006A07B6" w:rsidRDefault="006A07B6" w:rsidP="006A07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Használatba Adó a tulajdonát képező, a köznevelési intézmények szakmai feladatellátásához, és működtetéséhez biztosított új, közvetlenül a szállító által a köznevelési intézményekhez szállított eszközöket e megállapodás 1</w:t>
      </w:r>
      <w:r w:rsidR="002769AA">
        <w:rPr>
          <w:rFonts w:ascii="Times New Roman" w:hAnsi="Times New Roman"/>
          <w:sz w:val="24"/>
          <w:szCs w:val="24"/>
          <w:lang w:eastAsia="hu-HU"/>
        </w:rPr>
        <w:t>.</w:t>
      </w:r>
      <w:r>
        <w:rPr>
          <w:rFonts w:ascii="Times New Roman" w:hAnsi="Times New Roman"/>
          <w:sz w:val="24"/>
          <w:szCs w:val="24"/>
          <w:lang w:eastAsia="hu-HU"/>
        </w:rPr>
        <w:t xml:space="preserve"> sz. mellékletében meghatározottak szerint Használatba Vevő részére - 2016. január 1-i időponttal - térítés nélkül átadja, melynek vagyonnyilvántartására vonatkozó feladatait a </w:t>
      </w:r>
      <w:proofErr w:type="spellStart"/>
      <w:r>
        <w:rPr>
          <w:rFonts w:ascii="Times New Roman" w:hAnsi="Times New Roman"/>
          <w:sz w:val="24"/>
          <w:szCs w:val="24"/>
          <w:lang w:eastAsia="hu-HU"/>
        </w:rPr>
        <w:t>Bischitz</w:t>
      </w:r>
      <w:proofErr w:type="spellEnd"/>
      <w:r>
        <w:rPr>
          <w:rFonts w:ascii="Times New Roman" w:hAnsi="Times New Roman"/>
          <w:sz w:val="24"/>
          <w:szCs w:val="24"/>
          <w:lang w:eastAsia="hu-HU"/>
        </w:rPr>
        <w:t xml:space="preserve"> Johanna Integrált Humán Szolgáltató Központ végzi.</w:t>
      </w:r>
    </w:p>
    <w:p w:rsidR="006A07B6" w:rsidRDefault="006A07B6" w:rsidP="006A07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Default="006A07B6" w:rsidP="006A07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2.</w:t>
      </w:r>
    </w:p>
    <w:p w:rsidR="006A07B6" w:rsidRDefault="006A07B6" w:rsidP="006A07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Használatba Adó a szállító által meghatározott (köznevelési intézménybe érkezés) időpontjáról Használatba Vevőt haladéktalanul értesíti. Felek a tételes átadás-átvétel tényét egymással együttműködve, a </w:t>
      </w:r>
      <w:proofErr w:type="spellStart"/>
      <w:r>
        <w:rPr>
          <w:rFonts w:ascii="Times New Roman" w:hAnsi="Times New Roman"/>
          <w:sz w:val="24"/>
          <w:szCs w:val="24"/>
          <w:lang w:eastAsia="hu-HU"/>
        </w:rPr>
        <w:t>Bischitz</w:t>
      </w:r>
      <w:proofErr w:type="spellEnd"/>
      <w:r>
        <w:rPr>
          <w:rFonts w:ascii="Times New Roman" w:hAnsi="Times New Roman"/>
          <w:sz w:val="24"/>
          <w:szCs w:val="24"/>
          <w:lang w:eastAsia="hu-HU"/>
        </w:rPr>
        <w:t xml:space="preserve"> Johanna Integrált Humán Szolgáltató Központ közreműködésével végzik és igazolják.</w:t>
      </w:r>
    </w:p>
    <w:p w:rsidR="006A07B6" w:rsidRDefault="006A07B6" w:rsidP="006A07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Default="006A07B6" w:rsidP="006A07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3.</w:t>
      </w:r>
    </w:p>
    <w:p w:rsidR="006A07B6" w:rsidRDefault="006A07B6" w:rsidP="006A07B6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2905B6">
        <w:rPr>
          <w:rFonts w:ascii="Times New Roman" w:hAnsi="Times New Roman"/>
          <w:sz w:val="24"/>
          <w:szCs w:val="24"/>
          <w:lang w:eastAsia="hu-HU"/>
        </w:rPr>
        <w:t xml:space="preserve">A </w:t>
      </w:r>
      <w:r>
        <w:rPr>
          <w:rFonts w:ascii="Times New Roman" w:hAnsi="Times New Roman"/>
          <w:sz w:val="24"/>
          <w:szCs w:val="24"/>
          <w:lang w:eastAsia="hu-HU"/>
        </w:rPr>
        <w:t>használatba adás ingyenes és a Használatba Vevőnek a köznevelési feladat ellátásának időtartamára szól.</w:t>
      </w:r>
    </w:p>
    <w:p w:rsidR="006A07B6" w:rsidRDefault="006A07B6" w:rsidP="006A07B6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Pr="002905B6" w:rsidRDefault="006A07B6" w:rsidP="006A07B6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2905B6"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:rsidR="006A07B6" w:rsidRPr="000A26C9" w:rsidRDefault="006A07B6" w:rsidP="006A07B6">
      <w:pPr>
        <w:pStyle w:val="Listaszerbekezds1"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IV.</w:t>
      </w:r>
      <w:r w:rsidRPr="000A26C9">
        <w:rPr>
          <w:rFonts w:ascii="Times New Roman" w:hAnsi="Times New Roman"/>
          <w:b/>
          <w:sz w:val="24"/>
          <w:szCs w:val="24"/>
          <w:lang w:eastAsia="hu-HU"/>
        </w:rPr>
        <w:t xml:space="preserve">  HASZNÁLATBA ADÓ JOGAI </w:t>
      </w:r>
      <w:proofErr w:type="gramStart"/>
      <w:r w:rsidRPr="000A26C9">
        <w:rPr>
          <w:rFonts w:ascii="Times New Roman" w:hAnsi="Times New Roman"/>
          <w:b/>
          <w:sz w:val="24"/>
          <w:szCs w:val="24"/>
          <w:lang w:eastAsia="hu-HU"/>
        </w:rPr>
        <w:t>ÉS</w:t>
      </w:r>
      <w:proofErr w:type="gramEnd"/>
      <w:r w:rsidRPr="000A26C9">
        <w:rPr>
          <w:rFonts w:ascii="Times New Roman" w:hAnsi="Times New Roman"/>
          <w:b/>
          <w:sz w:val="24"/>
          <w:szCs w:val="24"/>
          <w:lang w:eastAsia="hu-HU"/>
        </w:rPr>
        <w:t xml:space="preserve"> KÖTELEZETTSÉGEI</w:t>
      </w:r>
    </w:p>
    <w:p w:rsidR="006A07B6" w:rsidRDefault="006A07B6" w:rsidP="006A07B6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Pr="002905B6" w:rsidRDefault="006A07B6" w:rsidP="006A07B6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1.</w:t>
      </w:r>
    </w:p>
    <w:p w:rsidR="006A07B6" w:rsidRPr="002905B6" w:rsidRDefault="006A07B6" w:rsidP="006A07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Használatba Adó,</w:t>
      </w:r>
      <w:r w:rsidRPr="002905B6">
        <w:rPr>
          <w:rFonts w:ascii="Times New Roman" w:hAnsi="Times New Roman"/>
          <w:sz w:val="24"/>
          <w:szCs w:val="24"/>
        </w:rPr>
        <w:t xml:space="preserve"> mint tulajdonos évente legalább egy alkalommal a </w:t>
      </w:r>
      <w:r>
        <w:rPr>
          <w:rFonts w:ascii="Times New Roman" w:hAnsi="Times New Roman"/>
          <w:sz w:val="24"/>
          <w:szCs w:val="24"/>
        </w:rPr>
        <w:t>használatba adott</w:t>
      </w:r>
      <w:r w:rsidRPr="002905B6">
        <w:rPr>
          <w:rFonts w:ascii="Times New Roman" w:hAnsi="Times New Roman"/>
          <w:sz w:val="24"/>
          <w:szCs w:val="24"/>
        </w:rPr>
        <w:t xml:space="preserve"> ingó vagyon tekintetében </w:t>
      </w:r>
      <w:r>
        <w:rPr>
          <w:rFonts w:ascii="Times New Roman" w:hAnsi="Times New Roman"/>
          <w:sz w:val="24"/>
          <w:szCs w:val="24"/>
        </w:rPr>
        <w:t>ellenőrizheti</w:t>
      </w:r>
      <w:r w:rsidRPr="002905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az e feladattal megbízott </w:t>
      </w:r>
      <w:proofErr w:type="spellStart"/>
      <w:r>
        <w:rPr>
          <w:rFonts w:ascii="Times New Roman" w:hAnsi="Times New Roman"/>
          <w:sz w:val="24"/>
          <w:szCs w:val="24"/>
        </w:rPr>
        <w:t>Bischitz</w:t>
      </w:r>
      <w:proofErr w:type="spellEnd"/>
      <w:r>
        <w:rPr>
          <w:rFonts w:ascii="Times New Roman" w:hAnsi="Times New Roman"/>
          <w:sz w:val="24"/>
          <w:szCs w:val="24"/>
        </w:rPr>
        <w:t xml:space="preserve"> Johanna Humánszolgáltató Központ által - a Használatba Vevő</w:t>
      </w:r>
      <w:r w:rsidRPr="002905B6">
        <w:rPr>
          <w:rFonts w:ascii="Times New Roman" w:hAnsi="Times New Roman"/>
          <w:sz w:val="24"/>
          <w:szCs w:val="24"/>
        </w:rPr>
        <w:t xml:space="preserve"> önkormányzati vagyonnal való gazdálkodását. A tulajdonosi ellenőrzés célja az ingyenes használatba adott vagyonnal való gazdálkodás vizsgálata. </w:t>
      </w:r>
      <w:r>
        <w:rPr>
          <w:rFonts w:ascii="Times New Roman" w:hAnsi="Times New Roman"/>
          <w:sz w:val="24"/>
          <w:szCs w:val="24"/>
        </w:rPr>
        <w:t xml:space="preserve">Használatba Vevő a Használatba Adó </w:t>
      </w:r>
      <w:r w:rsidRPr="002905B6">
        <w:rPr>
          <w:rFonts w:ascii="Times New Roman" w:hAnsi="Times New Roman"/>
          <w:sz w:val="24"/>
          <w:szCs w:val="24"/>
          <w:lang w:eastAsia="hu-HU"/>
        </w:rPr>
        <w:t>tulajdonosi ellenőrzését köteles tűrni, az ellenőrzés érdekében kötelezhető minden közérdekből nyilvános adat, valamint – az információs önrendelkezési jogról és az információszabadságról szóló törvény rendelkezéseit nem sértő – az önkormányzati vagyonra és vagyonkezelésre vonatkozó adat szolgáltatására és okirat bemutatására.</w:t>
      </w:r>
    </w:p>
    <w:p w:rsidR="006A07B6" w:rsidRDefault="006A07B6" w:rsidP="006A07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07B6" w:rsidRDefault="006A07B6" w:rsidP="006A07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</w:t>
      </w:r>
    </w:p>
    <w:p w:rsidR="006A07B6" w:rsidRPr="002905B6" w:rsidRDefault="006A07B6" w:rsidP="006A07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05B6">
        <w:rPr>
          <w:rFonts w:ascii="Times New Roman" w:hAnsi="Times New Roman"/>
          <w:sz w:val="24"/>
          <w:szCs w:val="24"/>
        </w:rPr>
        <w:t>Amennyiben – akár az ellenőrzés során, akár más módon – a</w:t>
      </w:r>
      <w:r>
        <w:rPr>
          <w:rFonts w:ascii="Times New Roman" w:hAnsi="Times New Roman"/>
          <w:sz w:val="24"/>
          <w:szCs w:val="24"/>
        </w:rPr>
        <w:t xml:space="preserve"> Használatba Adó</w:t>
      </w:r>
      <w:r w:rsidRPr="002905B6">
        <w:rPr>
          <w:rFonts w:ascii="Times New Roman" w:hAnsi="Times New Roman"/>
          <w:sz w:val="24"/>
          <w:szCs w:val="24"/>
        </w:rPr>
        <w:t xml:space="preserve"> tudomására jut, hogy </w:t>
      </w:r>
      <w:r>
        <w:rPr>
          <w:rFonts w:ascii="Times New Roman" w:hAnsi="Times New Roman"/>
          <w:sz w:val="24"/>
          <w:szCs w:val="24"/>
        </w:rPr>
        <w:t>Használatba Vevő</w:t>
      </w:r>
      <w:r w:rsidRPr="002905B6">
        <w:rPr>
          <w:rFonts w:ascii="Times New Roman" w:hAnsi="Times New Roman"/>
          <w:sz w:val="24"/>
          <w:szCs w:val="24"/>
        </w:rPr>
        <w:t xml:space="preserve"> a vagyont nem rendeltetésszerűen használja, vagy rongálja, a </w:t>
      </w:r>
      <w:r>
        <w:rPr>
          <w:rFonts w:ascii="Times New Roman" w:hAnsi="Times New Roman"/>
          <w:sz w:val="24"/>
          <w:szCs w:val="24"/>
        </w:rPr>
        <w:t xml:space="preserve">Használatba Vevőhöz </w:t>
      </w:r>
      <w:r w:rsidRPr="002905B6">
        <w:rPr>
          <w:rFonts w:ascii="Times New Roman" w:hAnsi="Times New Roman"/>
          <w:sz w:val="24"/>
          <w:szCs w:val="24"/>
        </w:rPr>
        <w:t>fordulhat, aki köteles 15 napon belül a vagyon használatával kapcsolatos álláspontját írásban a</w:t>
      </w:r>
      <w:r>
        <w:rPr>
          <w:rFonts w:ascii="Times New Roman" w:hAnsi="Times New Roman"/>
          <w:sz w:val="24"/>
          <w:szCs w:val="24"/>
        </w:rPr>
        <w:t xml:space="preserve"> Használatba A</w:t>
      </w:r>
      <w:r w:rsidRPr="002905B6">
        <w:rPr>
          <w:rFonts w:ascii="Times New Roman" w:hAnsi="Times New Roman"/>
          <w:sz w:val="24"/>
          <w:szCs w:val="24"/>
        </w:rPr>
        <w:t xml:space="preserve">dó részére eljuttatni. </w:t>
      </w:r>
    </w:p>
    <w:p w:rsidR="006A07B6" w:rsidRDefault="006A07B6" w:rsidP="006A07B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07B6" w:rsidRDefault="006A07B6" w:rsidP="006A07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</w:p>
    <w:p w:rsidR="006A07B6" w:rsidRDefault="006A07B6" w:rsidP="006A07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05B6">
        <w:rPr>
          <w:rFonts w:ascii="Times New Roman" w:hAnsi="Times New Roman"/>
          <w:sz w:val="24"/>
          <w:szCs w:val="24"/>
        </w:rPr>
        <w:t xml:space="preserve">Az átadott önkormányzati vagyon ingyenes használatára vonatkozóan - a jelen megállapodásban nem rendezett kérdésekre - a Polgári Törvénykönyvről szóló </w:t>
      </w:r>
      <w:r>
        <w:rPr>
          <w:rFonts w:ascii="Times New Roman" w:hAnsi="Times New Roman"/>
          <w:sz w:val="24"/>
          <w:szCs w:val="24"/>
        </w:rPr>
        <w:t>2013</w:t>
      </w:r>
      <w:r w:rsidRPr="002905B6">
        <w:rPr>
          <w:rFonts w:ascii="Times New Roman" w:hAnsi="Times New Roman"/>
          <w:sz w:val="24"/>
          <w:szCs w:val="24"/>
        </w:rPr>
        <w:t>. évi V. törvény rendelkezései az irányadóak.</w:t>
      </w:r>
    </w:p>
    <w:p w:rsidR="006A07B6" w:rsidRDefault="006A07B6" w:rsidP="006A07B6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Default="006A07B6" w:rsidP="006A07B6">
      <w:pPr>
        <w:numPr>
          <w:ilvl w:val="0"/>
          <w:numId w:val="6"/>
        </w:numPr>
        <w:spacing w:after="12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 xml:space="preserve">HASZNÁLATBA VEVŐ JOGAI </w:t>
      </w:r>
      <w:proofErr w:type="gramStart"/>
      <w:r>
        <w:rPr>
          <w:rFonts w:ascii="Times New Roman" w:hAnsi="Times New Roman"/>
          <w:b/>
          <w:sz w:val="24"/>
          <w:szCs w:val="24"/>
          <w:lang w:eastAsia="hu-HU"/>
        </w:rPr>
        <w:t>ÉS</w:t>
      </w:r>
      <w:proofErr w:type="gramEnd"/>
      <w:r>
        <w:rPr>
          <w:rFonts w:ascii="Times New Roman" w:hAnsi="Times New Roman"/>
          <w:b/>
          <w:sz w:val="24"/>
          <w:szCs w:val="24"/>
          <w:lang w:eastAsia="hu-HU"/>
        </w:rPr>
        <w:t xml:space="preserve"> KÖTELEZETTSÉGEI</w:t>
      </w:r>
    </w:p>
    <w:p w:rsidR="006A07B6" w:rsidRDefault="006A07B6" w:rsidP="006A07B6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6A07B6" w:rsidRDefault="006A07B6" w:rsidP="006A07B6">
      <w:pPr>
        <w:pStyle w:val="Listaszerbekezds1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1.</w:t>
      </w:r>
    </w:p>
    <w:p w:rsidR="006A07B6" w:rsidRDefault="006A07B6" w:rsidP="006A07B6">
      <w:pPr>
        <w:pStyle w:val="Listaszerbekezds1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Használatba Vevő </w:t>
      </w:r>
      <w:r w:rsidRPr="002905B6">
        <w:rPr>
          <w:rFonts w:ascii="Times New Roman" w:hAnsi="Times New Roman"/>
          <w:sz w:val="24"/>
          <w:szCs w:val="24"/>
          <w:lang w:eastAsia="hu-HU"/>
        </w:rPr>
        <w:t>az ingyenesen használatába adott vagyont rendeltetésszerűen a közvagyont használó személytől elvárható gondossággal használja, hatékonyan, energiatakarékosan és költségtakarékosan működteti.</w:t>
      </w:r>
    </w:p>
    <w:p w:rsidR="006A07B6" w:rsidRPr="002905B6" w:rsidRDefault="006A07B6" w:rsidP="006A07B6">
      <w:pPr>
        <w:pStyle w:val="Listaszerbekezds1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Default="006A07B6" w:rsidP="006A07B6">
      <w:pPr>
        <w:pStyle w:val="Listaszerbekezds1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2.</w:t>
      </w:r>
    </w:p>
    <w:p w:rsidR="006A07B6" w:rsidRDefault="006A07B6" w:rsidP="006A07B6">
      <w:pPr>
        <w:pStyle w:val="Listaszerbekezds1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Használatba Vevő</w:t>
      </w:r>
      <w:r w:rsidRPr="002905B6">
        <w:rPr>
          <w:rFonts w:ascii="Times New Roman" w:hAnsi="Times New Roman"/>
          <w:sz w:val="24"/>
          <w:szCs w:val="24"/>
          <w:lang w:eastAsia="hu-HU"/>
        </w:rPr>
        <w:t xml:space="preserve"> a használatába kerülő ingó vagyont harmadik személy részére használatba vagy bérbe nem adhatja, továbbá nem idegenítheti el.</w:t>
      </w:r>
    </w:p>
    <w:p w:rsidR="006A07B6" w:rsidRDefault="006A07B6" w:rsidP="006A07B6">
      <w:pPr>
        <w:pStyle w:val="Listaszerbekezds1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Pr="002905B6" w:rsidRDefault="006A07B6" w:rsidP="006A07B6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3.</w:t>
      </w:r>
    </w:p>
    <w:p w:rsidR="006A07B6" w:rsidRPr="002905B6" w:rsidRDefault="006A07B6" w:rsidP="006A0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Használatba Vevő </w:t>
      </w:r>
      <w:r w:rsidRPr="002905B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Használatba Adó/megbízottja </w:t>
      </w:r>
      <w:r w:rsidRPr="002905B6">
        <w:rPr>
          <w:rFonts w:ascii="Times New Roman" w:hAnsi="Times New Roman"/>
          <w:sz w:val="24"/>
          <w:szCs w:val="24"/>
        </w:rPr>
        <w:t xml:space="preserve">felé a használatában lévő vagyont érintő lényeges változásokat évente egyszer köteles jelenteni. </w:t>
      </w:r>
    </w:p>
    <w:p w:rsidR="006A07B6" w:rsidRDefault="006A07B6" w:rsidP="006A07B6">
      <w:pPr>
        <w:pStyle w:val="Listaszerbekezds1"/>
        <w:spacing w:after="120"/>
        <w:ind w:left="0"/>
        <w:rPr>
          <w:rFonts w:ascii="Times New Roman" w:hAnsi="Times New Roman"/>
          <w:b/>
          <w:sz w:val="24"/>
          <w:szCs w:val="24"/>
          <w:lang w:eastAsia="hu-HU"/>
        </w:rPr>
      </w:pPr>
    </w:p>
    <w:p w:rsidR="006A07B6" w:rsidRDefault="006A07B6" w:rsidP="006A07B6">
      <w:pPr>
        <w:pStyle w:val="Listaszerbekezds1"/>
        <w:spacing w:after="120"/>
        <w:ind w:left="0"/>
        <w:rPr>
          <w:rFonts w:ascii="Times New Roman" w:hAnsi="Times New Roman"/>
          <w:b/>
          <w:sz w:val="24"/>
          <w:szCs w:val="24"/>
          <w:lang w:eastAsia="hu-HU"/>
        </w:rPr>
      </w:pPr>
    </w:p>
    <w:p w:rsidR="006A07B6" w:rsidRDefault="006A07B6" w:rsidP="006A07B6">
      <w:pPr>
        <w:pStyle w:val="Listaszerbekezds1"/>
        <w:numPr>
          <w:ilvl w:val="0"/>
          <w:numId w:val="6"/>
        </w:numPr>
        <w:spacing w:after="120"/>
        <w:ind w:left="0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2905B6">
        <w:rPr>
          <w:rFonts w:ascii="Times New Roman" w:hAnsi="Times New Roman"/>
          <w:b/>
          <w:sz w:val="24"/>
          <w:szCs w:val="24"/>
          <w:lang w:eastAsia="hu-HU"/>
        </w:rPr>
        <w:t>A MEGÁLLAPODÁS FELTÉTELEI</w:t>
      </w:r>
    </w:p>
    <w:p w:rsidR="006A07B6" w:rsidRDefault="006A07B6" w:rsidP="006A07B6">
      <w:pPr>
        <w:pStyle w:val="Listaszerbekezds1"/>
        <w:spacing w:after="120"/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6A07B6" w:rsidRDefault="006A07B6" w:rsidP="006A07B6">
      <w:pPr>
        <w:pStyle w:val="Listaszerbekezds1"/>
        <w:spacing w:after="120"/>
        <w:ind w:hanging="72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1.</w:t>
      </w:r>
    </w:p>
    <w:p w:rsidR="006A07B6" w:rsidRPr="002905B6" w:rsidRDefault="006A07B6" w:rsidP="006A07B6">
      <w:pPr>
        <w:pStyle w:val="Listaszerbekezds1"/>
        <w:spacing w:after="120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2905B6">
        <w:rPr>
          <w:rFonts w:ascii="Times New Roman" w:hAnsi="Times New Roman"/>
          <w:sz w:val="24"/>
          <w:szCs w:val="24"/>
          <w:lang w:eastAsia="hu-HU"/>
        </w:rPr>
        <w:t xml:space="preserve">A </w:t>
      </w:r>
      <w:r>
        <w:rPr>
          <w:rFonts w:ascii="Times New Roman" w:hAnsi="Times New Roman"/>
          <w:sz w:val="24"/>
          <w:szCs w:val="24"/>
          <w:lang w:eastAsia="hu-HU"/>
        </w:rPr>
        <w:t xml:space="preserve">II./2. </w:t>
      </w:r>
      <w:proofErr w:type="gramStart"/>
      <w:r>
        <w:rPr>
          <w:rFonts w:ascii="Times New Roman" w:hAnsi="Times New Roman"/>
          <w:sz w:val="24"/>
          <w:szCs w:val="24"/>
          <w:lang w:eastAsia="hu-HU"/>
        </w:rPr>
        <w:t>pontban</w:t>
      </w:r>
      <w:proofErr w:type="gramEnd"/>
      <w:r>
        <w:rPr>
          <w:rFonts w:ascii="Times New Roman" w:hAnsi="Times New Roman"/>
          <w:sz w:val="24"/>
          <w:szCs w:val="24"/>
          <w:lang w:eastAsia="hu-HU"/>
        </w:rPr>
        <w:t xml:space="preserve"> meghatározott ingó vagyon, - mely a Használatba Vevő törvényben meghatározott feladatellátását és működését szolgálja - használati jogának</w:t>
      </w:r>
      <w:r w:rsidRPr="002905B6">
        <w:rPr>
          <w:rFonts w:ascii="Times New Roman" w:hAnsi="Times New Roman"/>
          <w:sz w:val="24"/>
          <w:szCs w:val="24"/>
          <w:lang w:eastAsia="hu-HU"/>
        </w:rPr>
        <w:t xml:space="preserve"> tekintetében a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2905B6">
        <w:rPr>
          <w:rFonts w:ascii="Times New Roman" w:hAnsi="Times New Roman"/>
          <w:sz w:val="24"/>
          <w:szCs w:val="24"/>
          <w:lang w:eastAsia="hu-HU"/>
        </w:rPr>
        <w:t xml:space="preserve">vagyonnal való gazdálkodásra az államháztartásról szóló 2011. évi. CXCV. törvény, az államháztartásról szóló törvény végrehajtásáról szóló 368/2011. (XII. 31.) Korm. rendelet, </w:t>
      </w:r>
      <w:r>
        <w:rPr>
          <w:rFonts w:ascii="Times New Roman" w:hAnsi="Times New Roman"/>
          <w:sz w:val="24"/>
          <w:szCs w:val="24"/>
          <w:lang w:eastAsia="hu-HU"/>
        </w:rPr>
        <w:t>valamint</w:t>
      </w:r>
      <w:r w:rsidRPr="002905B6">
        <w:rPr>
          <w:rFonts w:ascii="Times New Roman" w:hAnsi="Times New Roman"/>
          <w:sz w:val="24"/>
          <w:szCs w:val="24"/>
          <w:lang w:eastAsia="hu-HU"/>
        </w:rPr>
        <w:t xml:space="preserve"> a Polgári Törvénykönyvről szóló </w:t>
      </w:r>
      <w:r w:rsidRPr="00E23A45">
        <w:rPr>
          <w:rFonts w:ascii="Times New Roman" w:hAnsi="Times New Roman"/>
          <w:sz w:val="24"/>
          <w:szCs w:val="24"/>
        </w:rPr>
        <w:t xml:space="preserve">2013. évi V. tv. </w:t>
      </w:r>
      <w:proofErr w:type="gramStart"/>
      <w:r w:rsidRPr="002905B6">
        <w:rPr>
          <w:rFonts w:ascii="Times New Roman" w:hAnsi="Times New Roman"/>
          <w:sz w:val="24"/>
          <w:szCs w:val="24"/>
          <w:lang w:eastAsia="hu-HU"/>
        </w:rPr>
        <w:t>törvény</w:t>
      </w:r>
      <w:proofErr w:type="gramEnd"/>
      <w:r w:rsidRPr="002905B6">
        <w:rPr>
          <w:rFonts w:ascii="Times New Roman" w:hAnsi="Times New Roman"/>
          <w:sz w:val="24"/>
          <w:szCs w:val="24"/>
          <w:lang w:eastAsia="hu-HU"/>
        </w:rPr>
        <w:t xml:space="preserve"> rendelkezései az irányadóak.</w:t>
      </w:r>
    </w:p>
    <w:p w:rsidR="006A07B6" w:rsidRDefault="006A07B6" w:rsidP="006A07B6">
      <w:pPr>
        <w:pStyle w:val="Listaszerbekezds1"/>
        <w:spacing w:after="0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Default="006A07B6" w:rsidP="006A07B6">
      <w:pPr>
        <w:pStyle w:val="Listaszerbekezds1"/>
        <w:spacing w:after="0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2.</w:t>
      </w:r>
    </w:p>
    <w:p w:rsidR="006A07B6" w:rsidRPr="002905B6" w:rsidRDefault="006A07B6" w:rsidP="006A07B6">
      <w:pPr>
        <w:pStyle w:val="Listaszerbekezds1"/>
        <w:spacing w:after="0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Felek a II./2. </w:t>
      </w:r>
      <w:proofErr w:type="gramStart"/>
      <w:r>
        <w:rPr>
          <w:rFonts w:ascii="Times New Roman" w:hAnsi="Times New Roman"/>
          <w:sz w:val="24"/>
          <w:szCs w:val="24"/>
          <w:lang w:eastAsia="hu-HU"/>
        </w:rPr>
        <w:t>pontban</w:t>
      </w:r>
      <w:proofErr w:type="gramEnd"/>
      <w:r>
        <w:rPr>
          <w:rFonts w:ascii="Times New Roman" w:hAnsi="Times New Roman"/>
          <w:sz w:val="24"/>
          <w:szCs w:val="24"/>
          <w:lang w:eastAsia="hu-HU"/>
        </w:rPr>
        <w:t xml:space="preserve"> meghatározott ingó vagyon átadás-átvétele </w:t>
      </w:r>
      <w:r w:rsidRPr="002905B6">
        <w:rPr>
          <w:rFonts w:ascii="Times New Roman" w:hAnsi="Times New Roman"/>
          <w:sz w:val="24"/>
          <w:szCs w:val="24"/>
          <w:lang w:eastAsia="hu-HU"/>
        </w:rPr>
        <w:t xml:space="preserve">során kölcsönösen együttműködve járnak el. </w:t>
      </w:r>
    </w:p>
    <w:p w:rsidR="006A07B6" w:rsidRDefault="006A07B6" w:rsidP="006A07B6">
      <w:pPr>
        <w:spacing w:after="0"/>
        <w:jc w:val="both"/>
        <w:rPr>
          <w:rFonts w:ascii="Times New Roman" w:hAnsi="Times New Roman"/>
          <w:sz w:val="24"/>
          <w:szCs w:val="24"/>
          <w:u w:val="single"/>
          <w:lang w:eastAsia="hu-HU"/>
        </w:rPr>
      </w:pPr>
    </w:p>
    <w:p w:rsidR="006A07B6" w:rsidRPr="002905B6" w:rsidRDefault="006A07B6" w:rsidP="006A07B6">
      <w:pPr>
        <w:spacing w:after="0"/>
        <w:jc w:val="both"/>
        <w:rPr>
          <w:rFonts w:ascii="Times New Roman" w:hAnsi="Times New Roman"/>
          <w:sz w:val="24"/>
          <w:szCs w:val="24"/>
          <w:u w:val="single"/>
          <w:lang w:eastAsia="hu-HU"/>
        </w:rPr>
      </w:pPr>
      <w:r>
        <w:rPr>
          <w:rFonts w:ascii="Times New Roman" w:hAnsi="Times New Roman"/>
          <w:sz w:val="24"/>
          <w:szCs w:val="24"/>
          <w:u w:val="single"/>
          <w:lang w:eastAsia="hu-HU"/>
        </w:rPr>
        <w:t xml:space="preserve">Használatba Adó </w:t>
      </w:r>
      <w:r w:rsidRPr="002905B6">
        <w:rPr>
          <w:rFonts w:ascii="Times New Roman" w:hAnsi="Times New Roman"/>
          <w:sz w:val="24"/>
          <w:szCs w:val="24"/>
          <w:u w:val="single"/>
          <w:lang w:eastAsia="hu-HU"/>
        </w:rPr>
        <w:t xml:space="preserve">által kijelölt </w:t>
      </w:r>
      <w:proofErr w:type="gramStart"/>
      <w:r w:rsidRPr="002905B6">
        <w:rPr>
          <w:rFonts w:ascii="Times New Roman" w:hAnsi="Times New Roman"/>
          <w:sz w:val="24"/>
          <w:szCs w:val="24"/>
          <w:u w:val="single"/>
          <w:lang w:eastAsia="hu-HU"/>
        </w:rPr>
        <w:t>kapcsolattartó(</w:t>
      </w:r>
      <w:proofErr w:type="gramEnd"/>
      <w:r w:rsidRPr="002905B6">
        <w:rPr>
          <w:rFonts w:ascii="Times New Roman" w:hAnsi="Times New Roman"/>
          <w:sz w:val="24"/>
          <w:szCs w:val="24"/>
          <w:u w:val="single"/>
          <w:lang w:eastAsia="hu-HU"/>
        </w:rPr>
        <w:t>k):</w:t>
      </w:r>
    </w:p>
    <w:p w:rsidR="00876E8C" w:rsidRDefault="006A07B6" w:rsidP="006A07B6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2905B6">
        <w:rPr>
          <w:rFonts w:ascii="Times New Roman" w:hAnsi="Times New Roman"/>
          <w:sz w:val="24"/>
          <w:szCs w:val="24"/>
          <w:lang w:eastAsia="hu-HU"/>
        </w:rPr>
        <w:t>Neve: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:rsidR="00876E8C" w:rsidRDefault="006A07B6" w:rsidP="006A07B6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Beosztása: </w:t>
      </w:r>
    </w:p>
    <w:p w:rsidR="006A07B6" w:rsidRPr="002905B6" w:rsidRDefault="006A07B6" w:rsidP="006A07B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Elérhetősége: </w:t>
      </w:r>
    </w:p>
    <w:p w:rsidR="00876E8C" w:rsidRDefault="00876E8C" w:rsidP="006A07B6">
      <w:pPr>
        <w:spacing w:after="0"/>
        <w:jc w:val="both"/>
        <w:rPr>
          <w:rFonts w:ascii="Times New Roman" w:hAnsi="Times New Roman"/>
          <w:sz w:val="24"/>
          <w:szCs w:val="24"/>
          <w:u w:val="single"/>
          <w:lang w:eastAsia="hu-HU"/>
        </w:rPr>
      </w:pPr>
    </w:p>
    <w:p w:rsidR="006A07B6" w:rsidRPr="002905B6" w:rsidRDefault="006A07B6" w:rsidP="006A07B6">
      <w:pPr>
        <w:spacing w:after="0"/>
        <w:jc w:val="both"/>
        <w:rPr>
          <w:rFonts w:ascii="Times New Roman" w:hAnsi="Times New Roman"/>
          <w:sz w:val="24"/>
          <w:szCs w:val="24"/>
          <w:u w:val="single"/>
          <w:lang w:eastAsia="hu-HU"/>
        </w:rPr>
      </w:pPr>
      <w:r>
        <w:rPr>
          <w:rFonts w:ascii="Times New Roman" w:hAnsi="Times New Roman"/>
          <w:sz w:val="24"/>
          <w:szCs w:val="24"/>
          <w:u w:val="single"/>
          <w:lang w:eastAsia="hu-HU"/>
        </w:rPr>
        <w:lastRenderedPageBreak/>
        <w:t xml:space="preserve">Használatba Vevő </w:t>
      </w:r>
      <w:r w:rsidRPr="002905B6">
        <w:rPr>
          <w:rFonts w:ascii="Times New Roman" w:hAnsi="Times New Roman"/>
          <w:sz w:val="24"/>
          <w:szCs w:val="24"/>
          <w:u w:val="single"/>
          <w:lang w:eastAsia="hu-HU"/>
        </w:rPr>
        <w:t>által kijelölt kapcsolattartó:</w:t>
      </w:r>
    </w:p>
    <w:p w:rsidR="006A07B6" w:rsidRPr="002905B6" w:rsidRDefault="006A07B6" w:rsidP="006A07B6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2905B6">
        <w:rPr>
          <w:rFonts w:ascii="Times New Roman" w:hAnsi="Times New Roman"/>
          <w:sz w:val="24"/>
          <w:szCs w:val="24"/>
          <w:lang w:eastAsia="hu-HU"/>
        </w:rPr>
        <w:t xml:space="preserve">Neve: </w:t>
      </w:r>
    </w:p>
    <w:p w:rsidR="006A07B6" w:rsidRPr="002905B6" w:rsidRDefault="006A07B6" w:rsidP="006A07B6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2905B6">
        <w:rPr>
          <w:rFonts w:ascii="Times New Roman" w:hAnsi="Times New Roman"/>
          <w:sz w:val="24"/>
          <w:szCs w:val="24"/>
          <w:lang w:eastAsia="hu-HU"/>
        </w:rPr>
        <w:t xml:space="preserve">Beosztása: </w:t>
      </w:r>
    </w:p>
    <w:p w:rsidR="006A07B6" w:rsidRPr="002905B6" w:rsidRDefault="006A07B6" w:rsidP="006A07B6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2905B6">
        <w:rPr>
          <w:rFonts w:ascii="Times New Roman" w:hAnsi="Times New Roman"/>
          <w:sz w:val="24"/>
          <w:szCs w:val="24"/>
          <w:lang w:eastAsia="hu-HU"/>
        </w:rPr>
        <w:t xml:space="preserve">Elérhetősége: </w:t>
      </w:r>
    </w:p>
    <w:p w:rsidR="006A07B6" w:rsidRDefault="006A07B6" w:rsidP="006A07B6">
      <w:pPr>
        <w:pStyle w:val="Listaszerbekezds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Default="006A07B6" w:rsidP="006A07B6">
      <w:pPr>
        <w:pStyle w:val="Listaszerbekezds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3.</w:t>
      </w:r>
    </w:p>
    <w:p w:rsidR="006A07B6" w:rsidRPr="002905B6" w:rsidRDefault="006A07B6" w:rsidP="006A07B6">
      <w:pPr>
        <w:pStyle w:val="Listaszerbekezds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2905B6">
        <w:rPr>
          <w:rFonts w:ascii="Times New Roman" w:hAnsi="Times New Roman"/>
          <w:sz w:val="24"/>
          <w:szCs w:val="24"/>
          <w:lang w:eastAsia="hu-HU"/>
        </w:rPr>
        <w:t>Felek rögzítik, hogy kapcsolattartóik útján kölcsönösen tájékoztatják egymást a vagyonhasználatot érintő minden lényeges körülményről, tényről</w:t>
      </w:r>
      <w:r>
        <w:rPr>
          <w:rFonts w:ascii="Times New Roman" w:hAnsi="Times New Roman"/>
          <w:sz w:val="24"/>
          <w:szCs w:val="24"/>
          <w:lang w:eastAsia="hu-HU"/>
        </w:rPr>
        <w:t>,</w:t>
      </w:r>
      <w:r w:rsidRPr="002905B6">
        <w:rPr>
          <w:rFonts w:ascii="Times New Roman" w:hAnsi="Times New Roman"/>
          <w:sz w:val="24"/>
          <w:szCs w:val="24"/>
          <w:lang w:eastAsia="hu-HU"/>
        </w:rPr>
        <w:t xml:space="preserve"> veszélyről, illetve változásról.</w:t>
      </w:r>
    </w:p>
    <w:p w:rsidR="006A07B6" w:rsidRDefault="006A07B6" w:rsidP="006A07B6">
      <w:pPr>
        <w:pStyle w:val="Listaszerbekezds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Pr="002905B6" w:rsidRDefault="006A07B6" w:rsidP="006A07B6">
      <w:pPr>
        <w:pStyle w:val="Listaszerbekezds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4.</w:t>
      </w:r>
    </w:p>
    <w:p w:rsidR="006A07B6" w:rsidRPr="002905B6" w:rsidRDefault="006A07B6" w:rsidP="006A07B6">
      <w:pPr>
        <w:pStyle w:val="Listaszerbekezds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2905B6">
        <w:rPr>
          <w:rFonts w:ascii="Times New Roman" w:hAnsi="Times New Roman"/>
          <w:sz w:val="24"/>
          <w:szCs w:val="24"/>
          <w:lang w:eastAsia="hu-HU"/>
        </w:rPr>
        <w:t>Felek kijelentik, hogy jelen megállapodás végrehajtása során a vonatkozó jogszabályi rendelkezéseket figyelembe véve az eljárási cselekmények során jóhiszeműen, együttműködve járnak el.</w:t>
      </w:r>
    </w:p>
    <w:p w:rsidR="006A07B6" w:rsidRPr="002905B6" w:rsidRDefault="006A07B6" w:rsidP="006A07B6">
      <w:pPr>
        <w:pStyle w:val="Listaszerbekezds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Pr="002905B6" w:rsidRDefault="006A07B6" w:rsidP="006A07B6">
      <w:pPr>
        <w:pStyle w:val="Listaszerbekezds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2905B6">
        <w:rPr>
          <w:rFonts w:ascii="Times New Roman" w:hAnsi="Times New Roman"/>
          <w:sz w:val="24"/>
          <w:szCs w:val="24"/>
          <w:lang w:eastAsia="hu-HU"/>
        </w:rPr>
        <w:t>Felek a megállapodásban foglalt feltételekkel egyetértenek, azokat elfogadják, és azt, mint akaratukkal mindenben megegyezőt, jóváhagyólag írják alá.</w:t>
      </w:r>
    </w:p>
    <w:p w:rsidR="005000A3" w:rsidRPr="002905B6" w:rsidRDefault="006A07B6" w:rsidP="006A07B6">
      <w:pPr>
        <w:spacing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2905B6">
        <w:rPr>
          <w:rFonts w:ascii="Times New Roman" w:hAnsi="Times New Roman"/>
          <w:sz w:val="24"/>
          <w:szCs w:val="24"/>
          <w:lang w:eastAsia="hu-HU"/>
        </w:rPr>
        <w:t xml:space="preserve">Jelen megállapodás </w:t>
      </w:r>
      <w:r>
        <w:rPr>
          <w:rFonts w:ascii="Times New Roman" w:hAnsi="Times New Roman"/>
          <w:sz w:val="24"/>
          <w:szCs w:val="24"/>
          <w:lang w:eastAsia="hu-HU"/>
        </w:rPr>
        <w:t>6</w:t>
      </w:r>
      <w:r w:rsidRPr="002905B6">
        <w:rPr>
          <w:rFonts w:ascii="Times New Roman" w:hAnsi="Times New Roman"/>
          <w:sz w:val="24"/>
          <w:szCs w:val="24"/>
          <w:lang w:eastAsia="hu-HU"/>
        </w:rPr>
        <w:t xml:space="preserve"> eredeti példányban készült és </w:t>
      </w:r>
      <w:r w:rsidR="002769AA">
        <w:rPr>
          <w:rFonts w:ascii="Times New Roman" w:hAnsi="Times New Roman"/>
          <w:sz w:val="24"/>
          <w:szCs w:val="24"/>
          <w:lang w:eastAsia="hu-HU"/>
        </w:rPr>
        <w:t>4</w:t>
      </w:r>
      <w:r w:rsidR="005000A3">
        <w:rPr>
          <w:rFonts w:ascii="Times New Roman" w:hAnsi="Times New Roman"/>
          <w:sz w:val="24"/>
          <w:szCs w:val="24"/>
          <w:lang w:eastAsia="hu-HU"/>
        </w:rPr>
        <w:t xml:space="preserve"> számozott oldalból áll.</w:t>
      </w:r>
      <w:bookmarkStart w:id="0" w:name="_GoBack"/>
      <w:bookmarkEnd w:id="0"/>
    </w:p>
    <w:p w:rsidR="006A07B6" w:rsidRPr="002905B6" w:rsidRDefault="006A07B6" w:rsidP="006A07B6">
      <w:pPr>
        <w:spacing w:after="2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Pr="002905B6" w:rsidRDefault="006A07B6" w:rsidP="006A07B6">
      <w:pPr>
        <w:spacing w:after="20"/>
        <w:jc w:val="both"/>
        <w:rPr>
          <w:rFonts w:ascii="Times New Roman" w:hAnsi="Times New Roman"/>
          <w:sz w:val="24"/>
          <w:szCs w:val="24"/>
          <w:lang w:eastAsia="hu-HU"/>
        </w:rPr>
      </w:pPr>
      <w:r w:rsidRPr="002905B6">
        <w:rPr>
          <w:rFonts w:ascii="Times New Roman" w:hAnsi="Times New Roman"/>
          <w:sz w:val="24"/>
          <w:szCs w:val="24"/>
          <w:lang w:eastAsia="hu-HU"/>
        </w:rPr>
        <w:t>Budapest, 201</w:t>
      </w:r>
      <w:r>
        <w:rPr>
          <w:rFonts w:ascii="Times New Roman" w:hAnsi="Times New Roman"/>
          <w:sz w:val="24"/>
          <w:szCs w:val="24"/>
          <w:lang w:eastAsia="hu-HU"/>
        </w:rPr>
        <w:t>5</w:t>
      </w:r>
      <w:r w:rsidRPr="002905B6">
        <w:rPr>
          <w:rFonts w:ascii="Times New Roman" w:hAnsi="Times New Roman"/>
          <w:sz w:val="24"/>
          <w:szCs w:val="24"/>
          <w:lang w:eastAsia="hu-HU"/>
        </w:rPr>
        <w:t>.</w:t>
      </w:r>
      <w:r>
        <w:rPr>
          <w:rFonts w:ascii="Times New Roman" w:hAnsi="Times New Roman"/>
          <w:sz w:val="24"/>
          <w:szCs w:val="24"/>
          <w:lang w:eastAsia="hu-HU"/>
        </w:rPr>
        <w:t xml:space="preserve"> december </w:t>
      </w:r>
      <w:proofErr w:type="gramStart"/>
      <w:r>
        <w:rPr>
          <w:rFonts w:ascii="Times New Roman" w:hAnsi="Times New Roman"/>
          <w:sz w:val="24"/>
          <w:szCs w:val="24"/>
          <w:lang w:eastAsia="hu-HU"/>
        </w:rPr>
        <w:t>„  „</w:t>
      </w:r>
      <w:proofErr w:type="gramEnd"/>
    </w:p>
    <w:p w:rsidR="006A07B6" w:rsidRPr="002905B6" w:rsidRDefault="006A07B6" w:rsidP="006A07B6">
      <w:pPr>
        <w:spacing w:after="2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Pr="002905B6" w:rsidRDefault="006A07B6" w:rsidP="006A07B6">
      <w:pPr>
        <w:spacing w:after="2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Pr="002905B6" w:rsidRDefault="006A07B6" w:rsidP="006A07B6">
      <w:pPr>
        <w:spacing w:after="20"/>
        <w:jc w:val="both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10348" w:type="dxa"/>
        <w:tblLook w:val="00A0" w:firstRow="1" w:lastRow="0" w:firstColumn="1" w:lastColumn="0" w:noHBand="0" w:noVBand="0"/>
      </w:tblPr>
      <w:tblGrid>
        <w:gridCol w:w="5242"/>
        <w:gridCol w:w="5106"/>
      </w:tblGrid>
      <w:tr w:rsidR="006A07B6" w:rsidRPr="002905B6" w:rsidTr="0060004F">
        <w:tc>
          <w:tcPr>
            <w:tcW w:w="5242" w:type="dxa"/>
          </w:tcPr>
          <w:p w:rsidR="006A07B6" w:rsidRPr="002905B6" w:rsidRDefault="006A07B6" w:rsidP="0060004F">
            <w:pPr>
              <w:spacing w:before="60" w:after="2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905B6">
              <w:rPr>
                <w:rFonts w:ascii="Times New Roman" w:hAnsi="Times New Roman"/>
                <w:sz w:val="24"/>
                <w:szCs w:val="24"/>
                <w:lang w:eastAsia="hu-HU"/>
              </w:rPr>
              <w:t>..........................................................................</w:t>
            </w:r>
          </w:p>
        </w:tc>
        <w:tc>
          <w:tcPr>
            <w:tcW w:w="5106" w:type="dxa"/>
          </w:tcPr>
          <w:p w:rsidR="006A07B6" w:rsidRPr="002905B6" w:rsidRDefault="006A07B6" w:rsidP="0060004F">
            <w:pPr>
              <w:spacing w:before="60" w:after="2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905B6">
              <w:rPr>
                <w:rFonts w:ascii="Times New Roman" w:hAnsi="Times New Roman"/>
                <w:sz w:val="24"/>
                <w:szCs w:val="24"/>
                <w:lang w:eastAsia="hu-HU"/>
              </w:rPr>
              <w:t>.................................................................................</w:t>
            </w:r>
          </w:p>
        </w:tc>
      </w:tr>
      <w:tr w:rsidR="006A07B6" w:rsidRPr="002905B6" w:rsidTr="0060004F">
        <w:tc>
          <w:tcPr>
            <w:tcW w:w="5242" w:type="dxa"/>
          </w:tcPr>
          <w:p w:rsidR="006A07B6" w:rsidRPr="00B337F1" w:rsidRDefault="006A07B6" w:rsidP="009B3542">
            <w:pPr>
              <w:tabs>
                <w:tab w:val="left" w:pos="660"/>
              </w:tabs>
              <w:spacing w:after="0" w:line="240" w:lineRule="auto"/>
              <w:ind w:left="709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proofErr w:type="spellStart"/>
            <w:r w:rsidRPr="00B337F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Vattamány</w:t>
            </w:r>
            <w:proofErr w:type="spellEnd"/>
            <w:r w:rsidRPr="00B337F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Zsolt </w:t>
            </w:r>
            <w:proofErr w:type="gramStart"/>
            <w:r w:rsidRPr="00B337F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polgármester</w:t>
            </w:r>
            <w: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       </w:t>
            </w:r>
            <w:r w:rsidR="009B354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   H</w:t>
            </w:r>
            <w:r w:rsidRPr="00B337F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asználatba</w:t>
            </w:r>
            <w:proofErr w:type="gramEnd"/>
            <w:r w:rsidRPr="00B337F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Adó képviseletében</w:t>
            </w:r>
          </w:p>
        </w:tc>
        <w:tc>
          <w:tcPr>
            <w:tcW w:w="5106" w:type="dxa"/>
          </w:tcPr>
          <w:p w:rsidR="006A07B6" w:rsidRDefault="006A07B6" w:rsidP="009B3542">
            <w:pPr>
              <w:spacing w:after="0" w:line="240" w:lineRule="auto"/>
              <w:ind w:left="1562" w:hanging="1562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</w:t>
            </w:r>
            <w:r w:rsidR="00915153" w:rsidRPr="0091515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Kovács-Vass Erzsébet</w:t>
            </w:r>
            <w:r w:rsidR="0091515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</w:t>
            </w:r>
            <w:r w:rsidR="009B3542" w:rsidRPr="009B354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fővárosi</w:t>
            </w:r>
            <w:r w:rsidR="009B3542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</w:t>
            </w:r>
            <w:proofErr w:type="gramStart"/>
            <w:r w:rsidRPr="00B337F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tankerületi </w:t>
            </w:r>
            <w:r w:rsidR="009B354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 </w:t>
            </w:r>
            <w:r w:rsidRPr="00B337F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igazgató</w:t>
            </w:r>
            <w:proofErr w:type="gramEnd"/>
          </w:p>
          <w:p w:rsidR="006A07B6" w:rsidRPr="00B337F1" w:rsidRDefault="006A07B6" w:rsidP="009B3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     </w:t>
            </w:r>
            <w:r w:rsidR="0091515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  Használatba Vevő képviseletében</w:t>
            </w:r>
          </w:p>
        </w:tc>
      </w:tr>
      <w:tr w:rsidR="006A07B6" w:rsidRPr="002905B6" w:rsidTr="0060004F">
        <w:tc>
          <w:tcPr>
            <w:tcW w:w="5242" w:type="dxa"/>
          </w:tcPr>
          <w:p w:rsidR="006A07B6" w:rsidRPr="002905B6" w:rsidRDefault="006A07B6" w:rsidP="0060004F">
            <w:pPr>
              <w:spacing w:before="60"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5106" w:type="dxa"/>
          </w:tcPr>
          <w:p w:rsidR="006A07B6" w:rsidRPr="002905B6" w:rsidRDefault="006A07B6" w:rsidP="0060004F">
            <w:pPr>
              <w:spacing w:before="6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6A07B6" w:rsidRPr="002905B6" w:rsidRDefault="006A07B6" w:rsidP="006A07B6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Default="006A07B6" w:rsidP="006A07B6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Default="006A07B6" w:rsidP="006A07B6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A07B6" w:rsidRPr="00230D38" w:rsidRDefault="006A07B6" w:rsidP="006A07B6">
      <w:pPr>
        <w:spacing w:after="0" w:line="100" w:lineRule="atLeast"/>
        <w:ind w:left="14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C78FD">
        <w:rPr>
          <w:rFonts w:ascii="Times New Roman" w:hAnsi="Times New Roman"/>
          <w:sz w:val="24"/>
          <w:szCs w:val="24"/>
          <w:u w:val="single"/>
        </w:rPr>
        <w:t>Ellenjegyzem</w:t>
      </w:r>
      <w:proofErr w:type="spellEnd"/>
      <w:proofErr w:type="gramStart"/>
      <w:r w:rsidRPr="003C78FD">
        <w:rPr>
          <w:rFonts w:ascii="Times New Roman" w:hAnsi="Times New Roman"/>
          <w:sz w:val="24"/>
          <w:szCs w:val="24"/>
          <w:u w:val="single"/>
        </w:rPr>
        <w:t>:</w:t>
      </w:r>
      <w:r w:rsidRPr="00230D38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Pr="00230D38">
        <w:rPr>
          <w:rFonts w:ascii="Times New Roman" w:hAnsi="Times New Roman"/>
          <w:sz w:val="24"/>
          <w:szCs w:val="24"/>
          <w:u w:val="single"/>
        </w:rPr>
        <w:t>Pénzügyi</w:t>
      </w:r>
      <w:proofErr w:type="gramEnd"/>
      <w:r w:rsidRPr="00230D38">
        <w:rPr>
          <w:rFonts w:ascii="Times New Roman" w:hAnsi="Times New Roman"/>
          <w:sz w:val="24"/>
          <w:szCs w:val="24"/>
          <w:u w:val="single"/>
        </w:rPr>
        <w:t xml:space="preserve"> ellenjegyző:</w:t>
      </w:r>
    </w:p>
    <w:p w:rsidR="006A07B6" w:rsidRPr="003C78FD" w:rsidRDefault="006A07B6" w:rsidP="006A07B6">
      <w:pPr>
        <w:tabs>
          <w:tab w:val="left" w:pos="5790"/>
        </w:tabs>
        <w:spacing w:after="0" w:line="100" w:lineRule="atLeast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A07B6" w:rsidRDefault="006A07B6" w:rsidP="006A07B6">
      <w:pPr>
        <w:spacing w:after="0" w:line="100" w:lineRule="atLeast"/>
        <w:ind w:left="142"/>
        <w:jc w:val="both"/>
        <w:rPr>
          <w:rFonts w:ascii="Times New Roman" w:hAnsi="Times New Roman"/>
          <w:sz w:val="24"/>
          <w:szCs w:val="24"/>
        </w:rPr>
      </w:pPr>
    </w:p>
    <w:p w:rsidR="006A07B6" w:rsidRDefault="006A07B6" w:rsidP="006A07B6">
      <w:pPr>
        <w:spacing w:after="0" w:line="100" w:lineRule="atLeast"/>
        <w:ind w:left="142"/>
        <w:jc w:val="both"/>
        <w:rPr>
          <w:rFonts w:ascii="Times New Roman" w:hAnsi="Times New Roman"/>
          <w:sz w:val="24"/>
          <w:szCs w:val="24"/>
        </w:rPr>
      </w:pPr>
    </w:p>
    <w:p w:rsidR="006A07B6" w:rsidRPr="003C78FD" w:rsidRDefault="006A07B6" w:rsidP="006A07B6">
      <w:pPr>
        <w:tabs>
          <w:tab w:val="left" w:pos="4950"/>
        </w:tabs>
        <w:spacing w:after="0" w:line="100" w:lineRule="atLeast"/>
        <w:ind w:left="142"/>
        <w:jc w:val="both"/>
        <w:rPr>
          <w:rFonts w:ascii="Times New Roman" w:hAnsi="Times New Roman"/>
          <w:sz w:val="24"/>
          <w:szCs w:val="24"/>
        </w:rPr>
      </w:pPr>
      <w:r w:rsidRPr="003C78FD">
        <w:rPr>
          <w:rFonts w:ascii="Times New Roman" w:hAnsi="Times New Roman"/>
          <w:sz w:val="24"/>
          <w:szCs w:val="24"/>
        </w:rPr>
        <w:t>………………………………</w:t>
      </w:r>
      <w:r>
        <w:rPr>
          <w:rFonts w:ascii="Times New Roman" w:hAnsi="Times New Roman"/>
          <w:sz w:val="24"/>
          <w:szCs w:val="24"/>
        </w:rPr>
        <w:t>…….</w:t>
      </w:r>
      <w:r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A07B6" w:rsidRPr="005B4465" w:rsidRDefault="006A07B6" w:rsidP="006A07B6">
      <w:pPr>
        <w:tabs>
          <w:tab w:val="center" w:pos="4776"/>
        </w:tabs>
        <w:spacing w:after="0" w:line="100" w:lineRule="atLeast"/>
        <w:ind w:left="142" w:firstLine="566"/>
        <w:jc w:val="both"/>
        <w:rPr>
          <w:rFonts w:ascii="Times New Roman" w:hAnsi="Times New Roman"/>
          <w:b/>
          <w:sz w:val="24"/>
          <w:szCs w:val="24"/>
        </w:rPr>
      </w:pPr>
      <w:r w:rsidRPr="005B4465">
        <w:rPr>
          <w:rFonts w:ascii="Times New Roman" w:hAnsi="Times New Roman"/>
          <w:b/>
          <w:sz w:val="24"/>
          <w:szCs w:val="24"/>
        </w:rPr>
        <w:t xml:space="preserve">Dr. Gotthard </w:t>
      </w:r>
      <w:proofErr w:type="gramStart"/>
      <w:r w:rsidRPr="005B4465">
        <w:rPr>
          <w:rFonts w:ascii="Times New Roman" w:hAnsi="Times New Roman"/>
          <w:b/>
          <w:sz w:val="24"/>
          <w:szCs w:val="24"/>
        </w:rPr>
        <w:t>Gábor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Fitosné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Zemanovics Zsuzsanna</w:t>
      </w:r>
    </w:p>
    <w:p w:rsidR="006A07B6" w:rsidRDefault="006A07B6" w:rsidP="006A07B6">
      <w:pPr>
        <w:tabs>
          <w:tab w:val="left" w:pos="4515"/>
          <w:tab w:val="left" w:pos="5970"/>
        </w:tabs>
        <w:spacing w:after="0" w:line="100" w:lineRule="atLeast"/>
        <w:ind w:left="850" w:firstLine="566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5B4465">
        <w:rPr>
          <w:rFonts w:ascii="Times New Roman" w:hAnsi="Times New Roman"/>
          <w:b/>
          <w:sz w:val="24"/>
          <w:szCs w:val="24"/>
        </w:rPr>
        <w:t>Jegyző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Pénzügyi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Iroda vezetője</w:t>
      </w:r>
    </w:p>
    <w:p w:rsidR="006A07B6" w:rsidRDefault="006A07B6" w:rsidP="006A07B6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6A07B6" w:rsidRDefault="006A07B6" w:rsidP="006A07B6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6A07B6" w:rsidRDefault="006A07B6" w:rsidP="006A07B6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6A07B6" w:rsidRDefault="006A07B6" w:rsidP="006A07B6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6A07B6" w:rsidRDefault="006A07B6" w:rsidP="006A07B6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6A07B6" w:rsidRDefault="006A07B6" w:rsidP="006A07B6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6A07B6" w:rsidRDefault="006A07B6" w:rsidP="006A07B6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sectPr w:rsidR="006A07B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D38" w:rsidRDefault="00EB2D38" w:rsidP="002769AA">
      <w:pPr>
        <w:spacing w:after="0" w:line="240" w:lineRule="auto"/>
      </w:pPr>
      <w:r>
        <w:separator/>
      </w:r>
    </w:p>
  </w:endnote>
  <w:endnote w:type="continuationSeparator" w:id="0">
    <w:p w:rsidR="00EB2D38" w:rsidRDefault="00EB2D38" w:rsidP="00276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2091566"/>
      <w:docPartObj>
        <w:docPartGallery w:val="Page Numbers (Bottom of Page)"/>
        <w:docPartUnique/>
      </w:docPartObj>
    </w:sdtPr>
    <w:sdtEndPr/>
    <w:sdtContent>
      <w:p w:rsidR="002769AA" w:rsidRDefault="002769A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0A3">
          <w:rPr>
            <w:noProof/>
          </w:rPr>
          <w:t>2</w:t>
        </w:r>
        <w:r>
          <w:fldChar w:fldCharType="end"/>
        </w:r>
      </w:p>
    </w:sdtContent>
  </w:sdt>
  <w:p w:rsidR="002769AA" w:rsidRDefault="002769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D38" w:rsidRDefault="00EB2D38" w:rsidP="002769AA">
      <w:pPr>
        <w:spacing w:after="0" w:line="240" w:lineRule="auto"/>
      </w:pPr>
      <w:r>
        <w:separator/>
      </w:r>
    </w:p>
  </w:footnote>
  <w:footnote w:type="continuationSeparator" w:id="0">
    <w:p w:rsidR="00EB2D38" w:rsidRDefault="00EB2D38" w:rsidP="00276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910" w:rsidRDefault="00E87910">
    <w:pPr>
      <w:pStyle w:val="lfej"/>
    </w:pPr>
    <w:r>
      <w:t>2. sz.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75021"/>
    <w:multiLevelType w:val="hybridMultilevel"/>
    <w:tmpl w:val="8EE8C982"/>
    <w:lvl w:ilvl="0" w:tplc="98EAF794">
      <w:start w:val="5"/>
      <w:numFmt w:val="upperRoman"/>
      <w:lvlText w:val="%1."/>
      <w:lvlJc w:val="left"/>
      <w:pPr>
        <w:ind w:left="179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57" w:hanging="360"/>
      </w:pPr>
    </w:lvl>
    <w:lvl w:ilvl="2" w:tplc="040E001B" w:tentative="1">
      <w:start w:val="1"/>
      <w:numFmt w:val="lowerRoman"/>
      <w:lvlText w:val="%3."/>
      <w:lvlJc w:val="right"/>
      <w:pPr>
        <w:ind w:left="2877" w:hanging="180"/>
      </w:pPr>
    </w:lvl>
    <w:lvl w:ilvl="3" w:tplc="040E000F" w:tentative="1">
      <w:start w:val="1"/>
      <w:numFmt w:val="decimal"/>
      <w:lvlText w:val="%4."/>
      <w:lvlJc w:val="left"/>
      <w:pPr>
        <w:ind w:left="3597" w:hanging="360"/>
      </w:pPr>
    </w:lvl>
    <w:lvl w:ilvl="4" w:tplc="040E0019" w:tentative="1">
      <w:start w:val="1"/>
      <w:numFmt w:val="lowerLetter"/>
      <w:lvlText w:val="%5."/>
      <w:lvlJc w:val="left"/>
      <w:pPr>
        <w:ind w:left="4317" w:hanging="360"/>
      </w:pPr>
    </w:lvl>
    <w:lvl w:ilvl="5" w:tplc="040E001B" w:tentative="1">
      <w:start w:val="1"/>
      <w:numFmt w:val="lowerRoman"/>
      <w:lvlText w:val="%6."/>
      <w:lvlJc w:val="right"/>
      <w:pPr>
        <w:ind w:left="5037" w:hanging="180"/>
      </w:pPr>
    </w:lvl>
    <w:lvl w:ilvl="6" w:tplc="040E000F" w:tentative="1">
      <w:start w:val="1"/>
      <w:numFmt w:val="decimal"/>
      <w:lvlText w:val="%7."/>
      <w:lvlJc w:val="left"/>
      <w:pPr>
        <w:ind w:left="5757" w:hanging="360"/>
      </w:pPr>
    </w:lvl>
    <w:lvl w:ilvl="7" w:tplc="040E0019" w:tentative="1">
      <w:start w:val="1"/>
      <w:numFmt w:val="lowerLetter"/>
      <w:lvlText w:val="%8."/>
      <w:lvlJc w:val="left"/>
      <w:pPr>
        <w:ind w:left="6477" w:hanging="360"/>
      </w:pPr>
    </w:lvl>
    <w:lvl w:ilvl="8" w:tplc="040E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">
    <w:nsid w:val="373D6285"/>
    <w:multiLevelType w:val="hybridMultilevel"/>
    <w:tmpl w:val="41D88FD4"/>
    <w:lvl w:ilvl="0" w:tplc="040E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526748F"/>
    <w:multiLevelType w:val="hybridMultilevel"/>
    <w:tmpl w:val="3EB62040"/>
    <w:lvl w:ilvl="0" w:tplc="040E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06743F"/>
    <w:multiLevelType w:val="hybridMultilevel"/>
    <w:tmpl w:val="469086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5A0F56"/>
    <w:multiLevelType w:val="hybridMultilevel"/>
    <w:tmpl w:val="9D60FD72"/>
    <w:lvl w:ilvl="0" w:tplc="09D6CD32">
      <w:start w:val="1"/>
      <w:numFmt w:val="upperRoman"/>
      <w:lvlText w:val="%1."/>
      <w:lvlJc w:val="left"/>
      <w:pPr>
        <w:ind w:left="3556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EC21D24"/>
    <w:multiLevelType w:val="hybridMultilevel"/>
    <w:tmpl w:val="09CADD8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98" w:hanging="360"/>
      </w:pPr>
    </w:lvl>
    <w:lvl w:ilvl="2" w:tplc="040E001B" w:tentative="1">
      <w:start w:val="1"/>
      <w:numFmt w:val="lowerRoman"/>
      <w:lvlText w:val="%3."/>
      <w:lvlJc w:val="right"/>
      <w:pPr>
        <w:ind w:left="2018" w:hanging="180"/>
      </w:pPr>
    </w:lvl>
    <w:lvl w:ilvl="3" w:tplc="040E000F" w:tentative="1">
      <w:start w:val="1"/>
      <w:numFmt w:val="decimal"/>
      <w:lvlText w:val="%4."/>
      <w:lvlJc w:val="left"/>
      <w:pPr>
        <w:ind w:left="2738" w:hanging="360"/>
      </w:pPr>
    </w:lvl>
    <w:lvl w:ilvl="4" w:tplc="040E0019" w:tentative="1">
      <w:start w:val="1"/>
      <w:numFmt w:val="lowerLetter"/>
      <w:lvlText w:val="%5."/>
      <w:lvlJc w:val="left"/>
      <w:pPr>
        <w:ind w:left="3458" w:hanging="360"/>
      </w:pPr>
    </w:lvl>
    <w:lvl w:ilvl="5" w:tplc="040E001B" w:tentative="1">
      <w:start w:val="1"/>
      <w:numFmt w:val="lowerRoman"/>
      <w:lvlText w:val="%6."/>
      <w:lvlJc w:val="right"/>
      <w:pPr>
        <w:ind w:left="4178" w:hanging="180"/>
      </w:pPr>
    </w:lvl>
    <w:lvl w:ilvl="6" w:tplc="040E000F" w:tentative="1">
      <w:start w:val="1"/>
      <w:numFmt w:val="decimal"/>
      <w:lvlText w:val="%7."/>
      <w:lvlJc w:val="left"/>
      <w:pPr>
        <w:ind w:left="4898" w:hanging="360"/>
      </w:pPr>
    </w:lvl>
    <w:lvl w:ilvl="7" w:tplc="040E0019" w:tentative="1">
      <w:start w:val="1"/>
      <w:numFmt w:val="lowerLetter"/>
      <w:lvlText w:val="%8."/>
      <w:lvlJc w:val="left"/>
      <w:pPr>
        <w:ind w:left="5618" w:hanging="360"/>
      </w:pPr>
    </w:lvl>
    <w:lvl w:ilvl="8" w:tplc="040E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7B6"/>
    <w:rsid w:val="00023F0F"/>
    <w:rsid w:val="002769AA"/>
    <w:rsid w:val="0031191F"/>
    <w:rsid w:val="005000A3"/>
    <w:rsid w:val="006A07B6"/>
    <w:rsid w:val="00876E8C"/>
    <w:rsid w:val="00915153"/>
    <w:rsid w:val="009B3542"/>
    <w:rsid w:val="00C73CC2"/>
    <w:rsid w:val="00CE6A00"/>
    <w:rsid w:val="00E87910"/>
    <w:rsid w:val="00EB2D38"/>
    <w:rsid w:val="00EC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07B6"/>
    <w:rPr>
      <w:rFonts w:ascii="Calibri" w:eastAsia="Times New Roman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A07B6"/>
    <w:pPr>
      <w:ind w:left="708"/>
    </w:pPr>
  </w:style>
  <w:style w:type="paragraph" w:styleId="Szvegtrzs2">
    <w:name w:val="Body Text 2"/>
    <w:basedOn w:val="Norml"/>
    <w:link w:val="Szvegtrzs2Char"/>
    <w:unhideWhenUsed/>
    <w:rsid w:val="006A07B6"/>
    <w:pPr>
      <w:spacing w:after="120" w:line="48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6A07B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6A07B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76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769AA"/>
    <w:rPr>
      <w:rFonts w:ascii="Calibri" w:eastAsia="Times New Roman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276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769AA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07B6"/>
    <w:rPr>
      <w:rFonts w:ascii="Calibri" w:eastAsia="Times New Roman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A07B6"/>
    <w:pPr>
      <w:ind w:left="708"/>
    </w:pPr>
  </w:style>
  <w:style w:type="paragraph" w:styleId="Szvegtrzs2">
    <w:name w:val="Body Text 2"/>
    <w:basedOn w:val="Norml"/>
    <w:link w:val="Szvegtrzs2Char"/>
    <w:unhideWhenUsed/>
    <w:rsid w:val="006A07B6"/>
    <w:pPr>
      <w:spacing w:after="120" w:line="48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6A07B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6A07B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76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769AA"/>
    <w:rPr>
      <w:rFonts w:ascii="Calibri" w:eastAsia="Times New Roman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276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769A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0F564-A4D7-40B3-B29C-BB7CFB8B7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953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Tóthvári Margit</dc:creator>
  <cp:lastModifiedBy>Dr. Rormán Eszter</cp:lastModifiedBy>
  <cp:revision>7</cp:revision>
  <dcterms:created xsi:type="dcterms:W3CDTF">2015-12-04T10:28:00Z</dcterms:created>
  <dcterms:modified xsi:type="dcterms:W3CDTF">2015-12-11T13:29:00Z</dcterms:modified>
</cp:coreProperties>
</file>