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7C3F" w:rsidRPr="00B37C3F" w:rsidRDefault="00B37C3F" w:rsidP="00B37C3F">
      <w:pPr>
        <w:jc w:val="center"/>
        <w:rPr>
          <w:b/>
          <w:sz w:val="28"/>
          <w:szCs w:val="28"/>
        </w:rPr>
      </w:pPr>
      <w:r w:rsidRPr="00B37C3F">
        <w:rPr>
          <w:b/>
          <w:sz w:val="28"/>
          <w:szCs w:val="28"/>
        </w:rPr>
        <w:t>Feladat meghatározás</w:t>
      </w:r>
    </w:p>
    <w:p w:rsidR="00B37C3F" w:rsidRPr="00B37C3F" w:rsidRDefault="00B37C3F" w:rsidP="00B37C3F">
      <w:pPr>
        <w:jc w:val="center"/>
        <w:rPr>
          <w:i/>
          <w:sz w:val="28"/>
          <w:szCs w:val="28"/>
        </w:rPr>
      </w:pPr>
      <w:r w:rsidRPr="00B37C3F">
        <w:rPr>
          <w:i/>
          <w:sz w:val="28"/>
          <w:szCs w:val="28"/>
        </w:rPr>
        <w:t>II. részajánlathoz kapcsolódó szerződés 1. sz. melléklete</w:t>
      </w:r>
    </w:p>
    <w:p w:rsidR="00B37C3F" w:rsidRPr="00B37C3F" w:rsidRDefault="00B37C3F" w:rsidP="00B37C3F">
      <w:pPr>
        <w:jc w:val="center"/>
        <w:rPr>
          <w:i/>
        </w:rPr>
      </w:pPr>
    </w:p>
    <w:p w:rsidR="00B37C3F" w:rsidRPr="00B37C3F" w:rsidRDefault="00B37C3F" w:rsidP="00B37C3F">
      <w:pPr>
        <w:jc w:val="both"/>
        <w:rPr>
          <w:b/>
        </w:rPr>
      </w:pPr>
      <w:r w:rsidRPr="00B37C3F">
        <w:rPr>
          <w:b/>
        </w:rPr>
        <w:t>1. Mobil szolgáltatás</w:t>
      </w:r>
    </w:p>
    <w:p w:rsidR="00B37C3F" w:rsidRPr="00B37C3F" w:rsidRDefault="00B37C3F" w:rsidP="00B37C3F">
      <w:pPr>
        <w:jc w:val="both"/>
      </w:pPr>
      <w:r w:rsidRPr="00B37C3F">
        <w:t>370 + 50% db előfizetés mobil távközlési szolgáltatásokkal történő ellátása.</w:t>
      </w:r>
    </w:p>
    <w:p w:rsidR="00B37C3F" w:rsidRPr="00B37C3F" w:rsidRDefault="00B37C3F" w:rsidP="00B37C3F">
      <w:pPr>
        <w:jc w:val="both"/>
      </w:pPr>
      <w:r w:rsidRPr="00B37C3F">
        <w:t>A szolgáltatással kapcsolatban elvárt általános követelmények:</w:t>
      </w:r>
    </w:p>
    <w:p w:rsidR="00B37C3F" w:rsidRPr="00B37C3F" w:rsidRDefault="00B37C3F" w:rsidP="00B37C3F">
      <w:pPr>
        <w:numPr>
          <w:ilvl w:val="0"/>
          <w:numId w:val="1"/>
        </w:numPr>
        <w:tabs>
          <w:tab w:val="clear" w:pos="720"/>
          <w:tab w:val="left" w:pos="356"/>
        </w:tabs>
        <w:ind w:left="356" w:hanging="356"/>
        <w:jc w:val="both"/>
      </w:pPr>
      <w:r w:rsidRPr="00B37C3F">
        <w:t>A nyertes ajánlattevő díjmentesen vállalja a meglévő kapcsolási számok áthordozását és az áthordozással kapcsolatos minden adminisztrációs tevékenység elvégzését.</w:t>
      </w:r>
    </w:p>
    <w:p w:rsidR="00B37C3F" w:rsidRPr="00B37C3F" w:rsidRDefault="00B37C3F" w:rsidP="00B37C3F">
      <w:pPr>
        <w:numPr>
          <w:ilvl w:val="0"/>
          <w:numId w:val="1"/>
        </w:numPr>
        <w:tabs>
          <w:tab w:val="clear" w:pos="720"/>
          <w:tab w:val="left" w:pos="356"/>
        </w:tabs>
        <w:ind w:left="356" w:hanging="356"/>
        <w:jc w:val="both"/>
      </w:pPr>
      <w:r w:rsidRPr="00B37C3F">
        <w:t>Az átállás technikai támogatása (helyszíni ügyelet biztosítása, készülékek konfigurál</w:t>
      </w:r>
      <w:r w:rsidRPr="00B37C3F">
        <w:t>á</w:t>
      </w:r>
      <w:r w:rsidRPr="00B37C3F">
        <w:t>sa az új szolgáltató rendszeréhez, adatok másolása-konvertálása készülékek között), dedikált projekt (ügyfél</w:t>
      </w:r>
      <w:proofErr w:type="gramStart"/>
      <w:r w:rsidRPr="00B37C3F">
        <w:t>)menedzser</w:t>
      </w:r>
      <w:proofErr w:type="gramEnd"/>
      <w:r w:rsidRPr="00B37C3F">
        <w:t xml:space="preserve"> biztosításával.</w:t>
      </w:r>
    </w:p>
    <w:p w:rsidR="00B37C3F" w:rsidRPr="00B37C3F" w:rsidRDefault="00B37C3F" w:rsidP="00B37C3F">
      <w:pPr>
        <w:numPr>
          <w:ilvl w:val="0"/>
          <w:numId w:val="1"/>
        </w:numPr>
        <w:tabs>
          <w:tab w:val="clear" w:pos="720"/>
          <w:tab w:val="left" w:pos="356"/>
        </w:tabs>
        <w:ind w:left="356" w:hanging="356"/>
        <w:jc w:val="both"/>
      </w:pPr>
      <w:r w:rsidRPr="00B37C3F">
        <w:t>Technikai kapcsolat a szolgáltatóval (nem az általános problémák megoldására szak</w:t>
      </w:r>
      <w:r w:rsidRPr="00B37C3F">
        <w:t>o</w:t>
      </w:r>
      <w:r w:rsidRPr="00B37C3F">
        <w:t>sodott ügyfélszolgálat).</w:t>
      </w:r>
    </w:p>
    <w:p w:rsidR="00B37C3F" w:rsidRPr="00B37C3F" w:rsidRDefault="00B37C3F" w:rsidP="00B37C3F">
      <w:pPr>
        <w:numPr>
          <w:ilvl w:val="0"/>
          <w:numId w:val="1"/>
        </w:numPr>
        <w:tabs>
          <w:tab w:val="clear" w:pos="720"/>
          <w:tab w:val="left" w:pos="356"/>
        </w:tabs>
        <w:ind w:left="356" w:hanging="356"/>
        <w:jc w:val="both"/>
      </w:pPr>
      <w:r w:rsidRPr="00B37C3F">
        <w:t>24 órás ügyfélszolgálat az átállás során felmerülő problémák kezelésére.</w:t>
      </w:r>
    </w:p>
    <w:p w:rsidR="00B37C3F" w:rsidRPr="00B37C3F" w:rsidRDefault="00B37C3F" w:rsidP="00B37C3F">
      <w:pPr>
        <w:numPr>
          <w:ilvl w:val="0"/>
          <w:numId w:val="1"/>
        </w:numPr>
        <w:tabs>
          <w:tab w:val="clear" w:pos="720"/>
          <w:tab w:val="left" w:pos="356"/>
        </w:tabs>
        <w:ind w:left="356" w:hanging="356"/>
        <w:jc w:val="both"/>
      </w:pPr>
      <w:r w:rsidRPr="00B37C3F">
        <w:t>Dedikált ügyfélszolgálati kapcsolattartó díjmentes biztosítása a szerződés teljesítése során.</w:t>
      </w:r>
    </w:p>
    <w:p w:rsidR="00B37C3F" w:rsidRPr="00B37C3F" w:rsidRDefault="00B37C3F" w:rsidP="00B37C3F">
      <w:pPr>
        <w:numPr>
          <w:ilvl w:val="0"/>
          <w:numId w:val="1"/>
        </w:numPr>
        <w:tabs>
          <w:tab w:val="clear" w:pos="720"/>
          <w:tab w:val="left" w:pos="356"/>
        </w:tabs>
        <w:ind w:left="356" w:hanging="356"/>
        <w:jc w:val="both"/>
      </w:pPr>
      <w:r w:rsidRPr="00B37C3F">
        <w:t>Havi rendszerességgel elektronikus számla lekérésének biztosítása. A nyertes ajánlattevő köteles biztosítani azt a lehetőséget is, hogy az összes hívószámra vonatkozóan listát tudjon adni szolgáltatás-típusonként. Az összes (vagy kijelölt) hívószámokról egyben lehessen lekérni részletes híváslistát. Jelen francia bekezdésben foglaltakért külön díjat nem számolhat fel a nyertes ajánlattevő.</w:t>
      </w:r>
    </w:p>
    <w:p w:rsidR="00B37C3F" w:rsidRPr="00B37C3F" w:rsidRDefault="00B37C3F" w:rsidP="00B37C3F">
      <w:pPr>
        <w:numPr>
          <w:ilvl w:val="0"/>
          <w:numId w:val="1"/>
        </w:numPr>
        <w:tabs>
          <w:tab w:val="clear" w:pos="720"/>
          <w:tab w:val="left" w:pos="356"/>
        </w:tabs>
        <w:ind w:left="356" w:hanging="356"/>
        <w:jc w:val="both"/>
      </w:pPr>
      <w:r w:rsidRPr="00B37C3F">
        <w:t>SIM kártya pótlása a bejelentéstől számított 3 munkanapon belül történjen meg.</w:t>
      </w:r>
    </w:p>
    <w:p w:rsidR="00B37C3F" w:rsidRPr="00B37C3F" w:rsidRDefault="00B37C3F" w:rsidP="00B37C3F">
      <w:pPr>
        <w:numPr>
          <w:ilvl w:val="0"/>
          <w:numId w:val="1"/>
        </w:numPr>
        <w:tabs>
          <w:tab w:val="clear" w:pos="720"/>
          <w:tab w:val="left" w:pos="356"/>
        </w:tabs>
        <w:ind w:left="356" w:hanging="356"/>
        <w:jc w:val="both"/>
      </w:pPr>
      <w:r w:rsidRPr="00B37C3F">
        <w:t>Adatroaming tiltás, illetve limitálás lehetősége (50 EUR-nak megfelelő forgalomig).</w:t>
      </w:r>
    </w:p>
    <w:p w:rsidR="00B37C3F" w:rsidRPr="00B37C3F" w:rsidRDefault="00B37C3F" w:rsidP="00B37C3F">
      <w:pPr>
        <w:numPr>
          <w:ilvl w:val="0"/>
          <w:numId w:val="1"/>
        </w:numPr>
        <w:tabs>
          <w:tab w:val="clear" w:pos="720"/>
          <w:tab w:val="left" w:pos="356"/>
        </w:tabs>
        <w:ind w:left="356" w:right="-28" w:hanging="356"/>
        <w:jc w:val="both"/>
        <w:rPr>
          <w:bCs/>
        </w:rPr>
      </w:pPr>
      <w:r w:rsidRPr="00B37C3F">
        <w:t xml:space="preserve">Az ajánlatkérők budapesti telephelyein megfelelő </w:t>
      </w:r>
      <w:proofErr w:type="spellStart"/>
      <w:r w:rsidRPr="00B37C3F">
        <w:t>kül-</w:t>
      </w:r>
      <w:proofErr w:type="spellEnd"/>
      <w:r w:rsidRPr="00B37C3F">
        <w:t xml:space="preserve"> és beltéri lefedettség biztosítása. </w:t>
      </w:r>
      <w:r w:rsidRPr="00B37C3F">
        <w:rPr>
          <w:bCs/>
        </w:rPr>
        <w:t>Az ajánlattev</w:t>
      </w:r>
      <w:r w:rsidRPr="00B37C3F">
        <w:rPr>
          <w:bCs/>
        </w:rPr>
        <w:t>ő</w:t>
      </w:r>
      <w:r w:rsidRPr="00B37C3F">
        <w:rPr>
          <w:bCs/>
        </w:rPr>
        <w:t xml:space="preserve">nek minimum 2G: -90dBm, 3G: -95 </w:t>
      </w:r>
      <w:proofErr w:type="spellStart"/>
      <w:r w:rsidRPr="00B37C3F">
        <w:rPr>
          <w:bCs/>
        </w:rPr>
        <w:t>dBm</w:t>
      </w:r>
      <w:proofErr w:type="spellEnd"/>
      <w:r w:rsidRPr="00B37C3F">
        <w:rPr>
          <w:bCs/>
        </w:rPr>
        <w:t xml:space="preserve"> beltéri lefedettséget kell biztosítania a megadott telephelyeken. A megfelelő lefedettséget a szerződé</w:t>
      </w:r>
      <w:r w:rsidRPr="00B37C3F">
        <w:rPr>
          <w:bCs/>
        </w:rPr>
        <w:t>s</w:t>
      </w:r>
      <w:r w:rsidRPr="00B37C3F">
        <w:rPr>
          <w:bCs/>
        </w:rPr>
        <w:t>kötéstől számított 15 munkanapon belül kell biztosítani.</w:t>
      </w:r>
    </w:p>
    <w:p w:rsidR="00B37C3F" w:rsidRPr="00B37C3F" w:rsidRDefault="00B37C3F" w:rsidP="00B37C3F">
      <w:pPr>
        <w:numPr>
          <w:ilvl w:val="0"/>
          <w:numId w:val="1"/>
        </w:numPr>
        <w:tabs>
          <w:tab w:val="clear" w:pos="720"/>
          <w:tab w:val="left" w:pos="356"/>
        </w:tabs>
        <w:ind w:left="356" w:right="-28" w:hanging="356"/>
        <w:jc w:val="both"/>
        <w:rPr>
          <w:bCs/>
        </w:rPr>
      </w:pPr>
      <w:r w:rsidRPr="00B37C3F">
        <w:rPr>
          <w:bCs/>
        </w:rPr>
        <w:t>A szolgáltatások nyújtása, illetve a készülékek szállítása a szerződés hatálybalépésétől számított maximum 10 munkanapon belül történjen meg.</w:t>
      </w:r>
    </w:p>
    <w:p w:rsidR="00B37C3F" w:rsidRPr="00B37C3F" w:rsidRDefault="00B37C3F" w:rsidP="00B37C3F">
      <w:pPr>
        <w:jc w:val="both"/>
      </w:pPr>
    </w:p>
    <w:p w:rsidR="00B37C3F" w:rsidRPr="00B37C3F" w:rsidRDefault="00B37C3F" w:rsidP="00B37C3F">
      <w:pPr>
        <w:jc w:val="both"/>
      </w:pPr>
      <w:r w:rsidRPr="00B37C3F">
        <w:t>Ajánlatkérő további követelményei:</w:t>
      </w:r>
    </w:p>
    <w:p w:rsidR="00B37C3F" w:rsidRPr="00B37C3F" w:rsidRDefault="00B37C3F" w:rsidP="00B37C3F">
      <w:pPr>
        <w:pStyle w:val="Listaszerbekezds"/>
        <w:numPr>
          <w:ilvl w:val="0"/>
          <w:numId w:val="3"/>
        </w:numPr>
        <w:tabs>
          <w:tab w:val="left" w:pos="426"/>
        </w:tabs>
        <w:overflowPunct w:val="0"/>
        <w:autoSpaceDE w:val="0"/>
        <w:autoSpaceDN w:val="0"/>
        <w:adjustRightInd w:val="0"/>
        <w:ind w:left="426" w:hanging="426"/>
        <w:jc w:val="both"/>
        <w:textAlignment w:val="baseline"/>
      </w:pPr>
      <w:r w:rsidRPr="00B37C3F">
        <w:rPr>
          <w:bCs/>
        </w:rPr>
        <w:t xml:space="preserve">Belépési díj: </w:t>
      </w:r>
      <w:r w:rsidRPr="00B37C3F">
        <w:t>0 Ft</w:t>
      </w:r>
    </w:p>
    <w:p w:rsidR="00B37C3F" w:rsidRPr="00B37C3F" w:rsidRDefault="00B37C3F" w:rsidP="00B37C3F">
      <w:pPr>
        <w:pStyle w:val="Listaszerbekezds"/>
        <w:numPr>
          <w:ilvl w:val="0"/>
          <w:numId w:val="3"/>
        </w:numPr>
        <w:tabs>
          <w:tab w:val="left" w:pos="426"/>
        </w:tabs>
        <w:overflowPunct w:val="0"/>
        <w:autoSpaceDE w:val="0"/>
        <w:autoSpaceDN w:val="0"/>
        <w:adjustRightInd w:val="0"/>
        <w:ind w:left="426" w:hanging="426"/>
        <w:jc w:val="both"/>
        <w:textAlignment w:val="baseline"/>
      </w:pPr>
      <w:r w:rsidRPr="00B37C3F">
        <w:rPr>
          <w:bCs/>
        </w:rPr>
        <w:t xml:space="preserve">Hangposta hívás: </w:t>
      </w:r>
      <w:r w:rsidRPr="00B37C3F">
        <w:t>0 Ft</w:t>
      </w:r>
    </w:p>
    <w:p w:rsidR="00B37C3F" w:rsidRPr="00B37C3F" w:rsidRDefault="00B37C3F" w:rsidP="00B37C3F">
      <w:pPr>
        <w:pStyle w:val="Listaszerbekezds"/>
        <w:numPr>
          <w:ilvl w:val="0"/>
          <w:numId w:val="3"/>
        </w:numPr>
        <w:tabs>
          <w:tab w:val="left" w:pos="426"/>
        </w:tabs>
        <w:overflowPunct w:val="0"/>
        <w:autoSpaceDE w:val="0"/>
        <w:autoSpaceDN w:val="0"/>
        <w:adjustRightInd w:val="0"/>
        <w:ind w:left="426" w:hanging="426"/>
        <w:jc w:val="both"/>
        <w:textAlignment w:val="baseline"/>
        <w:rPr>
          <w:bCs/>
        </w:rPr>
      </w:pPr>
      <w:r w:rsidRPr="00B37C3F">
        <w:rPr>
          <w:bCs/>
        </w:rPr>
        <w:t>Ügyfélszolgálat, segélykérő hívások, zöld szám hívása: 0 Ft</w:t>
      </w:r>
    </w:p>
    <w:p w:rsidR="00B37C3F" w:rsidRPr="00B37C3F" w:rsidRDefault="00B37C3F" w:rsidP="00B37C3F">
      <w:pPr>
        <w:pStyle w:val="Listaszerbekezds"/>
        <w:numPr>
          <w:ilvl w:val="0"/>
          <w:numId w:val="3"/>
        </w:numPr>
        <w:tabs>
          <w:tab w:val="left" w:pos="426"/>
        </w:tabs>
        <w:overflowPunct w:val="0"/>
        <w:autoSpaceDE w:val="0"/>
        <w:autoSpaceDN w:val="0"/>
        <w:adjustRightInd w:val="0"/>
        <w:ind w:left="426" w:hanging="426"/>
        <w:jc w:val="both"/>
        <w:textAlignment w:val="baseline"/>
        <w:rPr>
          <w:bCs/>
        </w:rPr>
      </w:pPr>
      <w:r w:rsidRPr="00B37C3F">
        <w:rPr>
          <w:bCs/>
        </w:rPr>
        <w:t xml:space="preserve">Hívócsoporton belüli szolgáltatás havi alapdíja és percdíja: 0 Ft </w:t>
      </w:r>
    </w:p>
    <w:p w:rsidR="00B37C3F" w:rsidRPr="00B37C3F" w:rsidRDefault="00B37C3F" w:rsidP="00B37C3F">
      <w:pPr>
        <w:pStyle w:val="Listaszerbekezds"/>
        <w:numPr>
          <w:ilvl w:val="0"/>
          <w:numId w:val="3"/>
        </w:numPr>
        <w:tabs>
          <w:tab w:val="left" w:pos="426"/>
        </w:tabs>
        <w:overflowPunct w:val="0"/>
        <w:autoSpaceDE w:val="0"/>
        <w:autoSpaceDN w:val="0"/>
        <w:adjustRightInd w:val="0"/>
        <w:ind w:left="426" w:hanging="426"/>
        <w:jc w:val="both"/>
        <w:textAlignment w:val="baseline"/>
        <w:rPr>
          <w:bCs/>
        </w:rPr>
      </w:pPr>
      <w:r w:rsidRPr="00B37C3F">
        <w:rPr>
          <w:bCs/>
        </w:rPr>
        <w:t>Hívócsoporton belüli átirányítás percdíja: 0 Ft</w:t>
      </w:r>
    </w:p>
    <w:p w:rsidR="00B37C3F" w:rsidRPr="00B37C3F" w:rsidRDefault="00B37C3F" w:rsidP="00B37C3F">
      <w:pPr>
        <w:pStyle w:val="Listaszerbekezds"/>
        <w:numPr>
          <w:ilvl w:val="0"/>
          <w:numId w:val="3"/>
        </w:numPr>
        <w:tabs>
          <w:tab w:val="left" w:pos="426"/>
        </w:tabs>
        <w:spacing w:before="240"/>
        <w:ind w:left="426" w:hanging="426"/>
        <w:contextualSpacing/>
        <w:jc w:val="both"/>
      </w:pPr>
      <w:r w:rsidRPr="00B37C3F">
        <w:t>Szolgáltató köteles biztosítani a szolgáltatási területére vonatkozó ún. közös hívócsoport szolgáltatást azon ajánlatkérők részére, amelyek közös ajánlatkérőként kezdeményezték a közbeszerzési eljárást.</w:t>
      </w:r>
    </w:p>
    <w:p w:rsidR="00B37C3F" w:rsidRPr="00B37C3F" w:rsidRDefault="00B37C3F" w:rsidP="00B37C3F"/>
    <w:p w:rsidR="00B37C3F" w:rsidRPr="00B37C3F" w:rsidRDefault="00B37C3F" w:rsidP="00B37C3F">
      <w:pPr>
        <w:jc w:val="both"/>
      </w:pPr>
      <w:r w:rsidRPr="00B37C3F">
        <w:t>Ajánlattevőnek az alábbi szolgáltatásokat térítés-, illetve havi alapdíj mentesen kell a megajánlott díjcsomagokhoz biztosítania.</w:t>
      </w:r>
    </w:p>
    <w:p w:rsidR="00B37C3F" w:rsidRPr="00B37C3F" w:rsidRDefault="00B37C3F" w:rsidP="00B37C3F">
      <w:pPr>
        <w:pStyle w:val="Listaszerbekezds"/>
        <w:numPr>
          <w:ilvl w:val="0"/>
          <w:numId w:val="4"/>
        </w:numPr>
        <w:tabs>
          <w:tab w:val="left" w:pos="426"/>
        </w:tabs>
        <w:overflowPunct w:val="0"/>
        <w:autoSpaceDE w:val="0"/>
        <w:autoSpaceDN w:val="0"/>
        <w:adjustRightInd w:val="0"/>
        <w:ind w:left="426" w:hanging="426"/>
        <w:jc w:val="both"/>
        <w:textAlignment w:val="baseline"/>
      </w:pPr>
      <w:r w:rsidRPr="00B37C3F">
        <w:t>Hívástartás, hívásvárakoztatás, hívásátirányítás,</w:t>
      </w:r>
    </w:p>
    <w:p w:rsidR="00B37C3F" w:rsidRPr="00B37C3F" w:rsidRDefault="00B37C3F" w:rsidP="00B37C3F">
      <w:pPr>
        <w:pStyle w:val="Listaszerbekezds"/>
        <w:numPr>
          <w:ilvl w:val="0"/>
          <w:numId w:val="4"/>
        </w:numPr>
        <w:tabs>
          <w:tab w:val="left" w:pos="426"/>
        </w:tabs>
        <w:overflowPunct w:val="0"/>
        <w:autoSpaceDE w:val="0"/>
        <w:autoSpaceDN w:val="0"/>
        <w:adjustRightInd w:val="0"/>
        <w:ind w:left="426" w:hanging="426"/>
        <w:jc w:val="both"/>
        <w:textAlignment w:val="baseline"/>
      </w:pPr>
      <w:r w:rsidRPr="00B37C3F">
        <w:t>Konferenciahívás,</w:t>
      </w:r>
    </w:p>
    <w:p w:rsidR="00B37C3F" w:rsidRPr="00B37C3F" w:rsidRDefault="00B37C3F" w:rsidP="00B37C3F">
      <w:pPr>
        <w:pStyle w:val="Listaszerbekezds"/>
        <w:numPr>
          <w:ilvl w:val="0"/>
          <w:numId w:val="4"/>
        </w:numPr>
        <w:tabs>
          <w:tab w:val="left" w:pos="426"/>
        </w:tabs>
        <w:overflowPunct w:val="0"/>
        <w:autoSpaceDE w:val="0"/>
        <w:autoSpaceDN w:val="0"/>
        <w:adjustRightInd w:val="0"/>
        <w:ind w:left="426" w:hanging="426"/>
        <w:jc w:val="both"/>
        <w:textAlignment w:val="baseline"/>
      </w:pPr>
      <w:r w:rsidRPr="00B37C3F">
        <w:t>Anonim szám,</w:t>
      </w:r>
    </w:p>
    <w:p w:rsidR="00B37C3F" w:rsidRPr="00B37C3F" w:rsidRDefault="00B37C3F" w:rsidP="00B37C3F">
      <w:pPr>
        <w:pStyle w:val="Listaszerbekezds"/>
        <w:numPr>
          <w:ilvl w:val="0"/>
          <w:numId w:val="4"/>
        </w:numPr>
        <w:tabs>
          <w:tab w:val="left" w:pos="426"/>
        </w:tabs>
        <w:overflowPunct w:val="0"/>
        <w:autoSpaceDE w:val="0"/>
        <w:autoSpaceDN w:val="0"/>
        <w:adjustRightInd w:val="0"/>
        <w:ind w:left="426" w:hanging="426"/>
        <w:jc w:val="both"/>
        <w:textAlignment w:val="baseline"/>
      </w:pPr>
      <w:r w:rsidRPr="00B37C3F">
        <w:t>Tudakozó tiltás, adatbázis tiltás, telefonkönyv tiltás,</w:t>
      </w:r>
    </w:p>
    <w:p w:rsidR="00B37C3F" w:rsidRPr="00B37C3F" w:rsidRDefault="00B37C3F" w:rsidP="00B37C3F">
      <w:pPr>
        <w:pStyle w:val="Listaszerbekezds"/>
        <w:numPr>
          <w:ilvl w:val="0"/>
          <w:numId w:val="4"/>
        </w:numPr>
        <w:tabs>
          <w:tab w:val="left" w:pos="426"/>
        </w:tabs>
        <w:overflowPunct w:val="0"/>
        <w:autoSpaceDE w:val="0"/>
        <w:autoSpaceDN w:val="0"/>
        <w:adjustRightInd w:val="0"/>
        <w:ind w:left="426" w:hanging="426"/>
        <w:jc w:val="both"/>
        <w:textAlignment w:val="baseline"/>
      </w:pPr>
      <w:r w:rsidRPr="00B37C3F">
        <w:t>Üzleti hangposta,</w:t>
      </w:r>
    </w:p>
    <w:p w:rsidR="00B37C3F" w:rsidRPr="00B37C3F" w:rsidRDefault="00B37C3F" w:rsidP="00B37C3F">
      <w:pPr>
        <w:pStyle w:val="Listaszerbekezds"/>
        <w:numPr>
          <w:ilvl w:val="0"/>
          <w:numId w:val="4"/>
        </w:numPr>
        <w:tabs>
          <w:tab w:val="left" w:pos="426"/>
        </w:tabs>
        <w:overflowPunct w:val="0"/>
        <w:autoSpaceDE w:val="0"/>
        <w:autoSpaceDN w:val="0"/>
        <w:adjustRightInd w:val="0"/>
        <w:ind w:left="426" w:hanging="426"/>
        <w:jc w:val="both"/>
        <w:textAlignment w:val="baseline"/>
      </w:pPr>
      <w:r w:rsidRPr="00B37C3F">
        <w:t>Hívó fél azonosítás,</w:t>
      </w:r>
    </w:p>
    <w:p w:rsidR="00B37C3F" w:rsidRPr="00B37C3F" w:rsidRDefault="00B37C3F" w:rsidP="00B37C3F">
      <w:pPr>
        <w:pStyle w:val="Listaszerbekezds"/>
        <w:numPr>
          <w:ilvl w:val="0"/>
          <w:numId w:val="4"/>
        </w:numPr>
        <w:tabs>
          <w:tab w:val="left" w:pos="426"/>
        </w:tabs>
        <w:overflowPunct w:val="0"/>
        <w:autoSpaceDE w:val="0"/>
        <w:autoSpaceDN w:val="0"/>
        <w:adjustRightInd w:val="0"/>
        <w:ind w:left="426" w:hanging="426"/>
        <w:jc w:val="both"/>
        <w:textAlignment w:val="baseline"/>
      </w:pPr>
      <w:r w:rsidRPr="00B37C3F">
        <w:t>SMS küldés,</w:t>
      </w:r>
    </w:p>
    <w:p w:rsidR="00B37C3F" w:rsidRPr="00B37C3F" w:rsidRDefault="00B37C3F" w:rsidP="00B37C3F">
      <w:pPr>
        <w:pStyle w:val="Listaszerbekezds"/>
        <w:numPr>
          <w:ilvl w:val="0"/>
          <w:numId w:val="4"/>
        </w:numPr>
        <w:tabs>
          <w:tab w:val="left" w:pos="426"/>
        </w:tabs>
        <w:overflowPunct w:val="0"/>
        <w:autoSpaceDE w:val="0"/>
        <w:autoSpaceDN w:val="0"/>
        <w:adjustRightInd w:val="0"/>
        <w:ind w:left="426" w:hanging="426"/>
        <w:jc w:val="both"/>
        <w:textAlignment w:val="baseline"/>
      </w:pPr>
      <w:r w:rsidRPr="00B37C3F">
        <w:t>Hívószámkijelzés, letiltás.</w:t>
      </w:r>
    </w:p>
    <w:p w:rsidR="00B37C3F" w:rsidRPr="00B37C3F" w:rsidRDefault="00B37C3F" w:rsidP="00B37C3F">
      <w:pPr>
        <w:jc w:val="both"/>
      </w:pPr>
    </w:p>
    <w:p w:rsidR="00B37C3F" w:rsidRPr="00B37C3F" w:rsidRDefault="00B37C3F" w:rsidP="00B37C3F">
      <w:pPr>
        <w:ind w:left="709"/>
        <w:jc w:val="both"/>
      </w:pPr>
      <w:r w:rsidRPr="00B37C3F">
        <w:t>Jelenlegi havi átlag forgalom percben SIM kártyánként:</w:t>
      </w:r>
    </w:p>
    <w:tbl>
      <w:tblPr>
        <w:tblW w:w="352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0"/>
        <w:gridCol w:w="960"/>
      </w:tblGrid>
      <w:tr w:rsidR="00B37C3F" w:rsidRPr="00B37C3F" w:rsidTr="00935E1E">
        <w:trPr>
          <w:trHeight w:val="290"/>
          <w:jc w:val="center"/>
        </w:trPr>
        <w:tc>
          <w:tcPr>
            <w:tcW w:w="25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C3F" w:rsidRPr="00B37C3F" w:rsidRDefault="00B37C3F" w:rsidP="00935E1E">
            <w:proofErr w:type="spellStart"/>
            <w:r w:rsidRPr="00B37C3F">
              <w:t>Telenor</w:t>
            </w:r>
            <w:proofErr w:type="spellEnd"/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37C3F" w:rsidRPr="00B37C3F" w:rsidRDefault="00B37C3F" w:rsidP="00935E1E">
            <w:pPr>
              <w:jc w:val="center"/>
            </w:pPr>
            <w:r w:rsidRPr="00B37C3F">
              <w:t>56</w:t>
            </w:r>
          </w:p>
        </w:tc>
      </w:tr>
      <w:tr w:rsidR="00B37C3F" w:rsidRPr="00B37C3F" w:rsidTr="00935E1E">
        <w:trPr>
          <w:trHeight w:val="290"/>
          <w:jc w:val="center"/>
        </w:trPr>
        <w:tc>
          <w:tcPr>
            <w:tcW w:w="2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C3F" w:rsidRPr="00B37C3F" w:rsidRDefault="00B37C3F" w:rsidP="00935E1E">
            <w:r w:rsidRPr="00B37C3F">
              <w:t>T-Mobile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37C3F" w:rsidRPr="00B37C3F" w:rsidRDefault="00B37C3F" w:rsidP="00935E1E">
            <w:pPr>
              <w:jc w:val="center"/>
            </w:pPr>
            <w:r w:rsidRPr="00B37C3F">
              <w:t>130</w:t>
            </w:r>
          </w:p>
        </w:tc>
      </w:tr>
      <w:tr w:rsidR="00B37C3F" w:rsidRPr="00B37C3F" w:rsidTr="00935E1E">
        <w:trPr>
          <w:trHeight w:val="290"/>
          <w:jc w:val="center"/>
        </w:trPr>
        <w:tc>
          <w:tcPr>
            <w:tcW w:w="2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C3F" w:rsidRPr="00B37C3F" w:rsidRDefault="00B37C3F" w:rsidP="00935E1E">
            <w:r w:rsidRPr="00B37C3F">
              <w:t>Vezetékes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37C3F" w:rsidRPr="00B37C3F" w:rsidRDefault="00B37C3F" w:rsidP="00935E1E">
            <w:pPr>
              <w:jc w:val="center"/>
            </w:pPr>
            <w:r w:rsidRPr="00B37C3F">
              <w:t>17</w:t>
            </w:r>
          </w:p>
        </w:tc>
      </w:tr>
      <w:tr w:rsidR="00B37C3F" w:rsidRPr="00B37C3F" w:rsidTr="00935E1E">
        <w:trPr>
          <w:trHeight w:val="290"/>
          <w:jc w:val="center"/>
        </w:trPr>
        <w:tc>
          <w:tcPr>
            <w:tcW w:w="2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C3F" w:rsidRPr="00B37C3F" w:rsidRDefault="00B37C3F" w:rsidP="00935E1E">
            <w:r w:rsidRPr="00B37C3F">
              <w:t>Vodafone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37C3F" w:rsidRPr="00B37C3F" w:rsidRDefault="00B37C3F" w:rsidP="00935E1E">
            <w:pPr>
              <w:jc w:val="center"/>
            </w:pPr>
            <w:r w:rsidRPr="00B37C3F">
              <w:t>56</w:t>
            </w:r>
          </w:p>
        </w:tc>
      </w:tr>
    </w:tbl>
    <w:p w:rsidR="00B37C3F" w:rsidRPr="00B37C3F" w:rsidRDefault="00B37C3F" w:rsidP="00B37C3F">
      <w:pPr>
        <w:jc w:val="both"/>
      </w:pPr>
    </w:p>
    <w:p w:rsidR="00B37C3F" w:rsidRPr="00B37C3F" w:rsidRDefault="00B37C3F" w:rsidP="00B37C3F">
      <w:pPr>
        <w:jc w:val="both"/>
      </w:pPr>
    </w:p>
    <w:p w:rsidR="00B37C3F" w:rsidRPr="00B37C3F" w:rsidRDefault="00B37C3F" w:rsidP="00B37C3F">
      <w:pPr>
        <w:jc w:val="both"/>
        <w:rPr>
          <w:b/>
        </w:rPr>
      </w:pPr>
      <w:r w:rsidRPr="00B37C3F">
        <w:rPr>
          <w:b/>
        </w:rPr>
        <w:t>2. Mobil internet</w:t>
      </w:r>
    </w:p>
    <w:p w:rsidR="00B37C3F" w:rsidRPr="00B37C3F" w:rsidRDefault="00B37C3F" w:rsidP="00B37C3F">
      <w:pPr>
        <w:jc w:val="both"/>
      </w:pPr>
      <w:r w:rsidRPr="00B37C3F">
        <w:t>Összesen 100 db +50% mobil internet szolgáltatás biztosítása, melynek során az ajánlatkérő elvárásai a következők:</w:t>
      </w:r>
    </w:p>
    <w:p w:rsidR="00B37C3F" w:rsidRPr="00B37C3F" w:rsidRDefault="00B37C3F" w:rsidP="00B37C3F">
      <w:pPr>
        <w:numPr>
          <w:ilvl w:val="0"/>
          <w:numId w:val="2"/>
        </w:numPr>
        <w:tabs>
          <w:tab w:val="left" w:pos="356"/>
        </w:tabs>
        <w:ind w:left="356" w:hanging="356"/>
        <w:jc w:val="both"/>
      </w:pPr>
      <w:r w:rsidRPr="00B37C3F">
        <w:t>hangcélú és adatcélú SIM-kártyára is aktiválható,</w:t>
      </w:r>
    </w:p>
    <w:p w:rsidR="00B37C3F" w:rsidRPr="00B37C3F" w:rsidRDefault="00B37C3F" w:rsidP="00B37C3F">
      <w:pPr>
        <w:numPr>
          <w:ilvl w:val="0"/>
          <w:numId w:val="2"/>
        </w:numPr>
        <w:tabs>
          <w:tab w:val="left" w:pos="356"/>
        </w:tabs>
        <w:ind w:left="356" w:hanging="356"/>
        <w:jc w:val="both"/>
      </w:pPr>
      <w:r w:rsidRPr="00B37C3F">
        <w:t xml:space="preserve">túlforgalmazási díjat a nyertes ajánlattevő nem számolhat fel, ugyanakkor jogosult a sávszélesség szűkítésére 128 </w:t>
      </w:r>
      <w:proofErr w:type="spellStart"/>
      <w:r w:rsidRPr="00B37C3F">
        <w:t>kbt</w:t>
      </w:r>
      <w:proofErr w:type="spellEnd"/>
      <w:r w:rsidRPr="00B37C3F">
        <w:t>/s-ig,</w:t>
      </w:r>
    </w:p>
    <w:p w:rsidR="00B37C3F" w:rsidRPr="00B37C3F" w:rsidRDefault="00B37C3F" w:rsidP="00B37C3F">
      <w:pPr>
        <w:numPr>
          <w:ilvl w:val="0"/>
          <w:numId w:val="2"/>
        </w:numPr>
        <w:tabs>
          <w:tab w:val="left" w:pos="356"/>
        </w:tabs>
        <w:ind w:left="356" w:hanging="356"/>
        <w:jc w:val="both"/>
      </w:pPr>
      <w:r w:rsidRPr="00B37C3F">
        <w:t>roaming esetén hálózatválasztási korlát nélkül.</w:t>
      </w:r>
    </w:p>
    <w:p w:rsidR="00B37C3F" w:rsidRPr="00B37C3F" w:rsidRDefault="00B37C3F" w:rsidP="00B37C3F">
      <w:pPr>
        <w:jc w:val="both"/>
        <w:rPr>
          <w:color w:val="000000"/>
        </w:rPr>
      </w:pPr>
    </w:p>
    <w:p w:rsidR="00B37C3F" w:rsidRPr="00B37C3F" w:rsidRDefault="00B37C3F" w:rsidP="00B37C3F">
      <w:pPr>
        <w:jc w:val="both"/>
        <w:rPr>
          <w:b/>
          <w:color w:val="000000"/>
        </w:rPr>
      </w:pPr>
      <w:r w:rsidRPr="00B37C3F">
        <w:rPr>
          <w:b/>
          <w:color w:val="000000"/>
        </w:rPr>
        <w:t>3. Készülékek biztosítása</w:t>
      </w:r>
    </w:p>
    <w:p w:rsidR="00B37C3F" w:rsidRPr="00B37C3F" w:rsidRDefault="00B37C3F" w:rsidP="00B37C3F">
      <w:pPr>
        <w:jc w:val="both"/>
        <w:rPr>
          <w:color w:val="000000"/>
        </w:rPr>
      </w:pPr>
      <w:r w:rsidRPr="00B37C3F">
        <w:rPr>
          <w:color w:val="000000"/>
        </w:rPr>
        <w:t>Ajánlatkérő rendelkezik szolgáltató függő készülékekkel (370 db), melyeket szolgáltató váltás esetén is tovább kíván használni.</w:t>
      </w:r>
    </w:p>
    <w:p w:rsidR="00B37C3F" w:rsidRPr="00B37C3F" w:rsidRDefault="00B37C3F" w:rsidP="00B37C3F">
      <w:pPr>
        <w:jc w:val="both"/>
        <w:rPr>
          <w:color w:val="000000"/>
        </w:rPr>
      </w:pPr>
      <w:r w:rsidRPr="00B37C3F">
        <w:rPr>
          <w:color w:val="000000"/>
        </w:rPr>
        <w:t>Ajánlatkérő a szerződés időtartama annak biztosítását írja elő, hogy megrendelése esetén a 12 hónapos hűségnyilatkozattal terhelt árlistából kedvezményt kapjon. Ajánlatkérő a kedvezményt a IV.2.1) pont szerint értékeli.</w:t>
      </w:r>
    </w:p>
    <w:p w:rsidR="00B37C3F" w:rsidRPr="00B37C3F" w:rsidRDefault="00B37C3F" w:rsidP="00B37C3F">
      <w:pPr>
        <w:jc w:val="both"/>
        <w:rPr>
          <w:color w:val="000000"/>
        </w:rPr>
      </w:pPr>
      <w:r w:rsidRPr="00B37C3F">
        <w:rPr>
          <w:color w:val="000000"/>
        </w:rPr>
        <w:t xml:space="preserve">Ajánlatkérő jelenlegi szolgáltatója esetén a SIM </w:t>
      </w:r>
      <w:proofErr w:type="spellStart"/>
      <w:r w:rsidRPr="00B37C3F">
        <w:rPr>
          <w:color w:val="000000"/>
        </w:rPr>
        <w:t>Lock</w:t>
      </w:r>
      <w:proofErr w:type="spellEnd"/>
      <w:r w:rsidRPr="00B37C3F">
        <w:rPr>
          <w:color w:val="000000"/>
        </w:rPr>
        <w:t xml:space="preserve"> feloldás díja: 11.811 Ft + ÁFA/készülék, melyet a nyertes ajánlattevőnek át kell vállalnia. Amennyiben jelenlegi szolgáltató lesz az eljárás nyertese, úgy a SIM </w:t>
      </w:r>
      <w:proofErr w:type="spellStart"/>
      <w:r w:rsidRPr="00B37C3F">
        <w:rPr>
          <w:color w:val="000000"/>
        </w:rPr>
        <w:t>Lock</w:t>
      </w:r>
      <w:proofErr w:type="spellEnd"/>
      <w:r w:rsidRPr="00B37C3F">
        <w:rPr>
          <w:color w:val="000000"/>
        </w:rPr>
        <w:t xml:space="preserve"> feloldást díjmentesen biztosítania kell.</w:t>
      </w:r>
    </w:p>
    <w:p w:rsidR="00B37C3F" w:rsidRPr="00B37C3F" w:rsidRDefault="00B37C3F" w:rsidP="00B37C3F">
      <w:pPr>
        <w:jc w:val="both"/>
      </w:pPr>
    </w:p>
    <w:p w:rsidR="00B37C3F" w:rsidRPr="00B37C3F" w:rsidRDefault="00B37C3F" w:rsidP="00B37C3F">
      <w:pPr>
        <w:jc w:val="both"/>
      </w:pPr>
    </w:p>
    <w:p w:rsidR="00B37C3F" w:rsidRPr="00B37C3F" w:rsidRDefault="00B37C3F" w:rsidP="00B37C3F">
      <w:pPr>
        <w:rPr>
          <w:b/>
        </w:rPr>
      </w:pPr>
      <w:r w:rsidRPr="00B37C3F">
        <w:rPr>
          <w:b/>
        </w:rPr>
        <w:t>4. Kötbér kötelezettség</w:t>
      </w:r>
    </w:p>
    <w:p w:rsidR="00B37C3F" w:rsidRPr="00B37C3F" w:rsidRDefault="00B37C3F" w:rsidP="00B37C3F">
      <w:r w:rsidRPr="00B37C3F">
        <w:t>Ajánlatkérő jelenlegi szolgáltatója felé fennálló kötbér kötelezettség: 2.640.000 Ft</w:t>
      </w:r>
    </w:p>
    <w:p w:rsidR="00B37C3F" w:rsidRPr="00B37C3F" w:rsidRDefault="00B37C3F" w:rsidP="00B37C3F"/>
    <w:p w:rsidR="00B37C3F" w:rsidRPr="00B37C3F" w:rsidRDefault="00B37C3F" w:rsidP="00B37C3F">
      <w:pPr>
        <w:jc w:val="both"/>
      </w:pPr>
      <w:r w:rsidRPr="00B37C3F">
        <w:t>Ajánlattevők a fenti kötbér átvállalása tekintetében megajánlást tehetnek, mely az eljárást megindító felhívás IV.2.1) pontja alapján kerül értékelésre.</w:t>
      </w:r>
    </w:p>
    <w:p w:rsidR="00B37C3F" w:rsidRPr="00B37C3F" w:rsidRDefault="00B37C3F" w:rsidP="00B37C3F">
      <w:pPr>
        <w:jc w:val="both"/>
      </w:pPr>
    </w:p>
    <w:p w:rsidR="00B37C3F" w:rsidRPr="00B37C3F" w:rsidRDefault="00B37C3F" w:rsidP="00B37C3F">
      <w:pPr>
        <w:jc w:val="both"/>
      </w:pPr>
    </w:p>
    <w:p w:rsidR="00B37C3F" w:rsidRPr="00B37C3F" w:rsidRDefault="00B37C3F" w:rsidP="00B37C3F">
      <w:bookmarkStart w:id="0" w:name="_GoBack"/>
      <w:bookmarkEnd w:id="0"/>
      <w:r w:rsidRPr="00B37C3F">
        <w:rPr>
          <w:b/>
        </w:rPr>
        <w:br w:type="page"/>
      </w:r>
    </w:p>
    <w:sectPr w:rsidR="00B37C3F" w:rsidRPr="00B37C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90424F"/>
    <w:multiLevelType w:val="hybridMultilevel"/>
    <w:tmpl w:val="1420877E"/>
    <w:lvl w:ilvl="0" w:tplc="8914644C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1D3F04"/>
    <w:multiLevelType w:val="hybridMultilevel"/>
    <w:tmpl w:val="62802C0C"/>
    <w:lvl w:ilvl="0" w:tplc="744855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E61450D"/>
    <w:multiLevelType w:val="hybridMultilevel"/>
    <w:tmpl w:val="A2BEF1E8"/>
    <w:lvl w:ilvl="0" w:tplc="7448556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75F50E54"/>
    <w:multiLevelType w:val="hybridMultilevel"/>
    <w:tmpl w:val="C2B42BEA"/>
    <w:lvl w:ilvl="0" w:tplc="8914644C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7C3F"/>
    <w:rsid w:val="00B37C3F"/>
    <w:rsid w:val="00CD0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0D17A66-2BE4-4AC0-812D-E02D9C4278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B37C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99"/>
    <w:qFormat/>
    <w:rsid w:val="00B37C3F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515</Words>
  <Characters>3556</Characters>
  <Application>Microsoft Office Word</Application>
  <DocSecurity>0</DocSecurity>
  <Lines>29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Domokos Diána</dc:creator>
  <cp:keywords/>
  <dc:description/>
  <cp:lastModifiedBy>Dr. Domokos Diána</cp:lastModifiedBy>
  <cp:revision>1</cp:revision>
  <dcterms:created xsi:type="dcterms:W3CDTF">2015-12-10T18:11:00Z</dcterms:created>
  <dcterms:modified xsi:type="dcterms:W3CDTF">2015-12-10T18:14:00Z</dcterms:modified>
</cp:coreProperties>
</file>