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71" w:rsidRPr="002136CD" w:rsidRDefault="00C04671" w:rsidP="00C04671">
      <w:pPr>
        <w:jc w:val="center"/>
        <w:rPr>
          <w:b/>
          <w:sz w:val="28"/>
          <w:szCs w:val="28"/>
        </w:rPr>
      </w:pPr>
      <w:r w:rsidRPr="002136CD">
        <w:rPr>
          <w:b/>
          <w:sz w:val="28"/>
          <w:szCs w:val="28"/>
        </w:rPr>
        <w:t>Feladat meghatározás</w:t>
      </w:r>
    </w:p>
    <w:p w:rsidR="00C04671" w:rsidRPr="002136CD" w:rsidRDefault="00C04671" w:rsidP="00C04671">
      <w:pPr>
        <w:pStyle w:val="Listaszerbekezds"/>
        <w:numPr>
          <w:ilvl w:val="0"/>
          <w:numId w:val="7"/>
        </w:numPr>
        <w:jc w:val="center"/>
        <w:rPr>
          <w:i/>
          <w:sz w:val="28"/>
          <w:szCs w:val="28"/>
        </w:rPr>
      </w:pPr>
      <w:r w:rsidRPr="002136CD">
        <w:rPr>
          <w:i/>
          <w:sz w:val="28"/>
          <w:szCs w:val="28"/>
        </w:rPr>
        <w:t>részajánlathoz kapcsolódó szerződés 1. sz. melléklete</w:t>
      </w:r>
    </w:p>
    <w:p w:rsidR="00C04671" w:rsidRPr="002136CD" w:rsidRDefault="00C04671" w:rsidP="00C04671">
      <w:pPr>
        <w:pStyle w:val="Listaszerbekezds"/>
        <w:ind w:left="1080"/>
        <w:rPr>
          <w:b/>
          <w:sz w:val="28"/>
          <w:szCs w:val="28"/>
          <w:u w:val="single"/>
        </w:rPr>
      </w:pPr>
    </w:p>
    <w:p w:rsidR="00C04671" w:rsidRPr="002136CD" w:rsidRDefault="00C04671" w:rsidP="002136CD">
      <w:pPr>
        <w:pStyle w:val="Listaszerbekezds"/>
        <w:ind w:left="1080"/>
        <w:jc w:val="center"/>
        <w:rPr>
          <w:b/>
          <w:u w:val="single"/>
        </w:rPr>
      </w:pPr>
      <w:r w:rsidRPr="002136CD">
        <w:rPr>
          <w:b/>
          <w:u w:val="single"/>
        </w:rPr>
        <w:t>Vezetékes hangátviteli szolgáltatás</w:t>
      </w:r>
    </w:p>
    <w:p w:rsidR="00C04671" w:rsidRPr="002136CD" w:rsidRDefault="00C04671" w:rsidP="00C04671">
      <w:pPr>
        <w:jc w:val="center"/>
        <w:rPr>
          <w:b/>
          <w:u w:val="single"/>
        </w:rPr>
      </w:pPr>
    </w:p>
    <w:p w:rsidR="00C04671" w:rsidRPr="002136CD" w:rsidRDefault="00C04671" w:rsidP="00C04671">
      <w:r w:rsidRPr="002136CD">
        <w:t>A szolgáltatást az alábbi helyen kell biztosítani:</w:t>
      </w:r>
    </w:p>
    <w:p w:rsidR="00C04671" w:rsidRPr="002136CD" w:rsidRDefault="00C04671" w:rsidP="00C04671"/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1134"/>
        <w:gridCol w:w="1134"/>
      </w:tblGrid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</w:rPr>
            </w:pPr>
            <w:r w:rsidRPr="002136CD">
              <w:rPr>
                <w:rFonts w:eastAsia="Calibri"/>
                <w:b/>
              </w:rPr>
              <w:t>cím</w:t>
            </w:r>
          </w:p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(Budapest, VII. kerület)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üzleti fővonal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ISDN30</w:t>
            </w:r>
          </w:p>
        </w:tc>
      </w:tr>
      <w:tr w:rsidR="00C04671" w:rsidRPr="002136CD" w:rsidTr="00935E1E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Nefelejcs Óvoda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Nefelejcs utca 62.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</w:tbl>
    <w:p w:rsidR="00C04671" w:rsidRPr="002136CD" w:rsidRDefault="00C04671" w:rsidP="00C04671">
      <w:pPr>
        <w:rPr>
          <w:lang w:eastAsia="en-US"/>
        </w:rPr>
      </w:pPr>
    </w:p>
    <w:p w:rsidR="00C04671" w:rsidRPr="002136CD" w:rsidRDefault="00C04671" w:rsidP="00C04671"/>
    <w:p w:rsidR="00C04671" w:rsidRPr="002136CD" w:rsidRDefault="00C04671" w:rsidP="00C04671">
      <w:pPr>
        <w:spacing w:line="240" w:lineRule="atLeast"/>
        <w:jc w:val="both"/>
      </w:pPr>
      <w:r w:rsidRPr="002136CD">
        <w:rPr>
          <w:color w:val="000000"/>
        </w:rPr>
        <w:t>Ajánlatkérő és intézményei részére alapszolgáltatás keretében helyi, helyközi I., helyközi II. és belföldi távolsági III. díjzónába tartozó távbeszélő-hívások létesítése számbeadással, valamint nemzetközi távbeszélő-hívások létesítése számbeadással (automatikusan), ezen kívül segélykérő hívások lehetővé tételével, a kezelői szolgáltatások, a tudakozó, a telefonkönyv igénybevételével 0,3-3,4 kHz közötti hangfrekvenciás jelek átvitelével.</w:t>
      </w:r>
      <w:r w:rsidRPr="002136CD">
        <w:t xml:space="preserve"> </w:t>
      </w:r>
      <w:r w:rsidRPr="002136CD">
        <w:rPr>
          <w:color w:val="000000"/>
        </w:rPr>
        <w:t xml:space="preserve">A felépített kapcsolat alkalmas </w:t>
      </w:r>
      <w:proofErr w:type="gramStart"/>
      <w:r w:rsidRPr="002136CD">
        <w:rPr>
          <w:color w:val="000000"/>
        </w:rPr>
        <w:t>kell</w:t>
      </w:r>
      <w:proofErr w:type="gramEnd"/>
      <w:r w:rsidRPr="002136CD">
        <w:rPr>
          <w:color w:val="000000"/>
        </w:rPr>
        <w:t xml:space="preserve"> legyen telefonbeszélgetések lebonyolítására, fax végberendezések közötti átvitelre vagy legalább 2400 bit/s sebességű modemes adatátvitelre (ITU-T “T” ÉS “V” sorozatú ajánlásai).</w:t>
      </w:r>
    </w:p>
    <w:p w:rsidR="00C04671" w:rsidRDefault="00C04671" w:rsidP="00C04671">
      <w:pPr>
        <w:spacing w:line="240" w:lineRule="atLeast"/>
        <w:jc w:val="both"/>
      </w:pPr>
    </w:p>
    <w:p w:rsidR="00502096" w:rsidRPr="002136CD" w:rsidRDefault="00502096" w:rsidP="00502096">
      <w:pPr>
        <w:jc w:val="both"/>
      </w:pPr>
      <w:r w:rsidRPr="002136CD">
        <w:t>Egyéb követelmények:</w:t>
      </w:r>
    </w:p>
    <w:p w:rsidR="00502096" w:rsidRPr="002136CD" w:rsidRDefault="00502096" w:rsidP="00502096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Szükség szerinti végpontszám növelési lehetőség.</w:t>
      </w:r>
    </w:p>
    <w:p w:rsidR="00502096" w:rsidRPr="002136CD" w:rsidRDefault="00502096" w:rsidP="00502096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 technológia fejlődésének figyelembe vételével a szolgáltatott sávszélesség bővítési lehetőségének biztosítása a mindenkori piaci viszonyoknak megfelelően.</w:t>
      </w:r>
    </w:p>
    <w:p w:rsidR="00502096" w:rsidRPr="002136CD" w:rsidRDefault="00502096" w:rsidP="00502096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Megállapodásban foglalt sávszélesség értékek mindkét fél számára elismert módon, (kölcsönösen elfogadott, tesztelés szerint) történő ellenőrizhetőségének, nyomon követhetőségének biztosítása.</w:t>
      </w:r>
    </w:p>
    <w:p w:rsidR="00502096" w:rsidRPr="002136CD" w:rsidRDefault="00502096" w:rsidP="00502096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Az esetleges meghibásodások és az ahhoz kapcsolódó hibaelhárítások dokumentálása egyeztetett módon.</w:t>
      </w:r>
    </w:p>
    <w:p w:rsidR="00502096" w:rsidRPr="002136CD" w:rsidRDefault="00502096" w:rsidP="00C04671">
      <w:pPr>
        <w:spacing w:line="240" w:lineRule="atLeast"/>
        <w:jc w:val="both"/>
      </w:pPr>
      <w:bookmarkStart w:id="0" w:name="_GoBack"/>
      <w:bookmarkEnd w:id="0"/>
    </w:p>
    <w:sectPr w:rsidR="00502096" w:rsidRPr="00213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0424F"/>
    <w:multiLevelType w:val="hybridMultilevel"/>
    <w:tmpl w:val="1420877E"/>
    <w:lvl w:ilvl="0" w:tplc="8914644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A4F55"/>
    <w:multiLevelType w:val="hybridMultilevel"/>
    <w:tmpl w:val="642439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13612"/>
    <w:multiLevelType w:val="hybridMultilevel"/>
    <w:tmpl w:val="4294AAD0"/>
    <w:lvl w:ilvl="0" w:tplc="07A0CA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D3F04"/>
    <w:multiLevelType w:val="hybridMultilevel"/>
    <w:tmpl w:val="62802C0C"/>
    <w:lvl w:ilvl="0" w:tplc="74485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1450D"/>
    <w:multiLevelType w:val="hybridMultilevel"/>
    <w:tmpl w:val="A2BEF1E8"/>
    <w:lvl w:ilvl="0" w:tplc="744855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F50E54"/>
    <w:multiLevelType w:val="hybridMultilevel"/>
    <w:tmpl w:val="C2B42BEA"/>
    <w:lvl w:ilvl="0" w:tplc="8914644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73AEF"/>
    <w:multiLevelType w:val="hybridMultilevel"/>
    <w:tmpl w:val="CB24A2B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23E4B42">
      <w:start w:val="100"/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71"/>
    <w:rsid w:val="002136CD"/>
    <w:rsid w:val="00502096"/>
    <w:rsid w:val="008D5480"/>
    <w:rsid w:val="00C04671"/>
    <w:rsid w:val="00CD0D61"/>
    <w:rsid w:val="00C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6AF31-DAA5-4CD5-8960-5AA9DF6A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C04671"/>
    <w:pPr>
      <w:ind w:left="720"/>
    </w:pPr>
  </w:style>
  <w:style w:type="character" w:customStyle="1" w:styleId="apple-converted-space">
    <w:name w:val="apple-converted-space"/>
    <w:rsid w:val="00C04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3</cp:revision>
  <dcterms:created xsi:type="dcterms:W3CDTF">2015-12-11T09:18:00Z</dcterms:created>
  <dcterms:modified xsi:type="dcterms:W3CDTF">2015-12-11T09:53:00Z</dcterms:modified>
</cp:coreProperties>
</file>