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B73" w:rsidRPr="00F301CA" w:rsidRDefault="00450B73" w:rsidP="00450B73">
      <w:pPr>
        <w:pStyle w:val="Cmsor6"/>
        <w:jc w:val="center"/>
        <w:rPr>
          <w:sz w:val="32"/>
          <w:szCs w:val="32"/>
        </w:rPr>
      </w:pPr>
      <w:r w:rsidRPr="00F301CA">
        <w:rPr>
          <w:sz w:val="32"/>
          <w:szCs w:val="32"/>
        </w:rPr>
        <w:t>Kivitelezési szerződés</w:t>
      </w:r>
    </w:p>
    <w:p w:rsidR="00450B73" w:rsidRDefault="00450B73" w:rsidP="00450B73">
      <w:pPr>
        <w:pStyle w:val="Listaszerbekezds"/>
        <w:numPr>
          <w:ilvl w:val="0"/>
          <w:numId w:val="13"/>
        </w:numPr>
        <w:spacing w:before="80"/>
        <w:jc w:val="center"/>
      </w:pPr>
      <w:r>
        <w:t>számú módosítása</w:t>
      </w:r>
    </w:p>
    <w:p w:rsidR="00450B73" w:rsidRPr="00415BD4" w:rsidRDefault="00450B73" w:rsidP="00450B73">
      <w:pPr>
        <w:pStyle w:val="Listaszerbekezds"/>
        <w:spacing w:before="80"/>
      </w:pPr>
    </w:p>
    <w:p w:rsidR="00450B73" w:rsidRPr="00415BD4" w:rsidRDefault="00450B73" w:rsidP="00450B73">
      <w:pPr>
        <w:pStyle w:val="Szvegtrzs"/>
        <w:spacing w:after="0"/>
        <w:rPr>
          <w:rFonts w:ascii="Times New Roman" w:hAnsi="Times New Roman" w:cs="Times New Roman"/>
          <w:b/>
        </w:rPr>
      </w:pPr>
      <w:r w:rsidRPr="00415BD4">
        <w:rPr>
          <w:rFonts w:ascii="Times New Roman" w:hAnsi="Times New Roman" w:cs="Times New Roman"/>
        </w:rPr>
        <w:t>Szerződő Felek (a továbbiakban: felek)</w:t>
      </w:r>
    </w:p>
    <w:p w:rsidR="00450B73" w:rsidRPr="00F301CA" w:rsidRDefault="00450B73" w:rsidP="00450B73">
      <w:pPr>
        <w:jc w:val="both"/>
      </w:pPr>
      <w:proofErr w:type="gramStart"/>
      <w:r w:rsidRPr="00F301CA">
        <w:t>egyrészről</w:t>
      </w:r>
      <w:proofErr w:type="gramEnd"/>
    </w:p>
    <w:p w:rsidR="00450B73" w:rsidRPr="00F301CA" w:rsidRDefault="00450B73" w:rsidP="00450B73">
      <w:pPr>
        <w:jc w:val="both"/>
        <w:rPr>
          <w:b/>
        </w:rPr>
      </w:pPr>
      <w:proofErr w:type="gramStart"/>
      <w:r w:rsidRPr="00F301CA">
        <w:t>név</w:t>
      </w:r>
      <w:proofErr w:type="gramEnd"/>
      <w:r w:rsidRPr="00F301CA">
        <w:t xml:space="preserve">: </w:t>
      </w:r>
      <w:r w:rsidRPr="00F301CA">
        <w:rPr>
          <w:b/>
        </w:rPr>
        <w:t>Budapest Főváros VII. kerület Erzsébetváros Önkormányzata</w:t>
      </w:r>
    </w:p>
    <w:p w:rsidR="00450B73" w:rsidRPr="00F301CA" w:rsidRDefault="00450B73" w:rsidP="00450B73">
      <w:pPr>
        <w:jc w:val="both"/>
      </w:pPr>
      <w:proofErr w:type="gramStart"/>
      <w:r w:rsidRPr="00F301CA">
        <w:t>teljes</w:t>
      </w:r>
      <w:proofErr w:type="gramEnd"/>
      <w:r w:rsidRPr="00F301CA">
        <w:t xml:space="preserve"> jogú képviselője: </w:t>
      </w:r>
      <w:r w:rsidRPr="00F301CA">
        <w:tab/>
        <w:t>Vattamány Zsolt polgármester</w:t>
      </w:r>
    </w:p>
    <w:p w:rsidR="00450B73" w:rsidRPr="00F301CA" w:rsidRDefault="00450B73" w:rsidP="00450B73">
      <w:pPr>
        <w:jc w:val="both"/>
      </w:pPr>
      <w:proofErr w:type="gramStart"/>
      <w:r w:rsidRPr="00F301CA">
        <w:t>székhely</w:t>
      </w:r>
      <w:proofErr w:type="gramEnd"/>
      <w:r w:rsidRPr="00F301CA">
        <w:t>:</w:t>
      </w:r>
      <w:r w:rsidRPr="00F301CA">
        <w:tab/>
      </w:r>
      <w:r w:rsidRPr="00F301CA">
        <w:tab/>
      </w:r>
      <w:r w:rsidRPr="00F301CA">
        <w:tab/>
        <w:t>1073 Budapest, Erzsébet krt. 6.</w:t>
      </w:r>
    </w:p>
    <w:p w:rsidR="00450B73" w:rsidRPr="00F301CA" w:rsidRDefault="00450B73" w:rsidP="00450B73">
      <w:pPr>
        <w:jc w:val="both"/>
      </w:pPr>
      <w:proofErr w:type="gramStart"/>
      <w:r w:rsidRPr="00F301CA">
        <w:t>adószám</w:t>
      </w:r>
      <w:proofErr w:type="gramEnd"/>
      <w:r w:rsidRPr="00F301CA">
        <w:t xml:space="preserve">: </w:t>
      </w:r>
      <w:r w:rsidRPr="00F301CA">
        <w:tab/>
      </w:r>
      <w:r w:rsidRPr="00F301CA">
        <w:tab/>
      </w:r>
      <w:r w:rsidRPr="00F301CA">
        <w:tab/>
        <w:t xml:space="preserve">15735708-2-42 </w:t>
      </w:r>
    </w:p>
    <w:p w:rsidR="00450B73" w:rsidRPr="00F301CA" w:rsidRDefault="00450B73" w:rsidP="00450B73">
      <w:pPr>
        <w:jc w:val="both"/>
      </w:pPr>
      <w:proofErr w:type="gramStart"/>
      <w:r w:rsidRPr="00F301CA">
        <w:t>számlaszám</w:t>
      </w:r>
      <w:proofErr w:type="gramEnd"/>
      <w:r w:rsidRPr="00F301CA">
        <w:t xml:space="preserve">:  </w:t>
      </w:r>
      <w:r w:rsidRPr="00F301CA">
        <w:tab/>
      </w:r>
      <w:r w:rsidRPr="00F301CA">
        <w:tab/>
      </w:r>
      <w:r w:rsidRPr="00F301CA">
        <w:tab/>
        <w:t>11784009-15507008-00000000</w:t>
      </w:r>
    </w:p>
    <w:p w:rsidR="00450B73" w:rsidRPr="00F301CA" w:rsidRDefault="00450B73" w:rsidP="00450B73">
      <w:pPr>
        <w:jc w:val="both"/>
      </w:pPr>
      <w:proofErr w:type="gramStart"/>
      <w:r w:rsidRPr="00F301CA">
        <w:t>számlavezető</w:t>
      </w:r>
      <w:proofErr w:type="gramEnd"/>
      <w:r w:rsidRPr="00F301CA">
        <w:t xml:space="preserve"> pénzintézet: </w:t>
      </w:r>
      <w:r w:rsidRPr="00F301CA">
        <w:tab/>
        <w:t xml:space="preserve">OTP Bank </w:t>
      </w:r>
      <w:proofErr w:type="spellStart"/>
      <w:r w:rsidRPr="00F301CA">
        <w:t>Nyrt</w:t>
      </w:r>
      <w:proofErr w:type="spellEnd"/>
      <w:r w:rsidRPr="00F301CA">
        <w:t xml:space="preserve">. </w:t>
      </w:r>
    </w:p>
    <w:p w:rsidR="00450B73" w:rsidRPr="00F301CA" w:rsidRDefault="00450B73" w:rsidP="00450B73">
      <w:pPr>
        <w:jc w:val="both"/>
      </w:pPr>
      <w:proofErr w:type="gramStart"/>
      <w:r w:rsidRPr="00F301CA">
        <w:t>kapcsolattartó</w:t>
      </w:r>
      <w:proofErr w:type="gramEnd"/>
      <w:r w:rsidRPr="00F301CA">
        <w:t xml:space="preserve">: </w:t>
      </w:r>
      <w:r w:rsidRPr="00F301CA">
        <w:tab/>
      </w:r>
      <w:r w:rsidRPr="00F301CA">
        <w:tab/>
      </w:r>
      <w:r>
        <w:t>Havassy Pál</w:t>
      </w:r>
    </w:p>
    <w:p w:rsidR="00450B73" w:rsidRPr="00F301CA" w:rsidRDefault="00450B73" w:rsidP="00450B73">
      <w:pPr>
        <w:jc w:val="both"/>
      </w:pPr>
      <w:proofErr w:type="gramStart"/>
      <w:r w:rsidRPr="00F301CA">
        <w:t>telefon</w:t>
      </w:r>
      <w:proofErr w:type="gramEnd"/>
      <w:r w:rsidRPr="00F301CA">
        <w:t xml:space="preserve">: </w:t>
      </w:r>
      <w:r w:rsidRPr="00F301CA">
        <w:tab/>
      </w:r>
      <w:r w:rsidRPr="00F301CA">
        <w:tab/>
      </w:r>
      <w:r w:rsidRPr="00F301CA">
        <w:tab/>
        <w:t>06-1-462-3</w:t>
      </w:r>
      <w:r>
        <w:t>165</w:t>
      </w:r>
      <w:r w:rsidRPr="00F301CA">
        <w:t xml:space="preserve"> </w:t>
      </w:r>
    </w:p>
    <w:p w:rsidR="00450B73" w:rsidRPr="00F301CA" w:rsidRDefault="00450B73" w:rsidP="00450B73">
      <w:pPr>
        <w:jc w:val="both"/>
      </w:pPr>
      <w:proofErr w:type="gramStart"/>
      <w:r w:rsidRPr="00F301CA">
        <w:t>fax</w:t>
      </w:r>
      <w:proofErr w:type="gramEnd"/>
      <w:r w:rsidRPr="00F301CA">
        <w:t xml:space="preserve">:  </w:t>
      </w:r>
      <w:r w:rsidRPr="00F301CA">
        <w:tab/>
      </w:r>
      <w:r w:rsidRPr="00F301CA">
        <w:tab/>
      </w:r>
      <w:r w:rsidRPr="00F301CA">
        <w:tab/>
      </w:r>
      <w:r w:rsidRPr="00F301CA">
        <w:tab/>
        <w:t>06-1-321-3974</w:t>
      </w:r>
    </w:p>
    <w:p w:rsidR="00450B73" w:rsidRPr="00F301CA" w:rsidRDefault="00450B73" w:rsidP="00450B73">
      <w:pPr>
        <w:jc w:val="both"/>
      </w:pPr>
      <w:proofErr w:type="gramStart"/>
      <w:r w:rsidRPr="00F301CA">
        <w:t>mint</w:t>
      </w:r>
      <w:proofErr w:type="gramEnd"/>
      <w:r w:rsidRPr="00F301CA">
        <w:t xml:space="preserve"> </w:t>
      </w:r>
      <w:r w:rsidRPr="00F301CA">
        <w:rPr>
          <w:b/>
        </w:rPr>
        <w:t>megrendelő</w:t>
      </w:r>
    </w:p>
    <w:p w:rsidR="00450B73" w:rsidRPr="00F301CA" w:rsidRDefault="00450B73" w:rsidP="00450B73">
      <w:pPr>
        <w:jc w:val="both"/>
      </w:pPr>
    </w:p>
    <w:p w:rsidR="00450B73" w:rsidRPr="00F301CA" w:rsidRDefault="00450B73" w:rsidP="00450B73">
      <w:pPr>
        <w:jc w:val="both"/>
        <w:rPr>
          <w:bCs/>
        </w:rPr>
      </w:pPr>
      <w:proofErr w:type="gramStart"/>
      <w:r w:rsidRPr="00F301CA">
        <w:rPr>
          <w:bCs/>
        </w:rPr>
        <w:t>másrészről</w:t>
      </w:r>
      <w:proofErr w:type="gramEnd"/>
    </w:p>
    <w:p w:rsidR="00450B73" w:rsidRPr="00A85D43" w:rsidRDefault="00450B73" w:rsidP="00450B73">
      <w:pPr>
        <w:tabs>
          <w:tab w:val="left" w:pos="2835"/>
        </w:tabs>
        <w:ind w:left="709" w:hanging="709"/>
        <w:jc w:val="both"/>
      </w:pPr>
      <w:r>
        <w:t xml:space="preserve">Név: </w:t>
      </w:r>
      <w:r w:rsidRPr="0081278C">
        <w:rPr>
          <w:b/>
        </w:rPr>
        <w:t>EUSTIL Építőipari és Szolgáltató K</w:t>
      </w:r>
      <w:r>
        <w:rPr>
          <w:b/>
        </w:rPr>
        <w:t>orlátolt Felelősségű Társaság</w:t>
      </w:r>
    </w:p>
    <w:p w:rsidR="00450B73" w:rsidRPr="00A85D43" w:rsidRDefault="00450B73" w:rsidP="00450B73">
      <w:pPr>
        <w:tabs>
          <w:tab w:val="left" w:pos="2835"/>
        </w:tabs>
        <w:jc w:val="both"/>
      </w:pPr>
      <w:r>
        <w:t>Cím:</w:t>
      </w:r>
      <w:r>
        <w:tab/>
        <w:t>1085 Budapest, József körút 69.</w:t>
      </w:r>
    </w:p>
    <w:p w:rsidR="00450B73" w:rsidRPr="00A85D43" w:rsidRDefault="00450B73" w:rsidP="00450B73">
      <w:pPr>
        <w:tabs>
          <w:tab w:val="left" w:pos="2835"/>
        </w:tabs>
        <w:jc w:val="both"/>
      </w:pPr>
      <w:r>
        <w:t>Képviseli:</w:t>
      </w:r>
      <w:r>
        <w:tab/>
      </w:r>
      <w:proofErr w:type="spellStart"/>
      <w:r>
        <w:t>Baré</w:t>
      </w:r>
      <w:proofErr w:type="spellEnd"/>
      <w:r>
        <w:t xml:space="preserve"> </w:t>
      </w:r>
      <w:proofErr w:type="spellStart"/>
      <w:r>
        <w:t>Maik</w:t>
      </w:r>
      <w:proofErr w:type="spellEnd"/>
    </w:p>
    <w:p w:rsidR="00450B73" w:rsidRPr="00A85D43" w:rsidRDefault="00450B73" w:rsidP="00450B73">
      <w:pPr>
        <w:tabs>
          <w:tab w:val="left" w:pos="2835"/>
        </w:tabs>
        <w:jc w:val="both"/>
      </w:pPr>
      <w:r>
        <w:t>Levelezési cím:</w:t>
      </w:r>
      <w:r>
        <w:tab/>
        <w:t>1085 Budapest, József körút 69.</w:t>
      </w:r>
    </w:p>
    <w:p w:rsidR="00450B73" w:rsidRPr="00A85D43" w:rsidRDefault="00450B73" w:rsidP="00450B73">
      <w:pPr>
        <w:tabs>
          <w:tab w:val="left" w:pos="2835"/>
        </w:tabs>
        <w:jc w:val="both"/>
      </w:pPr>
      <w:r w:rsidRPr="00A85D43">
        <w:t>Számlavezető pénzintézete:</w:t>
      </w:r>
      <w:r>
        <w:tab/>
        <w:t xml:space="preserve">OTP Bank </w:t>
      </w:r>
      <w:proofErr w:type="spellStart"/>
      <w:r>
        <w:t>Nyrt</w:t>
      </w:r>
      <w:proofErr w:type="spellEnd"/>
      <w:r>
        <w:t>.</w:t>
      </w:r>
    </w:p>
    <w:p w:rsidR="00450B73" w:rsidRPr="00A85D43" w:rsidRDefault="00450B73" w:rsidP="00450B73">
      <w:pPr>
        <w:tabs>
          <w:tab w:val="left" w:pos="2835"/>
        </w:tabs>
        <w:jc w:val="both"/>
      </w:pPr>
      <w:r>
        <w:t>Számlaszáma:</w:t>
      </w:r>
      <w:r>
        <w:tab/>
        <w:t>11738008-20872302-00000000</w:t>
      </w:r>
    </w:p>
    <w:p w:rsidR="00450B73" w:rsidRPr="00A85D43" w:rsidRDefault="00450B73" w:rsidP="00450B73">
      <w:pPr>
        <w:tabs>
          <w:tab w:val="left" w:pos="2835"/>
        </w:tabs>
        <w:jc w:val="both"/>
      </w:pPr>
      <w:r>
        <w:t>Számlázási cím:</w:t>
      </w:r>
      <w:r>
        <w:tab/>
        <w:t>1085 Budapest, József körút 69</w:t>
      </w:r>
      <w:r w:rsidRPr="00A85D43">
        <w:t>.</w:t>
      </w:r>
    </w:p>
    <w:p w:rsidR="00450B73" w:rsidRDefault="00450B73" w:rsidP="00450B73">
      <w:pPr>
        <w:tabs>
          <w:tab w:val="left" w:pos="2835"/>
        </w:tabs>
        <w:jc w:val="both"/>
      </w:pPr>
      <w:r>
        <w:t>Adószáma:</w:t>
      </w:r>
      <w:r>
        <w:tab/>
        <w:t>13473279-2-42</w:t>
      </w:r>
    </w:p>
    <w:p w:rsidR="00450B73" w:rsidRPr="00A85D43" w:rsidRDefault="00450B73" w:rsidP="00450B73">
      <w:pPr>
        <w:tabs>
          <w:tab w:val="left" w:pos="2835"/>
        </w:tabs>
        <w:jc w:val="both"/>
      </w:pPr>
      <w:r w:rsidRPr="00A85D43">
        <w:t>S</w:t>
      </w:r>
      <w:r>
        <w:t>tatisztikai jelzőszáma:</w:t>
      </w:r>
      <w:r>
        <w:tab/>
        <w:t>13473279-4120-113-01</w:t>
      </w:r>
    </w:p>
    <w:p w:rsidR="00450B73" w:rsidRPr="00A85D43" w:rsidRDefault="00450B73" w:rsidP="00450B73">
      <w:pPr>
        <w:tabs>
          <w:tab w:val="left" w:pos="2835"/>
        </w:tabs>
        <w:jc w:val="both"/>
      </w:pPr>
      <w:r>
        <w:t>Cégbíróság:</w:t>
      </w:r>
      <w:r>
        <w:tab/>
        <w:t>Fővárosi Törvényszék Cégbírósága</w:t>
      </w:r>
    </w:p>
    <w:p w:rsidR="00450B73" w:rsidRPr="00A85D43" w:rsidRDefault="00450B73" w:rsidP="00450B73">
      <w:pPr>
        <w:tabs>
          <w:tab w:val="left" w:pos="2835"/>
        </w:tabs>
        <w:jc w:val="both"/>
      </w:pPr>
      <w:r>
        <w:t>Cégjegyzék száma:</w:t>
      </w:r>
      <w:r>
        <w:tab/>
        <w:t>01-09-995623</w:t>
      </w:r>
    </w:p>
    <w:p w:rsidR="00450B73" w:rsidRPr="00F301CA" w:rsidRDefault="00450B73" w:rsidP="00450B73">
      <w:pPr>
        <w:jc w:val="both"/>
        <w:rPr>
          <w:bCs/>
        </w:rPr>
      </w:pPr>
      <w:proofErr w:type="gramStart"/>
      <w:r w:rsidRPr="00F301CA">
        <w:rPr>
          <w:bCs/>
        </w:rPr>
        <w:t>mint</w:t>
      </w:r>
      <w:proofErr w:type="gramEnd"/>
      <w:r w:rsidRPr="00F301CA">
        <w:rPr>
          <w:bCs/>
        </w:rPr>
        <w:t xml:space="preserve"> </w:t>
      </w:r>
      <w:r w:rsidRPr="00F301CA">
        <w:rPr>
          <w:b/>
        </w:rPr>
        <w:t>vállalkozó</w:t>
      </w:r>
    </w:p>
    <w:p w:rsidR="00450B73" w:rsidRPr="00F301CA" w:rsidRDefault="00450B73" w:rsidP="00450B73">
      <w:pPr>
        <w:jc w:val="both"/>
      </w:pPr>
      <w:proofErr w:type="gramStart"/>
      <w:r w:rsidRPr="00F301CA">
        <w:t>között</w:t>
      </w:r>
      <w:proofErr w:type="gramEnd"/>
      <w:r w:rsidRPr="00F301CA">
        <w:t>, az alábbi feltételekkel:</w:t>
      </w:r>
    </w:p>
    <w:p w:rsidR="00450B73" w:rsidRDefault="00450B73" w:rsidP="00450B73">
      <w:pPr>
        <w:jc w:val="both"/>
      </w:pPr>
    </w:p>
    <w:p w:rsidR="00450B73" w:rsidRDefault="00450B73" w:rsidP="00450B73">
      <w:pPr>
        <w:pStyle w:val="Listaszerbekezds"/>
        <w:numPr>
          <w:ilvl w:val="0"/>
          <w:numId w:val="12"/>
        </w:numPr>
        <w:ind w:left="284" w:hanging="295"/>
        <w:jc w:val="both"/>
      </w:pPr>
      <w:r>
        <w:t>A felek rögzítik, hogy 2016. december 20. napján kivitelezési szerződést kötöttek Budapest</w:t>
      </w:r>
      <w:r w:rsidRPr="00E8251A">
        <w:t xml:space="preserve"> VII. kerület, Barcsay utca 5. szám alatti Madách Imre</w:t>
      </w:r>
      <w:r>
        <w:t xml:space="preserve"> Gimnázium udvarának felújítása</w:t>
      </w:r>
      <w:r w:rsidRPr="00E8251A">
        <w:t>, homlokzati kőf</w:t>
      </w:r>
      <w:r>
        <w:t>elületek részleges restaurálása</w:t>
      </w:r>
      <w:r w:rsidRPr="00E8251A">
        <w:t>, lép</w:t>
      </w:r>
      <w:r>
        <w:t>csőház és a teraszok felújítása tárgyban, melyet 2017. március 20. napján módosítottak (továbbiakban kivitelezési szerződés).</w:t>
      </w:r>
    </w:p>
    <w:p w:rsidR="00450B73" w:rsidRDefault="00450B73" w:rsidP="00450B73">
      <w:pPr>
        <w:pStyle w:val="Listaszerbekezds"/>
        <w:ind w:left="284"/>
        <w:jc w:val="both"/>
      </w:pPr>
    </w:p>
    <w:p w:rsidR="00450B73" w:rsidRDefault="00450B73" w:rsidP="00450B73">
      <w:pPr>
        <w:pStyle w:val="Listaszerbekezds"/>
        <w:numPr>
          <w:ilvl w:val="0"/>
          <w:numId w:val="12"/>
        </w:numPr>
        <w:ind w:left="284" w:hanging="295"/>
        <w:jc w:val="both"/>
      </w:pPr>
      <w:r>
        <w:t>A</w:t>
      </w:r>
      <w:r w:rsidRPr="0090548F">
        <w:t xml:space="preserve"> </w:t>
      </w:r>
      <w:r>
        <w:t>kivitelezési</w:t>
      </w:r>
      <w:r w:rsidRPr="0090548F">
        <w:t xml:space="preserve"> szerződés</w:t>
      </w:r>
      <w:r>
        <w:t xml:space="preserve"> módosítása vált szükségessé az </w:t>
      </w:r>
      <w:r w:rsidRPr="0090548F">
        <w:t>alábbi</w:t>
      </w:r>
      <w:r>
        <w:t xml:space="preserve"> okok miatt:</w:t>
      </w:r>
    </w:p>
    <w:p w:rsidR="00450B73" w:rsidRPr="00102DDB" w:rsidRDefault="00450B73" w:rsidP="00450B73">
      <w:pPr>
        <w:jc w:val="both"/>
      </w:pPr>
    </w:p>
    <w:p w:rsidR="00450B73" w:rsidRPr="00B24933" w:rsidRDefault="00450B73" w:rsidP="00450B73">
      <w:pPr>
        <w:pStyle w:val="Szvegtrzs"/>
        <w:tabs>
          <w:tab w:val="left" w:pos="0"/>
        </w:tabs>
        <w:ind w:left="284"/>
        <w:jc w:val="both"/>
        <w:rPr>
          <w:rFonts w:ascii="Times New Roman" w:hAnsi="Times New Roman" w:cs="Times New Roman"/>
          <w:lang w:val="x-none"/>
        </w:rPr>
      </w:pPr>
      <w:r w:rsidRPr="00B24933">
        <w:rPr>
          <w:rFonts w:ascii="Times New Roman" w:hAnsi="Times New Roman" w:cs="Times New Roman"/>
        </w:rPr>
        <w:t>A kivitelezési szerződésnek megfelelően a munkaterület átadása 2016. december 28. napján megtörtént, azonban tényleges munkavégzés nem kezdődött meg arra való tekintettel, hogy a szerződés 2.5. pontja értelmében a munkavégzés csak a Madách Gimnázium vezetője által jóváhagyott ütemezés szerint történhet, mivel a kivitelezés működő intézményben történik, így a munkaterületet vissza is vette a megrendelő. Az intézmény vezetője írásban jelezte, hogy az erős zajjal járó felújítási munkák zavarnák az iskola normál működését, az érettségire való felkészülést, ezért nem járul hozzá a tanulmányi időszakban történő munkavégzéshez, hanem kéri a munkakezdést a tanítási szünet kezdetéhez igazítani, valamint a kivitelezés tényleges megkezdését 2017. június 29.-re kitűzni. A</w:t>
      </w:r>
      <w:r>
        <w:rPr>
          <w:rFonts w:ascii="Times New Roman" w:hAnsi="Times New Roman" w:cs="Times New Roman"/>
        </w:rPr>
        <w:t xml:space="preserve"> fentiekre</w:t>
      </w:r>
      <w:r w:rsidRPr="00B24933">
        <w:rPr>
          <w:rFonts w:ascii="Times New Roman" w:hAnsi="Times New Roman" w:cs="Times New Roman"/>
        </w:rPr>
        <w:t xml:space="preserve"> tekintettel a szerződésben a kivitelezés megkezdésének időpontját 2017. június 29. napjával rögzítik, valamint valamennyi kivitelezési munka befejezési határidejét pedig 2017. október 30. napjára módosítják a felek.</w:t>
      </w:r>
    </w:p>
    <w:p w:rsidR="00450B73" w:rsidRDefault="00450B73" w:rsidP="00450B73">
      <w:pPr>
        <w:jc w:val="both"/>
      </w:pPr>
    </w:p>
    <w:p w:rsidR="00450B73" w:rsidRDefault="00450B73" w:rsidP="00450B73">
      <w:pPr>
        <w:pStyle w:val="Listaszerbekezds"/>
        <w:ind w:left="284" w:hanging="284"/>
        <w:jc w:val="both"/>
      </w:pPr>
      <w:r>
        <w:lastRenderedPageBreak/>
        <w:t xml:space="preserve">3.   </w:t>
      </w:r>
      <w:r w:rsidRPr="002075B6">
        <w:t>A</w:t>
      </w:r>
      <w:r>
        <w:t xml:space="preserve"> 2. pontban rögzítettekre</w:t>
      </w:r>
      <w:r w:rsidRPr="002075B6">
        <w:t xml:space="preserve"> tekintettel a felek a </w:t>
      </w:r>
      <w:r>
        <w:t>kivitelezési</w:t>
      </w:r>
      <w:r w:rsidRPr="002075B6">
        <w:t xml:space="preserve"> szerződés</w:t>
      </w:r>
      <w:r>
        <w:t xml:space="preserve"> 2.3. pontját az alábbiak</w:t>
      </w:r>
      <w:r w:rsidRPr="002075B6">
        <w:t xml:space="preserve"> szerint módosítják (a módosított szövegrészek dőlt betűvel jelölve):</w:t>
      </w:r>
    </w:p>
    <w:p w:rsidR="00450B73" w:rsidRPr="00F301CA" w:rsidRDefault="00450B73" w:rsidP="00450B73">
      <w:pPr>
        <w:pStyle w:val="Szvegtrzs2"/>
        <w:spacing w:after="0" w:line="240" w:lineRule="auto"/>
        <w:ind w:left="720" w:right="-1" w:hanging="720"/>
        <w:jc w:val="both"/>
        <w:rPr>
          <w:bCs/>
        </w:rPr>
      </w:pPr>
    </w:p>
    <w:p w:rsidR="00450B73" w:rsidRDefault="00450B73" w:rsidP="00450B73">
      <w:pPr>
        <w:pStyle w:val="Szvegtrzs2"/>
        <w:spacing w:after="0" w:line="240" w:lineRule="auto"/>
        <w:ind w:left="720" w:right="-1" w:hanging="153"/>
        <w:jc w:val="both"/>
        <w:rPr>
          <w:bCs/>
        </w:rPr>
      </w:pPr>
      <w:r w:rsidRPr="00F301CA">
        <w:t>2.3.</w:t>
      </w:r>
      <w:r w:rsidRPr="00F301CA">
        <w:tab/>
      </w:r>
      <w:r w:rsidRPr="00B24933">
        <w:rPr>
          <w:b/>
          <w:i/>
        </w:rPr>
        <w:t>A kivitelezés megkezdésének időpontja 2017. június 29. napja.</w:t>
      </w:r>
      <w:r>
        <w:t xml:space="preserve"> A </w:t>
      </w:r>
      <w:r w:rsidRPr="00F301CA">
        <w:t xml:space="preserve">vállalkozó köteles valamennyi </w:t>
      </w:r>
      <w:r w:rsidRPr="00AF65B5">
        <w:t xml:space="preserve">kivitelezési munkát legkésőbb </w:t>
      </w:r>
      <w:r w:rsidRPr="007D4B40">
        <w:rPr>
          <w:b/>
          <w:i/>
        </w:rPr>
        <w:t xml:space="preserve">2017. </w:t>
      </w:r>
      <w:r>
        <w:rPr>
          <w:b/>
          <w:i/>
        </w:rPr>
        <w:t>október</w:t>
      </w:r>
      <w:r w:rsidRPr="007D4B40">
        <w:rPr>
          <w:b/>
          <w:i/>
        </w:rPr>
        <w:t xml:space="preserve"> 30-á</w:t>
      </w:r>
      <w:r>
        <w:rPr>
          <w:b/>
          <w:i/>
        </w:rPr>
        <w:t>ig</w:t>
      </w:r>
      <w:r w:rsidRPr="00AF65B5">
        <w:rPr>
          <w:i/>
        </w:rPr>
        <w:t xml:space="preserve"> </w:t>
      </w:r>
      <w:r w:rsidRPr="00AF65B5">
        <w:t>befejezni</w:t>
      </w:r>
      <w:r w:rsidRPr="00F301CA">
        <w:t xml:space="preserve">. </w:t>
      </w:r>
      <w:r w:rsidRPr="00F301CA">
        <w:rPr>
          <w:bCs/>
        </w:rPr>
        <w:t>A megrendelő előteljesítést elfogad.</w:t>
      </w:r>
    </w:p>
    <w:p w:rsidR="00450B73" w:rsidRDefault="00450B73" w:rsidP="00450B73">
      <w:pPr>
        <w:pStyle w:val="Szvegtrzs2"/>
        <w:spacing w:after="0" w:line="240" w:lineRule="auto"/>
        <w:ind w:left="720" w:right="-1" w:hanging="720"/>
        <w:jc w:val="both"/>
      </w:pPr>
    </w:p>
    <w:p w:rsidR="00450B73" w:rsidRDefault="00450B73" w:rsidP="00450B73">
      <w:pPr>
        <w:jc w:val="both"/>
        <w:rPr>
          <w:highlight w:val="yellow"/>
        </w:rPr>
      </w:pPr>
    </w:p>
    <w:p w:rsidR="00450B73" w:rsidRDefault="00450B73" w:rsidP="00450B73">
      <w:pPr>
        <w:jc w:val="both"/>
      </w:pPr>
      <w:r>
        <w:t>4</w:t>
      </w:r>
      <w:r w:rsidRPr="0090548F">
        <w:t>. A</w:t>
      </w:r>
      <w:r>
        <w:t xml:space="preserve"> kivitelezési</w:t>
      </w:r>
      <w:r w:rsidRPr="0090548F">
        <w:t xml:space="preserve"> szerződés jelen módosítással nem érintett részei változatlan tartalommal hatályosak.</w:t>
      </w:r>
    </w:p>
    <w:p w:rsidR="00450B73" w:rsidRDefault="00450B73" w:rsidP="00450B73">
      <w:pPr>
        <w:jc w:val="both"/>
      </w:pPr>
    </w:p>
    <w:p w:rsidR="00450B73" w:rsidRPr="0090548F" w:rsidRDefault="00450B73" w:rsidP="00450B73">
      <w:pPr>
        <w:jc w:val="both"/>
      </w:pPr>
      <w:r>
        <w:rPr>
          <w:bCs/>
        </w:rPr>
        <w:t>5. Jelen s</w:t>
      </w:r>
      <w:r w:rsidRPr="00F26843">
        <w:rPr>
          <w:bCs/>
        </w:rPr>
        <w:t>zerződés</w:t>
      </w:r>
      <w:r>
        <w:rPr>
          <w:bCs/>
        </w:rPr>
        <w:t xml:space="preserve"> módosítás</w:t>
      </w:r>
      <w:r w:rsidRPr="00F26843">
        <w:rPr>
          <w:bCs/>
        </w:rPr>
        <w:t xml:space="preserve"> </w:t>
      </w:r>
      <w:r>
        <w:rPr>
          <w:bCs/>
        </w:rPr>
        <w:t xml:space="preserve">érvényességének feltétele, hogy </w:t>
      </w:r>
      <w:r w:rsidRPr="0052551F">
        <w:rPr>
          <w:lang w:val="x-none"/>
        </w:rPr>
        <w:t>Budapest Főváros VII. kerület Erzsébetváros Önkormányzata Képviselő-testületének Pénzügyi és Kerületfejlesztési Bizottsága</w:t>
      </w:r>
      <w:r>
        <w:t xml:space="preserve"> jelen módosítást elfogadja</w:t>
      </w:r>
      <w:r w:rsidRPr="007274AB">
        <w:rPr>
          <w:bCs/>
        </w:rPr>
        <w:t>.</w:t>
      </w:r>
    </w:p>
    <w:p w:rsidR="00450B73" w:rsidRDefault="00450B73" w:rsidP="00450B73">
      <w:pPr>
        <w:jc w:val="both"/>
      </w:pPr>
    </w:p>
    <w:p w:rsidR="00450B73" w:rsidRPr="0090548F" w:rsidRDefault="00450B73" w:rsidP="00450B73">
      <w:pPr>
        <w:jc w:val="both"/>
      </w:pPr>
      <w:r>
        <w:t>6</w:t>
      </w:r>
      <w:r w:rsidRPr="0090548F">
        <w:t>. Felek a jelen módosítást annak elolvasása után, mint akaratukkal mindenben megegyezőt írják alá.</w:t>
      </w:r>
    </w:p>
    <w:p w:rsidR="00450B73" w:rsidRPr="006E77AD" w:rsidRDefault="00450B73" w:rsidP="00450B73">
      <w:pPr>
        <w:jc w:val="both"/>
        <w:rPr>
          <w:highlight w:val="yellow"/>
        </w:rPr>
      </w:pPr>
    </w:p>
    <w:p w:rsidR="00450B73" w:rsidRPr="00F301CA" w:rsidRDefault="00450B73" w:rsidP="00450B73">
      <w:pPr>
        <w:jc w:val="both"/>
      </w:pPr>
      <w:r>
        <w:t xml:space="preserve">Budapest, </w:t>
      </w:r>
      <w:proofErr w:type="gramStart"/>
      <w:r>
        <w:t>2017</w:t>
      </w:r>
      <w:r w:rsidRPr="00415BD4">
        <w:t>. …</w:t>
      </w:r>
      <w:proofErr w:type="gramEnd"/>
      <w:r w:rsidRPr="00415BD4">
        <w:t>……………………………</w:t>
      </w:r>
    </w:p>
    <w:p w:rsidR="00450B73" w:rsidRPr="00F301CA" w:rsidRDefault="00450B73" w:rsidP="00450B73">
      <w:pPr>
        <w:jc w:val="both"/>
      </w:pPr>
    </w:p>
    <w:p w:rsidR="00450B73" w:rsidRDefault="00450B73" w:rsidP="00450B73">
      <w:pPr>
        <w:jc w:val="both"/>
        <w:rPr>
          <w:bCs/>
        </w:rPr>
      </w:pPr>
    </w:p>
    <w:p w:rsidR="00450B73" w:rsidRPr="00F301CA" w:rsidRDefault="00450B73" w:rsidP="00450B73">
      <w:pPr>
        <w:jc w:val="both"/>
        <w:rPr>
          <w:bCs/>
        </w:rPr>
      </w:pPr>
      <w:bookmarkStart w:id="0" w:name="_GoBack"/>
      <w:bookmarkEnd w:id="0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3"/>
        <w:gridCol w:w="4583"/>
      </w:tblGrid>
      <w:tr w:rsidR="00450B73" w:rsidRPr="00F301CA" w:rsidTr="00855A63">
        <w:tc>
          <w:tcPr>
            <w:tcW w:w="4583" w:type="dxa"/>
            <w:hideMark/>
          </w:tcPr>
          <w:p w:rsidR="00450B73" w:rsidRPr="00F301CA" w:rsidRDefault="00450B73" w:rsidP="00855A63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F301CA">
              <w:rPr>
                <w:noProof/>
                <w:spacing w:val="-3"/>
              </w:rPr>
              <w:t>……………………………………..</w:t>
            </w:r>
          </w:p>
          <w:p w:rsidR="00450B73" w:rsidRPr="00F301CA" w:rsidRDefault="00450B73" w:rsidP="00855A63">
            <w:pPr>
              <w:pStyle w:val="Cmsor8"/>
              <w:spacing w:before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301CA">
              <w:rPr>
                <w:rFonts w:ascii="Times New Roman" w:hAnsi="Times New Roman" w:cs="Times New Roman"/>
                <w:b/>
                <w:sz w:val="24"/>
              </w:rPr>
              <w:t xml:space="preserve">Budapest Főváros VII. kerület </w:t>
            </w:r>
          </w:p>
          <w:p w:rsidR="00450B73" w:rsidRPr="00F301CA" w:rsidRDefault="00450B73" w:rsidP="00855A63">
            <w:pPr>
              <w:pStyle w:val="Cmsor8"/>
              <w:spacing w:before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301CA">
              <w:rPr>
                <w:rFonts w:ascii="Times New Roman" w:hAnsi="Times New Roman" w:cs="Times New Roman"/>
                <w:b/>
                <w:sz w:val="24"/>
              </w:rPr>
              <w:t>Erzsébetváros Önkormányzata</w:t>
            </w:r>
          </w:p>
          <w:p w:rsidR="00450B73" w:rsidRPr="00F301CA" w:rsidRDefault="00450B73" w:rsidP="00855A63">
            <w:pPr>
              <w:pStyle w:val="Cmsor8"/>
              <w:spacing w:before="0"/>
              <w:jc w:val="center"/>
              <w:rPr>
                <w:rFonts w:ascii="Times New Roman" w:hAnsi="Times New Roman" w:cs="Times New Roman"/>
                <w:sz w:val="24"/>
              </w:rPr>
            </w:pPr>
            <w:r w:rsidRPr="00F301CA">
              <w:rPr>
                <w:rFonts w:ascii="Times New Roman" w:hAnsi="Times New Roman" w:cs="Times New Roman"/>
                <w:sz w:val="24"/>
              </w:rPr>
              <w:t>képviseletében:</w:t>
            </w:r>
          </w:p>
          <w:p w:rsidR="00450B73" w:rsidRPr="00F301CA" w:rsidRDefault="00450B73" w:rsidP="00855A63">
            <w:pPr>
              <w:pStyle w:val="Cmsor8"/>
              <w:spacing w:before="0"/>
              <w:jc w:val="center"/>
              <w:rPr>
                <w:rFonts w:ascii="Times New Roman" w:hAnsi="Times New Roman" w:cs="Times New Roman"/>
                <w:sz w:val="24"/>
              </w:rPr>
            </w:pPr>
            <w:r w:rsidRPr="00F301CA">
              <w:rPr>
                <w:rFonts w:ascii="Times New Roman" w:hAnsi="Times New Roman" w:cs="Times New Roman"/>
                <w:sz w:val="24"/>
              </w:rPr>
              <w:t>Vattamány Zsolt polgármester</w:t>
            </w:r>
          </w:p>
          <w:p w:rsidR="00450B73" w:rsidRPr="00F301CA" w:rsidRDefault="00450B73" w:rsidP="00855A63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F301CA">
              <w:rPr>
                <w:noProof/>
                <w:spacing w:val="-3"/>
              </w:rPr>
              <w:t>Megrendelő</w:t>
            </w:r>
          </w:p>
        </w:tc>
        <w:tc>
          <w:tcPr>
            <w:tcW w:w="4583" w:type="dxa"/>
            <w:hideMark/>
          </w:tcPr>
          <w:p w:rsidR="00450B73" w:rsidRDefault="00450B73" w:rsidP="00855A63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>
              <w:rPr>
                <w:noProof/>
                <w:spacing w:val="-3"/>
              </w:rPr>
              <w:t>…………………………………………</w:t>
            </w:r>
          </w:p>
          <w:p w:rsidR="00450B73" w:rsidRDefault="00450B73" w:rsidP="00855A63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2442A2">
              <w:rPr>
                <w:b/>
              </w:rPr>
              <w:t>EUSTIL Építőipari és Szolgáltató Korlátolt Felelősségű Társaság</w:t>
            </w:r>
          </w:p>
          <w:p w:rsidR="00450B73" w:rsidRDefault="00450B73" w:rsidP="00855A63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>
              <w:rPr>
                <w:noProof/>
                <w:spacing w:val="-3"/>
              </w:rPr>
              <w:t>képv.: Baré Maik ügyvezető</w:t>
            </w:r>
          </w:p>
          <w:p w:rsidR="00450B73" w:rsidRDefault="00450B73" w:rsidP="00855A63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>
              <w:rPr>
                <w:noProof/>
                <w:spacing w:val="-3"/>
              </w:rPr>
              <w:t>Vállalkozó</w:t>
            </w:r>
          </w:p>
          <w:p w:rsidR="00450B73" w:rsidRPr="00F301CA" w:rsidRDefault="00450B73" w:rsidP="00855A63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</w:p>
        </w:tc>
      </w:tr>
    </w:tbl>
    <w:p w:rsidR="00450B73" w:rsidRDefault="00450B73" w:rsidP="00450B73">
      <w:pPr>
        <w:jc w:val="both"/>
        <w:rPr>
          <w:bCs/>
        </w:rPr>
      </w:pPr>
    </w:p>
    <w:p w:rsidR="00450B73" w:rsidRPr="00F301CA" w:rsidRDefault="00450B73" w:rsidP="00450B73">
      <w:pPr>
        <w:jc w:val="both"/>
        <w:rPr>
          <w:bCs/>
        </w:rPr>
      </w:pPr>
    </w:p>
    <w:p w:rsidR="00450B73" w:rsidRPr="00F301CA" w:rsidRDefault="00450B73" w:rsidP="00450B73">
      <w:pPr>
        <w:ind w:firstLine="708"/>
        <w:jc w:val="both"/>
        <w:rPr>
          <w:bCs/>
        </w:rPr>
      </w:pPr>
      <w:proofErr w:type="spellStart"/>
      <w:r w:rsidRPr="00F301CA">
        <w:rPr>
          <w:bCs/>
        </w:rPr>
        <w:t>Ellenjegyzi</w:t>
      </w:r>
      <w:proofErr w:type="spellEnd"/>
      <w:r w:rsidRPr="00F301CA">
        <w:rPr>
          <w:bCs/>
        </w:rPr>
        <w:t>:</w:t>
      </w:r>
    </w:p>
    <w:p w:rsidR="00450B73" w:rsidRPr="00F301CA" w:rsidRDefault="00450B73" w:rsidP="00450B73">
      <w:pPr>
        <w:jc w:val="both"/>
        <w:rPr>
          <w:bCs/>
        </w:rPr>
      </w:pPr>
    </w:p>
    <w:p w:rsidR="00450B73" w:rsidRPr="00F301CA" w:rsidRDefault="00450B73" w:rsidP="00450B73">
      <w:pPr>
        <w:jc w:val="both"/>
        <w:rPr>
          <w:bCs/>
        </w:rPr>
      </w:pPr>
      <w:r w:rsidRPr="00F301CA">
        <w:rPr>
          <w:bCs/>
        </w:rPr>
        <w:t>………………………………………….</w:t>
      </w:r>
    </w:p>
    <w:p w:rsidR="00450B73" w:rsidRPr="00F301CA" w:rsidRDefault="00450B73" w:rsidP="00450B73">
      <w:pPr>
        <w:jc w:val="both"/>
        <w:rPr>
          <w:bCs/>
        </w:rPr>
      </w:pPr>
      <w:r w:rsidRPr="00F301CA">
        <w:rPr>
          <w:bCs/>
        </w:rPr>
        <w:t>Dr. Gotthard Gábor</w:t>
      </w:r>
    </w:p>
    <w:p w:rsidR="00450B73" w:rsidRDefault="00450B73" w:rsidP="00450B73">
      <w:pPr>
        <w:jc w:val="both"/>
        <w:rPr>
          <w:bCs/>
        </w:rPr>
      </w:pPr>
      <w:r w:rsidRPr="00F301CA">
        <w:rPr>
          <w:bCs/>
        </w:rPr>
        <w:t>Jegyző</w:t>
      </w:r>
      <w:r w:rsidRPr="00F301CA">
        <w:rPr>
          <w:bCs/>
        </w:rPr>
        <w:tab/>
      </w:r>
    </w:p>
    <w:p w:rsidR="00450B73" w:rsidRDefault="00450B73" w:rsidP="00450B73">
      <w:pPr>
        <w:jc w:val="both"/>
        <w:rPr>
          <w:bCs/>
        </w:rPr>
      </w:pPr>
    </w:p>
    <w:p w:rsidR="00450B73" w:rsidRDefault="00450B73" w:rsidP="00450B73">
      <w:pPr>
        <w:jc w:val="both"/>
        <w:rPr>
          <w:bCs/>
        </w:rPr>
      </w:pPr>
    </w:p>
    <w:p w:rsidR="00450B73" w:rsidRDefault="00450B73" w:rsidP="00450B73">
      <w:pPr>
        <w:jc w:val="both"/>
        <w:rPr>
          <w:bCs/>
        </w:rPr>
      </w:pPr>
      <w:r w:rsidRPr="00F301CA">
        <w:rPr>
          <w:bCs/>
        </w:rPr>
        <w:t xml:space="preserve">        Pénzügyi ellenjegyzés:</w:t>
      </w:r>
    </w:p>
    <w:p w:rsidR="00450B73" w:rsidRDefault="00450B73" w:rsidP="00450B73">
      <w:pPr>
        <w:jc w:val="both"/>
        <w:rPr>
          <w:bCs/>
        </w:rPr>
      </w:pPr>
      <w:r w:rsidRPr="00F301CA">
        <w:rPr>
          <w:bCs/>
        </w:rPr>
        <w:t>……………………………………..</w:t>
      </w:r>
    </w:p>
    <w:p w:rsidR="00450B73" w:rsidRDefault="00450B73" w:rsidP="00450B73">
      <w:pPr>
        <w:jc w:val="both"/>
        <w:rPr>
          <w:bCs/>
        </w:rPr>
      </w:pPr>
      <w:r w:rsidRPr="00F301CA">
        <w:rPr>
          <w:bCs/>
        </w:rPr>
        <w:t>Fitosné Zemanovics Zsuzsanna</w:t>
      </w:r>
    </w:p>
    <w:p w:rsidR="00450B73" w:rsidRPr="00F301CA" w:rsidRDefault="00450B73" w:rsidP="00450B73">
      <w:pPr>
        <w:jc w:val="both"/>
        <w:rPr>
          <w:bCs/>
        </w:rPr>
      </w:pPr>
      <w:r w:rsidRPr="00F301CA">
        <w:rPr>
          <w:bCs/>
        </w:rPr>
        <w:t>Pénzügyi Iroda vezetője</w:t>
      </w:r>
    </w:p>
    <w:p w:rsidR="00F301CA" w:rsidRPr="00450B73" w:rsidRDefault="00F301CA" w:rsidP="00450B73"/>
    <w:sectPr w:rsidR="00F301CA" w:rsidRPr="00450B73" w:rsidSect="00415BD4">
      <w:pgSz w:w="11906" w:h="16838"/>
      <w:pgMar w:top="1247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Kersz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02B51"/>
    <w:multiLevelType w:val="hybridMultilevel"/>
    <w:tmpl w:val="216EEBAA"/>
    <w:lvl w:ilvl="0" w:tplc="8DDCA4B4">
      <w:start w:val="1"/>
      <w:numFmt w:val="bullet"/>
      <w:lvlText w:val="–"/>
      <w:lvlJc w:val="left"/>
      <w:pPr>
        <w:ind w:left="1440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C16AAF"/>
    <w:multiLevelType w:val="multilevel"/>
    <w:tmpl w:val="32C2A954"/>
    <w:lvl w:ilvl="0">
      <w:start w:val="1"/>
      <w:numFmt w:val="bullet"/>
      <w:lvlText w:val="–"/>
      <w:lvlJc w:val="left"/>
      <w:pPr>
        <w:tabs>
          <w:tab w:val="num" w:pos="2204"/>
        </w:tabs>
        <w:ind w:left="2204" w:hanging="360"/>
      </w:pPr>
      <w:rPr>
        <w:rFonts w:ascii="Garamond" w:hAnsi="Garamond"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</w:lvl>
    <w:lvl w:ilvl="2">
      <w:start w:val="1"/>
      <w:numFmt w:val="decimal"/>
      <w:isLgl/>
      <w:lvlText w:val="%1.%2.%3."/>
      <w:lvlJc w:val="left"/>
      <w:pPr>
        <w:ind w:left="2564" w:hanging="720"/>
      </w:pPr>
    </w:lvl>
    <w:lvl w:ilvl="3">
      <w:start w:val="1"/>
      <w:numFmt w:val="decimal"/>
      <w:isLgl/>
      <w:lvlText w:val="%1.%2.%3.%4."/>
      <w:lvlJc w:val="left"/>
      <w:pPr>
        <w:ind w:left="2564" w:hanging="720"/>
      </w:pPr>
    </w:lvl>
    <w:lvl w:ilvl="4">
      <w:start w:val="1"/>
      <w:numFmt w:val="decimal"/>
      <w:isLgl/>
      <w:lvlText w:val="%1.%2.%3.%4.%5."/>
      <w:lvlJc w:val="left"/>
      <w:pPr>
        <w:ind w:left="2924" w:hanging="1080"/>
      </w:pPr>
    </w:lvl>
    <w:lvl w:ilvl="5">
      <w:start w:val="1"/>
      <w:numFmt w:val="decimal"/>
      <w:isLgl/>
      <w:lvlText w:val="%1.%2.%3.%4.%5.%6."/>
      <w:lvlJc w:val="left"/>
      <w:pPr>
        <w:ind w:left="2924" w:hanging="1080"/>
      </w:pPr>
    </w:lvl>
    <w:lvl w:ilvl="6">
      <w:start w:val="1"/>
      <w:numFmt w:val="decimal"/>
      <w:isLgl/>
      <w:lvlText w:val="%1.%2.%3.%4.%5.%6.%7."/>
      <w:lvlJc w:val="left"/>
      <w:pPr>
        <w:ind w:left="3284" w:hanging="1440"/>
      </w:pPr>
    </w:lvl>
    <w:lvl w:ilvl="7">
      <w:start w:val="1"/>
      <w:numFmt w:val="decimal"/>
      <w:isLgl/>
      <w:lvlText w:val="%1.%2.%3.%4.%5.%6.%7.%8."/>
      <w:lvlJc w:val="left"/>
      <w:pPr>
        <w:ind w:left="3284" w:hanging="1440"/>
      </w:pPr>
    </w:lvl>
    <w:lvl w:ilvl="8">
      <w:start w:val="1"/>
      <w:numFmt w:val="decimal"/>
      <w:isLgl/>
      <w:lvlText w:val="%1.%2.%3.%4.%5.%6.%7.%8.%9."/>
      <w:lvlJc w:val="left"/>
      <w:pPr>
        <w:ind w:left="3644" w:hanging="1800"/>
      </w:pPr>
    </w:lvl>
  </w:abstractNum>
  <w:abstractNum w:abstractNumId="2" w15:restartNumberingAfterBreak="0">
    <w:nsid w:val="1AB2560E"/>
    <w:multiLevelType w:val="hybridMultilevel"/>
    <w:tmpl w:val="62247CEE"/>
    <w:lvl w:ilvl="0" w:tplc="8DDCA4B4">
      <w:start w:val="1"/>
      <w:numFmt w:val="bullet"/>
      <w:lvlText w:val="–"/>
      <w:lvlJc w:val="left"/>
      <w:pPr>
        <w:ind w:left="720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C709B"/>
    <w:multiLevelType w:val="multilevel"/>
    <w:tmpl w:val="D838991C"/>
    <w:name w:val="WW8Num52"/>
    <w:lvl w:ilvl="0">
      <w:start w:val="14"/>
      <w:numFmt w:val="decimal"/>
      <w:lvlText w:val="%1."/>
      <w:lvlJc w:val="left"/>
      <w:pPr>
        <w:tabs>
          <w:tab w:val="num" w:pos="680"/>
        </w:tabs>
        <w:ind w:left="680" w:hanging="680"/>
      </w:pPr>
    </w:lvl>
    <w:lvl w:ilvl="1">
      <w:start w:val="15"/>
      <w:numFmt w:val="decimal"/>
      <w:lvlText w:val="%1.%2."/>
      <w:lvlJc w:val="left"/>
      <w:pPr>
        <w:tabs>
          <w:tab w:val="num" w:pos="680"/>
        </w:tabs>
        <w:ind w:left="680" w:hanging="680"/>
      </w:p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214C1128"/>
    <w:multiLevelType w:val="hybridMultilevel"/>
    <w:tmpl w:val="BA700F32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40AE2"/>
    <w:multiLevelType w:val="hybridMultilevel"/>
    <w:tmpl w:val="616CF04E"/>
    <w:lvl w:ilvl="0" w:tplc="8DDCA4B4">
      <w:start w:val="1"/>
      <w:numFmt w:val="bullet"/>
      <w:lvlText w:val="–"/>
      <w:lvlJc w:val="left"/>
      <w:pPr>
        <w:ind w:left="1429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6C67975"/>
    <w:multiLevelType w:val="hybridMultilevel"/>
    <w:tmpl w:val="92D43E6E"/>
    <w:lvl w:ilvl="0" w:tplc="8DDCA4B4">
      <w:start w:val="1"/>
      <w:numFmt w:val="bullet"/>
      <w:lvlText w:val="–"/>
      <w:lvlJc w:val="left"/>
      <w:pPr>
        <w:ind w:left="1429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6991853"/>
    <w:multiLevelType w:val="hybridMultilevel"/>
    <w:tmpl w:val="99D0672C"/>
    <w:lvl w:ilvl="0" w:tplc="D048DC38">
      <w:start w:val="30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854F81"/>
    <w:multiLevelType w:val="hybridMultilevel"/>
    <w:tmpl w:val="46187BD0"/>
    <w:lvl w:ilvl="0" w:tplc="8DDCA4B4">
      <w:numFmt w:val="bullet"/>
      <w:pStyle w:val="Felsorols2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A93407"/>
    <w:multiLevelType w:val="hybridMultilevel"/>
    <w:tmpl w:val="7662FEE0"/>
    <w:lvl w:ilvl="0" w:tplc="FFFFFFFF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-1260"/>
        </w:tabs>
        <w:ind w:left="-126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-540"/>
        </w:tabs>
        <w:ind w:left="-540" w:hanging="360"/>
      </w:pPr>
      <w:rPr>
        <w:rFonts w:ascii="Wingdings" w:hAnsi="Wingdings" w:hint="default"/>
      </w:rPr>
    </w:lvl>
    <w:lvl w:ilvl="3" w:tplc="040E000F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</w:abstractNum>
  <w:abstractNum w:abstractNumId="10" w15:restartNumberingAfterBreak="0">
    <w:nsid w:val="67A14FF4"/>
    <w:multiLevelType w:val="hybridMultilevel"/>
    <w:tmpl w:val="0ED07D60"/>
    <w:lvl w:ilvl="0" w:tplc="2B944406">
      <w:numFmt w:val="bullet"/>
      <w:lvlText w:val="–"/>
      <w:lvlJc w:val="left"/>
      <w:pPr>
        <w:tabs>
          <w:tab w:val="num" w:pos="3621"/>
        </w:tabs>
        <w:ind w:left="3621" w:hanging="360"/>
      </w:pPr>
      <w:rPr>
        <w:rFonts w:ascii="Times New Roman" w:eastAsia="Times New Roman" w:hAnsi="Times New Roman" w:cs="Times New Roman" w:hint="default"/>
      </w:rPr>
    </w:lvl>
    <w:lvl w:ilvl="1" w:tplc="2E08382A">
      <w:numFmt w:val="none"/>
      <w:lvlText w:val=""/>
      <w:lvlJc w:val="left"/>
      <w:pPr>
        <w:tabs>
          <w:tab w:val="num" w:pos="3261"/>
        </w:tabs>
        <w:ind w:left="0" w:firstLine="0"/>
      </w:pPr>
    </w:lvl>
    <w:lvl w:ilvl="2" w:tplc="1ACEC520">
      <w:numFmt w:val="none"/>
      <w:lvlText w:val=""/>
      <w:lvlJc w:val="left"/>
      <w:pPr>
        <w:tabs>
          <w:tab w:val="num" w:pos="3261"/>
        </w:tabs>
        <w:ind w:left="0" w:firstLine="0"/>
      </w:pPr>
    </w:lvl>
    <w:lvl w:ilvl="3" w:tplc="E35CC354">
      <w:numFmt w:val="none"/>
      <w:lvlText w:val=""/>
      <w:lvlJc w:val="left"/>
      <w:pPr>
        <w:tabs>
          <w:tab w:val="num" w:pos="3261"/>
        </w:tabs>
        <w:ind w:left="0" w:firstLine="0"/>
      </w:pPr>
    </w:lvl>
    <w:lvl w:ilvl="4" w:tplc="FADEADCC">
      <w:numFmt w:val="none"/>
      <w:lvlText w:val=""/>
      <w:lvlJc w:val="left"/>
      <w:pPr>
        <w:tabs>
          <w:tab w:val="num" w:pos="3261"/>
        </w:tabs>
        <w:ind w:left="0" w:firstLine="0"/>
      </w:pPr>
    </w:lvl>
    <w:lvl w:ilvl="5" w:tplc="155CB870">
      <w:numFmt w:val="none"/>
      <w:lvlText w:val=""/>
      <w:lvlJc w:val="left"/>
      <w:pPr>
        <w:tabs>
          <w:tab w:val="num" w:pos="3261"/>
        </w:tabs>
        <w:ind w:left="0" w:firstLine="0"/>
      </w:pPr>
    </w:lvl>
    <w:lvl w:ilvl="6" w:tplc="330A5ABA">
      <w:numFmt w:val="none"/>
      <w:lvlText w:val=""/>
      <w:lvlJc w:val="left"/>
      <w:pPr>
        <w:tabs>
          <w:tab w:val="num" w:pos="3261"/>
        </w:tabs>
        <w:ind w:left="0" w:firstLine="0"/>
      </w:pPr>
    </w:lvl>
    <w:lvl w:ilvl="7" w:tplc="F86A93FA">
      <w:numFmt w:val="none"/>
      <w:lvlText w:val=""/>
      <w:lvlJc w:val="left"/>
      <w:pPr>
        <w:tabs>
          <w:tab w:val="num" w:pos="3261"/>
        </w:tabs>
        <w:ind w:left="0" w:firstLine="0"/>
      </w:pPr>
    </w:lvl>
    <w:lvl w:ilvl="8" w:tplc="5868FE70">
      <w:numFmt w:val="none"/>
      <w:lvlText w:val=""/>
      <w:lvlJc w:val="left"/>
      <w:pPr>
        <w:tabs>
          <w:tab w:val="num" w:pos="3261"/>
        </w:tabs>
        <w:ind w:left="0" w:firstLine="0"/>
      </w:pPr>
    </w:lvl>
  </w:abstractNum>
  <w:abstractNum w:abstractNumId="11" w15:restartNumberingAfterBreak="0">
    <w:nsid w:val="782B4F65"/>
    <w:multiLevelType w:val="hybridMultilevel"/>
    <w:tmpl w:val="8CB442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6E6A0F"/>
    <w:multiLevelType w:val="multilevel"/>
    <w:tmpl w:val="E11A6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5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56" w:hanging="180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3"/>
    <w:lvlOverride w:ilvl="0">
      <w:startOverride w:val="14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0"/>
  </w:num>
  <w:num w:numId="7">
    <w:abstractNumId w:val="2"/>
  </w:num>
  <w:num w:numId="8">
    <w:abstractNumId w:val="7"/>
  </w:num>
  <w:num w:numId="9">
    <w:abstractNumId w:val="5"/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E3A"/>
    <w:rsid w:val="000E6751"/>
    <w:rsid w:val="00102DDB"/>
    <w:rsid w:val="002054C2"/>
    <w:rsid w:val="00214BBC"/>
    <w:rsid w:val="002C5211"/>
    <w:rsid w:val="00415BD4"/>
    <w:rsid w:val="00450B73"/>
    <w:rsid w:val="004A0E3A"/>
    <w:rsid w:val="00553EB8"/>
    <w:rsid w:val="005F7851"/>
    <w:rsid w:val="006A7A6B"/>
    <w:rsid w:val="00715CBE"/>
    <w:rsid w:val="007200AB"/>
    <w:rsid w:val="007B5DE7"/>
    <w:rsid w:val="007D4B40"/>
    <w:rsid w:val="00A01B6E"/>
    <w:rsid w:val="00A95AB9"/>
    <w:rsid w:val="00AF65B5"/>
    <w:rsid w:val="00B24933"/>
    <w:rsid w:val="00B80089"/>
    <w:rsid w:val="00BC7B73"/>
    <w:rsid w:val="00C02AB4"/>
    <w:rsid w:val="00C33C15"/>
    <w:rsid w:val="00CA75F7"/>
    <w:rsid w:val="00D53734"/>
    <w:rsid w:val="00DB7621"/>
    <w:rsid w:val="00E47DBD"/>
    <w:rsid w:val="00E636C6"/>
    <w:rsid w:val="00E80EE6"/>
    <w:rsid w:val="00F3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F6D2D3-40F4-4535-A4AF-4700DB2D0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A0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4A0E3A"/>
    <w:pPr>
      <w:keepNext/>
      <w:tabs>
        <w:tab w:val="left" w:pos="900"/>
      </w:tabs>
      <w:jc w:val="both"/>
      <w:outlineLvl w:val="5"/>
    </w:pPr>
    <w:rPr>
      <w:b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301C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semiHidden/>
    <w:rsid w:val="004A0E3A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Felsorols2">
    <w:name w:val="List Bullet 2"/>
    <w:basedOn w:val="Norml"/>
    <w:autoRedefine/>
    <w:semiHidden/>
    <w:unhideWhenUsed/>
    <w:rsid w:val="004A0E3A"/>
    <w:pPr>
      <w:numPr>
        <w:numId w:val="1"/>
      </w:numPr>
      <w:jc w:val="both"/>
    </w:pPr>
    <w:rPr>
      <w:szCs w:val="20"/>
    </w:rPr>
  </w:style>
  <w:style w:type="paragraph" w:styleId="Cm">
    <w:name w:val="Title"/>
    <w:basedOn w:val="Norml"/>
    <w:link w:val="CmChar"/>
    <w:qFormat/>
    <w:rsid w:val="004A0E3A"/>
    <w:pPr>
      <w:jc w:val="center"/>
    </w:pPr>
    <w:rPr>
      <w:b/>
    </w:rPr>
  </w:style>
  <w:style w:type="character" w:customStyle="1" w:styleId="CmChar">
    <w:name w:val="Cím Char"/>
    <w:basedOn w:val="Bekezdsalapbettpusa"/>
    <w:link w:val="Cm"/>
    <w:rsid w:val="004A0E3A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character" w:customStyle="1" w:styleId="SzvegtrzsChar1">
    <w:name w:val="Szövegtörzs Char1"/>
    <w:aliases w:val="Char5 Char"/>
    <w:link w:val="Szvegtrzs"/>
    <w:locked/>
    <w:rsid w:val="004A0E3A"/>
    <w:rPr>
      <w:sz w:val="24"/>
      <w:szCs w:val="24"/>
    </w:rPr>
  </w:style>
  <w:style w:type="paragraph" w:styleId="Szvegtrzs">
    <w:name w:val="Body Text"/>
    <w:aliases w:val="Char5"/>
    <w:basedOn w:val="Norml"/>
    <w:link w:val="SzvegtrzsChar1"/>
    <w:unhideWhenUsed/>
    <w:rsid w:val="004A0E3A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SzvegtrzsChar">
    <w:name w:val="Szövegtörzs Char"/>
    <w:basedOn w:val="Bekezdsalapbettpusa"/>
    <w:uiPriority w:val="99"/>
    <w:semiHidden/>
    <w:rsid w:val="004A0E3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4A0E3A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4A0E3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uiPriority w:val="99"/>
    <w:unhideWhenUsed/>
    <w:rsid w:val="004A0E3A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4A0E3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semiHidden/>
    <w:unhideWhenUsed/>
    <w:rsid w:val="004A0E3A"/>
    <w:pPr>
      <w:ind w:left="709" w:hanging="709"/>
      <w:jc w:val="both"/>
    </w:pPr>
    <w:rPr>
      <w:rFonts w:ascii="KerszTimes" w:hAnsi="KerszTimes"/>
      <w:sz w:val="22"/>
      <w:szCs w:val="20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4A0E3A"/>
    <w:rPr>
      <w:rFonts w:ascii="KerszTimes" w:eastAsia="Times New Roman" w:hAnsi="KerszTimes" w:cs="Times New Roman"/>
      <w:szCs w:val="20"/>
      <w:lang w:eastAsia="hu-HU"/>
    </w:rPr>
  </w:style>
  <w:style w:type="paragraph" w:styleId="Szvegtrzsbehzssal3">
    <w:name w:val="Body Text Indent 3"/>
    <w:basedOn w:val="Norml"/>
    <w:link w:val="Szvegtrzsbehzssal3Char"/>
    <w:semiHidden/>
    <w:unhideWhenUsed/>
    <w:rsid w:val="004A0E3A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semiHidden/>
    <w:rsid w:val="004A0E3A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text-3mezera">
    <w:name w:val="text - 3 mezera"/>
    <w:basedOn w:val="Norml"/>
    <w:rsid w:val="004A0E3A"/>
    <w:pPr>
      <w:suppressAutoHyphens/>
      <w:spacing w:before="60" w:line="228" w:lineRule="auto"/>
      <w:jc w:val="both"/>
    </w:pPr>
    <w:rPr>
      <w:rFonts w:ascii="Arial" w:hAnsi="Arial"/>
      <w:noProof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A75F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A75F7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301CA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B762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B762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B7621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B762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B7621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C02AB4"/>
    <w:pPr>
      <w:ind w:left="720"/>
      <w:contextualSpacing/>
    </w:pPr>
  </w:style>
  <w:style w:type="character" w:styleId="Kiemels">
    <w:name w:val="Emphasis"/>
    <w:uiPriority w:val="99"/>
    <w:qFormat/>
    <w:rsid w:val="00AF65B5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Domokos Diána</dc:creator>
  <cp:keywords/>
  <dc:description/>
  <cp:lastModifiedBy>Dr. Domokos Diána</cp:lastModifiedBy>
  <cp:revision>3</cp:revision>
  <cp:lastPrinted>2016-10-06T09:17:00Z</cp:lastPrinted>
  <dcterms:created xsi:type="dcterms:W3CDTF">2017-04-06T11:26:00Z</dcterms:created>
  <dcterms:modified xsi:type="dcterms:W3CDTF">2017-04-07T07:09:00Z</dcterms:modified>
</cp:coreProperties>
</file>