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EE9" w:rsidRPr="0044258B" w:rsidRDefault="00853EE9" w:rsidP="00853E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Cs/>
          <w:sz w:val="28"/>
          <w:szCs w:val="28"/>
        </w:rPr>
      </w:pPr>
      <w:r w:rsidRPr="0044258B">
        <w:rPr>
          <w:bCs/>
          <w:sz w:val="28"/>
          <w:szCs w:val="28"/>
        </w:rPr>
        <w:t xml:space="preserve">Vagyongazdálkodási feladat-ellátási szerződés </w:t>
      </w:r>
    </w:p>
    <w:p w:rsidR="00853EE9" w:rsidRPr="0044258B" w:rsidRDefault="00853EE9" w:rsidP="00853E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Cs/>
          <w:sz w:val="28"/>
          <w:szCs w:val="28"/>
        </w:rPr>
      </w:pPr>
      <w:proofErr w:type="gramStart"/>
      <w:r w:rsidRPr="0044258B">
        <w:rPr>
          <w:bCs/>
          <w:sz w:val="28"/>
          <w:szCs w:val="28"/>
        </w:rPr>
        <w:t>épületgondnoksági</w:t>
      </w:r>
      <w:proofErr w:type="gramEnd"/>
      <w:r w:rsidRPr="0044258B">
        <w:rPr>
          <w:bCs/>
          <w:sz w:val="28"/>
          <w:szCs w:val="28"/>
        </w:rPr>
        <w:t xml:space="preserve"> feladatok ellátására</w:t>
      </w:r>
    </w:p>
    <w:p w:rsidR="00853EE9" w:rsidRDefault="00853EE9" w:rsidP="00853E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2"/>
          <w:szCs w:val="22"/>
        </w:rPr>
      </w:pPr>
      <w:r w:rsidRPr="0044258B">
        <w:rPr>
          <w:b/>
          <w:bCs/>
          <w:sz w:val="22"/>
          <w:szCs w:val="22"/>
        </w:rPr>
        <w:t xml:space="preserve">- az állami köznevelési intézményt szolgáló ingatlanokra vonatkozóan </w:t>
      </w:r>
      <w:r>
        <w:rPr>
          <w:b/>
          <w:bCs/>
          <w:sz w:val="22"/>
          <w:szCs w:val="22"/>
        </w:rPr>
        <w:t>–</w:t>
      </w:r>
    </w:p>
    <w:p w:rsidR="00853EE9" w:rsidRPr="0044258B" w:rsidRDefault="00853EE9" w:rsidP="00853E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számú módosítás</w:t>
      </w:r>
    </w:p>
    <w:p w:rsidR="00853EE9" w:rsidRPr="0044258B" w:rsidRDefault="00853EE9" w:rsidP="00853EE9">
      <w:pPr>
        <w:rPr>
          <w:bCs/>
        </w:rPr>
      </w:pPr>
    </w:p>
    <w:p w:rsidR="00853EE9" w:rsidRPr="0044258B" w:rsidRDefault="00853EE9" w:rsidP="00853EE9">
      <w:pPr>
        <w:rPr>
          <w:bCs/>
        </w:rPr>
      </w:pPr>
    </w:p>
    <w:p w:rsidR="00853EE9" w:rsidRPr="0044258B" w:rsidRDefault="00853EE9" w:rsidP="00853EE9">
      <w:pPr>
        <w:pStyle w:val="Szvegtrzs"/>
        <w:rPr>
          <w:b/>
        </w:rPr>
      </w:pPr>
      <w:r w:rsidRPr="0044258B">
        <w:t>Szerződő Felek (a továbbiakban: Felek)</w:t>
      </w:r>
    </w:p>
    <w:p w:rsidR="00853EE9" w:rsidRPr="0044258B" w:rsidRDefault="00853EE9" w:rsidP="00853EE9">
      <w:pPr>
        <w:jc w:val="both"/>
      </w:pPr>
      <w:proofErr w:type="gramStart"/>
      <w:r w:rsidRPr="0044258B">
        <w:t>egyrészről</w:t>
      </w:r>
      <w:proofErr w:type="gramEnd"/>
    </w:p>
    <w:p w:rsidR="00853EE9" w:rsidRPr="0044258B" w:rsidRDefault="00853EE9" w:rsidP="00853EE9">
      <w:pPr>
        <w:jc w:val="both"/>
        <w:rPr>
          <w:b/>
        </w:rPr>
      </w:pPr>
      <w:r w:rsidRPr="0044258B">
        <w:rPr>
          <w:b/>
        </w:rPr>
        <w:t>Budapest Főváros VII. kerület Erzsébetváros Önkormányzata</w:t>
      </w:r>
    </w:p>
    <w:p w:rsidR="00853EE9" w:rsidRPr="0044258B" w:rsidRDefault="00853EE9" w:rsidP="00853EE9">
      <w:pPr>
        <w:tabs>
          <w:tab w:val="left" w:pos="2160"/>
        </w:tabs>
        <w:jc w:val="both"/>
        <w:rPr>
          <w:bCs/>
        </w:rPr>
      </w:pPr>
      <w:r w:rsidRPr="0044258B">
        <w:t>Székhely:</w:t>
      </w:r>
      <w:r w:rsidRPr="0044258B">
        <w:tab/>
        <w:t xml:space="preserve">1073 Budapest, Erzsébet krt. 6. </w:t>
      </w:r>
    </w:p>
    <w:p w:rsidR="00853EE9" w:rsidRPr="0044258B" w:rsidRDefault="00853EE9" w:rsidP="00853EE9">
      <w:pPr>
        <w:tabs>
          <w:tab w:val="left" w:pos="2160"/>
        </w:tabs>
        <w:jc w:val="both"/>
      </w:pPr>
      <w:r w:rsidRPr="0044258B">
        <w:t>Képviseli:</w:t>
      </w:r>
      <w:r w:rsidRPr="0044258B">
        <w:tab/>
        <w:t xml:space="preserve">Vattamány Zsolt polgármester </w:t>
      </w:r>
    </w:p>
    <w:p w:rsidR="00853EE9" w:rsidRPr="0044258B" w:rsidRDefault="00853EE9" w:rsidP="00853EE9">
      <w:pPr>
        <w:tabs>
          <w:tab w:val="left" w:pos="2160"/>
          <w:tab w:val="right" w:leader="dot" w:pos="6840"/>
        </w:tabs>
        <w:jc w:val="both"/>
      </w:pPr>
      <w:r w:rsidRPr="0044258B">
        <w:t>Adóazonosító szám:</w:t>
      </w:r>
      <w:r w:rsidRPr="0044258B">
        <w:tab/>
        <w:t>15735708-2-42</w:t>
      </w:r>
    </w:p>
    <w:p w:rsidR="00853EE9" w:rsidRPr="0044258B" w:rsidRDefault="00853EE9" w:rsidP="00853EE9">
      <w:pPr>
        <w:tabs>
          <w:tab w:val="left" w:pos="2160"/>
          <w:tab w:val="right" w:leader="dot" w:pos="6840"/>
        </w:tabs>
        <w:jc w:val="both"/>
      </w:pPr>
      <w:r w:rsidRPr="0044258B">
        <w:t>Törzskönyvi azonosító:735704</w:t>
      </w:r>
    </w:p>
    <w:p w:rsidR="00853EE9" w:rsidRPr="0044258B" w:rsidRDefault="00853EE9" w:rsidP="00853EE9">
      <w:pPr>
        <w:tabs>
          <w:tab w:val="left" w:pos="2160"/>
          <w:tab w:val="right" w:leader="dot" w:pos="6840"/>
        </w:tabs>
        <w:jc w:val="both"/>
      </w:pPr>
      <w:proofErr w:type="gramStart"/>
      <w:r w:rsidRPr="0044258B">
        <w:t>mint</w:t>
      </w:r>
      <w:proofErr w:type="gramEnd"/>
      <w:r w:rsidRPr="0044258B">
        <w:t xml:space="preserve"> </w:t>
      </w:r>
      <w:r w:rsidRPr="0044258B">
        <w:rPr>
          <w:b/>
        </w:rPr>
        <w:t>megrendelő</w:t>
      </w:r>
      <w:r w:rsidRPr="0044258B">
        <w:t xml:space="preserve"> (továbbiakban: Önkormányzat) </w:t>
      </w:r>
    </w:p>
    <w:p w:rsidR="00853EE9" w:rsidRPr="0044258B" w:rsidRDefault="00853EE9" w:rsidP="00853EE9">
      <w:pPr>
        <w:jc w:val="right"/>
        <w:rPr>
          <w:b/>
          <w:u w:val="single"/>
        </w:rPr>
      </w:pPr>
    </w:p>
    <w:p w:rsidR="00853EE9" w:rsidRPr="0044258B" w:rsidRDefault="00853EE9" w:rsidP="00853EE9">
      <w:pPr>
        <w:jc w:val="both"/>
        <w:rPr>
          <w:bCs/>
        </w:rPr>
      </w:pPr>
      <w:proofErr w:type="gramStart"/>
      <w:r w:rsidRPr="0044258B">
        <w:rPr>
          <w:bCs/>
        </w:rPr>
        <w:t>másrészről</w:t>
      </w:r>
      <w:proofErr w:type="gramEnd"/>
    </w:p>
    <w:p w:rsidR="00853EE9" w:rsidRPr="0044258B" w:rsidRDefault="00853EE9" w:rsidP="00853EE9">
      <w:pPr>
        <w:jc w:val="both"/>
        <w:rPr>
          <w:b/>
        </w:rPr>
      </w:pPr>
      <w:r w:rsidRPr="0044258B">
        <w:t xml:space="preserve">Név: </w:t>
      </w:r>
      <w:r w:rsidRPr="0044258B">
        <w:rPr>
          <w:b/>
        </w:rPr>
        <w:t>EVIKINT Intézményi Műszaki Gondnoki és Településüzemeltetési Korlátolt Felelősségű Társaság</w:t>
      </w:r>
    </w:p>
    <w:p w:rsidR="00853EE9" w:rsidRPr="0044258B" w:rsidRDefault="00853EE9" w:rsidP="00853EE9">
      <w:pPr>
        <w:jc w:val="both"/>
      </w:pPr>
      <w:r w:rsidRPr="0044258B">
        <w:t xml:space="preserve">Székhely: </w:t>
      </w:r>
      <w:r>
        <w:t xml:space="preserve">1077 Budapest, Wesselényi u. 69. </w:t>
      </w:r>
      <w:r w:rsidRPr="0044258B">
        <w:t xml:space="preserve"> </w:t>
      </w:r>
    </w:p>
    <w:p w:rsidR="00853EE9" w:rsidRPr="0044258B" w:rsidRDefault="00853EE9" w:rsidP="00853EE9">
      <w:pPr>
        <w:jc w:val="both"/>
      </w:pPr>
      <w:r w:rsidRPr="0044258B">
        <w:t>Képviseli: Nyíri Dóra ügyvezető</w:t>
      </w:r>
    </w:p>
    <w:p w:rsidR="00853EE9" w:rsidRPr="0044258B" w:rsidRDefault="00853EE9" w:rsidP="00853EE9">
      <w:pPr>
        <w:jc w:val="both"/>
      </w:pPr>
      <w:r w:rsidRPr="0044258B">
        <w:t xml:space="preserve">Számlavezető pénzintézete: </w:t>
      </w:r>
      <w:proofErr w:type="spellStart"/>
      <w:r>
        <w:t>Sberbank</w:t>
      </w:r>
      <w:proofErr w:type="spellEnd"/>
      <w:r>
        <w:t xml:space="preserve"> Magyarország </w:t>
      </w:r>
      <w:proofErr w:type="spellStart"/>
      <w:r>
        <w:t>Zrt</w:t>
      </w:r>
      <w:proofErr w:type="spellEnd"/>
      <w:r>
        <w:t>.</w:t>
      </w:r>
    </w:p>
    <w:p w:rsidR="00853EE9" w:rsidRPr="0044258B" w:rsidRDefault="00853EE9" w:rsidP="00853EE9">
      <w:pPr>
        <w:jc w:val="both"/>
      </w:pPr>
      <w:r w:rsidRPr="0044258B">
        <w:t>Számlaszáma: 14100000-20752949-01000007</w:t>
      </w:r>
    </w:p>
    <w:p w:rsidR="00853EE9" w:rsidRPr="0044258B" w:rsidRDefault="00853EE9" w:rsidP="00853EE9">
      <w:pPr>
        <w:jc w:val="both"/>
      </w:pPr>
      <w:r w:rsidRPr="0044258B">
        <w:t>Adószáma: 24095275-2-42</w:t>
      </w:r>
    </w:p>
    <w:p w:rsidR="00853EE9" w:rsidRPr="0044258B" w:rsidRDefault="00853EE9" w:rsidP="00853EE9">
      <w:pPr>
        <w:jc w:val="both"/>
      </w:pPr>
      <w:r w:rsidRPr="0044258B">
        <w:t>Cégbíróság: Fővárosi Törvényszék Cégbírósága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40"/>
      </w:tblGrid>
      <w:tr w:rsidR="00853EE9" w:rsidRPr="0044258B" w:rsidTr="008E6C01">
        <w:trPr>
          <w:tblCellSpacing w:w="0" w:type="dxa"/>
        </w:trPr>
        <w:tc>
          <w:tcPr>
            <w:tcW w:w="5940" w:type="dxa"/>
          </w:tcPr>
          <w:p w:rsidR="00853EE9" w:rsidRPr="0044258B" w:rsidRDefault="00853EE9" w:rsidP="008E6C01">
            <w:pPr>
              <w:jc w:val="both"/>
            </w:pPr>
            <w:r w:rsidRPr="0044258B">
              <w:t>Cégjegyzék száma: 01-09-990216</w:t>
            </w:r>
          </w:p>
        </w:tc>
      </w:tr>
    </w:tbl>
    <w:p w:rsidR="00853EE9" w:rsidRPr="0044258B" w:rsidRDefault="00853EE9" w:rsidP="00853EE9">
      <w:pPr>
        <w:jc w:val="both"/>
        <w:rPr>
          <w:bCs/>
        </w:rPr>
      </w:pPr>
      <w:proofErr w:type="gramStart"/>
      <w:r w:rsidRPr="0044258B">
        <w:rPr>
          <w:bCs/>
        </w:rPr>
        <w:t>mint</w:t>
      </w:r>
      <w:proofErr w:type="gramEnd"/>
      <w:r w:rsidRPr="0044258B">
        <w:rPr>
          <w:bCs/>
        </w:rPr>
        <w:t xml:space="preserve"> </w:t>
      </w:r>
      <w:r w:rsidRPr="0044258B">
        <w:rPr>
          <w:b/>
          <w:bCs/>
        </w:rPr>
        <w:t>feladatellátást végző</w:t>
      </w:r>
      <w:r w:rsidRPr="0044258B">
        <w:rPr>
          <w:bCs/>
        </w:rPr>
        <w:t xml:space="preserve"> (továbbiakban: EVIKINT Kft.) </w:t>
      </w:r>
    </w:p>
    <w:p w:rsidR="00853EE9" w:rsidRPr="0044258B" w:rsidRDefault="00853EE9" w:rsidP="00853EE9">
      <w:pPr>
        <w:jc w:val="both"/>
        <w:rPr>
          <w:bCs/>
        </w:rPr>
      </w:pPr>
    </w:p>
    <w:p w:rsidR="00853EE9" w:rsidRPr="0044258B" w:rsidRDefault="00853EE9" w:rsidP="00853EE9">
      <w:pPr>
        <w:jc w:val="both"/>
      </w:pPr>
    </w:p>
    <w:p w:rsidR="00853EE9" w:rsidRPr="0044258B" w:rsidRDefault="00853EE9" w:rsidP="00853EE9">
      <w:pPr>
        <w:jc w:val="both"/>
        <w:rPr>
          <w:b/>
        </w:rPr>
      </w:pPr>
      <w:proofErr w:type="gramStart"/>
      <w:r w:rsidRPr="0044258B">
        <w:t>között</w:t>
      </w:r>
      <w:proofErr w:type="gramEnd"/>
      <w:r w:rsidRPr="0044258B">
        <w:t xml:space="preserve"> a Budapest Főváros VII. kerület Erzsébetváros Önkormányzat Képviselő-testülete a 650/2012. (XI.16.) számú és </w:t>
      </w:r>
      <w:r>
        <w:t>708/2012. (XII.10.)</w:t>
      </w:r>
      <w:r w:rsidRPr="0044258B">
        <w:t xml:space="preserve"> számú határozatai alapján</w:t>
      </w:r>
      <w:r>
        <w:t xml:space="preserve">, valamint Budapest Főváros VII. kerület Erzsébetváros Önkormányzata Képviselő-testületének Pénzügyi és Kerületfejlesztési Bizottságának 60/2015. (01.26.), 46/2016. (01.25.), 160/2017 (03.13.) és …………….. számú határozata </w:t>
      </w:r>
      <w:proofErr w:type="gramStart"/>
      <w:r>
        <w:t>alapján</w:t>
      </w:r>
      <w:proofErr w:type="gramEnd"/>
      <w:r w:rsidRPr="0044258B">
        <w:t xml:space="preserve"> a mai napon az alábbi feltételek mellett: </w:t>
      </w:r>
    </w:p>
    <w:p w:rsidR="00853EE9" w:rsidRDefault="00853EE9" w:rsidP="00853EE9">
      <w:pPr>
        <w:jc w:val="both"/>
        <w:rPr>
          <w:b/>
        </w:rPr>
      </w:pPr>
    </w:p>
    <w:p w:rsidR="00853EE9" w:rsidRDefault="00853EE9" w:rsidP="00087337">
      <w:pPr>
        <w:jc w:val="center"/>
        <w:rPr>
          <w:b/>
        </w:rPr>
      </w:pPr>
      <w:r>
        <w:rPr>
          <w:b/>
        </w:rPr>
        <w:t>Előzmények</w:t>
      </w:r>
    </w:p>
    <w:p w:rsidR="00853EE9" w:rsidRDefault="00853EE9" w:rsidP="00853EE9">
      <w:pPr>
        <w:jc w:val="both"/>
        <w:rPr>
          <w:b/>
        </w:rPr>
      </w:pPr>
    </w:p>
    <w:p w:rsidR="00853EE9" w:rsidRDefault="00853EE9" w:rsidP="00853EE9">
      <w:pPr>
        <w:jc w:val="both"/>
      </w:pPr>
      <w:r w:rsidRPr="0044258B">
        <w:t xml:space="preserve">Felek </w:t>
      </w:r>
      <w:r>
        <w:t xml:space="preserve">2012. december 19. napján épületgondnoksági feladatok ellátására vagyongazdálkodási feladat-ellátási szerződést kötöttek (a továbbiakban: feladat-ellátási szerződés) </w:t>
      </w:r>
      <w:r w:rsidRPr="0044258B">
        <w:t xml:space="preserve">Budapest Főváros VII. kerület Erzsébetváros Önkormányzata tulajdonában lévő és az állami köznevelési feladatok ellátását szolgáló ingatlanok (teljesítési helyek) üzemeltetésével és fenntartásával járó feladatok </w:t>
      </w:r>
      <w:r>
        <w:t>ellátás</w:t>
      </w:r>
      <w:r w:rsidR="00482A27">
        <w:t xml:space="preserve">a </w:t>
      </w:r>
      <w:r>
        <w:t>érdekében. A szerződést 2015. február 25-én, 2016. február 22-én</w:t>
      </w:r>
      <w:r w:rsidR="004E4012">
        <w:t xml:space="preserve">, valamint 2017. május 10. napján </w:t>
      </w:r>
      <w:r>
        <w:t>módosították.</w:t>
      </w:r>
    </w:p>
    <w:p w:rsidR="00853EE9" w:rsidRDefault="00853EE9" w:rsidP="00853EE9">
      <w:pPr>
        <w:jc w:val="both"/>
      </w:pPr>
    </w:p>
    <w:p w:rsidR="00853EE9" w:rsidRDefault="00853EE9" w:rsidP="00853EE9">
      <w:pPr>
        <w:jc w:val="both"/>
      </w:pPr>
      <w:r>
        <w:t xml:space="preserve">A nemzeti köznevelésről szóló 2011. évi CXC. törvény (a továbbiakban </w:t>
      </w:r>
      <w:proofErr w:type="spellStart"/>
      <w:r>
        <w:t>Nkt</w:t>
      </w:r>
      <w:proofErr w:type="spellEnd"/>
      <w:r>
        <w:t>.) 99/G.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alapján a tankerületi központ által fenntartott, települési önkormányzat által működtetett köznevelési intézmények az </w:t>
      </w:r>
      <w:proofErr w:type="spellStart"/>
      <w:r>
        <w:t>Nkt</w:t>
      </w:r>
      <w:proofErr w:type="spellEnd"/>
      <w:r>
        <w:t xml:space="preserve"> 76. §</w:t>
      </w:r>
      <w:proofErr w:type="spellStart"/>
      <w:r>
        <w:t>-ban</w:t>
      </w:r>
      <w:proofErr w:type="spellEnd"/>
      <w:r>
        <w:t xml:space="preserve"> meghatározott működtetésével kapcsolatos jogviszonyokból származó jogok és kötelezettségek 2017. január 1-jétől a tankerületi központot illetik meg. Ezen feladatok átadás-átvételéről az Önkormányzat és a Belső-Pesti Tankerületi Központ (a továbbiakban: Tankerületi Központ) 2016. december 15-én megállapodást kötött.</w:t>
      </w:r>
    </w:p>
    <w:p w:rsidR="00853EE9" w:rsidRDefault="00853EE9" w:rsidP="00853EE9">
      <w:pPr>
        <w:jc w:val="both"/>
      </w:pPr>
    </w:p>
    <w:p w:rsidR="00853EE9" w:rsidRPr="00853EE9" w:rsidRDefault="00853EE9" w:rsidP="00853EE9">
      <w:pPr>
        <w:jc w:val="both"/>
      </w:pPr>
      <w:r>
        <w:t xml:space="preserve">Az Önkormányzat tulajdonában lévő és a Tankerületi Központ által fenntartott köznevelési intézmények feladatainak szolgáló ingatlan vagyon működtetésének biztosítására az Önkormányzat és a Tankerületi Központ 2016. december 15-én közszolgáltatási szerződést kötött. </w:t>
      </w:r>
      <w:r w:rsidRPr="00853EE9">
        <w:t>Az Önkormányzat és a Tankerületi Központ között létrejött közszolgáltatási szerződés VIII. fejezete szerinti közreműködő az EVIKINT Kft.</w:t>
      </w:r>
      <w:r>
        <w:t xml:space="preserve"> </w:t>
      </w:r>
      <w:r w:rsidRPr="00853EE9">
        <w:t xml:space="preserve">Az </w:t>
      </w:r>
      <w:proofErr w:type="spellStart"/>
      <w:r w:rsidRPr="00853EE9">
        <w:t>Nkt</w:t>
      </w:r>
      <w:proofErr w:type="spellEnd"/>
      <w:r w:rsidRPr="00853EE9">
        <w:t>. 99/G. §</w:t>
      </w:r>
      <w:proofErr w:type="spellStart"/>
      <w:r w:rsidRPr="00853EE9">
        <w:t>-ban</w:t>
      </w:r>
      <w:proofErr w:type="spellEnd"/>
      <w:r w:rsidRPr="00853EE9">
        <w:t xml:space="preserve"> foglaltakra tekintettel a köznevelési intézmények feladatellátását biztosító ingatlanok általános üzemeltetői feladatait 2017. január 1-től nem az ERVA Nonprofit </w:t>
      </w:r>
      <w:proofErr w:type="spellStart"/>
      <w:r w:rsidRPr="00853EE9">
        <w:t>Zrt</w:t>
      </w:r>
      <w:proofErr w:type="spellEnd"/>
      <w:r w:rsidRPr="00853EE9">
        <w:t xml:space="preserve">. látja el, így a feladat-ellátási szerződésből fakadó jogokat az ERVA Nonprofit </w:t>
      </w:r>
      <w:proofErr w:type="spellStart"/>
      <w:r w:rsidRPr="00853EE9">
        <w:t>Zrt</w:t>
      </w:r>
      <w:proofErr w:type="spellEnd"/>
      <w:r w:rsidRPr="00853EE9">
        <w:t xml:space="preserve">. nem gyakorolja, a szerződésből fakadó kötelezettségek </w:t>
      </w:r>
      <w:r>
        <w:t>nem terhelik, így a szerződésben harmadik félként – feladatellátásban közreműködő – nem vesz részt.</w:t>
      </w:r>
    </w:p>
    <w:p w:rsidR="00853EE9" w:rsidRDefault="00853EE9" w:rsidP="00853EE9">
      <w:pPr>
        <w:jc w:val="both"/>
      </w:pPr>
    </w:p>
    <w:p w:rsidR="00853EE9" w:rsidRPr="00394162" w:rsidRDefault="00853EE9" w:rsidP="00853EE9">
      <w:pPr>
        <w:jc w:val="both"/>
        <w:rPr>
          <w:b/>
        </w:rPr>
      </w:pPr>
      <w:r w:rsidRPr="00394162">
        <w:rPr>
          <w:b/>
        </w:rPr>
        <w:t xml:space="preserve">1. </w:t>
      </w:r>
      <w:r>
        <w:rPr>
          <w:b/>
        </w:rPr>
        <w:t xml:space="preserve"> </w:t>
      </w:r>
      <w:r w:rsidRPr="00394162">
        <w:rPr>
          <w:b/>
        </w:rPr>
        <w:t xml:space="preserve">Felek a feladat-ellátási szerződést a jelen okiratban foglaltak szerint egyező akarattal módosítják. </w:t>
      </w:r>
    </w:p>
    <w:p w:rsidR="00F46FC5" w:rsidRDefault="00D40CE0"/>
    <w:p w:rsidR="00087337" w:rsidRPr="00DE1A56" w:rsidRDefault="00087337">
      <w:pPr>
        <w:rPr>
          <w:b/>
        </w:rPr>
      </w:pPr>
      <w:r w:rsidRPr="00DE1A56">
        <w:rPr>
          <w:b/>
        </w:rPr>
        <w:t>2. A feladat-ellátási szerződés IV. pontjának első bekezdése az alábbiak szerint módosul:</w:t>
      </w:r>
    </w:p>
    <w:p w:rsidR="00087337" w:rsidRDefault="00087337"/>
    <w:p w:rsidR="00087337" w:rsidRDefault="004E4012" w:rsidP="00087337">
      <w:pPr>
        <w:spacing w:before="220"/>
        <w:jc w:val="both"/>
      </w:pPr>
      <w:r>
        <w:t>„</w:t>
      </w:r>
      <w:r w:rsidR="00087337" w:rsidRPr="0044258B">
        <w:t xml:space="preserve">A jelen szerződésben meghatározott épületgondnoksági feladatok (takarítás, karbantartás) teljesítésére előirányzott </w:t>
      </w:r>
      <w:r w:rsidR="00087337" w:rsidRPr="0044258B">
        <w:rPr>
          <w:b/>
        </w:rPr>
        <w:t>keretösszeg</w:t>
      </w:r>
      <w:r w:rsidR="00087337" w:rsidRPr="0044258B">
        <w:t xml:space="preserve"> a teljes üzleti év alapulvételével: bruttó </w:t>
      </w:r>
      <w:r w:rsidR="00087337">
        <w:rPr>
          <w:b/>
        </w:rPr>
        <w:t>220</w:t>
      </w:r>
      <w:r w:rsidR="00087337" w:rsidRPr="0044258B">
        <w:rPr>
          <w:b/>
        </w:rPr>
        <w:t>.</w:t>
      </w:r>
      <w:r w:rsidR="00087337">
        <w:rPr>
          <w:b/>
        </w:rPr>
        <w:t>451</w:t>
      </w:r>
      <w:r w:rsidR="00087337" w:rsidRPr="0044258B">
        <w:rPr>
          <w:b/>
        </w:rPr>
        <w:t>.</w:t>
      </w:r>
      <w:r w:rsidR="00087337">
        <w:rPr>
          <w:b/>
        </w:rPr>
        <w:t>580</w:t>
      </w:r>
      <w:r w:rsidR="00087337" w:rsidRPr="0044258B">
        <w:rPr>
          <w:b/>
        </w:rPr>
        <w:t>.-Ft</w:t>
      </w:r>
      <w:r w:rsidR="00087337" w:rsidRPr="0044258B">
        <w:t xml:space="preserve">, azaz </w:t>
      </w:r>
      <w:r w:rsidR="00DE1A56" w:rsidRPr="00DE1A56">
        <w:rPr>
          <w:i/>
        </w:rPr>
        <w:t>kettőszázhúszmillió-négyszázötvenegyezer-ötszáznyolcvan</w:t>
      </w:r>
      <w:r w:rsidR="00087337" w:rsidRPr="0044258B">
        <w:t xml:space="preserve"> forint, amely magában foglalja az épületgondnoksági feladatok teljesítésével kapcsolatban felmerül</w:t>
      </w:r>
      <w:r w:rsidR="00DE1A56">
        <w:t xml:space="preserve">ő valamennyi díjat, költséget. </w:t>
      </w:r>
      <w:r w:rsidR="00087337">
        <w:t>Az EVIKINT Kft. évi bruttó 17.000.000 Ft</w:t>
      </w:r>
      <w:r w:rsidR="00DE1A56">
        <w:t>, azaz</w:t>
      </w:r>
      <w:r w:rsidR="00087337">
        <w:t xml:space="preserve"> </w:t>
      </w:r>
      <w:r w:rsidR="00087337" w:rsidRPr="00DE1A56">
        <w:rPr>
          <w:i/>
        </w:rPr>
        <w:t xml:space="preserve">tizenhétmillió </w:t>
      </w:r>
      <w:r w:rsidR="00087337">
        <w:t xml:space="preserve">forint </w:t>
      </w:r>
      <w:r w:rsidR="00DE1A56">
        <w:t>előlegre jogosult, mellyel tárgyév december 31. napjáig köteles elszámolni. 2017. évben az előleget 2017. szeptember 6. napjáig, 2018. évtől tárgyév január 5. napjától igényelheti.</w:t>
      </w:r>
    </w:p>
    <w:p w:rsidR="00DE1A56" w:rsidRDefault="00DE1A56" w:rsidP="00DE1A56"/>
    <w:p w:rsidR="00DE1A56" w:rsidRDefault="00DE1A56" w:rsidP="00DE1A56">
      <w:pPr>
        <w:rPr>
          <w:b/>
        </w:rPr>
      </w:pPr>
      <w:r>
        <w:rPr>
          <w:b/>
        </w:rPr>
        <w:t>3</w:t>
      </w:r>
      <w:r w:rsidRPr="00DE1A56">
        <w:rPr>
          <w:b/>
        </w:rPr>
        <w:t>. A fela</w:t>
      </w:r>
      <w:r w:rsidR="0037580D">
        <w:rPr>
          <w:b/>
        </w:rPr>
        <w:t>dat-ellátási szerződés IV. 3. pontja</w:t>
      </w:r>
      <w:r>
        <w:rPr>
          <w:b/>
        </w:rPr>
        <w:t xml:space="preserve"> az alábbi</w:t>
      </w:r>
      <w:r w:rsidR="0037580D">
        <w:rPr>
          <w:b/>
        </w:rPr>
        <w:t>ak szerint módosul:</w:t>
      </w:r>
    </w:p>
    <w:p w:rsidR="0037580D" w:rsidRDefault="0037580D" w:rsidP="00DE1A56">
      <w:pPr>
        <w:rPr>
          <w:b/>
        </w:rPr>
      </w:pPr>
    </w:p>
    <w:p w:rsidR="0037580D" w:rsidRPr="0044258B" w:rsidRDefault="0037580D" w:rsidP="0037580D">
      <w:pPr>
        <w:jc w:val="both"/>
        <w:rPr>
          <w:rFonts w:eastAsia="MS Mincho"/>
        </w:rPr>
      </w:pPr>
      <w:r>
        <w:t>„</w:t>
      </w:r>
      <w:r w:rsidRPr="0044258B">
        <w:t xml:space="preserve">A </w:t>
      </w:r>
      <w:r w:rsidR="00482A27">
        <w:t xml:space="preserve">IV./1. </w:t>
      </w:r>
      <w:proofErr w:type="gramStart"/>
      <w:r w:rsidR="00482A27">
        <w:t>és</w:t>
      </w:r>
      <w:proofErr w:type="gramEnd"/>
      <w:r w:rsidR="00482A27">
        <w:t xml:space="preserve"> </w:t>
      </w:r>
      <w:r w:rsidR="005E4234">
        <w:t>a IV/2</w:t>
      </w:r>
      <w:r w:rsidR="00482A27">
        <w:t>. pontban foglalt</w:t>
      </w:r>
      <w:r w:rsidRPr="0044258B">
        <w:t xml:space="preserve"> feladat-ellátási díjak tartalmazzák a szerződés TAK-I/1-6. és KARB-II/1-7. számú mellékleteiben felsorolt épületgondnoksági feladatok teljesítésével kapcsolatos összes költséget, </w:t>
      </w:r>
      <w:r w:rsidRPr="0044258B">
        <w:rPr>
          <w:rFonts w:eastAsia="MS Mincho"/>
        </w:rPr>
        <w:t xml:space="preserve">beleértve minden bér- és járulékköltséget, felhasznált anyag, eszköz költségét, – </w:t>
      </w:r>
      <w:r w:rsidRPr="0044258B">
        <w:t>beleértve a karbantartási feladatok során felhasznált egyedi anyagok, illetve a kőműves munkák elvégzéséhez szükséges anyagok árát</w:t>
      </w:r>
      <w:r w:rsidRPr="0044258B">
        <w:rPr>
          <w:rFonts w:eastAsia="MS Mincho"/>
        </w:rPr>
        <w:t xml:space="preserve"> is</w:t>
      </w:r>
      <w:r>
        <w:rPr>
          <w:rFonts w:eastAsia="MS Mincho"/>
        </w:rPr>
        <w:t xml:space="preserve"> –</w:t>
      </w:r>
      <w:r w:rsidRPr="0044258B">
        <w:rPr>
          <w:rFonts w:eastAsia="MS Mincho"/>
        </w:rPr>
        <w:t xml:space="preserve">, az alábbi kivételekkel: </w:t>
      </w:r>
    </w:p>
    <w:p w:rsidR="0037580D" w:rsidRPr="00404126" w:rsidRDefault="0037580D" w:rsidP="0037580D">
      <w:pPr>
        <w:ind w:left="284"/>
        <w:jc w:val="both"/>
        <w:rPr>
          <w:rFonts w:eastAsia="MS Mincho"/>
        </w:rPr>
      </w:pPr>
      <w:proofErr w:type="gramStart"/>
      <w:r w:rsidRPr="00DF6EEB">
        <w:rPr>
          <w:rFonts w:eastAsia="MS Mincho"/>
        </w:rPr>
        <w:t>a</w:t>
      </w:r>
      <w:proofErr w:type="gramEnd"/>
      <w:r w:rsidRPr="00404126">
        <w:rPr>
          <w:rFonts w:eastAsia="MS Mincho"/>
        </w:rPr>
        <w:t xml:space="preserve">) </w:t>
      </w:r>
      <w:proofErr w:type="spellStart"/>
      <w:r w:rsidRPr="00404126">
        <w:rPr>
          <w:rFonts w:eastAsia="MS Mincho"/>
        </w:rPr>
        <w:t>a</w:t>
      </w:r>
      <w:proofErr w:type="spellEnd"/>
      <w:r w:rsidRPr="00404126">
        <w:rPr>
          <w:rFonts w:eastAsia="MS Mincho"/>
        </w:rPr>
        <w:t xml:space="preserve"> IV/4. pontban meghatározott egyedi megrendelés alapján teljesített takarítási és karbantartási feladatok díja;</w:t>
      </w:r>
    </w:p>
    <w:p w:rsidR="0037580D" w:rsidRDefault="0037580D" w:rsidP="0037580D">
      <w:pPr>
        <w:ind w:left="284"/>
        <w:jc w:val="both"/>
      </w:pPr>
      <w:r w:rsidRPr="00DF6EEB">
        <w:rPr>
          <w:rFonts w:eastAsia="MS Mincho"/>
        </w:rPr>
        <w:t xml:space="preserve">b) az egyedi megrendelés alapján teljesített karbantartási feladatok </w:t>
      </w:r>
      <w:r w:rsidRPr="00DF6EEB">
        <w:t>elvégzéséhez ésszerűen és célszerűen szükséges és felhasznált anyagok költsége.</w:t>
      </w:r>
    </w:p>
    <w:p w:rsidR="0037580D" w:rsidRDefault="0037580D" w:rsidP="0037580D">
      <w:pPr>
        <w:ind w:left="284"/>
        <w:jc w:val="both"/>
        <w:rPr>
          <w:i/>
        </w:rPr>
      </w:pPr>
      <w:r w:rsidRPr="0037580D">
        <w:rPr>
          <w:i/>
        </w:rPr>
        <w:t>c) tisztasági festés költsége</w:t>
      </w:r>
      <w:r>
        <w:rPr>
          <w:i/>
        </w:rPr>
        <w:t>”</w:t>
      </w:r>
    </w:p>
    <w:p w:rsidR="0037580D" w:rsidRDefault="0037580D" w:rsidP="0037580D">
      <w:pPr>
        <w:ind w:left="284"/>
        <w:jc w:val="both"/>
        <w:rPr>
          <w:i/>
        </w:rPr>
      </w:pPr>
    </w:p>
    <w:p w:rsidR="00FB72A4" w:rsidRPr="0044258B" w:rsidRDefault="00FB72A4" w:rsidP="00FB72A4">
      <w:pPr>
        <w:jc w:val="both"/>
      </w:pPr>
      <w:r w:rsidRPr="0044258B">
        <w:rPr>
          <w:rFonts w:eastAsia="MS Mincho"/>
        </w:rPr>
        <w:t>Az</w:t>
      </w:r>
      <w:r w:rsidRPr="0044258B">
        <w:t xml:space="preserve"> EVIKINT Kft. jelen szerződés szerinti tevékenysége ellátása során egyéb </w:t>
      </w:r>
      <w:proofErr w:type="gramStart"/>
      <w:r w:rsidRPr="0044258B">
        <w:t>költségigénnyel</w:t>
      </w:r>
      <w:proofErr w:type="gramEnd"/>
      <w:r w:rsidRPr="0044258B">
        <w:t xml:space="preserve"> az Önkormányzattal szemben nem léphet fel</w:t>
      </w:r>
      <w:r>
        <w:t>.”</w:t>
      </w:r>
    </w:p>
    <w:p w:rsidR="00FB72A4" w:rsidRDefault="00FB72A4" w:rsidP="0037580D">
      <w:pPr>
        <w:ind w:left="284"/>
        <w:jc w:val="both"/>
        <w:rPr>
          <w:i/>
        </w:rPr>
      </w:pPr>
    </w:p>
    <w:p w:rsidR="00FB72A4" w:rsidRDefault="00FB72A4" w:rsidP="0037580D">
      <w:pPr>
        <w:ind w:left="284"/>
        <w:jc w:val="both"/>
        <w:rPr>
          <w:i/>
        </w:rPr>
      </w:pPr>
    </w:p>
    <w:p w:rsidR="0037580D" w:rsidRPr="0037580D" w:rsidRDefault="0037580D" w:rsidP="00DE1A56">
      <w:pPr>
        <w:rPr>
          <w:b/>
        </w:rPr>
      </w:pPr>
      <w:r w:rsidRPr="0037580D">
        <w:rPr>
          <w:b/>
        </w:rPr>
        <w:t>4. A feladat-ellátási szerződés IV. pontja az alábbi, 6. ponttal egészül ki:</w:t>
      </w:r>
    </w:p>
    <w:p w:rsidR="00087337" w:rsidRDefault="00087337"/>
    <w:p w:rsidR="0037580D" w:rsidRDefault="0037580D">
      <w:r>
        <w:t xml:space="preserve">„ 6. Jelen szerződés KARB-II./1-7. számú mellékletében meghatározott tisztasági festést az EVIKINT Kft. 12.954.000 Ft + ÁFA, azaz </w:t>
      </w:r>
      <w:r w:rsidRPr="0037580D">
        <w:rPr>
          <w:i/>
        </w:rPr>
        <w:t>tizenkettőmillió-kilencszázötvennégyezer forint</w:t>
      </w:r>
      <w:r>
        <w:t xml:space="preserve"> </w:t>
      </w:r>
      <w:r w:rsidRPr="0037580D">
        <w:rPr>
          <w:i/>
        </w:rPr>
        <w:t>+áfa</w:t>
      </w:r>
      <w:r>
        <w:rPr>
          <w:i/>
        </w:rPr>
        <w:t xml:space="preserve"> </w:t>
      </w:r>
      <w:r w:rsidRPr="0037580D">
        <w:t>összegű szolgáltatási díj ellenében végzi az alábbiak szerint:</w:t>
      </w:r>
    </w:p>
    <w:p w:rsidR="0037580D" w:rsidRDefault="0037580D"/>
    <w:p w:rsidR="0037580D" w:rsidRPr="0037580D" w:rsidRDefault="0037580D" w:rsidP="0037580D">
      <w:pPr>
        <w:ind w:left="284"/>
        <w:rPr>
          <w:sz w:val="22"/>
          <w:szCs w:val="22"/>
        </w:rPr>
      </w:pPr>
      <w:proofErr w:type="spellStart"/>
      <w:r w:rsidRPr="005D2906">
        <w:rPr>
          <w:sz w:val="22"/>
          <w:szCs w:val="22"/>
          <w:lang w:val="x-none"/>
        </w:rPr>
        <w:t>Alsóerdősori</w:t>
      </w:r>
      <w:proofErr w:type="spellEnd"/>
      <w:r w:rsidRPr="005D2906">
        <w:rPr>
          <w:sz w:val="22"/>
          <w:szCs w:val="22"/>
          <w:lang w:val="x-none"/>
        </w:rPr>
        <w:t xml:space="preserve"> Bárdos Lajos Általános Iskola és Gimnázium</w:t>
      </w:r>
      <w:r w:rsidR="004E4012">
        <w:rPr>
          <w:sz w:val="22"/>
          <w:szCs w:val="22"/>
          <w:lang w:val="x-none"/>
        </w:rPr>
        <w:t xml:space="preserve"> (2000 m2)</w:t>
      </w:r>
      <w:r w:rsidR="00BD5F3F">
        <w:rPr>
          <w:sz w:val="22"/>
          <w:szCs w:val="22"/>
          <w:lang w:val="x-none"/>
        </w:rPr>
        <w:tab/>
      </w:r>
      <w:r>
        <w:rPr>
          <w:sz w:val="22"/>
          <w:szCs w:val="22"/>
          <w:lang w:val="x-none"/>
        </w:rPr>
        <w:t>2</w:t>
      </w:r>
      <w:r w:rsidR="00FB72A4">
        <w:rPr>
          <w:sz w:val="22"/>
          <w:szCs w:val="22"/>
          <w:lang w:val="x-none"/>
        </w:rPr>
        <w:t> </w:t>
      </w:r>
      <w:r>
        <w:rPr>
          <w:sz w:val="22"/>
          <w:szCs w:val="22"/>
          <w:lang w:val="x-none"/>
        </w:rPr>
        <w:t>040</w:t>
      </w:r>
      <w:r w:rsidR="00FB72A4">
        <w:rPr>
          <w:sz w:val="22"/>
          <w:szCs w:val="22"/>
          <w:lang w:val="x-none"/>
        </w:rPr>
        <w:t xml:space="preserve"> </w:t>
      </w:r>
      <w:r>
        <w:rPr>
          <w:sz w:val="22"/>
          <w:szCs w:val="22"/>
        </w:rPr>
        <w:t>000 Ft + ÁFA</w:t>
      </w:r>
    </w:p>
    <w:p w:rsidR="0037580D" w:rsidRPr="005D2906" w:rsidRDefault="0037580D" w:rsidP="0037580D">
      <w:pPr>
        <w:widowControl w:val="0"/>
        <w:autoSpaceDE w:val="0"/>
        <w:autoSpaceDN w:val="0"/>
        <w:adjustRightInd w:val="0"/>
        <w:ind w:left="284"/>
        <w:jc w:val="both"/>
        <w:rPr>
          <w:sz w:val="22"/>
          <w:szCs w:val="22"/>
          <w:lang w:val="x-none"/>
        </w:rPr>
      </w:pPr>
    </w:p>
    <w:p w:rsidR="0037580D" w:rsidRPr="00FB72A4" w:rsidRDefault="00FB72A4" w:rsidP="00FB72A4">
      <w:pPr>
        <w:widowControl w:val="0"/>
        <w:autoSpaceDE w:val="0"/>
        <w:autoSpaceDN w:val="0"/>
        <w:adjustRightInd w:val="0"/>
        <w:ind w:left="284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lastRenderedPageBreak/>
        <w:t>Baross Gábor Általános Iskola</w:t>
      </w:r>
      <w:r w:rsidR="004E4012">
        <w:rPr>
          <w:sz w:val="22"/>
          <w:szCs w:val="22"/>
        </w:rPr>
        <w:t xml:space="preserve"> (3000 m2)</w:t>
      </w:r>
      <w:r>
        <w:rPr>
          <w:sz w:val="22"/>
          <w:szCs w:val="22"/>
          <w:lang w:val="x-none"/>
        </w:rPr>
        <w:tab/>
      </w:r>
      <w:r>
        <w:rPr>
          <w:sz w:val="22"/>
          <w:szCs w:val="22"/>
          <w:lang w:val="x-none"/>
        </w:rPr>
        <w:tab/>
      </w:r>
      <w:r>
        <w:rPr>
          <w:sz w:val="22"/>
          <w:szCs w:val="22"/>
          <w:lang w:val="x-none"/>
        </w:rPr>
        <w:tab/>
      </w:r>
      <w:r>
        <w:rPr>
          <w:sz w:val="22"/>
          <w:szCs w:val="22"/>
          <w:lang w:val="x-none"/>
        </w:rPr>
        <w:tab/>
      </w:r>
      <w:r w:rsidR="00BD5F3F">
        <w:rPr>
          <w:sz w:val="22"/>
          <w:szCs w:val="22"/>
          <w:lang w:val="x-none"/>
        </w:rPr>
        <w:tab/>
      </w:r>
      <w:r>
        <w:rPr>
          <w:sz w:val="22"/>
          <w:szCs w:val="22"/>
        </w:rPr>
        <w:t xml:space="preserve">3 060 000 Ft </w:t>
      </w:r>
      <w:r w:rsidR="0037580D" w:rsidRPr="005D2906">
        <w:rPr>
          <w:sz w:val="22"/>
          <w:szCs w:val="22"/>
        </w:rPr>
        <w:t>+ÁFA</w:t>
      </w:r>
    </w:p>
    <w:p w:rsidR="0037580D" w:rsidRPr="005D2906" w:rsidRDefault="0037580D" w:rsidP="0037580D">
      <w:pPr>
        <w:widowControl w:val="0"/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</w:p>
    <w:p w:rsidR="0037580D" w:rsidRPr="005D2906" w:rsidRDefault="0037580D" w:rsidP="0037580D">
      <w:pPr>
        <w:widowControl w:val="0"/>
        <w:autoSpaceDE w:val="0"/>
        <w:autoSpaceDN w:val="0"/>
        <w:adjustRightInd w:val="0"/>
        <w:ind w:left="284"/>
        <w:rPr>
          <w:sz w:val="22"/>
          <w:szCs w:val="22"/>
        </w:rPr>
      </w:pPr>
      <w:r w:rsidRPr="005D2906">
        <w:rPr>
          <w:sz w:val="22"/>
          <w:szCs w:val="22"/>
          <w:lang w:val="x-none"/>
        </w:rPr>
        <w:t xml:space="preserve">Erzsébetvárosi </w:t>
      </w:r>
      <w:proofErr w:type="spellStart"/>
      <w:r w:rsidRPr="005D2906">
        <w:rPr>
          <w:sz w:val="22"/>
          <w:szCs w:val="22"/>
          <w:lang w:val="x-none"/>
        </w:rPr>
        <w:t>Kéttannyelvű</w:t>
      </w:r>
      <w:proofErr w:type="spellEnd"/>
      <w:r w:rsidRPr="005D2906">
        <w:rPr>
          <w:sz w:val="22"/>
          <w:szCs w:val="22"/>
          <w:lang w:val="x-none"/>
        </w:rPr>
        <w:t xml:space="preserve"> Általános Iskola, Szakiskola </w:t>
      </w:r>
      <w:r>
        <w:rPr>
          <w:sz w:val="22"/>
          <w:szCs w:val="22"/>
          <w:lang w:val="x-none"/>
        </w:rPr>
        <w:br/>
      </w:r>
      <w:r w:rsidRPr="005D2906">
        <w:rPr>
          <w:sz w:val="22"/>
          <w:szCs w:val="22"/>
          <w:lang w:val="x-none"/>
        </w:rPr>
        <w:t>és Szakközépiskola</w:t>
      </w:r>
      <w:r>
        <w:rPr>
          <w:sz w:val="22"/>
          <w:szCs w:val="22"/>
        </w:rPr>
        <w:t xml:space="preserve"> </w:t>
      </w:r>
      <w:r w:rsidR="00FB72A4">
        <w:rPr>
          <w:sz w:val="22"/>
          <w:szCs w:val="22"/>
        </w:rPr>
        <w:t xml:space="preserve"> Dob utca</w:t>
      </w:r>
      <w:r w:rsidRPr="005D2906">
        <w:rPr>
          <w:sz w:val="22"/>
          <w:szCs w:val="22"/>
        </w:rPr>
        <w:t xml:space="preserve"> </w:t>
      </w:r>
      <w:r w:rsidR="00FB72A4">
        <w:rPr>
          <w:sz w:val="22"/>
          <w:szCs w:val="22"/>
        </w:rPr>
        <w:t xml:space="preserve"> 85.</w:t>
      </w:r>
      <w:r w:rsidRPr="005D2906">
        <w:rPr>
          <w:sz w:val="22"/>
          <w:szCs w:val="22"/>
        </w:rPr>
        <w:tab/>
      </w:r>
      <w:r w:rsidR="004E4012">
        <w:rPr>
          <w:sz w:val="22"/>
          <w:szCs w:val="22"/>
        </w:rPr>
        <w:t>(2000m2)</w:t>
      </w:r>
      <w:r w:rsidRPr="005D2906">
        <w:rPr>
          <w:sz w:val="22"/>
          <w:szCs w:val="22"/>
        </w:rPr>
        <w:tab/>
      </w:r>
      <w:r w:rsidR="00FB72A4">
        <w:rPr>
          <w:sz w:val="22"/>
          <w:szCs w:val="22"/>
        </w:rPr>
        <w:tab/>
      </w:r>
      <w:r w:rsidR="00FB72A4">
        <w:rPr>
          <w:sz w:val="22"/>
          <w:szCs w:val="22"/>
        </w:rPr>
        <w:tab/>
      </w:r>
      <w:r w:rsidR="00BD5F3F">
        <w:rPr>
          <w:sz w:val="22"/>
          <w:szCs w:val="22"/>
        </w:rPr>
        <w:tab/>
      </w:r>
      <w:r w:rsidR="00FB72A4">
        <w:rPr>
          <w:sz w:val="22"/>
          <w:szCs w:val="22"/>
        </w:rPr>
        <w:t>2 040 000</w:t>
      </w:r>
      <w:r w:rsidRPr="005D2906">
        <w:rPr>
          <w:sz w:val="22"/>
          <w:szCs w:val="22"/>
        </w:rPr>
        <w:t>.-Ft +ÁFA</w:t>
      </w:r>
    </w:p>
    <w:p w:rsidR="00FB72A4" w:rsidRPr="005D2906" w:rsidRDefault="00FB72A4" w:rsidP="00FB72A4">
      <w:pPr>
        <w:widowControl w:val="0"/>
        <w:autoSpaceDE w:val="0"/>
        <w:autoSpaceDN w:val="0"/>
        <w:adjustRightInd w:val="0"/>
        <w:ind w:left="284"/>
        <w:rPr>
          <w:sz w:val="22"/>
          <w:szCs w:val="22"/>
        </w:rPr>
      </w:pPr>
      <w:r w:rsidRPr="005D2906">
        <w:rPr>
          <w:sz w:val="22"/>
          <w:szCs w:val="22"/>
          <w:lang w:val="x-none"/>
        </w:rPr>
        <w:t xml:space="preserve">Erzsébetvárosi </w:t>
      </w:r>
      <w:proofErr w:type="spellStart"/>
      <w:r w:rsidRPr="005D2906">
        <w:rPr>
          <w:sz w:val="22"/>
          <w:szCs w:val="22"/>
          <w:lang w:val="x-none"/>
        </w:rPr>
        <w:t>Kéttannyelvű</w:t>
      </w:r>
      <w:proofErr w:type="spellEnd"/>
      <w:r w:rsidRPr="005D2906">
        <w:rPr>
          <w:sz w:val="22"/>
          <w:szCs w:val="22"/>
          <w:lang w:val="x-none"/>
        </w:rPr>
        <w:t xml:space="preserve"> Általános Iskola, Szakiskola </w:t>
      </w:r>
      <w:r>
        <w:rPr>
          <w:sz w:val="22"/>
          <w:szCs w:val="22"/>
          <w:lang w:val="x-none"/>
        </w:rPr>
        <w:br/>
      </w:r>
      <w:r w:rsidRPr="005D2906">
        <w:rPr>
          <w:sz w:val="22"/>
          <w:szCs w:val="22"/>
          <w:lang w:val="x-none"/>
        </w:rPr>
        <w:t>és Szakközépiskola</w:t>
      </w:r>
      <w:r>
        <w:rPr>
          <w:sz w:val="22"/>
          <w:szCs w:val="22"/>
        </w:rPr>
        <w:t xml:space="preserve">  Kertész utca </w:t>
      </w:r>
      <w:proofErr w:type="spellStart"/>
      <w:r>
        <w:rPr>
          <w:sz w:val="22"/>
          <w:szCs w:val="22"/>
        </w:rPr>
        <w:t>utca</w:t>
      </w:r>
      <w:proofErr w:type="spellEnd"/>
      <w:r w:rsidRPr="005D290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30.</w:t>
      </w:r>
      <w:r w:rsidRPr="005D2906">
        <w:rPr>
          <w:sz w:val="22"/>
          <w:szCs w:val="22"/>
        </w:rPr>
        <w:tab/>
      </w:r>
      <w:r w:rsidR="004E4012">
        <w:rPr>
          <w:sz w:val="22"/>
          <w:szCs w:val="22"/>
        </w:rPr>
        <w:t>(2000m2)</w:t>
      </w:r>
      <w:r w:rsidRPr="005D2906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2 040 000</w:t>
      </w:r>
      <w:r w:rsidRPr="005D2906">
        <w:rPr>
          <w:sz w:val="22"/>
          <w:szCs w:val="22"/>
        </w:rPr>
        <w:t>.-Ft +ÁFA</w:t>
      </w:r>
    </w:p>
    <w:p w:rsidR="00FB72A4" w:rsidRPr="005D2906" w:rsidRDefault="00FB72A4" w:rsidP="0037580D">
      <w:pPr>
        <w:widowControl w:val="0"/>
        <w:autoSpaceDE w:val="0"/>
        <w:autoSpaceDN w:val="0"/>
        <w:adjustRightInd w:val="0"/>
        <w:ind w:left="284"/>
        <w:rPr>
          <w:sz w:val="22"/>
          <w:szCs w:val="22"/>
        </w:rPr>
      </w:pPr>
    </w:p>
    <w:p w:rsidR="0037580D" w:rsidRPr="005D2906" w:rsidRDefault="0037580D" w:rsidP="00FB72A4">
      <w:pPr>
        <w:widowControl w:val="0"/>
        <w:autoSpaceDE w:val="0"/>
        <w:autoSpaceDN w:val="0"/>
        <w:adjustRightInd w:val="0"/>
        <w:ind w:left="284"/>
        <w:rPr>
          <w:sz w:val="22"/>
          <w:szCs w:val="22"/>
        </w:rPr>
      </w:pPr>
      <w:r>
        <w:rPr>
          <w:sz w:val="22"/>
          <w:szCs w:val="22"/>
        </w:rPr>
        <w:t>Fővárosi Pedagógiai Szakszolgálat VII. kerületi Tagintézménye</w:t>
      </w:r>
      <w:r w:rsidR="004E4012">
        <w:rPr>
          <w:sz w:val="22"/>
          <w:szCs w:val="22"/>
        </w:rPr>
        <w:t xml:space="preserve"> (500m2)</w:t>
      </w:r>
      <w:r w:rsidR="00FB72A4">
        <w:rPr>
          <w:sz w:val="22"/>
          <w:szCs w:val="22"/>
        </w:rPr>
        <w:tab/>
        <w:t>510 000</w:t>
      </w:r>
      <w:r w:rsidRPr="005D2906">
        <w:rPr>
          <w:sz w:val="22"/>
          <w:szCs w:val="22"/>
        </w:rPr>
        <w:t>.-Ft +ÁFA</w:t>
      </w:r>
    </w:p>
    <w:p w:rsidR="0037580D" w:rsidRPr="005D2906" w:rsidRDefault="0037580D" w:rsidP="0037580D">
      <w:pPr>
        <w:widowControl w:val="0"/>
        <w:autoSpaceDE w:val="0"/>
        <w:autoSpaceDN w:val="0"/>
        <w:adjustRightInd w:val="0"/>
        <w:ind w:left="284"/>
        <w:rPr>
          <w:sz w:val="22"/>
          <w:szCs w:val="22"/>
        </w:rPr>
      </w:pPr>
    </w:p>
    <w:p w:rsidR="0037580D" w:rsidRPr="005D2906" w:rsidRDefault="0037580D" w:rsidP="0037580D">
      <w:pPr>
        <w:widowControl w:val="0"/>
        <w:autoSpaceDE w:val="0"/>
        <w:autoSpaceDN w:val="0"/>
        <w:adjustRightInd w:val="0"/>
        <w:ind w:left="284"/>
        <w:rPr>
          <w:sz w:val="22"/>
          <w:szCs w:val="22"/>
          <w:lang w:val="x-none"/>
        </w:rPr>
      </w:pPr>
      <w:r w:rsidRPr="005D2906">
        <w:rPr>
          <w:sz w:val="22"/>
          <w:szCs w:val="22"/>
          <w:lang w:val="x-none"/>
        </w:rPr>
        <w:t>Molnár Antal Zeneiskola Alapfokú Művészeti Iskola (AMI)</w:t>
      </w:r>
    </w:p>
    <w:p w:rsidR="0037580D" w:rsidRDefault="0037580D" w:rsidP="0037580D">
      <w:pPr>
        <w:widowControl w:val="0"/>
        <w:autoSpaceDE w:val="0"/>
        <w:autoSpaceDN w:val="0"/>
        <w:adjustRightInd w:val="0"/>
        <w:ind w:left="284"/>
        <w:rPr>
          <w:sz w:val="22"/>
          <w:szCs w:val="22"/>
        </w:rPr>
      </w:pPr>
      <w:r w:rsidRPr="005D2906">
        <w:rPr>
          <w:sz w:val="22"/>
          <w:szCs w:val="22"/>
          <w:lang w:val="x-none"/>
        </w:rPr>
        <w:t xml:space="preserve">1073 Budapest, VII.  Erzsébet körút 32. </w:t>
      </w:r>
      <w:r w:rsidR="004E4012">
        <w:rPr>
          <w:sz w:val="22"/>
          <w:szCs w:val="22"/>
        </w:rPr>
        <w:t>(500m2)</w:t>
      </w:r>
      <w:r w:rsidRPr="005D2906">
        <w:rPr>
          <w:sz w:val="22"/>
          <w:szCs w:val="22"/>
        </w:rPr>
        <w:t xml:space="preserve"> </w:t>
      </w:r>
      <w:r w:rsidRPr="005D2906">
        <w:rPr>
          <w:sz w:val="22"/>
          <w:szCs w:val="22"/>
        </w:rPr>
        <w:tab/>
      </w:r>
      <w:r w:rsidRPr="005D2906">
        <w:rPr>
          <w:sz w:val="22"/>
          <w:szCs w:val="22"/>
        </w:rPr>
        <w:tab/>
      </w:r>
      <w:r w:rsidRPr="005D2906">
        <w:rPr>
          <w:sz w:val="22"/>
          <w:szCs w:val="22"/>
        </w:rPr>
        <w:tab/>
      </w:r>
      <w:r w:rsidR="00FB72A4">
        <w:rPr>
          <w:sz w:val="22"/>
          <w:szCs w:val="22"/>
        </w:rPr>
        <w:tab/>
        <w:t>510 000</w:t>
      </w:r>
      <w:r w:rsidRPr="005D2906">
        <w:rPr>
          <w:sz w:val="22"/>
          <w:szCs w:val="22"/>
        </w:rPr>
        <w:t>-Ft +ÁFA</w:t>
      </w:r>
    </w:p>
    <w:p w:rsidR="0037580D" w:rsidRPr="005D2906" w:rsidRDefault="0037580D" w:rsidP="0037580D">
      <w:pPr>
        <w:widowControl w:val="0"/>
        <w:autoSpaceDE w:val="0"/>
        <w:autoSpaceDN w:val="0"/>
        <w:adjustRightInd w:val="0"/>
        <w:ind w:left="284"/>
        <w:rPr>
          <w:sz w:val="22"/>
          <w:szCs w:val="22"/>
        </w:rPr>
      </w:pPr>
      <w:r>
        <w:rPr>
          <w:sz w:val="22"/>
          <w:szCs w:val="22"/>
        </w:rPr>
        <w:t>1071 Budapest, Rottenbiller u. 43-45.</w:t>
      </w:r>
      <w:r w:rsidR="004E4012">
        <w:rPr>
          <w:sz w:val="22"/>
          <w:szCs w:val="22"/>
        </w:rPr>
        <w:t>(500m2)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B72A4">
        <w:rPr>
          <w:sz w:val="22"/>
          <w:szCs w:val="22"/>
        </w:rPr>
        <w:t>510 000</w:t>
      </w:r>
      <w:r>
        <w:rPr>
          <w:sz w:val="22"/>
          <w:szCs w:val="22"/>
        </w:rPr>
        <w:t>-Ft+ÁFA</w:t>
      </w:r>
    </w:p>
    <w:p w:rsidR="0037580D" w:rsidRPr="005D2906" w:rsidRDefault="0037580D" w:rsidP="0037580D">
      <w:pPr>
        <w:widowControl w:val="0"/>
        <w:autoSpaceDE w:val="0"/>
        <w:autoSpaceDN w:val="0"/>
        <w:adjustRightInd w:val="0"/>
        <w:ind w:left="284"/>
        <w:rPr>
          <w:sz w:val="22"/>
          <w:szCs w:val="22"/>
        </w:rPr>
      </w:pPr>
    </w:p>
    <w:p w:rsidR="0037580D" w:rsidRPr="00FB72A4" w:rsidRDefault="00FB72A4" w:rsidP="00FB72A4">
      <w:pPr>
        <w:widowControl w:val="0"/>
        <w:autoSpaceDE w:val="0"/>
        <w:autoSpaceDN w:val="0"/>
        <w:adjustRightInd w:val="0"/>
        <w:ind w:left="284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>Madách Imre Gimnázium</w:t>
      </w:r>
      <w:r w:rsidR="004E4012">
        <w:rPr>
          <w:sz w:val="22"/>
          <w:szCs w:val="22"/>
          <w:lang w:val="x-none"/>
        </w:rPr>
        <w:t xml:space="preserve"> (2000m2)</w:t>
      </w:r>
      <w:r>
        <w:rPr>
          <w:sz w:val="22"/>
          <w:szCs w:val="22"/>
          <w:lang w:val="x-none"/>
        </w:rPr>
        <w:tab/>
      </w:r>
      <w:r>
        <w:rPr>
          <w:sz w:val="22"/>
          <w:szCs w:val="22"/>
          <w:lang w:val="x-none"/>
        </w:rPr>
        <w:tab/>
      </w:r>
      <w:r>
        <w:rPr>
          <w:sz w:val="22"/>
          <w:szCs w:val="22"/>
          <w:lang w:val="x-none"/>
        </w:rPr>
        <w:tab/>
      </w:r>
      <w:r>
        <w:rPr>
          <w:sz w:val="22"/>
          <w:szCs w:val="22"/>
          <w:lang w:val="x-none"/>
        </w:rPr>
        <w:tab/>
      </w:r>
      <w:r>
        <w:rPr>
          <w:sz w:val="22"/>
          <w:szCs w:val="22"/>
          <w:lang w:val="x-none"/>
        </w:rPr>
        <w:tab/>
      </w:r>
      <w:r>
        <w:rPr>
          <w:sz w:val="22"/>
          <w:szCs w:val="22"/>
          <w:lang w:val="x-none"/>
        </w:rPr>
        <w:tab/>
      </w:r>
      <w:r>
        <w:rPr>
          <w:sz w:val="22"/>
          <w:szCs w:val="22"/>
        </w:rPr>
        <w:t>2 040 000</w:t>
      </w:r>
      <w:r w:rsidR="0037580D" w:rsidRPr="005D2906">
        <w:rPr>
          <w:sz w:val="22"/>
          <w:szCs w:val="22"/>
        </w:rPr>
        <w:t>-Ft +ÁFA</w:t>
      </w:r>
    </w:p>
    <w:p w:rsidR="0037580D" w:rsidRDefault="0037580D"/>
    <w:p w:rsidR="00FB72A4" w:rsidRPr="005D2906" w:rsidRDefault="00FB72A4" w:rsidP="00FB72A4">
      <w:pPr>
        <w:widowControl w:val="0"/>
        <w:tabs>
          <w:tab w:val="left" w:pos="720"/>
        </w:tabs>
        <w:autoSpaceDE w:val="0"/>
        <w:autoSpaceDN w:val="0"/>
        <w:adjustRightInd w:val="0"/>
        <w:ind w:left="284"/>
        <w:rPr>
          <w:sz w:val="22"/>
          <w:szCs w:val="22"/>
        </w:rPr>
      </w:pPr>
      <w:r w:rsidRPr="005D2906">
        <w:rPr>
          <w:sz w:val="22"/>
          <w:szCs w:val="22"/>
        </w:rPr>
        <w:t>Bárczi Gusztáv Óvoda, Általános Iskola és Készségfejlesztő</w:t>
      </w:r>
      <w:r>
        <w:rPr>
          <w:sz w:val="22"/>
          <w:szCs w:val="22"/>
        </w:rPr>
        <w:br/>
        <w:t>Speciális Szakiskola</w:t>
      </w:r>
      <w:r>
        <w:rPr>
          <w:sz w:val="22"/>
          <w:szCs w:val="22"/>
        </w:rPr>
        <w:tab/>
      </w:r>
      <w:r w:rsidR="004E4012">
        <w:rPr>
          <w:sz w:val="22"/>
          <w:szCs w:val="22"/>
        </w:rPr>
        <w:t xml:space="preserve"> (200m2)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204 000</w:t>
      </w:r>
      <w:r w:rsidRPr="005D2906">
        <w:rPr>
          <w:sz w:val="22"/>
          <w:szCs w:val="22"/>
        </w:rPr>
        <w:t>-Ft + ÁFA</w:t>
      </w:r>
      <w:r w:rsidR="00BD5F3F">
        <w:rPr>
          <w:sz w:val="22"/>
          <w:szCs w:val="22"/>
        </w:rPr>
        <w:t>”</w:t>
      </w:r>
    </w:p>
    <w:p w:rsidR="00FB72A4" w:rsidRDefault="00FB72A4"/>
    <w:p w:rsidR="00BD5F3F" w:rsidRDefault="004E4012" w:rsidP="00BD5F3F">
      <w:pPr>
        <w:jc w:val="both"/>
        <w:rPr>
          <w:b/>
        </w:rPr>
      </w:pPr>
      <w:r>
        <w:rPr>
          <w:b/>
        </w:rPr>
        <w:t xml:space="preserve">5. </w:t>
      </w:r>
      <w:r w:rsidRPr="004E4012">
        <w:rPr>
          <w:b/>
        </w:rPr>
        <w:t>A feladat-ellátási szerződés KARB-II./1-7. számú mellékletében a tisztasági festés tekintetében megjelölt m2 törlésre kerül.</w:t>
      </w:r>
    </w:p>
    <w:p w:rsidR="00482A27" w:rsidRDefault="00482A27" w:rsidP="00BD5F3F">
      <w:pPr>
        <w:jc w:val="both"/>
        <w:rPr>
          <w:b/>
        </w:rPr>
      </w:pPr>
    </w:p>
    <w:p w:rsidR="00482A27" w:rsidRDefault="00482A27" w:rsidP="00BD5F3F">
      <w:pPr>
        <w:jc w:val="both"/>
        <w:rPr>
          <w:b/>
        </w:rPr>
      </w:pPr>
      <w:r>
        <w:rPr>
          <w:b/>
        </w:rPr>
        <w:t xml:space="preserve">6. </w:t>
      </w:r>
      <w:r w:rsidRPr="004E4012">
        <w:rPr>
          <w:b/>
        </w:rPr>
        <w:t>A feladat-ellátási szerződés KARB-II./</w:t>
      </w:r>
      <w:r>
        <w:rPr>
          <w:b/>
        </w:rPr>
        <w:t>4. számú mellékletében az „Erzsébetvárosi Nevelési Tanácsadó és Egységes Pedagógiai Szakszolgálat” megnevezés „Fővárosi Pedagógiai Szakszolgálat VII. kerületi Tagintézménye” elnevezésre módosul</w:t>
      </w:r>
      <w:r w:rsidRPr="004E4012">
        <w:rPr>
          <w:b/>
        </w:rPr>
        <w:t>.</w:t>
      </w:r>
    </w:p>
    <w:p w:rsidR="004E4012" w:rsidRDefault="004E4012" w:rsidP="00BD5F3F">
      <w:pPr>
        <w:jc w:val="both"/>
        <w:rPr>
          <w:b/>
        </w:rPr>
      </w:pPr>
      <w:bookmarkStart w:id="0" w:name="_GoBack"/>
      <w:bookmarkEnd w:id="0"/>
    </w:p>
    <w:p w:rsidR="00BD5F3F" w:rsidRPr="0044258B" w:rsidRDefault="00BD5F3F" w:rsidP="00BD5F3F">
      <w:pPr>
        <w:jc w:val="center"/>
        <w:rPr>
          <w:b/>
        </w:rPr>
      </w:pPr>
      <w:r w:rsidRPr="0044258B">
        <w:rPr>
          <w:b/>
        </w:rPr>
        <w:t>Záró rendelkezések</w:t>
      </w:r>
    </w:p>
    <w:p w:rsidR="00BD5F3F" w:rsidRDefault="00BD5F3F" w:rsidP="00BD5F3F">
      <w:pPr>
        <w:jc w:val="center"/>
      </w:pPr>
    </w:p>
    <w:p w:rsidR="00BD5F3F" w:rsidRDefault="00BD5F3F" w:rsidP="00BD5F3F">
      <w:pPr>
        <w:jc w:val="both"/>
      </w:pPr>
      <w:r>
        <w:t xml:space="preserve">Jelen szerződés a feladat-ellátási szerződés egyéb pontjait nem érinti, azok változatlan </w:t>
      </w:r>
      <w:proofErr w:type="gramStart"/>
      <w:r>
        <w:t>formában hatályban</w:t>
      </w:r>
      <w:proofErr w:type="gramEnd"/>
      <w:r>
        <w:t xml:space="preserve"> vannak.</w:t>
      </w:r>
    </w:p>
    <w:p w:rsidR="00BD5F3F" w:rsidRDefault="00BD5F3F" w:rsidP="00BD5F3F">
      <w:pPr>
        <w:jc w:val="both"/>
      </w:pPr>
    </w:p>
    <w:p w:rsidR="00BD5F3F" w:rsidRPr="0044258B" w:rsidRDefault="00BD5F3F" w:rsidP="00BD5F3F">
      <w:pPr>
        <w:jc w:val="both"/>
      </w:pPr>
      <w:r w:rsidRPr="0044258B">
        <w:t>Alulírott felek a jelen szerződést akaratukkal megegyezőnek találták, és jóváhagyólag aláírták.</w:t>
      </w:r>
    </w:p>
    <w:p w:rsidR="00BD5F3F" w:rsidRPr="0044258B" w:rsidRDefault="00BD5F3F" w:rsidP="00BD5F3F">
      <w:pPr>
        <w:pStyle w:val="text-3mezera"/>
        <w:suppressAutoHyphens w:val="0"/>
        <w:spacing w:before="0" w:line="240" w:lineRule="auto"/>
        <w:rPr>
          <w:rFonts w:ascii="Times New Roman" w:hAnsi="Times New Roman"/>
          <w:noProof w:val="0"/>
          <w:szCs w:val="24"/>
        </w:rPr>
      </w:pPr>
    </w:p>
    <w:p w:rsidR="00BD5F3F" w:rsidRPr="0044258B" w:rsidRDefault="00BD5F3F" w:rsidP="00BD5F3F">
      <w:pPr>
        <w:jc w:val="both"/>
      </w:pPr>
      <w:r w:rsidRPr="0044258B">
        <w:t>Budapest, 201</w:t>
      </w:r>
      <w:r>
        <w:t>7</w:t>
      </w:r>
      <w:r w:rsidRPr="0044258B">
        <w:t>. …</w:t>
      </w:r>
      <w:proofErr w:type="gramStart"/>
      <w:r w:rsidRPr="0044258B">
        <w:t>….</w:t>
      </w:r>
      <w:proofErr w:type="gramEnd"/>
      <w:r w:rsidRPr="0044258B">
        <w:t xml:space="preserve">(hónap) ………. nap </w:t>
      </w:r>
    </w:p>
    <w:p w:rsidR="00BD5F3F" w:rsidRPr="0044258B" w:rsidRDefault="00BD5F3F" w:rsidP="00BD5F3F">
      <w:pPr>
        <w:jc w:val="both"/>
      </w:pPr>
    </w:p>
    <w:p w:rsidR="00BD5F3F" w:rsidRPr="0044258B" w:rsidRDefault="00BD5F3F" w:rsidP="00BD5F3F">
      <w:pPr>
        <w:jc w:val="both"/>
      </w:pPr>
    </w:p>
    <w:p w:rsidR="00BD5F3F" w:rsidRPr="0044258B" w:rsidRDefault="00BD5F3F" w:rsidP="00BD5F3F">
      <w:pPr>
        <w:jc w:val="both"/>
      </w:pPr>
    </w:p>
    <w:p w:rsidR="00BD5F3F" w:rsidRPr="0044258B" w:rsidRDefault="00BD5F3F" w:rsidP="00BD5F3F">
      <w:pPr>
        <w:jc w:val="both"/>
        <w:rPr>
          <w:b/>
          <w:sz w:val="20"/>
          <w:szCs w:val="20"/>
        </w:rPr>
      </w:pPr>
      <w:r w:rsidRPr="0044258B">
        <w:rPr>
          <w:sz w:val="20"/>
          <w:szCs w:val="20"/>
        </w:rPr>
        <w:t>______________________________________</w:t>
      </w:r>
      <w:r w:rsidRPr="0044258B">
        <w:rPr>
          <w:sz w:val="20"/>
          <w:szCs w:val="20"/>
        </w:rPr>
        <w:tab/>
        <w:t>_________________________________________</w:t>
      </w:r>
    </w:p>
    <w:p w:rsidR="00BD5F3F" w:rsidRDefault="00BD5F3F" w:rsidP="00BD5F3F">
      <w:pPr>
        <w:ind w:left="4245" w:hanging="4245"/>
        <w:jc w:val="both"/>
        <w:rPr>
          <w:b/>
          <w:sz w:val="22"/>
          <w:szCs w:val="22"/>
        </w:rPr>
      </w:pPr>
      <w:r w:rsidRPr="0044258B">
        <w:rPr>
          <w:b/>
          <w:sz w:val="22"/>
          <w:szCs w:val="22"/>
        </w:rPr>
        <w:t xml:space="preserve">Budapest </w:t>
      </w:r>
      <w:r>
        <w:rPr>
          <w:b/>
          <w:sz w:val="22"/>
          <w:szCs w:val="22"/>
        </w:rPr>
        <w:t xml:space="preserve">Főváros </w:t>
      </w:r>
      <w:r w:rsidRPr="0044258B">
        <w:rPr>
          <w:b/>
          <w:sz w:val="22"/>
          <w:szCs w:val="22"/>
        </w:rPr>
        <w:t>VII. kerület</w:t>
      </w:r>
      <w:r>
        <w:rPr>
          <w:b/>
          <w:sz w:val="22"/>
          <w:szCs w:val="22"/>
        </w:rPr>
        <w:tab/>
      </w:r>
      <w:r w:rsidRPr="0044258B">
        <w:rPr>
          <w:b/>
          <w:sz w:val="22"/>
          <w:szCs w:val="22"/>
        </w:rPr>
        <w:t>EVIKINT Intézményi Műszaki Gondnoki és</w:t>
      </w:r>
    </w:p>
    <w:p w:rsidR="00BD5F3F" w:rsidRPr="0044258B" w:rsidRDefault="00BD5F3F" w:rsidP="00BD5F3F">
      <w:pPr>
        <w:jc w:val="both"/>
        <w:rPr>
          <w:b/>
          <w:sz w:val="22"/>
          <w:szCs w:val="22"/>
        </w:rPr>
      </w:pPr>
      <w:r w:rsidRPr="0044258B">
        <w:rPr>
          <w:b/>
          <w:sz w:val="22"/>
          <w:szCs w:val="22"/>
        </w:rPr>
        <w:t xml:space="preserve"> Erzsébetváros Önkormányzata</w:t>
      </w:r>
      <w:r w:rsidRPr="0044258B">
        <w:rPr>
          <w:b/>
          <w:sz w:val="22"/>
          <w:szCs w:val="22"/>
        </w:rPr>
        <w:tab/>
      </w:r>
      <w:r w:rsidRPr="0044258B">
        <w:rPr>
          <w:b/>
          <w:sz w:val="22"/>
          <w:szCs w:val="22"/>
        </w:rPr>
        <w:tab/>
        <w:t>Településüzemeltetési Kft.</w:t>
      </w:r>
    </w:p>
    <w:p w:rsidR="00BD5F3F" w:rsidRPr="0044258B" w:rsidRDefault="00BD5F3F" w:rsidP="00BD5F3F">
      <w:pPr>
        <w:ind w:left="4245" w:hanging="4245"/>
        <w:jc w:val="both"/>
        <w:rPr>
          <w:b/>
          <w:sz w:val="22"/>
          <w:szCs w:val="22"/>
        </w:rPr>
      </w:pPr>
      <w:r w:rsidRPr="0044258B">
        <w:rPr>
          <w:b/>
          <w:sz w:val="22"/>
          <w:szCs w:val="22"/>
        </w:rPr>
        <w:tab/>
        <w:t xml:space="preserve"> </w:t>
      </w:r>
    </w:p>
    <w:p w:rsidR="00BD5F3F" w:rsidRPr="0044258B" w:rsidRDefault="00BD5F3F" w:rsidP="00BD5F3F">
      <w:pPr>
        <w:jc w:val="both"/>
        <w:rPr>
          <w:b/>
          <w:sz w:val="22"/>
          <w:szCs w:val="22"/>
        </w:rPr>
      </w:pPr>
      <w:r w:rsidRPr="0044258B">
        <w:rPr>
          <w:sz w:val="22"/>
          <w:szCs w:val="22"/>
        </w:rPr>
        <w:t>Vattamány Zsolt polgármester</w:t>
      </w:r>
      <w:r w:rsidRPr="0044258B">
        <w:rPr>
          <w:b/>
          <w:sz w:val="22"/>
          <w:szCs w:val="22"/>
        </w:rPr>
        <w:t xml:space="preserve"> </w:t>
      </w:r>
      <w:r w:rsidRPr="0044258B">
        <w:rPr>
          <w:b/>
          <w:sz w:val="22"/>
          <w:szCs w:val="22"/>
        </w:rPr>
        <w:tab/>
      </w:r>
      <w:r w:rsidRPr="0044258B">
        <w:rPr>
          <w:b/>
          <w:sz w:val="22"/>
          <w:szCs w:val="22"/>
        </w:rPr>
        <w:tab/>
      </w:r>
      <w:r w:rsidRPr="0044258B">
        <w:rPr>
          <w:b/>
          <w:sz w:val="22"/>
          <w:szCs w:val="22"/>
        </w:rPr>
        <w:tab/>
      </w:r>
      <w:r w:rsidRPr="0044258B">
        <w:rPr>
          <w:sz w:val="22"/>
          <w:szCs w:val="22"/>
        </w:rPr>
        <w:t>Nyíri Dóra, ügyvezető</w:t>
      </w:r>
      <w:r w:rsidRPr="0044258B">
        <w:rPr>
          <w:b/>
          <w:sz w:val="22"/>
          <w:szCs w:val="22"/>
        </w:rPr>
        <w:t xml:space="preserve"> </w:t>
      </w:r>
      <w:r w:rsidRPr="0044258B">
        <w:rPr>
          <w:b/>
          <w:sz w:val="22"/>
          <w:szCs w:val="22"/>
        </w:rPr>
        <w:tab/>
      </w:r>
      <w:r w:rsidRPr="0044258B">
        <w:rPr>
          <w:b/>
          <w:sz w:val="22"/>
          <w:szCs w:val="22"/>
        </w:rPr>
        <w:tab/>
      </w:r>
      <w:r w:rsidRPr="0044258B">
        <w:rPr>
          <w:b/>
          <w:sz w:val="22"/>
          <w:szCs w:val="22"/>
        </w:rPr>
        <w:tab/>
      </w:r>
    </w:p>
    <w:p w:rsidR="00BD5F3F" w:rsidRPr="0044258B" w:rsidRDefault="00BD5F3F" w:rsidP="00BD5F3F">
      <w:pPr>
        <w:jc w:val="both"/>
        <w:rPr>
          <w:sz w:val="22"/>
          <w:szCs w:val="22"/>
        </w:rPr>
      </w:pPr>
      <w:proofErr w:type="gramStart"/>
      <w:r w:rsidRPr="0044258B">
        <w:rPr>
          <w:sz w:val="22"/>
          <w:szCs w:val="22"/>
        </w:rPr>
        <w:t>megrendelő</w:t>
      </w:r>
      <w:proofErr w:type="gramEnd"/>
      <w:r w:rsidRPr="0044258B">
        <w:rPr>
          <w:sz w:val="22"/>
          <w:szCs w:val="22"/>
        </w:rPr>
        <w:tab/>
      </w:r>
      <w:r w:rsidRPr="0044258B">
        <w:rPr>
          <w:sz w:val="22"/>
          <w:szCs w:val="22"/>
        </w:rPr>
        <w:tab/>
      </w:r>
      <w:r w:rsidRPr="0044258B">
        <w:rPr>
          <w:sz w:val="22"/>
          <w:szCs w:val="22"/>
        </w:rPr>
        <w:tab/>
      </w:r>
      <w:r w:rsidRPr="0044258B">
        <w:rPr>
          <w:sz w:val="22"/>
          <w:szCs w:val="22"/>
        </w:rPr>
        <w:tab/>
      </w:r>
      <w:r w:rsidRPr="0044258B">
        <w:rPr>
          <w:sz w:val="22"/>
          <w:szCs w:val="22"/>
        </w:rPr>
        <w:tab/>
        <w:t xml:space="preserve">feladatellátást végző </w:t>
      </w:r>
      <w:r w:rsidRPr="0044258B">
        <w:rPr>
          <w:sz w:val="22"/>
          <w:szCs w:val="22"/>
        </w:rPr>
        <w:tab/>
      </w:r>
      <w:r w:rsidRPr="0044258B">
        <w:rPr>
          <w:sz w:val="22"/>
          <w:szCs w:val="22"/>
        </w:rPr>
        <w:tab/>
      </w:r>
      <w:r w:rsidRPr="0044258B">
        <w:rPr>
          <w:sz w:val="22"/>
          <w:szCs w:val="22"/>
        </w:rPr>
        <w:tab/>
      </w:r>
      <w:r w:rsidRPr="0044258B">
        <w:rPr>
          <w:sz w:val="22"/>
          <w:szCs w:val="22"/>
        </w:rPr>
        <w:tab/>
      </w:r>
    </w:p>
    <w:p w:rsidR="00BD5F3F" w:rsidRPr="0044258B" w:rsidRDefault="00BD5F3F" w:rsidP="00BD5F3F">
      <w:pPr>
        <w:jc w:val="both"/>
        <w:rPr>
          <w:sz w:val="20"/>
          <w:szCs w:val="20"/>
        </w:rPr>
      </w:pPr>
    </w:p>
    <w:p w:rsidR="00BD5F3F" w:rsidRDefault="00BD5F3F" w:rsidP="00BD5F3F">
      <w:pPr>
        <w:jc w:val="both"/>
        <w:rPr>
          <w:sz w:val="20"/>
          <w:szCs w:val="20"/>
        </w:rPr>
      </w:pPr>
    </w:p>
    <w:p w:rsidR="00BD5F3F" w:rsidRDefault="00BD5F3F" w:rsidP="00BD5F3F">
      <w:pPr>
        <w:jc w:val="both"/>
        <w:rPr>
          <w:sz w:val="20"/>
          <w:szCs w:val="20"/>
        </w:rPr>
      </w:pPr>
    </w:p>
    <w:p w:rsidR="00BD5F3F" w:rsidRDefault="00BD5F3F" w:rsidP="00BD5F3F">
      <w:pPr>
        <w:jc w:val="both"/>
        <w:rPr>
          <w:sz w:val="20"/>
          <w:szCs w:val="20"/>
        </w:rPr>
      </w:pPr>
    </w:p>
    <w:p w:rsidR="00BD5F3F" w:rsidRDefault="00BD5F3F" w:rsidP="00BD5F3F">
      <w:pPr>
        <w:jc w:val="both"/>
        <w:rPr>
          <w:sz w:val="20"/>
          <w:szCs w:val="20"/>
        </w:rPr>
      </w:pPr>
    </w:p>
    <w:p w:rsidR="00BD5F3F" w:rsidRPr="0044258B" w:rsidRDefault="00BD5F3F" w:rsidP="00BD5F3F">
      <w:pPr>
        <w:jc w:val="both"/>
        <w:rPr>
          <w:sz w:val="20"/>
          <w:szCs w:val="20"/>
        </w:rPr>
      </w:pPr>
      <w:r w:rsidRPr="0044258B">
        <w:rPr>
          <w:sz w:val="20"/>
          <w:szCs w:val="20"/>
        </w:rPr>
        <w:t xml:space="preserve">Ellenjegyző: </w:t>
      </w:r>
      <w:r w:rsidRPr="0044258B">
        <w:rPr>
          <w:sz w:val="20"/>
          <w:szCs w:val="20"/>
        </w:rPr>
        <w:tab/>
        <w:t>______________________</w:t>
      </w:r>
      <w:r w:rsidRPr="0044258B">
        <w:rPr>
          <w:sz w:val="20"/>
          <w:szCs w:val="20"/>
        </w:rPr>
        <w:tab/>
      </w:r>
    </w:p>
    <w:p w:rsidR="00BD5F3F" w:rsidRDefault="00BD5F3F" w:rsidP="00BD5F3F">
      <w:pPr>
        <w:ind w:left="708" w:firstLine="708"/>
        <w:jc w:val="both"/>
        <w:rPr>
          <w:b/>
          <w:sz w:val="22"/>
          <w:szCs w:val="22"/>
        </w:rPr>
      </w:pPr>
      <w:r>
        <w:rPr>
          <w:sz w:val="20"/>
          <w:szCs w:val="20"/>
        </w:rPr>
        <w:t xml:space="preserve">Dr. Gotthard Gábor </w:t>
      </w:r>
      <w:r>
        <w:rPr>
          <w:sz w:val="20"/>
          <w:szCs w:val="20"/>
        </w:rPr>
        <w:tab/>
      </w:r>
    </w:p>
    <w:p w:rsidR="00BD5F3F" w:rsidRPr="00DD5E4D" w:rsidRDefault="00BD5F3F" w:rsidP="00BD5F3F">
      <w:pPr>
        <w:ind w:left="708" w:firstLine="708"/>
        <w:jc w:val="both"/>
        <w:rPr>
          <w:b/>
          <w:sz w:val="22"/>
          <w:szCs w:val="22"/>
        </w:rPr>
      </w:pPr>
      <w:proofErr w:type="gramStart"/>
      <w:r w:rsidRPr="00DD5E4D">
        <w:rPr>
          <w:sz w:val="20"/>
          <w:szCs w:val="20"/>
        </w:rPr>
        <w:t>jegyző</w:t>
      </w:r>
      <w:proofErr w:type="gramEnd"/>
      <w:r w:rsidRPr="00DD5E4D">
        <w:rPr>
          <w:sz w:val="20"/>
          <w:szCs w:val="20"/>
        </w:rPr>
        <w:tab/>
      </w:r>
      <w:r w:rsidRPr="00DD5E4D">
        <w:rPr>
          <w:sz w:val="22"/>
          <w:szCs w:val="22"/>
        </w:rPr>
        <w:tab/>
      </w:r>
      <w:r w:rsidRPr="00DD5E4D">
        <w:rPr>
          <w:sz w:val="22"/>
          <w:szCs w:val="22"/>
        </w:rPr>
        <w:tab/>
      </w:r>
    </w:p>
    <w:p w:rsidR="00BD5F3F" w:rsidRPr="0044258B" w:rsidRDefault="00BD5F3F" w:rsidP="00BD5F3F">
      <w:pPr>
        <w:ind w:left="708" w:firstLine="708"/>
        <w:jc w:val="both"/>
        <w:rPr>
          <w:sz w:val="22"/>
          <w:szCs w:val="22"/>
        </w:rPr>
      </w:pPr>
      <w:r w:rsidRPr="0044258B">
        <w:rPr>
          <w:sz w:val="20"/>
          <w:szCs w:val="20"/>
        </w:rPr>
        <w:tab/>
      </w:r>
      <w:r w:rsidRPr="0044258B">
        <w:rPr>
          <w:sz w:val="20"/>
          <w:szCs w:val="20"/>
        </w:rPr>
        <w:tab/>
      </w:r>
      <w:r w:rsidRPr="0044258B">
        <w:rPr>
          <w:sz w:val="20"/>
          <w:szCs w:val="20"/>
        </w:rPr>
        <w:tab/>
      </w:r>
      <w:r w:rsidRPr="0044258B">
        <w:rPr>
          <w:sz w:val="20"/>
          <w:szCs w:val="20"/>
        </w:rPr>
        <w:tab/>
      </w:r>
    </w:p>
    <w:p w:rsidR="00BD5F3F" w:rsidRPr="0044258B" w:rsidRDefault="00BD5F3F" w:rsidP="00BD5F3F">
      <w:pPr>
        <w:jc w:val="both"/>
        <w:rPr>
          <w:sz w:val="20"/>
          <w:szCs w:val="20"/>
        </w:rPr>
      </w:pPr>
      <w:r w:rsidRPr="0044258B">
        <w:rPr>
          <w:sz w:val="20"/>
          <w:szCs w:val="20"/>
        </w:rPr>
        <w:tab/>
      </w:r>
      <w:r w:rsidRPr="0044258B">
        <w:rPr>
          <w:sz w:val="20"/>
          <w:szCs w:val="20"/>
        </w:rPr>
        <w:tab/>
      </w:r>
      <w:r w:rsidRPr="0044258B">
        <w:rPr>
          <w:sz w:val="20"/>
          <w:szCs w:val="20"/>
        </w:rPr>
        <w:tab/>
      </w:r>
      <w:r w:rsidRPr="0044258B">
        <w:rPr>
          <w:sz w:val="20"/>
          <w:szCs w:val="20"/>
        </w:rPr>
        <w:tab/>
      </w:r>
      <w:r w:rsidRPr="0044258B">
        <w:rPr>
          <w:sz w:val="20"/>
          <w:szCs w:val="20"/>
        </w:rPr>
        <w:tab/>
      </w:r>
      <w:r w:rsidRPr="0044258B">
        <w:rPr>
          <w:sz w:val="20"/>
          <w:szCs w:val="20"/>
        </w:rPr>
        <w:tab/>
        <w:t xml:space="preserve"> </w:t>
      </w:r>
    </w:p>
    <w:p w:rsidR="00BD5F3F" w:rsidRDefault="00BD5F3F" w:rsidP="00BD5F3F">
      <w:pPr>
        <w:jc w:val="both"/>
        <w:rPr>
          <w:sz w:val="20"/>
          <w:szCs w:val="20"/>
        </w:rPr>
      </w:pPr>
    </w:p>
    <w:p w:rsidR="00BD5F3F" w:rsidRDefault="00BD5F3F" w:rsidP="00BD5F3F">
      <w:pPr>
        <w:jc w:val="both"/>
        <w:rPr>
          <w:sz w:val="20"/>
          <w:szCs w:val="20"/>
        </w:rPr>
      </w:pPr>
    </w:p>
    <w:p w:rsidR="00BD5F3F" w:rsidRPr="0044258B" w:rsidRDefault="00BD5F3F" w:rsidP="00BD5F3F">
      <w:pPr>
        <w:jc w:val="both"/>
        <w:rPr>
          <w:sz w:val="20"/>
          <w:szCs w:val="20"/>
        </w:rPr>
      </w:pPr>
      <w:r w:rsidRPr="0044258B">
        <w:rPr>
          <w:sz w:val="20"/>
          <w:szCs w:val="20"/>
        </w:rPr>
        <w:lastRenderedPageBreak/>
        <w:t xml:space="preserve">Ellenjegyző: </w:t>
      </w:r>
      <w:r w:rsidRPr="0044258B">
        <w:rPr>
          <w:sz w:val="20"/>
          <w:szCs w:val="20"/>
        </w:rPr>
        <w:tab/>
        <w:t>______________________</w:t>
      </w:r>
    </w:p>
    <w:p w:rsidR="00BD5F3F" w:rsidRPr="0044258B" w:rsidRDefault="00BD5F3F" w:rsidP="00BD5F3F">
      <w:pPr>
        <w:ind w:left="708" w:firstLine="708"/>
        <w:jc w:val="both"/>
        <w:rPr>
          <w:sz w:val="20"/>
          <w:szCs w:val="20"/>
        </w:rPr>
      </w:pPr>
      <w:r w:rsidRPr="0044258B">
        <w:rPr>
          <w:sz w:val="20"/>
          <w:szCs w:val="20"/>
        </w:rPr>
        <w:t>Fitosné Z. Zsuzsanna</w:t>
      </w:r>
    </w:p>
    <w:p w:rsidR="00BD5F3F" w:rsidRPr="0044258B" w:rsidRDefault="00BD5F3F" w:rsidP="00BD5F3F">
      <w:pPr>
        <w:ind w:left="708" w:firstLine="708"/>
        <w:jc w:val="both"/>
        <w:rPr>
          <w:sz w:val="20"/>
          <w:szCs w:val="20"/>
        </w:rPr>
      </w:pPr>
      <w:r w:rsidRPr="0044258B">
        <w:rPr>
          <w:sz w:val="20"/>
          <w:szCs w:val="20"/>
        </w:rPr>
        <w:t xml:space="preserve">Pénzügyi </w:t>
      </w:r>
      <w:proofErr w:type="gramStart"/>
      <w:r w:rsidRPr="0044258B">
        <w:rPr>
          <w:sz w:val="20"/>
          <w:szCs w:val="20"/>
        </w:rPr>
        <w:t>Iroda vezető</w:t>
      </w:r>
      <w:proofErr w:type="gramEnd"/>
    </w:p>
    <w:p w:rsidR="00BD5F3F" w:rsidRPr="0044258B" w:rsidRDefault="00BD5F3F" w:rsidP="00BD5F3F">
      <w:pPr>
        <w:pStyle w:val="Nincstrkz"/>
        <w:jc w:val="both"/>
        <w:rPr>
          <w:rFonts w:ascii="Times New Roman" w:hAnsi="Times New Roman"/>
          <w:b/>
          <w:sz w:val="20"/>
          <w:szCs w:val="20"/>
          <w:lang w:eastAsia="hu-HU"/>
        </w:rPr>
      </w:pPr>
    </w:p>
    <w:p w:rsidR="00FB72A4" w:rsidRDefault="00FB72A4"/>
    <w:sectPr w:rsidR="00FB72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EE9"/>
    <w:rsid w:val="00087337"/>
    <w:rsid w:val="002A3327"/>
    <w:rsid w:val="0037580D"/>
    <w:rsid w:val="00482A27"/>
    <w:rsid w:val="004E4012"/>
    <w:rsid w:val="005E4234"/>
    <w:rsid w:val="00720E74"/>
    <w:rsid w:val="00853EE9"/>
    <w:rsid w:val="00BD5F3F"/>
    <w:rsid w:val="00D40CE0"/>
    <w:rsid w:val="00DE1A56"/>
    <w:rsid w:val="00FB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821EEB-D0CD-49C3-A534-1F6F35B0E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3E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rsid w:val="00853EE9"/>
    <w:pPr>
      <w:spacing w:after="120"/>
    </w:pPr>
    <w:rPr>
      <w:lang w:val="x-none"/>
    </w:rPr>
  </w:style>
  <w:style w:type="character" w:customStyle="1" w:styleId="SzvegtrzsChar">
    <w:name w:val="Szövegtörzs Char"/>
    <w:basedOn w:val="Bekezdsalapbettpusa"/>
    <w:link w:val="Szvegtrzs"/>
    <w:uiPriority w:val="99"/>
    <w:rsid w:val="00853EE9"/>
    <w:rPr>
      <w:rFonts w:ascii="Times New Roman" w:eastAsia="Times New Roman" w:hAnsi="Times New Roman" w:cs="Times New Roman"/>
      <w:sz w:val="24"/>
      <w:szCs w:val="24"/>
      <w:lang w:val="x-none" w:eastAsia="hu-HU"/>
    </w:rPr>
  </w:style>
  <w:style w:type="paragraph" w:customStyle="1" w:styleId="a">
    <w:uiPriority w:val="22"/>
    <w:qFormat/>
    <w:rsid w:val="00853E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853EE9"/>
    <w:rPr>
      <w:b/>
      <w:bCs/>
    </w:rPr>
  </w:style>
  <w:style w:type="paragraph" w:styleId="Listaszerbekezds">
    <w:name w:val="List Paragraph"/>
    <w:basedOn w:val="Norml"/>
    <w:uiPriority w:val="34"/>
    <w:qFormat/>
    <w:rsid w:val="00853EE9"/>
    <w:pPr>
      <w:ind w:left="720"/>
      <w:contextualSpacing/>
    </w:pPr>
  </w:style>
  <w:style w:type="paragraph" w:customStyle="1" w:styleId="text-3mezera">
    <w:name w:val="text - 3 mezera"/>
    <w:basedOn w:val="Norml"/>
    <w:rsid w:val="00BD5F3F"/>
    <w:pPr>
      <w:suppressAutoHyphens/>
      <w:spacing w:before="60" w:line="230" w:lineRule="auto"/>
      <w:jc w:val="both"/>
    </w:pPr>
    <w:rPr>
      <w:rFonts w:ascii="Arial" w:hAnsi="Arial"/>
      <w:noProof/>
      <w:szCs w:val="20"/>
    </w:rPr>
  </w:style>
  <w:style w:type="paragraph" w:styleId="Nincstrkz">
    <w:name w:val="No Spacing"/>
    <w:uiPriority w:val="1"/>
    <w:qFormat/>
    <w:rsid w:val="00BD5F3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927</Words>
  <Characters>6398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 Gabriella</dc:creator>
  <cp:keywords/>
  <dc:description/>
  <cp:lastModifiedBy>Tóth Gabriella</cp:lastModifiedBy>
  <cp:revision>6</cp:revision>
  <dcterms:created xsi:type="dcterms:W3CDTF">2017-08-31T08:07:00Z</dcterms:created>
  <dcterms:modified xsi:type="dcterms:W3CDTF">2017-09-01T12:22:00Z</dcterms:modified>
</cp:coreProperties>
</file>