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42531" w14:textId="0F42FCB7" w:rsidR="00CF3446" w:rsidRDefault="00CF3446" w:rsidP="00647972">
      <w:pPr>
        <w:spacing w:line="276" w:lineRule="auto"/>
        <w:jc w:val="center"/>
        <w:rPr>
          <w:rFonts w:ascii="Times New Roman" w:hAnsi="Times New Roman" w:cs="Times New Roman"/>
          <w:b/>
          <w:bCs/>
          <w:sz w:val="32"/>
          <w:szCs w:val="32"/>
        </w:rPr>
      </w:pPr>
      <w:bookmarkStart w:id="0" w:name="_GoBack"/>
      <w:bookmarkEnd w:id="0"/>
    </w:p>
    <w:p w14:paraId="0E0E6852" w14:textId="27522E3A" w:rsidR="007128DF" w:rsidRDefault="003C59F1" w:rsidP="00647972">
      <w:pPr>
        <w:spacing w:line="276" w:lineRule="auto"/>
        <w:jc w:val="center"/>
        <w:rPr>
          <w:rFonts w:ascii="Times New Roman" w:hAnsi="Times New Roman" w:cs="Times New Roman"/>
          <w:b/>
          <w:bCs/>
          <w:sz w:val="32"/>
          <w:szCs w:val="32"/>
        </w:rPr>
      </w:pPr>
      <w:r>
        <w:rPr>
          <w:rFonts w:ascii="Times New Roman" w:hAnsi="Times New Roman" w:cs="Times New Roman"/>
          <w:b/>
          <w:bCs/>
          <w:sz w:val="32"/>
          <w:szCs w:val="32"/>
        </w:rPr>
        <w:t>HÁZIREND</w:t>
      </w:r>
    </w:p>
    <w:p w14:paraId="44804109" w14:textId="77777777" w:rsidR="00C15252" w:rsidRPr="003C59F1" w:rsidRDefault="00C15252" w:rsidP="00647972">
      <w:pPr>
        <w:spacing w:line="276" w:lineRule="auto"/>
        <w:rPr>
          <w:rFonts w:ascii="Times New Roman" w:hAnsi="Times New Roman" w:cs="Times New Roman"/>
          <w:b/>
          <w:bCs/>
          <w:sz w:val="32"/>
          <w:szCs w:val="32"/>
        </w:rPr>
      </w:pPr>
    </w:p>
    <w:p w14:paraId="703D4BEE" w14:textId="61A0862C" w:rsidR="007128DF" w:rsidRDefault="007128DF" w:rsidP="00647972">
      <w:pPr>
        <w:spacing w:line="276" w:lineRule="auto"/>
        <w:jc w:val="center"/>
        <w:rPr>
          <w:rFonts w:ascii="Times New Roman" w:hAnsi="Times New Roman" w:cs="Times New Roman"/>
          <w:b/>
          <w:bCs/>
          <w:sz w:val="28"/>
          <w:szCs w:val="28"/>
        </w:rPr>
      </w:pPr>
      <w:r w:rsidRPr="007128DF">
        <w:rPr>
          <w:rFonts w:ascii="Times New Roman" w:hAnsi="Times New Roman" w:cs="Times New Roman"/>
          <w:b/>
          <w:bCs/>
          <w:sz w:val="28"/>
          <w:szCs w:val="28"/>
        </w:rPr>
        <w:t xml:space="preserve">Bentlakást nyújtó </w:t>
      </w:r>
      <w:r w:rsidR="00536F29">
        <w:rPr>
          <w:rFonts w:ascii="Times New Roman" w:hAnsi="Times New Roman" w:cs="Times New Roman"/>
          <w:b/>
          <w:bCs/>
          <w:sz w:val="28"/>
          <w:szCs w:val="28"/>
        </w:rPr>
        <w:t xml:space="preserve">idősek </w:t>
      </w:r>
      <w:r w:rsidRPr="007128DF">
        <w:rPr>
          <w:rFonts w:ascii="Times New Roman" w:hAnsi="Times New Roman" w:cs="Times New Roman"/>
          <w:b/>
          <w:bCs/>
          <w:sz w:val="28"/>
          <w:szCs w:val="28"/>
        </w:rPr>
        <w:t>otthon</w:t>
      </w:r>
      <w:r w:rsidR="00536F29">
        <w:rPr>
          <w:rFonts w:ascii="Times New Roman" w:hAnsi="Times New Roman" w:cs="Times New Roman"/>
          <w:b/>
          <w:bCs/>
          <w:sz w:val="28"/>
          <w:szCs w:val="28"/>
        </w:rPr>
        <w:t>a</w:t>
      </w:r>
    </w:p>
    <w:p w14:paraId="0619C3ED" w14:textId="3835EC1D" w:rsidR="007128DF" w:rsidRDefault="00FD6518" w:rsidP="00647972">
      <w:pPr>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Peterdy utca 1</w:t>
      </w:r>
      <w:r w:rsidR="007128DF">
        <w:rPr>
          <w:rFonts w:ascii="Times New Roman" w:hAnsi="Times New Roman" w:cs="Times New Roman"/>
          <w:b/>
          <w:bCs/>
          <w:sz w:val="28"/>
          <w:szCs w:val="28"/>
        </w:rPr>
        <w:t>6.</w:t>
      </w:r>
    </w:p>
    <w:p w14:paraId="7001EF12" w14:textId="77777777" w:rsidR="007128DF" w:rsidRDefault="007128DF" w:rsidP="00647972">
      <w:pPr>
        <w:spacing w:line="276" w:lineRule="auto"/>
        <w:rPr>
          <w:rFonts w:ascii="Times New Roman" w:hAnsi="Times New Roman" w:cs="Times New Roman"/>
          <w:b/>
          <w:sz w:val="24"/>
          <w:szCs w:val="24"/>
          <w:lang w:val="x-none"/>
        </w:rPr>
      </w:pPr>
    </w:p>
    <w:p w14:paraId="59EA1304" w14:textId="213908C3" w:rsidR="00682D01" w:rsidRPr="00051E02" w:rsidRDefault="00682D01" w:rsidP="00647972">
      <w:pPr>
        <w:pStyle w:val="Listaszerbekezds"/>
        <w:numPr>
          <w:ilvl w:val="0"/>
          <w:numId w:val="15"/>
        </w:numPr>
        <w:spacing w:line="276" w:lineRule="auto"/>
        <w:rPr>
          <w:rFonts w:ascii="Times New Roman" w:hAnsi="Times New Roman" w:cs="Times New Roman"/>
          <w:b/>
          <w:sz w:val="24"/>
          <w:szCs w:val="24"/>
        </w:rPr>
      </w:pPr>
      <w:r>
        <w:rPr>
          <w:rFonts w:ascii="Times New Roman" w:hAnsi="Times New Roman" w:cs="Times New Roman"/>
          <w:b/>
          <w:sz w:val="24"/>
          <w:szCs w:val="24"/>
        </w:rPr>
        <w:t>Általános adatok</w:t>
      </w:r>
    </w:p>
    <w:p w14:paraId="73D16E5E" w14:textId="77777777" w:rsidR="00682D01" w:rsidRDefault="00682D01" w:rsidP="00647972">
      <w:pPr>
        <w:spacing w:line="276" w:lineRule="auto"/>
        <w:rPr>
          <w:rFonts w:ascii="Times New Roman" w:hAnsi="Times New Roman" w:cs="Times New Roman"/>
          <w:b/>
          <w:sz w:val="24"/>
          <w:szCs w:val="24"/>
          <w:lang w:val="x-none"/>
        </w:rPr>
      </w:pPr>
    </w:p>
    <w:p w14:paraId="153D854B" w14:textId="613971D9" w:rsidR="007128DF" w:rsidRPr="007128DF" w:rsidRDefault="007128DF" w:rsidP="00647972">
      <w:pPr>
        <w:spacing w:line="276" w:lineRule="auto"/>
        <w:rPr>
          <w:rFonts w:ascii="Times New Roman" w:hAnsi="Times New Roman" w:cs="Times New Roman"/>
          <w:b/>
          <w:sz w:val="24"/>
          <w:szCs w:val="24"/>
          <w:lang w:val="x-none"/>
        </w:rPr>
      </w:pPr>
      <w:r w:rsidRPr="007128DF">
        <w:rPr>
          <w:rFonts w:ascii="Times New Roman" w:hAnsi="Times New Roman" w:cs="Times New Roman"/>
          <w:b/>
          <w:sz w:val="24"/>
          <w:szCs w:val="24"/>
          <w:lang w:val="x-none"/>
        </w:rPr>
        <w:t>Fenntartó neve:</w:t>
      </w:r>
      <w:r w:rsidRPr="007128DF">
        <w:rPr>
          <w:rFonts w:ascii="Times New Roman" w:hAnsi="Times New Roman" w:cs="Times New Roman"/>
          <w:sz w:val="24"/>
          <w:szCs w:val="24"/>
          <w:lang w:val="x-none"/>
        </w:rPr>
        <w:tab/>
      </w:r>
      <w:r w:rsidRPr="007128DF">
        <w:rPr>
          <w:rFonts w:ascii="Times New Roman" w:hAnsi="Times New Roman" w:cs="Times New Roman"/>
          <w:b/>
          <w:sz w:val="24"/>
          <w:szCs w:val="24"/>
          <w:lang w:val="x-none"/>
        </w:rPr>
        <w:t>Budapest Főváros VII. kerület Erzsébetváros Önkormányzata</w:t>
      </w:r>
    </w:p>
    <w:p w14:paraId="742F5C8B" w14:textId="77777777" w:rsidR="007128DF" w:rsidRPr="007128DF" w:rsidRDefault="007128DF" w:rsidP="00647972">
      <w:pPr>
        <w:spacing w:line="276" w:lineRule="auto"/>
        <w:rPr>
          <w:rFonts w:ascii="Times New Roman" w:hAnsi="Times New Roman" w:cs="Times New Roman"/>
          <w:sz w:val="24"/>
          <w:szCs w:val="24"/>
          <w:lang w:val="x-none"/>
        </w:rPr>
      </w:pPr>
      <w:r w:rsidRPr="007128DF">
        <w:rPr>
          <w:rFonts w:ascii="Times New Roman" w:hAnsi="Times New Roman" w:cs="Times New Roman"/>
          <w:sz w:val="24"/>
          <w:szCs w:val="24"/>
          <w:lang w:val="x-none"/>
        </w:rPr>
        <w:tab/>
      </w:r>
      <w:r w:rsidRPr="007128DF">
        <w:rPr>
          <w:rFonts w:ascii="Times New Roman" w:hAnsi="Times New Roman" w:cs="Times New Roman"/>
          <w:sz w:val="24"/>
          <w:szCs w:val="24"/>
          <w:lang w:val="x-none"/>
        </w:rPr>
        <w:tab/>
      </w:r>
      <w:r w:rsidRPr="007128DF">
        <w:rPr>
          <w:rFonts w:ascii="Times New Roman" w:hAnsi="Times New Roman" w:cs="Times New Roman"/>
          <w:sz w:val="24"/>
          <w:szCs w:val="24"/>
          <w:lang w:val="x-none"/>
        </w:rPr>
        <w:tab/>
      </w:r>
      <w:r w:rsidRPr="007128DF">
        <w:rPr>
          <w:rFonts w:ascii="Times New Roman" w:hAnsi="Times New Roman" w:cs="Times New Roman"/>
          <w:sz w:val="24"/>
          <w:szCs w:val="24"/>
          <w:lang w:val="x-none"/>
        </w:rPr>
        <w:tab/>
        <w:t>1073 Budapest, Erzsébet krt. 6.</w:t>
      </w:r>
    </w:p>
    <w:p w14:paraId="57FE3994" w14:textId="77777777" w:rsidR="007128DF" w:rsidRPr="007128DF" w:rsidRDefault="007128DF" w:rsidP="00647972">
      <w:pPr>
        <w:spacing w:line="276" w:lineRule="auto"/>
        <w:rPr>
          <w:rFonts w:ascii="Times New Roman" w:hAnsi="Times New Roman" w:cs="Times New Roman"/>
          <w:sz w:val="24"/>
          <w:szCs w:val="24"/>
          <w:lang w:val="x-none"/>
        </w:rPr>
      </w:pPr>
      <w:r w:rsidRPr="007128DF">
        <w:rPr>
          <w:rFonts w:ascii="Times New Roman" w:hAnsi="Times New Roman" w:cs="Times New Roman"/>
          <w:b/>
          <w:sz w:val="24"/>
          <w:szCs w:val="24"/>
          <w:lang w:val="x-none"/>
        </w:rPr>
        <w:t>Intézmény neve, székhelye:</w:t>
      </w:r>
      <w:r w:rsidRPr="007128DF">
        <w:rPr>
          <w:rFonts w:ascii="Times New Roman" w:hAnsi="Times New Roman" w:cs="Times New Roman"/>
          <w:sz w:val="24"/>
          <w:szCs w:val="24"/>
          <w:lang w:val="x-none"/>
        </w:rPr>
        <w:tab/>
      </w:r>
    </w:p>
    <w:p w14:paraId="4EF3D0FC" w14:textId="77777777" w:rsidR="007128DF" w:rsidRPr="007128DF" w:rsidRDefault="007128DF" w:rsidP="00647972">
      <w:pPr>
        <w:spacing w:line="276" w:lineRule="auto"/>
        <w:rPr>
          <w:rFonts w:ascii="Times New Roman" w:hAnsi="Times New Roman" w:cs="Times New Roman"/>
          <w:b/>
          <w:sz w:val="24"/>
          <w:szCs w:val="24"/>
          <w:lang w:val="x-none"/>
        </w:rPr>
      </w:pPr>
      <w:r w:rsidRPr="007128DF">
        <w:rPr>
          <w:rFonts w:ascii="Times New Roman" w:hAnsi="Times New Roman" w:cs="Times New Roman"/>
          <w:b/>
          <w:sz w:val="24"/>
          <w:szCs w:val="24"/>
          <w:lang w:val="x-none"/>
        </w:rPr>
        <w:t>Bischitz Johanna Integrált Humán Szolgáltató Központ (Humán Szolgáltató)</w:t>
      </w:r>
    </w:p>
    <w:p w14:paraId="7AA534CD" w14:textId="77777777" w:rsidR="007128DF" w:rsidRPr="007128DF" w:rsidRDefault="007128DF" w:rsidP="00647972">
      <w:pPr>
        <w:spacing w:line="276" w:lineRule="auto"/>
        <w:rPr>
          <w:rFonts w:ascii="Times New Roman" w:hAnsi="Times New Roman" w:cs="Times New Roman"/>
          <w:sz w:val="24"/>
          <w:szCs w:val="24"/>
          <w:lang w:val="x-none"/>
        </w:rPr>
      </w:pPr>
      <w:r w:rsidRPr="007128DF">
        <w:rPr>
          <w:rFonts w:ascii="Times New Roman" w:hAnsi="Times New Roman" w:cs="Times New Roman"/>
          <w:sz w:val="24"/>
          <w:szCs w:val="24"/>
          <w:lang w:val="x-none"/>
        </w:rPr>
        <w:t>1072 Budapest, Nyár u. 7.</w:t>
      </w:r>
    </w:p>
    <w:p w14:paraId="2EE793D6" w14:textId="77777777" w:rsidR="007128DF" w:rsidRPr="007128DF" w:rsidRDefault="007128DF" w:rsidP="00647972">
      <w:pPr>
        <w:spacing w:line="276" w:lineRule="auto"/>
        <w:rPr>
          <w:rFonts w:ascii="Times New Roman" w:hAnsi="Times New Roman" w:cs="Times New Roman"/>
          <w:sz w:val="24"/>
          <w:szCs w:val="24"/>
          <w:lang w:val="x-none"/>
        </w:rPr>
      </w:pPr>
      <w:r w:rsidRPr="007128DF">
        <w:rPr>
          <w:rFonts w:ascii="Times New Roman" w:hAnsi="Times New Roman" w:cs="Times New Roman"/>
          <w:sz w:val="24"/>
          <w:szCs w:val="24"/>
          <w:lang w:val="x-none"/>
        </w:rPr>
        <w:t>Tel.: (1) 413 36 31</w:t>
      </w:r>
    </w:p>
    <w:p w14:paraId="051F39DC" w14:textId="77777777" w:rsidR="007128DF" w:rsidRPr="007128DF" w:rsidRDefault="007128DF" w:rsidP="00647972">
      <w:pPr>
        <w:spacing w:line="276" w:lineRule="auto"/>
        <w:rPr>
          <w:rFonts w:ascii="Times New Roman" w:hAnsi="Times New Roman" w:cs="Times New Roman"/>
          <w:sz w:val="24"/>
          <w:szCs w:val="24"/>
          <w:lang w:val="x-none"/>
        </w:rPr>
      </w:pPr>
      <w:r w:rsidRPr="007128DF">
        <w:rPr>
          <w:rFonts w:ascii="Times New Roman" w:hAnsi="Times New Roman" w:cs="Times New Roman"/>
          <w:sz w:val="24"/>
          <w:szCs w:val="24"/>
          <w:lang w:val="x-none"/>
        </w:rPr>
        <w:t xml:space="preserve">e-mail: </w:t>
      </w:r>
      <w:hyperlink r:id="rId7" w:history="1">
        <w:r w:rsidRPr="007128DF">
          <w:rPr>
            <w:rStyle w:val="Hiperhivatkozs"/>
            <w:rFonts w:ascii="Times New Roman" w:hAnsi="Times New Roman" w:cs="Times New Roman"/>
            <w:sz w:val="24"/>
            <w:szCs w:val="24"/>
            <w:lang w:val="x-none"/>
          </w:rPr>
          <w:t>info@bjhuman.hu</w:t>
        </w:r>
      </w:hyperlink>
    </w:p>
    <w:p w14:paraId="19FB5A7B" w14:textId="77777777" w:rsidR="007128DF" w:rsidRPr="007128DF" w:rsidRDefault="007128DF" w:rsidP="00647972">
      <w:pPr>
        <w:spacing w:line="276" w:lineRule="auto"/>
        <w:rPr>
          <w:rFonts w:ascii="Times New Roman" w:hAnsi="Times New Roman" w:cs="Times New Roman"/>
          <w:sz w:val="24"/>
          <w:szCs w:val="24"/>
          <w:lang w:val="x-none"/>
        </w:rPr>
      </w:pPr>
      <w:r w:rsidRPr="007128DF">
        <w:rPr>
          <w:rFonts w:ascii="Times New Roman" w:hAnsi="Times New Roman" w:cs="Times New Roman"/>
          <w:sz w:val="24"/>
          <w:szCs w:val="24"/>
          <w:lang w:val="x-none"/>
        </w:rPr>
        <w:t xml:space="preserve">web: </w:t>
      </w:r>
      <w:hyperlink r:id="rId8" w:history="1">
        <w:r w:rsidRPr="007128DF">
          <w:rPr>
            <w:rStyle w:val="Hiperhivatkozs"/>
            <w:rFonts w:ascii="Times New Roman" w:hAnsi="Times New Roman" w:cs="Times New Roman"/>
            <w:sz w:val="24"/>
            <w:szCs w:val="24"/>
            <w:lang w:val="x-none"/>
          </w:rPr>
          <w:t>www.bjhuman.hu</w:t>
        </w:r>
      </w:hyperlink>
    </w:p>
    <w:p w14:paraId="5ACAE4F1" w14:textId="77777777" w:rsidR="007128DF" w:rsidRPr="007128DF" w:rsidRDefault="007128DF" w:rsidP="00647972">
      <w:pPr>
        <w:spacing w:line="276" w:lineRule="auto"/>
        <w:rPr>
          <w:rFonts w:ascii="Times New Roman" w:hAnsi="Times New Roman" w:cs="Times New Roman"/>
          <w:b/>
          <w:sz w:val="24"/>
          <w:szCs w:val="24"/>
          <w:lang w:val="x-none"/>
        </w:rPr>
      </w:pPr>
    </w:p>
    <w:p w14:paraId="34BDDD99" w14:textId="77777777" w:rsidR="007128DF" w:rsidRPr="007128DF"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b/>
          <w:bCs/>
          <w:sz w:val="24"/>
          <w:szCs w:val="24"/>
        </w:rPr>
        <w:t xml:space="preserve">A Humán Szolgáltató alapítása: </w:t>
      </w:r>
      <w:r w:rsidRPr="007128DF">
        <w:rPr>
          <w:rFonts w:ascii="Times New Roman" w:hAnsi="Times New Roman" w:cs="Times New Roman"/>
          <w:sz w:val="24"/>
          <w:szCs w:val="24"/>
        </w:rPr>
        <w:t>2012.</w:t>
      </w:r>
    </w:p>
    <w:p w14:paraId="72EB0D92" w14:textId="77777777" w:rsidR="007128DF" w:rsidRPr="007128DF" w:rsidRDefault="007128DF" w:rsidP="00647972">
      <w:pPr>
        <w:spacing w:line="276" w:lineRule="auto"/>
        <w:rPr>
          <w:rFonts w:ascii="Times New Roman" w:hAnsi="Times New Roman" w:cs="Times New Roman"/>
          <w:b/>
          <w:sz w:val="24"/>
          <w:szCs w:val="24"/>
          <w:lang w:val="x-none"/>
        </w:rPr>
      </w:pPr>
      <w:r w:rsidRPr="007128DF">
        <w:rPr>
          <w:rFonts w:ascii="Times New Roman" w:hAnsi="Times New Roman" w:cs="Times New Roman"/>
          <w:b/>
          <w:sz w:val="24"/>
          <w:szCs w:val="24"/>
          <w:lang w:val="x-none"/>
        </w:rPr>
        <w:t>Telephely neve, elérhetősége:</w:t>
      </w:r>
    </w:p>
    <w:p w14:paraId="3E7495D2" w14:textId="08379082" w:rsidR="007128DF" w:rsidRPr="007128DF" w:rsidRDefault="00FD6518" w:rsidP="00647972">
      <w:pPr>
        <w:spacing w:line="276" w:lineRule="auto"/>
        <w:rPr>
          <w:rFonts w:ascii="Times New Roman" w:hAnsi="Times New Roman" w:cs="Times New Roman"/>
          <w:sz w:val="24"/>
          <w:szCs w:val="24"/>
        </w:rPr>
      </w:pPr>
      <w:r>
        <w:rPr>
          <w:rFonts w:ascii="Times New Roman" w:hAnsi="Times New Roman" w:cs="Times New Roman"/>
          <w:sz w:val="24"/>
          <w:szCs w:val="24"/>
        </w:rPr>
        <w:t>1071 Budapest, Peterdy u</w:t>
      </w:r>
      <w:r w:rsidR="007128DF" w:rsidRPr="007128DF">
        <w:rPr>
          <w:rFonts w:ascii="Times New Roman" w:hAnsi="Times New Roman" w:cs="Times New Roman"/>
          <w:sz w:val="24"/>
          <w:szCs w:val="24"/>
        </w:rPr>
        <w:t>t</w:t>
      </w:r>
      <w:r>
        <w:rPr>
          <w:rFonts w:ascii="Times New Roman" w:hAnsi="Times New Roman" w:cs="Times New Roman"/>
          <w:sz w:val="24"/>
          <w:szCs w:val="24"/>
        </w:rPr>
        <w:t>ca 1</w:t>
      </w:r>
      <w:r w:rsidR="007128DF" w:rsidRPr="007128DF">
        <w:rPr>
          <w:rFonts w:ascii="Times New Roman" w:hAnsi="Times New Roman" w:cs="Times New Roman"/>
          <w:sz w:val="24"/>
          <w:szCs w:val="24"/>
        </w:rPr>
        <w:t>6.</w:t>
      </w:r>
    </w:p>
    <w:p w14:paraId="19A475D4" w14:textId="26A5052B" w:rsidR="007128DF" w:rsidRPr="007128DF" w:rsidRDefault="00FD6518" w:rsidP="00647972">
      <w:pPr>
        <w:spacing w:line="276" w:lineRule="auto"/>
        <w:rPr>
          <w:rFonts w:ascii="Times New Roman" w:hAnsi="Times New Roman" w:cs="Times New Roman"/>
          <w:sz w:val="24"/>
          <w:szCs w:val="24"/>
        </w:rPr>
      </w:pPr>
      <w:r>
        <w:rPr>
          <w:rFonts w:ascii="Times New Roman" w:hAnsi="Times New Roman" w:cs="Times New Roman"/>
          <w:sz w:val="24"/>
          <w:szCs w:val="24"/>
        </w:rPr>
        <w:t>Tel.: (1)322 4489</w:t>
      </w:r>
    </w:p>
    <w:p w14:paraId="55490601" w14:textId="4BAD6BDA" w:rsidR="007128DF" w:rsidRPr="007128DF"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t xml:space="preserve">e-mail: </w:t>
      </w:r>
      <w:hyperlink r:id="rId9" w:history="1">
        <w:r w:rsidR="00FD6518" w:rsidRPr="00D61718">
          <w:rPr>
            <w:rStyle w:val="Hiperhivatkozs"/>
            <w:rFonts w:ascii="Times New Roman" w:hAnsi="Times New Roman" w:cs="Times New Roman"/>
            <w:sz w:val="24"/>
            <w:szCs w:val="24"/>
          </w:rPr>
          <w:t>peterdy.bentlakas@bjhuman.hu</w:t>
        </w:r>
      </w:hyperlink>
    </w:p>
    <w:p w14:paraId="6D7832D8" w14:textId="77777777" w:rsidR="007128DF" w:rsidRDefault="007128DF" w:rsidP="00647972">
      <w:pPr>
        <w:spacing w:line="276" w:lineRule="auto"/>
        <w:rPr>
          <w:rFonts w:ascii="Times New Roman" w:hAnsi="Times New Roman" w:cs="Times New Roman"/>
          <w:b/>
          <w:sz w:val="24"/>
          <w:szCs w:val="24"/>
        </w:rPr>
      </w:pPr>
    </w:p>
    <w:p w14:paraId="37438A8C" w14:textId="77777777" w:rsidR="007128DF" w:rsidRPr="007128DF" w:rsidRDefault="007128DF" w:rsidP="00647972">
      <w:pPr>
        <w:spacing w:line="276" w:lineRule="auto"/>
        <w:rPr>
          <w:rFonts w:ascii="Times New Roman" w:hAnsi="Times New Roman" w:cs="Times New Roman"/>
          <w:b/>
          <w:sz w:val="24"/>
          <w:szCs w:val="24"/>
        </w:rPr>
      </w:pPr>
      <w:r w:rsidRPr="007128DF">
        <w:rPr>
          <w:rFonts w:ascii="Times New Roman" w:hAnsi="Times New Roman" w:cs="Times New Roman"/>
          <w:b/>
          <w:sz w:val="24"/>
          <w:szCs w:val="24"/>
        </w:rPr>
        <w:t>Ellátási terület:</w:t>
      </w:r>
    </w:p>
    <w:p w14:paraId="3526DCED" w14:textId="77777777" w:rsidR="007128DF" w:rsidRPr="007128DF"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t>Magyarország közigazgatási területe</w:t>
      </w:r>
    </w:p>
    <w:p w14:paraId="357D1C08" w14:textId="77777777" w:rsidR="007128DF" w:rsidRPr="007128DF" w:rsidRDefault="007128DF" w:rsidP="00647972">
      <w:p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A Humán Szolgáltató felügyeleti szerve:</w:t>
      </w:r>
    </w:p>
    <w:p w14:paraId="422454E6" w14:textId="41DE9B21" w:rsidR="007128DF" w:rsidRPr="007128DF"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lastRenderedPageBreak/>
        <w:t>Budapest Főváros VII. Kerület Erzsébetváros Önkormányzat</w:t>
      </w:r>
      <w:r w:rsidR="00F21FEC">
        <w:rPr>
          <w:rFonts w:ascii="Times New Roman" w:hAnsi="Times New Roman" w:cs="Times New Roman"/>
          <w:sz w:val="24"/>
          <w:szCs w:val="24"/>
        </w:rPr>
        <w:t xml:space="preserve"> </w:t>
      </w:r>
      <w:r w:rsidRPr="007128DF">
        <w:rPr>
          <w:rFonts w:ascii="Times New Roman" w:hAnsi="Times New Roman" w:cs="Times New Roman"/>
          <w:sz w:val="24"/>
          <w:szCs w:val="24"/>
        </w:rPr>
        <w:t>Képviselő-testüle</w:t>
      </w:r>
      <w:r w:rsidR="00B56EB0">
        <w:rPr>
          <w:rFonts w:ascii="Times New Roman" w:hAnsi="Times New Roman" w:cs="Times New Roman"/>
          <w:sz w:val="24"/>
          <w:szCs w:val="24"/>
        </w:rPr>
        <w:t>te</w:t>
      </w:r>
    </w:p>
    <w:p w14:paraId="6B38769A" w14:textId="77777777" w:rsidR="00682D01" w:rsidRDefault="00682D01" w:rsidP="00647972">
      <w:pPr>
        <w:spacing w:line="276" w:lineRule="auto"/>
        <w:rPr>
          <w:rFonts w:ascii="Times New Roman" w:hAnsi="Times New Roman" w:cs="Times New Roman"/>
          <w:b/>
          <w:bCs/>
          <w:sz w:val="24"/>
          <w:szCs w:val="24"/>
        </w:rPr>
      </w:pPr>
    </w:p>
    <w:p w14:paraId="63B3498A" w14:textId="76B079AA" w:rsidR="007128DF" w:rsidRPr="00725662" w:rsidRDefault="007128DF" w:rsidP="00647972">
      <w:pPr>
        <w:spacing w:line="276" w:lineRule="auto"/>
        <w:rPr>
          <w:rFonts w:ascii="Times New Roman" w:hAnsi="Times New Roman" w:cs="Times New Roman"/>
          <w:b/>
          <w:bCs/>
          <w:sz w:val="24"/>
          <w:szCs w:val="24"/>
        </w:rPr>
      </w:pPr>
      <w:r w:rsidRPr="00725662">
        <w:rPr>
          <w:rFonts w:ascii="Times New Roman" w:hAnsi="Times New Roman" w:cs="Times New Roman"/>
          <w:b/>
          <w:bCs/>
          <w:sz w:val="24"/>
          <w:szCs w:val="24"/>
        </w:rPr>
        <w:t xml:space="preserve">Ellátás típusai: </w:t>
      </w:r>
      <w:r w:rsidRPr="00725662">
        <w:rPr>
          <w:rFonts w:ascii="Times New Roman" w:hAnsi="Times New Roman" w:cs="Times New Roman"/>
          <w:b/>
          <w:bCs/>
          <w:sz w:val="24"/>
          <w:szCs w:val="24"/>
        </w:rPr>
        <w:tab/>
      </w:r>
      <w:r w:rsidRPr="00725662">
        <w:rPr>
          <w:rFonts w:ascii="Times New Roman" w:hAnsi="Times New Roman" w:cs="Times New Roman"/>
          <w:b/>
          <w:bCs/>
          <w:sz w:val="24"/>
          <w:szCs w:val="24"/>
        </w:rPr>
        <w:tab/>
      </w:r>
    </w:p>
    <w:p w14:paraId="7019288B" w14:textId="2FBDCFE7" w:rsidR="007128DF" w:rsidRPr="00725662" w:rsidRDefault="007128DF" w:rsidP="00647972">
      <w:pPr>
        <w:numPr>
          <w:ilvl w:val="0"/>
          <w:numId w:val="3"/>
        </w:numPr>
        <w:spacing w:line="276" w:lineRule="auto"/>
        <w:rPr>
          <w:rFonts w:ascii="Times New Roman" w:hAnsi="Times New Roman" w:cs="Times New Roman"/>
          <w:sz w:val="24"/>
          <w:szCs w:val="24"/>
        </w:rPr>
      </w:pPr>
      <w:r w:rsidRPr="00725662">
        <w:rPr>
          <w:rFonts w:ascii="Times New Roman" w:hAnsi="Times New Roman" w:cs="Times New Roman"/>
          <w:sz w:val="24"/>
          <w:szCs w:val="24"/>
        </w:rPr>
        <w:t>Átmeneti Gondozóház</w:t>
      </w:r>
      <w:r w:rsidR="00025AE4" w:rsidRPr="00725662">
        <w:rPr>
          <w:rFonts w:ascii="Times New Roman" w:hAnsi="Times New Roman" w:cs="Times New Roman"/>
          <w:sz w:val="24"/>
          <w:szCs w:val="24"/>
        </w:rPr>
        <w:t xml:space="preserve"> (</w:t>
      </w:r>
      <w:r w:rsidR="00725662">
        <w:rPr>
          <w:rFonts w:ascii="Times New Roman" w:hAnsi="Times New Roman" w:cs="Times New Roman"/>
          <w:sz w:val="24"/>
          <w:szCs w:val="24"/>
        </w:rPr>
        <w:t>3 fő)</w:t>
      </w:r>
    </w:p>
    <w:p w14:paraId="10354E8A" w14:textId="3540380F" w:rsidR="007128DF" w:rsidRDefault="007128DF" w:rsidP="00647972">
      <w:pPr>
        <w:numPr>
          <w:ilvl w:val="0"/>
          <w:numId w:val="3"/>
        </w:numPr>
        <w:spacing w:line="276" w:lineRule="auto"/>
        <w:rPr>
          <w:rFonts w:ascii="Times New Roman" w:hAnsi="Times New Roman" w:cs="Times New Roman"/>
          <w:sz w:val="24"/>
          <w:szCs w:val="24"/>
        </w:rPr>
      </w:pPr>
      <w:r w:rsidRPr="007128DF">
        <w:rPr>
          <w:rFonts w:ascii="Times New Roman" w:hAnsi="Times New Roman" w:cs="Times New Roman"/>
          <w:sz w:val="24"/>
          <w:szCs w:val="24"/>
        </w:rPr>
        <w:t>Idősek Otthona</w:t>
      </w:r>
      <w:r w:rsidR="00025AE4">
        <w:rPr>
          <w:rFonts w:ascii="Times New Roman" w:hAnsi="Times New Roman" w:cs="Times New Roman"/>
          <w:sz w:val="24"/>
          <w:szCs w:val="24"/>
        </w:rPr>
        <w:t xml:space="preserve"> (</w:t>
      </w:r>
      <w:r w:rsidR="00FD6518">
        <w:rPr>
          <w:rFonts w:ascii="Times New Roman" w:hAnsi="Times New Roman" w:cs="Times New Roman"/>
          <w:sz w:val="24"/>
          <w:szCs w:val="24"/>
        </w:rPr>
        <w:t>4</w:t>
      </w:r>
      <w:r w:rsidR="009F4E9B">
        <w:rPr>
          <w:rFonts w:ascii="Times New Roman" w:hAnsi="Times New Roman" w:cs="Times New Roman"/>
          <w:sz w:val="24"/>
          <w:szCs w:val="24"/>
        </w:rPr>
        <w:t>1</w:t>
      </w:r>
      <w:r w:rsidR="00FD6518">
        <w:rPr>
          <w:rFonts w:ascii="Times New Roman" w:hAnsi="Times New Roman" w:cs="Times New Roman"/>
          <w:sz w:val="24"/>
          <w:szCs w:val="24"/>
        </w:rPr>
        <w:t xml:space="preserve"> fő</w:t>
      </w:r>
      <w:r w:rsidR="00025AE4">
        <w:rPr>
          <w:rFonts w:ascii="Times New Roman" w:hAnsi="Times New Roman" w:cs="Times New Roman"/>
          <w:sz w:val="24"/>
          <w:szCs w:val="24"/>
        </w:rPr>
        <w:t>)</w:t>
      </w:r>
    </w:p>
    <w:p w14:paraId="6278FBE1" w14:textId="77777777" w:rsidR="00682D01" w:rsidRDefault="00682D01" w:rsidP="00647972">
      <w:pPr>
        <w:spacing w:line="276" w:lineRule="auto"/>
        <w:rPr>
          <w:rFonts w:ascii="Times New Roman" w:hAnsi="Times New Roman" w:cs="Times New Roman"/>
          <w:b/>
          <w:bCs/>
          <w:sz w:val="24"/>
          <w:szCs w:val="24"/>
        </w:rPr>
      </w:pPr>
    </w:p>
    <w:p w14:paraId="2DEAA180" w14:textId="77777777" w:rsidR="007128DF" w:rsidRPr="007128DF" w:rsidRDefault="007128DF" w:rsidP="00647972">
      <w:p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 xml:space="preserve">Nyitvatartási ideje: </w:t>
      </w:r>
    </w:p>
    <w:p w14:paraId="1D428425" w14:textId="77777777" w:rsidR="007128DF" w:rsidRPr="007128DF"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t>A hét minden napján: folyamatos</w:t>
      </w:r>
      <w:r w:rsidRPr="007128DF">
        <w:rPr>
          <w:rFonts w:ascii="Times New Roman" w:hAnsi="Times New Roman" w:cs="Times New Roman"/>
          <w:sz w:val="24"/>
          <w:szCs w:val="24"/>
        </w:rPr>
        <w:tab/>
      </w:r>
      <w:r w:rsidRPr="007128DF">
        <w:rPr>
          <w:rFonts w:ascii="Times New Roman" w:hAnsi="Times New Roman" w:cs="Times New Roman"/>
          <w:sz w:val="24"/>
          <w:szCs w:val="24"/>
        </w:rPr>
        <w:tab/>
      </w:r>
    </w:p>
    <w:p w14:paraId="3602DAEF" w14:textId="6CA12B73" w:rsidR="007128DF" w:rsidRPr="006120FA" w:rsidRDefault="007128DF" w:rsidP="00647972">
      <w:pPr>
        <w:spacing w:line="276" w:lineRule="auto"/>
        <w:rPr>
          <w:rFonts w:ascii="Times New Roman" w:hAnsi="Times New Roman" w:cs="Times New Roman"/>
          <w:sz w:val="24"/>
          <w:szCs w:val="24"/>
        </w:rPr>
      </w:pPr>
      <w:r w:rsidRPr="006120FA">
        <w:rPr>
          <w:rFonts w:ascii="Times New Roman" w:hAnsi="Times New Roman" w:cs="Times New Roman"/>
          <w:sz w:val="24"/>
          <w:szCs w:val="24"/>
        </w:rPr>
        <w:t>Porta szolgálat: folyamatos</w:t>
      </w:r>
      <w:r w:rsidRPr="006120FA">
        <w:rPr>
          <w:rFonts w:ascii="Times New Roman" w:hAnsi="Times New Roman" w:cs="Times New Roman"/>
          <w:sz w:val="24"/>
          <w:szCs w:val="24"/>
        </w:rPr>
        <w:tab/>
      </w:r>
    </w:p>
    <w:p w14:paraId="2695CB0F" w14:textId="13F20ACC" w:rsidR="002A3C35" w:rsidRDefault="007128DF" w:rsidP="00647972">
      <w:pPr>
        <w:spacing w:line="276" w:lineRule="auto"/>
        <w:rPr>
          <w:rFonts w:ascii="Times New Roman" w:hAnsi="Times New Roman" w:cs="Times New Roman"/>
          <w:sz w:val="24"/>
          <w:szCs w:val="24"/>
        </w:rPr>
      </w:pPr>
      <w:r w:rsidRPr="006120FA">
        <w:rPr>
          <w:rFonts w:ascii="Times New Roman" w:hAnsi="Times New Roman" w:cs="Times New Roman"/>
          <w:sz w:val="24"/>
          <w:szCs w:val="24"/>
        </w:rPr>
        <w:t>Látogatási idő:</w:t>
      </w:r>
      <w:r w:rsidRPr="007128DF">
        <w:rPr>
          <w:rFonts w:ascii="Times New Roman" w:hAnsi="Times New Roman" w:cs="Times New Roman"/>
          <w:sz w:val="24"/>
          <w:szCs w:val="24"/>
        </w:rPr>
        <w:t xml:space="preserve"> </w:t>
      </w:r>
      <w:r w:rsidR="00B56EB0">
        <w:rPr>
          <w:rFonts w:ascii="Times New Roman" w:hAnsi="Times New Roman" w:cs="Times New Roman"/>
          <w:sz w:val="24"/>
          <w:szCs w:val="24"/>
        </w:rPr>
        <w:t xml:space="preserve">a hét minden napján </w:t>
      </w:r>
      <w:r w:rsidRPr="007128DF">
        <w:rPr>
          <w:rFonts w:ascii="Times New Roman" w:hAnsi="Times New Roman" w:cs="Times New Roman"/>
          <w:sz w:val="24"/>
          <w:szCs w:val="24"/>
        </w:rPr>
        <w:t>8.00 – 20.00</w:t>
      </w:r>
    </w:p>
    <w:p w14:paraId="7D7E1BD9" w14:textId="480DD392" w:rsidR="00B14D18" w:rsidRDefault="00B14D18" w:rsidP="00647972">
      <w:pPr>
        <w:spacing w:line="276" w:lineRule="auto"/>
        <w:rPr>
          <w:rFonts w:ascii="Times New Roman" w:hAnsi="Times New Roman" w:cs="Times New Roman"/>
          <w:b/>
          <w:sz w:val="24"/>
          <w:szCs w:val="24"/>
        </w:rPr>
      </w:pPr>
    </w:p>
    <w:p w14:paraId="7E905A84" w14:textId="11E953A8" w:rsidR="004227B6" w:rsidRPr="00051E02" w:rsidRDefault="004227B6" w:rsidP="00647972">
      <w:pPr>
        <w:pStyle w:val="Listaszerbekezds"/>
        <w:numPr>
          <w:ilvl w:val="0"/>
          <w:numId w:val="15"/>
        </w:numPr>
        <w:spacing w:line="276" w:lineRule="auto"/>
        <w:rPr>
          <w:rFonts w:ascii="Times New Roman" w:hAnsi="Times New Roman" w:cs="Times New Roman"/>
          <w:b/>
          <w:bCs/>
          <w:sz w:val="24"/>
          <w:szCs w:val="24"/>
        </w:rPr>
      </w:pPr>
      <w:r w:rsidRPr="00051E02">
        <w:rPr>
          <w:rFonts w:ascii="Times New Roman" w:hAnsi="Times New Roman" w:cs="Times New Roman"/>
          <w:b/>
          <w:bCs/>
          <w:sz w:val="24"/>
          <w:szCs w:val="24"/>
        </w:rPr>
        <w:t>A házirend célja és hatálya</w:t>
      </w:r>
    </w:p>
    <w:p w14:paraId="151498EB" w14:textId="1A4C7EC7" w:rsidR="00682D01" w:rsidRPr="004A0EA1" w:rsidRDefault="00536F29" w:rsidP="00647972">
      <w:pPr>
        <w:spacing w:line="276" w:lineRule="auto"/>
        <w:rPr>
          <w:rFonts w:ascii="Times New Roman" w:hAnsi="Times New Roman" w:cs="Times New Roman"/>
          <w:sz w:val="24"/>
          <w:szCs w:val="24"/>
          <w:u w:val="single"/>
        </w:rPr>
      </w:pPr>
      <w:r w:rsidRPr="004227B6">
        <w:rPr>
          <w:rFonts w:ascii="Times New Roman" w:hAnsi="Times New Roman" w:cs="Times New Roman"/>
          <w:sz w:val="24"/>
          <w:szCs w:val="24"/>
          <w:u w:val="single"/>
        </w:rPr>
        <w:t>Intézményünk alapelvei:</w:t>
      </w:r>
    </w:p>
    <w:p w14:paraId="538A65FE" w14:textId="77777777" w:rsidR="00536F29" w:rsidRPr="00725662" w:rsidRDefault="00536F29" w:rsidP="00647972">
      <w:pPr>
        <w:numPr>
          <w:ilvl w:val="0"/>
          <w:numId w:val="12"/>
        </w:numPr>
        <w:spacing w:line="276" w:lineRule="auto"/>
        <w:jc w:val="both"/>
        <w:rPr>
          <w:rFonts w:ascii="Times New Roman" w:hAnsi="Times New Roman" w:cs="Times New Roman"/>
          <w:sz w:val="24"/>
          <w:szCs w:val="24"/>
        </w:rPr>
      </w:pPr>
      <w:r w:rsidRPr="00725662">
        <w:rPr>
          <w:rFonts w:ascii="Times New Roman" w:hAnsi="Times New Roman" w:cs="Times New Roman"/>
          <w:sz w:val="24"/>
          <w:szCs w:val="24"/>
        </w:rPr>
        <w:t>Az emberi méltóság tiszteletben tartásával az ellátást igénybe vevők számára szociális, egészségi és mentális állapotuk és szükségleteik figyelembevételével a megfelelő gondoskodás, ápolás biztosítása megvalósuljon.</w:t>
      </w:r>
    </w:p>
    <w:p w14:paraId="7F77A11A" w14:textId="77777777" w:rsidR="00536F29" w:rsidRPr="00725662" w:rsidRDefault="00536F29" w:rsidP="00647972">
      <w:pPr>
        <w:numPr>
          <w:ilvl w:val="0"/>
          <w:numId w:val="13"/>
        </w:numPr>
        <w:spacing w:line="276" w:lineRule="auto"/>
        <w:jc w:val="both"/>
        <w:rPr>
          <w:rFonts w:ascii="Times New Roman" w:hAnsi="Times New Roman" w:cs="Times New Roman"/>
          <w:sz w:val="24"/>
          <w:szCs w:val="24"/>
        </w:rPr>
      </w:pPr>
      <w:r w:rsidRPr="00725662">
        <w:rPr>
          <w:rFonts w:ascii="Times New Roman" w:hAnsi="Times New Roman" w:cs="Times New Roman"/>
          <w:sz w:val="24"/>
          <w:szCs w:val="24"/>
        </w:rPr>
        <w:t>Az otthonban élő embereknek olyan lakóhely teremtése, mely az élet utolsó szakaszában igazi otthonná válik.</w:t>
      </w:r>
    </w:p>
    <w:p w14:paraId="34BAF004" w14:textId="6186969E" w:rsidR="00536F29" w:rsidRPr="004A0EA1" w:rsidRDefault="00536F29" w:rsidP="00647972">
      <w:pPr>
        <w:numPr>
          <w:ilvl w:val="0"/>
          <w:numId w:val="13"/>
        </w:numPr>
        <w:spacing w:line="276" w:lineRule="auto"/>
        <w:jc w:val="both"/>
        <w:rPr>
          <w:rFonts w:ascii="Times New Roman" w:hAnsi="Times New Roman" w:cs="Times New Roman"/>
          <w:sz w:val="24"/>
          <w:szCs w:val="24"/>
        </w:rPr>
      </w:pPr>
      <w:r w:rsidRPr="00725662">
        <w:rPr>
          <w:rFonts w:ascii="Times New Roman" w:hAnsi="Times New Roman" w:cs="Times New Roman"/>
          <w:sz w:val="24"/>
          <w:szCs w:val="24"/>
        </w:rPr>
        <w:t>Fontosnak tartjuk az önállóság megtartásával az érdeklődésnek és képességnek megfelelő elfoglaltság és szabadidő szervezését.</w:t>
      </w:r>
    </w:p>
    <w:p w14:paraId="656291BA" w14:textId="73AE7CDD" w:rsidR="00B14D18" w:rsidRDefault="00B56EB0"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Az intézmény célja, hogy</w:t>
      </w:r>
      <w:r w:rsidR="00B14D18" w:rsidRPr="00B14D18">
        <w:rPr>
          <w:rFonts w:ascii="Times New Roman" w:hAnsi="Times New Roman" w:cs="Times New Roman"/>
          <w:sz w:val="24"/>
          <w:szCs w:val="24"/>
        </w:rPr>
        <w:t xml:space="preserve"> biztonságos és nyugodt életfeltételeket, kiegyensúlyozott és megfelelő kereteket, személyre szóló ápolást és gondozást, valamint ehhez szükséges szolgáltatásokat nyújtson minden </w:t>
      </w:r>
      <w:r w:rsidR="00B14D18">
        <w:rPr>
          <w:rFonts w:ascii="Times New Roman" w:hAnsi="Times New Roman" w:cs="Times New Roman"/>
          <w:sz w:val="24"/>
          <w:szCs w:val="24"/>
        </w:rPr>
        <w:t>ellátott</w:t>
      </w:r>
      <w:r w:rsidR="00B14D18" w:rsidRPr="00B14D18">
        <w:rPr>
          <w:rFonts w:ascii="Times New Roman" w:hAnsi="Times New Roman" w:cs="Times New Roman"/>
          <w:sz w:val="24"/>
          <w:szCs w:val="24"/>
        </w:rPr>
        <w:t xml:space="preserve"> számára. </w:t>
      </w:r>
    </w:p>
    <w:p w14:paraId="43629745" w14:textId="653F65F6" w:rsidR="00682D01" w:rsidRDefault="00B14D18" w:rsidP="00647972">
      <w:pPr>
        <w:spacing w:line="276" w:lineRule="auto"/>
        <w:jc w:val="both"/>
        <w:rPr>
          <w:rFonts w:ascii="Times New Roman" w:hAnsi="Times New Roman" w:cs="Times New Roman"/>
          <w:sz w:val="24"/>
          <w:szCs w:val="24"/>
        </w:rPr>
      </w:pPr>
      <w:r w:rsidRPr="00B14D18">
        <w:rPr>
          <w:rFonts w:ascii="Times New Roman" w:hAnsi="Times New Roman" w:cs="Times New Roman"/>
          <w:sz w:val="24"/>
          <w:szCs w:val="24"/>
        </w:rPr>
        <w:t>Ennek érdekében az intézmény házirendet alakít</w:t>
      </w:r>
      <w:r>
        <w:rPr>
          <w:rFonts w:ascii="Times New Roman" w:hAnsi="Times New Roman" w:cs="Times New Roman"/>
          <w:sz w:val="24"/>
          <w:szCs w:val="24"/>
        </w:rPr>
        <w:t>ott</w:t>
      </w:r>
      <w:r w:rsidRPr="00B14D18">
        <w:rPr>
          <w:rFonts w:ascii="Times New Roman" w:hAnsi="Times New Roman" w:cs="Times New Roman"/>
          <w:sz w:val="24"/>
          <w:szCs w:val="24"/>
        </w:rPr>
        <w:t xml:space="preserve"> ki.</w:t>
      </w:r>
    </w:p>
    <w:p w14:paraId="4EE12EC3" w14:textId="6E320DE1" w:rsidR="00682D01" w:rsidRPr="00051E02" w:rsidRDefault="00682D01" w:rsidP="00647972">
      <w:pPr>
        <w:spacing w:line="276" w:lineRule="auto"/>
        <w:rPr>
          <w:rFonts w:ascii="Times New Roman" w:hAnsi="Times New Roman" w:cs="Times New Roman"/>
          <w:sz w:val="24"/>
          <w:szCs w:val="24"/>
          <w:u w:val="single"/>
        </w:rPr>
      </w:pPr>
      <w:bookmarkStart w:id="1" w:name="_Hlk19214784"/>
      <w:r w:rsidRPr="00051E02">
        <w:rPr>
          <w:rFonts w:ascii="Times New Roman" w:hAnsi="Times New Roman" w:cs="Times New Roman"/>
          <w:sz w:val="24"/>
          <w:szCs w:val="24"/>
          <w:u w:val="single"/>
        </w:rPr>
        <w:t>A házirend célja:</w:t>
      </w:r>
    </w:p>
    <w:p w14:paraId="3D523096" w14:textId="5C51F2EC" w:rsidR="00B14D18" w:rsidRPr="00B14D18" w:rsidRDefault="00B14D18" w:rsidP="00647972">
      <w:pPr>
        <w:spacing w:line="276" w:lineRule="auto"/>
        <w:rPr>
          <w:rFonts w:ascii="Times New Roman" w:hAnsi="Times New Roman" w:cs="Times New Roman"/>
          <w:sz w:val="24"/>
          <w:szCs w:val="24"/>
        </w:rPr>
      </w:pPr>
      <w:r w:rsidRPr="00B14D18">
        <w:rPr>
          <w:rFonts w:ascii="Times New Roman" w:hAnsi="Times New Roman" w:cs="Times New Roman"/>
          <w:sz w:val="24"/>
          <w:szCs w:val="24"/>
        </w:rPr>
        <w:t>A házirend célja, hogy</w:t>
      </w:r>
      <w:r w:rsidR="005217D6">
        <w:rPr>
          <w:rFonts w:ascii="Times New Roman" w:hAnsi="Times New Roman" w:cs="Times New Roman"/>
          <w:sz w:val="24"/>
          <w:szCs w:val="24"/>
        </w:rPr>
        <w:t xml:space="preserve"> tájékoztatást nyújtson</w:t>
      </w:r>
      <w:r w:rsidRPr="00B14D18">
        <w:rPr>
          <w:rFonts w:ascii="Times New Roman" w:hAnsi="Times New Roman" w:cs="Times New Roman"/>
          <w:sz w:val="24"/>
          <w:szCs w:val="24"/>
        </w:rPr>
        <w:t xml:space="preserve"> az intézmény belső rendjé</w:t>
      </w:r>
      <w:r w:rsidR="005217D6">
        <w:rPr>
          <w:rFonts w:ascii="Times New Roman" w:hAnsi="Times New Roman" w:cs="Times New Roman"/>
          <w:sz w:val="24"/>
          <w:szCs w:val="24"/>
        </w:rPr>
        <w:t>ről</w:t>
      </w:r>
      <w:r w:rsidRPr="00B14D18">
        <w:rPr>
          <w:rFonts w:ascii="Times New Roman" w:hAnsi="Times New Roman" w:cs="Times New Roman"/>
          <w:sz w:val="24"/>
          <w:szCs w:val="24"/>
        </w:rPr>
        <w:t xml:space="preserve"> és az alapvető szabályokról</w:t>
      </w:r>
      <w:r w:rsidR="005217D6">
        <w:rPr>
          <w:rFonts w:ascii="Times New Roman" w:hAnsi="Times New Roman" w:cs="Times New Roman"/>
          <w:sz w:val="24"/>
          <w:szCs w:val="24"/>
        </w:rPr>
        <w:t>, meghatározza</w:t>
      </w:r>
    </w:p>
    <w:p w14:paraId="7364B357" w14:textId="5FFB3936" w:rsidR="004227B6" w:rsidRPr="00F059CF" w:rsidRDefault="005916CA" w:rsidP="00647972">
      <w:pPr>
        <w:numPr>
          <w:ilvl w:val="0"/>
          <w:numId w:val="10"/>
        </w:numPr>
        <w:spacing w:line="276" w:lineRule="auto"/>
        <w:jc w:val="both"/>
        <w:rPr>
          <w:rFonts w:ascii="Times New Roman" w:hAnsi="Times New Roman" w:cs="Times New Roman"/>
          <w:sz w:val="24"/>
          <w:szCs w:val="24"/>
        </w:rPr>
      </w:pPr>
      <w:r w:rsidRPr="00CF3446">
        <w:rPr>
          <w:rFonts w:ascii="Times New Roman" w:hAnsi="Times New Roman" w:cs="Times New Roman"/>
          <w:sz w:val="24"/>
          <w:szCs w:val="24"/>
        </w:rPr>
        <w:t xml:space="preserve">az ellátásban részesülő személyek egymás közötti, </w:t>
      </w:r>
      <w:r w:rsidR="00D73B9A" w:rsidRPr="00CF3446">
        <w:rPr>
          <w:rFonts w:ascii="Times New Roman" w:hAnsi="Times New Roman" w:cs="Times New Roman"/>
          <w:sz w:val="24"/>
          <w:szCs w:val="24"/>
        </w:rPr>
        <w:t>a hozzátartozóikkal való</w:t>
      </w:r>
      <w:r w:rsidR="00B14D18" w:rsidRPr="00CF3446">
        <w:rPr>
          <w:rFonts w:ascii="Times New Roman" w:hAnsi="Times New Roman" w:cs="Times New Roman"/>
          <w:sz w:val="24"/>
          <w:szCs w:val="24"/>
        </w:rPr>
        <w:t xml:space="preserve">, illetve az ellátottak és az intézményi dolgozók közötti </w:t>
      </w:r>
      <w:r w:rsidRPr="00CF3446">
        <w:rPr>
          <w:rFonts w:ascii="Times New Roman" w:hAnsi="Times New Roman" w:cs="Times New Roman"/>
          <w:sz w:val="24"/>
          <w:szCs w:val="24"/>
        </w:rPr>
        <w:t>kapcsolattartás szabályait</w:t>
      </w:r>
      <w:r w:rsidR="00B14D18" w:rsidRPr="00CF3446">
        <w:rPr>
          <w:rFonts w:ascii="Times New Roman" w:hAnsi="Times New Roman" w:cs="Times New Roman"/>
          <w:sz w:val="24"/>
          <w:szCs w:val="24"/>
        </w:rPr>
        <w:t>, a humánus-, és demokratikus együttélés szükséges normáit</w:t>
      </w:r>
      <w:r w:rsidR="00747B15" w:rsidRPr="00CF3446">
        <w:rPr>
          <w:rFonts w:ascii="Times New Roman" w:hAnsi="Times New Roman" w:cs="Times New Roman"/>
          <w:sz w:val="24"/>
          <w:szCs w:val="24"/>
        </w:rPr>
        <w:t>;</w:t>
      </w:r>
    </w:p>
    <w:p w14:paraId="54D54B4A" w14:textId="34DD01A4" w:rsidR="00B14D18" w:rsidRDefault="005217D6"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az intézményből való távozás és visszatérés rendjét</w:t>
      </w:r>
    </w:p>
    <w:p w14:paraId="5889730F" w14:textId="46F9330D" w:rsidR="00682D01" w:rsidRPr="004227B6" w:rsidRDefault="00747B15"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az intézménybe bevihető személye használati tárgyak körét;</w:t>
      </w:r>
    </w:p>
    <w:p w14:paraId="54F155FD" w14:textId="0373E863" w:rsidR="00747B15" w:rsidRDefault="00747B15"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a ruházattal, textíliával, tisztálkodó szerekkel való ellátás, valamint a ruházat és a textília tisztításának és javításának rendjét;</w:t>
      </w:r>
    </w:p>
    <w:p w14:paraId="32C3251F" w14:textId="6B30A88C" w:rsidR="00747B15" w:rsidRDefault="00747B15"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az intézményi jogviszony megszűnésének szabályait; </w:t>
      </w:r>
    </w:p>
    <w:p w14:paraId="10A6D471" w14:textId="44BEF739" w:rsidR="00747B15" w:rsidRPr="00B14D18" w:rsidRDefault="00747B15"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az egyéni és közösségi vallásgyakorlásra vonatkozó szabályokat; </w:t>
      </w:r>
    </w:p>
    <w:p w14:paraId="15B6290E" w14:textId="7CFADBA0" w:rsidR="00B14D18" w:rsidRPr="002A458D" w:rsidRDefault="00D06E43"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14D18" w:rsidRPr="00B14D18">
        <w:rPr>
          <w:rFonts w:ascii="Times New Roman" w:hAnsi="Times New Roman" w:cs="Times New Roman"/>
          <w:sz w:val="24"/>
          <w:szCs w:val="24"/>
        </w:rPr>
        <w:t>a személyi- és intézményi vagyon védelmé</w:t>
      </w:r>
      <w:r w:rsidR="00747B15">
        <w:rPr>
          <w:rFonts w:ascii="Times New Roman" w:hAnsi="Times New Roman" w:cs="Times New Roman"/>
          <w:sz w:val="24"/>
          <w:szCs w:val="24"/>
        </w:rPr>
        <w:t>nek szabályait</w:t>
      </w:r>
      <w:r w:rsidR="00536F29">
        <w:rPr>
          <w:rFonts w:ascii="Times New Roman" w:hAnsi="Times New Roman" w:cs="Times New Roman"/>
          <w:sz w:val="24"/>
          <w:szCs w:val="24"/>
        </w:rPr>
        <w:t xml:space="preserve">, </w:t>
      </w:r>
      <w:r w:rsidRPr="002A458D">
        <w:rPr>
          <w:rFonts w:ascii="Times New Roman" w:hAnsi="Times New Roman" w:cs="Times New Roman"/>
          <w:sz w:val="24"/>
          <w:szCs w:val="24"/>
        </w:rPr>
        <w:t xml:space="preserve">valamint </w:t>
      </w:r>
    </w:p>
    <w:p w14:paraId="0851C965" w14:textId="407383B6" w:rsidR="00B14D18" w:rsidRPr="00B14D18" w:rsidRDefault="00D06E43" w:rsidP="00647972">
      <w:pPr>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meghatározza</w:t>
      </w:r>
      <w:r w:rsidRPr="00B14D18">
        <w:rPr>
          <w:rFonts w:ascii="Times New Roman" w:hAnsi="Times New Roman" w:cs="Times New Roman"/>
          <w:sz w:val="24"/>
          <w:szCs w:val="24"/>
        </w:rPr>
        <w:t xml:space="preserve"> </w:t>
      </w:r>
      <w:r w:rsidR="00B14D18" w:rsidRPr="00B14D18">
        <w:rPr>
          <w:rFonts w:ascii="Times New Roman" w:hAnsi="Times New Roman" w:cs="Times New Roman"/>
          <w:sz w:val="24"/>
          <w:szCs w:val="24"/>
        </w:rPr>
        <w:t xml:space="preserve">az érdekképviselet módját, </w:t>
      </w:r>
      <w:r>
        <w:rPr>
          <w:rFonts w:ascii="Times New Roman" w:hAnsi="Times New Roman" w:cs="Times New Roman"/>
          <w:sz w:val="24"/>
          <w:szCs w:val="24"/>
        </w:rPr>
        <w:t>é</w:t>
      </w:r>
      <w:r w:rsidR="00B14D18" w:rsidRPr="00B14D18">
        <w:rPr>
          <w:rFonts w:ascii="Times New Roman" w:hAnsi="Times New Roman" w:cs="Times New Roman"/>
          <w:sz w:val="24"/>
          <w:szCs w:val="24"/>
        </w:rPr>
        <w:t>s ezzel is biztosítsa az intézményben élők számára a nyugodt, békés légkört,</w:t>
      </w:r>
      <w:r>
        <w:rPr>
          <w:rFonts w:ascii="Times New Roman" w:hAnsi="Times New Roman" w:cs="Times New Roman"/>
          <w:sz w:val="24"/>
          <w:szCs w:val="24"/>
        </w:rPr>
        <w:t xml:space="preserve"> továbbá</w:t>
      </w:r>
    </w:p>
    <w:p w14:paraId="44A7C9DC" w14:textId="2A90A98C" w:rsidR="00B14D18" w:rsidRPr="00B14D18" w:rsidRDefault="00B14D18" w:rsidP="00647972">
      <w:pPr>
        <w:numPr>
          <w:ilvl w:val="0"/>
          <w:numId w:val="10"/>
        </w:numPr>
        <w:spacing w:line="276" w:lineRule="auto"/>
        <w:jc w:val="both"/>
        <w:rPr>
          <w:rFonts w:ascii="Times New Roman" w:hAnsi="Times New Roman" w:cs="Times New Roman"/>
          <w:sz w:val="24"/>
          <w:szCs w:val="24"/>
        </w:rPr>
      </w:pPr>
      <w:r w:rsidRPr="00B14D18">
        <w:rPr>
          <w:rFonts w:ascii="Times New Roman" w:hAnsi="Times New Roman" w:cs="Times New Roman"/>
          <w:sz w:val="24"/>
          <w:szCs w:val="24"/>
        </w:rPr>
        <w:t xml:space="preserve"> védje az egyéni és közösségi érdekeket.</w:t>
      </w:r>
    </w:p>
    <w:p w14:paraId="28A8E089" w14:textId="77777777" w:rsidR="005916CA" w:rsidRDefault="005916CA" w:rsidP="00647972">
      <w:pPr>
        <w:spacing w:line="276" w:lineRule="auto"/>
        <w:jc w:val="both"/>
        <w:rPr>
          <w:rFonts w:ascii="Times New Roman" w:hAnsi="Times New Roman" w:cs="Times New Roman"/>
          <w:sz w:val="24"/>
          <w:szCs w:val="24"/>
        </w:rPr>
      </w:pPr>
    </w:p>
    <w:p w14:paraId="2E403E85" w14:textId="034D041E" w:rsidR="00682D01" w:rsidRPr="004A0EA1" w:rsidRDefault="005916CA" w:rsidP="00647972">
      <w:pPr>
        <w:spacing w:line="276" w:lineRule="auto"/>
        <w:jc w:val="both"/>
        <w:rPr>
          <w:rFonts w:ascii="Times New Roman" w:hAnsi="Times New Roman" w:cs="Times New Roman"/>
          <w:sz w:val="24"/>
          <w:szCs w:val="24"/>
          <w:u w:val="single"/>
        </w:rPr>
      </w:pPr>
      <w:r w:rsidRPr="00051E02">
        <w:rPr>
          <w:rFonts w:ascii="Times New Roman" w:hAnsi="Times New Roman" w:cs="Times New Roman"/>
          <w:sz w:val="24"/>
          <w:szCs w:val="24"/>
          <w:u w:val="single"/>
        </w:rPr>
        <w:t>A házirend hatálya:</w:t>
      </w:r>
    </w:p>
    <w:p w14:paraId="02FF1877" w14:textId="54F0A03E" w:rsidR="0041534C" w:rsidRDefault="0041534C"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5916CA">
        <w:rPr>
          <w:rFonts w:ascii="Times New Roman" w:hAnsi="Times New Roman" w:cs="Times New Roman"/>
          <w:sz w:val="24"/>
          <w:szCs w:val="24"/>
        </w:rPr>
        <w:t xml:space="preserve">házirend </w:t>
      </w:r>
      <w:r w:rsidR="00BF3435">
        <w:rPr>
          <w:rFonts w:ascii="Times New Roman" w:hAnsi="Times New Roman" w:cs="Times New Roman"/>
          <w:sz w:val="24"/>
          <w:szCs w:val="24"/>
        </w:rPr>
        <w:t>a fenntartó</w:t>
      </w:r>
      <w:r w:rsidR="00052BC5">
        <w:rPr>
          <w:rFonts w:ascii="Times New Roman" w:hAnsi="Times New Roman" w:cs="Times New Roman"/>
          <w:sz w:val="24"/>
          <w:szCs w:val="24"/>
        </w:rPr>
        <w:t xml:space="preserve"> jóváhagyását követően a szolgáltatás jogerős szolgáltatói nyilvántartásba történő bejegyzés</w:t>
      </w:r>
      <w:r w:rsidR="005916CA">
        <w:rPr>
          <w:rFonts w:ascii="Times New Roman" w:hAnsi="Times New Roman" w:cs="Times New Roman"/>
          <w:sz w:val="24"/>
          <w:szCs w:val="24"/>
        </w:rPr>
        <w:t>ének</w:t>
      </w:r>
      <w:r w:rsidR="00052BC5">
        <w:rPr>
          <w:rFonts w:ascii="Times New Roman" w:hAnsi="Times New Roman" w:cs="Times New Roman"/>
          <w:sz w:val="24"/>
          <w:szCs w:val="24"/>
        </w:rPr>
        <w:t xml:space="preserve"> napjától a következő </w:t>
      </w:r>
      <w:r w:rsidR="000D7893">
        <w:rPr>
          <w:rFonts w:ascii="Times New Roman" w:hAnsi="Times New Roman" w:cs="Times New Roman"/>
          <w:sz w:val="24"/>
          <w:szCs w:val="24"/>
        </w:rPr>
        <w:t>módosításig</w:t>
      </w:r>
      <w:r w:rsidR="00725662">
        <w:rPr>
          <w:rFonts w:ascii="Times New Roman" w:hAnsi="Times New Roman" w:cs="Times New Roman"/>
          <w:sz w:val="24"/>
          <w:szCs w:val="24"/>
        </w:rPr>
        <w:t xml:space="preserve"> érvényes.</w:t>
      </w:r>
    </w:p>
    <w:p w14:paraId="73F7D02A" w14:textId="7249F841" w:rsidR="00B14D18" w:rsidRPr="00B14D18" w:rsidRDefault="00B14D18" w:rsidP="00647972">
      <w:pPr>
        <w:spacing w:line="276" w:lineRule="auto"/>
        <w:jc w:val="both"/>
        <w:rPr>
          <w:rFonts w:ascii="Times New Roman" w:hAnsi="Times New Roman" w:cs="Times New Roman"/>
          <w:sz w:val="24"/>
          <w:szCs w:val="24"/>
        </w:rPr>
      </w:pPr>
      <w:r w:rsidRPr="00B14D18">
        <w:rPr>
          <w:rFonts w:ascii="Times New Roman" w:hAnsi="Times New Roman" w:cs="Times New Roman"/>
          <w:sz w:val="24"/>
          <w:szCs w:val="24"/>
        </w:rPr>
        <w:t xml:space="preserve">A </w:t>
      </w:r>
      <w:r w:rsidR="005916CA">
        <w:rPr>
          <w:rFonts w:ascii="Times New Roman" w:hAnsi="Times New Roman" w:cs="Times New Roman"/>
          <w:sz w:val="24"/>
          <w:szCs w:val="24"/>
        </w:rPr>
        <w:t>h</w:t>
      </w:r>
      <w:r w:rsidR="005916CA" w:rsidRPr="00B14D18">
        <w:rPr>
          <w:rFonts w:ascii="Times New Roman" w:hAnsi="Times New Roman" w:cs="Times New Roman"/>
          <w:sz w:val="24"/>
          <w:szCs w:val="24"/>
        </w:rPr>
        <w:t>ázirend</w:t>
      </w:r>
      <w:r w:rsidR="005916CA">
        <w:rPr>
          <w:rFonts w:ascii="Times New Roman" w:hAnsi="Times New Roman" w:cs="Times New Roman"/>
          <w:sz w:val="24"/>
          <w:szCs w:val="24"/>
        </w:rPr>
        <w:t xml:space="preserve"> </w:t>
      </w:r>
      <w:r w:rsidR="00BF3435">
        <w:rPr>
          <w:rFonts w:ascii="Times New Roman" w:hAnsi="Times New Roman" w:cs="Times New Roman"/>
          <w:sz w:val="24"/>
          <w:szCs w:val="24"/>
        </w:rPr>
        <w:t>területi és</w:t>
      </w:r>
      <w:r w:rsidRPr="00B14D18">
        <w:rPr>
          <w:rFonts w:ascii="Times New Roman" w:hAnsi="Times New Roman" w:cs="Times New Roman"/>
          <w:sz w:val="24"/>
          <w:szCs w:val="24"/>
        </w:rPr>
        <w:t xml:space="preserve"> </w:t>
      </w:r>
      <w:r>
        <w:rPr>
          <w:rFonts w:ascii="Times New Roman" w:hAnsi="Times New Roman" w:cs="Times New Roman"/>
          <w:sz w:val="24"/>
          <w:szCs w:val="24"/>
        </w:rPr>
        <w:t xml:space="preserve">személyi </w:t>
      </w:r>
      <w:r w:rsidRPr="00B14D18">
        <w:rPr>
          <w:rFonts w:ascii="Times New Roman" w:hAnsi="Times New Roman" w:cs="Times New Roman"/>
          <w:sz w:val="24"/>
          <w:szCs w:val="24"/>
        </w:rPr>
        <w:t xml:space="preserve">hatálya kiterjed </w:t>
      </w:r>
      <w:r w:rsidR="00BF3435">
        <w:rPr>
          <w:rFonts w:ascii="Times New Roman" w:hAnsi="Times New Roman" w:cs="Times New Roman"/>
          <w:sz w:val="24"/>
          <w:szCs w:val="24"/>
        </w:rPr>
        <w:t xml:space="preserve">a teljes intézmény területére és </w:t>
      </w:r>
      <w:r w:rsidRPr="00B14D18">
        <w:rPr>
          <w:rFonts w:ascii="Times New Roman" w:hAnsi="Times New Roman" w:cs="Times New Roman"/>
          <w:sz w:val="24"/>
          <w:szCs w:val="24"/>
        </w:rPr>
        <w:t xml:space="preserve">az </w:t>
      </w:r>
      <w:r w:rsidR="00D73B9A">
        <w:rPr>
          <w:rFonts w:ascii="Times New Roman" w:hAnsi="Times New Roman" w:cs="Times New Roman"/>
          <w:sz w:val="24"/>
          <w:szCs w:val="24"/>
        </w:rPr>
        <w:t>i</w:t>
      </w:r>
      <w:r w:rsidR="00D73B9A" w:rsidRPr="00B14D18">
        <w:rPr>
          <w:rFonts w:ascii="Times New Roman" w:hAnsi="Times New Roman" w:cs="Times New Roman"/>
          <w:sz w:val="24"/>
          <w:szCs w:val="24"/>
        </w:rPr>
        <w:t xml:space="preserve">ntézményben </w:t>
      </w:r>
      <w:r w:rsidRPr="00B14D18">
        <w:rPr>
          <w:rFonts w:ascii="Times New Roman" w:hAnsi="Times New Roman" w:cs="Times New Roman"/>
          <w:sz w:val="24"/>
          <w:szCs w:val="24"/>
        </w:rPr>
        <w:t>ellátást igénybe vevő valamennyi lakóra,</w:t>
      </w:r>
      <w:r w:rsidR="00B64727">
        <w:rPr>
          <w:rFonts w:ascii="Times New Roman" w:hAnsi="Times New Roman" w:cs="Times New Roman"/>
          <w:sz w:val="24"/>
          <w:szCs w:val="24"/>
        </w:rPr>
        <w:t xml:space="preserve"> </w:t>
      </w:r>
      <w:r w:rsidR="00B02FA1">
        <w:rPr>
          <w:rFonts w:ascii="Times New Roman" w:hAnsi="Times New Roman" w:cs="Times New Roman"/>
          <w:sz w:val="24"/>
          <w:szCs w:val="24"/>
        </w:rPr>
        <w:t>–</w:t>
      </w:r>
      <w:r w:rsidR="00B64727">
        <w:rPr>
          <w:rFonts w:ascii="Times New Roman" w:hAnsi="Times New Roman" w:cs="Times New Roman"/>
          <w:sz w:val="24"/>
          <w:szCs w:val="24"/>
        </w:rPr>
        <w:t xml:space="preserve"> beleértve a nyugdíjasházi </w:t>
      </w:r>
      <w:r w:rsidR="00A9742D">
        <w:rPr>
          <w:rFonts w:ascii="Times New Roman" w:hAnsi="Times New Roman" w:cs="Times New Roman"/>
          <w:sz w:val="24"/>
          <w:szCs w:val="24"/>
        </w:rPr>
        <w:t xml:space="preserve">lakások bérlőit is </w:t>
      </w:r>
      <w:r w:rsidR="00B02FA1">
        <w:rPr>
          <w:rFonts w:ascii="Times New Roman" w:hAnsi="Times New Roman" w:cs="Times New Roman"/>
          <w:sz w:val="24"/>
          <w:szCs w:val="24"/>
        </w:rPr>
        <w:t>–</w:t>
      </w:r>
      <w:r w:rsidR="00A9742D">
        <w:rPr>
          <w:rFonts w:ascii="Times New Roman" w:hAnsi="Times New Roman" w:cs="Times New Roman"/>
          <w:sz w:val="24"/>
          <w:szCs w:val="24"/>
        </w:rPr>
        <w:t xml:space="preserve"> </w:t>
      </w:r>
      <w:r w:rsidRPr="00B14D18">
        <w:rPr>
          <w:rFonts w:ascii="Times New Roman" w:hAnsi="Times New Roman" w:cs="Times New Roman"/>
          <w:sz w:val="24"/>
          <w:szCs w:val="24"/>
        </w:rPr>
        <w:t xml:space="preserve">az intézmény </w:t>
      </w:r>
      <w:r w:rsidR="00536F29" w:rsidRPr="00B14D18">
        <w:rPr>
          <w:rFonts w:ascii="Times New Roman" w:hAnsi="Times New Roman" w:cs="Times New Roman"/>
          <w:sz w:val="24"/>
          <w:szCs w:val="24"/>
        </w:rPr>
        <w:t>alkalmazottjaira</w:t>
      </w:r>
      <w:r w:rsidRPr="00B14D18">
        <w:rPr>
          <w:rFonts w:ascii="Times New Roman" w:hAnsi="Times New Roman" w:cs="Times New Roman"/>
          <w:sz w:val="24"/>
          <w:szCs w:val="24"/>
        </w:rPr>
        <w:t>, az önkéntesekre, az intézménynél munkát végző külső szervek dolgozóira, az intézményben tartózkodó látogatókra, hozzátartozókra és az intézményben tartózkodó valamennyi</w:t>
      </w:r>
      <w:r w:rsidR="00536F29">
        <w:rPr>
          <w:rFonts w:ascii="Times New Roman" w:hAnsi="Times New Roman" w:cs="Times New Roman"/>
          <w:sz w:val="24"/>
          <w:szCs w:val="24"/>
        </w:rPr>
        <w:t>, az előzőekben felsorolt személyek körébe nem tartozókra.</w:t>
      </w:r>
    </w:p>
    <w:bookmarkEnd w:id="1"/>
    <w:p w14:paraId="632A0564" w14:textId="77777777" w:rsidR="00536F29" w:rsidRPr="00536F29" w:rsidRDefault="00536F29" w:rsidP="00647972">
      <w:pPr>
        <w:spacing w:line="276" w:lineRule="auto"/>
        <w:rPr>
          <w:rFonts w:ascii="Times New Roman" w:hAnsi="Times New Roman" w:cs="Times New Roman"/>
          <w:b/>
          <w:bCs/>
          <w:sz w:val="24"/>
          <w:szCs w:val="24"/>
        </w:rPr>
      </w:pPr>
    </w:p>
    <w:p w14:paraId="7F9B1C0A" w14:textId="086BAB51" w:rsidR="007128DF" w:rsidRPr="004A0EA1" w:rsidRDefault="007128DF" w:rsidP="004A0EA1">
      <w:pPr>
        <w:pStyle w:val="Listaszerbekezds"/>
        <w:numPr>
          <w:ilvl w:val="0"/>
          <w:numId w:val="15"/>
        </w:numPr>
        <w:spacing w:line="276" w:lineRule="auto"/>
        <w:rPr>
          <w:rFonts w:ascii="Times New Roman" w:hAnsi="Times New Roman" w:cs="Times New Roman"/>
          <w:b/>
          <w:bCs/>
          <w:sz w:val="24"/>
          <w:szCs w:val="24"/>
        </w:rPr>
      </w:pPr>
      <w:r w:rsidRPr="004A0EA1">
        <w:rPr>
          <w:rFonts w:ascii="Times New Roman" w:hAnsi="Times New Roman" w:cs="Times New Roman"/>
          <w:b/>
          <w:bCs/>
          <w:sz w:val="24"/>
          <w:szCs w:val="24"/>
        </w:rPr>
        <w:t xml:space="preserve">Az együttélés szabályai </w:t>
      </w:r>
      <w:bookmarkStart w:id="2" w:name="_Toc520458482"/>
      <w:bookmarkStart w:id="3" w:name="_Toc520458480"/>
    </w:p>
    <w:p w14:paraId="7C8FBB44" w14:textId="77777777"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otthon lakóinak alkotmányos jogait az intézmény alkalmazottai és a</w:t>
      </w:r>
      <w:r w:rsidR="002A3C35">
        <w:rPr>
          <w:rFonts w:ascii="Times New Roman" w:hAnsi="Times New Roman" w:cs="Times New Roman"/>
          <w:sz w:val="24"/>
          <w:szCs w:val="24"/>
        </w:rPr>
        <w:t>z ellátottak</w:t>
      </w:r>
      <w:r w:rsidRPr="007128DF">
        <w:rPr>
          <w:rFonts w:ascii="Times New Roman" w:hAnsi="Times New Roman" w:cs="Times New Roman"/>
          <w:sz w:val="24"/>
          <w:szCs w:val="24"/>
        </w:rPr>
        <w:t xml:space="preserve"> egymás között kötelesek tiszteletben tartani. </w:t>
      </w:r>
    </w:p>
    <w:p w14:paraId="1D478890" w14:textId="2A4EE228" w:rsidR="00052BC5" w:rsidRPr="004A0EA1" w:rsidRDefault="007128DF" w:rsidP="004A0EA1">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intézmény valamennyi</w:t>
      </w:r>
      <w:r w:rsidR="00A661EA">
        <w:rPr>
          <w:rFonts w:ascii="Times New Roman" w:hAnsi="Times New Roman" w:cs="Times New Roman"/>
          <w:sz w:val="24"/>
          <w:szCs w:val="24"/>
        </w:rPr>
        <w:t xml:space="preserve"> </w:t>
      </w:r>
      <w:r w:rsidR="002A3C35">
        <w:rPr>
          <w:rFonts w:ascii="Times New Roman" w:hAnsi="Times New Roman" w:cs="Times New Roman"/>
          <w:sz w:val="24"/>
          <w:szCs w:val="24"/>
        </w:rPr>
        <w:t>igénybevevőjével</w:t>
      </w:r>
      <w:r w:rsidRPr="007128DF">
        <w:rPr>
          <w:rFonts w:ascii="Times New Roman" w:hAnsi="Times New Roman" w:cs="Times New Roman"/>
          <w:sz w:val="24"/>
          <w:szCs w:val="24"/>
        </w:rPr>
        <w:t xml:space="preserve"> szemben elvárás, hogy az otthon által nyújtott ellátást az intézményi jogviszony fennállásának teljes időtartama alatt az általános jogi- és szokásnormák betartása mellett, a társadalmilag elfogadott, pozitív értékrend figyelembevételével</w:t>
      </w:r>
      <w:r w:rsidR="001A41CA">
        <w:rPr>
          <w:rFonts w:ascii="Times New Roman" w:hAnsi="Times New Roman" w:cs="Times New Roman"/>
          <w:sz w:val="24"/>
          <w:szCs w:val="24"/>
        </w:rPr>
        <w:t xml:space="preserve"> </w:t>
      </w:r>
      <w:r w:rsidRPr="007128DF">
        <w:rPr>
          <w:rFonts w:ascii="Times New Roman" w:hAnsi="Times New Roman" w:cs="Times New Roman"/>
          <w:sz w:val="24"/>
          <w:szCs w:val="24"/>
        </w:rPr>
        <w:t>vegye igénybe.</w:t>
      </w:r>
    </w:p>
    <w:p w14:paraId="53D58B52" w14:textId="6385C0EF" w:rsidR="001A41CA" w:rsidRDefault="001A41CA" w:rsidP="00647972">
      <w:pPr>
        <w:spacing w:line="276" w:lineRule="auto"/>
        <w:rPr>
          <w:rFonts w:ascii="Times New Roman" w:hAnsi="Times New Roman" w:cs="Times New Roman"/>
          <w:sz w:val="24"/>
          <w:szCs w:val="24"/>
        </w:rPr>
      </w:pPr>
      <w:r w:rsidRPr="001275A3">
        <w:rPr>
          <w:rFonts w:ascii="Times New Roman" w:hAnsi="Times New Roman" w:cs="Times New Roman"/>
          <w:sz w:val="24"/>
          <w:szCs w:val="24"/>
          <w:u w:val="single"/>
        </w:rPr>
        <w:t>Külön felhívjuk a figyelmet</w:t>
      </w:r>
      <w:r>
        <w:rPr>
          <w:rFonts w:ascii="Times New Roman" w:hAnsi="Times New Roman" w:cs="Times New Roman"/>
          <w:sz w:val="24"/>
          <w:szCs w:val="24"/>
        </w:rPr>
        <w:t>:</w:t>
      </w:r>
    </w:p>
    <w:p w14:paraId="424E9A50" w14:textId="77777777" w:rsidR="003A35F5" w:rsidRDefault="000C245F"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Egymás személyiségé</w:t>
      </w:r>
      <w:r w:rsidR="009571A8">
        <w:rPr>
          <w:rFonts w:ascii="Times New Roman" w:hAnsi="Times New Roman" w:cs="Times New Roman"/>
          <w:sz w:val="24"/>
          <w:szCs w:val="24"/>
        </w:rPr>
        <w:t>nek</w:t>
      </w:r>
      <w:r>
        <w:rPr>
          <w:rFonts w:ascii="Times New Roman" w:hAnsi="Times New Roman" w:cs="Times New Roman"/>
          <w:sz w:val="24"/>
          <w:szCs w:val="24"/>
        </w:rPr>
        <w:t>, egyéniségé</w:t>
      </w:r>
      <w:r w:rsidR="009571A8">
        <w:rPr>
          <w:rFonts w:ascii="Times New Roman" w:hAnsi="Times New Roman" w:cs="Times New Roman"/>
          <w:sz w:val="24"/>
          <w:szCs w:val="24"/>
        </w:rPr>
        <w:t>nek</w:t>
      </w:r>
      <w:r>
        <w:rPr>
          <w:rFonts w:ascii="Times New Roman" w:hAnsi="Times New Roman" w:cs="Times New Roman"/>
          <w:sz w:val="24"/>
          <w:szCs w:val="24"/>
        </w:rPr>
        <w:t>, nézetei</w:t>
      </w:r>
      <w:r w:rsidR="009571A8">
        <w:rPr>
          <w:rFonts w:ascii="Times New Roman" w:hAnsi="Times New Roman" w:cs="Times New Roman"/>
          <w:sz w:val="24"/>
          <w:szCs w:val="24"/>
        </w:rPr>
        <w:t>nek</w:t>
      </w:r>
      <w:r>
        <w:rPr>
          <w:rFonts w:ascii="Times New Roman" w:hAnsi="Times New Roman" w:cs="Times New Roman"/>
          <w:sz w:val="24"/>
          <w:szCs w:val="24"/>
        </w:rPr>
        <w:t xml:space="preserve">, </w:t>
      </w:r>
      <w:r w:rsidR="009571A8">
        <w:rPr>
          <w:rFonts w:ascii="Times New Roman" w:hAnsi="Times New Roman" w:cs="Times New Roman"/>
          <w:sz w:val="24"/>
          <w:szCs w:val="24"/>
        </w:rPr>
        <w:t xml:space="preserve">véleményének, </w:t>
      </w:r>
      <w:r>
        <w:rPr>
          <w:rFonts w:ascii="Times New Roman" w:hAnsi="Times New Roman" w:cs="Times New Roman"/>
          <w:sz w:val="24"/>
          <w:szCs w:val="24"/>
        </w:rPr>
        <w:t>vallási</w:t>
      </w:r>
      <w:r w:rsidR="009571A8">
        <w:rPr>
          <w:rFonts w:ascii="Times New Roman" w:hAnsi="Times New Roman" w:cs="Times New Roman"/>
          <w:sz w:val="24"/>
          <w:szCs w:val="24"/>
        </w:rPr>
        <w:t xml:space="preserve">, nemi </w:t>
      </w:r>
      <w:r>
        <w:rPr>
          <w:rFonts w:ascii="Times New Roman" w:hAnsi="Times New Roman" w:cs="Times New Roman"/>
          <w:sz w:val="24"/>
          <w:szCs w:val="24"/>
        </w:rPr>
        <w:t>hovatartozásá</w:t>
      </w:r>
      <w:r w:rsidR="009571A8">
        <w:rPr>
          <w:rFonts w:ascii="Times New Roman" w:hAnsi="Times New Roman" w:cs="Times New Roman"/>
          <w:sz w:val="24"/>
          <w:szCs w:val="24"/>
        </w:rPr>
        <w:t>nak tiszteletben tartására.</w:t>
      </w:r>
    </w:p>
    <w:p w14:paraId="1E3A306C" w14:textId="5BC53CE8" w:rsidR="001275A3" w:rsidRDefault="009571A8" w:rsidP="004A0EA1">
      <w:pPr>
        <w:pStyle w:val="Listaszerbekezds"/>
        <w:spacing w:line="276" w:lineRule="auto"/>
        <w:jc w:val="both"/>
        <w:rPr>
          <w:rFonts w:ascii="Times New Roman" w:hAnsi="Times New Roman" w:cs="Times New Roman"/>
          <w:sz w:val="24"/>
          <w:szCs w:val="24"/>
        </w:rPr>
      </w:pPr>
      <w:r>
        <w:rPr>
          <w:rFonts w:ascii="Times New Roman" w:hAnsi="Times New Roman" w:cs="Times New Roman"/>
          <w:sz w:val="24"/>
          <w:szCs w:val="24"/>
        </w:rPr>
        <w:t>Egymás személyének</w:t>
      </w:r>
      <w:r w:rsidR="00C82A5A">
        <w:rPr>
          <w:rFonts w:ascii="Times New Roman" w:hAnsi="Times New Roman" w:cs="Times New Roman"/>
          <w:sz w:val="24"/>
          <w:szCs w:val="24"/>
        </w:rPr>
        <w:t>, véleményének, vallási, nemi hovatartozásának</w:t>
      </w:r>
      <w:r w:rsidR="001275A3">
        <w:rPr>
          <w:rFonts w:ascii="Times New Roman" w:hAnsi="Times New Roman" w:cs="Times New Roman"/>
          <w:sz w:val="24"/>
          <w:szCs w:val="24"/>
        </w:rPr>
        <w:t xml:space="preserve"> bármilyen módon történő</w:t>
      </w:r>
      <w:r>
        <w:rPr>
          <w:rFonts w:ascii="Times New Roman" w:hAnsi="Times New Roman" w:cs="Times New Roman"/>
          <w:sz w:val="24"/>
          <w:szCs w:val="24"/>
        </w:rPr>
        <w:t xml:space="preserve"> </w:t>
      </w:r>
      <w:r w:rsidR="00FD23A3">
        <w:rPr>
          <w:rFonts w:ascii="Times New Roman" w:hAnsi="Times New Roman" w:cs="Times New Roman"/>
          <w:sz w:val="24"/>
          <w:szCs w:val="24"/>
        </w:rPr>
        <w:t xml:space="preserve">megsértése </w:t>
      </w:r>
      <w:r>
        <w:rPr>
          <w:rFonts w:ascii="Times New Roman" w:hAnsi="Times New Roman" w:cs="Times New Roman"/>
          <w:sz w:val="24"/>
          <w:szCs w:val="24"/>
        </w:rPr>
        <w:t>tilos.</w:t>
      </w:r>
    </w:p>
    <w:p w14:paraId="38BE816C" w14:textId="77777777" w:rsidR="004A0EA1" w:rsidRPr="004A0EA1" w:rsidRDefault="004A0EA1" w:rsidP="004A0EA1">
      <w:pPr>
        <w:pStyle w:val="Listaszerbekezds"/>
        <w:spacing w:line="276" w:lineRule="auto"/>
        <w:jc w:val="both"/>
        <w:rPr>
          <w:rFonts w:ascii="Times New Roman" w:hAnsi="Times New Roman" w:cs="Times New Roman"/>
          <w:sz w:val="24"/>
          <w:szCs w:val="24"/>
        </w:rPr>
      </w:pPr>
    </w:p>
    <w:p w14:paraId="39606A3D" w14:textId="679DA09F" w:rsidR="001A41CA" w:rsidRDefault="001A41CA"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E</w:t>
      </w:r>
      <w:r w:rsidRPr="001A41CA">
        <w:rPr>
          <w:rFonts w:ascii="Times New Roman" w:hAnsi="Times New Roman" w:cs="Times New Roman"/>
          <w:sz w:val="24"/>
          <w:szCs w:val="24"/>
        </w:rPr>
        <w:t xml:space="preserve">gymás személyi tulajdonának kölcsönös tiszteletben tartására, védelmére. </w:t>
      </w:r>
      <w:r w:rsidRPr="002A3C35">
        <w:rPr>
          <w:rFonts w:ascii="Times New Roman" w:hAnsi="Times New Roman" w:cs="Times New Roman"/>
          <w:sz w:val="24"/>
          <w:szCs w:val="24"/>
        </w:rPr>
        <w:t>Más tulajdonának megsértése, elvétele</w:t>
      </w:r>
      <w:r w:rsidR="00805C09" w:rsidRPr="002A3C35">
        <w:rPr>
          <w:rFonts w:ascii="Times New Roman" w:hAnsi="Times New Roman" w:cs="Times New Roman"/>
          <w:sz w:val="24"/>
          <w:szCs w:val="24"/>
        </w:rPr>
        <w:t>, rongálása</w:t>
      </w:r>
      <w:r w:rsidRPr="002A3C35">
        <w:rPr>
          <w:rFonts w:ascii="Times New Roman" w:hAnsi="Times New Roman" w:cs="Times New Roman"/>
          <w:sz w:val="24"/>
          <w:szCs w:val="24"/>
        </w:rPr>
        <w:t xml:space="preserve"> szigorúan tilos</w:t>
      </w:r>
      <w:r w:rsidR="00C82A5A">
        <w:rPr>
          <w:rFonts w:ascii="Times New Roman" w:hAnsi="Times New Roman" w:cs="Times New Roman"/>
          <w:sz w:val="24"/>
          <w:szCs w:val="24"/>
        </w:rPr>
        <w:t xml:space="preserve"> és bűncselekmény.</w:t>
      </w:r>
    </w:p>
    <w:p w14:paraId="42D8792E" w14:textId="77777777" w:rsidR="001275A3" w:rsidRPr="002A3C35" w:rsidRDefault="001275A3" w:rsidP="00647972">
      <w:pPr>
        <w:pStyle w:val="Listaszerbekezds"/>
        <w:spacing w:line="276" w:lineRule="auto"/>
        <w:jc w:val="both"/>
        <w:rPr>
          <w:rFonts w:ascii="Times New Roman" w:hAnsi="Times New Roman" w:cs="Times New Roman"/>
          <w:sz w:val="24"/>
          <w:szCs w:val="24"/>
        </w:rPr>
      </w:pPr>
    </w:p>
    <w:p w14:paraId="05ADBD72" w14:textId="2E3DDEBE" w:rsidR="001A41CA" w:rsidRDefault="001A41CA"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A lakó</w:t>
      </w:r>
      <w:r w:rsidRPr="001A41CA">
        <w:rPr>
          <w:rFonts w:ascii="Times New Roman" w:hAnsi="Times New Roman" w:cs="Times New Roman"/>
          <w:sz w:val="24"/>
          <w:szCs w:val="24"/>
        </w:rPr>
        <w:t>társ</w:t>
      </w:r>
      <w:r>
        <w:rPr>
          <w:rFonts w:ascii="Times New Roman" w:hAnsi="Times New Roman" w:cs="Times New Roman"/>
          <w:sz w:val="24"/>
          <w:szCs w:val="24"/>
        </w:rPr>
        <w:t>ak</w:t>
      </w:r>
      <w:r w:rsidRPr="001A41CA">
        <w:rPr>
          <w:rFonts w:ascii="Times New Roman" w:hAnsi="Times New Roman" w:cs="Times New Roman"/>
          <w:sz w:val="24"/>
          <w:szCs w:val="24"/>
        </w:rPr>
        <w:t xml:space="preserve"> nyugalmána</w:t>
      </w:r>
      <w:r>
        <w:rPr>
          <w:rFonts w:ascii="Times New Roman" w:hAnsi="Times New Roman" w:cs="Times New Roman"/>
          <w:sz w:val="24"/>
          <w:szCs w:val="24"/>
        </w:rPr>
        <w:t>k indokolatlan megzavarás szintén tilos</w:t>
      </w:r>
      <w:r w:rsidR="002A3C35">
        <w:rPr>
          <w:rFonts w:ascii="Times New Roman" w:hAnsi="Times New Roman" w:cs="Times New Roman"/>
          <w:sz w:val="24"/>
          <w:szCs w:val="24"/>
        </w:rPr>
        <w:t xml:space="preserve"> (túl hangos televízió nézés, rádió hallgatás, egyéb hangoskodás stb.)</w:t>
      </w:r>
      <w:r w:rsidR="00B02FA1">
        <w:rPr>
          <w:rFonts w:ascii="Times New Roman" w:hAnsi="Times New Roman" w:cs="Times New Roman"/>
          <w:sz w:val="24"/>
          <w:szCs w:val="24"/>
        </w:rPr>
        <w:t>.</w:t>
      </w:r>
    </w:p>
    <w:p w14:paraId="1C473927" w14:textId="77777777" w:rsidR="001275A3" w:rsidRDefault="001275A3" w:rsidP="00647972">
      <w:pPr>
        <w:pStyle w:val="Listaszerbekezds"/>
        <w:spacing w:line="276" w:lineRule="auto"/>
        <w:jc w:val="both"/>
        <w:rPr>
          <w:rFonts w:ascii="Times New Roman" w:hAnsi="Times New Roman" w:cs="Times New Roman"/>
          <w:sz w:val="24"/>
          <w:szCs w:val="24"/>
        </w:rPr>
      </w:pPr>
    </w:p>
    <w:p w14:paraId="73684031" w14:textId="77777777" w:rsidR="00805C09" w:rsidRDefault="00805C09"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Az intézménybe</w:t>
      </w:r>
      <w:r w:rsidR="001275A3">
        <w:rPr>
          <w:rFonts w:ascii="Times New Roman" w:hAnsi="Times New Roman" w:cs="Times New Roman"/>
          <w:sz w:val="24"/>
          <w:szCs w:val="24"/>
        </w:rPr>
        <w:t xml:space="preserve"> szeszes ital fogyasztása és bevitele szigorúan tilos,</w:t>
      </w:r>
      <w:r>
        <w:rPr>
          <w:rFonts w:ascii="Times New Roman" w:hAnsi="Times New Roman" w:cs="Times New Roman"/>
          <w:sz w:val="24"/>
          <w:szCs w:val="24"/>
        </w:rPr>
        <w:t xml:space="preserve"> </w:t>
      </w:r>
      <w:r w:rsidR="00415E5D">
        <w:rPr>
          <w:rFonts w:ascii="Times New Roman" w:hAnsi="Times New Roman" w:cs="Times New Roman"/>
          <w:sz w:val="24"/>
          <w:szCs w:val="24"/>
        </w:rPr>
        <w:t>erős alkoholos állapotban az intézmény területére belépni tilos.</w:t>
      </w:r>
    </w:p>
    <w:p w14:paraId="01738C65" w14:textId="1696FD36" w:rsidR="00415E5D" w:rsidRDefault="00EB0E6A" w:rsidP="00647972">
      <w:pPr>
        <w:pStyle w:val="Listaszerbekezds"/>
        <w:spacing w:line="276" w:lineRule="auto"/>
        <w:jc w:val="both"/>
        <w:rPr>
          <w:rFonts w:ascii="Times New Roman" w:hAnsi="Times New Roman" w:cs="Times New Roman"/>
          <w:sz w:val="24"/>
          <w:szCs w:val="24"/>
        </w:rPr>
      </w:pPr>
      <w:r w:rsidRPr="0050496E">
        <w:rPr>
          <w:rFonts w:ascii="Times New Roman" w:hAnsi="Times New Roman" w:cs="Times New Roman"/>
          <w:sz w:val="24"/>
          <w:szCs w:val="24"/>
        </w:rPr>
        <w:t xml:space="preserve">Aki </w:t>
      </w:r>
      <w:r w:rsidR="009F4E9B" w:rsidRPr="0050496E">
        <w:rPr>
          <w:rFonts w:ascii="Times New Roman" w:hAnsi="Times New Roman" w:cs="Times New Roman"/>
          <w:sz w:val="24"/>
          <w:szCs w:val="24"/>
        </w:rPr>
        <w:t xml:space="preserve">erős </w:t>
      </w:r>
      <w:r w:rsidRPr="0050496E">
        <w:rPr>
          <w:rFonts w:ascii="Times New Roman" w:hAnsi="Times New Roman" w:cs="Times New Roman"/>
          <w:sz w:val="24"/>
          <w:szCs w:val="24"/>
        </w:rPr>
        <w:t>alkoholos állapotba az intézmény lakóinak nyugalmát, rendjét zavarja, az intézmény berendezésének állapotát</w:t>
      </w:r>
      <w:r w:rsidR="00C83154" w:rsidRPr="0050496E">
        <w:rPr>
          <w:rFonts w:ascii="Times New Roman" w:hAnsi="Times New Roman" w:cs="Times New Roman"/>
          <w:sz w:val="24"/>
          <w:szCs w:val="24"/>
        </w:rPr>
        <w:t xml:space="preserve"> veszélyezteti, rongálja</w:t>
      </w:r>
      <w:r w:rsidRPr="0050496E">
        <w:rPr>
          <w:rFonts w:ascii="Times New Roman" w:hAnsi="Times New Roman" w:cs="Times New Roman"/>
          <w:sz w:val="24"/>
          <w:szCs w:val="24"/>
        </w:rPr>
        <w:t xml:space="preserve">, annak az intézményből </w:t>
      </w:r>
      <w:r>
        <w:rPr>
          <w:rFonts w:ascii="Times New Roman" w:hAnsi="Times New Roman" w:cs="Times New Roman"/>
          <w:sz w:val="24"/>
          <w:szCs w:val="24"/>
        </w:rPr>
        <w:t>való kiküldése józanodási időre megengedett</w:t>
      </w:r>
      <w:r w:rsidR="002A3C35">
        <w:rPr>
          <w:rFonts w:ascii="Times New Roman" w:hAnsi="Times New Roman" w:cs="Times New Roman"/>
          <w:sz w:val="24"/>
          <w:szCs w:val="24"/>
        </w:rPr>
        <w:t xml:space="preserve"> (maximum 2 óra)</w:t>
      </w:r>
      <w:r w:rsidR="00B02FA1">
        <w:rPr>
          <w:rFonts w:ascii="Times New Roman" w:hAnsi="Times New Roman" w:cs="Times New Roman"/>
          <w:sz w:val="24"/>
          <w:szCs w:val="24"/>
        </w:rPr>
        <w:t>.</w:t>
      </w:r>
    </w:p>
    <w:p w14:paraId="3F357A02" w14:textId="6DAED092" w:rsidR="0075067D" w:rsidRPr="0075067D" w:rsidRDefault="0050496E" w:rsidP="00647972">
      <w:pPr>
        <w:pStyle w:val="Listaszerbekezds"/>
        <w:spacing w:line="276" w:lineRule="auto"/>
        <w:jc w:val="both"/>
        <w:rPr>
          <w:rFonts w:ascii="Times New Roman" w:hAnsi="Times New Roman" w:cs="Times New Roman"/>
          <w:sz w:val="24"/>
          <w:szCs w:val="24"/>
        </w:rPr>
      </w:pPr>
      <w:r w:rsidRPr="00B924BA">
        <w:rPr>
          <w:rFonts w:ascii="Times New Roman" w:hAnsi="Times New Roman" w:cs="Times New Roman"/>
          <w:sz w:val="24"/>
          <w:szCs w:val="24"/>
        </w:rPr>
        <w:t xml:space="preserve">Az alkoholos állapot észlelése/megállapítása a mindenki által észlelhető ismereteken, tapasztalaton alapul. Alkoholos állapot gyanúja esetén az állapotot észlelő munkatárs a szakmai vezetőnek, a vezető ápolónak vagy a műszakvezető ápolónak szól. Az ő kompetenciájuk a gyanú alapján az alkoholos befolyásolhatóság eldöntése a köztudomású tényként ismert információk, tapasztaltok </w:t>
      </w:r>
      <w:r w:rsidRPr="0075067D">
        <w:rPr>
          <w:rFonts w:ascii="Times New Roman" w:hAnsi="Times New Roman" w:cs="Times New Roman"/>
          <w:sz w:val="24"/>
          <w:szCs w:val="24"/>
        </w:rPr>
        <w:t>szerint.</w:t>
      </w:r>
      <w:r w:rsidR="0075067D" w:rsidRPr="0075067D">
        <w:rPr>
          <w:rFonts w:ascii="Times New Roman" w:hAnsi="Times New Roman" w:cs="Times New Roman"/>
          <w:sz w:val="24"/>
          <w:szCs w:val="24"/>
        </w:rPr>
        <w:t xml:space="preserve"> A jelzésről és az észlelés körülményeiről a szakmai vezető vagy a vezető ápoló írásbeli figyelmeztetést készít. Az érintett beleegyezése esetén a szakmai vezető és az intézmény igazgatója által kijelölt személy jogosult a szondáztatásra.</w:t>
      </w:r>
    </w:p>
    <w:p w14:paraId="3DBA7EF0" w14:textId="77777777" w:rsidR="0050496E" w:rsidRPr="0075067D" w:rsidRDefault="0050496E" w:rsidP="00647972">
      <w:pPr>
        <w:pStyle w:val="Listaszerbekezds"/>
        <w:spacing w:line="276" w:lineRule="auto"/>
      </w:pPr>
    </w:p>
    <w:p w14:paraId="4810E9AF" w14:textId="5018919A" w:rsidR="00BB297E" w:rsidRPr="0075067D" w:rsidRDefault="0014004D" w:rsidP="00647972">
      <w:pPr>
        <w:pStyle w:val="Listaszerbekezds"/>
        <w:numPr>
          <w:ilvl w:val="0"/>
          <w:numId w:val="9"/>
        </w:numPr>
        <w:spacing w:line="276" w:lineRule="auto"/>
        <w:jc w:val="both"/>
        <w:rPr>
          <w:rFonts w:ascii="Times New Roman" w:hAnsi="Times New Roman" w:cs="Times New Roman"/>
          <w:sz w:val="24"/>
          <w:szCs w:val="24"/>
        </w:rPr>
      </w:pPr>
      <w:r w:rsidRPr="0075067D">
        <w:rPr>
          <w:rFonts w:ascii="Times New Roman" w:hAnsi="Times New Roman" w:cs="Times New Roman"/>
          <w:sz w:val="24"/>
          <w:szCs w:val="24"/>
        </w:rPr>
        <w:t>Tilos a többi ellátott és az intézményi dolgozók szóbeli</w:t>
      </w:r>
      <w:r w:rsidR="00A47A42" w:rsidRPr="0075067D">
        <w:rPr>
          <w:rFonts w:ascii="Times New Roman" w:hAnsi="Times New Roman" w:cs="Times New Roman"/>
          <w:sz w:val="24"/>
          <w:szCs w:val="24"/>
        </w:rPr>
        <w:t xml:space="preserve"> becsmérlése</w:t>
      </w:r>
      <w:r w:rsidRPr="0075067D">
        <w:rPr>
          <w:rFonts w:ascii="Times New Roman" w:hAnsi="Times New Roman" w:cs="Times New Roman"/>
          <w:sz w:val="24"/>
          <w:szCs w:val="24"/>
        </w:rPr>
        <w:t xml:space="preserve"> és fizikai bántalmazása.</w:t>
      </w:r>
    </w:p>
    <w:p w14:paraId="5996A7AC" w14:textId="77777777" w:rsidR="00BB297E" w:rsidRPr="00BB297E" w:rsidRDefault="00BB297E" w:rsidP="00647972">
      <w:pPr>
        <w:pStyle w:val="Listaszerbekezds"/>
        <w:spacing w:line="276" w:lineRule="auto"/>
        <w:jc w:val="both"/>
        <w:rPr>
          <w:rFonts w:ascii="Times New Roman" w:hAnsi="Times New Roman" w:cs="Times New Roman"/>
          <w:sz w:val="24"/>
          <w:szCs w:val="24"/>
        </w:rPr>
      </w:pPr>
    </w:p>
    <w:p w14:paraId="076D8123" w14:textId="6D60C412" w:rsidR="00A47A42" w:rsidRDefault="00A47A42"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Tilos az intézmény </w:t>
      </w:r>
      <w:r w:rsidR="00BB297E">
        <w:rPr>
          <w:rFonts w:ascii="Times New Roman" w:hAnsi="Times New Roman" w:cs="Times New Roman"/>
          <w:sz w:val="24"/>
          <w:szCs w:val="24"/>
        </w:rPr>
        <w:t>rossz hírének keltése, valótlan információ terjesztése.</w:t>
      </w:r>
    </w:p>
    <w:p w14:paraId="5C0864F4" w14:textId="77777777" w:rsidR="004F5E3D" w:rsidRPr="004F5E3D" w:rsidRDefault="004F5E3D" w:rsidP="00647972">
      <w:pPr>
        <w:pStyle w:val="Listaszerbekezds"/>
        <w:spacing w:line="276" w:lineRule="auto"/>
        <w:jc w:val="both"/>
        <w:rPr>
          <w:rFonts w:ascii="Times New Roman" w:hAnsi="Times New Roman" w:cs="Times New Roman"/>
          <w:sz w:val="24"/>
          <w:szCs w:val="24"/>
        </w:rPr>
      </w:pPr>
    </w:p>
    <w:p w14:paraId="344EE000" w14:textId="36401837" w:rsidR="004F5E3D" w:rsidRDefault="004F5E3D"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Tilos az intézmény területén és az intézmény közvetlen környezetében koldulni.</w:t>
      </w:r>
    </w:p>
    <w:p w14:paraId="62453FBF" w14:textId="77777777" w:rsidR="009F3D0C" w:rsidRPr="00725662" w:rsidRDefault="009F3D0C" w:rsidP="00647972">
      <w:pPr>
        <w:pStyle w:val="Listaszerbekezds"/>
        <w:spacing w:line="276" w:lineRule="auto"/>
        <w:jc w:val="both"/>
        <w:rPr>
          <w:rFonts w:ascii="Times New Roman" w:hAnsi="Times New Roman" w:cs="Times New Roman"/>
          <w:sz w:val="24"/>
          <w:szCs w:val="24"/>
        </w:rPr>
      </w:pPr>
    </w:p>
    <w:p w14:paraId="53EDBBAA" w14:textId="2BE7657B" w:rsidR="009F3D0C" w:rsidRPr="0014004D" w:rsidRDefault="009F3D0C" w:rsidP="00647972">
      <w:pPr>
        <w:pStyle w:val="Listaszerbekezds"/>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A közterületen elhelyezett hulladékot az intézménybe bevinni szigorúan tilos.</w:t>
      </w:r>
    </w:p>
    <w:p w14:paraId="3FE19B6B" w14:textId="77777777" w:rsidR="00AD398F" w:rsidRDefault="00AD398F" w:rsidP="00647972">
      <w:pPr>
        <w:spacing w:line="276" w:lineRule="auto"/>
        <w:rPr>
          <w:rFonts w:ascii="Times New Roman" w:hAnsi="Times New Roman" w:cs="Times New Roman"/>
          <w:b/>
          <w:bCs/>
          <w:sz w:val="24"/>
          <w:szCs w:val="24"/>
        </w:rPr>
      </w:pPr>
    </w:p>
    <w:p w14:paraId="48DDA415" w14:textId="68CCCABB" w:rsidR="007128DF" w:rsidRPr="00051E02" w:rsidRDefault="007128DF" w:rsidP="00647972">
      <w:pPr>
        <w:pStyle w:val="Listaszerbekezds"/>
        <w:numPr>
          <w:ilvl w:val="0"/>
          <w:numId w:val="16"/>
        </w:numPr>
        <w:spacing w:line="276" w:lineRule="auto"/>
        <w:rPr>
          <w:rFonts w:ascii="Times New Roman" w:hAnsi="Times New Roman" w:cs="Times New Roman"/>
          <w:b/>
          <w:bCs/>
          <w:sz w:val="24"/>
          <w:szCs w:val="24"/>
        </w:rPr>
      </w:pPr>
      <w:r w:rsidRPr="00051E02">
        <w:rPr>
          <w:rFonts w:ascii="Times New Roman" w:hAnsi="Times New Roman" w:cs="Times New Roman"/>
          <w:b/>
          <w:bCs/>
          <w:sz w:val="24"/>
          <w:szCs w:val="24"/>
        </w:rPr>
        <w:t>Napirend</w:t>
      </w:r>
    </w:p>
    <w:p w14:paraId="79EC859B" w14:textId="77777777"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bCs/>
          <w:sz w:val="24"/>
          <w:szCs w:val="24"/>
          <w:u w:val="single"/>
        </w:rPr>
        <w:t>Felkelés ideje</w:t>
      </w:r>
      <w:r w:rsidRPr="007128DF">
        <w:rPr>
          <w:rFonts w:ascii="Times New Roman" w:hAnsi="Times New Roman" w:cs="Times New Roman"/>
          <w:sz w:val="24"/>
          <w:szCs w:val="24"/>
          <w:u w:val="single"/>
        </w:rPr>
        <w:t>:</w:t>
      </w:r>
      <w:r w:rsidRPr="007128DF">
        <w:rPr>
          <w:rFonts w:ascii="Times New Roman" w:hAnsi="Times New Roman" w:cs="Times New Roman"/>
          <w:sz w:val="24"/>
          <w:szCs w:val="24"/>
        </w:rPr>
        <w:t xml:space="preserve"> egyéni igény szerint történik</w:t>
      </w:r>
      <w:r w:rsidR="000C245F">
        <w:rPr>
          <w:rFonts w:ascii="Times New Roman" w:hAnsi="Times New Roman" w:cs="Times New Roman"/>
          <w:sz w:val="24"/>
          <w:szCs w:val="24"/>
        </w:rPr>
        <w:t xml:space="preserve"> a szobában lakók </w:t>
      </w:r>
      <w:r w:rsidR="00E65552">
        <w:rPr>
          <w:rFonts w:ascii="Times New Roman" w:hAnsi="Times New Roman" w:cs="Times New Roman"/>
          <w:sz w:val="24"/>
          <w:szCs w:val="24"/>
        </w:rPr>
        <w:t xml:space="preserve">indokolatlan </w:t>
      </w:r>
      <w:r w:rsidR="000C245F">
        <w:rPr>
          <w:rFonts w:ascii="Times New Roman" w:hAnsi="Times New Roman" w:cs="Times New Roman"/>
          <w:sz w:val="24"/>
          <w:szCs w:val="24"/>
        </w:rPr>
        <w:t>zavarása nélkül.</w:t>
      </w:r>
    </w:p>
    <w:p w14:paraId="01CE77A9" w14:textId="01F0190E"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bCs/>
          <w:sz w:val="24"/>
          <w:szCs w:val="24"/>
          <w:u w:val="single"/>
        </w:rPr>
        <w:t>Lefekvés ideje:</w:t>
      </w:r>
      <w:r w:rsidRPr="007128DF">
        <w:rPr>
          <w:rFonts w:ascii="Times New Roman" w:hAnsi="Times New Roman" w:cs="Times New Roman"/>
          <w:b/>
          <w:bCs/>
          <w:sz w:val="24"/>
          <w:szCs w:val="24"/>
        </w:rPr>
        <w:t xml:space="preserve"> </w:t>
      </w:r>
      <w:r w:rsidRPr="007128DF">
        <w:rPr>
          <w:rFonts w:ascii="Times New Roman" w:hAnsi="Times New Roman" w:cs="Times New Roman"/>
          <w:sz w:val="24"/>
          <w:szCs w:val="24"/>
        </w:rPr>
        <w:t xml:space="preserve">egyéni igény szerint, a társas együttélés szabályainak betartása mellett </w:t>
      </w:r>
      <w:r w:rsidR="000C245F">
        <w:rPr>
          <w:rFonts w:ascii="Times New Roman" w:hAnsi="Times New Roman" w:cs="Times New Roman"/>
          <w:sz w:val="24"/>
          <w:szCs w:val="24"/>
        </w:rPr>
        <w:t xml:space="preserve">a lakótársak zavarása nélkül </w:t>
      </w:r>
      <w:r w:rsidRPr="007128DF">
        <w:rPr>
          <w:rFonts w:ascii="Times New Roman" w:hAnsi="Times New Roman" w:cs="Times New Roman"/>
          <w:sz w:val="24"/>
          <w:szCs w:val="24"/>
        </w:rPr>
        <w:t xml:space="preserve">(látogatás, rádió, televízió, olvasás stb.). </w:t>
      </w:r>
    </w:p>
    <w:p w14:paraId="68D134AE" w14:textId="56EA8F1B" w:rsidR="00BB297E" w:rsidRDefault="00BB297E" w:rsidP="00647972">
      <w:pPr>
        <w:spacing w:line="276" w:lineRule="auto"/>
        <w:rPr>
          <w:rFonts w:ascii="Times New Roman" w:hAnsi="Times New Roman" w:cs="Times New Roman"/>
          <w:b/>
          <w:bCs/>
          <w:sz w:val="24"/>
          <w:szCs w:val="24"/>
        </w:rPr>
      </w:pPr>
    </w:p>
    <w:p w14:paraId="3CDEF073" w14:textId="2684AC11" w:rsidR="001275A3" w:rsidRPr="00051E02" w:rsidRDefault="007128DF" w:rsidP="00647972">
      <w:pPr>
        <w:pStyle w:val="Listaszerbekezds"/>
        <w:numPr>
          <w:ilvl w:val="0"/>
          <w:numId w:val="16"/>
        </w:numPr>
        <w:spacing w:line="276" w:lineRule="auto"/>
        <w:rPr>
          <w:rFonts w:ascii="Times New Roman" w:hAnsi="Times New Roman" w:cs="Times New Roman"/>
          <w:b/>
          <w:bCs/>
          <w:sz w:val="24"/>
          <w:szCs w:val="24"/>
        </w:rPr>
      </w:pPr>
      <w:r w:rsidRPr="00051E02">
        <w:rPr>
          <w:rFonts w:ascii="Times New Roman" w:hAnsi="Times New Roman" w:cs="Times New Roman"/>
          <w:b/>
          <w:bCs/>
          <w:sz w:val="24"/>
          <w:szCs w:val="24"/>
        </w:rPr>
        <w:t xml:space="preserve">Étkeztetés </w:t>
      </w:r>
    </w:p>
    <w:p w14:paraId="6A57D55C" w14:textId="220FF545" w:rsidR="004227B6"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Az intézmény napi háromszori főétkezést biztosít </w:t>
      </w:r>
      <w:r w:rsidR="00B02FA1">
        <w:rPr>
          <w:rFonts w:ascii="Times New Roman" w:hAnsi="Times New Roman" w:cs="Times New Roman"/>
          <w:sz w:val="24"/>
          <w:szCs w:val="24"/>
        </w:rPr>
        <w:t>–</w:t>
      </w:r>
      <w:r w:rsidR="001275A3">
        <w:rPr>
          <w:rFonts w:ascii="Times New Roman" w:hAnsi="Times New Roman" w:cs="Times New Roman"/>
          <w:sz w:val="24"/>
          <w:szCs w:val="24"/>
        </w:rPr>
        <w:t xml:space="preserve"> vásárolt szolgáltatás </w:t>
      </w:r>
      <w:r w:rsidR="00624213">
        <w:rPr>
          <w:rFonts w:ascii="Times New Roman" w:hAnsi="Times New Roman" w:cs="Times New Roman"/>
          <w:sz w:val="24"/>
          <w:szCs w:val="24"/>
        </w:rPr>
        <w:t>f</w:t>
      </w:r>
      <w:r w:rsidR="00E60098">
        <w:rPr>
          <w:rFonts w:ascii="Times New Roman" w:hAnsi="Times New Roman" w:cs="Times New Roman"/>
          <w:sz w:val="24"/>
          <w:szCs w:val="24"/>
        </w:rPr>
        <w:t>or</w:t>
      </w:r>
      <w:r w:rsidR="00624213">
        <w:rPr>
          <w:rFonts w:ascii="Times New Roman" w:hAnsi="Times New Roman" w:cs="Times New Roman"/>
          <w:sz w:val="24"/>
          <w:szCs w:val="24"/>
        </w:rPr>
        <w:t>májában</w:t>
      </w:r>
      <w:r w:rsidR="001275A3">
        <w:rPr>
          <w:rFonts w:ascii="Times New Roman" w:hAnsi="Times New Roman" w:cs="Times New Roman"/>
          <w:sz w:val="24"/>
          <w:szCs w:val="24"/>
        </w:rPr>
        <w:t xml:space="preserve"> </w:t>
      </w:r>
      <w:r w:rsidR="00B02FA1">
        <w:rPr>
          <w:rFonts w:ascii="Times New Roman" w:hAnsi="Times New Roman" w:cs="Times New Roman"/>
          <w:sz w:val="24"/>
          <w:szCs w:val="24"/>
        </w:rPr>
        <w:t>–</w:t>
      </w:r>
      <w:r w:rsidR="001275A3">
        <w:rPr>
          <w:rFonts w:ascii="Times New Roman" w:hAnsi="Times New Roman" w:cs="Times New Roman"/>
          <w:sz w:val="24"/>
          <w:szCs w:val="24"/>
        </w:rPr>
        <w:t xml:space="preserve"> </w:t>
      </w:r>
      <w:r w:rsidRPr="007128DF">
        <w:rPr>
          <w:rFonts w:ascii="Times New Roman" w:hAnsi="Times New Roman" w:cs="Times New Roman"/>
          <w:sz w:val="24"/>
          <w:szCs w:val="24"/>
        </w:rPr>
        <w:t xml:space="preserve">az igénybevevők egészségi állapotára való tekintettel, az ide vonatkozó előírásoknak megfelelően, higiénikus, kulturált körülmények között.  </w:t>
      </w:r>
      <w:r w:rsidR="001275A3">
        <w:rPr>
          <w:rFonts w:ascii="Times New Roman" w:hAnsi="Times New Roman" w:cs="Times New Roman"/>
          <w:sz w:val="24"/>
          <w:szCs w:val="24"/>
        </w:rPr>
        <w:t>Szak</w:t>
      </w:r>
      <w:r w:rsidRPr="007128DF">
        <w:rPr>
          <w:rFonts w:ascii="Times New Roman" w:hAnsi="Times New Roman" w:cs="Times New Roman"/>
          <w:sz w:val="24"/>
          <w:szCs w:val="24"/>
        </w:rPr>
        <w:t xml:space="preserve">orvos javaslatára diétás étkezést </w:t>
      </w:r>
      <w:r w:rsidR="00624213">
        <w:rPr>
          <w:rFonts w:ascii="Times New Roman" w:hAnsi="Times New Roman" w:cs="Times New Roman"/>
          <w:sz w:val="24"/>
          <w:szCs w:val="24"/>
        </w:rPr>
        <w:t xml:space="preserve">is </w:t>
      </w:r>
      <w:r w:rsidRPr="007128DF">
        <w:rPr>
          <w:rFonts w:ascii="Times New Roman" w:hAnsi="Times New Roman" w:cs="Times New Roman"/>
          <w:sz w:val="24"/>
          <w:szCs w:val="24"/>
        </w:rPr>
        <w:t>biztosítunk</w:t>
      </w:r>
      <w:r w:rsidR="007B45B0">
        <w:rPr>
          <w:rFonts w:ascii="Times New Roman" w:hAnsi="Times New Roman" w:cs="Times New Roman"/>
          <w:sz w:val="24"/>
          <w:szCs w:val="24"/>
        </w:rPr>
        <w:t xml:space="preserve"> (normál, cukros, </w:t>
      </w:r>
      <w:r w:rsidR="000F3B83">
        <w:rPr>
          <w:rFonts w:ascii="Times New Roman" w:hAnsi="Times New Roman" w:cs="Times New Roman"/>
          <w:sz w:val="24"/>
          <w:szCs w:val="24"/>
        </w:rPr>
        <w:t>epés</w:t>
      </w:r>
      <w:r w:rsidR="007B45B0">
        <w:rPr>
          <w:rFonts w:ascii="Times New Roman" w:hAnsi="Times New Roman" w:cs="Times New Roman"/>
          <w:sz w:val="24"/>
          <w:szCs w:val="24"/>
        </w:rPr>
        <w:t>, pépes)</w:t>
      </w:r>
      <w:r w:rsidR="004A0EA1">
        <w:rPr>
          <w:rFonts w:ascii="Times New Roman" w:hAnsi="Times New Roman" w:cs="Times New Roman"/>
          <w:sz w:val="24"/>
          <w:szCs w:val="24"/>
        </w:rPr>
        <w:t>.</w:t>
      </w:r>
    </w:p>
    <w:p w14:paraId="59410EC3" w14:textId="2FE03F9C" w:rsidR="004A0EA1" w:rsidRDefault="004A0EA1" w:rsidP="00647972">
      <w:pPr>
        <w:spacing w:line="276" w:lineRule="auto"/>
        <w:jc w:val="both"/>
        <w:rPr>
          <w:rFonts w:ascii="Times New Roman" w:hAnsi="Times New Roman" w:cs="Times New Roman"/>
          <w:sz w:val="24"/>
          <w:szCs w:val="24"/>
        </w:rPr>
      </w:pPr>
    </w:p>
    <w:p w14:paraId="48F5054F" w14:textId="7AD98608" w:rsidR="004A0EA1" w:rsidRDefault="004A0EA1" w:rsidP="00647972">
      <w:pPr>
        <w:spacing w:line="276" w:lineRule="auto"/>
        <w:jc w:val="both"/>
        <w:rPr>
          <w:rFonts w:ascii="Times New Roman" w:hAnsi="Times New Roman" w:cs="Times New Roman"/>
          <w:sz w:val="24"/>
          <w:szCs w:val="24"/>
        </w:rPr>
      </w:pPr>
    </w:p>
    <w:p w14:paraId="05F7D50D" w14:textId="77777777" w:rsidR="004A0EA1" w:rsidRPr="007128DF" w:rsidRDefault="004A0EA1" w:rsidP="00647972">
      <w:pPr>
        <w:spacing w:line="276" w:lineRule="auto"/>
        <w:jc w:val="both"/>
        <w:rPr>
          <w:rFonts w:ascii="Times New Roman" w:hAnsi="Times New Roman" w:cs="Times New Roman"/>
          <w:sz w:val="24"/>
          <w:szCs w:val="24"/>
        </w:rPr>
      </w:pPr>
    </w:p>
    <w:p w14:paraId="5B821190" w14:textId="77777777" w:rsidR="007128DF" w:rsidRPr="00AD1C98"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t xml:space="preserve">Reggeli időpontja: </w:t>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FD6518">
        <w:rPr>
          <w:rFonts w:ascii="Times New Roman" w:hAnsi="Times New Roman" w:cs="Times New Roman"/>
          <w:color w:val="00B050"/>
          <w:sz w:val="24"/>
          <w:szCs w:val="24"/>
        </w:rPr>
        <w:t xml:space="preserve">  </w:t>
      </w:r>
      <w:r w:rsidRPr="00AD1C98">
        <w:rPr>
          <w:rFonts w:ascii="Times New Roman" w:hAnsi="Times New Roman" w:cs="Times New Roman"/>
          <w:sz w:val="24"/>
          <w:szCs w:val="24"/>
        </w:rPr>
        <w:t>8 – 9 óra között</w:t>
      </w:r>
    </w:p>
    <w:p w14:paraId="27E8BA40" w14:textId="28401122" w:rsidR="007128DF" w:rsidRPr="00AD1C98" w:rsidRDefault="00FD6518" w:rsidP="00647972">
      <w:pPr>
        <w:spacing w:line="276" w:lineRule="auto"/>
        <w:rPr>
          <w:rFonts w:ascii="Times New Roman" w:hAnsi="Times New Roman" w:cs="Times New Roman"/>
          <w:sz w:val="24"/>
          <w:szCs w:val="24"/>
        </w:rPr>
      </w:pPr>
      <w:r w:rsidRPr="00AD1C98">
        <w:rPr>
          <w:rFonts w:ascii="Times New Roman" w:hAnsi="Times New Roman" w:cs="Times New Roman"/>
          <w:sz w:val="24"/>
          <w:szCs w:val="24"/>
        </w:rPr>
        <w:t xml:space="preserve">Ebéd időpontja: </w:t>
      </w:r>
      <w:r w:rsidRPr="00AD1C98">
        <w:rPr>
          <w:rFonts w:ascii="Times New Roman" w:hAnsi="Times New Roman" w:cs="Times New Roman"/>
          <w:sz w:val="24"/>
          <w:szCs w:val="24"/>
        </w:rPr>
        <w:tab/>
      </w:r>
      <w:r w:rsidRPr="00AD1C98">
        <w:rPr>
          <w:rFonts w:ascii="Times New Roman" w:hAnsi="Times New Roman" w:cs="Times New Roman"/>
          <w:sz w:val="24"/>
          <w:szCs w:val="24"/>
        </w:rPr>
        <w:tab/>
        <w:t xml:space="preserve">  11 – 14</w:t>
      </w:r>
      <w:r w:rsidR="007128DF" w:rsidRPr="00AD1C98">
        <w:rPr>
          <w:rFonts w:ascii="Times New Roman" w:hAnsi="Times New Roman" w:cs="Times New Roman"/>
          <w:sz w:val="24"/>
          <w:szCs w:val="24"/>
        </w:rPr>
        <w:t xml:space="preserve"> óra között</w:t>
      </w:r>
    </w:p>
    <w:p w14:paraId="263DE32C" w14:textId="4A0E894D" w:rsidR="007128DF" w:rsidRPr="00AD1C98" w:rsidRDefault="007128DF" w:rsidP="00647972">
      <w:pPr>
        <w:spacing w:line="276" w:lineRule="auto"/>
        <w:rPr>
          <w:rFonts w:ascii="Times New Roman" w:hAnsi="Times New Roman" w:cs="Times New Roman"/>
          <w:sz w:val="24"/>
          <w:szCs w:val="24"/>
        </w:rPr>
      </w:pPr>
      <w:r w:rsidRPr="00AD1C98">
        <w:rPr>
          <w:rFonts w:ascii="Times New Roman" w:hAnsi="Times New Roman" w:cs="Times New Roman"/>
          <w:sz w:val="24"/>
          <w:szCs w:val="24"/>
        </w:rPr>
        <w:t xml:space="preserve">Vacsora időpontja: </w:t>
      </w:r>
      <w:r w:rsidRPr="00AD1C98">
        <w:rPr>
          <w:rFonts w:ascii="Times New Roman" w:hAnsi="Times New Roman" w:cs="Times New Roman"/>
          <w:sz w:val="24"/>
          <w:szCs w:val="24"/>
        </w:rPr>
        <w:tab/>
      </w:r>
      <w:r w:rsidRPr="00AD1C98">
        <w:rPr>
          <w:rFonts w:ascii="Times New Roman" w:hAnsi="Times New Roman" w:cs="Times New Roman"/>
          <w:sz w:val="24"/>
          <w:szCs w:val="24"/>
        </w:rPr>
        <w:tab/>
        <w:t xml:space="preserve">  </w:t>
      </w:r>
      <w:r w:rsidR="00FD6518" w:rsidRPr="00AD1C98">
        <w:rPr>
          <w:rFonts w:ascii="Times New Roman" w:hAnsi="Times New Roman" w:cs="Times New Roman"/>
          <w:sz w:val="24"/>
          <w:szCs w:val="24"/>
        </w:rPr>
        <w:t>17 – 19</w:t>
      </w:r>
      <w:r w:rsidRPr="00AD1C98">
        <w:rPr>
          <w:rFonts w:ascii="Times New Roman" w:hAnsi="Times New Roman" w:cs="Times New Roman"/>
          <w:sz w:val="24"/>
          <w:szCs w:val="24"/>
        </w:rPr>
        <w:t xml:space="preserve"> óra között</w:t>
      </w:r>
      <w:r w:rsidR="009D2279" w:rsidRPr="00AD1C98">
        <w:rPr>
          <w:rFonts w:ascii="Times New Roman" w:hAnsi="Times New Roman" w:cs="Times New Roman"/>
          <w:sz w:val="24"/>
          <w:szCs w:val="24"/>
        </w:rPr>
        <w:t>, illetve tetszőlegesen.</w:t>
      </w:r>
    </w:p>
    <w:p w14:paraId="1CCDA451" w14:textId="761A62B2" w:rsidR="009D2279" w:rsidRPr="00AD1C98" w:rsidRDefault="009D2279" w:rsidP="00647972">
      <w:pPr>
        <w:spacing w:line="276" w:lineRule="auto"/>
        <w:jc w:val="both"/>
        <w:rPr>
          <w:rFonts w:ascii="Times New Roman" w:hAnsi="Times New Roman" w:cs="Times New Roman"/>
          <w:sz w:val="24"/>
          <w:szCs w:val="24"/>
        </w:rPr>
      </w:pPr>
      <w:r w:rsidRPr="00AD1C98">
        <w:rPr>
          <w:rFonts w:ascii="Times New Roman" w:hAnsi="Times New Roman" w:cs="Times New Roman"/>
          <w:sz w:val="24"/>
          <w:szCs w:val="24"/>
        </w:rPr>
        <w:t>A reggeli</w:t>
      </w:r>
      <w:r w:rsidR="00FD6518" w:rsidRPr="00AD1C98">
        <w:rPr>
          <w:rFonts w:ascii="Times New Roman" w:hAnsi="Times New Roman" w:cs="Times New Roman"/>
          <w:sz w:val="24"/>
          <w:szCs w:val="24"/>
        </w:rPr>
        <w:t>t</w:t>
      </w:r>
      <w:r w:rsidRPr="00AD1C98">
        <w:rPr>
          <w:rFonts w:ascii="Times New Roman" w:hAnsi="Times New Roman" w:cs="Times New Roman"/>
          <w:sz w:val="24"/>
          <w:szCs w:val="24"/>
        </w:rPr>
        <w:t xml:space="preserve"> és az ebéd</w:t>
      </w:r>
      <w:r w:rsidR="00FD6518" w:rsidRPr="00AD1C98">
        <w:rPr>
          <w:rFonts w:ascii="Times New Roman" w:hAnsi="Times New Roman" w:cs="Times New Roman"/>
          <w:sz w:val="24"/>
          <w:szCs w:val="24"/>
        </w:rPr>
        <w:t>et</w:t>
      </w:r>
      <w:r w:rsidRPr="00AD1C98">
        <w:rPr>
          <w:rFonts w:ascii="Times New Roman" w:hAnsi="Times New Roman" w:cs="Times New Roman"/>
          <w:sz w:val="24"/>
          <w:szCs w:val="24"/>
        </w:rPr>
        <w:t xml:space="preserve"> az ebédlőben</w:t>
      </w:r>
      <w:r w:rsidR="00FD6518" w:rsidRPr="00AD1C98">
        <w:rPr>
          <w:rFonts w:ascii="Times New Roman" w:hAnsi="Times New Roman" w:cs="Times New Roman"/>
          <w:sz w:val="24"/>
          <w:szCs w:val="24"/>
        </w:rPr>
        <w:t>, a vacsorát az apartmanokban fogyasztják el a</w:t>
      </w:r>
      <w:r w:rsidR="009F3D0C">
        <w:rPr>
          <w:rFonts w:ascii="Times New Roman" w:hAnsi="Times New Roman" w:cs="Times New Roman"/>
          <w:sz w:val="24"/>
          <w:szCs w:val="24"/>
        </w:rPr>
        <w:t>z ellátottak</w:t>
      </w:r>
      <w:r w:rsidR="00FD6518" w:rsidRPr="00AD1C98">
        <w:rPr>
          <w:rFonts w:ascii="Times New Roman" w:hAnsi="Times New Roman" w:cs="Times New Roman"/>
          <w:sz w:val="24"/>
          <w:szCs w:val="24"/>
        </w:rPr>
        <w:t>.</w:t>
      </w:r>
      <w:r w:rsidRPr="00AD1C98">
        <w:rPr>
          <w:rFonts w:ascii="Times New Roman" w:hAnsi="Times New Roman" w:cs="Times New Roman"/>
          <w:sz w:val="24"/>
          <w:szCs w:val="24"/>
        </w:rPr>
        <w:t xml:space="preserve"> </w:t>
      </w:r>
    </w:p>
    <w:p w14:paraId="64C9BF82" w14:textId="00D256D4" w:rsidR="001275A3"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Előzetes megbeszélés szerint, a távollévők részére a dolgozók az ételeket</w:t>
      </w:r>
      <w:r w:rsidR="009C3A20">
        <w:rPr>
          <w:rFonts w:ascii="Times New Roman" w:hAnsi="Times New Roman" w:cs="Times New Roman"/>
          <w:sz w:val="24"/>
          <w:szCs w:val="24"/>
        </w:rPr>
        <w:t xml:space="preserve"> az eltarthatósági szempontokat figyelembe véve</w:t>
      </w:r>
      <w:r w:rsidRPr="007128DF">
        <w:rPr>
          <w:rFonts w:ascii="Times New Roman" w:hAnsi="Times New Roman" w:cs="Times New Roman"/>
          <w:sz w:val="24"/>
          <w:szCs w:val="24"/>
        </w:rPr>
        <w:t xml:space="preserve"> az intézmény hűtőszekrényében</w:t>
      </w:r>
      <w:r w:rsidR="00FD6518">
        <w:rPr>
          <w:rFonts w:ascii="Times New Roman" w:hAnsi="Times New Roman" w:cs="Times New Roman"/>
          <w:sz w:val="24"/>
          <w:szCs w:val="24"/>
        </w:rPr>
        <w:t xml:space="preserve">, </w:t>
      </w:r>
      <w:r w:rsidR="00FD6518" w:rsidRPr="00AD1C98">
        <w:rPr>
          <w:rFonts w:ascii="Times New Roman" w:hAnsi="Times New Roman" w:cs="Times New Roman"/>
          <w:sz w:val="24"/>
          <w:szCs w:val="24"/>
        </w:rPr>
        <w:t>névvel ellátva</w:t>
      </w:r>
      <w:r w:rsidRPr="00AD1C98">
        <w:rPr>
          <w:rFonts w:ascii="Times New Roman" w:hAnsi="Times New Roman" w:cs="Times New Roman"/>
          <w:sz w:val="24"/>
          <w:szCs w:val="24"/>
        </w:rPr>
        <w:t xml:space="preserve"> </w:t>
      </w:r>
      <w:r w:rsidRPr="007128DF">
        <w:rPr>
          <w:rFonts w:ascii="Times New Roman" w:hAnsi="Times New Roman" w:cs="Times New Roman"/>
          <w:sz w:val="24"/>
          <w:szCs w:val="24"/>
        </w:rPr>
        <w:t xml:space="preserve">tárolják, és utólag kiadják. </w:t>
      </w:r>
    </w:p>
    <w:p w14:paraId="2AC4CCAC" w14:textId="77777777" w:rsidR="00E60098" w:rsidRDefault="001275A3"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00E60098">
        <w:rPr>
          <w:rFonts w:ascii="Times New Roman" w:hAnsi="Times New Roman" w:cs="Times New Roman"/>
          <w:sz w:val="24"/>
          <w:szCs w:val="24"/>
        </w:rPr>
        <w:t>mennyiben az ellátott egészségi állapota úgy kívánja,</w:t>
      </w:r>
      <w:r w:rsidR="007128DF" w:rsidRPr="007128DF">
        <w:rPr>
          <w:rFonts w:ascii="Times New Roman" w:hAnsi="Times New Roman" w:cs="Times New Roman"/>
          <w:sz w:val="24"/>
          <w:szCs w:val="24"/>
        </w:rPr>
        <w:t xml:space="preserve"> az intézmény dolgozói az ételt a szobákba </w:t>
      </w:r>
      <w:r w:rsidR="00E60098">
        <w:rPr>
          <w:rFonts w:ascii="Times New Roman" w:hAnsi="Times New Roman" w:cs="Times New Roman"/>
          <w:sz w:val="24"/>
          <w:szCs w:val="24"/>
        </w:rPr>
        <w:t>be</w:t>
      </w:r>
      <w:r w:rsidR="007128DF" w:rsidRPr="007128DF">
        <w:rPr>
          <w:rFonts w:ascii="Times New Roman" w:hAnsi="Times New Roman" w:cs="Times New Roman"/>
          <w:sz w:val="24"/>
          <w:szCs w:val="24"/>
        </w:rPr>
        <w:t>viszik</w:t>
      </w:r>
      <w:r w:rsidR="00E60098">
        <w:rPr>
          <w:rFonts w:ascii="Times New Roman" w:hAnsi="Times New Roman" w:cs="Times New Roman"/>
          <w:sz w:val="24"/>
          <w:szCs w:val="24"/>
        </w:rPr>
        <w:t xml:space="preserve">, ahol </w:t>
      </w:r>
      <w:r w:rsidR="001F4054">
        <w:rPr>
          <w:rFonts w:ascii="Times New Roman" w:hAnsi="Times New Roman" w:cs="Times New Roman"/>
          <w:sz w:val="24"/>
          <w:szCs w:val="24"/>
        </w:rPr>
        <w:t>az igénybevevő</w:t>
      </w:r>
      <w:r w:rsidR="00E60098">
        <w:rPr>
          <w:rFonts w:ascii="Times New Roman" w:hAnsi="Times New Roman" w:cs="Times New Roman"/>
          <w:sz w:val="24"/>
          <w:szCs w:val="24"/>
        </w:rPr>
        <w:t xml:space="preserve"> önálló étkezés keretében </w:t>
      </w:r>
      <w:r w:rsidR="001F4054">
        <w:rPr>
          <w:rFonts w:ascii="Times New Roman" w:hAnsi="Times New Roman" w:cs="Times New Roman"/>
          <w:sz w:val="24"/>
          <w:szCs w:val="24"/>
        </w:rPr>
        <w:t xml:space="preserve">elfogyasztja azt, </w:t>
      </w:r>
      <w:r w:rsidR="00E60098">
        <w:rPr>
          <w:rFonts w:ascii="Times New Roman" w:hAnsi="Times New Roman" w:cs="Times New Roman"/>
          <w:sz w:val="24"/>
          <w:szCs w:val="24"/>
        </w:rPr>
        <w:t xml:space="preserve">vagy a gondozók </w:t>
      </w:r>
      <w:r w:rsidR="001F4054">
        <w:rPr>
          <w:rFonts w:ascii="Times New Roman" w:hAnsi="Times New Roman" w:cs="Times New Roman"/>
          <w:sz w:val="24"/>
          <w:szCs w:val="24"/>
        </w:rPr>
        <w:t xml:space="preserve">segítséget nyújtanak az étel elfogyasztásához. </w:t>
      </w:r>
      <w:r w:rsidR="007128DF" w:rsidRPr="007128DF">
        <w:rPr>
          <w:rFonts w:ascii="Times New Roman" w:hAnsi="Times New Roman" w:cs="Times New Roman"/>
          <w:sz w:val="24"/>
          <w:szCs w:val="24"/>
        </w:rPr>
        <w:t xml:space="preserve"> </w:t>
      </w:r>
    </w:p>
    <w:p w14:paraId="5AECB248" w14:textId="50FD9C0D" w:rsidR="007128DF" w:rsidRDefault="007128DF" w:rsidP="00647972">
      <w:pPr>
        <w:spacing w:line="276"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A</w:t>
      </w:r>
      <w:r w:rsidR="00E60098">
        <w:rPr>
          <w:rFonts w:ascii="Times New Roman" w:hAnsi="Times New Roman" w:cs="Times New Roman"/>
          <w:sz w:val="24"/>
          <w:szCs w:val="24"/>
        </w:rPr>
        <w:t>z</w:t>
      </w:r>
      <w:r w:rsidRPr="007128DF">
        <w:rPr>
          <w:rFonts w:ascii="Times New Roman" w:hAnsi="Times New Roman" w:cs="Times New Roman"/>
          <w:sz w:val="24"/>
          <w:szCs w:val="24"/>
        </w:rPr>
        <w:t xml:space="preserve"> </w:t>
      </w:r>
      <w:r w:rsidR="00E60098">
        <w:rPr>
          <w:rFonts w:ascii="Times New Roman" w:hAnsi="Times New Roman" w:cs="Times New Roman"/>
          <w:sz w:val="24"/>
          <w:szCs w:val="24"/>
        </w:rPr>
        <w:t>intézményben</w:t>
      </w:r>
      <w:r w:rsidR="009F3D0C">
        <w:rPr>
          <w:rFonts w:ascii="Times New Roman" w:hAnsi="Times New Roman" w:cs="Times New Roman"/>
          <w:sz w:val="24"/>
          <w:szCs w:val="24"/>
        </w:rPr>
        <w:t xml:space="preserve"> az </w:t>
      </w:r>
      <w:r w:rsidR="009F3D0C" w:rsidRPr="00051E02">
        <w:rPr>
          <w:rFonts w:ascii="Times New Roman" w:hAnsi="Times New Roman" w:cs="Times New Roman"/>
          <w:bCs/>
          <w:sz w:val="24"/>
          <w:szCs w:val="24"/>
        </w:rPr>
        <w:t>ellátottaknak</w:t>
      </w:r>
      <w:r w:rsidRPr="007128DF">
        <w:rPr>
          <w:rFonts w:ascii="Times New Roman" w:hAnsi="Times New Roman" w:cs="Times New Roman"/>
          <w:sz w:val="24"/>
          <w:szCs w:val="24"/>
        </w:rPr>
        <w:t xml:space="preserve"> főzni, ill. bármilyen főzési eszközt (rezsó, villanyfőző, stb.) használni tilos. </w:t>
      </w:r>
    </w:p>
    <w:p w14:paraId="45805F27" w14:textId="1AE1776E" w:rsidR="00E60098" w:rsidRDefault="00E60098"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Az ételek </w:t>
      </w:r>
      <w:r w:rsidR="001A61A9">
        <w:rPr>
          <w:rFonts w:ascii="Times New Roman" w:hAnsi="Times New Roman" w:cs="Times New Roman"/>
          <w:sz w:val="24"/>
          <w:szCs w:val="24"/>
        </w:rPr>
        <w:t>melegítése a szobákhoz tartozó „konyhai” részben található mikrohullámú sütőben lehetséges.</w:t>
      </w:r>
    </w:p>
    <w:p w14:paraId="68CF43B1" w14:textId="7BB39317" w:rsidR="001A61A9" w:rsidRDefault="00FF1DDD"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szobákhoz </w:t>
      </w:r>
      <w:r w:rsidR="00293487">
        <w:rPr>
          <w:rFonts w:ascii="Times New Roman" w:hAnsi="Times New Roman" w:cs="Times New Roman"/>
          <w:sz w:val="24"/>
          <w:szCs w:val="24"/>
        </w:rPr>
        <w:t>hűtő is tartozik, ahol az egyéb/saját</w:t>
      </w:r>
      <w:r>
        <w:rPr>
          <w:rFonts w:ascii="Times New Roman" w:hAnsi="Times New Roman" w:cs="Times New Roman"/>
          <w:sz w:val="24"/>
          <w:szCs w:val="24"/>
        </w:rPr>
        <w:t xml:space="preserve"> főtt ételt lehetőség szerint ételtároló dobozba kell tartani, névvel ellátva. A</w:t>
      </w:r>
      <w:r w:rsidR="003376DE">
        <w:rPr>
          <w:rFonts w:ascii="Times New Roman" w:hAnsi="Times New Roman" w:cs="Times New Roman"/>
          <w:sz w:val="24"/>
          <w:szCs w:val="24"/>
        </w:rPr>
        <w:t xml:space="preserve"> más típusú </w:t>
      </w:r>
      <w:r>
        <w:rPr>
          <w:rFonts w:ascii="Times New Roman" w:hAnsi="Times New Roman" w:cs="Times New Roman"/>
          <w:sz w:val="24"/>
          <w:szCs w:val="24"/>
        </w:rPr>
        <w:t xml:space="preserve">élelmiszereket </w:t>
      </w:r>
      <w:r w:rsidR="00293487">
        <w:rPr>
          <w:rFonts w:ascii="Times New Roman" w:hAnsi="Times New Roman" w:cs="Times New Roman"/>
          <w:sz w:val="24"/>
          <w:szCs w:val="24"/>
        </w:rPr>
        <w:t xml:space="preserve">szintén névvel ellátva kérjük </w:t>
      </w:r>
      <w:r w:rsidR="003376DE">
        <w:rPr>
          <w:rFonts w:ascii="Times New Roman" w:hAnsi="Times New Roman" w:cs="Times New Roman"/>
          <w:sz w:val="24"/>
          <w:szCs w:val="24"/>
        </w:rPr>
        <w:t>tárolni.</w:t>
      </w:r>
    </w:p>
    <w:p w14:paraId="76458148" w14:textId="77777777" w:rsidR="00FF1DDD" w:rsidRDefault="00FF1DDD" w:rsidP="00647972">
      <w:pPr>
        <w:spacing w:line="276" w:lineRule="auto"/>
        <w:contextualSpacing/>
        <w:jc w:val="both"/>
        <w:rPr>
          <w:rFonts w:ascii="Times New Roman" w:hAnsi="Times New Roman" w:cs="Times New Roman"/>
          <w:sz w:val="24"/>
          <w:szCs w:val="24"/>
        </w:rPr>
      </w:pPr>
    </w:p>
    <w:p w14:paraId="7264C60C" w14:textId="465CFDF0" w:rsidR="001A61A9" w:rsidRDefault="007128DF" w:rsidP="00647972">
      <w:pPr>
        <w:spacing w:line="276"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Az élelmezéssel kapcsolatos észrevételeket</w:t>
      </w:r>
      <w:r w:rsidR="009F3D0C">
        <w:rPr>
          <w:rFonts w:ascii="Times New Roman" w:hAnsi="Times New Roman" w:cs="Times New Roman"/>
          <w:sz w:val="24"/>
          <w:szCs w:val="24"/>
        </w:rPr>
        <w:t xml:space="preserve"> írásban – az erre kialakított formanyomtatványon </w:t>
      </w:r>
      <w:r w:rsidR="00994F2F">
        <w:rPr>
          <w:rFonts w:ascii="Times New Roman" w:hAnsi="Times New Roman" w:cs="Times New Roman"/>
          <w:sz w:val="24"/>
          <w:szCs w:val="24"/>
        </w:rPr>
        <w:t>–</w:t>
      </w:r>
      <w:r w:rsidR="009F3D0C">
        <w:rPr>
          <w:rFonts w:ascii="Times New Roman" w:hAnsi="Times New Roman" w:cs="Times New Roman"/>
          <w:sz w:val="24"/>
          <w:szCs w:val="24"/>
        </w:rPr>
        <w:t xml:space="preserve"> </w:t>
      </w:r>
      <w:r w:rsidRPr="007128DF">
        <w:rPr>
          <w:rFonts w:ascii="Times New Roman" w:hAnsi="Times New Roman" w:cs="Times New Roman"/>
          <w:sz w:val="24"/>
          <w:szCs w:val="24"/>
        </w:rPr>
        <w:t>a szakmai vezető</w:t>
      </w:r>
      <w:r w:rsidR="009B2926">
        <w:rPr>
          <w:rFonts w:ascii="Times New Roman" w:hAnsi="Times New Roman" w:cs="Times New Roman"/>
          <w:sz w:val="24"/>
          <w:szCs w:val="24"/>
        </w:rPr>
        <w:t>, illetve a vezető ápoló</w:t>
      </w:r>
      <w:r w:rsidRPr="007128DF">
        <w:rPr>
          <w:rFonts w:ascii="Times New Roman" w:hAnsi="Times New Roman" w:cs="Times New Roman"/>
          <w:sz w:val="24"/>
          <w:szCs w:val="24"/>
        </w:rPr>
        <w:t xml:space="preserve"> felé kell jelezni. </w:t>
      </w:r>
    </w:p>
    <w:p w14:paraId="1F0EB804" w14:textId="1614111E" w:rsidR="007128DF" w:rsidRPr="007128DF" w:rsidRDefault="007128DF" w:rsidP="00647972">
      <w:pPr>
        <w:spacing w:line="276"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A látogatók az élelmiszer behozatalánál, lehetőleg legyenek tekintettel a hozzátartozójuk egészségi állapotára, és az ételek eltarthatóságára.</w:t>
      </w:r>
      <w:r w:rsidR="00FF1DDD">
        <w:rPr>
          <w:rFonts w:ascii="Times New Roman" w:hAnsi="Times New Roman" w:cs="Times New Roman"/>
          <w:sz w:val="24"/>
          <w:szCs w:val="24"/>
        </w:rPr>
        <w:t xml:space="preserve"> </w:t>
      </w:r>
    </w:p>
    <w:p w14:paraId="12B63C76" w14:textId="77777777" w:rsidR="007128DF" w:rsidRPr="007128DF" w:rsidRDefault="007128DF" w:rsidP="00647972">
      <w:pPr>
        <w:spacing w:line="276" w:lineRule="auto"/>
        <w:rPr>
          <w:rFonts w:ascii="Times New Roman" w:hAnsi="Times New Roman" w:cs="Times New Roman"/>
          <w:b/>
          <w:bCs/>
          <w:sz w:val="24"/>
          <w:szCs w:val="24"/>
        </w:rPr>
      </w:pPr>
    </w:p>
    <w:p w14:paraId="743A2786" w14:textId="235E6E36" w:rsidR="001275A3" w:rsidRPr="00051E02" w:rsidRDefault="007128DF" w:rsidP="00647972">
      <w:pPr>
        <w:pStyle w:val="Listaszerbekezds"/>
        <w:numPr>
          <w:ilvl w:val="0"/>
          <w:numId w:val="16"/>
        </w:numPr>
        <w:spacing w:line="276" w:lineRule="auto"/>
        <w:rPr>
          <w:rFonts w:ascii="Times New Roman" w:hAnsi="Times New Roman" w:cs="Times New Roman"/>
          <w:sz w:val="24"/>
          <w:szCs w:val="24"/>
        </w:rPr>
      </w:pPr>
      <w:r w:rsidRPr="00051E02">
        <w:rPr>
          <w:rFonts w:ascii="Times New Roman" w:hAnsi="Times New Roman" w:cs="Times New Roman"/>
          <w:b/>
          <w:bCs/>
          <w:sz w:val="24"/>
          <w:szCs w:val="24"/>
        </w:rPr>
        <w:t>Dohányzás</w:t>
      </w:r>
      <w:bookmarkEnd w:id="2"/>
    </w:p>
    <w:p w14:paraId="760B2368" w14:textId="7886AA70" w:rsidR="000B0B58" w:rsidRDefault="00CD43D9"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szobákban és az épület egyéb helyiségeiben a dohányzás szigorúan tilos. </w:t>
      </w:r>
      <w:r w:rsidR="007128DF" w:rsidRPr="007128DF">
        <w:rPr>
          <w:rFonts w:ascii="Times New Roman" w:hAnsi="Times New Roman" w:cs="Times New Roman"/>
          <w:sz w:val="24"/>
          <w:szCs w:val="24"/>
        </w:rPr>
        <w:t>A</w:t>
      </w:r>
      <w:r w:rsidR="000B0B58">
        <w:rPr>
          <w:rFonts w:ascii="Times New Roman" w:hAnsi="Times New Roman" w:cs="Times New Roman"/>
          <w:sz w:val="24"/>
          <w:szCs w:val="24"/>
        </w:rPr>
        <w:t xml:space="preserve"> nyugdíjasházi lakók,</w:t>
      </w:r>
      <w:r w:rsidR="007128DF" w:rsidRPr="007128DF">
        <w:rPr>
          <w:rFonts w:ascii="Times New Roman" w:hAnsi="Times New Roman" w:cs="Times New Roman"/>
          <w:sz w:val="24"/>
          <w:szCs w:val="24"/>
        </w:rPr>
        <w:t xml:space="preserve"> az ellátást igénybevevők, valamint a hozzátartozóik, látogatóik, csak</w:t>
      </w:r>
      <w:r>
        <w:rPr>
          <w:rFonts w:ascii="Times New Roman" w:hAnsi="Times New Roman" w:cs="Times New Roman"/>
          <w:sz w:val="24"/>
          <w:szCs w:val="24"/>
        </w:rPr>
        <w:t xml:space="preserve"> az udvaron</w:t>
      </w:r>
      <w:r w:rsidR="007128DF" w:rsidRPr="007128DF">
        <w:rPr>
          <w:rFonts w:ascii="Times New Roman" w:hAnsi="Times New Roman" w:cs="Times New Roman"/>
          <w:sz w:val="24"/>
          <w:szCs w:val="24"/>
        </w:rPr>
        <w:t xml:space="preserve"> kijelölt helyen dohányozhatnak. </w:t>
      </w:r>
    </w:p>
    <w:p w14:paraId="245A43FF" w14:textId="26459B29" w:rsidR="007128DF" w:rsidRDefault="007128DF" w:rsidP="00647972">
      <w:pPr>
        <w:spacing w:line="276"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Minden érdekelt köteles figyelemmel lenni a nem dohányzó társaira és a tűzvédelmi előírások betartására. A dohányzásra vonatkozó tilalom megsértéséből következő esetleges büntetés összegét az intézmény a tilalom megszegőjére minden esetben áthárítja.</w:t>
      </w:r>
    </w:p>
    <w:p w14:paraId="35EF40D0" w14:textId="3FC9C913" w:rsidR="007128DF" w:rsidRDefault="007128DF" w:rsidP="00647972">
      <w:pPr>
        <w:spacing w:line="276" w:lineRule="auto"/>
        <w:rPr>
          <w:rFonts w:ascii="Times New Roman" w:hAnsi="Times New Roman" w:cs="Times New Roman"/>
          <w:b/>
          <w:bCs/>
          <w:sz w:val="24"/>
          <w:szCs w:val="24"/>
        </w:rPr>
      </w:pPr>
      <w:bookmarkStart w:id="4" w:name="_Toc520458483"/>
    </w:p>
    <w:p w14:paraId="58E24FB2" w14:textId="21325567" w:rsidR="009F3D0C" w:rsidRDefault="009F3D0C" w:rsidP="00647972">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A pszichiáter szakorvos által középsúlyos és súlyos demens kórképpel rendelkező ellátottak</w:t>
      </w:r>
      <w:r w:rsidR="00235DB9">
        <w:rPr>
          <w:rFonts w:ascii="Times New Roman" w:hAnsi="Times New Roman" w:cs="Times New Roman"/>
          <w:bCs/>
          <w:sz w:val="24"/>
          <w:szCs w:val="24"/>
        </w:rPr>
        <w:t xml:space="preserve"> is csak az udvaron kijelölt helyen,</w:t>
      </w:r>
      <w:r>
        <w:rPr>
          <w:rFonts w:ascii="Times New Roman" w:hAnsi="Times New Roman" w:cs="Times New Roman"/>
          <w:bCs/>
          <w:sz w:val="24"/>
          <w:szCs w:val="24"/>
        </w:rPr>
        <w:t xml:space="preserve"> a hozzátartozók, illetve az intézmény dolgozóinak felügyelete mellett dohányozhatnak és lehet náluk cigaretta, illetve öngyújtó. Részükre a dohánytermékek, öngyújtók, gyufák tárolását az intézmény biztosítja.</w:t>
      </w:r>
    </w:p>
    <w:p w14:paraId="230324DD" w14:textId="0FB4F5D1" w:rsidR="00051E02" w:rsidRDefault="00051E02" w:rsidP="00647972">
      <w:pPr>
        <w:spacing w:line="276" w:lineRule="auto"/>
        <w:jc w:val="both"/>
        <w:rPr>
          <w:rFonts w:ascii="Times New Roman" w:hAnsi="Times New Roman" w:cs="Times New Roman"/>
          <w:bCs/>
          <w:sz w:val="24"/>
          <w:szCs w:val="24"/>
        </w:rPr>
      </w:pPr>
    </w:p>
    <w:bookmarkEnd w:id="3"/>
    <w:bookmarkEnd w:id="4"/>
    <w:p w14:paraId="369647BA" w14:textId="39CCAC69" w:rsidR="007128DF" w:rsidRPr="00051E02" w:rsidRDefault="007128DF" w:rsidP="00647972">
      <w:pPr>
        <w:pStyle w:val="Listaszerbekezds"/>
        <w:numPr>
          <w:ilvl w:val="0"/>
          <w:numId w:val="16"/>
        </w:numPr>
        <w:spacing w:line="276" w:lineRule="auto"/>
        <w:rPr>
          <w:rFonts w:ascii="Times New Roman" w:hAnsi="Times New Roman" w:cs="Times New Roman"/>
          <w:b/>
          <w:bCs/>
          <w:sz w:val="24"/>
          <w:szCs w:val="24"/>
        </w:rPr>
      </w:pPr>
      <w:r w:rsidRPr="00051E02">
        <w:rPr>
          <w:rFonts w:ascii="Times New Roman" w:hAnsi="Times New Roman" w:cs="Times New Roman"/>
          <w:b/>
          <w:bCs/>
          <w:sz w:val="24"/>
          <w:szCs w:val="24"/>
        </w:rPr>
        <w:t>Az intézményből való eltávozás és visszatérés rendje</w:t>
      </w:r>
    </w:p>
    <w:p w14:paraId="6E38AC06" w14:textId="753C08AD" w:rsidR="00F740B9"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Lakóink, az ápoló</w:t>
      </w:r>
      <w:r w:rsidR="0083187D">
        <w:rPr>
          <w:rFonts w:ascii="Times New Roman" w:hAnsi="Times New Roman" w:cs="Times New Roman"/>
          <w:sz w:val="24"/>
          <w:szCs w:val="24"/>
        </w:rPr>
        <w:t>gondozó</w:t>
      </w:r>
      <w:r w:rsidRPr="007128DF">
        <w:rPr>
          <w:rFonts w:ascii="Times New Roman" w:hAnsi="Times New Roman" w:cs="Times New Roman"/>
          <w:sz w:val="24"/>
          <w:szCs w:val="24"/>
        </w:rPr>
        <w:t xml:space="preserve"> személyzet felé történő </w:t>
      </w:r>
      <w:r w:rsidR="003376DE">
        <w:rPr>
          <w:rFonts w:ascii="Times New Roman" w:hAnsi="Times New Roman" w:cs="Times New Roman"/>
          <w:sz w:val="24"/>
          <w:szCs w:val="24"/>
        </w:rPr>
        <w:t xml:space="preserve">kötelező, </w:t>
      </w:r>
      <w:r w:rsidRPr="007128DF">
        <w:rPr>
          <w:rFonts w:ascii="Times New Roman" w:hAnsi="Times New Roman" w:cs="Times New Roman"/>
          <w:sz w:val="24"/>
          <w:szCs w:val="24"/>
        </w:rPr>
        <w:t>előzetes jelzést követően egészségi állapotuk függvényében az intézményből szabadon közlekedhetnek, kijárhatnak</w:t>
      </w:r>
      <w:r w:rsidR="003713F4">
        <w:rPr>
          <w:rFonts w:ascii="Times New Roman" w:hAnsi="Times New Roman" w:cs="Times New Roman"/>
          <w:sz w:val="24"/>
          <w:szCs w:val="24"/>
        </w:rPr>
        <w:t>,</w:t>
      </w:r>
      <w:r w:rsidR="003376DE">
        <w:rPr>
          <w:rFonts w:ascii="Times New Roman" w:hAnsi="Times New Roman" w:cs="Times New Roman"/>
          <w:sz w:val="24"/>
          <w:szCs w:val="24"/>
        </w:rPr>
        <w:t xml:space="preserve"> </w:t>
      </w:r>
      <w:r w:rsidR="003713F4">
        <w:rPr>
          <w:rFonts w:ascii="Times New Roman" w:hAnsi="Times New Roman" w:cs="Times New Roman"/>
          <w:sz w:val="24"/>
          <w:szCs w:val="24"/>
        </w:rPr>
        <w:t xml:space="preserve">akár </w:t>
      </w:r>
      <w:r w:rsidR="003376DE">
        <w:rPr>
          <w:rFonts w:ascii="Times New Roman" w:hAnsi="Times New Roman" w:cs="Times New Roman"/>
          <w:sz w:val="24"/>
          <w:szCs w:val="24"/>
        </w:rPr>
        <w:t>egyedül, akár hozzátartozóval.</w:t>
      </w:r>
      <w:r w:rsidRPr="007128DF">
        <w:rPr>
          <w:rFonts w:ascii="Times New Roman" w:hAnsi="Times New Roman" w:cs="Times New Roman"/>
          <w:sz w:val="24"/>
          <w:szCs w:val="24"/>
        </w:rPr>
        <w:t xml:space="preserve"> </w:t>
      </w:r>
    </w:p>
    <w:p w14:paraId="1224084D" w14:textId="24B32F78" w:rsidR="00701D2C" w:rsidRDefault="00F740B9"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Az egy</w:t>
      </w:r>
      <w:r w:rsidR="00B91191">
        <w:rPr>
          <w:rFonts w:ascii="Times New Roman" w:hAnsi="Times New Roman" w:cs="Times New Roman"/>
          <w:sz w:val="24"/>
          <w:szCs w:val="24"/>
        </w:rPr>
        <w:t xml:space="preserve"> </w:t>
      </w:r>
      <w:r>
        <w:rPr>
          <w:rFonts w:ascii="Times New Roman" w:hAnsi="Times New Roman" w:cs="Times New Roman"/>
          <w:sz w:val="24"/>
          <w:szCs w:val="24"/>
        </w:rPr>
        <w:t>naposnál hosszabb önkéntes eltávozás esetén</w:t>
      </w:r>
      <w:r w:rsidR="009F3D0C">
        <w:rPr>
          <w:rFonts w:ascii="Times New Roman" w:hAnsi="Times New Roman" w:cs="Times New Roman"/>
          <w:sz w:val="24"/>
          <w:szCs w:val="24"/>
        </w:rPr>
        <w:t xml:space="preserve"> formanyomtatványon,</w:t>
      </w:r>
      <w:r>
        <w:rPr>
          <w:rFonts w:ascii="Times New Roman" w:hAnsi="Times New Roman" w:cs="Times New Roman"/>
          <w:sz w:val="24"/>
          <w:szCs w:val="24"/>
        </w:rPr>
        <w:t xml:space="preserve"> írásban kell jelezni a távoll</w:t>
      </w:r>
      <w:r w:rsidR="00235DB9">
        <w:rPr>
          <w:rFonts w:ascii="Times New Roman" w:hAnsi="Times New Roman" w:cs="Times New Roman"/>
          <w:sz w:val="24"/>
          <w:szCs w:val="24"/>
        </w:rPr>
        <w:t xml:space="preserve">ét </w:t>
      </w:r>
      <w:r>
        <w:rPr>
          <w:rFonts w:ascii="Times New Roman" w:hAnsi="Times New Roman" w:cs="Times New Roman"/>
          <w:sz w:val="24"/>
          <w:szCs w:val="24"/>
        </w:rPr>
        <w:t>várható idejét, illetve</w:t>
      </w:r>
      <w:r w:rsidR="003713F4">
        <w:rPr>
          <w:rFonts w:ascii="Times New Roman" w:hAnsi="Times New Roman" w:cs="Times New Roman"/>
          <w:sz w:val="24"/>
          <w:szCs w:val="24"/>
        </w:rPr>
        <w:t xml:space="preserve"> az ellátottnak</w:t>
      </w:r>
      <w:r w:rsidR="00701D2C">
        <w:rPr>
          <w:rFonts w:ascii="Times New Roman" w:hAnsi="Times New Roman" w:cs="Times New Roman"/>
          <w:sz w:val="24"/>
          <w:szCs w:val="24"/>
        </w:rPr>
        <w:t xml:space="preserve"> nyilatkozni</w:t>
      </w:r>
      <w:r w:rsidR="003713F4">
        <w:rPr>
          <w:rFonts w:ascii="Times New Roman" w:hAnsi="Times New Roman" w:cs="Times New Roman"/>
          <w:sz w:val="24"/>
          <w:szCs w:val="24"/>
        </w:rPr>
        <w:t>a</w:t>
      </w:r>
      <w:r w:rsidR="00701D2C">
        <w:rPr>
          <w:rFonts w:ascii="Times New Roman" w:hAnsi="Times New Roman" w:cs="Times New Roman"/>
          <w:sz w:val="24"/>
          <w:szCs w:val="24"/>
        </w:rPr>
        <w:t xml:space="preserve"> kell, hogy szeretné-e az intézményi jogviszonyát a továbbiakban is fenntartani.</w:t>
      </w:r>
    </w:p>
    <w:p w14:paraId="0A24A902" w14:textId="3E42A95B" w:rsidR="00F740B9" w:rsidRDefault="00F740B9"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 távollét idejére az étkezés minden esetben lemondásra kerül.</w:t>
      </w:r>
    </w:p>
    <w:p w14:paraId="1843C308" w14:textId="4D52E642" w:rsidR="00F740B9" w:rsidRDefault="00F740B9"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Az étkezés lemondását a szakmai vezető vagy az általa megbízott személy jelzi az </w:t>
      </w:r>
      <w:r w:rsidR="003713F4">
        <w:rPr>
          <w:rFonts w:ascii="Times New Roman" w:hAnsi="Times New Roman" w:cs="Times New Roman"/>
          <w:sz w:val="24"/>
          <w:szCs w:val="24"/>
        </w:rPr>
        <w:t xml:space="preserve">étkeztetési </w:t>
      </w:r>
      <w:r>
        <w:rPr>
          <w:rFonts w:ascii="Times New Roman" w:hAnsi="Times New Roman" w:cs="Times New Roman"/>
          <w:sz w:val="24"/>
          <w:szCs w:val="24"/>
        </w:rPr>
        <w:t xml:space="preserve">és </w:t>
      </w:r>
      <w:r w:rsidR="003713F4">
        <w:rPr>
          <w:rFonts w:ascii="Times New Roman" w:hAnsi="Times New Roman" w:cs="Times New Roman"/>
          <w:sz w:val="24"/>
          <w:szCs w:val="24"/>
        </w:rPr>
        <w:t xml:space="preserve">ellátottirányítási csoport </w:t>
      </w:r>
      <w:r>
        <w:rPr>
          <w:rFonts w:ascii="Times New Roman" w:hAnsi="Times New Roman" w:cs="Times New Roman"/>
          <w:sz w:val="24"/>
          <w:szCs w:val="24"/>
        </w:rPr>
        <w:t>felé.</w:t>
      </w:r>
    </w:p>
    <w:p w14:paraId="31EBBB15" w14:textId="1F2DA852" w:rsidR="0083187D" w:rsidRDefault="00701D2C" w:rsidP="00647972">
      <w:pPr>
        <w:spacing w:line="276" w:lineRule="auto"/>
        <w:jc w:val="both"/>
        <w:rPr>
          <w:rFonts w:ascii="Times New Roman" w:hAnsi="Times New Roman" w:cs="Times New Roman"/>
          <w:sz w:val="24"/>
          <w:szCs w:val="24"/>
        </w:rPr>
      </w:pPr>
      <w:r w:rsidRPr="0083187D">
        <w:rPr>
          <w:rFonts w:ascii="Times New Roman" w:hAnsi="Times New Roman" w:cs="Times New Roman"/>
          <w:sz w:val="24"/>
          <w:szCs w:val="24"/>
        </w:rPr>
        <w:t xml:space="preserve">Távollét idejére a </w:t>
      </w:r>
      <w:r w:rsidR="0083187D" w:rsidRPr="0083187D">
        <w:rPr>
          <w:rFonts w:ascii="Times New Roman" w:hAnsi="Times New Roman" w:cs="Times New Roman"/>
          <w:sz w:val="24"/>
          <w:szCs w:val="24"/>
        </w:rPr>
        <w:t xml:space="preserve">személyi </w:t>
      </w:r>
      <w:r w:rsidRPr="0083187D">
        <w:rPr>
          <w:rFonts w:ascii="Times New Roman" w:hAnsi="Times New Roman" w:cs="Times New Roman"/>
          <w:sz w:val="24"/>
          <w:szCs w:val="24"/>
        </w:rPr>
        <w:t xml:space="preserve">térítési díj számítása a 29/1993. (II. 17.) Korm. rendelet </w:t>
      </w:r>
      <w:r w:rsidR="0083187D" w:rsidRPr="0083187D">
        <w:rPr>
          <w:rFonts w:ascii="Times New Roman" w:hAnsi="Times New Roman" w:cs="Times New Roman"/>
          <w:sz w:val="24"/>
          <w:szCs w:val="24"/>
        </w:rPr>
        <w:t>alapján történik.</w:t>
      </w:r>
    </w:p>
    <w:p w14:paraId="359F02F1" w14:textId="6217F2D3" w:rsidR="0083187D" w:rsidRDefault="0083187D"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Amennyiben pontos</w:t>
      </w:r>
      <w:r w:rsidR="003713F4">
        <w:rPr>
          <w:rFonts w:ascii="Times New Roman" w:hAnsi="Times New Roman" w:cs="Times New Roman"/>
          <w:sz w:val="24"/>
          <w:szCs w:val="24"/>
        </w:rPr>
        <w:t>an</w:t>
      </w:r>
      <w:r>
        <w:rPr>
          <w:rFonts w:ascii="Times New Roman" w:hAnsi="Times New Roman" w:cs="Times New Roman"/>
          <w:sz w:val="24"/>
          <w:szCs w:val="24"/>
        </w:rPr>
        <w:t xml:space="preserve"> egyeztetésre kerül az intézménybe történő visszatérés ideje, az étkezés újra a visszatérés napjától rendelkezésre áll.</w:t>
      </w:r>
    </w:p>
    <w:p w14:paraId="090C6B49" w14:textId="5572CD55" w:rsidR="0083187D" w:rsidRDefault="0083187D"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Az étkeztetéssel kapcsolatos változások bejelentésének átfutási ideje 3 nap.</w:t>
      </w:r>
    </w:p>
    <w:p w14:paraId="62EB8C79" w14:textId="77777777" w:rsidR="0083187D" w:rsidRPr="0083187D" w:rsidRDefault="0083187D" w:rsidP="00647972">
      <w:pPr>
        <w:spacing w:line="276" w:lineRule="auto"/>
        <w:jc w:val="both"/>
        <w:rPr>
          <w:rFonts w:ascii="Times New Roman" w:hAnsi="Times New Roman" w:cs="Times New Roman"/>
          <w:sz w:val="24"/>
          <w:szCs w:val="24"/>
        </w:rPr>
      </w:pPr>
    </w:p>
    <w:p w14:paraId="3B77C4E6" w14:textId="77777777" w:rsidR="007128DF" w:rsidRPr="007128DF" w:rsidRDefault="007128DF" w:rsidP="00647972">
      <w:pPr>
        <w:numPr>
          <w:ilvl w:val="0"/>
          <w:numId w:val="16"/>
        </w:num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Az ellátásban részesülő személyek egymás közötti, valamint a hozzátartozóikkal való kapcsolattartásának szabályai, a látogatók fogadásának rendje</w:t>
      </w:r>
    </w:p>
    <w:p w14:paraId="7CC97D39" w14:textId="2129DAD7" w:rsidR="007128DF" w:rsidRPr="007128DF" w:rsidRDefault="007128DF" w:rsidP="00647972">
      <w:pPr>
        <w:spacing w:line="276" w:lineRule="auto"/>
        <w:jc w:val="both"/>
        <w:rPr>
          <w:rFonts w:ascii="Times New Roman" w:hAnsi="Times New Roman" w:cs="Times New Roman"/>
          <w:sz w:val="24"/>
          <w:szCs w:val="24"/>
          <w:u w:val="single"/>
        </w:rPr>
      </w:pPr>
      <w:bookmarkStart w:id="5" w:name="_Hlk19215320"/>
      <w:r w:rsidRPr="007128DF">
        <w:rPr>
          <w:rFonts w:ascii="Times New Roman" w:hAnsi="Times New Roman" w:cs="Times New Roman"/>
          <w:bCs/>
          <w:sz w:val="24"/>
          <w:szCs w:val="24"/>
          <w:u w:val="single"/>
        </w:rPr>
        <w:t>Magatartási szabályok</w:t>
      </w:r>
      <w:r w:rsidRPr="007128DF">
        <w:rPr>
          <w:rFonts w:ascii="Times New Roman" w:hAnsi="Times New Roman" w:cs="Times New Roman"/>
          <w:sz w:val="24"/>
          <w:szCs w:val="24"/>
        </w:rPr>
        <w:t>: a kommunikáció és viselkedés az elvárható tisztelet és emberi méltóság megtartásával történik</w:t>
      </w:r>
      <w:r w:rsidR="00567967">
        <w:rPr>
          <w:rFonts w:ascii="Times New Roman" w:hAnsi="Times New Roman" w:cs="Times New Roman"/>
          <w:sz w:val="24"/>
          <w:szCs w:val="24"/>
        </w:rPr>
        <w:t>,</w:t>
      </w:r>
      <w:r w:rsidR="00DA0B09">
        <w:rPr>
          <w:rFonts w:ascii="Times New Roman" w:hAnsi="Times New Roman" w:cs="Times New Roman"/>
          <w:sz w:val="24"/>
          <w:szCs w:val="24"/>
        </w:rPr>
        <w:t xml:space="preserve"> figyelembe véve az együttélés szabályait</w:t>
      </w:r>
      <w:r w:rsidR="00235DB9">
        <w:rPr>
          <w:rFonts w:ascii="Times New Roman" w:hAnsi="Times New Roman" w:cs="Times New Roman"/>
          <w:sz w:val="24"/>
          <w:szCs w:val="24"/>
        </w:rPr>
        <w:t>.</w:t>
      </w:r>
    </w:p>
    <w:p w14:paraId="58D5F375" w14:textId="3F95C79C" w:rsidR="00DA0B09" w:rsidRDefault="007128DF" w:rsidP="00647972">
      <w:pPr>
        <w:spacing w:line="276" w:lineRule="auto"/>
        <w:contextualSpacing/>
        <w:jc w:val="both"/>
        <w:rPr>
          <w:rFonts w:ascii="Times New Roman" w:hAnsi="Times New Roman" w:cs="Times New Roman"/>
          <w:bCs/>
          <w:sz w:val="24"/>
          <w:szCs w:val="24"/>
          <w:u w:val="single"/>
        </w:rPr>
      </w:pPr>
      <w:r w:rsidRPr="007128DF">
        <w:rPr>
          <w:rFonts w:ascii="Times New Roman" w:hAnsi="Times New Roman" w:cs="Times New Roman"/>
          <w:bCs/>
          <w:sz w:val="24"/>
          <w:szCs w:val="24"/>
          <w:u w:val="single"/>
        </w:rPr>
        <w:t>Kapcsolattartás a hozzátartozókkal</w:t>
      </w:r>
      <w:r w:rsidRPr="00DA0B09">
        <w:rPr>
          <w:rFonts w:ascii="Times New Roman" w:hAnsi="Times New Roman" w:cs="Times New Roman"/>
          <w:bCs/>
          <w:sz w:val="24"/>
          <w:szCs w:val="24"/>
        </w:rPr>
        <w:t xml:space="preserve">: </w:t>
      </w:r>
      <w:r w:rsidRPr="007128DF">
        <w:rPr>
          <w:rFonts w:ascii="Times New Roman" w:hAnsi="Times New Roman" w:cs="Times New Roman"/>
          <w:bCs/>
          <w:sz w:val="24"/>
          <w:szCs w:val="24"/>
        </w:rPr>
        <w:t>Az intézmény lehetőséget biztosít a hozzátartozókkal történő szabad és teljes körű (levél, telefon, személyes) kapcsolattartásra.</w:t>
      </w:r>
      <w:r w:rsidRPr="007128DF">
        <w:rPr>
          <w:rFonts w:ascii="Times New Roman" w:hAnsi="Times New Roman" w:cs="Times New Roman"/>
          <w:bCs/>
          <w:sz w:val="24"/>
          <w:szCs w:val="24"/>
          <w:u w:val="single"/>
        </w:rPr>
        <w:t xml:space="preserve"> </w:t>
      </w:r>
    </w:p>
    <w:p w14:paraId="5D20A346" w14:textId="2CF86BC6" w:rsidR="003376DE" w:rsidRPr="00051E02" w:rsidRDefault="00BF08E7" w:rsidP="00647972">
      <w:pPr>
        <w:spacing w:line="276" w:lineRule="auto"/>
        <w:jc w:val="both"/>
        <w:rPr>
          <w:rFonts w:ascii="Times New Roman" w:hAnsi="Times New Roman" w:cs="Times New Roman"/>
          <w:bCs/>
          <w:sz w:val="24"/>
          <w:szCs w:val="24"/>
        </w:rPr>
      </w:pPr>
      <w:r w:rsidRPr="00051E02">
        <w:rPr>
          <w:rFonts w:ascii="Times New Roman" w:hAnsi="Times New Roman" w:cs="Times New Roman"/>
          <w:bCs/>
          <w:sz w:val="24"/>
          <w:szCs w:val="24"/>
        </w:rPr>
        <w:t xml:space="preserve">Fennjáró </w:t>
      </w:r>
      <w:r w:rsidR="00051E02" w:rsidRPr="00051E02">
        <w:rPr>
          <w:rFonts w:ascii="Times New Roman" w:hAnsi="Times New Roman" w:cs="Times New Roman"/>
          <w:bCs/>
          <w:sz w:val="24"/>
          <w:szCs w:val="24"/>
        </w:rPr>
        <w:t>ellátottjaink</w:t>
      </w:r>
      <w:r w:rsidRPr="00051E02">
        <w:rPr>
          <w:rFonts w:ascii="Times New Roman" w:hAnsi="Times New Roman" w:cs="Times New Roman"/>
          <w:bCs/>
          <w:sz w:val="24"/>
          <w:szCs w:val="24"/>
        </w:rPr>
        <w:t xml:space="preserve"> a közösségi helyiségekben fogadhatják látogatóik</w:t>
      </w:r>
      <w:r w:rsidR="00051E02">
        <w:rPr>
          <w:rFonts w:ascii="Times New Roman" w:hAnsi="Times New Roman" w:cs="Times New Roman"/>
          <w:bCs/>
          <w:sz w:val="24"/>
          <w:szCs w:val="24"/>
        </w:rPr>
        <w:t>at</w:t>
      </w:r>
      <w:r w:rsidRPr="00051E02">
        <w:rPr>
          <w:rFonts w:ascii="Times New Roman" w:hAnsi="Times New Roman" w:cs="Times New Roman"/>
          <w:bCs/>
          <w:sz w:val="24"/>
          <w:szCs w:val="24"/>
        </w:rPr>
        <w:t>, az egészségügyi állapotuk miatt ágyhoz kötött ellátott</w:t>
      </w:r>
      <w:r w:rsidR="00051E02">
        <w:rPr>
          <w:rFonts w:ascii="Times New Roman" w:hAnsi="Times New Roman" w:cs="Times New Roman"/>
          <w:bCs/>
          <w:sz w:val="24"/>
          <w:szCs w:val="24"/>
        </w:rPr>
        <w:t>j</w:t>
      </w:r>
      <w:r w:rsidRPr="00051E02">
        <w:rPr>
          <w:rFonts w:ascii="Times New Roman" w:hAnsi="Times New Roman" w:cs="Times New Roman"/>
          <w:bCs/>
          <w:sz w:val="24"/>
          <w:szCs w:val="24"/>
        </w:rPr>
        <w:t>aink a lakószobákban fogadhatnak látogatót.</w:t>
      </w:r>
    </w:p>
    <w:p w14:paraId="22E9C42B" w14:textId="23DFD5FA" w:rsidR="007128DF" w:rsidRPr="00051E02" w:rsidRDefault="007128DF" w:rsidP="00647972">
      <w:pPr>
        <w:spacing w:line="276" w:lineRule="auto"/>
        <w:jc w:val="both"/>
        <w:rPr>
          <w:rFonts w:ascii="Times New Roman" w:hAnsi="Times New Roman" w:cs="Times New Roman"/>
          <w:sz w:val="24"/>
          <w:szCs w:val="24"/>
        </w:rPr>
      </w:pPr>
      <w:r w:rsidRPr="00051E02">
        <w:rPr>
          <w:rFonts w:ascii="Times New Roman" w:hAnsi="Times New Roman" w:cs="Times New Roman"/>
          <w:bCs/>
          <w:sz w:val="24"/>
          <w:szCs w:val="24"/>
        </w:rPr>
        <w:t>Kérjük, hogy a lakószobákban csak az ágyhoz kötött bentlakók hozzátartozói tartózkodjanak, a fennjáró lakók, hozzátartozóikkal való találkozásra a közösségi helyiségeket használják.</w:t>
      </w:r>
    </w:p>
    <w:p w14:paraId="72C2F333" w14:textId="77777777" w:rsidR="00BF08E7" w:rsidRDefault="00BF08E7" w:rsidP="00647972">
      <w:pPr>
        <w:spacing w:line="276" w:lineRule="auto"/>
        <w:contextualSpacing/>
        <w:jc w:val="both"/>
        <w:rPr>
          <w:rFonts w:ascii="Times New Roman" w:hAnsi="Times New Roman" w:cs="Times New Roman"/>
          <w:bCs/>
          <w:sz w:val="24"/>
          <w:szCs w:val="24"/>
        </w:rPr>
      </w:pPr>
      <w:r w:rsidRPr="007128DF">
        <w:rPr>
          <w:rFonts w:ascii="Times New Roman" w:hAnsi="Times New Roman" w:cs="Times New Roman"/>
          <w:bCs/>
          <w:sz w:val="24"/>
          <w:szCs w:val="24"/>
        </w:rPr>
        <w:t>Az ellátottak 8.00 - 20.00 óra között</w:t>
      </w:r>
      <w:r>
        <w:rPr>
          <w:rFonts w:ascii="Times New Roman" w:hAnsi="Times New Roman" w:cs="Times New Roman"/>
          <w:bCs/>
          <w:sz w:val="24"/>
          <w:szCs w:val="24"/>
        </w:rPr>
        <w:t xml:space="preserve"> </w:t>
      </w:r>
      <w:r w:rsidRPr="007128DF">
        <w:rPr>
          <w:rFonts w:ascii="Times New Roman" w:hAnsi="Times New Roman" w:cs="Times New Roman"/>
          <w:bCs/>
          <w:sz w:val="24"/>
          <w:szCs w:val="24"/>
        </w:rPr>
        <w:t xml:space="preserve">fogadhatnak látogatókat, a gondozási – ápolási feladatok megzavarása nélkül. </w:t>
      </w:r>
      <w:r>
        <w:rPr>
          <w:rFonts w:ascii="Times New Roman" w:hAnsi="Times New Roman" w:cs="Times New Roman"/>
          <w:bCs/>
          <w:sz w:val="24"/>
          <w:szCs w:val="24"/>
        </w:rPr>
        <w:t xml:space="preserve">A látogatási idő alatt végzett ápolási-gondozási feladatok idejére a látogatóknak el kell hagyniuk a lakószobát. </w:t>
      </w:r>
    </w:p>
    <w:p w14:paraId="49471D2F" w14:textId="514B4AFE" w:rsidR="00BF08E7" w:rsidRPr="00051E02" w:rsidRDefault="00BF08E7" w:rsidP="00647972">
      <w:pPr>
        <w:spacing w:line="276" w:lineRule="auto"/>
        <w:contextualSpacing/>
        <w:jc w:val="both"/>
        <w:rPr>
          <w:rFonts w:ascii="Times New Roman" w:hAnsi="Times New Roman" w:cs="Times New Roman"/>
          <w:bCs/>
          <w:sz w:val="24"/>
          <w:szCs w:val="24"/>
          <w:u w:val="single"/>
        </w:rPr>
      </w:pPr>
      <w:r w:rsidRPr="007128DF">
        <w:rPr>
          <w:rFonts w:ascii="Times New Roman" w:hAnsi="Times New Roman" w:cs="Times New Roman"/>
          <w:bCs/>
          <w:sz w:val="24"/>
          <w:szCs w:val="24"/>
        </w:rPr>
        <w:t>Az orvos javaslatára vagy egészségügyi hatósági javallat esetén a látogatás korlátozható, illetve szüneteltethető</w:t>
      </w:r>
      <w:r>
        <w:rPr>
          <w:rFonts w:ascii="Times New Roman" w:hAnsi="Times New Roman" w:cs="Times New Roman"/>
          <w:bCs/>
          <w:sz w:val="24"/>
          <w:szCs w:val="24"/>
        </w:rPr>
        <w:t>.</w:t>
      </w:r>
      <w:r w:rsidRPr="007128DF">
        <w:rPr>
          <w:rFonts w:ascii="Times New Roman" w:hAnsi="Times New Roman" w:cs="Times New Roman"/>
          <w:bCs/>
          <w:sz w:val="24"/>
          <w:szCs w:val="24"/>
          <w:u w:val="single"/>
        </w:rPr>
        <w:t xml:space="preserve"> </w:t>
      </w:r>
    </w:p>
    <w:p w14:paraId="7D177857" w14:textId="3566F162" w:rsidR="007128DF" w:rsidRPr="007128DF" w:rsidRDefault="007128DF" w:rsidP="00647972">
      <w:pPr>
        <w:spacing w:line="276" w:lineRule="auto"/>
        <w:jc w:val="both"/>
        <w:rPr>
          <w:rFonts w:ascii="Times New Roman" w:hAnsi="Times New Roman" w:cs="Times New Roman"/>
          <w:bCs/>
          <w:sz w:val="24"/>
          <w:szCs w:val="24"/>
        </w:rPr>
      </w:pPr>
      <w:r w:rsidRPr="007128DF">
        <w:rPr>
          <w:rFonts w:ascii="Times New Roman" w:hAnsi="Times New Roman" w:cs="Times New Roman"/>
          <w:sz w:val="24"/>
          <w:szCs w:val="24"/>
        </w:rPr>
        <w:t>A látogatók az apartmanokhoz tartozó mosdókat nem használhatják.</w:t>
      </w:r>
      <w:r w:rsidR="00DA0B09">
        <w:rPr>
          <w:rFonts w:ascii="Times New Roman" w:hAnsi="Times New Roman" w:cs="Times New Roman"/>
          <w:sz w:val="24"/>
          <w:szCs w:val="24"/>
        </w:rPr>
        <w:t xml:space="preserve"> A látogatók számára fenntartott mosdók a földszinten találhatóak.</w:t>
      </w:r>
    </w:p>
    <w:p w14:paraId="6224AED3" w14:textId="77777777" w:rsidR="00E74C2E" w:rsidRDefault="00E74C2E" w:rsidP="00647972">
      <w:pPr>
        <w:spacing w:line="276" w:lineRule="auto"/>
        <w:jc w:val="both"/>
        <w:rPr>
          <w:rFonts w:ascii="Times New Roman" w:hAnsi="Times New Roman" w:cs="Times New Roman"/>
          <w:b/>
          <w:bCs/>
          <w:sz w:val="24"/>
          <w:szCs w:val="24"/>
        </w:rPr>
      </w:pPr>
    </w:p>
    <w:p w14:paraId="6708D248" w14:textId="77777777" w:rsidR="004A0EA1" w:rsidRDefault="004A0EA1" w:rsidP="00647972">
      <w:pPr>
        <w:spacing w:line="276" w:lineRule="auto"/>
        <w:jc w:val="both"/>
        <w:rPr>
          <w:rFonts w:ascii="Times New Roman" w:hAnsi="Times New Roman" w:cs="Times New Roman"/>
          <w:b/>
          <w:bCs/>
          <w:sz w:val="24"/>
          <w:szCs w:val="24"/>
        </w:rPr>
      </w:pPr>
    </w:p>
    <w:p w14:paraId="0E64C51E" w14:textId="77777777" w:rsidR="004A0EA1" w:rsidRDefault="004A0EA1" w:rsidP="00647972">
      <w:pPr>
        <w:spacing w:line="276" w:lineRule="auto"/>
        <w:jc w:val="both"/>
        <w:rPr>
          <w:rFonts w:ascii="Times New Roman" w:hAnsi="Times New Roman" w:cs="Times New Roman"/>
          <w:b/>
          <w:bCs/>
          <w:sz w:val="24"/>
          <w:szCs w:val="24"/>
        </w:rPr>
      </w:pPr>
    </w:p>
    <w:p w14:paraId="41B7C614" w14:textId="5877FE54" w:rsidR="00BF08E7" w:rsidRDefault="007128DF" w:rsidP="00647972">
      <w:pPr>
        <w:spacing w:line="276" w:lineRule="auto"/>
        <w:jc w:val="both"/>
        <w:rPr>
          <w:rFonts w:ascii="Times New Roman" w:hAnsi="Times New Roman" w:cs="Times New Roman"/>
          <w:b/>
          <w:bCs/>
          <w:sz w:val="24"/>
          <w:szCs w:val="24"/>
        </w:rPr>
      </w:pPr>
      <w:r w:rsidRPr="007128DF">
        <w:rPr>
          <w:rFonts w:ascii="Times New Roman" w:hAnsi="Times New Roman" w:cs="Times New Roman"/>
          <w:b/>
          <w:bCs/>
          <w:sz w:val="24"/>
          <w:szCs w:val="24"/>
        </w:rPr>
        <w:t>A látogatók kötelesek az intézmény házirendjében foglaltakat betartani. Azon látogatók, akik a házirend szabályait megsértik</w:t>
      </w:r>
      <w:r w:rsidR="00274421">
        <w:rPr>
          <w:rFonts w:ascii="Times New Roman" w:hAnsi="Times New Roman" w:cs="Times New Roman"/>
          <w:b/>
          <w:bCs/>
          <w:sz w:val="24"/>
          <w:szCs w:val="24"/>
        </w:rPr>
        <w:t>,</w:t>
      </w:r>
      <w:r w:rsidRPr="007128DF">
        <w:rPr>
          <w:rFonts w:ascii="Times New Roman" w:hAnsi="Times New Roman" w:cs="Times New Roman"/>
          <w:b/>
          <w:bCs/>
          <w:sz w:val="24"/>
          <w:szCs w:val="24"/>
        </w:rPr>
        <w:t xml:space="preserve"> vagy más módon zavarják/akadályozzák az intézményben folyó ellátást, az intézmény területéről akár hatósági segítséggel is eltávolíthatók, valamint kitilthatók.</w:t>
      </w:r>
      <w:bookmarkEnd w:id="5"/>
    </w:p>
    <w:p w14:paraId="7CD21E10" w14:textId="77777777" w:rsidR="00BF08E7" w:rsidRDefault="00BF08E7" w:rsidP="00647972">
      <w:pPr>
        <w:spacing w:line="276" w:lineRule="auto"/>
        <w:rPr>
          <w:rFonts w:ascii="Times New Roman" w:hAnsi="Times New Roman" w:cs="Times New Roman"/>
          <w:b/>
          <w:bCs/>
          <w:sz w:val="24"/>
          <w:szCs w:val="24"/>
        </w:rPr>
      </w:pPr>
    </w:p>
    <w:p w14:paraId="002A0584" w14:textId="70178EA6" w:rsidR="007128DF" w:rsidRPr="007128DF" w:rsidRDefault="007128DF" w:rsidP="00647972">
      <w:pPr>
        <w:numPr>
          <w:ilvl w:val="0"/>
          <w:numId w:val="16"/>
        </w:num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 xml:space="preserve">Az intézménybe </w:t>
      </w:r>
      <w:r w:rsidR="00637F20" w:rsidRPr="007128DF">
        <w:rPr>
          <w:rFonts w:ascii="Times New Roman" w:hAnsi="Times New Roman" w:cs="Times New Roman"/>
          <w:b/>
          <w:bCs/>
          <w:sz w:val="24"/>
          <w:szCs w:val="24"/>
        </w:rPr>
        <w:t>be</w:t>
      </w:r>
      <w:r w:rsidR="00637F20">
        <w:rPr>
          <w:rFonts w:ascii="Times New Roman" w:hAnsi="Times New Roman" w:cs="Times New Roman"/>
          <w:b/>
          <w:bCs/>
          <w:sz w:val="24"/>
          <w:szCs w:val="24"/>
        </w:rPr>
        <w:t xml:space="preserve">vihető </w:t>
      </w:r>
      <w:r w:rsidRPr="007128DF">
        <w:rPr>
          <w:rFonts w:ascii="Times New Roman" w:hAnsi="Times New Roman" w:cs="Times New Roman"/>
          <w:b/>
          <w:bCs/>
          <w:sz w:val="24"/>
          <w:szCs w:val="24"/>
        </w:rPr>
        <w:t>személyes használati tárgyak és a veszélyeztető tárgyak köre</w:t>
      </w:r>
    </w:p>
    <w:p w14:paraId="672255DE" w14:textId="52C8747C" w:rsidR="00DA0B09" w:rsidRDefault="007128DF" w:rsidP="00647972">
      <w:pPr>
        <w:spacing w:line="276" w:lineRule="auto"/>
        <w:jc w:val="both"/>
        <w:rPr>
          <w:rFonts w:ascii="Times New Roman" w:hAnsi="Times New Roman" w:cs="Times New Roman"/>
          <w:sz w:val="24"/>
          <w:szCs w:val="24"/>
        </w:rPr>
      </w:pPr>
      <w:bookmarkStart w:id="6" w:name="_Hlk19215459"/>
      <w:r w:rsidRPr="007128DF">
        <w:rPr>
          <w:rFonts w:ascii="Times New Roman" w:hAnsi="Times New Roman" w:cs="Times New Roman"/>
          <w:sz w:val="24"/>
          <w:szCs w:val="24"/>
        </w:rPr>
        <w:t>Az intézmény</w:t>
      </w:r>
      <w:r w:rsidR="004C5AA3">
        <w:rPr>
          <w:rFonts w:ascii="Times New Roman" w:hAnsi="Times New Roman" w:cs="Times New Roman"/>
          <w:sz w:val="24"/>
          <w:szCs w:val="24"/>
        </w:rPr>
        <w:t xml:space="preserve"> biztosítja a lakhatáshoz szükséges bútorzatot, hűtőt, mik</w:t>
      </w:r>
      <w:r w:rsidR="001B4ECE">
        <w:rPr>
          <w:rFonts w:ascii="Times New Roman" w:hAnsi="Times New Roman" w:cs="Times New Roman"/>
          <w:sz w:val="24"/>
          <w:szCs w:val="24"/>
        </w:rPr>
        <w:t>ro</w:t>
      </w:r>
      <w:r w:rsidR="004C5AA3">
        <w:rPr>
          <w:rFonts w:ascii="Times New Roman" w:hAnsi="Times New Roman" w:cs="Times New Roman"/>
          <w:sz w:val="24"/>
          <w:szCs w:val="24"/>
        </w:rPr>
        <w:t>hullámú sütőt, ezért ezek behozatala nem megengedett. A személyes használati tárgyak tekintetében megengedett a TV, rádió, telefon, hajszárító és egyéb szükséges elektronikai háztartási eszközök</w:t>
      </w:r>
      <w:r w:rsidR="001B4ECE">
        <w:rPr>
          <w:rFonts w:ascii="Times New Roman" w:hAnsi="Times New Roman" w:cs="Times New Roman"/>
          <w:sz w:val="24"/>
          <w:szCs w:val="24"/>
        </w:rPr>
        <w:t xml:space="preserve"> behozatala</w:t>
      </w:r>
      <w:r w:rsidR="009F3D0C">
        <w:rPr>
          <w:rFonts w:ascii="Times New Roman" w:hAnsi="Times New Roman" w:cs="Times New Roman"/>
          <w:sz w:val="24"/>
          <w:szCs w:val="24"/>
        </w:rPr>
        <w:t>, amelyeket külön egyeztetni kell a vezető ápolóval, amely már az előgondozás során megtehető.</w:t>
      </w:r>
      <w:r w:rsidR="00D3676F">
        <w:rPr>
          <w:rFonts w:ascii="Times New Roman" w:hAnsi="Times New Roman" w:cs="Times New Roman"/>
          <w:sz w:val="24"/>
          <w:szCs w:val="24"/>
          <w:highlight w:val="cyan"/>
        </w:rPr>
        <w:t xml:space="preserve"> </w:t>
      </w:r>
    </w:p>
    <w:p w14:paraId="2B451957" w14:textId="07462E3A" w:rsid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 behozatalra kerülő </w:t>
      </w:r>
      <w:r w:rsidR="008B02CF">
        <w:rPr>
          <w:rFonts w:ascii="Times New Roman" w:hAnsi="Times New Roman" w:cs="Times New Roman"/>
          <w:sz w:val="24"/>
          <w:szCs w:val="24"/>
        </w:rPr>
        <w:t xml:space="preserve">elektronikus </w:t>
      </w:r>
      <w:r w:rsidRPr="007128DF">
        <w:rPr>
          <w:rFonts w:ascii="Times New Roman" w:hAnsi="Times New Roman" w:cs="Times New Roman"/>
          <w:sz w:val="24"/>
          <w:szCs w:val="24"/>
        </w:rPr>
        <w:t xml:space="preserve">háztartási eszközöknek minden esetben érintésvédelmi tanúsítvánnyal kell rendelkezniük. Ezeket az előgondozás során egyeztetni szükséges. Az így bekerült technikai eszközök meghibásodása esetén azok javíttatása az ellátott feladata. </w:t>
      </w:r>
    </w:p>
    <w:p w14:paraId="41341CEB" w14:textId="668579A1" w:rsidR="00D3676F" w:rsidRDefault="00D3676F"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 személyes ruházat, ágynemű, tisztálkodási, higiénés és egyéb személyes eszközök mennyisége kizárólag annyi lehet, amennyi az ellátott szekrényébe és a lakószobában a közvetlen személyes térben elfér (polcon, kisszekrényen stb.)</w:t>
      </w:r>
      <w:r w:rsidR="00B806D4">
        <w:rPr>
          <w:rFonts w:ascii="Times New Roman" w:hAnsi="Times New Roman" w:cs="Times New Roman"/>
          <w:sz w:val="24"/>
          <w:szCs w:val="24"/>
        </w:rPr>
        <w:t>.</w:t>
      </w:r>
      <w:r w:rsidR="009F3D0C">
        <w:rPr>
          <w:rFonts w:ascii="Times New Roman" w:hAnsi="Times New Roman" w:cs="Times New Roman"/>
          <w:sz w:val="24"/>
          <w:szCs w:val="24"/>
        </w:rPr>
        <w:t xml:space="preserve"> Ezek pontos mennyiség</w:t>
      </w:r>
      <w:r w:rsidR="00402BA9">
        <w:rPr>
          <w:rFonts w:ascii="Times New Roman" w:hAnsi="Times New Roman" w:cs="Times New Roman"/>
          <w:sz w:val="24"/>
          <w:szCs w:val="24"/>
        </w:rPr>
        <w:t xml:space="preserve">ét </w:t>
      </w:r>
      <w:r w:rsidR="009F3D0C">
        <w:rPr>
          <w:rFonts w:ascii="Times New Roman" w:hAnsi="Times New Roman" w:cs="Times New Roman"/>
          <w:sz w:val="24"/>
          <w:szCs w:val="24"/>
        </w:rPr>
        <w:t>szintén egyeztet</w:t>
      </w:r>
      <w:r w:rsidR="00402BA9">
        <w:rPr>
          <w:rFonts w:ascii="Times New Roman" w:hAnsi="Times New Roman" w:cs="Times New Roman"/>
          <w:sz w:val="24"/>
          <w:szCs w:val="24"/>
        </w:rPr>
        <w:t>ni kell</w:t>
      </w:r>
      <w:r w:rsidR="009F3D0C">
        <w:rPr>
          <w:rFonts w:ascii="Times New Roman" w:hAnsi="Times New Roman" w:cs="Times New Roman"/>
          <w:sz w:val="24"/>
          <w:szCs w:val="24"/>
        </w:rPr>
        <w:t xml:space="preserve"> a vezető ápolóval.</w:t>
      </w:r>
    </w:p>
    <w:p w14:paraId="6E79881F" w14:textId="695AAB8C" w:rsidR="00637F20" w:rsidRDefault="00637F20"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Az intézménybe bevitt használati tárgyakról, ruhaneműről és textíliáról az erre a célra rendszeresített formanyomt</w:t>
      </w:r>
      <w:r w:rsidR="00274421">
        <w:rPr>
          <w:rFonts w:ascii="Times New Roman" w:hAnsi="Times New Roman" w:cs="Times New Roman"/>
          <w:sz w:val="24"/>
          <w:szCs w:val="24"/>
        </w:rPr>
        <w:t>at</w:t>
      </w:r>
      <w:r>
        <w:rPr>
          <w:rFonts w:ascii="Times New Roman" w:hAnsi="Times New Roman" w:cs="Times New Roman"/>
          <w:sz w:val="24"/>
          <w:szCs w:val="24"/>
        </w:rPr>
        <w:t>ványon beköltözéskor leltár készül.</w:t>
      </w:r>
    </w:p>
    <w:p w14:paraId="4B4292DF" w14:textId="5088D7BA" w:rsidR="007C1907" w:rsidRPr="00CB2849" w:rsidRDefault="00637F20"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leltárban szereplő tételek </w:t>
      </w:r>
      <w:r w:rsidR="007C1907" w:rsidRPr="00CB2849">
        <w:rPr>
          <w:rFonts w:ascii="Times New Roman" w:hAnsi="Times New Roman" w:cs="Times New Roman"/>
          <w:sz w:val="24"/>
          <w:szCs w:val="24"/>
        </w:rPr>
        <w:t>mennyiségétől az intézményi jogviszony alatt jelentősen eltérni nem lehet.</w:t>
      </w:r>
    </w:p>
    <w:p w14:paraId="5409445C" w14:textId="48689149" w:rsidR="007C1907" w:rsidRDefault="007C1907"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Pr="00CB2849">
        <w:rPr>
          <w:rFonts w:ascii="Times New Roman" w:hAnsi="Times New Roman" w:cs="Times New Roman"/>
          <w:sz w:val="24"/>
          <w:szCs w:val="24"/>
        </w:rPr>
        <w:t xml:space="preserve">él évente </w:t>
      </w:r>
      <w:r>
        <w:rPr>
          <w:rFonts w:ascii="Times New Roman" w:hAnsi="Times New Roman" w:cs="Times New Roman"/>
          <w:sz w:val="24"/>
          <w:szCs w:val="24"/>
        </w:rPr>
        <w:t>a gondozók és a mentálhigiénés munkatársak segítségével a személyes használati tárgyak, illetve a ruházat átnézésre és selejtezésre kerül (</w:t>
      </w:r>
      <w:r w:rsidR="00B806D4">
        <w:rPr>
          <w:rFonts w:ascii="Times New Roman" w:hAnsi="Times New Roman" w:cs="Times New Roman"/>
          <w:sz w:val="24"/>
          <w:szCs w:val="24"/>
        </w:rPr>
        <w:t>p</w:t>
      </w:r>
      <w:r>
        <w:rPr>
          <w:rFonts w:ascii="Times New Roman" w:hAnsi="Times New Roman" w:cs="Times New Roman"/>
          <w:sz w:val="24"/>
          <w:szCs w:val="24"/>
        </w:rPr>
        <w:t>l.: használhatatlan eszközök, méretproblémás ruházat, elhasználódott ruházat stb.)</w:t>
      </w:r>
      <w:r w:rsidR="00B806D4">
        <w:rPr>
          <w:rFonts w:ascii="Times New Roman" w:hAnsi="Times New Roman" w:cs="Times New Roman"/>
          <w:sz w:val="24"/>
          <w:szCs w:val="24"/>
        </w:rPr>
        <w:t>.</w:t>
      </w:r>
    </w:p>
    <w:p w14:paraId="029064FA" w14:textId="77777777" w:rsidR="007C1907" w:rsidRDefault="007C1907"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 kiselejtezett, használaton kívüli tárgyak legkésőbb egy hónap után kidobásra, megsemmisítésre kerülnek.</w:t>
      </w:r>
    </w:p>
    <w:p w14:paraId="42F88ADF" w14:textId="3EDA41D0" w:rsidR="004C5AA3" w:rsidRPr="007128DF" w:rsidRDefault="001B4ECE"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E</w:t>
      </w:r>
      <w:r w:rsidR="004C5AA3">
        <w:rPr>
          <w:rFonts w:ascii="Times New Roman" w:hAnsi="Times New Roman" w:cs="Times New Roman"/>
          <w:sz w:val="24"/>
          <w:szCs w:val="24"/>
        </w:rPr>
        <w:t>lhalálozás esetén</w:t>
      </w:r>
      <w:r>
        <w:rPr>
          <w:rFonts w:ascii="Times New Roman" w:hAnsi="Times New Roman" w:cs="Times New Roman"/>
          <w:sz w:val="24"/>
          <w:szCs w:val="24"/>
        </w:rPr>
        <w:t xml:space="preserve"> a személyes holmik, értéktárgyak a hagyatéki szabályzat szerint kerülnek leltározásra, majd az örökösöknek átadásra, esetlegesen megsemmisítésre.</w:t>
      </w:r>
      <w:r w:rsidR="004C5AA3">
        <w:rPr>
          <w:rFonts w:ascii="Times New Roman" w:hAnsi="Times New Roman" w:cs="Times New Roman"/>
          <w:sz w:val="24"/>
          <w:szCs w:val="24"/>
        </w:rPr>
        <w:t xml:space="preserve"> </w:t>
      </w:r>
    </w:p>
    <w:p w14:paraId="14E9F1DB" w14:textId="6E9A7E66" w:rsidR="007128DF" w:rsidRPr="007128DF" w:rsidRDefault="007128DF" w:rsidP="00647972">
      <w:pPr>
        <w:spacing w:line="276" w:lineRule="auto"/>
        <w:jc w:val="both"/>
        <w:rPr>
          <w:rFonts w:ascii="Times New Roman" w:hAnsi="Times New Roman" w:cs="Times New Roman"/>
          <w:bCs/>
          <w:sz w:val="24"/>
          <w:szCs w:val="24"/>
        </w:rPr>
      </w:pPr>
      <w:r w:rsidRPr="007128DF">
        <w:rPr>
          <w:rFonts w:ascii="Times New Roman" w:hAnsi="Times New Roman" w:cs="Times New Roman"/>
          <w:bCs/>
          <w:sz w:val="24"/>
          <w:szCs w:val="24"/>
        </w:rPr>
        <w:t>Az otthonban lakó nem tarthat magánál olyan tárgyakat, eszközöket, amelyekkel önmaga, illetve mások életét, testi épségét veszélyeztetheti. Ilyen tárgy például a fegyver, gázspray, ütő-, vágó-, szúró eszköz (kivéve az evőeszközöket)</w:t>
      </w:r>
      <w:r w:rsidR="00B806D4">
        <w:rPr>
          <w:rFonts w:ascii="Times New Roman" w:hAnsi="Times New Roman" w:cs="Times New Roman"/>
          <w:bCs/>
          <w:sz w:val="24"/>
          <w:szCs w:val="24"/>
        </w:rPr>
        <w:t>,</w:t>
      </w:r>
      <w:r w:rsidRPr="007128DF">
        <w:rPr>
          <w:rFonts w:ascii="Times New Roman" w:hAnsi="Times New Roman" w:cs="Times New Roman"/>
          <w:bCs/>
          <w:sz w:val="24"/>
          <w:szCs w:val="24"/>
        </w:rPr>
        <w:t xml:space="preserve"> kábítószer</w:t>
      </w:r>
      <w:r w:rsidR="007C1907">
        <w:rPr>
          <w:rFonts w:ascii="Times New Roman" w:hAnsi="Times New Roman" w:cs="Times New Roman"/>
          <w:bCs/>
          <w:sz w:val="24"/>
          <w:szCs w:val="24"/>
        </w:rPr>
        <w:t>, vegyszer</w:t>
      </w:r>
      <w:r w:rsidRPr="007128DF">
        <w:rPr>
          <w:rFonts w:ascii="Times New Roman" w:hAnsi="Times New Roman" w:cs="Times New Roman"/>
          <w:bCs/>
          <w:sz w:val="24"/>
          <w:szCs w:val="24"/>
        </w:rPr>
        <w:t xml:space="preserve"> stb., valamint a tűz okozására alkalmas eszköz, például gyertya, illatgyertya, füstölő, tűzgyújtó eszközök stb.</w:t>
      </w:r>
    </w:p>
    <w:p w14:paraId="2CCE6201" w14:textId="02FA2044" w:rsidR="004F5E3D" w:rsidRDefault="007128DF" w:rsidP="00D0156D">
      <w:pPr>
        <w:spacing w:line="276" w:lineRule="auto"/>
        <w:jc w:val="both"/>
        <w:rPr>
          <w:rFonts w:ascii="Times New Roman" w:hAnsi="Times New Roman" w:cs="Times New Roman"/>
          <w:b/>
          <w:bCs/>
          <w:sz w:val="24"/>
          <w:szCs w:val="24"/>
        </w:rPr>
      </w:pPr>
      <w:r w:rsidRPr="007128DF">
        <w:rPr>
          <w:rFonts w:ascii="Times New Roman" w:hAnsi="Times New Roman" w:cs="Times New Roman"/>
          <w:bCs/>
          <w:sz w:val="24"/>
          <w:szCs w:val="24"/>
        </w:rPr>
        <w:lastRenderedPageBreak/>
        <w:t xml:space="preserve">Veszélyeztető tárgy birtoklásának gyanúja esetén az intézmény személyzete </w:t>
      </w:r>
      <w:r w:rsidR="00E1795B">
        <w:rPr>
          <w:rFonts w:ascii="Times New Roman" w:hAnsi="Times New Roman" w:cs="Times New Roman"/>
          <w:bCs/>
          <w:sz w:val="24"/>
          <w:szCs w:val="24"/>
        </w:rPr>
        <w:t xml:space="preserve">szóban </w:t>
      </w:r>
      <w:r w:rsidRPr="007128DF">
        <w:rPr>
          <w:rFonts w:ascii="Times New Roman" w:hAnsi="Times New Roman" w:cs="Times New Roman"/>
          <w:bCs/>
          <w:sz w:val="24"/>
          <w:szCs w:val="24"/>
        </w:rPr>
        <w:t>felszólítja a</w:t>
      </w:r>
      <w:r w:rsidR="00567967">
        <w:rPr>
          <w:rFonts w:ascii="Times New Roman" w:hAnsi="Times New Roman" w:cs="Times New Roman"/>
          <w:bCs/>
          <w:sz w:val="24"/>
          <w:szCs w:val="24"/>
        </w:rPr>
        <w:t>z ellátottat</w:t>
      </w:r>
      <w:r w:rsidRPr="007128DF">
        <w:rPr>
          <w:rFonts w:ascii="Times New Roman" w:hAnsi="Times New Roman" w:cs="Times New Roman"/>
          <w:bCs/>
          <w:sz w:val="24"/>
          <w:szCs w:val="24"/>
        </w:rPr>
        <w:t xml:space="preserve"> a tárgy azonnali átadására,</w:t>
      </w:r>
      <w:r w:rsidR="00567967">
        <w:rPr>
          <w:rFonts w:ascii="Times New Roman" w:hAnsi="Times New Roman" w:cs="Times New Roman"/>
          <w:bCs/>
          <w:sz w:val="24"/>
          <w:szCs w:val="24"/>
        </w:rPr>
        <w:t xml:space="preserve"> illetve </w:t>
      </w:r>
      <w:r w:rsidR="00F17175">
        <w:rPr>
          <w:rFonts w:ascii="Times New Roman" w:hAnsi="Times New Roman" w:cs="Times New Roman"/>
          <w:bCs/>
          <w:sz w:val="24"/>
          <w:szCs w:val="24"/>
        </w:rPr>
        <w:t>az intézményből történő eltávolítására</w:t>
      </w:r>
      <w:r w:rsidR="00567967">
        <w:rPr>
          <w:rFonts w:ascii="Times New Roman" w:hAnsi="Times New Roman" w:cs="Times New Roman"/>
          <w:bCs/>
          <w:sz w:val="24"/>
          <w:szCs w:val="24"/>
        </w:rPr>
        <w:t>.</w:t>
      </w:r>
      <w:r w:rsidRPr="007128DF">
        <w:rPr>
          <w:rFonts w:ascii="Times New Roman" w:hAnsi="Times New Roman" w:cs="Times New Roman"/>
          <w:bCs/>
          <w:sz w:val="24"/>
          <w:szCs w:val="24"/>
        </w:rPr>
        <w:t xml:space="preserve"> </w:t>
      </w:r>
      <w:r w:rsidR="00567967">
        <w:rPr>
          <w:rFonts w:ascii="Times New Roman" w:hAnsi="Times New Roman" w:cs="Times New Roman"/>
          <w:bCs/>
          <w:sz w:val="24"/>
          <w:szCs w:val="24"/>
        </w:rPr>
        <w:t>A</w:t>
      </w:r>
      <w:r w:rsidRPr="007128DF">
        <w:rPr>
          <w:rFonts w:ascii="Times New Roman" w:hAnsi="Times New Roman" w:cs="Times New Roman"/>
          <w:bCs/>
          <w:sz w:val="24"/>
          <w:szCs w:val="24"/>
        </w:rPr>
        <w:t>mennyiben a</w:t>
      </w:r>
      <w:r w:rsidR="00F17175">
        <w:rPr>
          <w:rFonts w:ascii="Times New Roman" w:hAnsi="Times New Roman" w:cs="Times New Roman"/>
          <w:bCs/>
          <w:sz w:val="24"/>
          <w:szCs w:val="24"/>
        </w:rPr>
        <w:t xml:space="preserve">z ellátott </w:t>
      </w:r>
      <w:r w:rsidRPr="007128DF">
        <w:rPr>
          <w:rFonts w:ascii="Times New Roman" w:hAnsi="Times New Roman" w:cs="Times New Roman"/>
          <w:bCs/>
          <w:sz w:val="24"/>
          <w:szCs w:val="24"/>
        </w:rPr>
        <w:t>a felszólításnak nem tesz eleget</w:t>
      </w:r>
      <w:r w:rsidR="00567967">
        <w:rPr>
          <w:rFonts w:ascii="Times New Roman" w:hAnsi="Times New Roman" w:cs="Times New Roman"/>
          <w:bCs/>
          <w:sz w:val="24"/>
          <w:szCs w:val="24"/>
        </w:rPr>
        <w:t xml:space="preserve"> és a veszélyeztető tárgy nem kerül ki az intézményből,</w:t>
      </w:r>
      <w:r w:rsidRPr="007128DF">
        <w:rPr>
          <w:rFonts w:ascii="Times New Roman" w:hAnsi="Times New Roman" w:cs="Times New Roman"/>
          <w:bCs/>
          <w:sz w:val="24"/>
          <w:szCs w:val="24"/>
        </w:rPr>
        <w:t xml:space="preserve"> a személyzet </w:t>
      </w:r>
      <w:r w:rsidR="00567967">
        <w:rPr>
          <w:rFonts w:ascii="Times New Roman" w:hAnsi="Times New Roman" w:cs="Times New Roman"/>
          <w:bCs/>
          <w:sz w:val="24"/>
          <w:szCs w:val="24"/>
        </w:rPr>
        <w:t xml:space="preserve">újabb </w:t>
      </w:r>
      <w:r w:rsidRPr="007128DF">
        <w:rPr>
          <w:rFonts w:ascii="Times New Roman" w:hAnsi="Times New Roman" w:cs="Times New Roman"/>
          <w:bCs/>
          <w:sz w:val="24"/>
          <w:szCs w:val="24"/>
        </w:rPr>
        <w:t>ellenőrzés</w:t>
      </w:r>
      <w:r w:rsidR="00567967">
        <w:rPr>
          <w:rFonts w:ascii="Times New Roman" w:hAnsi="Times New Roman" w:cs="Times New Roman"/>
          <w:bCs/>
          <w:sz w:val="24"/>
          <w:szCs w:val="24"/>
        </w:rPr>
        <w:t>e</w:t>
      </w:r>
      <w:r w:rsidRPr="007128DF">
        <w:rPr>
          <w:rFonts w:ascii="Times New Roman" w:hAnsi="Times New Roman" w:cs="Times New Roman"/>
          <w:bCs/>
          <w:sz w:val="24"/>
          <w:szCs w:val="24"/>
        </w:rPr>
        <w:t xml:space="preserve"> és</w:t>
      </w:r>
      <w:r w:rsidR="00E1795B">
        <w:rPr>
          <w:rFonts w:ascii="Times New Roman" w:hAnsi="Times New Roman" w:cs="Times New Roman"/>
          <w:bCs/>
          <w:sz w:val="24"/>
          <w:szCs w:val="24"/>
        </w:rPr>
        <w:t xml:space="preserve"> szakmai vezető által írt jegyzőkönyv alapjá</w:t>
      </w:r>
      <w:r w:rsidR="00567967">
        <w:rPr>
          <w:rFonts w:ascii="Times New Roman" w:hAnsi="Times New Roman" w:cs="Times New Roman"/>
          <w:bCs/>
          <w:sz w:val="24"/>
          <w:szCs w:val="24"/>
        </w:rPr>
        <w:t xml:space="preserve">n a veszélyeztető tárgy </w:t>
      </w:r>
      <w:r w:rsidR="00F17175">
        <w:rPr>
          <w:rFonts w:ascii="Times New Roman" w:hAnsi="Times New Roman" w:cs="Times New Roman"/>
          <w:bCs/>
          <w:sz w:val="24"/>
          <w:szCs w:val="24"/>
        </w:rPr>
        <w:t>elvételre</w:t>
      </w:r>
      <w:r w:rsidR="00567967">
        <w:rPr>
          <w:rFonts w:ascii="Times New Roman" w:hAnsi="Times New Roman" w:cs="Times New Roman"/>
          <w:bCs/>
          <w:sz w:val="24"/>
          <w:szCs w:val="24"/>
        </w:rPr>
        <w:t xml:space="preserve"> kerül</w:t>
      </w:r>
      <w:r w:rsidRPr="007128DF">
        <w:rPr>
          <w:rFonts w:ascii="Times New Roman" w:hAnsi="Times New Roman" w:cs="Times New Roman"/>
          <w:bCs/>
          <w:sz w:val="24"/>
          <w:szCs w:val="24"/>
        </w:rPr>
        <w:t>.</w:t>
      </w:r>
      <w:bookmarkEnd w:id="6"/>
      <w:r w:rsidR="004F5E3D">
        <w:rPr>
          <w:rFonts w:ascii="Times New Roman" w:hAnsi="Times New Roman" w:cs="Times New Roman"/>
          <w:b/>
          <w:bCs/>
          <w:sz w:val="24"/>
          <w:szCs w:val="24"/>
        </w:rPr>
        <w:br w:type="page"/>
      </w:r>
    </w:p>
    <w:p w14:paraId="66E8AF81" w14:textId="77777777" w:rsidR="007128DF" w:rsidRDefault="007128DF" w:rsidP="00647972">
      <w:pPr>
        <w:spacing w:line="276" w:lineRule="auto"/>
        <w:rPr>
          <w:rFonts w:ascii="Times New Roman" w:hAnsi="Times New Roman" w:cs="Times New Roman"/>
          <w:b/>
          <w:bCs/>
          <w:sz w:val="24"/>
          <w:szCs w:val="24"/>
        </w:rPr>
      </w:pPr>
    </w:p>
    <w:p w14:paraId="6FED2DFC" w14:textId="77777777" w:rsidR="007128DF" w:rsidRPr="007128DF" w:rsidRDefault="007128DF" w:rsidP="00647972">
      <w:pPr>
        <w:numPr>
          <w:ilvl w:val="0"/>
          <w:numId w:val="16"/>
        </w:num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Az érték- és vagyonmegőrzésre átvett tárgyak átvételének és kiadásának szabályai, kártérítés</w:t>
      </w:r>
    </w:p>
    <w:p w14:paraId="790A22E4" w14:textId="31024E0F" w:rsidR="007128DF" w:rsidRDefault="007128DF" w:rsidP="00647972">
      <w:pPr>
        <w:spacing w:line="276" w:lineRule="auto"/>
        <w:jc w:val="both"/>
        <w:rPr>
          <w:rFonts w:ascii="Times New Roman" w:hAnsi="Times New Roman" w:cs="Times New Roman"/>
          <w:bCs/>
          <w:sz w:val="24"/>
          <w:szCs w:val="24"/>
        </w:rPr>
      </w:pPr>
      <w:bookmarkStart w:id="7" w:name="_Hlk19215525"/>
      <w:r w:rsidRPr="007128DF">
        <w:rPr>
          <w:rFonts w:ascii="Times New Roman" w:hAnsi="Times New Roman" w:cs="Times New Roman"/>
          <w:bCs/>
          <w:sz w:val="24"/>
          <w:szCs w:val="24"/>
        </w:rPr>
        <w:t xml:space="preserve">A lakóknak joguk van értéktárgyaikat és pénzüket maguknál tartani, azonban a lakrészekben tárolt vagyontárgyakért az intézmény felelősséget nem vállal. A leadott értékek megőrzését az intézmény a </w:t>
      </w:r>
      <w:r w:rsidR="00A14C51">
        <w:rPr>
          <w:rFonts w:ascii="Times New Roman" w:hAnsi="Times New Roman" w:cs="Times New Roman"/>
          <w:bCs/>
          <w:sz w:val="24"/>
          <w:szCs w:val="24"/>
        </w:rPr>
        <w:t xml:space="preserve">mindenkor </w:t>
      </w:r>
      <w:r w:rsidRPr="007128DF">
        <w:rPr>
          <w:rFonts w:ascii="Times New Roman" w:hAnsi="Times New Roman" w:cs="Times New Roman"/>
          <w:bCs/>
          <w:sz w:val="24"/>
          <w:szCs w:val="24"/>
        </w:rPr>
        <w:t xml:space="preserve">hatályos pénzkezelési szabályzatában foglalt előírások betartása mellett vállalja.  </w:t>
      </w:r>
    </w:p>
    <w:p w14:paraId="27517BB3" w14:textId="7CC6A6D0" w:rsidR="004C24C1" w:rsidRPr="007128DF" w:rsidRDefault="004C24C1" w:rsidP="00647972">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A leadott értékek és vagyontárgyak házon belül az intézmény trezorjába kerülnek, amelyhez munkaidőben az </w:t>
      </w:r>
      <w:r w:rsidR="00A14C51">
        <w:rPr>
          <w:rFonts w:ascii="Times New Roman" w:hAnsi="Times New Roman" w:cs="Times New Roman"/>
          <w:bCs/>
          <w:sz w:val="24"/>
          <w:szCs w:val="24"/>
        </w:rPr>
        <w:t xml:space="preserve">ellátotti </w:t>
      </w:r>
      <w:r>
        <w:rPr>
          <w:rFonts w:ascii="Times New Roman" w:hAnsi="Times New Roman" w:cs="Times New Roman"/>
          <w:bCs/>
          <w:sz w:val="24"/>
          <w:szCs w:val="24"/>
        </w:rPr>
        <w:t>pénz-</w:t>
      </w:r>
      <w:r w:rsidR="00A14C51">
        <w:rPr>
          <w:rFonts w:ascii="Times New Roman" w:hAnsi="Times New Roman" w:cs="Times New Roman"/>
          <w:bCs/>
          <w:sz w:val="24"/>
          <w:szCs w:val="24"/>
        </w:rPr>
        <w:t xml:space="preserve"> </w:t>
      </w:r>
      <w:r>
        <w:rPr>
          <w:rFonts w:ascii="Times New Roman" w:hAnsi="Times New Roman" w:cs="Times New Roman"/>
          <w:bCs/>
          <w:sz w:val="24"/>
          <w:szCs w:val="24"/>
        </w:rPr>
        <w:t>és értékkezelési csoport munkatárs</w:t>
      </w:r>
      <w:r w:rsidR="007C1907">
        <w:rPr>
          <w:rFonts w:ascii="Times New Roman" w:hAnsi="Times New Roman" w:cs="Times New Roman"/>
          <w:bCs/>
          <w:sz w:val="24"/>
          <w:szCs w:val="24"/>
        </w:rPr>
        <w:t>ával egyeztetett időpontban lehet hozzájutni.</w:t>
      </w:r>
      <w:r>
        <w:rPr>
          <w:rFonts w:ascii="Times New Roman" w:hAnsi="Times New Roman" w:cs="Times New Roman"/>
          <w:bCs/>
          <w:sz w:val="24"/>
          <w:szCs w:val="24"/>
        </w:rPr>
        <w:t xml:space="preserve"> </w:t>
      </w:r>
    </w:p>
    <w:p w14:paraId="71A9F7E7" w14:textId="0018E8D1" w:rsidR="003160CE" w:rsidRDefault="007128DF" w:rsidP="00647972">
      <w:pPr>
        <w:spacing w:line="276" w:lineRule="auto"/>
        <w:jc w:val="both"/>
        <w:rPr>
          <w:rFonts w:ascii="Times New Roman" w:hAnsi="Times New Roman" w:cs="Times New Roman"/>
          <w:sz w:val="24"/>
          <w:szCs w:val="24"/>
        </w:rPr>
      </w:pPr>
      <w:bookmarkStart w:id="8" w:name="_Toc520458493"/>
      <w:r w:rsidRPr="007128DF">
        <w:rPr>
          <w:rFonts w:ascii="Times New Roman" w:hAnsi="Times New Roman" w:cs="Times New Roman"/>
          <w:bCs/>
          <w:sz w:val="24"/>
          <w:szCs w:val="24"/>
          <w:u w:val="single"/>
        </w:rPr>
        <w:t>Kártérítés</w:t>
      </w:r>
      <w:bookmarkEnd w:id="8"/>
      <w:r w:rsidRPr="007128DF">
        <w:rPr>
          <w:rFonts w:ascii="Times New Roman" w:hAnsi="Times New Roman" w:cs="Times New Roman"/>
          <w:bCs/>
          <w:sz w:val="24"/>
          <w:szCs w:val="24"/>
          <w:u w:val="single"/>
        </w:rPr>
        <w:t>:</w:t>
      </w:r>
      <w:r w:rsidRPr="007128DF">
        <w:rPr>
          <w:rFonts w:ascii="Times New Roman" w:hAnsi="Times New Roman" w:cs="Times New Roman"/>
          <w:b/>
          <w:bCs/>
          <w:sz w:val="24"/>
          <w:szCs w:val="24"/>
        </w:rPr>
        <w:t xml:space="preserve"> </w:t>
      </w:r>
      <w:r w:rsidRPr="007128DF">
        <w:rPr>
          <w:rFonts w:ascii="Times New Roman" w:hAnsi="Times New Roman" w:cs="Times New Roman"/>
          <w:sz w:val="24"/>
          <w:szCs w:val="24"/>
        </w:rPr>
        <w:t>A</w:t>
      </w:r>
      <w:r w:rsidR="00B52802">
        <w:rPr>
          <w:rFonts w:ascii="Times New Roman" w:hAnsi="Times New Roman" w:cs="Times New Roman"/>
          <w:sz w:val="24"/>
          <w:szCs w:val="24"/>
        </w:rPr>
        <w:t xml:space="preserve"> lakó</w:t>
      </w:r>
      <w:r w:rsidRPr="007128DF">
        <w:rPr>
          <w:rFonts w:ascii="Times New Roman" w:hAnsi="Times New Roman" w:cs="Times New Roman"/>
          <w:sz w:val="24"/>
          <w:szCs w:val="24"/>
        </w:rPr>
        <w:t xml:space="preserve"> köteles az intézmény berendezés</w:t>
      </w:r>
      <w:r w:rsidR="00A14C51">
        <w:rPr>
          <w:rFonts w:ascii="Times New Roman" w:hAnsi="Times New Roman" w:cs="Times New Roman"/>
          <w:sz w:val="24"/>
          <w:szCs w:val="24"/>
        </w:rPr>
        <w:t>i</w:t>
      </w:r>
      <w:r w:rsidRPr="007128DF">
        <w:rPr>
          <w:rFonts w:ascii="Times New Roman" w:hAnsi="Times New Roman" w:cs="Times New Roman"/>
          <w:sz w:val="24"/>
          <w:szCs w:val="24"/>
        </w:rPr>
        <w:t xml:space="preserve"> és felszerelési tárgyait rendeltetésszerűen használni, azokat megóvni és megőrizni. </w:t>
      </w:r>
      <w:r w:rsidR="003160CE">
        <w:rPr>
          <w:rFonts w:ascii="Times New Roman" w:hAnsi="Times New Roman" w:cs="Times New Roman"/>
          <w:sz w:val="24"/>
          <w:szCs w:val="24"/>
        </w:rPr>
        <w:t>Tilos az intézményi tulajdonban lévő berendezési tárgyakra ragasztani, írni</w:t>
      </w:r>
      <w:r w:rsidR="007C1907">
        <w:rPr>
          <w:rFonts w:ascii="Times New Roman" w:hAnsi="Times New Roman" w:cs="Times New Roman"/>
          <w:sz w:val="24"/>
          <w:szCs w:val="24"/>
        </w:rPr>
        <w:t xml:space="preserve">, más helyiségbe átvinni </w:t>
      </w:r>
      <w:r w:rsidR="003160CE">
        <w:rPr>
          <w:rFonts w:ascii="Times New Roman" w:hAnsi="Times New Roman" w:cs="Times New Roman"/>
          <w:sz w:val="24"/>
          <w:szCs w:val="24"/>
        </w:rPr>
        <w:t>stb.</w:t>
      </w:r>
    </w:p>
    <w:p w14:paraId="5BCFAA9A" w14:textId="45FF63F1"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ellátott személy köteles a szándékos károkozásból eredő, a biztosítónál nem érvényesíthető kárt megtéríteni. A kártérítés mértéke a tönkretett berendezési tárgy amortizációjával csökkentett érték</w:t>
      </w:r>
      <w:r w:rsidR="003160CE">
        <w:rPr>
          <w:rFonts w:ascii="Times New Roman" w:hAnsi="Times New Roman" w:cs="Times New Roman"/>
          <w:sz w:val="24"/>
          <w:szCs w:val="24"/>
        </w:rPr>
        <w:t xml:space="preserve">ével </w:t>
      </w:r>
      <w:r w:rsidRPr="007128DF">
        <w:rPr>
          <w:rFonts w:ascii="Times New Roman" w:hAnsi="Times New Roman" w:cs="Times New Roman"/>
          <w:sz w:val="24"/>
          <w:szCs w:val="24"/>
        </w:rPr>
        <w:t>azonos</w:t>
      </w:r>
      <w:r w:rsidR="00B52802">
        <w:rPr>
          <w:rFonts w:ascii="Times New Roman" w:hAnsi="Times New Roman" w:cs="Times New Roman"/>
          <w:sz w:val="24"/>
          <w:szCs w:val="24"/>
        </w:rPr>
        <w:t>.</w:t>
      </w:r>
    </w:p>
    <w:bookmarkEnd w:id="7"/>
    <w:p w14:paraId="48D0C5BD" w14:textId="77777777" w:rsidR="007128DF" w:rsidRPr="007128DF" w:rsidRDefault="007128DF" w:rsidP="00647972">
      <w:pPr>
        <w:spacing w:line="276" w:lineRule="auto"/>
        <w:rPr>
          <w:rFonts w:ascii="Times New Roman" w:hAnsi="Times New Roman" w:cs="Times New Roman"/>
          <w:b/>
          <w:bCs/>
          <w:sz w:val="24"/>
          <w:szCs w:val="24"/>
        </w:rPr>
      </w:pPr>
    </w:p>
    <w:p w14:paraId="0C3EBDCD" w14:textId="48EDDA66" w:rsidR="007128DF" w:rsidRPr="007128DF" w:rsidRDefault="007128DF" w:rsidP="00647972">
      <w:pPr>
        <w:numPr>
          <w:ilvl w:val="0"/>
          <w:numId w:val="16"/>
        </w:num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 xml:space="preserve">Ruházattal, textíliával, tisztálkodó szerekkel való </w:t>
      </w:r>
      <w:r w:rsidRPr="007128DF">
        <w:rPr>
          <w:rFonts w:ascii="Times New Roman" w:hAnsi="Times New Roman" w:cs="Times New Roman"/>
          <w:b/>
          <w:sz w:val="24"/>
          <w:szCs w:val="24"/>
        </w:rPr>
        <w:t xml:space="preserve">ellátás, </w:t>
      </w:r>
      <w:r w:rsidR="00A14C51">
        <w:rPr>
          <w:rFonts w:ascii="Times New Roman" w:hAnsi="Times New Roman" w:cs="Times New Roman"/>
          <w:b/>
          <w:sz w:val="24"/>
          <w:szCs w:val="24"/>
        </w:rPr>
        <w:t xml:space="preserve">valamint </w:t>
      </w:r>
      <w:r w:rsidRPr="007128DF">
        <w:rPr>
          <w:rFonts w:ascii="Times New Roman" w:hAnsi="Times New Roman" w:cs="Times New Roman"/>
          <w:b/>
          <w:sz w:val="24"/>
          <w:szCs w:val="24"/>
        </w:rPr>
        <w:t>a ruházat és textília tisztításának és javításának rendje</w:t>
      </w:r>
    </w:p>
    <w:p w14:paraId="5E0428A7" w14:textId="4194F275" w:rsid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igénybevevők általában saját ruhájukat</w:t>
      </w:r>
      <w:r w:rsidR="000A5922">
        <w:rPr>
          <w:rFonts w:ascii="Times New Roman" w:hAnsi="Times New Roman" w:cs="Times New Roman"/>
          <w:sz w:val="24"/>
          <w:szCs w:val="24"/>
        </w:rPr>
        <w:t>, text</w:t>
      </w:r>
      <w:r w:rsidR="00BE14C4">
        <w:rPr>
          <w:rFonts w:ascii="Times New Roman" w:hAnsi="Times New Roman" w:cs="Times New Roman"/>
          <w:sz w:val="24"/>
          <w:szCs w:val="24"/>
        </w:rPr>
        <w:t>í</w:t>
      </w:r>
      <w:r w:rsidR="000A5922">
        <w:rPr>
          <w:rFonts w:ascii="Times New Roman" w:hAnsi="Times New Roman" w:cs="Times New Roman"/>
          <w:sz w:val="24"/>
          <w:szCs w:val="24"/>
        </w:rPr>
        <w:t>liáikat</w:t>
      </w:r>
      <w:r w:rsidRPr="007128DF">
        <w:rPr>
          <w:rFonts w:ascii="Times New Roman" w:hAnsi="Times New Roman" w:cs="Times New Roman"/>
          <w:sz w:val="24"/>
          <w:szCs w:val="24"/>
        </w:rPr>
        <w:t xml:space="preserve"> használják. A közösségi együttélési szabályokra való tekintettel tiszta és hiánytalan ruházatot kell viselni. </w:t>
      </w:r>
      <w:r w:rsidR="00180684">
        <w:rPr>
          <w:rFonts w:ascii="Times New Roman" w:hAnsi="Times New Roman" w:cs="Times New Roman"/>
          <w:sz w:val="24"/>
          <w:szCs w:val="24"/>
        </w:rPr>
        <w:t>A k</w:t>
      </w:r>
      <w:r w:rsidRPr="007128DF">
        <w:rPr>
          <w:rFonts w:ascii="Times New Roman" w:hAnsi="Times New Roman" w:cs="Times New Roman"/>
          <w:sz w:val="24"/>
          <w:szCs w:val="24"/>
        </w:rPr>
        <w:t xml:space="preserve">özös helyiségben történő tartózkodáskor utcai, ill. kényelmes otthoni viselet szükséges. </w:t>
      </w:r>
    </w:p>
    <w:p w14:paraId="5C45923D" w14:textId="26D05E2B" w:rsidR="000A5922" w:rsidRDefault="000A5922" w:rsidP="00647972">
      <w:pPr>
        <w:spacing w:line="276" w:lineRule="auto"/>
        <w:contextualSpacing/>
        <w:jc w:val="both"/>
        <w:rPr>
          <w:rFonts w:ascii="Times New Roman" w:hAnsi="Times New Roman" w:cs="Times New Roman"/>
          <w:sz w:val="24"/>
          <w:szCs w:val="24"/>
        </w:rPr>
      </w:pPr>
      <w:r w:rsidRPr="000A5922">
        <w:rPr>
          <w:rFonts w:ascii="Times New Roman" w:hAnsi="Times New Roman" w:cs="Times New Roman"/>
          <w:sz w:val="24"/>
          <w:szCs w:val="24"/>
        </w:rPr>
        <w:t xml:space="preserve">Ha az ellátást igénybe vevő megfelelő mennyiségű és minőségű saját ruházattal nem rendelkezik, a teljes körű ellátás részeként </w:t>
      </w:r>
      <w:r>
        <w:rPr>
          <w:rFonts w:ascii="Times New Roman" w:hAnsi="Times New Roman" w:cs="Times New Roman"/>
          <w:sz w:val="24"/>
          <w:szCs w:val="24"/>
        </w:rPr>
        <w:t xml:space="preserve">intézményünk biztosítja </w:t>
      </w:r>
      <w:r w:rsidRPr="000A5922">
        <w:rPr>
          <w:rFonts w:ascii="Times New Roman" w:hAnsi="Times New Roman" w:cs="Times New Roman"/>
          <w:sz w:val="24"/>
          <w:szCs w:val="24"/>
        </w:rPr>
        <w:t xml:space="preserve">legalább </w:t>
      </w:r>
      <w:r>
        <w:rPr>
          <w:rFonts w:ascii="Times New Roman" w:hAnsi="Times New Roman" w:cs="Times New Roman"/>
          <w:sz w:val="24"/>
          <w:szCs w:val="24"/>
        </w:rPr>
        <w:t xml:space="preserve">a </w:t>
      </w:r>
      <w:r w:rsidRPr="000A5922">
        <w:rPr>
          <w:rFonts w:ascii="Times New Roman" w:hAnsi="Times New Roman" w:cs="Times New Roman"/>
          <w:sz w:val="24"/>
          <w:szCs w:val="24"/>
        </w:rPr>
        <w:t>három váltás fehérneműt és hálóruhát, valamint az évszaknak megfelelő legalább két váltás felső ruházatot és utcai cipőt - szükség szerint más lábbelit</w:t>
      </w:r>
      <w:r>
        <w:rPr>
          <w:rFonts w:ascii="Times New Roman" w:hAnsi="Times New Roman" w:cs="Times New Roman"/>
          <w:sz w:val="24"/>
          <w:szCs w:val="24"/>
        </w:rPr>
        <w:t>.</w:t>
      </w:r>
      <w:r w:rsidRPr="000A5922">
        <w:rPr>
          <w:rFonts w:ascii="Times New Roman" w:hAnsi="Times New Roman" w:cs="Times New Roman"/>
          <w:sz w:val="24"/>
          <w:szCs w:val="24"/>
        </w:rPr>
        <w:t xml:space="preserve"> </w:t>
      </w:r>
    </w:p>
    <w:p w14:paraId="22B95537" w14:textId="4AB9D1DF" w:rsidR="003F4545" w:rsidRDefault="003F4545" w:rsidP="00647972">
      <w:pPr>
        <w:spacing w:line="276" w:lineRule="auto"/>
        <w:contextualSpacing/>
        <w:jc w:val="both"/>
        <w:rPr>
          <w:rFonts w:ascii="Times New Roman" w:hAnsi="Times New Roman" w:cs="Times New Roman"/>
          <w:sz w:val="24"/>
          <w:szCs w:val="24"/>
        </w:rPr>
      </w:pPr>
      <w:r w:rsidRPr="003F4545">
        <w:rPr>
          <w:rFonts w:ascii="Times New Roman" w:hAnsi="Times New Roman" w:cs="Times New Roman"/>
          <w:sz w:val="24"/>
          <w:szCs w:val="24"/>
        </w:rPr>
        <w:t xml:space="preserve">Az intézmény vezetője az ellátást igénybe vevő szükségletei, valamint a ruházat elhasználódásának figyelembevételével gondoskodik </w:t>
      </w:r>
      <w:r>
        <w:rPr>
          <w:rFonts w:ascii="Times New Roman" w:hAnsi="Times New Roman" w:cs="Times New Roman"/>
          <w:sz w:val="24"/>
          <w:szCs w:val="24"/>
        </w:rPr>
        <w:t>az előző</w:t>
      </w:r>
      <w:r w:rsidRPr="003F4545">
        <w:rPr>
          <w:rFonts w:ascii="Times New Roman" w:hAnsi="Times New Roman" w:cs="Times New Roman"/>
          <w:sz w:val="24"/>
          <w:szCs w:val="24"/>
        </w:rPr>
        <w:t xml:space="preserve"> bekezdés szerinti ruházat beszerzéséről, illetve cseréjéről.</w:t>
      </w:r>
    </w:p>
    <w:p w14:paraId="65B4ED66" w14:textId="7993A5EA" w:rsidR="000A5922" w:rsidRDefault="00BE14C4" w:rsidP="00647972">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000A5922" w:rsidRPr="000A5922">
        <w:rPr>
          <w:rFonts w:ascii="Times New Roman" w:hAnsi="Times New Roman" w:cs="Times New Roman"/>
          <w:sz w:val="24"/>
          <w:szCs w:val="24"/>
        </w:rPr>
        <w:t xml:space="preserve">z intézmény a </w:t>
      </w:r>
      <w:r w:rsidR="001D6461">
        <w:rPr>
          <w:rFonts w:ascii="Times New Roman" w:hAnsi="Times New Roman" w:cs="Times New Roman"/>
          <w:sz w:val="24"/>
          <w:szCs w:val="24"/>
        </w:rPr>
        <w:t xml:space="preserve">saját </w:t>
      </w:r>
      <w:r w:rsidR="000A5922" w:rsidRPr="000A5922">
        <w:rPr>
          <w:rFonts w:ascii="Times New Roman" w:hAnsi="Times New Roman" w:cs="Times New Roman"/>
          <w:sz w:val="24"/>
          <w:szCs w:val="24"/>
        </w:rPr>
        <w:t xml:space="preserve">ruházat pótlásában </w:t>
      </w:r>
      <w:r w:rsidR="000A5922">
        <w:rPr>
          <w:rFonts w:ascii="Times New Roman" w:hAnsi="Times New Roman" w:cs="Times New Roman"/>
          <w:sz w:val="24"/>
          <w:szCs w:val="24"/>
        </w:rPr>
        <w:t xml:space="preserve">is </w:t>
      </w:r>
      <w:r w:rsidR="000A5922" w:rsidRPr="000A5922">
        <w:rPr>
          <w:rFonts w:ascii="Times New Roman" w:hAnsi="Times New Roman" w:cs="Times New Roman"/>
          <w:sz w:val="24"/>
          <w:szCs w:val="24"/>
        </w:rPr>
        <w:t xml:space="preserve">kérésre segítséget nyújt. </w:t>
      </w:r>
    </w:p>
    <w:p w14:paraId="189AC73C" w14:textId="2317DE39" w:rsidR="000A5922" w:rsidRPr="000A5922" w:rsidRDefault="000A5922" w:rsidP="00647972">
      <w:pPr>
        <w:spacing w:line="276" w:lineRule="auto"/>
        <w:jc w:val="both"/>
        <w:rPr>
          <w:rFonts w:ascii="Times New Roman" w:hAnsi="Times New Roman" w:cs="Times New Roman"/>
          <w:sz w:val="24"/>
          <w:szCs w:val="24"/>
        </w:rPr>
      </w:pPr>
      <w:r w:rsidRPr="000A5922">
        <w:rPr>
          <w:rFonts w:ascii="Times New Roman" w:hAnsi="Times New Roman" w:cs="Times New Roman"/>
          <w:sz w:val="24"/>
          <w:szCs w:val="24"/>
        </w:rPr>
        <w:t xml:space="preserve">Az intézmény által biztosított, személyes használatra átadott ruhanemű az intézmény tulajdona. </w:t>
      </w:r>
    </w:p>
    <w:p w14:paraId="60987DEF" w14:textId="61422B04"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bCs/>
          <w:sz w:val="24"/>
          <w:szCs w:val="24"/>
          <w:u w:val="single"/>
        </w:rPr>
        <w:t>Mosoda:</w:t>
      </w:r>
      <w:r w:rsidRPr="007128DF">
        <w:rPr>
          <w:rFonts w:ascii="Times New Roman" w:hAnsi="Times New Roman" w:cs="Times New Roman"/>
          <w:b/>
          <w:bCs/>
          <w:sz w:val="24"/>
          <w:szCs w:val="24"/>
        </w:rPr>
        <w:t xml:space="preserve"> </w:t>
      </w:r>
      <w:r w:rsidRPr="007128DF">
        <w:rPr>
          <w:rFonts w:ascii="Times New Roman" w:hAnsi="Times New Roman" w:cs="Times New Roman"/>
          <w:sz w:val="24"/>
          <w:szCs w:val="24"/>
        </w:rPr>
        <w:t>az intézmény mosodájában lehetőség van a napi fehérnemű, ágynemű</w:t>
      </w:r>
      <w:r w:rsidR="00180684">
        <w:rPr>
          <w:rFonts w:ascii="Times New Roman" w:hAnsi="Times New Roman" w:cs="Times New Roman"/>
          <w:sz w:val="24"/>
          <w:szCs w:val="24"/>
        </w:rPr>
        <w:t>,</w:t>
      </w:r>
      <w:r w:rsidRPr="007128DF">
        <w:rPr>
          <w:rFonts w:ascii="Times New Roman" w:hAnsi="Times New Roman" w:cs="Times New Roman"/>
          <w:sz w:val="24"/>
          <w:szCs w:val="24"/>
        </w:rPr>
        <w:t xml:space="preserve"> valamint felső ruházat </w:t>
      </w:r>
      <w:r w:rsidR="00180684" w:rsidRPr="007128DF">
        <w:rPr>
          <w:rFonts w:ascii="Times New Roman" w:hAnsi="Times New Roman" w:cs="Times New Roman"/>
          <w:sz w:val="24"/>
          <w:szCs w:val="24"/>
        </w:rPr>
        <w:t>tisztítására.</w:t>
      </w:r>
      <w:r w:rsidRPr="007128DF">
        <w:rPr>
          <w:rFonts w:ascii="Times New Roman" w:hAnsi="Times New Roman" w:cs="Times New Roman"/>
          <w:sz w:val="24"/>
          <w:szCs w:val="24"/>
        </w:rPr>
        <w:t xml:space="preserve"> A mosoda kizárólag a névvel ellátott ruhaneműt veszi át!</w:t>
      </w:r>
    </w:p>
    <w:p w14:paraId="11FFC6E3" w14:textId="77777777" w:rsidR="00C05995" w:rsidRPr="007C1907" w:rsidRDefault="007128DF" w:rsidP="00647972">
      <w:pPr>
        <w:spacing w:line="276" w:lineRule="auto"/>
        <w:jc w:val="both"/>
        <w:rPr>
          <w:rFonts w:ascii="Times New Roman" w:hAnsi="Times New Roman" w:cs="Times New Roman"/>
          <w:sz w:val="24"/>
          <w:szCs w:val="24"/>
        </w:rPr>
      </w:pPr>
      <w:r w:rsidRPr="00402BA9">
        <w:rPr>
          <w:rFonts w:ascii="Times New Roman" w:hAnsi="Times New Roman" w:cs="Times New Roman"/>
          <w:sz w:val="24"/>
          <w:szCs w:val="24"/>
          <w:u w:val="single"/>
        </w:rPr>
        <w:t>A ruházat, textília mosatási rendje:</w:t>
      </w:r>
      <w:r w:rsidRPr="007C1907">
        <w:rPr>
          <w:rFonts w:ascii="Times New Roman" w:hAnsi="Times New Roman" w:cs="Times New Roman"/>
          <w:sz w:val="24"/>
          <w:szCs w:val="24"/>
        </w:rPr>
        <w:t xml:space="preserve"> </w:t>
      </w:r>
      <w:r w:rsidR="00C05995" w:rsidRPr="007C1907">
        <w:rPr>
          <w:rFonts w:ascii="Times New Roman" w:hAnsi="Times New Roman" w:cs="Times New Roman"/>
          <w:sz w:val="24"/>
          <w:szCs w:val="24"/>
        </w:rPr>
        <w:t xml:space="preserve"> </w:t>
      </w:r>
    </w:p>
    <w:p w14:paraId="69FE9C75" w14:textId="56A856FE" w:rsidR="00C05995" w:rsidRPr="00402BA9" w:rsidRDefault="00C05995" w:rsidP="00647972">
      <w:pPr>
        <w:pStyle w:val="Listaszerbekezds"/>
        <w:numPr>
          <w:ilvl w:val="0"/>
          <w:numId w:val="11"/>
        </w:numPr>
        <w:spacing w:line="276" w:lineRule="auto"/>
        <w:jc w:val="both"/>
        <w:rPr>
          <w:rFonts w:ascii="Times New Roman" w:hAnsi="Times New Roman" w:cs="Times New Roman"/>
          <w:sz w:val="24"/>
          <w:szCs w:val="24"/>
        </w:rPr>
      </w:pPr>
      <w:r w:rsidRPr="00402BA9">
        <w:rPr>
          <w:rFonts w:ascii="Times New Roman" w:hAnsi="Times New Roman" w:cs="Times New Roman"/>
          <w:sz w:val="24"/>
          <w:szCs w:val="24"/>
        </w:rPr>
        <w:t>saját ruházat mosatása: a mosodai dolgozó összeszedi a lakóktól a</w:t>
      </w:r>
      <w:r w:rsidR="000960A8">
        <w:rPr>
          <w:rFonts w:ascii="Times New Roman" w:hAnsi="Times New Roman" w:cs="Times New Roman"/>
          <w:sz w:val="24"/>
          <w:szCs w:val="24"/>
        </w:rPr>
        <w:t xml:space="preserve"> saját mosózsákba </w:t>
      </w:r>
      <w:r w:rsidRPr="00402BA9">
        <w:rPr>
          <w:rFonts w:ascii="Times New Roman" w:hAnsi="Times New Roman" w:cs="Times New Roman"/>
          <w:sz w:val="24"/>
          <w:szCs w:val="24"/>
        </w:rPr>
        <w:t>összegyűjtött szennyesüket, majd mosás és szárítás után visszajutatja számukra a</w:t>
      </w:r>
      <w:r w:rsidR="007C1907" w:rsidRPr="00402BA9">
        <w:rPr>
          <w:rFonts w:ascii="Times New Roman" w:hAnsi="Times New Roman" w:cs="Times New Roman"/>
          <w:sz w:val="24"/>
          <w:szCs w:val="24"/>
        </w:rPr>
        <w:t>zokat</w:t>
      </w:r>
      <w:r w:rsidRPr="00402BA9">
        <w:rPr>
          <w:rFonts w:ascii="Times New Roman" w:hAnsi="Times New Roman" w:cs="Times New Roman"/>
          <w:sz w:val="24"/>
          <w:szCs w:val="24"/>
        </w:rPr>
        <w:t xml:space="preserve">. </w:t>
      </w:r>
      <w:r w:rsidRPr="00402BA9">
        <w:rPr>
          <w:rFonts w:ascii="Times New Roman" w:hAnsi="Times New Roman" w:cs="Times New Roman"/>
          <w:sz w:val="24"/>
          <w:szCs w:val="24"/>
        </w:rPr>
        <w:lastRenderedPageBreak/>
        <w:t>Mivel különböző időközönként gyűlik össze a lakók szennyes textíliája, ezért minden nap van egyéni mosatás.</w:t>
      </w:r>
    </w:p>
    <w:p w14:paraId="057BEDDF" w14:textId="3DE4223C" w:rsidR="00C05995" w:rsidRPr="00402BA9" w:rsidRDefault="00C05995" w:rsidP="00647972">
      <w:pPr>
        <w:pStyle w:val="Listaszerbekezds"/>
        <w:numPr>
          <w:ilvl w:val="0"/>
          <w:numId w:val="11"/>
        </w:numPr>
        <w:spacing w:line="276" w:lineRule="auto"/>
        <w:jc w:val="both"/>
        <w:rPr>
          <w:rFonts w:ascii="Times New Roman" w:hAnsi="Times New Roman" w:cs="Times New Roman"/>
          <w:sz w:val="24"/>
          <w:szCs w:val="24"/>
        </w:rPr>
      </w:pPr>
      <w:r w:rsidRPr="00402BA9">
        <w:rPr>
          <w:rFonts w:ascii="Times New Roman" w:hAnsi="Times New Roman" w:cs="Times New Roman"/>
          <w:sz w:val="24"/>
          <w:szCs w:val="24"/>
        </w:rPr>
        <w:t xml:space="preserve">intézményi textília mosatása: a gondozók hétfőn, szerdán és pénteken adják le a mosodába az összegyűjtött szennyest, melyről mosási jegyzék készül a mosodai átadásnál. Ugyan ezeken a napokon történik a tiszta textília visszavételezése is, melyről szintén mosási jegyzék készül. </w:t>
      </w:r>
    </w:p>
    <w:p w14:paraId="35347022" w14:textId="77777777"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 megrongálódott ruházat javítására intézményi keretek között nincs lehetőség.</w:t>
      </w:r>
    </w:p>
    <w:p w14:paraId="76054BE4" w14:textId="4DED3D59" w:rsidR="003F4545" w:rsidRDefault="003F4545" w:rsidP="00647972">
      <w:pPr>
        <w:spacing w:line="276" w:lineRule="auto"/>
        <w:jc w:val="both"/>
        <w:rPr>
          <w:rFonts w:ascii="Times New Roman" w:hAnsi="Times New Roman" w:cs="Times New Roman"/>
          <w:sz w:val="24"/>
          <w:szCs w:val="24"/>
        </w:rPr>
      </w:pPr>
      <w:r w:rsidRPr="003F4545">
        <w:rPr>
          <w:rFonts w:ascii="Times New Roman" w:hAnsi="Times New Roman" w:cs="Times New Roman"/>
          <w:sz w:val="24"/>
          <w:szCs w:val="24"/>
        </w:rPr>
        <w:t>Az intézmény a textíliával való ellátás keretében, valamint a személyi higiéné biztosítása érdekében ellátottanként biztosítja a három váltás ágyneműt,</w:t>
      </w:r>
      <w:r>
        <w:rPr>
          <w:rFonts w:ascii="Times New Roman" w:hAnsi="Times New Roman" w:cs="Times New Roman"/>
          <w:sz w:val="24"/>
          <w:szCs w:val="24"/>
        </w:rPr>
        <w:t xml:space="preserve"> </w:t>
      </w:r>
      <w:r w:rsidRPr="003F4545">
        <w:rPr>
          <w:rFonts w:ascii="Times New Roman" w:hAnsi="Times New Roman" w:cs="Times New Roman"/>
          <w:sz w:val="24"/>
          <w:szCs w:val="24"/>
        </w:rPr>
        <w:t>a tisztálkodást segítő három váltás textíliát, valamint a tisztálkodáshoz szükséges anyagokat, eszközöket,</w:t>
      </w:r>
      <w:r>
        <w:rPr>
          <w:rFonts w:ascii="Times New Roman" w:hAnsi="Times New Roman" w:cs="Times New Roman"/>
          <w:sz w:val="24"/>
          <w:szCs w:val="24"/>
        </w:rPr>
        <w:t xml:space="preserve"> </w:t>
      </w:r>
      <w:r w:rsidRPr="003F4545">
        <w:rPr>
          <w:rFonts w:ascii="Times New Roman" w:hAnsi="Times New Roman" w:cs="Times New Roman"/>
          <w:sz w:val="24"/>
          <w:szCs w:val="24"/>
        </w:rPr>
        <w:t>szükség szerint</w:t>
      </w:r>
      <w:r w:rsidR="005931E3">
        <w:rPr>
          <w:rFonts w:ascii="Times New Roman" w:hAnsi="Times New Roman" w:cs="Times New Roman"/>
          <w:sz w:val="24"/>
          <w:szCs w:val="24"/>
        </w:rPr>
        <w:t>.</w:t>
      </w:r>
    </w:p>
    <w:p w14:paraId="2157646A" w14:textId="1C96692C" w:rsidR="005931E3" w:rsidRPr="003F4545" w:rsidRDefault="005931E3" w:rsidP="00647972">
      <w:pPr>
        <w:spacing w:line="276" w:lineRule="auto"/>
        <w:jc w:val="both"/>
        <w:rPr>
          <w:rFonts w:ascii="Times New Roman" w:hAnsi="Times New Roman" w:cs="Times New Roman"/>
          <w:sz w:val="24"/>
          <w:szCs w:val="24"/>
        </w:rPr>
      </w:pPr>
      <w:bookmarkStart w:id="9" w:name="_Hlk19215620"/>
      <w:r>
        <w:rPr>
          <w:rFonts w:ascii="Times New Roman" w:hAnsi="Times New Roman" w:cs="Times New Roman"/>
          <w:sz w:val="24"/>
          <w:szCs w:val="24"/>
        </w:rPr>
        <w:t>A</w:t>
      </w:r>
      <w:r w:rsidR="00274421">
        <w:rPr>
          <w:rFonts w:ascii="Times New Roman" w:hAnsi="Times New Roman" w:cs="Times New Roman"/>
          <w:sz w:val="24"/>
          <w:szCs w:val="24"/>
        </w:rPr>
        <w:t>z intézmény gondoskodi</w:t>
      </w:r>
      <w:r w:rsidR="00256BC6">
        <w:rPr>
          <w:rFonts w:ascii="Times New Roman" w:hAnsi="Times New Roman" w:cs="Times New Roman"/>
          <w:sz w:val="24"/>
          <w:szCs w:val="24"/>
        </w:rPr>
        <w:t>k</w:t>
      </w:r>
      <w:r w:rsidR="00274421">
        <w:rPr>
          <w:rFonts w:ascii="Times New Roman" w:hAnsi="Times New Roman" w:cs="Times New Roman"/>
          <w:sz w:val="24"/>
          <w:szCs w:val="24"/>
        </w:rPr>
        <w:t xml:space="preserve"> a</w:t>
      </w:r>
      <w:r>
        <w:rPr>
          <w:rFonts w:ascii="Times New Roman" w:hAnsi="Times New Roman" w:cs="Times New Roman"/>
          <w:sz w:val="24"/>
          <w:szCs w:val="24"/>
        </w:rPr>
        <w:t xml:space="preserve"> személyi tisztálkodáshoz és a testi higiéné </w:t>
      </w:r>
      <w:r w:rsidR="00274421">
        <w:rPr>
          <w:rFonts w:ascii="Times New Roman" w:hAnsi="Times New Roman" w:cs="Times New Roman"/>
          <w:sz w:val="24"/>
          <w:szCs w:val="24"/>
        </w:rPr>
        <w:t>biztosításához szükséges alapvető tisztálkodó</w:t>
      </w:r>
      <w:r w:rsidR="00256BC6">
        <w:rPr>
          <w:rFonts w:ascii="Times New Roman" w:hAnsi="Times New Roman" w:cs="Times New Roman"/>
          <w:sz w:val="24"/>
          <w:szCs w:val="24"/>
        </w:rPr>
        <w:t xml:space="preserve"> </w:t>
      </w:r>
      <w:r w:rsidR="00274421">
        <w:rPr>
          <w:rFonts w:ascii="Times New Roman" w:hAnsi="Times New Roman" w:cs="Times New Roman"/>
          <w:sz w:val="24"/>
          <w:szCs w:val="24"/>
        </w:rPr>
        <w:t>szerekről, azonban</w:t>
      </w:r>
      <w:r>
        <w:rPr>
          <w:rFonts w:ascii="Times New Roman" w:hAnsi="Times New Roman" w:cs="Times New Roman"/>
          <w:sz w:val="24"/>
          <w:szCs w:val="24"/>
        </w:rPr>
        <w:t xml:space="preserve"> a minimális szükségletektől eltérő</w:t>
      </w:r>
      <w:r w:rsidR="00256BC6">
        <w:rPr>
          <w:rFonts w:ascii="Times New Roman" w:hAnsi="Times New Roman" w:cs="Times New Roman"/>
          <w:sz w:val="24"/>
          <w:szCs w:val="24"/>
        </w:rPr>
        <w:t>,</w:t>
      </w:r>
      <w:r w:rsidR="00EC1048">
        <w:rPr>
          <w:rFonts w:ascii="Times New Roman" w:hAnsi="Times New Roman" w:cs="Times New Roman"/>
          <w:sz w:val="24"/>
          <w:szCs w:val="24"/>
        </w:rPr>
        <w:t xml:space="preserve"> </w:t>
      </w:r>
      <w:r>
        <w:rPr>
          <w:rFonts w:ascii="Times New Roman" w:hAnsi="Times New Roman" w:cs="Times New Roman"/>
          <w:sz w:val="24"/>
          <w:szCs w:val="24"/>
        </w:rPr>
        <w:t>magasabb i</w:t>
      </w:r>
      <w:r w:rsidR="00AE7ECB">
        <w:rPr>
          <w:rFonts w:ascii="Times New Roman" w:hAnsi="Times New Roman" w:cs="Times New Roman"/>
          <w:sz w:val="24"/>
          <w:szCs w:val="24"/>
        </w:rPr>
        <w:t>gény</w:t>
      </w:r>
      <w:r w:rsidR="00256BC6">
        <w:rPr>
          <w:rFonts w:ascii="Times New Roman" w:hAnsi="Times New Roman" w:cs="Times New Roman"/>
          <w:sz w:val="24"/>
          <w:szCs w:val="24"/>
        </w:rPr>
        <w:t xml:space="preserve"> esetén</w:t>
      </w:r>
      <w:r w:rsidR="00AE7ECB">
        <w:rPr>
          <w:rFonts w:ascii="Times New Roman" w:hAnsi="Times New Roman" w:cs="Times New Roman"/>
          <w:sz w:val="24"/>
          <w:szCs w:val="24"/>
        </w:rPr>
        <w:t xml:space="preserve"> az ellátott</w:t>
      </w:r>
      <w:r w:rsidR="00256BC6">
        <w:rPr>
          <w:rFonts w:ascii="Times New Roman" w:hAnsi="Times New Roman" w:cs="Times New Roman"/>
          <w:sz w:val="24"/>
          <w:szCs w:val="24"/>
        </w:rPr>
        <w:t>nak</w:t>
      </w:r>
      <w:r w:rsidR="00AE7ECB">
        <w:rPr>
          <w:rFonts w:ascii="Times New Roman" w:hAnsi="Times New Roman" w:cs="Times New Roman"/>
          <w:sz w:val="24"/>
          <w:szCs w:val="24"/>
        </w:rPr>
        <w:t>, illetve a hozzátartozó</w:t>
      </w:r>
      <w:r w:rsidR="00256BC6">
        <w:rPr>
          <w:rFonts w:ascii="Times New Roman" w:hAnsi="Times New Roman" w:cs="Times New Roman"/>
          <w:sz w:val="24"/>
          <w:szCs w:val="24"/>
        </w:rPr>
        <w:t xml:space="preserve">nak </w:t>
      </w:r>
      <w:r w:rsidR="00DD10B0">
        <w:rPr>
          <w:rFonts w:ascii="Times New Roman" w:hAnsi="Times New Roman" w:cs="Times New Roman"/>
          <w:sz w:val="24"/>
          <w:szCs w:val="24"/>
        </w:rPr>
        <w:t>kell gondoskodnia</w:t>
      </w:r>
      <w:r w:rsidR="00256BC6">
        <w:rPr>
          <w:rFonts w:ascii="Times New Roman" w:hAnsi="Times New Roman" w:cs="Times New Roman"/>
          <w:sz w:val="24"/>
          <w:szCs w:val="24"/>
        </w:rPr>
        <w:t xml:space="preserve"> a szükséges eszközök</w:t>
      </w:r>
      <w:r w:rsidR="00DD10B0">
        <w:rPr>
          <w:rFonts w:ascii="Times New Roman" w:hAnsi="Times New Roman" w:cs="Times New Roman"/>
          <w:sz w:val="24"/>
          <w:szCs w:val="24"/>
        </w:rPr>
        <w:t>ről</w:t>
      </w:r>
      <w:r w:rsidR="00AE7ECB">
        <w:rPr>
          <w:rFonts w:ascii="Times New Roman" w:hAnsi="Times New Roman" w:cs="Times New Roman"/>
          <w:sz w:val="24"/>
          <w:szCs w:val="24"/>
        </w:rPr>
        <w:t xml:space="preserve"> (testápoló, törlőkendő stb.)</w:t>
      </w:r>
      <w:r w:rsidR="00EC1048">
        <w:rPr>
          <w:rFonts w:ascii="Times New Roman" w:hAnsi="Times New Roman" w:cs="Times New Roman"/>
          <w:sz w:val="24"/>
          <w:szCs w:val="24"/>
        </w:rPr>
        <w:t>.</w:t>
      </w:r>
    </w:p>
    <w:bookmarkEnd w:id="9"/>
    <w:p w14:paraId="69CE79B2" w14:textId="77777777" w:rsidR="003F4545" w:rsidRPr="007128DF" w:rsidRDefault="003F4545" w:rsidP="00647972">
      <w:pPr>
        <w:spacing w:line="276" w:lineRule="auto"/>
        <w:rPr>
          <w:rFonts w:ascii="Times New Roman" w:hAnsi="Times New Roman" w:cs="Times New Roman"/>
          <w:b/>
          <w:bCs/>
          <w:sz w:val="24"/>
          <w:szCs w:val="24"/>
        </w:rPr>
      </w:pPr>
    </w:p>
    <w:p w14:paraId="5457891D" w14:textId="7BDA444D" w:rsidR="007128DF" w:rsidRPr="004421CA" w:rsidRDefault="00A14C51" w:rsidP="00647972">
      <w:pPr>
        <w:numPr>
          <w:ilvl w:val="0"/>
          <w:numId w:val="16"/>
        </w:numPr>
        <w:spacing w:line="276" w:lineRule="auto"/>
        <w:rPr>
          <w:rFonts w:ascii="Times New Roman" w:hAnsi="Times New Roman" w:cs="Times New Roman"/>
          <w:b/>
          <w:bCs/>
          <w:sz w:val="24"/>
          <w:szCs w:val="24"/>
        </w:rPr>
      </w:pPr>
      <w:r>
        <w:rPr>
          <w:rFonts w:ascii="Times New Roman" w:hAnsi="Times New Roman" w:cs="Times New Roman"/>
          <w:b/>
          <w:bCs/>
          <w:sz w:val="24"/>
          <w:szCs w:val="24"/>
        </w:rPr>
        <w:t>Pana</w:t>
      </w:r>
      <w:r w:rsidR="00420B82">
        <w:rPr>
          <w:rFonts w:ascii="Times New Roman" w:hAnsi="Times New Roman" w:cs="Times New Roman"/>
          <w:b/>
          <w:bCs/>
          <w:sz w:val="24"/>
          <w:szCs w:val="24"/>
        </w:rPr>
        <w:t>szkezelés</w:t>
      </w:r>
      <w:r w:rsidR="00B540EA" w:rsidRPr="004421CA">
        <w:rPr>
          <w:rFonts w:ascii="Times New Roman" w:hAnsi="Times New Roman" w:cs="Times New Roman"/>
          <w:b/>
          <w:bCs/>
          <w:sz w:val="24"/>
          <w:szCs w:val="24"/>
        </w:rPr>
        <w:t>,</w:t>
      </w:r>
      <w:r w:rsidR="007128DF" w:rsidRPr="004421CA">
        <w:rPr>
          <w:rFonts w:ascii="Times New Roman" w:hAnsi="Times New Roman" w:cs="Times New Roman"/>
          <w:b/>
          <w:bCs/>
          <w:sz w:val="24"/>
          <w:szCs w:val="24"/>
        </w:rPr>
        <w:t xml:space="preserve"> érdekvédel</w:t>
      </w:r>
      <w:r w:rsidR="00420B82">
        <w:rPr>
          <w:rFonts w:ascii="Times New Roman" w:hAnsi="Times New Roman" w:cs="Times New Roman"/>
          <w:b/>
          <w:bCs/>
          <w:sz w:val="24"/>
          <w:szCs w:val="24"/>
        </w:rPr>
        <w:t>em</w:t>
      </w:r>
    </w:p>
    <w:p w14:paraId="7B4DA3E6" w14:textId="62B1D42E" w:rsidR="00E74C2E" w:rsidRPr="004421CA" w:rsidRDefault="007128DF" w:rsidP="00647972">
      <w:pPr>
        <w:spacing w:line="276" w:lineRule="auto"/>
        <w:jc w:val="both"/>
        <w:rPr>
          <w:rFonts w:ascii="Times New Roman" w:hAnsi="Times New Roman" w:cs="Times New Roman"/>
          <w:sz w:val="24"/>
          <w:szCs w:val="24"/>
        </w:rPr>
      </w:pPr>
      <w:bookmarkStart w:id="10" w:name="_Hlk19215782"/>
      <w:r w:rsidRPr="004421CA">
        <w:rPr>
          <w:rFonts w:ascii="Times New Roman" w:hAnsi="Times New Roman" w:cs="Times New Roman"/>
          <w:sz w:val="24"/>
          <w:szCs w:val="24"/>
          <w:lang w:val="x-none"/>
        </w:rPr>
        <w:t>A</w:t>
      </w:r>
      <w:r w:rsidR="00AE7ECB" w:rsidRPr="004421CA">
        <w:rPr>
          <w:rFonts w:ascii="Times New Roman" w:hAnsi="Times New Roman" w:cs="Times New Roman"/>
          <w:sz w:val="24"/>
          <w:szCs w:val="24"/>
        </w:rPr>
        <w:t xml:space="preserve"> szolgáltatást igénybevevő a</w:t>
      </w:r>
      <w:r w:rsidRPr="004421CA">
        <w:rPr>
          <w:rFonts w:ascii="Times New Roman" w:hAnsi="Times New Roman" w:cs="Times New Roman"/>
          <w:sz w:val="24"/>
          <w:szCs w:val="24"/>
          <w:lang w:val="x-none"/>
        </w:rPr>
        <w:t xml:space="preserve"> szolgáltatás</w:t>
      </w:r>
      <w:r w:rsidR="00B540EA" w:rsidRPr="004421CA">
        <w:rPr>
          <w:rFonts w:ascii="Times New Roman" w:hAnsi="Times New Roman" w:cs="Times New Roman"/>
          <w:sz w:val="24"/>
          <w:szCs w:val="24"/>
        </w:rPr>
        <w:t xml:space="preserve">sal </w:t>
      </w:r>
      <w:r w:rsidRPr="004421CA">
        <w:rPr>
          <w:rFonts w:ascii="Times New Roman" w:hAnsi="Times New Roman" w:cs="Times New Roman"/>
          <w:sz w:val="24"/>
          <w:szCs w:val="24"/>
          <w:lang w:val="x-none"/>
        </w:rPr>
        <w:t xml:space="preserve">kapcsolatos észrevételekkel </w:t>
      </w:r>
      <w:r w:rsidR="00B540EA" w:rsidRPr="004421CA">
        <w:rPr>
          <w:rFonts w:ascii="Times New Roman" w:hAnsi="Times New Roman" w:cs="Times New Roman"/>
          <w:sz w:val="24"/>
          <w:szCs w:val="24"/>
        </w:rPr>
        <w:t xml:space="preserve">elsősorban </w:t>
      </w:r>
      <w:r w:rsidRPr="004421CA">
        <w:rPr>
          <w:rFonts w:ascii="Times New Roman" w:hAnsi="Times New Roman" w:cs="Times New Roman"/>
          <w:sz w:val="24"/>
          <w:szCs w:val="24"/>
          <w:lang w:val="x-none"/>
        </w:rPr>
        <w:t>az intézmény szakmai vezetőjéhez</w:t>
      </w:r>
      <w:r w:rsidR="00B540EA" w:rsidRPr="004421CA">
        <w:rPr>
          <w:rFonts w:ascii="Times New Roman" w:hAnsi="Times New Roman" w:cs="Times New Roman"/>
          <w:sz w:val="24"/>
          <w:szCs w:val="24"/>
        </w:rPr>
        <w:t xml:space="preserve"> fordulhat</w:t>
      </w:r>
      <w:r w:rsidR="00E74C2E" w:rsidRPr="004421CA">
        <w:rPr>
          <w:rFonts w:ascii="Times New Roman" w:hAnsi="Times New Roman" w:cs="Times New Roman"/>
          <w:sz w:val="24"/>
          <w:szCs w:val="24"/>
        </w:rPr>
        <w:t>, aki az intézményi Panaszkezelési szabályzatnak megfelelően jár el.</w:t>
      </w:r>
      <w:r w:rsidR="00BE14C4" w:rsidRPr="004421CA">
        <w:rPr>
          <w:rFonts w:ascii="Times New Roman" w:hAnsi="Times New Roman" w:cs="Times New Roman"/>
          <w:sz w:val="24"/>
          <w:szCs w:val="24"/>
        </w:rPr>
        <w:t xml:space="preserve"> </w:t>
      </w:r>
    </w:p>
    <w:p w14:paraId="2463C594" w14:textId="129C5F32" w:rsidR="00B23888" w:rsidRPr="004421CA" w:rsidRDefault="00B23888" w:rsidP="00647972">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A panaszbejelentés módja írásban történ</w:t>
      </w:r>
      <w:r w:rsidR="00E74C2E" w:rsidRPr="004421CA">
        <w:rPr>
          <w:rFonts w:ascii="Times New Roman" w:hAnsi="Times New Roman" w:cs="Times New Roman"/>
          <w:sz w:val="24"/>
          <w:szCs w:val="24"/>
        </w:rPr>
        <w:t>ik.</w:t>
      </w:r>
    </w:p>
    <w:p w14:paraId="229F81E7" w14:textId="7F7B4B49" w:rsidR="00B23888" w:rsidRPr="004421CA" w:rsidRDefault="00B23888" w:rsidP="00647972">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 xml:space="preserve">A panasz kivizsgálásának eredményéről </w:t>
      </w:r>
      <w:r w:rsidR="00E74C2E" w:rsidRPr="004421CA">
        <w:rPr>
          <w:rFonts w:ascii="Times New Roman" w:hAnsi="Times New Roman" w:cs="Times New Roman"/>
          <w:sz w:val="24"/>
          <w:szCs w:val="24"/>
        </w:rPr>
        <w:t xml:space="preserve">a Panaszkezelési szabályzatban meghatározott határidőn belül </w:t>
      </w:r>
      <w:r w:rsidRPr="004421CA">
        <w:rPr>
          <w:rFonts w:ascii="Times New Roman" w:hAnsi="Times New Roman" w:cs="Times New Roman"/>
          <w:sz w:val="24"/>
          <w:szCs w:val="24"/>
        </w:rPr>
        <w:t>az érintett</w:t>
      </w:r>
      <w:r w:rsidR="00420B82">
        <w:rPr>
          <w:rFonts w:ascii="Times New Roman" w:hAnsi="Times New Roman" w:cs="Times New Roman"/>
          <w:sz w:val="24"/>
          <w:szCs w:val="24"/>
        </w:rPr>
        <w:t xml:space="preserve"> személyt</w:t>
      </w:r>
      <w:r w:rsidRPr="004421CA">
        <w:rPr>
          <w:rFonts w:ascii="Times New Roman" w:hAnsi="Times New Roman" w:cs="Times New Roman"/>
          <w:sz w:val="24"/>
          <w:szCs w:val="24"/>
        </w:rPr>
        <w:t xml:space="preserve"> írásban kell értesíteni.</w:t>
      </w:r>
    </w:p>
    <w:p w14:paraId="373AFC1F" w14:textId="5AE8704E" w:rsidR="007128DF" w:rsidRPr="00B540EA"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lang w:val="x-none"/>
        </w:rPr>
        <w:t>Amennyiben</w:t>
      </w:r>
      <w:r w:rsidR="00420B82">
        <w:rPr>
          <w:rFonts w:ascii="Times New Roman" w:hAnsi="Times New Roman" w:cs="Times New Roman"/>
          <w:sz w:val="24"/>
          <w:szCs w:val="24"/>
        </w:rPr>
        <w:t xml:space="preserve"> az ellátottat az</w:t>
      </w:r>
      <w:r w:rsidRPr="007128DF">
        <w:rPr>
          <w:rFonts w:ascii="Times New Roman" w:hAnsi="Times New Roman" w:cs="Times New Roman"/>
          <w:sz w:val="24"/>
          <w:szCs w:val="24"/>
          <w:lang w:val="x-none"/>
        </w:rPr>
        <w:t xml:space="preserve"> </w:t>
      </w:r>
      <w:r w:rsidR="00420B82">
        <w:rPr>
          <w:rFonts w:ascii="Times New Roman" w:hAnsi="Times New Roman" w:cs="Times New Roman"/>
          <w:sz w:val="24"/>
          <w:szCs w:val="24"/>
        </w:rPr>
        <w:t>ellátásával</w:t>
      </w:r>
      <w:r w:rsidRPr="007128DF">
        <w:rPr>
          <w:rFonts w:ascii="Times New Roman" w:hAnsi="Times New Roman" w:cs="Times New Roman"/>
          <w:sz w:val="24"/>
          <w:szCs w:val="24"/>
          <w:lang w:val="x-none"/>
        </w:rPr>
        <w:t xml:space="preserve"> kapcsolatos jogsérelem érte, panaszával </w:t>
      </w:r>
      <w:r w:rsidR="004F46AC">
        <w:rPr>
          <w:rFonts w:ascii="Times New Roman" w:hAnsi="Times New Roman" w:cs="Times New Roman"/>
          <w:sz w:val="24"/>
          <w:szCs w:val="24"/>
        </w:rPr>
        <w:t>a</w:t>
      </w:r>
      <w:r w:rsidRPr="007128DF">
        <w:rPr>
          <w:rFonts w:ascii="Times New Roman" w:hAnsi="Times New Roman" w:cs="Times New Roman"/>
          <w:sz w:val="24"/>
          <w:szCs w:val="24"/>
          <w:lang w:val="x-none"/>
        </w:rPr>
        <w:t xml:space="preserve"> területen dolgozó ellátott jogi, illetve betegjogi képviselőhöz</w:t>
      </w:r>
      <w:r w:rsidR="00420B82">
        <w:rPr>
          <w:rFonts w:ascii="Times New Roman" w:hAnsi="Times New Roman" w:cs="Times New Roman"/>
          <w:sz w:val="24"/>
          <w:szCs w:val="24"/>
        </w:rPr>
        <w:t xml:space="preserve"> </w:t>
      </w:r>
      <w:r w:rsidR="00420B82" w:rsidRPr="007128DF">
        <w:rPr>
          <w:rFonts w:ascii="Times New Roman" w:hAnsi="Times New Roman" w:cs="Times New Roman"/>
          <w:sz w:val="24"/>
          <w:szCs w:val="24"/>
          <w:lang w:val="x-none"/>
        </w:rPr>
        <w:t>fordulhat</w:t>
      </w:r>
      <w:r w:rsidR="00420B82">
        <w:rPr>
          <w:rFonts w:ascii="Times New Roman" w:hAnsi="Times New Roman" w:cs="Times New Roman"/>
          <w:sz w:val="24"/>
          <w:szCs w:val="24"/>
        </w:rPr>
        <w:t>. A képviselők</w:t>
      </w:r>
      <w:r w:rsidR="00B540EA">
        <w:rPr>
          <w:rFonts w:ascii="Times New Roman" w:hAnsi="Times New Roman" w:cs="Times New Roman"/>
          <w:sz w:val="24"/>
          <w:szCs w:val="24"/>
        </w:rPr>
        <w:t xml:space="preserve"> elérhetősége az intézményben jól látható helyen kifüggesztésre került.</w:t>
      </w:r>
    </w:p>
    <w:p w14:paraId="2E9D65C9" w14:textId="77777777" w:rsidR="004A0EA1" w:rsidRDefault="004A0EA1" w:rsidP="00647972">
      <w:pPr>
        <w:spacing w:line="276" w:lineRule="auto"/>
        <w:rPr>
          <w:rFonts w:ascii="Times New Roman" w:hAnsi="Times New Roman" w:cs="Times New Roman"/>
          <w:b/>
          <w:sz w:val="24"/>
          <w:szCs w:val="24"/>
        </w:rPr>
      </w:pPr>
    </w:p>
    <w:p w14:paraId="216E4D0C" w14:textId="4AEAD941" w:rsidR="00B540EA" w:rsidRPr="00B540EA" w:rsidRDefault="00B540EA" w:rsidP="00647972">
      <w:pPr>
        <w:spacing w:line="276" w:lineRule="auto"/>
        <w:rPr>
          <w:rFonts w:ascii="Times New Roman" w:hAnsi="Times New Roman" w:cs="Times New Roman"/>
          <w:b/>
          <w:sz w:val="24"/>
          <w:szCs w:val="24"/>
        </w:rPr>
      </w:pPr>
      <w:r w:rsidRPr="00B540EA">
        <w:rPr>
          <w:rFonts w:ascii="Times New Roman" w:hAnsi="Times New Roman" w:cs="Times New Roman"/>
          <w:b/>
          <w:sz w:val="24"/>
          <w:szCs w:val="24"/>
        </w:rPr>
        <w:t>Érdekvédelmi fórummal kapcsolatos szabályok</w:t>
      </w:r>
    </w:p>
    <w:p w14:paraId="2B9F453D" w14:textId="77777777" w:rsidR="0090223F" w:rsidRPr="0090223F" w:rsidRDefault="0090223F" w:rsidP="00647972">
      <w:pPr>
        <w:spacing w:line="276" w:lineRule="auto"/>
        <w:jc w:val="both"/>
        <w:rPr>
          <w:rFonts w:ascii="Times New Roman" w:hAnsi="Times New Roman" w:cs="Times New Roman"/>
          <w:sz w:val="24"/>
          <w:szCs w:val="24"/>
        </w:rPr>
      </w:pPr>
      <w:r w:rsidRPr="0090223F">
        <w:rPr>
          <w:rFonts w:ascii="Times New Roman" w:hAnsi="Times New Roman" w:cs="Times New Roman"/>
          <w:sz w:val="24"/>
          <w:szCs w:val="24"/>
        </w:rPr>
        <w:t>Az Szt. 99. §-a szerinti érdekképviseleti fórum a tartós bentlakásos intézménnyel intézményi jogviszonyban állók jogainak, érdekeinek érvényesülését elősegíteni hivatott szerv, mely a házirendben meghatározott feltételek és eljárás szerint működik.</w:t>
      </w:r>
    </w:p>
    <w:p w14:paraId="009187B0" w14:textId="6A0F17D1" w:rsidR="004A0EA1" w:rsidRDefault="004A0EA1" w:rsidP="00647972">
      <w:pPr>
        <w:spacing w:line="276" w:lineRule="auto"/>
        <w:rPr>
          <w:rFonts w:ascii="Times New Roman" w:hAnsi="Times New Roman" w:cs="Times New Roman"/>
          <w:b/>
          <w:bCs/>
          <w:sz w:val="24"/>
          <w:szCs w:val="24"/>
        </w:rPr>
      </w:pPr>
    </w:p>
    <w:p w14:paraId="6011A58F" w14:textId="5EF40A09" w:rsidR="004A0EA1" w:rsidRDefault="004A0EA1" w:rsidP="00647972">
      <w:pPr>
        <w:spacing w:line="276" w:lineRule="auto"/>
        <w:rPr>
          <w:rFonts w:ascii="Times New Roman" w:hAnsi="Times New Roman" w:cs="Times New Roman"/>
          <w:b/>
          <w:bCs/>
          <w:sz w:val="24"/>
          <w:szCs w:val="24"/>
        </w:rPr>
      </w:pPr>
    </w:p>
    <w:p w14:paraId="5331E465" w14:textId="3C13CA76" w:rsidR="004A0EA1" w:rsidRDefault="004A0EA1" w:rsidP="00647972">
      <w:pPr>
        <w:spacing w:line="276" w:lineRule="auto"/>
        <w:rPr>
          <w:rFonts w:ascii="Times New Roman" w:hAnsi="Times New Roman" w:cs="Times New Roman"/>
          <w:b/>
          <w:bCs/>
          <w:sz w:val="24"/>
          <w:szCs w:val="24"/>
        </w:rPr>
      </w:pPr>
    </w:p>
    <w:p w14:paraId="5E4AED8D" w14:textId="7B882E82" w:rsidR="004A0EA1" w:rsidRDefault="004A0EA1" w:rsidP="00647972">
      <w:pPr>
        <w:spacing w:line="276" w:lineRule="auto"/>
        <w:rPr>
          <w:rFonts w:ascii="Times New Roman" w:hAnsi="Times New Roman" w:cs="Times New Roman"/>
          <w:b/>
          <w:bCs/>
          <w:sz w:val="24"/>
          <w:szCs w:val="24"/>
        </w:rPr>
      </w:pPr>
    </w:p>
    <w:p w14:paraId="3856D490" w14:textId="67569B52" w:rsidR="00B540EA" w:rsidRPr="00B540EA" w:rsidRDefault="00B540EA" w:rsidP="00647972">
      <w:pPr>
        <w:spacing w:line="276" w:lineRule="auto"/>
        <w:rPr>
          <w:rFonts w:ascii="Times New Roman" w:hAnsi="Times New Roman" w:cs="Times New Roman"/>
          <w:b/>
          <w:bCs/>
          <w:sz w:val="24"/>
          <w:szCs w:val="24"/>
        </w:rPr>
      </w:pPr>
      <w:r w:rsidRPr="00B540EA">
        <w:rPr>
          <w:rFonts w:ascii="Times New Roman" w:hAnsi="Times New Roman" w:cs="Times New Roman"/>
          <w:b/>
          <w:bCs/>
          <w:sz w:val="24"/>
          <w:szCs w:val="24"/>
        </w:rPr>
        <w:lastRenderedPageBreak/>
        <w:t>Az Érdekképviseleti Fórum tagjai:</w:t>
      </w:r>
    </w:p>
    <w:p w14:paraId="118B6288" w14:textId="77777777" w:rsidR="00B540EA" w:rsidRPr="00B540EA" w:rsidRDefault="00B540EA" w:rsidP="00647972">
      <w:pPr>
        <w:spacing w:line="276" w:lineRule="auto"/>
        <w:rPr>
          <w:rFonts w:ascii="Times New Roman" w:hAnsi="Times New Roman" w:cs="Times New Roman"/>
          <w:sz w:val="24"/>
          <w:szCs w:val="24"/>
        </w:rPr>
      </w:pPr>
      <w:r w:rsidRPr="00B540EA">
        <w:rPr>
          <w:rFonts w:ascii="Times New Roman" w:hAnsi="Times New Roman" w:cs="Times New Roman"/>
          <w:sz w:val="24"/>
          <w:szCs w:val="24"/>
        </w:rPr>
        <w:t>Az Érdekképviseleti Fórum tagjai:</w:t>
      </w:r>
    </w:p>
    <w:p w14:paraId="2B4FA60B" w14:textId="012388F4"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2 fő az intézményi ellátást igénybevevők közül</w:t>
      </w:r>
      <w:r>
        <w:rPr>
          <w:rFonts w:ascii="Times New Roman" w:hAnsi="Times New Roman" w:cs="Times New Roman"/>
          <w:sz w:val="24"/>
          <w:szCs w:val="24"/>
        </w:rPr>
        <w:t>,</w:t>
      </w:r>
    </w:p>
    <w:p w14:paraId="29A1B509" w14:textId="4B49B7BB"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1 fő hozzátartozó</w:t>
      </w:r>
      <w:r>
        <w:rPr>
          <w:rFonts w:ascii="Times New Roman" w:hAnsi="Times New Roman" w:cs="Times New Roman"/>
          <w:sz w:val="24"/>
          <w:szCs w:val="24"/>
        </w:rPr>
        <w:t>,</w:t>
      </w:r>
    </w:p>
    <w:p w14:paraId="3BAAE739" w14:textId="661A5886"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1 fő az intézmény dolgozóinak képviseletében</w:t>
      </w:r>
      <w:r>
        <w:rPr>
          <w:rFonts w:ascii="Times New Roman" w:hAnsi="Times New Roman" w:cs="Times New Roman"/>
          <w:sz w:val="24"/>
          <w:szCs w:val="24"/>
        </w:rPr>
        <w:t>,</w:t>
      </w:r>
    </w:p>
    <w:p w14:paraId="4BFC8354" w14:textId="6C4A8146" w:rsidR="00BF08E7"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1 fő a fenntartó képviseletében</w:t>
      </w:r>
      <w:r>
        <w:rPr>
          <w:rFonts w:ascii="Times New Roman" w:hAnsi="Times New Roman" w:cs="Times New Roman"/>
          <w:sz w:val="24"/>
          <w:szCs w:val="24"/>
        </w:rPr>
        <w:t>.</w:t>
      </w:r>
    </w:p>
    <w:p w14:paraId="014E413C" w14:textId="77777777" w:rsidR="004A0EA1" w:rsidRPr="004A0EA1" w:rsidRDefault="004A0EA1" w:rsidP="004A0EA1">
      <w:pPr>
        <w:spacing w:line="276" w:lineRule="auto"/>
        <w:ind w:left="720"/>
        <w:rPr>
          <w:rFonts w:ascii="Times New Roman" w:hAnsi="Times New Roman" w:cs="Times New Roman"/>
          <w:sz w:val="24"/>
          <w:szCs w:val="24"/>
        </w:rPr>
      </w:pPr>
    </w:p>
    <w:p w14:paraId="7ADBBDA9" w14:textId="23B2A28B" w:rsidR="00B540EA" w:rsidRPr="00B540EA" w:rsidRDefault="00B540EA" w:rsidP="00647972">
      <w:pPr>
        <w:spacing w:line="276" w:lineRule="auto"/>
        <w:rPr>
          <w:rFonts w:ascii="Times New Roman" w:hAnsi="Times New Roman" w:cs="Times New Roman"/>
          <w:b/>
          <w:sz w:val="24"/>
          <w:szCs w:val="24"/>
        </w:rPr>
      </w:pPr>
      <w:r w:rsidRPr="00B540EA">
        <w:rPr>
          <w:rFonts w:ascii="Times New Roman" w:hAnsi="Times New Roman" w:cs="Times New Roman"/>
          <w:b/>
          <w:sz w:val="24"/>
          <w:szCs w:val="24"/>
        </w:rPr>
        <w:t>Az Érdekképviseleti Fórum tevékenysége:</w:t>
      </w:r>
    </w:p>
    <w:p w14:paraId="5B07FD45"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5C8C2A17"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megtárgyalja az intézményben élők panaszait - ide nem értve a jogviszony keletkezésével, megszüntetésével és az áthelyezéssel kapcsolatos panaszokat -, és intézkedést kezdeményez az intézményvezető felé,</w:t>
      </w:r>
    </w:p>
    <w:p w14:paraId="08378F06"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tájékoztatást kérhet az intézményvezetőtől az ellátottakat érintő kérdésekben, az ellátás szervezésével kapcsolatos feladatokban,</w:t>
      </w:r>
    </w:p>
    <w:p w14:paraId="1BC2A8EE" w14:textId="0EC058DF"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intézkedés megtételét kezdeményezheti a fenntartó felé, valamint más, hatáskörrel és illetékességgel rendelkező hatóságok, szervek felé, amennyiben az intézmény működésével kapcsolatos jogszabálysértésre utaló jeleket észlel</w:t>
      </w:r>
      <w:r w:rsidR="0090223F">
        <w:rPr>
          <w:rFonts w:ascii="Times New Roman" w:hAnsi="Times New Roman" w:cs="Times New Roman"/>
          <w:sz w:val="24"/>
          <w:szCs w:val="24"/>
        </w:rPr>
        <w:t>.</w:t>
      </w:r>
    </w:p>
    <w:p w14:paraId="15D784CF" w14:textId="77777777" w:rsidR="00B540EA" w:rsidRPr="00B540EA" w:rsidRDefault="00B540EA" w:rsidP="00647972">
      <w:pPr>
        <w:spacing w:line="276" w:lineRule="auto"/>
        <w:rPr>
          <w:rFonts w:ascii="Times New Roman" w:hAnsi="Times New Roman" w:cs="Times New Roman"/>
          <w:sz w:val="24"/>
          <w:szCs w:val="24"/>
        </w:rPr>
      </w:pPr>
    </w:p>
    <w:p w14:paraId="080EC495" w14:textId="77777777" w:rsidR="00B540EA" w:rsidRPr="00B540EA" w:rsidRDefault="00B540EA" w:rsidP="00647972">
      <w:pPr>
        <w:spacing w:line="276" w:lineRule="auto"/>
        <w:rPr>
          <w:rFonts w:ascii="Times New Roman" w:hAnsi="Times New Roman" w:cs="Times New Roman"/>
          <w:b/>
          <w:bCs/>
          <w:sz w:val="24"/>
          <w:szCs w:val="24"/>
        </w:rPr>
      </w:pPr>
      <w:r w:rsidRPr="00B540EA">
        <w:rPr>
          <w:rFonts w:ascii="Times New Roman" w:hAnsi="Times New Roman" w:cs="Times New Roman"/>
          <w:b/>
          <w:sz w:val="24"/>
          <w:szCs w:val="24"/>
        </w:rPr>
        <w:t>A</w:t>
      </w:r>
      <w:r w:rsidRPr="00B540EA">
        <w:rPr>
          <w:rFonts w:ascii="Times New Roman" w:hAnsi="Times New Roman" w:cs="Times New Roman"/>
          <w:b/>
          <w:bCs/>
          <w:sz w:val="24"/>
          <w:szCs w:val="24"/>
        </w:rPr>
        <w:t>z Érdekképviseleti Fórum tagjainak megválasztása:</w:t>
      </w:r>
    </w:p>
    <w:p w14:paraId="39983144" w14:textId="3D85DB27" w:rsidR="00B540EA" w:rsidRDefault="00A26491" w:rsidP="00647972">
      <w:pPr>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00B540EA" w:rsidRPr="00B540EA">
        <w:rPr>
          <w:rFonts w:ascii="Times New Roman" w:hAnsi="Times New Roman" w:cs="Times New Roman"/>
          <w:sz w:val="24"/>
          <w:szCs w:val="24"/>
        </w:rPr>
        <w:t>z Érdekképviseleti Fórum tag</w:t>
      </w:r>
      <w:r>
        <w:rPr>
          <w:rFonts w:ascii="Times New Roman" w:hAnsi="Times New Roman" w:cs="Times New Roman"/>
          <w:sz w:val="24"/>
          <w:szCs w:val="24"/>
        </w:rPr>
        <w:t>ság</w:t>
      </w:r>
      <w:r w:rsidR="00B540EA" w:rsidRPr="00B540EA">
        <w:rPr>
          <w:rFonts w:ascii="Times New Roman" w:hAnsi="Times New Roman" w:cs="Times New Roman"/>
          <w:sz w:val="24"/>
          <w:szCs w:val="24"/>
        </w:rPr>
        <w:t xml:space="preserve"> választás </w:t>
      </w:r>
      <w:r w:rsidR="0090223F">
        <w:rPr>
          <w:rFonts w:ascii="Times New Roman" w:hAnsi="Times New Roman" w:cs="Times New Roman"/>
          <w:sz w:val="24"/>
          <w:szCs w:val="24"/>
        </w:rPr>
        <w:t>útján</w:t>
      </w:r>
      <w:r w:rsidR="00B540EA" w:rsidRPr="00B540EA">
        <w:rPr>
          <w:rFonts w:ascii="Times New Roman" w:hAnsi="Times New Roman" w:cs="Times New Roman"/>
          <w:sz w:val="24"/>
          <w:szCs w:val="24"/>
        </w:rPr>
        <w:t xml:space="preserve"> </w:t>
      </w:r>
      <w:r>
        <w:rPr>
          <w:rFonts w:ascii="Times New Roman" w:hAnsi="Times New Roman" w:cs="Times New Roman"/>
          <w:sz w:val="24"/>
          <w:szCs w:val="24"/>
        </w:rPr>
        <w:t>jön létre</w:t>
      </w:r>
      <w:r w:rsidR="00B540EA" w:rsidRPr="00B540EA">
        <w:rPr>
          <w:rFonts w:ascii="Times New Roman" w:hAnsi="Times New Roman" w:cs="Times New Roman"/>
          <w:sz w:val="24"/>
          <w:szCs w:val="24"/>
        </w:rPr>
        <w:t>. A megválasztottak írásban nyilatkoznak tisztségük elfogadásáról</w:t>
      </w:r>
      <w:r>
        <w:rPr>
          <w:rFonts w:ascii="Times New Roman" w:hAnsi="Times New Roman" w:cs="Times New Roman"/>
          <w:sz w:val="24"/>
          <w:szCs w:val="24"/>
        </w:rPr>
        <w:t>.</w:t>
      </w:r>
    </w:p>
    <w:p w14:paraId="0AA3CD95" w14:textId="533547F9" w:rsidR="004F46AC" w:rsidRPr="00F436D1" w:rsidRDefault="004F46AC" w:rsidP="00647972">
      <w:pPr>
        <w:numPr>
          <w:ilvl w:val="0"/>
          <w:numId w:val="7"/>
        </w:numPr>
        <w:spacing w:line="276" w:lineRule="auto"/>
        <w:jc w:val="both"/>
        <w:rPr>
          <w:rFonts w:ascii="Times New Roman" w:hAnsi="Times New Roman" w:cs="Times New Roman"/>
          <w:sz w:val="24"/>
          <w:szCs w:val="24"/>
        </w:rPr>
      </w:pPr>
      <w:r w:rsidRPr="00F436D1">
        <w:rPr>
          <w:rFonts w:ascii="Times New Roman" w:hAnsi="Times New Roman" w:cs="Times New Roman"/>
          <w:sz w:val="24"/>
          <w:szCs w:val="24"/>
        </w:rPr>
        <w:t>A vá</w:t>
      </w:r>
      <w:r w:rsidR="00A26491">
        <w:rPr>
          <w:rFonts w:ascii="Times New Roman" w:hAnsi="Times New Roman" w:cs="Times New Roman"/>
          <w:sz w:val="24"/>
          <w:szCs w:val="24"/>
        </w:rPr>
        <w:t xml:space="preserve">lasztás </w:t>
      </w:r>
      <w:r w:rsidRPr="00F436D1">
        <w:rPr>
          <w:rFonts w:ascii="Times New Roman" w:hAnsi="Times New Roman" w:cs="Times New Roman"/>
          <w:sz w:val="24"/>
          <w:szCs w:val="24"/>
        </w:rPr>
        <w:t>az alábbiak szerint zajlik:</w:t>
      </w:r>
    </w:p>
    <w:p w14:paraId="4E1BB49D" w14:textId="77777777" w:rsidR="007E5229" w:rsidRPr="007E5229" w:rsidRDefault="007E5229" w:rsidP="00647972">
      <w:pPr>
        <w:spacing w:line="276" w:lineRule="auto"/>
        <w:ind w:left="360"/>
        <w:jc w:val="both"/>
        <w:rPr>
          <w:rFonts w:ascii="Times New Roman" w:hAnsi="Times New Roman" w:cs="Times New Roman"/>
          <w:sz w:val="24"/>
          <w:szCs w:val="24"/>
        </w:rPr>
      </w:pPr>
      <w:r w:rsidRPr="007E5229">
        <w:rPr>
          <w:rFonts w:ascii="Times New Roman" w:hAnsi="Times New Roman" w:cs="Times New Roman"/>
          <w:sz w:val="24"/>
          <w:szCs w:val="24"/>
        </w:rPr>
        <w:t>Az Érdekképviseleti Fórum tagjait (2 fő) lakógyűlés alkalmával az igénybevevők által delegált jelöltekre történő szavazással választják. Első lépésként a delegált tagoknak el kell fogadniuk a jelölést. Ezt követően a jelöltek közül nyílt szavazással, egyszerű szótöbbséggel választják meg az Érdekképviseleti fórum új tagját/tagjait. A választásról jegyzőkönyv készül.</w:t>
      </w:r>
    </w:p>
    <w:p w14:paraId="17ECC33B" w14:textId="310322DB" w:rsidR="007E5229" w:rsidRPr="007E5229" w:rsidRDefault="00420B82" w:rsidP="00647972">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A h</w:t>
      </w:r>
      <w:r w:rsidR="007E5229" w:rsidRPr="007E5229">
        <w:rPr>
          <w:rFonts w:ascii="Times New Roman" w:hAnsi="Times New Roman" w:cs="Times New Roman"/>
          <w:sz w:val="24"/>
          <w:szCs w:val="24"/>
        </w:rPr>
        <w:t>ozzátartozói tag</w:t>
      </w:r>
      <w:r>
        <w:rPr>
          <w:rFonts w:ascii="Times New Roman" w:hAnsi="Times New Roman" w:cs="Times New Roman"/>
          <w:sz w:val="24"/>
          <w:szCs w:val="24"/>
        </w:rPr>
        <w:t xml:space="preserve"> választása is a fenti eljárási szabályok szerint történik.</w:t>
      </w:r>
      <w:r w:rsidR="007E5229" w:rsidRPr="007E5229">
        <w:rPr>
          <w:rFonts w:ascii="Times New Roman" w:hAnsi="Times New Roman" w:cs="Times New Roman"/>
          <w:sz w:val="24"/>
          <w:szCs w:val="24"/>
        </w:rPr>
        <w:t xml:space="preserve"> A</w:t>
      </w:r>
      <w:r w:rsidR="00A26491">
        <w:rPr>
          <w:rFonts w:ascii="Times New Roman" w:hAnsi="Times New Roman" w:cs="Times New Roman"/>
          <w:sz w:val="24"/>
          <w:szCs w:val="24"/>
        </w:rPr>
        <w:t xml:space="preserve"> tag a</w:t>
      </w:r>
      <w:r w:rsidR="007E5229" w:rsidRPr="007E5229">
        <w:rPr>
          <w:rFonts w:ascii="Times New Roman" w:hAnsi="Times New Roman" w:cs="Times New Roman"/>
          <w:sz w:val="24"/>
          <w:szCs w:val="24"/>
        </w:rPr>
        <w:t>zok közül a hozzátartozók közül, akik vállalják a tagságot, a lakógyűlés fórumán kerül megválasztásra a fent leírt módon.</w:t>
      </w:r>
    </w:p>
    <w:p w14:paraId="07F74FEE" w14:textId="72E803A6" w:rsidR="00A26491" w:rsidRDefault="007E5229" w:rsidP="00647972">
      <w:pPr>
        <w:spacing w:line="276" w:lineRule="auto"/>
        <w:ind w:left="360"/>
        <w:jc w:val="both"/>
        <w:rPr>
          <w:rFonts w:ascii="Times New Roman" w:hAnsi="Times New Roman" w:cs="Times New Roman"/>
          <w:sz w:val="24"/>
          <w:szCs w:val="24"/>
        </w:rPr>
      </w:pPr>
      <w:r w:rsidRPr="007E5229">
        <w:rPr>
          <w:rFonts w:ascii="Times New Roman" w:hAnsi="Times New Roman" w:cs="Times New Roman"/>
          <w:sz w:val="24"/>
          <w:szCs w:val="24"/>
        </w:rPr>
        <w:lastRenderedPageBreak/>
        <w:t>Munkavállalói részről egyéni vállalás alapján történik a tagság jelölése, melynek megválasztása szintén nyílt szavazással, egyszerű szótöbbséggel történik.</w:t>
      </w:r>
    </w:p>
    <w:p w14:paraId="52E6719E" w14:textId="77777777" w:rsidR="00A26491" w:rsidRPr="00B9510D" w:rsidRDefault="00A26491"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Az intézmény fenntartójának képviselője kijelöléssel nyeri el tagságát. </w:t>
      </w:r>
    </w:p>
    <w:p w14:paraId="76E31722" w14:textId="77777777" w:rsidR="004A0EA1" w:rsidRDefault="004A0EA1" w:rsidP="00647972">
      <w:pPr>
        <w:spacing w:line="276" w:lineRule="auto"/>
        <w:rPr>
          <w:rFonts w:ascii="Times New Roman" w:hAnsi="Times New Roman" w:cs="Times New Roman"/>
          <w:b/>
          <w:bCs/>
          <w:sz w:val="24"/>
          <w:szCs w:val="24"/>
        </w:rPr>
      </w:pPr>
    </w:p>
    <w:p w14:paraId="49E0DF61" w14:textId="3229565E" w:rsidR="00A26491" w:rsidRPr="00B2566E" w:rsidRDefault="00A26491" w:rsidP="00647972">
      <w:pPr>
        <w:spacing w:line="276" w:lineRule="auto"/>
        <w:rPr>
          <w:rFonts w:ascii="Times New Roman" w:hAnsi="Times New Roman" w:cs="Times New Roman"/>
          <w:b/>
          <w:bCs/>
          <w:sz w:val="24"/>
          <w:szCs w:val="24"/>
        </w:rPr>
      </w:pPr>
      <w:r w:rsidRPr="00B9510D">
        <w:rPr>
          <w:rFonts w:ascii="Times New Roman" w:hAnsi="Times New Roman" w:cs="Times New Roman"/>
          <w:b/>
          <w:bCs/>
          <w:sz w:val="24"/>
          <w:szCs w:val="24"/>
        </w:rPr>
        <w:t>Az Érdekképviseleti Fórum működése:</w:t>
      </w:r>
    </w:p>
    <w:p w14:paraId="1EA6CCD4" w14:textId="641AD91D" w:rsidR="00B540EA" w:rsidRPr="00051E02" w:rsidRDefault="00420B82" w:rsidP="00647972">
      <w:pPr>
        <w:pStyle w:val="Listaszerbekezds"/>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Pr="00051E02">
        <w:rPr>
          <w:rFonts w:ascii="Times New Roman" w:hAnsi="Times New Roman" w:cs="Times New Roman"/>
          <w:sz w:val="24"/>
          <w:szCs w:val="24"/>
        </w:rPr>
        <w:t xml:space="preserve">z </w:t>
      </w:r>
      <w:r w:rsidR="00B540EA" w:rsidRPr="00051E02">
        <w:rPr>
          <w:rFonts w:ascii="Times New Roman" w:hAnsi="Times New Roman" w:cs="Times New Roman"/>
          <w:sz w:val="24"/>
          <w:szCs w:val="24"/>
        </w:rPr>
        <w:t xml:space="preserve">Érdekképviseleti Fórum tagjai a Fórum első ülésén maguk közül választják meg a Fórum elnökét. Az elnöki tisztet csak </w:t>
      </w:r>
      <w:r w:rsidRPr="00051E02">
        <w:rPr>
          <w:rFonts w:ascii="Times New Roman" w:hAnsi="Times New Roman" w:cs="Times New Roman"/>
          <w:sz w:val="24"/>
          <w:szCs w:val="24"/>
        </w:rPr>
        <w:t xml:space="preserve">az </w:t>
      </w:r>
      <w:r w:rsidR="00B540EA" w:rsidRPr="00051E02">
        <w:rPr>
          <w:rFonts w:ascii="Times New Roman" w:hAnsi="Times New Roman" w:cs="Times New Roman"/>
          <w:sz w:val="24"/>
          <w:szCs w:val="24"/>
        </w:rPr>
        <w:t xml:space="preserve">ellátott, </w:t>
      </w:r>
      <w:r w:rsidRPr="00051E02">
        <w:rPr>
          <w:rFonts w:ascii="Times New Roman" w:hAnsi="Times New Roman" w:cs="Times New Roman"/>
          <w:sz w:val="24"/>
          <w:szCs w:val="24"/>
        </w:rPr>
        <w:t xml:space="preserve">illetve az </w:t>
      </w:r>
      <w:r w:rsidR="00B540EA" w:rsidRPr="00051E02">
        <w:rPr>
          <w:rFonts w:ascii="Times New Roman" w:hAnsi="Times New Roman" w:cs="Times New Roman"/>
          <w:sz w:val="24"/>
          <w:szCs w:val="24"/>
        </w:rPr>
        <w:t xml:space="preserve">ellátott hozzátartozója vagy törvényes képviselője töltheti be, </w:t>
      </w:r>
    </w:p>
    <w:p w14:paraId="000CB3AA"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Érdekképviseleti Fórum döntéseit egyszerű szótöbbséggel hozza, szavazategyenlőség esetén az elnök dönt, </w:t>
      </w:r>
    </w:p>
    <w:p w14:paraId="6704725F" w14:textId="156FD14F" w:rsidR="00BF08E7" w:rsidRPr="004A0EA1" w:rsidRDefault="00B540EA" w:rsidP="004A0EA1">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az Érdekképviseleti Fórum akkor</w:t>
      </w:r>
      <w:r w:rsidR="00EC65B2">
        <w:rPr>
          <w:rFonts w:ascii="Times New Roman" w:hAnsi="Times New Roman" w:cs="Times New Roman"/>
          <w:sz w:val="24"/>
          <w:szCs w:val="24"/>
        </w:rPr>
        <w:t xml:space="preserve"> </w:t>
      </w:r>
      <w:r w:rsidR="00EC65B2" w:rsidRPr="00B540EA">
        <w:rPr>
          <w:rFonts w:ascii="Times New Roman" w:hAnsi="Times New Roman" w:cs="Times New Roman"/>
          <w:sz w:val="24"/>
          <w:szCs w:val="24"/>
        </w:rPr>
        <w:t>határozatképes</w:t>
      </w:r>
      <w:r w:rsidRPr="00B540EA">
        <w:rPr>
          <w:rFonts w:ascii="Times New Roman" w:hAnsi="Times New Roman" w:cs="Times New Roman"/>
          <w:sz w:val="24"/>
          <w:szCs w:val="24"/>
        </w:rPr>
        <w:t>, ha a tagok kétharmada jelen van, és biztosított a lakók</w:t>
      </w:r>
      <w:r w:rsidR="00D1745E">
        <w:rPr>
          <w:rFonts w:ascii="Times New Roman" w:hAnsi="Times New Roman" w:cs="Times New Roman"/>
          <w:sz w:val="24"/>
          <w:szCs w:val="24"/>
        </w:rPr>
        <w:t xml:space="preserve"> </w:t>
      </w:r>
      <w:r w:rsidR="00D1745E" w:rsidRPr="005E403C">
        <w:rPr>
          <w:rFonts w:ascii="Times New Roman" w:hAnsi="Times New Roman" w:cs="Times New Roman"/>
          <w:sz w:val="24"/>
          <w:szCs w:val="24"/>
        </w:rPr>
        <w:t>képviselőinek</w:t>
      </w:r>
      <w:r w:rsidRPr="00B540EA">
        <w:rPr>
          <w:rFonts w:ascii="Times New Roman" w:hAnsi="Times New Roman" w:cs="Times New Roman"/>
          <w:sz w:val="24"/>
          <w:szCs w:val="24"/>
        </w:rPr>
        <w:t xml:space="preserve"> legalább 50%-os jelenléte, </w:t>
      </w:r>
    </w:p>
    <w:p w14:paraId="1BC43C53" w14:textId="558A806F"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üléseiről jegyzőkönyvet kell készíteni, melynek egy-egy példányát az érintetteknek, a tagoknak és az intézmény vezetőjének meg kell küldeni </w:t>
      </w:r>
    </w:p>
    <w:p w14:paraId="524AF411"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az Érdekképviseleti Fórum tagjait 2 évre választják,</w:t>
      </w:r>
    </w:p>
    <w:p w14:paraId="2082157B"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Fórum ügyrendjét saját maga határozza meg,</w:t>
      </w:r>
    </w:p>
    <w:p w14:paraId="397ED957" w14:textId="69FF4BF4" w:rsid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Fórum üléseit szükség szerint, de évente legalább négy alkalommal tartja</w:t>
      </w:r>
      <w:r w:rsidR="0090223F">
        <w:rPr>
          <w:rFonts w:ascii="Times New Roman" w:hAnsi="Times New Roman" w:cs="Times New Roman"/>
          <w:sz w:val="24"/>
          <w:szCs w:val="24"/>
        </w:rPr>
        <w:t>.</w:t>
      </w:r>
    </w:p>
    <w:p w14:paraId="0211AD15" w14:textId="77777777" w:rsidR="00BF08E7" w:rsidRPr="00B540EA" w:rsidRDefault="00BF08E7" w:rsidP="00647972">
      <w:pPr>
        <w:spacing w:line="276" w:lineRule="auto"/>
        <w:ind w:left="720"/>
        <w:jc w:val="both"/>
        <w:rPr>
          <w:rFonts w:ascii="Times New Roman" w:hAnsi="Times New Roman" w:cs="Times New Roman"/>
          <w:sz w:val="24"/>
          <w:szCs w:val="24"/>
        </w:rPr>
      </w:pPr>
    </w:p>
    <w:p w14:paraId="5264A749" w14:textId="77777777" w:rsidR="00B540EA" w:rsidRPr="00B540EA" w:rsidRDefault="00B540EA" w:rsidP="00647972">
      <w:pPr>
        <w:spacing w:line="276" w:lineRule="auto"/>
        <w:jc w:val="both"/>
        <w:rPr>
          <w:rFonts w:ascii="Times New Roman" w:hAnsi="Times New Roman" w:cs="Times New Roman"/>
          <w:b/>
          <w:bCs/>
          <w:sz w:val="24"/>
          <w:szCs w:val="24"/>
        </w:rPr>
      </w:pPr>
      <w:r w:rsidRPr="00B540EA">
        <w:rPr>
          <w:rFonts w:ascii="Times New Roman" w:hAnsi="Times New Roman" w:cs="Times New Roman"/>
          <w:b/>
          <w:bCs/>
          <w:sz w:val="24"/>
          <w:szCs w:val="24"/>
        </w:rPr>
        <w:t xml:space="preserve">Az Érdekképviseleti Fórum elnökének feladata: </w:t>
      </w:r>
    </w:p>
    <w:p w14:paraId="7A727CB3"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napirend összeállítása, és a tagok részére történő kiadása,</w:t>
      </w:r>
    </w:p>
    <w:p w14:paraId="1526CF6C" w14:textId="77777777"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ülésének levezetése, </w:t>
      </w:r>
    </w:p>
    <w:p w14:paraId="0CF02766" w14:textId="020153EE"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az Érdekképviseleti Fórum ülései</w:t>
      </w:r>
      <w:r w:rsidR="00EC65B2">
        <w:rPr>
          <w:rFonts w:ascii="Times New Roman" w:hAnsi="Times New Roman" w:cs="Times New Roman"/>
          <w:sz w:val="24"/>
          <w:szCs w:val="24"/>
        </w:rPr>
        <w:t xml:space="preserve">ről </w:t>
      </w:r>
      <w:r w:rsidRPr="00B540EA">
        <w:rPr>
          <w:rFonts w:ascii="Times New Roman" w:hAnsi="Times New Roman" w:cs="Times New Roman"/>
          <w:sz w:val="24"/>
          <w:szCs w:val="24"/>
        </w:rPr>
        <w:t>jegyzőkönyv kész</w:t>
      </w:r>
      <w:r w:rsidR="00EC65B2">
        <w:rPr>
          <w:rFonts w:ascii="Times New Roman" w:hAnsi="Times New Roman" w:cs="Times New Roman"/>
          <w:sz w:val="24"/>
          <w:szCs w:val="24"/>
        </w:rPr>
        <w:t>ítése</w:t>
      </w:r>
      <w:r w:rsidR="00187617">
        <w:rPr>
          <w:rFonts w:ascii="Times New Roman" w:hAnsi="Times New Roman" w:cs="Times New Roman"/>
          <w:sz w:val="24"/>
          <w:szCs w:val="24"/>
        </w:rPr>
        <w:t>, hitelesítése</w:t>
      </w:r>
      <w:r w:rsidRPr="00B540EA">
        <w:rPr>
          <w:rFonts w:ascii="Times New Roman" w:hAnsi="Times New Roman" w:cs="Times New Roman"/>
          <w:sz w:val="24"/>
          <w:szCs w:val="24"/>
        </w:rPr>
        <w:t xml:space="preserve">, </w:t>
      </w:r>
    </w:p>
    <w:p w14:paraId="74241A44" w14:textId="7809BA01"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tagok munkájá</w:t>
      </w:r>
      <w:r w:rsidR="00EC65B2">
        <w:rPr>
          <w:rFonts w:ascii="Times New Roman" w:hAnsi="Times New Roman" w:cs="Times New Roman"/>
          <w:sz w:val="24"/>
          <w:szCs w:val="24"/>
        </w:rPr>
        <w:t xml:space="preserve">nak támogatása </w:t>
      </w:r>
      <w:r w:rsidRPr="00B540EA">
        <w:rPr>
          <w:rFonts w:ascii="Times New Roman" w:hAnsi="Times New Roman" w:cs="Times New Roman"/>
          <w:sz w:val="24"/>
          <w:szCs w:val="24"/>
        </w:rPr>
        <w:t>és az előzetesen kapott felhatalmazások alapján a Fórum</w:t>
      </w:r>
      <w:r w:rsidR="00EC65B2">
        <w:rPr>
          <w:rFonts w:ascii="Times New Roman" w:hAnsi="Times New Roman" w:cs="Times New Roman"/>
          <w:sz w:val="24"/>
          <w:szCs w:val="24"/>
        </w:rPr>
        <w:t xml:space="preserve"> képviselete.</w:t>
      </w:r>
    </w:p>
    <w:p w14:paraId="3BBC06D1" w14:textId="77777777" w:rsidR="0017075A" w:rsidRDefault="0017075A" w:rsidP="00647972">
      <w:pPr>
        <w:spacing w:line="276" w:lineRule="auto"/>
        <w:rPr>
          <w:rFonts w:ascii="Times New Roman" w:hAnsi="Times New Roman" w:cs="Times New Roman"/>
          <w:b/>
          <w:bCs/>
          <w:sz w:val="24"/>
          <w:szCs w:val="24"/>
        </w:rPr>
      </w:pPr>
    </w:p>
    <w:p w14:paraId="281094F8" w14:textId="2C14F9B3" w:rsidR="00B540EA" w:rsidRPr="00B540EA" w:rsidRDefault="00B540EA" w:rsidP="00647972">
      <w:pPr>
        <w:spacing w:line="276" w:lineRule="auto"/>
        <w:rPr>
          <w:rFonts w:ascii="Times New Roman" w:hAnsi="Times New Roman" w:cs="Times New Roman"/>
          <w:b/>
          <w:bCs/>
          <w:sz w:val="24"/>
          <w:szCs w:val="24"/>
        </w:rPr>
      </w:pPr>
      <w:r w:rsidRPr="00B540EA">
        <w:rPr>
          <w:rFonts w:ascii="Times New Roman" w:hAnsi="Times New Roman" w:cs="Times New Roman"/>
          <w:b/>
          <w:bCs/>
          <w:sz w:val="24"/>
          <w:szCs w:val="24"/>
        </w:rPr>
        <w:t>Az Érdekképviseleti Fórum tagság megszűnik:</w:t>
      </w:r>
    </w:p>
    <w:p w14:paraId="1F2FC816" w14:textId="77777777"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 xml:space="preserve">az intézményi jogviszony megszűnésével, </w:t>
      </w:r>
    </w:p>
    <w:p w14:paraId="071BAD3E" w14:textId="77777777"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lemondással,</w:t>
      </w:r>
    </w:p>
    <w:p w14:paraId="4BD1CE4F" w14:textId="77777777"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 xml:space="preserve">visszahívással, </w:t>
      </w:r>
    </w:p>
    <w:p w14:paraId="4AE47BAC" w14:textId="77777777" w:rsidR="00B540EA" w:rsidRPr="00B540EA" w:rsidRDefault="00B540EA" w:rsidP="00647972">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 xml:space="preserve">elhalálozással, </w:t>
      </w:r>
    </w:p>
    <w:p w14:paraId="3A69608F" w14:textId="3E170F5F" w:rsidR="00B540EA" w:rsidRPr="00B540EA" w:rsidRDefault="00B540EA" w:rsidP="0064797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lastRenderedPageBreak/>
        <w:t xml:space="preserve">annak a hozzátartozónak </w:t>
      </w:r>
      <w:r w:rsidR="00A26491" w:rsidRPr="00B540EA">
        <w:rPr>
          <w:rFonts w:ascii="Times New Roman" w:hAnsi="Times New Roman" w:cs="Times New Roman"/>
          <w:sz w:val="24"/>
          <w:szCs w:val="24"/>
        </w:rPr>
        <w:t>a halálával</w:t>
      </w:r>
      <w:r w:rsidRPr="00B540EA">
        <w:rPr>
          <w:rFonts w:ascii="Times New Roman" w:hAnsi="Times New Roman" w:cs="Times New Roman"/>
          <w:sz w:val="24"/>
          <w:szCs w:val="24"/>
        </w:rPr>
        <w:t xml:space="preserve"> vagy intézményi jogviszonya megszűnésével, akire tekintettel az illető tag az Érdekképviseleti Fórum tagja lehetett.</w:t>
      </w:r>
    </w:p>
    <w:p w14:paraId="77AA1713" w14:textId="77777777" w:rsidR="00B540EA" w:rsidRPr="00B540EA" w:rsidRDefault="00B540EA" w:rsidP="00647972">
      <w:p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tagja lemondását írásban továbbíthatja az Érdekképviseleti Fórum elnökének. A tag visszahívása a megválasztására vonatkozó eljárás szabályai szerint indoklással, egyszerű szavazati többséggel történik. </w:t>
      </w:r>
    </w:p>
    <w:p w14:paraId="53443EE5" w14:textId="72509B93" w:rsidR="00B540EA" w:rsidRPr="00B540EA" w:rsidRDefault="00B540EA" w:rsidP="00647972">
      <w:p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tagság megszűnése esetén az Érdekképviseleti Fórum elnöke kezdeményezheti új tag megválasztását. Amennyiben az elnöki tisztet betöltő tagság szűnik meg, úgy a tag</w:t>
      </w:r>
      <w:r w:rsidR="00EC65B2">
        <w:rPr>
          <w:rFonts w:ascii="Times New Roman" w:hAnsi="Times New Roman" w:cs="Times New Roman"/>
          <w:sz w:val="24"/>
          <w:szCs w:val="24"/>
        </w:rPr>
        <w:t>ok</w:t>
      </w:r>
      <w:r w:rsidRPr="00B540EA">
        <w:rPr>
          <w:rFonts w:ascii="Times New Roman" w:hAnsi="Times New Roman" w:cs="Times New Roman"/>
          <w:sz w:val="24"/>
          <w:szCs w:val="24"/>
        </w:rPr>
        <w:t xml:space="preserve"> egyszerű többséggel kezdeményezheti</w:t>
      </w:r>
      <w:r w:rsidR="00140AB0">
        <w:rPr>
          <w:rFonts w:ascii="Times New Roman" w:hAnsi="Times New Roman" w:cs="Times New Roman"/>
          <w:sz w:val="24"/>
          <w:szCs w:val="24"/>
        </w:rPr>
        <w:t>k</w:t>
      </w:r>
      <w:r w:rsidRPr="00B540EA">
        <w:rPr>
          <w:rFonts w:ascii="Times New Roman" w:hAnsi="Times New Roman" w:cs="Times New Roman"/>
          <w:sz w:val="24"/>
          <w:szCs w:val="24"/>
        </w:rPr>
        <w:t xml:space="preserve"> az eljárás lefolytatását a választás szabályai szerint. </w:t>
      </w:r>
    </w:p>
    <w:p w14:paraId="40BACB86" w14:textId="7DBD8BB4" w:rsidR="00BF08E7" w:rsidRDefault="00B540EA" w:rsidP="00647972">
      <w:p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tagjainak névsorát és elérhetőségét az intézményben jól látható helyen </w:t>
      </w:r>
      <w:r w:rsidR="00EC65B2">
        <w:rPr>
          <w:rFonts w:ascii="Times New Roman" w:hAnsi="Times New Roman" w:cs="Times New Roman"/>
          <w:sz w:val="24"/>
          <w:szCs w:val="24"/>
        </w:rPr>
        <w:t>ki kell</w:t>
      </w:r>
      <w:r w:rsidR="00EC65B2" w:rsidRPr="00B540EA">
        <w:rPr>
          <w:rFonts w:ascii="Times New Roman" w:hAnsi="Times New Roman" w:cs="Times New Roman"/>
          <w:sz w:val="24"/>
          <w:szCs w:val="24"/>
        </w:rPr>
        <w:t xml:space="preserve"> </w:t>
      </w:r>
      <w:r w:rsidRPr="00B540EA">
        <w:rPr>
          <w:rFonts w:ascii="Times New Roman" w:hAnsi="Times New Roman" w:cs="Times New Roman"/>
          <w:sz w:val="24"/>
          <w:szCs w:val="24"/>
        </w:rPr>
        <w:t xml:space="preserve">függeszteni. </w:t>
      </w:r>
      <w:bookmarkEnd w:id="10"/>
    </w:p>
    <w:p w14:paraId="6BA56795" w14:textId="77777777" w:rsidR="004A0EA1" w:rsidRPr="00B540EA" w:rsidRDefault="004A0EA1" w:rsidP="00647972">
      <w:pPr>
        <w:spacing w:line="276" w:lineRule="auto"/>
        <w:jc w:val="both"/>
        <w:rPr>
          <w:rFonts w:ascii="Times New Roman" w:hAnsi="Times New Roman" w:cs="Times New Roman"/>
          <w:sz w:val="24"/>
          <w:szCs w:val="24"/>
        </w:rPr>
      </w:pPr>
    </w:p>
    <w:p w14:paraId="5F6EB63C" w14:textId="07A8125C" w:rsidR="004A28DC" w:rsidRPr="00402BA9" w:rsidRDefault="004A28DC" w:rsidP="00647972">
      <w:pPr>
        <w:pStyle w:val="Listaszerbekezds"/>
        <w:numPr>
          <w:ilvl w:val="0"/>
          <w:numId w:val="16"/>
        </w:numPr>
        <w:spacing w:line="276" w:lineRule="auto"/>
        <w:rPr>
          <w:rFonts w:ascii="Times New Roman" w:hAnsi="Times New Roman" w:cs="Times New Roman"/>
          <w:b/>
          <w:bCs/>
          <w:sz w:val="24"/>
          <w:szCs w:val="24"/>
        </w:rPr>
      </w:pPr>
      <w:r w:rsidRPr="00402BA9">
        <w:rPr>
          <w:rFonts w:ascii="Times New Roman" w:hAnsi="Times New Roman" w:cs="Times New Roman"/>
          <w:b/>
          <w:bCs/>
          <w:sz w:val="24"/>
          <w:szCs w:val="24"/>
        </w:rPr>
        <w:t>Lakógyűlés</w:t>
      </w:r>
    </w:p>
    <w:p w14:paraId="3551F7F6" w14:textId="77E6728F" w:rsidR="004A28DC" w:rsidRPr="00E00E9E" w:rsidRDefault="004A28DC" w:rsidP="00647972">
      <w:pPr>
        <w:spacing w:line="276" w:lineRule="auto"/>
        <w:jc w:val="both"/>
        <w:rPr>
          <w:rFonts w:ascii="Times New Roman" w:hAnsi="Times New Roman" w:cs="Times New Roman"/>
          <w:sz w:val="24"/>
          <w:szCs w:val="24"/>
        </w:rPr>
      </w:pPr>
      <w:bookmarkStart w:id="11" w:name="_Hlk19215917"/>
      <w:r w:rsidRPr="00E00E9E">
        <w:rPr>
          <w:rFonts w:ascii="Times New Roman" w:hAnsi="Times New Roman" w:cs="Times New Roman"/>
          <w:sz w:val="24"/>
          <w:szCs w:val="24"/>
        </w:rPr>
        <w:t xml:space="preserve">Az intézményben legalább évente kétszer lakógyűlés megtartására is sor kerül, </w:t>
      </w:r>
      <w:r w:rsidR="00EC65B2">
        <w:rPr>
          <w:rFonts w:ascii="Times New Roman" w:hAnsi="Times New Roman" w:cs="Times New Roman"/>
          <w:sz w:val="24"/>
          <w:szCs w:val="24"/>
        </w:rPr>
        <w:t xml:space="preserve">amelyen </w:t>
      </w:r>
      <w:r w:rsidRPr="00E00E9E">
        <w:rPr>
          <w:rFonts w:ascii="Times New Roman" w:hAnsi="Times New Roman" w:cs="Times New Roman"/>
          <w:sz w:val="24"/>
          <w:szCs w:val="24"/>
        </w:rPr>
        <w:t>valamely aktuális, a mindennapi működésre vonatkozó témák</w:t>
      </w:r>
      <w:r w:rsidR="00402BA9">
        <w:rPr>
          <w:rFonts w:ascii="Times New Roman" w:hAnsi="Times New Roman" w:cs="Times New Roman"/>
          <w:sz w:val="24"/>
          <w:szCs w:val="24"/>
        </w:rPr>
        <w:t xml:space="preserve"> kerülnek napirendre.</w:t>
      </w:r>
      <w:r w:rsidRPr="00E00E9E">
        <w:rPr>
          <w:rFonts w:ascii="Times New Roman" w:hAnsi="Times New Roman" w:cs="Times New Roman"/>
          <w:sz w:val="24"/>
          <w:szCs w:val="24"/>
        </w:rPr>
        <w:t xml:space="preserve"> </w:t>
      </w:r>
    </w:p>
    <w:p w14:paraId="24A25BE1" w14:textId="4383AE3F" w:rsidR="004A28DC" w:rsidRDefault="004A28DC" w:rsidP="00647972">
      <w:p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t xml:space="preserve">A lakógyűlésről jegyzőkönyv készül, mely tartalmazza a lakógyűlés témaköreit, a résztvevő ellátottak névsorát, valamint a témák megbeszélésének végeredményét. </w:t>
      </w:r>
    </w:p>
    <w:p w14:paraId="2DC08F1D" w14:textId="77777777" w:rsidR="004A0EA1" w:rsidRPr="00E00E9E" w:rsidRDefault="004A0EA1" w:rsidP="00647972">
      <w:pPr>
        <w:spacing w:line="276" w:lineRule="auto"/>
        <w:jc w:val="both"/>
        <w:rPr>
          <w:rFonts w:ascii="Times New Roman" w:hAnsi="Times New Roman" w:cs="Times New Roman"/>
          <w:sz w:val="24"/>
          <w:szCs w:val="24"/>
        </w:rPr>
      </w:pPr>
    </w:p>
    <w:bookmarkEnd w:id="11"/>
    <w:p w14:paraId="6ABD62A6" w14:textId="0773219D" w:rsidR="00BF08E7" w:rsidRPr="007128DF" w:rsidRDefault="00BF08E7" w:rsidP="00D0156D">
      <w:pPr>
        <w:spacing w:line="276" w:lineRule="auto"/>
        <w:ind w:left="357"/>
        <w:rPr>
          <w:rFonts w:ascii="Times New Roman" w:hAnsi="Times New Roman" w:cs="Times New Roman"/>
          <w:b/>
          <w:bCs/>
          <w:sz w:val="24"/>
          <w:szCs w:val="24"/>
        </w:rPr>
      </w:pPr>
      <w:r w:rsidRPr="00D0156D">
        <w:rPr>
          <w:rFonts w:ascii="Times New Roman" w:hAnsi="Times New Roman" w:cs="Times New Roman"/>
          <w:b/>
          <w:sz w:val="24"/>
          <w:szCs w:val="24"/>
        </w:rPr>
        <w:t>14.</w:t>
      </w:r>
      <w:r>
        <w:rPr>
          <w:rFonts w:ascii="Times New Roman" w:hAnsi="Times New Roman" w:cs="Times New Roman"/>
          <w:sz w:val="24"/>
          <w:szCs w:val="24"/>
        </w:rPr>
        <w:t xml:space="preserve"> </w:t>
      </w:r>
      <w:bookmarkStart w:id="12" w:name="pr1424"/>
      <w:bookmarkStart w:id="13" w:name="pr1425"/>
      <w:bookmarkStart w:id="14" w:name="pr1426"/>
      <w:bookmarkStart w:id="15" w:name="pr1427"/>
      <w:bookmarkStart w:id="16" w:name="pr1428"/>
      <w:bookmarkEnd w:id="12"/>
      <w:bookmarkEnd w:id="13"/>
      <w:bookmarkEnd w:id="14"/>
      <w:bookmarkEnd w:id="15"/>
      <w:bookmarkEnd w:id="16"/>
      <w:r w:rsidR="007128DF" w:rsidRPr="007128DF">
        <w:rPr>
          <w:rFonts w:ascii="Times New Roman" w:hAnsi="Times New Roman" w:cs="Times New Roman"/>
          <w:b/>
          <w:bCs/>
          <w:sz w:val="24"/>
          <w:szCs w:val="24"/>
        </w:rPr>
        <w:t>Térítési díj</w:t>
      </w:r>
    </w:p>
    <w:p w14:paraId="6E3CEF8E" w14:textId="77777777" w:rsidR="007128DF" w:rsidRPr="007128DF" w:rsidRDefault="007128DF" w:rsidP="00647972">
      <w:pPr>
        <w:spacing w:line="276" w:lineRule="auto"/>
        <w:rPr>
          <w:rFonts w:ascii="Times New Roman" w:hAnsi="Times New Roman" w:cs="Times New Roman"/>
          <w:sz w:val="24"/>
          <w:szCs w:val="24"/>
        </w:rPr>
      </w:pPr>
      <w:bookmarkStart w:id="17" w:name="_Hlk19216037"/>
      <w:r w:rsidRPr="007128DF">
        <w:rPr>
          <w:rFonts w:ascii="Times New Roman" w:hAnsi="Times New Roman" w:cs="Times New Roman"/>
          <w:sz w:val="24"/>
          <w:szCs w:val="24"/>
        </w:rPr>
        <w:t xml:space="preserve">A szolgáltatásért gondozási díjat kell fizetni. </w:t>
      </w:r>
    </w:p>
    <w:p w14:paraId="32BF0E17" w14:textId="77168CF1"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Az intézményi térítési díj összegét </w:t>
      </w:r>
      <w:r w:rsidR="00D22189">
        <w:rPr>
          <w:rFonts w:ascii="Times New Roman" w:hAnsi="Times New Roman" w:cs="Times New Roman"/>
          <w:sz w:val="24"/>
          <w:szCs w:val="24"/>
        </w:rPr>
        <w:t>az igénybevett szolgáltatások, valamint</w:t>
      </w:r>
      <w:r w:rsidR="00187617">
        <w:rPr>
          <w:rFonts w:ascii="Times New Roman" w:hAnsi="Times New Roman" w:cs="Times New Roman"/>
          <w:sz w:val="24"/>
          <w:szCs w:val="24"/>
        </w:rPr>
        <w:t xml:space="preserve"> a szociális igazgatásról és szociális ellátásokról szóló 1993. évi III. törvény (továbbiakban: Szt.)</w:t>
      </w:r>
      <w:r w:rsidR="00D22189">
        <w:rPr>
          <w:rFonts w:ascii="Times New Roman" w:hAnsi="Times New Roman" w:cs="Times New Roman"/>
          <w:sz w:val="24"/>
          <w:szCs w:val="24"/>
        </w:rPr>
        <w:t xml:space="preserve"> </w:t>
      </w:r>
      <w:r w:rsidR="00E1590F">
        <w:rPr>
          <w:rFonts w:ascii="Times New Roman" w:hAnsi="Times New Roman" w:cs="Times New Roman"/>
          <w:sz w:val="24"/>
          <w:szCs w:val="24"/>
        </w:rPr>
        <w:t>és a személyes gondoskodást nyújtó szociális ellátások térítési díjáról szóló 29/1993</w:t>
      </w:r>
      <w:r w:rsidR="00E57CC0">
        <w:rPr>
          <w:rFonts w:ascii="Times New Roman" w:hAnsi="Times New Roman" w:cs="Times New Roman"/>
          <w:sz w:val="24"/>
          <w:szCs w:val="24"/>
        </w:rPr>
        <w:t>.</w:t>
      </w:r>
      <w:r w:rsidR="00E1590F">
        <w:rPr>
          <w:rFonts w:ascii="Times New Roman" w:hAnsi="Times New Roman" w:cs="Times New Roman"/>
          <w:sz w:val="24"/>
          <w:szCs w:val="24"/>
        </w:rPr>
        <w:t xml:space="preserve"> (II. 17.)</w:t>
      </w:r>
      <w:r w:rsidR="00D22189">
        <w:rPr>
          <w:rFonts w:ascii="Times New Roman" w:hAnsi="Times New Roman" w:cs="Times New Roman"/>
          <w:sz w:val="24"/>
          <w:szCs w:val="24"/>
        </w:rPr>
        <w:t xml:space="preserve"> </w:t>
      </w:r>
      <w:r w:rsidR="00E1590F">
        <w:rPr>
          <w:rFonts w:ascii="Times New Roman" w:hAnsi="Times New Roman" w:cs="Times New Roman"/>
          <w:sz w:val="24"/>
          <w:szCs w:val="24"/>
        </w:rPr>
        <w:t xml:space="preserve">kormányrendelet </w:t>
      </w:r>
      <w:r w:rsidR="00D22189">
        <w:rPr>
          <w:rFonts w:ascii="Times New Roman" w:hAnsi="Times New Roman" w:cs="Times New Roman"/>
          <w:sz w:val="24"/>
          <w:szCs w:val="24"/>
        </w:rPr>
        <w:t xml:space="preserve">figyelembevételével (pl. étkezés, egyéb szolgáltatási csomagok) </w:t>
      </w:r>
      <w:r w:rsidRPr="007128DF">
        <w:rPr>
          <w:rFonts w:ascii="Times New Roman" w:hAnsi="Times New Roman" w:cs="Times New Roman"/>
          <w:sz w:val="24"/>
          <w:szCs w:val="24"/>
        </w:rPr>
        <w:t xml:space="preserve">Budapest Főváros VII. kerület Erzsébetváros Önkormányzat Képviselő-testülete, mint fenntartó állapítja meg. </w:t>
      </w:r>
    </w:p>
    <w:p w14:paraId="668C4F03" w14:textId="55046B62" w:rsid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 bentlakásos intézmény vezetője a személyi térítési díjról és annak felülvizsgálatáról </w:t>
      </w:r>
      <w:r w:rsidR="009D2FD5">
        <w:rPr>
          <w:rFonts w:ascii="Times New Roman" w:hAnsi="Times New Roman" w:cs="Times New Roman"/>
          <w:sz w:val="24"/>
          <w:szCs w:val="24"/>
        </w:rPr>
        <w:t xml:space="preserve">írásban </w:t>
      </w:r>
      <w:r w:rsidRPr="007128DF">
        <w:rPr>
          <w:rFonts w:ascii="Times New Roman" w:hAnsi="Times New Roman" w:cs="Times New Roman"/>
          <w:sz w:val="24"/>
          <w:szCs w:val="24"/>
        </w:rPr>
        <w:t>értesíti az igénybevevőket.</w:t>
      </w:r>
    </w:p>
    <w:p w14:paraId="2F2341F7" w14:textId="10909141" w:rsidR="009D2FD5" w:rsidRDefault="009D2FD5"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 személyi térítési díj megállapítása az alábbi módon történik:</w:t>
      </w:r>
    </w:p>
    <w:p w14:paraId="4966EB80" w14:textId="60ACCF71" w:rsidR="004A28DC" w:rsidRPr="00E00E9E" w:rsidRDefault="00D06E43" w:rsidP="00647972">
      <w:pPr>
        <w:pStyle w:val="Listaszerbekezds"/>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Az intézményben </w:t>
      </w:r>
      <w:r w:rsidR="004A28DC" w:rsidRPr="00E00E9E">
        <w:rPr>
          <w:rFonts w:ascii="Times New Roman" w:hAnsi="Times New Roman" w:cs="Times New Roman"/>
          <w:sz w:val="24"/>
          <w:szCs w:val="24"/>
        </w:rPr>
        <w:t xml:space="preserve"> a személyi térítési díj megállapítása az </w:t>
      </w:r>
      <w:r w:rsidR="00187617">
        <w:rPr>
          <w:rFonts w:ascii="Times New Roman" w:hAnsi="Times New Roman" w:cs="Times New Roman"/>
          <w:sz w:val="24"/>
          <w:szCs w:val="24"/>
        </w:rPr>
        <w:t>é</w:t>
      </w:r>
      <w:r w:rsidR="004A28DC" w:rsidRPr="00E00E9E">
        <w:rPr>
          <w:rFonts w:ascii="Times New Roman" w:hAnsi="Times New Roman" w:cs="Times New Roman"/>
          <w:sz w:val="24"/>
          <w:szCs w:val="24"/>
        </w:rPr>
        <w:t>tkeztetési és ellátottirányítási csoport feladata.</w:t>
      </w:r>
    </w:p>
    <w:p w14:paraId="0C656791" w14:textId="77777777" w:rsidR="004A28DC" w:rsidRPr="00E00E9E" w:rsidRDefault="004A28DC" w:rsidP="00647972">
      <w:pPr>
        <w:pStyle w:val="Listaszerbekezds"/>
        <w:numPr>
          <w:ilvl w:val="0"/>
          <w:numId w:val="7"/>
        </w:num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t>Amennyiben az ellátott jövedelemnyilatkozatában vállalja az intézményi térítési díj megfizetését, abban az esetben az igénybevevő személyi térítési díja megegyezik az intézményi térítési díjjal. Ennek vállalása legfeljebb három év időtartamra lehetséges, mely meghosszabbítható.</w:t>
      </w:r>
    </w:p>
    <w:p w14:paraId="2942E5E4" w14:textId="35DCBC1D" w:rsidR="004A28DC" w:rsidRDefault="004A28DC" w:rsidP="00647972">
      <w:pPr>
        <w:pStyle w:val="Listaszerbekezds"/>
        <w:numPr>
          <w:ilvl w:val="0"/>
          <w:numId w:val="7"/>
        </w:num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lastRenderedPageBreak/>
        <w:t>Ha az ellátásra jogosult tartási vagy öröklési szerződést kötött, a térítési díj fizetésére a tartást és gondozást szerződésben vállaló a kötelezett. Ilyen esetben a személyi térítési díj szintén az intézményi térítési díjjal azonos összegű.</w:t>
      </w:r>
    </w:p>
    <w:p w14:paraId="7C754D43" w14:textId="65F0EB05" w:rsidR="004A28DC" w:rsidRPr="001B0FCE" w:rsidRDefault="00697264" w:rsidP="00647972">
      <w:pPr>
        <w:pStyle w:val="Listaszerbekezds"/>
        <w:numPr>
          <w:ilvl w:val="0"/>
          <w:numId w:val="7"/>
        </w:numPr>
        <w:spacing w:line="276" w:lineRule="auto"/>
        <w:jc w:val="both"/>
        <w:rPr>
          <w:rFonts w:ascii="Times New Roman" w:hAnsi="Times New Roman" w:cs="Times New Roman"/>
          <w:sz w:val="24"/>
          <w:szCs w:val="24"/>
        </w:rPr>
      </w:pPr>
      <w:r w:rsidRPr="001B0FCE">
        <w:rPr>
          <w:rFonts w:ascii="Times New Roman" w:hAnsi="Times New Roman" w:cs="Times New Roman"/>
          <w:sz w:val="24"/>
          <w:szCs w:val="24"/>
          <w:shd w:val="clear" w:color="auto" w:fill="FFFFFF"/>
        </w:rPr>
        <w:t>Az ellátást igénylő, az ellátott vagy a térítési díjat megfizető más személy írásban vállalhatja a mindenkori intézményi térítési díj és a számára megállapítható személyi térítési díj különbözete egy részének megfizetését.</w:t>
      </w:r>
    </w:p>
    <w:p w14:paraId="3B221035" w14:textId="6DD0C73A" w:rsidR="004A28DC" w:rsidRPr="001B0FCE" w:rsidRDefault="001B0FCE" w:rsidP="00647972">
      <w:pPr>
        <w:pStyle w:val="Listaszerbekezds"/>
        <w:numPr>
          <w:ilvl w:val="0"/>
          <w:numId w:val="7"/>
        </w:numPr>
        <w:spacing w:line="276" w:lineRule="auto"/>
        <w:jc w:val="both"/>
        <w:rPr>
          <w:rFonts w:ascii="Times New Roman" w:hAnsi="Times New Roman" w:cs="Times New Roman"/>
          <w:sz w:val="24"/>
          <w:szCs w:val="24"/>
        </w:rPr>
      </w:pPr>
      <w:r w:rsidRPr="001B0FCE">
        <w:rPr>
          <w:rFonts w:ascii="Times New Roman" w:hAnsi="Times New Roman" w:cs="Times New Roman"/>
          <w:sz w:val="24"/>
          <w:szCs w:val="24"/>
          <w:shd w:val="clear" w:color="auto" w:fill="FFFFFF"/>
        </w:rPr>
        <w:t> 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tartására köteles hozzátartozó részére fizetési kötelezettséget akkor lehet megállapítani, ha a család havi összjövedelméből levonva a havi személyi térítési díjat, az egy főre jutó jövedelem meghaladja az öregségi nyugdíj mindenkori legkisebb összegének két és félszeresét.</w:t>
      </w:r>
    </w:p>
    <w:p w14:paraId="2437DAA0" w14:textId="33E2FADA" w:rsidR="001B0FCE" w:rsidRPr="004A0EA1" w:rsidRDefault="004A28DC" w:rsidP="004A0EA1">
      <w:pPr>
        <w:pStyle w:val="Listaszerbekezds"/>
        <w:spacing w:line="276" w:lineRule="auto"/>
        <w:jc w:val="both"/>
        <w:rPr>
          <w:rFonts w:ascii="Times New Roman" w:hAnsi="Times New Roman" w:cs="Times New Roman"/>
          <w:sz w:val="24"/>
          <w:szCs w:val="24"/>
        </w:rPr>
      </w:pPr>
      <w:r w:rsidRPr="001B0FCE">
        <w:rPr>
          <w:rFonts w:ascii="Times New Roman" w:hAnsi="Times New Roman" w:cs="Times New Roman"/>
          <w:sz w:val="24"/>
          <w:szCs w:val="24"/>
        </w:rPr>
        <w:t>Erre külön megállapodás formájában van lehetőség intézményünknél.</w:t>
      </w:r>
      <w:r w:rsidR="001B0FCE">
        <w:rPr>
          <w:rFonts w:ascii="Times New Roman" w:hAnsi="Times New Roman" w:cs="Times New Roman"/>
          <w:sz w:val="24"/>
          <w:szCs w:val="24"/>
        </w:rPr>
        <w:t xml:space="preserve"> </w:t>
      </w:r>
      <w:r w:rsidR="001B0FCE" w:rsidRPr="001B0FCE">
        <w:rPr>
          <w:rFonts w:ascii="Times New Roman" w:eastAsia="Times New Roman" w:hAnsi="Times New Roman" w:cs="Times New Roman"/>
          <w:sz w:val="24"/>
          <w:szCs w:val="24"/>
          <w:lang w:eastAsia="hu-HU"/>
        </w:rPr>
        <w:t>A megállapodás tartalmazza</w:t>
      </w:r>
      <w:r w:rsidR="001B0FCE">
        <w:rPr>
          <w:rFonts w:ascii="Times New Roman" w:eastAsia="Times New Roman" w:hAnsi="Times New Roman" w:cs="Times New Roman"/>
          <w:sz w:val="24"/>
          <w:szCs w:val="24"/>
          <w:lang w:eastAsia="hu-HU"/>
        </w:rPr>
        <w:t xml:space="preserve">: </w:t>
      </w:r>
      <w:r w:rsidR="001B0FCE" w:rsidRPr="001B0FCE">
        <w:rPr>
          <w:rFonts w:ascii="Times New Roman" w:eastAsia="Times New Roman" w:hAnsi="Times New Roman" w:cs="Times New Roman"/>
          <w:sz w:val="24"/>
          <w:szCs w:val="24"/>
          <w:lang w:eastAsia="hu-HU"/>
        </w:rPr>
        <w:t>a megfizetendő díjkülönbözet összegét,</w:t>
      </w:r>
      <w:r w:rsidR="001B0FCE">
        <w:rPr>
          <w:rFonts w:ascii="Times New Roman" w:eastAsia="Times New Roman" w:hAnsi="Times New Roman" w:cs="Times New Roman"/>
          <w:sz w:val="24"/>
          <w:szCs w:val="24"/>
          <w:lang w:eastAsia="hu-HU"/>
        </w:rPr>
        <w:t xml:space="preserve"> </w:t>
      </w:r>
      <w:r w:rsidR="001B0FCE" w:rsidRPr="001B0FCE">
        <w:rPr>
          <w:rFonts w:ascii="Times New Roman" w:eastAsia="Times New Roman" w:hAnsi="Times New Roman" w:cs="Times New Roman"/>
          <w:sz w:val="24"/>
          <w:szCs w:val="24"/>
          <w:lang w:eastAsia="hu-HU"/>
        </w:rPr>
        <w:t>a fizetésre vonatkozó szabályokat és</w:t>
      </w:r>
      <w:r w:rsidR="001B0FCE" w:rsidRPr="001B0FCE">
        <w:rPr>
          <w:rFonts w:ascii="Times New Roman" w:eastAsia="Times New Roman" w:hAnsi="Times New Roman" w:cs="Times New Roman"/>
          <w:i/>
          <w:iCs/>
          <w:sz w:val="24"/>
          <w:szCs w:val="24"/>
          <w:lang w:eastAsia="hu-HU"/>
        </w:rPr>
        <w:t> </w:t>
      </w:r>
      <w:r w:rsidR="001B0FCE" w:rsidRPr="001B0FCE">
        <w:rPr>
          <w:rFonts w:ascii="Times New Roman" w:eastAsia="Times New Roman" w:hAnsi="Times New Roman" w:cs="Times New Roman"/>
          <w:sz w:val="24"/>
          <w:szCs w:val="24"/>
          <w:lang w:eastAsia="hu-HU"/>
        </w:rPr>
        <w:t>a megállapodás megszegésének jogkövetkezményeit.</w:t>
      </w:r>
    </w:p>
    <w:p w14:paraId="2D8DD795" w14:textId="67793794" w:rsidR="004A28DC" w:rsidRPr="004421CA" w:rsidRDefault="004A28DC" w:rsidP="00647972">
      <w:pPr>
        <w:pStyle w:val="Listaszerbekezds"/>
        <w:numPr>
          <w:ilvl w:val="0"/>
          <w:numId w:val="7"/>
        </w:num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Azon esetekben, amikor az igénybevevő, illetve más személy nem vállalja az intézményi térítési díjjal azonos személyi térítési díj megfizetését, az ellátott jövedelem nyilatkozata alapján a</w:t>
      </w:r>
      <w:r w:rsidR="0002781B" w:rsidRPr="004421CA">
        <w:rPr>
          <w:rFonts w:ascii="Times New Roman" w:hAnsi="Times New Roman" w:cs="Times New Roman"/>
          <w:sz w:val="24"/>
          <w:szCs w:val="24"/>
        </w:rPr>
        <w:t>z idősek otthonában a</w:t>
      </w:r>
      <w:r w:rsidRPr="004421CA">
        <w:rPr>
          <w:rFonts w:ascii="Times New Roman" w:hAnsi="Times New Roman" w:cs="Times New Roman"/>
          <w:sz w:val="24"/>
          <w:szCs w:val="24"/>
        </w:rPr>
        <w:t xml:space="preserve"> személyi térítési díj a szolgáltatást igénybevevő havi rendszeres jövedelmének 80%-a</w:t>
      </w:r>
      <w:r w:rsidR="0002781B" w:rsidRPr="004421CA">
        <w:rPr>
          <w:rFonts w:ascii="Times New Roman" w:hAnsi="Times New Roman" w:cs="Times New Roman"/>
          <w:sz w:val="24"/>
          <w:szCs w:val="24"/>
        </w:rPr>
        <w:t>, idősek átmeneti gondozásában a személyi térítési díj pedig a szolgáltatást igénybevevő havi rendszeres jövedelmének 60%-a</w:t>
      </w:r>
      <w:r w:rsidRPr="004421CA">
        <w:rPr>
          <w:rFonts w:ascii="Times New Roman" w:hAnsi="Times New Roman" w:cs="Times New Roman"/>
          <w:sz w:val="24"/>
          <w:szCs w:val="24"/>
        </w:rPr>
        <w:t>.</w:t>
      </w:r>
    </w:p>
    <w:p w14:paraId="35944D8A" w14:textId="77777777" w:rsidR="004A28DC" w:rsidRPr="00DE3EFC" w:rsidRDefault="004A28DC" w:rsidP="00647972">
      <w:pPr>
        <w:spacing w:line="276" w:lineRule="auto"/>
        <w:jc w:val="both"/>
        <w:rPr>
          <w:rFonts w:ascii="Times New Roman" w:hAnsi="Times New Roman" w:cs="Times New Roman"/>
          <w:sz w:val="24"/>
          <w:szCs w:val="24"/>
        </w:rPr>
      </w:pPr>
      <w:r w:rsidRPr="00D54133">
        <w:rPr>
          <w:rFonts w:ascii="Times New Roman" w:hAnsi="Times New Roman" w:cs="Times New Roman"/>
          <w:sz w:val="24"/>
          <w:szCs w:val="24"/>
        </w:rPr>
        <w:t>Ha az ellátott a bentlakásos intézményben az intézményi étkezést nem veszi igénybe, az intézményi térítési díjat az élelmezésre fordított költségekkel csökkentve állapítjuk meg, melyet az igénybevevő az írásbeli kérelem beadását követő hónap első napjától vehet igénybe.</w:t>
      </w:r>
    </w:p>
    <w:p w14:paraId="156F7BE1" w14:textId="4B0C66AE" w:rsidR="004A28DC" w:rsidRPr="004421CA" w:rsidRDefault="004A28DC" w:rsidP="00647972">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 xml:space="preserve">Az itt külön nem szabályozott tartalomra a </w:t>
      </w:r>
      <w:r w:rsidR="00EA5A24">
        <w:rPr>
          <w:rFonts w:ascii="Times New Roman" w:hAnsi="Times New Roman" w:cs="Times New Roman"/>
          <w:sz w:val="24"/>
          <w:szCs w:val="24"/>
        </w:rPr>
        <w:t xml:space="preserve">Ptk., az Szt. és </w:t>
      </w:r>
      <w:r w:rsidR="0002781B" w:rsidRPr="004421CA">
        <w:rPr>
          <w:rFonts w:ascii="Times New Roman" w:hAnsi="Times New Roman" w:cs="Times New Roman"/>
          <w:sz w:val="24"/>
          <w:szCs w:val="24"/>
        </w:rPr>
        <w:t xml:space="preserve">a személyes gondoskodást nyújtó szociális intézmények szakmai feladatairól és működésük feltételeiről szóló </w:t>
      </w:r>
      <w:r w:rsidR="00EA5A24">
        <w:rPr>
          <w:rFonts w:ascii="Times New Roman" w:hAnsi="Times New Roman" w:cs="Times New Roman"/>
          <w:sz w:val="24"/>
          <w:szCs w:val="24"/>
        </w:rPr>
        <w:t xml:space="preserve">1/2000 (I.7.) </w:t>
      </w:r>
      <w:r w:rsidR="0002781B" w:rsidRPr="004421CA">
        <w:rPr>
          <w:rFonts w:ascii="Times New Roman" w:hAnsi="Times New Roman" w:cs="Times New Roman"/>
          <w:sz w:val="24"/>
          <w:szCs w:val="24"/>
        </w:rPr>
        <w:t>SzCs</w:t>
      </w:r>
      <w:r w:rsidRPr="004421CA">
        <w:rPr>
          <w:rFonts w:ascii="Times New Roman" w:hAnsi="Times New Roman" w:cs="Times New Roman"/>
          <w:sz w:val="24"/>
          <w:szCs w:val="24"/>
        </w:rPr>
        <w:t xml:space="preserve">M rendelet, illetve </w:t>
      </w:r>
      <w:r w:rsidR="00152050" w:rsidRPr="004421CA">
        <w:rPr>
          <w:rFonts w:ascii="Times New Roman" w:hAnsi="Times New Roman" w:cs="Times New Roman"/>
          <w:sz w:val="24"/>
          <w:szCs w:val="24"/>
        </w:rPr>
        <w:t xml:space="preserve">a személyes gondoskodást nyújtó szociális ellátások térítési díjáról szóló </w:t>
      </w:r>
      <w:r w:rsidR="00EA5A24">
        <w:rPr>
          <w:rFonts w:ascii="Times New Roman" w:hAnsi="Times New Roman" w:cs="Times New Roman"/>
          <w:sz w:val="24"/>
          <w:szCs w:val="24"/>
        </w:rPr>
        <w:t>29/1993 (II.17.) K</w:t>
      </w:r>
      <w:r w:rsidRPr="004421CA">
        <w:rPr>
          <w:rFonts w:ascii="Times New Roman" w:hAnsi="Times New Roman" w:cs="Times New Roman"/>
          <w:sz w:val="24"/>
          <w:szCs w:val="24"/>
        </w:rPr>
        <w:t>orm</w:t>
      </w:r>
      <w:r w:rsidR="00EA5A24">
        <w:rPr>
          <w:rFonts w:ascii="Times New Roman" w:hAnsi="Times New Roman" w:cs="Times New Roman"/>
          <w:sz w:val="24"/>
          <w:szCs w:val="24"/>
        </w:rPr>
        <w:t>.</w:t>
      </w:r>
      <w:r w:rsidRPr="004421CA">
        <w:rPr>
          <w:rFonts w:ascii="Times New Roman" w:hAnsi="Times New Roman" w:cs="Times New Roman"/>
          <w:sz w:val="24"/>
          <w:szCs w:val="24"/>
        </w:rPr>
        <w:t xml:space="preserve"> rendelet az irányadó.</w:t>
      </w:r>
    </w:p>
    <w:p w14:paraId="70F02AEC" w14:textId="35CBFFB2" w:rsidR="004A28DC" w:rsidRPr="004421CA" w:rsidRDefault="004A28DC" w:rsidP="00647972">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u w:val="single"/>
        </w:rPr>
        <w:t>A térítési díj befizetésének menete</w:t>
      </w:r>
    </w:p>
    <w:p w14:paraId="48AB84D0" w14:textId="77777777" w:rsidR="004A28DC" w:rsidRPr="00806BE0" w:rsidRDefault="004A28DC" w:rsidP="00647972">
      <w:pPr>
        <w:widowControl w:val="0"/>
        <w:tabs>
          <w:tab w:val="left" w:pos="222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4421CA">
        <w:rPr>
          <w:rFonts w:ascii="Times New Roman" w:eastAsia="SimSun" w:hAnsi="Times New Roman" w:cs="Times New Roman"/>
          <w:kern w:val="3"/>
          <w:sz w:val="24"/>
          <w:szCs w:val="24"/>
          <w:lang w:eastAsia="zh-CN" w:bidi="hi-IN"/>
        </w:rPr>
        <w:t xml:space="preserve">A térítési </w:t>
      </w:r>
      <w:r w:rsidRPr="00806BE0">
        <w:rPr>
          <w:rFonts w:ascii="Times New Roman" w:eastAsia="SimSun" w:hAnsi="Times New Roman" w:cs="Times New Roman"/>
          <w:kern w:val="3"/>
          <w:sz w:val="24"/>
          <w:szCs w:val="24"/>
          <w:lang w:eastAsia="zh-CN" w:bidi="hi-IN"/>
        </w:rPr>
        <w:t>díj megfizetésének határideje és módja</w:t>
      </w:r>
      <w:r>
        <w:rPr>
          <w:rFonts w:ascii="Times New Roman" w:eastAsia="SimSun" w:hAnsi="Times New Roman" w:cs="Times New Roman"/>
          <w:kern w:val="3"/>
          <w:sz w:val="24"/>
          <w:szCs w:val="24"/>
          <w:lang w:eastAsia="zh-CN" w:bidi="hi-IN"/>
        </w:rPr>
        <w:t>i</w:t>
      </w:r>
      <w:r w:rsidRPr="00806BE0">
        <w:rPr>
          <w:rFonts w:ascii="Times New Roman" w:eastAsia="SimSun" w:hAnsi="Times New Roman" w:cs="Times New Roman"/>
          <w:kern w:val="3"/>
          <w:sz w:val="24"/>
          <w:szCs w:val="24"/>
          <w:lang w:eastAsia="zh-CN" w:bidi="hi-IN"/>
        </w:rPr>
        <w:t>:</w:t>
      </w:r>
    </w:p>
    <w:p w14:paraId="7712FABF" w14:textId="77777777" w:rsidR="004A28DC" w:rsidRPr="00806BE0" w:rsidRDefault="004A28DC" w:rsidP="00647972">
      <w:pPr>
        <w:widowControl w:val="0"/>
        <w:tabs>
          <w:tab w:val="left" w:pos="222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806BE0">
        <w:rPr>
          <w:rFonts w:ascii="Times New Roman" w:eastAsia="SimSun" w:hAnsi="Times New Roman" w:cs="Times New Roman"/>
          <w:kern w:val="3"/>
          <w:sz w:val="24"/>
          <w:szCs w:val="24"/>
          <w:lang w:eastAsia="zh-CN" w:bidi="hi-IN"/>
        </w:rPr>
        <w:t>határideje:</w:t>
      </w:r>
    </w:p>
    <w:p w14:paraId="2E2A73C3" w14:textId="6E1D2B60" w:rsidR="004A28DC" w:rsidRPr="00806BE0" w:rsidRDefault="004A28DC" w:rsidP="00647972">
      <w:pPr>
        <w:pStyle w:val="Listaszerbekezds"/>
        <w:widowControl w:val="0"/>
        <w:numPr>
          <w:ilvl w:val="0"/>
          <w:numId w:val="7"/>
        </w:numPr>
        <w:tabs>
          <w:tab w:val="left" w:pos="-66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806BE0">
        <w:rPr>
          <w:rFonts w:ascii="Times New Roman" w:eastAsia="SimSun" w:hAnsi="Times New Roman" w:cs="Times New Roman"/>
          <w:kern w:val="3"/>
          <w:sz w:val="24"/>
          <w:szCs w:val="24"/>
          <w:lang w:eastAsia="zh-CN" w:bidi="hi-IN"/>
        </w:rPr>
        <w:t>minden hónap 25.</w:t>
      </w:r>
      <w:r w:rsidR="00EA5A24">
        <w:rPr>
          <w:rFonts w:ascii="Times New Roman" w:eastAsia="SimSun" w:hAnsi="Times New Roman" w:cs="Times New Roman"/>
          <w:kern w:val="3"/>
          <w:sz w:val="24"/>
          <w:szCs w:val="24"/>
          <w:lang w:eastAsia="zh-CN" w:bidi="hi-IN"/>
        </w:rPr>
        <w:t xml:space="preserve"> napjáig</w:t>
      </w:r>
      <w:r w:rsidRPr="00806BE0">
        <w:rPr>
          <w:rFonts w:ascii="Times New Roman" w:eastAsia="SimSun" w:hAnsi="Times New Roman" w:cs="Times New Roman"/>
          <w:kern w:val="3"/>
          <w:sz w:val="24"/>
          <w:szCs w:val="24"/>
          <w:lang w:eastAsia="zh-CN" w:bidi="hi-IN"/>
        </w:rPr>
        <w:t xml:space="preserve"> történik meg az előző hónap térítési díj</w:t>
      </w:r>
      <w:r>
        <w:rPr>
          <w:rFonts w:ascii="Times New Roman" w:eastAsia="SimSun" w:hAnsi="Times New Roman" w:cs="Times New Roman"/>
          <w:kern w:val="3"/>
          <w:sz w:val="24"/>
          <w:szCs w:val="24"/>
          <w:lang w:eastAsia="zh-CN" w:bidi="hi-IN"/>
        </w:rPr>
        <w:t>ának</w:t>
      </w:r>
      <w:r w:rsidRPr="00806BE0">
        <w:rPr>
          <w:rFonts w:ascii="Times New Roman" w:eastAsia="SimSun" w:hAnsi="Times New Roman" w:cs="Times New Roman"/>
          <w:kern w:val="3"/>
          <w:sz w:val="24"/>
          <w:szCs w:val="24"/>
          <w:lang w:eastAsia="zh-CN" w:bidi="hi-IN"/>
        </w:rPr>
        <w:t xml:space="preserve"> megfizetése</w:t>
      </w:r>
      <w:r>
        <w:rPr>
          <w:rFonts w:ascii="Times New Roman" w:eastAsia="SimSun" w:hAnsi="Times New Roman" w:cs="Times New Roman"/>
          <w:kern w:val="3"/>
          <w:sz w:val="24"/>
          <w:szCs w:val="24"/>
          <w:lang w:eastAsia="zh-CN" w:bidi="hi-IN"/>
        </w:rPr>
        <w:t>.</w:t>
      </w:r>
      <w:r w:rsidRPr="00806BE0">
        <w:rPr>
          <w:rFonts w:ascii="Times New Roman" w:eastAsia="SimSun" w:hAnsi="Times New Roman" w:cs="Times New Roman"/>
          <w:kern w:val="3"/>
          <w:sz w:val="24"/>
          <w:szCs w:val="24"/>
          <w:lang w:eastAsia="zh-CN" w:bidi="hi-IN"/>
        </w:rPr>
        <w:t xml:space="preserve"> </w:t>
      </w:r>
    </w:p>
    <w:p w14:paraId="2DA7DBC7" w14:textId="77777777" w:rsidR="004A28DC" w:rsidRPr="00806BE0" w:rsidRDefault="004A28DC" w:rsidP="00647972">
      <w:pPr>
        <w:widowControl w:val="0"/>
        <w:tabs>
          <w:tab w:val="left" w:pos="222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806BE0">
        <w:rPr>
          <w:rFonts w:ascii="Times New Roman" w:eastAsia="SimSun" w:hAnsi="Times New Roman" w:cs="Times New Roman"/>
          <w:kern w:val="3"/>
          <w:sz w:val="24"/>
          <w:szCs w:val="24"/>
          <w:lang w:eastAsia="zh-CN" w:bidi="hi-IN"/>
        </w:rPr>
        <w:t>módja:</w:t>
      </w:r>
    </w:p>
    <w:p w14:paraId="1BA73644" w14:textId="58F58822" w:rsidR="004A28DC" w:rsidRPr="00806BE0" w:rsidRDefault="004A28DC" w:rsidP="00647972">
      <w:pPr>
        <w:pStyle w:val="Listaszerbekezds"/>
        <w:widowControl w:val="0"/>
        <w:numPr>
          <w:ilvl w:val="0"/>
          <w:numId w:val="7"/>
        </w:numPr>
        <w:tabs>
          <w:tab w:val="left" w:pos="-66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806BE0">
        <w:rPr>
          <w:rFonts w:ascii="Times New Roman" w:eastAsia="SimSun" w:hAnsi="Times New Roman" w:cs="Times New Roman"/>
          <w:kern w:val="3"/>
          <w:sz w:val="24"/>
          <w:szCs w:val="24"/>
          <w:lang w:eastAsia="zh-CN" w:bidi="hi-IN"/>
        </w:rPr>
        <w:t>Átutalással történő fizetés</w:t>
      </w:r>
      <w:r>
        <w:rPr>
          <w:rFonts w:ascii="Times New Roman" w:eastAsia="SimSun" w:hAnsi="Times New Roman" w:cs="Times New Roman"/>
          <w:kern w:val="3"/>
          <w:sz w:val="24"/>
          <w:szCs w:val="24"/>
          <w:lang w:eastAsia="zh-CN" w:bidi="hi-IN"/>
        </w:rPr>
        <w:t>re</w:t>
      </w:r>
      <w:r w:rsidRPr="00806BE0">
        <w:rPr>
          <w:rFonts w:ascii="Times New Roman" w:eastAsia="SimSun" w:hAnsi="Times New Roman" w:cs="Times New Roman"/>
          <w:kern w:val="3"/>
          <w:sz w:val="24"/>
          <w:szCs w:val="24"/>
          <w:lang w:eastAsia="zh-CN" w:bidi="hi-IN"/>
        </w:rPr>
        <w:t xml:space="preserve"> a megfelelő nyomtatványok kitöltése és </w:t>
      </w:r>
      <w:r>
        <w:rPr>
          <w:rFonts w:ascii="Times New Roman" w:eastAsia="SimSun" w:hAnsi="Times New Roman" w:cs="Times New Roman"/>
          <w:kern w:val="3"/>
          <w:sz w:val="24"/>
          <w:szCs w:val="24"/>
          <w:lang w:eastAsia="zh-CN" w:bidi="hi-IN"/>
        </w:rPr>
        <w:t xml:space="preserve">annak </w:t>
      </w:r>
      <w:r w:rsidRPr="00806BE0">
        <w:rPr>
          <w:rFonts w:ascii="Times New Roman" w:eastAsia="SimSun" w:hAnsi="Times New Roman" w:cs="Times New Roman"/>
          <w:kern w:val="3"/>
          <w:sz w:val="24"/>
          <w:szCs w:val="24"/>
          <w:lang w:eastAsia="zh-CN" w:bidi="hi-IN"/>
        </w:rPr>
        <w:t xml:space="preserve">a </w:t>
      </w:r>
      <w:r w:rsidR="00EA5A24">
        <w:rPr>
          <w:rFonts w:ascii="Times New Roman" w:eastAsia="SimSun" w:hAnsi="Times New Roman" w:cs="Times New Roman"/>
          <w:kern w:val="3"/>
          <w:sz w:val="24"/>
          <w:szCs w:val="24"/>
          <w:lang w:eastAsia="zh-CN" w:bidi="hi-IN"/>
        </w:rPr>
        <w:t>pénz</w:t>
      </w:r>
      <w:r>
        <w:rPr>
          <w:rFonts w:ascii="Times New Roman" w:eastAsia="SimSun" w:hAnsi="Times New Roman" w:cs="Times New Roman"/>
          <w:kern w:val="3"/>
          <w:sz w:val="24"/>
          <w:szCs w:val="24"/>
          <w:lang w:eastAsia="zh-CN" w:bidi="hi-IN"/>
        </w:rPr>
        <w:t>-</w:t>
      </w:r>
      <w:r w:rsidR="00EA5A24">
        <w:rPr>
          <w:rFonts w:ascii="Times New Roman" w:eastAsia="SimSun" w:hAnsi="Times New Roman" w:cs="Times New Roman"/>
          <w:kern w:val="3"/>
          <w:sz w:val="24"/>
          <w:szCs w:val="24"/>
          <w:lang w:eastAsia="zh-CN" w:bidi="hi-IN"/>
        </w:rPr>
        <w:t xml:space="preserve"> </w:t>
      </w:r>
      <w:r>
        <w:rPr>
          <w:rFonts w:ascii="Times New Roman" w:eastAsia="SimSun" w:hAnsi="Times New Roman" w:cs="Times New Roman"/>
          <w:kern w:val="3"/>
          <w:sz w:val="24"/>
          <w:szCs w:val="24"/>
          <w:lang w:eastAsia="zh-CN" w:bidi="hi-IN"/>
        </w:rPr>
        <w:t xml:space="preserve">és </w:t>
      </w:r>
      <w:r w:rsidR="00EA5A24">
        <w:rPr>
          <w:rFonts w:ascii="Times New Roman" w:eastAsia="SimSun" w:hAnsi="Times New Roman" w:cs="Times New Roman"/>
          <w:kern w:val="3"/>
          <w:sz w:val="24"/>
          <w:szCs w:val="24"/>
          <w:lang w:eastAsia="zh-CN" w:bidi="hi-IN"/>
        </w:rPr>
        <w:t>é</w:t>
      </w:r>
      <w:r w:rsidR="00EA5A24" w:rsidRPr="00806BE0">
        <w:rPr>
          <w:rFonts w:ascii="Times New Roman" w:eastAsia="SimSun" w:hAnsi="Times New Roman" w:cs="Times New Roman"/>
          <w:kern w:val="3"/>
          <w:sz w:val="24"/>
          <w:szCs w:val="24"/>
          <w:lang w:eastAsia="zh-CN" w:bidi="hi-IN"/>
        </w:rPr>
        <w:t xml:space="preserve">rtékkezelési </w:t>
      </w:r>
      <w:r w:rsidRPr="00806BE0">
        <w:rPr>
          <w:rFonts w:ascii="Times New Roman" w:eastAsia="SimSun" w:hAnsi="Times New Roman" w:cs="Times New Roman"/>
          <w:kern w:val="3"/>
          <w:sz w:val="24"/>
          <w:szCs w:val="24"/>
          <w:lang w:eastAsia="zh-CN" w:bidi="hi-IN"/>
        </w:rPr>
        <w:t xml:space="preserve">csoporthoz </w:t>
      </w:r>
      <w:r w:rsidR="00EA5A24">
        <w:rPr>
          <w:rFonts w:ascii="Times New Roman" w:eastAsia="SimSun" w:hAnsi="Times New Roman" w:cs="Times New Roman"/>
          <w:kern w:val="3"/>
          <w:sz w:val="24"/>
          <w:szCs w:val="24"/>
          <w:lang w:eastAsia="zh-CN" w:bidi="hi-IN"/>
        </w:rPr>
        <w:t xml:space="preserve">való </w:t>
      </w:r>
      <w:r w:rsidRPr="00806BE0">
        <w:rPr>
          <w:rFonts w:ascii="Times New Roman" w:eastAsia="SimSun" w:hAnsi="Times New Roman" w:cs="Times New Roman"/>
          <w:kern w:val="3"/>
          <w:sz w:val="24"/>
          <w:szCs w:val="24"/>
          <w:lang w:eastAsia="zh-CN" w:bidi="hi-IN"/>
        </w:rPr>
        <w:t>eljuttatása után</w:t>
      </w:r>
      <w:r>
        <w:rPr>
          <w:rFonts w:ascii="Times New Roman" w:eastAsia="SimSun" w:hAnsi="Times New Roman" w:cs="Times New Roman"/>
          <w:kern w:val="3"/>
          <w:sz w:val="24"/>
          <w:szCs w:val="24"/>
          <w:lang w:eastAsia="zh-CN" w:bidi="hi-IN"/>
        </w:rPr>
        <w:t xml:space="preserve"> van lehetőség</w:t>
      </w:r>
      <w:r w:rsidRPr="00806BE0">
        <w:rPr>
          <w:rFonts w:ascii="Times New Roman" w:eastAsia="SimSun" w:hAnsi="Times New Roman" w:cs="Times New Roman"/>
          <w:kern w:val="3"/>
          <w:sz w:val="24"/>
          <w:szCs w:val="24"/>
          <w:lang w:eastAsia="zh-CN" w:bidi="hi-IN"/>
        </w:rPr>
        <w:t>, amely</w:t>
      </w:r>
      <w:r>
        <w:rPr>
          <w:rFonts w:ascii="Times New Roman" w:eastAsia="SimSun" w:hAnsi="Times New Roman" w:cs="Times New Roman"/>
          <w:kern w:val="3"/>
          <w:sz w:val="24"/>
          <w:szCs w:val="24"/>
          <w:lang w:eastAsia="zh-CN" w:bidi="hi-IN"/>
        </w:rPr>
        <w:t>nek tudomásul vételéről</w:t>
      </w:r>
      <w:r w:rsidRPr="00806BE0">
        <w:rPr>
          <w:rFonts w:ascii="Times New Roman" w:eastAsia="SimSun" w:hAnsi="Times New Roman" w:cs="Times New Roman"/>
          <w:kern w:val="3"/>
          <w:sz w:val="24"/>
          <w:szCs w:val="24"/>
          <w:lang w:eastAsia="zh-CN" w:bidi="hi-IN"/>
        </w:rPr>
        <w:t xml:space="preserve"> a csoport e-mailben visszaigazolást küld</w:t>
      </w:r>
      <w:r>
        <w:rPr>
          <w:rFonts w:ascii="Times New Roman" w:eastAsia="SimSun" w:hAnsi="Times New Roman" w:cs="Times New Roman"/>
          <w:kern w:val="3"/>
          <w:sz w:val="24"/>
          <w:szCs w:val="24"/>
          <w:lang w:eastAsia="zh-CN" w:bidi="hi-IN"/>
        </w:rPr>
        <w:t xml:space="preserve">. </w:t>
      </w:r>
      <w:r w:rsidRPr="00806BE0">
        <w:rPr>
          <w:rFonts w:ascii="Times New Roman" w:eastAsia="SimSun" w:hAnsi="Times New Roman" w:cs="Times New Roman"/>
          <w:kern w:val="3"/>
          <w:sz w:val="24"/>
          <w:szCs w:val="24"/>
          <w:lang w:eastAsia="zh-CN" w:bidi="hi-IN"/>
        </w:rPr>
        <w:t xml:space="preserve"> </w:t>
      </w:r>
      <w:r>
        <w:rPr>
          <w:rFonts w:ascii="Times New Roman" w:eastAsia="SimSun" w:hAnsi="Times New Roman" w:cs="Times New Roman"/>
          <w:kern w:val="3"/>
          <w:sz w:val="24"/>
          <w:szCs w:val="24"/>
          <w:lang w:eastAsia="zh-CN" w:bidi="hi-IN"/>
        </w:rPr>
        <w:t xml:space="preserve">Ezt követően történhet meg az </w:t>
      </w:r>
      <w:r w:rsidRPr="00806BE0">
        <w:rPr>
          <w:rFonts w:ascii="Times New Roman" w:eastAsia="SimSun" w:hAnsi="Times New Roman" w:cs="Times New Roman"/>
          <w:kern w:val="3"/>
          <w:sz w:val="24"/>
          <w:szCs w:val="24"/>
          <w:lang w:eastAsia="zh-CN" w:bidi="hi-IN"/>
        </w:rPr>
        <w:lastRenderedPageBreak/>
        <w:t xml:space="preserve">átutalásos kifizetés. A nyomtatványok az intézmény honlapján a </w:t>
      </w:r>
      <w:r w:rsidR="00EA5A24">
        <w:rPr>
          <w:rFonts w:ascii="Times New Roman" w:eastAsia="SimSun" w:hAnsi="Times New Roman" w:cs="Times New Roman"/>
          <w:kern w:val="3"/>
          <w:sz w:val="24"/>
          <w:szCs w:val="24"/>
          <w:lang w:eastAsia="zh-CN" w:bidi="hi-IN"/>
        </w:rPr>
        <w:t>p</w:t>
      </w:r>
      <w:r w:rsidR="00EA5A24" w:rsidRPr="00806BE0">
        <w:rPr>
          <w:rFonts w:ascii="Times New Roman" w:eastAsia="SimSun" w:hAnsi="Times New Roman" w:cs="Times New Roman"/>
          <w:kern w:val="3"/>
          <w:sz w:val="24"/>
          <w:szCs w:val="24"/>
          <w:lang w:eastAsia="zh-CN" w:bidi="hi-IN"/>
        </w:rPr>
        <w:t>énz</w:t>
      </w:r>
      <w:r w:rsidR="0044778C">
        <w:rPr>
          <w:rFonts w:ascii="Times New Roman" w:eastAsia="SimSun" w:hAnsi="Times New Roman" w:cs="Times New Roman"/>
          <w:kern w:val="3"/>
          <w:sz w:val="24"/>
          <w:szCs w:val="24"/>
          <w:lang w:eastAsia="zh-CN" w:bidi="hi-IN"/>
        </w:rPr>
        <w:t>-</w:t>
      </w:r>
      <w:r w:rsidR="00EA5A24" w:rsidRPr="00806BE0">
        <w:rPr>
          <w:rFonts w:ascii="Times New Roman" w:eastAsia="SimSun" w:hAnsi="Times New Roman" w:cs="Times New Roman"/>
          <w:kern w:val="3"/>
          <w:sz w:val="24"/>
          <w:szCs w:val="24"/>
          <w:lang w:eastAsia="zh-CN" w:bidi="hi-IN"/>
        </w:rPr>
        <w:t xml:space="preserve"> </w:t>
      </w:r>
      <w:r w:rsidRPr="00806BE0">
        <w:rPr>
          <w:rFonts w:ascii="Times New Roman" w:eastAsia="SimSun" w:hAnsi="Times New Roman" w:cs="Times New Roman"/>
          <w:kern w:val="3"/>
          <w:sz w:val="24"/>
          <w:szCs w:val="24"/>
          <w:lang w:eastAsia="zh-CN" w:bidi="hi-IN"/>
        </w:rPr>
        <w:t>és értékkezelés fül alatt megtalálhatóak</w:t>
      </w:r>
      <w:r w:rsidR="00FC5E97">
        <w:rPr>
          <w:rFonts w:ascii="Times New Roman" w:eastAsia="SimSun" w:hAnsi="Times New Roman" w:cs="Times New Roman"/>
          <w:kern w:val="3"/>
          <w:sz w:val="24"/>
          <w:szCs w:val="24"/>
          <w:lang w:eastAsia="zh-CN" w:bidi="hi-IN"/>
        </w:rPr>
        <w:t xml:space="preserve">, </w:t>
      </w:r>
      <w:r w:rsidR="00EA5A24">
        <w:rPr>
          <w:rFonts w:ascii="Times New Roman" w:eastAsia="SimSun" w:hAnsi="Times New Roman" w:cs="Times New Roman"/>
          <w:kern w:val="3"/>
          <w:sz w:val="24"/>
          <w:szCs w:val="24"/>
          <w:lang w:eastAsia="zh-CN" w:bidi="hi-IN"/>
        </w:rPr>
        <w:t xml:space="preserve">illetve </w:t>
      </w:r>
      <w:r w:rsidR="00FC5E97">
        <w:rPr>
          <w:rFonts w:ascii="Times New Roman" w:eastAsia="SimSun" w:hAnsi="Times New Roman" w:cs="Times New Roman"/>
          <w:kern w:val="3"/>
          <w:sz w:val="24"/>
          <w:szCs w:val="24"/>
          <w:lang w:eastAsia="zh-CN" w:bidi="hi-IN"/>
        </w:rPr>
        <w:t>az intézményben kinyomtatva elérhetőek.</w:t>
      </w:r>
    </w:p>
    <w:p w14:paraId="78D9816D" w14:textId="7ACD2A8E" w:rsidR="004A28DC" w:rsidRPr="00BE4743" w:rsidRDefault="004A28DC" w:rsidP="00647972">
      <w:pPr>
        <w:pStyle w:val="Listaszerbekezds"/>
        <w:numPr>
          <w:ilvl w:val="0"/>
          <w:numId w:val="7"/>
        </w:numPr>
        <w:spacing w:line="276" w:lineRule="auto"/>
        <w:jc w:val="both"/>
        <w:rPr>
          <w:rFonts w:ascii="Times New Roman" w:hAnsi="Times New Roman" w:cs="Times New Roman"/>
          <w:sz w:val="24"/>
          <w:szCs w:val="24"/>
        </w:rPr>
      </w:pPr>
      <w:r w:rsidRPr="00806BE0">
        <w:rPr>
          <w:rFonts w:ascii="Times New Roman" w:eastAsia="SimSun" w:hAnsi="Times New Roman" w:cs="Times New Roman"/>
          <w:kern w:val="3"/>
          <w:sz w:val="24"/>
          <w:szCs w:val="24"/>
          <w:lang w:eastAsia="zh-CN" w:bidi="hi-IN"/>
        </w:rPr>
        <w:t>Készpénzes befizetés</w:t>
      </w:r>
      <w:r>
        <w:rPr>
          <w:rFonts w:ascii="Times New Roman" w:eastAsia="SimSun" w:hAnsi="Times New Roman" w:cs="Times New Roman"/>
          <w:kern w:val="3"/>
          <w:sz w:val="24"/>
          <w:szCs w:val="24"/>
          <w:lang w:eastAsia="zh-CN" w:bidi="hi-IN"/>
        </w:rPr>
        <w:t>re</w:t>
      </w:r>
      <w:r w:rsidRPr="00806BE0">
        <w:rPr>
          <w:rFonts w:ascii="Times New Roman" w:eastAsia="SimSun" w:hAnsi="Times New Roman" w:cs="Times New Roman"/>
          <w:kern w:val="3"/>
          <w:sz w:val="24"/>
          <w:szCs w:val="24"/>
          <w:lang w:eastAsia="zh-CN" w:bidi="hi-IN"/>
        </w:rPr>
        <w:t xml:space="preserve"> az intézményben van lehetőség a hét minden munkanapján </w:t>
      </w:r>
      <w:r>
        <w:rPr>
          <w:rFonts w:ascii="Times New Roman" w:eastAsia="SimSun" w:hAnsi="Times New Roman" w:cs="Times New Roman"/>
          <w:kern w:val="3"/>
          <w:sz w:val="24"/>
          <w:szCs w:val="24"/>
          <w:lang w:eastAsia="zh-CN" w:bidi="hi-IN"/>
        </w:rPr>
        <w:t>előre egyeztetett időpontban</w:t>
      </w:r>
      <w:r w:rsidRPr="00806BE0">
        <w:rPr>
          <w:rFonts w:ascii="Times New Roman" w:eastAsia="SimSun" w:hAnsi="Times New Roman" w:cs="Times New Roman"/>
          <w:kern w:val="3"/>
          <w:sz w:val="24"/>
          <w:szCs w:val="24"/>
          <w:lang w:eastAsia="zh-CN" w:bidi="hi-IN"/>
        </w:rPr>
        <w:t xml:space="preserve"> a </w:t>
      </w:r>
      <w:r w:rsidR="00EA5A24">
        <w:rPr>
          <w:rFonts w:ascii="Times New Roman" w:eastAsia="SimSun" w:hAnsi="Times New Roman" w:cs="Times New Roman"/>
          <w:kern w:val="3"/>
          <w:sz w:val="24"/>
          <w:szCs w:val="24"/>
          <w:lang w:eastAsia="zh-CN" w:bidi="hi-IN"/>
        </w:rPr>
        <w:t>p</w:t>
      </w:r>
      <w:r w:rsidR="00EA5A24" w:rsidRPr="00806BE0">
        <w:rPr>
          <w:rFonts w:ascii="Times New Roman" w:eastAsia="SimSun" w:hAnsi="Times New Roman" w:cs="Times New Roman"/>
          <w:kern w:val="3"/>
          <w:sz w:val="24"/>
          <w:szCs w:val="24"/>
          <w:lang w:eastAsia="zh-CN" w:bidi="hi-IN"/>
        </w:rPr>
        <w:t>énz</w:t>
      </w:r>
      <w:r>
        <w:rPr>
          <w:rFonts w:ascii="Times New Roman" w:eastAsia="SimSun" w:hAnsi="Times New Roman" w:cs="Times New Roman"/>
          <w:kern w:val="3"/>
          <w:sz w:val="24"/>
          <w:szCs w:val="24"/>
          <w:lang w:eastAsia="zh-CN" w:bidi="hi-IN"/>
        </w:rPr>
        <w:t>-</w:t>
      </w:r>
      <w:r w:rsidRPr="00806BE0">
        <w:rPr>
          <w:rFonts w:ascii="Times New Roman" w:eastAsia="SimSun" w:hAnsi="Times New Roman" w:cs="Times New Roman"/>
          <w:kern w:val="3"/>
          <w:sz w:val="24"/>
          <w:szCs w:val="24"/>
          <w:lang w:eastAsia="zh-CN" w:bidi="hi-IN"/>
        </w:rPr>
        <w:t xml:space="preserve">és </w:t>
      </w:r>
      <w:r w:rsidR="00EA5A24">
        <w:rPr>
          <w:rFonts w:ascii="Times New Roman" w:eastAsia="SimSun" w:hAnsi="Times New Roman" w:cs="Times New Roman"/>
          <w:kern w:val="3"/>
          <w:sz w:val="24"/>
          <w:szCs w:val="24"/>
          <w:lang w:eastAsia="zh-CN" w:bidi="hi-IN"/>
        </w:rPr>
        <w:t>é</w:t>
      </w:r>
      <w:r w:rsidR="00EA5A24" w:rsidRPr="00806BE0">
        <w:rPr>
          <w:rFonts w:ascii="Times New Roman" w:eastAsia="SimSun" w:hAnsi="Times New Roman" w:cs="Times New Roman"/>
          <w:kern w:val="3"/>
          <w:sz w:val="24"/>
          <w:szCs w:val="24"/>
          <w:lang w:eastAsia="zh-CN" w:bidi="hi-IN"/>
        </w:rPr>
        <w:t xml:space="preserve">rtékkezelési </w:t>
      </w:r>
      <w:r w:rsidR="00EA5A24">
        <w:rPr>
          <w:rFonts w:ascii="Times New Roman" w:eastAsia="SimSun" w:hAnsi="Times New Roman" w:cs="Times New Roman"/>
          <w:kern w:val="3"/>
          <w:sz w:val="24"/>
          <w:szCs w:val="24"/>
          <w:lang w:eastAsia="zh-CN" w:bidi="hi-IN"/>
        </w:rPr>
        <w:t>c</w:t>
      </w:r>
      <w:r w:rsidR="00EA5A24" w:rsidRPr="00806BE0">
        <w:rPr>
          <w:rFonts w:ascii="Times New Roman" w:eastAsia="SimSun" w:hAnsi="Times New Roman" w:cs="Times New Roman"/>
          <w:kern w:val="3"/>
          <w:sz w:val="24"/>
          <w:szCs w:val="24"/>
          <w:lang w:eastAsia="zh-CN" w:bidi="hi-IN"/>
        </w:rPr>
        <w:t xml:space="preserve">soport </w:t>
      </w:r>
      <w:r w:rsidRPr="00806BE0">
        <w:rPr>
          <w:rFonts w:ascii="Times New Roman" w:eastAsia="SimSun" w:hAnsi="Times New Roman" w:cs="Times New Roman"/>
          <w:kern w:val="3"/>
          <w:sz w:val="24"/>
          <w:szCs w:val="24"/>
          <w:lang w:eastAsia="zh-CN" w:bidi="hi-IN"/>
        </w:rPr>
        <w:t>munkatársánál</w:t>
      </w:r>
      <w:r>
        <w:rPr>
          <w:rFonts w:ascii="Times New Roman" w:eastAsia="SimSun" w:hAnsi="Times New Roman" w:cs="Times New Roman"/>
          <w:kern w:val="3"/>
          <w:sz w:val="24"/>
          <w:szCs w:val="24"/>
          <w:lang w:eastAsia="zh-CN" w:bidi="hi-IN"/>
        </w:rPr>
        <w:t>.</w:t>
      </w:r>
    </w:p>
    <w:p w14:paraId="4B4731AD" w14:textId="2D4BECDB" w:rsidR="004A28DC" w:rsidRPr="00806BE0" w:rsidRDefault="004A28DC" w:rsidP="00647972">
      <w:pPr>
        <w:pStyle w:val="Listaszerbekezds"/>
        <w:spacing w:line="276" w:lineRule="auto"/>
        <w:jc w:val="both"/>
        <w:rPr>
          <w:rFonts w:ascii="Times New Roman" w:hAnsi="Times New Roman" w:cs="Times New Roman"/>
          <w:sz w:val="24"/>
          <w:szCs w:val="24"/>
        </w:rPr>
      </w:pPr>
      <w:r>
        <w:rPr>
          <w:rFonts w:ascii="Times New Roman" w:eastAsia="SimSun" w:hAnsi="Times New Roman" w:cs="Times New Roman"/>
          <w:kern w:val="3"/>
          <w:sz w:val="24"/>
          <w:szCs w:val="24"/>
          <w:lang w:eastAsia="zh-CN" w:bidi="hi-IN"/>
        </w:rPr>
        <w:t xml:space="preserve">Az egyéni gyógyszerek kifizetésére csak készpénzben van lehetőség, ezért azt szintén az intézmény pénztárában munkanapokon a </w:t>
      </w:r>
      <w:r w:rsidR="00EA5A24">
        <w:rPr>
          <w:rFonts w:ascii="Times New Roman" w:eastAsia="SimSun" w:hAnsi="Times New Roman" w:cs="Times New Roman"/>
          <w:kern w:val="3"/>
          <w:sz w:val="24"/>
          <w:szCs w:val="24"/>
          <w:lang w:eastAsia="zh-CN" w:bidi="hi-IN"/>
        </w:rPr>
        <w:t>p</w:t>
      </w:r>
      <w:r>
        <w:rPr>
          <w:rFonts w:ascii="Times New Roman" w:eastAsia="SimSun" w:hAnsi="Times New Roman" w:cs="Times New Roman"/>
          <w:kern w:val="3"/>
          <w:sz w:val="24"/>
          <w:szCs w:val="24"/>
          <w:lang w:eastAsia="zh-CN" w:bidi="hi-IN"/>
        </w:rPr>
        <w:t>énz-</w:t>
      </w:r>
      <w:r w:rsidR="0044778C">
        <w:rPr>
          <w:rFonts w:ascii="Times New Roman" w:eastAsia="SimSun" w:hAnsi="Times New Roman" w:cs="Times New Roman"/>
          <w:kern w:val="3"/>
          <w:sz w:val="24"/>
          <w:szCs w:val="24"/>
          <w:lang w:eastAsia="zh-CN" w:bidi="hi-IN"/>
        </w:rPr>
        <w:t xml:space="preserve"> </w:t>
      </w:r>
      <w:r>
        <w:rPr>
          <w:rFonts w:ascii="Times New Roman" w:eastAsia="SimSun" w:hAnsi="Times New Roman" w:cs="Times New Roman"/>
          <w:kern w:val="3"/>
          <w:sz w:val="24"/>
          <w:szCs w:val="24"/>
          <w:lang w:eastAsia="zh-CN" w:bidi="hi-IN"/>
        </w:rPr>
        <w:t xml:space="preserve">és </w:t>
      </w:r>
      <w:r w:rsidR="00EA5A24">
        <w:rPr>
          <w:rFonts w:ascii="Times New Roman" w:eastAsia="SimSun" w:hAnsi="Times New Roman" w:cs="Times New Roman"/>
          <w:kern w:val="3"/>
          <w:sz w:val="24"/>
          <w:szCs w:val="24"/>
          <w:lang w:eastAsia="zh-CN" w:bidi="hi-IN"/>
        </w:rPr>
        <w:t>é</w:t>
      </w:r>
      <w:r>
        <w:rPr>
          <w:rFonts w:ascii="Times New Roman" w:eastAsia="SimSun" w:hAnsi="Times New Roman" w:cs="Times New Roman"/>
          <w:kern w:val="3"/>
          <w:sz w:val="24"/>
          <w:szCs w:val="24"/>
          <w:lang w:eastAsia="zh-CN" w:bidi="hi-IN"/>
        </w:rPr>
        <w:t xml:space="preserve">rtékkezelési </w:t>
      </w:r>
      <w:r w:rsidR="00EA5A24">
        <w:rPr>
          <w:rFonts w:ascii="Times New Roman" w:eastAsia="SimSun" w:hAnsi="Times New Roman" w:cs="Times New Roman"/>
          <w:kern w:val="3"/>
          <w:sz w:val="24"/>
          <w:szCs w:val="24"/>
          <w:lang w:eastAsia="zh-CN" w:bidi="hi-IN"/>
        </w:rPr>
        <w:t>c</w:t>
      </w:r>
      <w:r>
        <w:rPr>
          <w:rFonts w:ascii="Times New Roman" w:eastAsia="SimSun" w:hAnsi="Times New Roman" w:cs="Times New Roman"/>
          <w:kern w:val="3"/>
          <w:sz w:val="24"/>
          <w:szCs w:val="24"/>
          <w:lang w:eastAsia="zh-CN" w:bidi="hi-IN"/>
        </w:rPr>
        <w:t>soport munkatársánál lehet megtenni.</w:t>
      </w:r>
    </w:p>
    <w:p w14:paraId="05499617" w14:textId="77777777" w:rsidR="004A28DC" w:rsidRPr="007128DF" w:rsidRDefault="004A28DC" w:rsidP="00647972">
      <w:pPr>
        <w:spacing w:line="276" w:lineRule="auto"/>
        <w:jc w:val="both"/>
        <w:rPr>
          <w:rFonts w:ascii="Times New Roman" w:hAnsi="Times New Roman" w:cs="Times New Roman"/>
          <w:sz w:val="24"/>
          <w:szCs w:val="24"/>
        </w:rPr>
      </w:pPr>
      <w:r w:rsidRPr="007876D4">
        <w:rPr>
          <w:rFonts w:ascii="Times New Roman" w:hAnsi="Times New Roman" w:cs="Times New Roman"/>
          <w:sz w:val="24"/>
          <w:szCs w:val="24"/>
          <w:u w:val="single"/>
        </w:rPr>
        <w:t>Távollét esetén</w:t>
      </w:r>
      <w:r>
        <w:rPr>
          <w:rFonts w:ascii="Times New Roman" w:hAnsi="Times New Roman" w:cs="Times New Roman"/>
          <w:sz w:val="24"/>
          <w:szCs w:val="24"/>
        </w:rPr>
        <w:t>: a</w:t>
      </w:r>
      <w:r w:rsidRPr="007128DF">
        <w:rPr>
          <w:rFonts w:ascii="Times New Roman" w:hAnsi="Times New Roman" w:cs="Times New Roman"/>
          <w:sz w:val="24"/>
          <w:szCs w:val="24"/>
        </w:rPr>
        <w:t xml:space="preserve"> két hónapot meg nem haladó távollét idejére, a távollét minden napjára a személyi térítési díj 20%-át kell fizetni. Két hónapot meghaladó távollét esetén a kórházi ápolás ideje alatt a személyi térítési díj 40 %-át, egyéb okból történő távolmaradás esetén a személyi térítési díj 60%-át kell fizetni.</w:t>
      </w:r>
    </w:p>
    <w:p w14:paraId="5D0C155E" w14:textId="25BE462D" w:rsidR="001B0FCE" w:rsidRPr="007128DF" w:rsidRDefault="004A28DC"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intézmény vezetője ellenőrzi, hogy a megállapított térítési díj befizetése havonként megtörténik-e. Ha a kötelezett a befizetést elmulasztotta, az intézményvezető 15 napos határidő megjelölésével a fizetésre kötelezett személyt írásban felhívja az elmaradt térítési díj befizetésére</w:t>
      </w:r>
      <w:r w:rsidR="00EA5A24">
        <w:rPr>
          <w:rFonts w:ascii="Times New Roman" w:hAnsi="Times New Roman" w:cs="Times New Roman"/>
          <w:sz w:val="24"/>
          <w:szCs w:val="24"/>
        </w:rPr>
        <w:t xml:space="preserve"> (f</w:t>
      </w:r>
      <w:r w:rsidRPr="00E00E9E">
        <w:rPr>
          <w:rFonts w:ascii="Times New Roman" w:hAnsi="Times New Roman" w:cs="Times New Roman"/>
          <w:sz w:val="24"/>
          <w:szCs w:val="24"/>
        </w:rPr>
        <w:t xml:space="preserve">ormanyomtatványon történik.) </w:t>
      </w:r>
      <w:r w:rsidRPr="007128DF">
        <w:rPr>
          <w:rFonts w:ascii="Times New Roman" w:hAnsi="Times New Roman" w:cs="Times New Roman"/>
          <w:sz w:val="24"/>
          <w:szCs w:val="24"/>
        </w:rPr>
        <w:t>Ha a határidő eredménytelenül telt el, az intézmény vezetője a kötelezett nevét, lakcímét és a fennálló díjhátralékot nyilvántartásba veszi.</w:t>
      </w:r>
    </w:p>
    <w:p w14:paraId="37BFAE90" w14:textId="77777777" w:rsidR="004A28DC" w:rsidRDefault="004A28DC"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t xml:space="preserve">A nyilvántartott díjhátralékról az intézmény vezetője negyedévenként tájékoztatja a fenntartót a térítési díjhátralék behajtása vagy a behajtatlan hátralék törlése érdekében. </w:t>
      </w:r>
    </w:p>
    <w:p w14:paraId="4F98A49A" w14:textId="77777777" w:rsidR="004A28DC" w:rsidRPr="007128DF" w:rsidRDefault="004A28DC" w:rsidP="00647972">
      <w:pPr>
        <w:spacing w:line="276" w:lineRule="auto"/>
        <w:jc w:val="both"/>
        <w:rPr>
          <w:rFonts w:ascii="Times New Roman" w:hAnsi="Times New Roman" w:cs="Times New Roman"/>
          <w:sz w:val="24"/>
          <w:szCs w:val="24"/>
        </w:rPr>
      </w:pPr>
      <w:r>
        <w:rPr>
          <w:rFonts w:ascii="Times New Roman" w:hAnsi="Times New Roman" w:cs="Times New Roman"/>
          <w:sz w:val="24"/>
          <w:szCs w:val="24"/>
        </w:rPr>
        <w:t>A díjhátralék rendezésére indokolt, méltánylást érdemlő esetben lehetőség van részletfizetési kérelemre. Amennyiben a részletfizetés engedélyezésre kerül, külön megállapodás keretében történik az elmaradt térítési díj megfizetése.</w:t>
      </w:r>
    </w:p>
    <w:p w14:paraId="2DEF7D11" w14:textId="77777777" w:rsidR="004A28DC" w:rsidRPr="007128DF" w:rsidRDefault="004A28DC" w:rsidP="00647972">
      <w:pPr>
        <w:spacing w:line="276" w:lineRule="auto"/>
        <w:rPr>
          <w:rFonts w:ascii="Times New Roman" w:hAnsi="Times New Roman" w:cs="Times New Roman"/>
          <w:bCs/>
          <w:sz w:val="24"/>
          <w:szCs w:val="24"/>
          <w:u w:val="single"/>
        </w:rPr>
      </w:pPr>
      <w:r w:rsidRPr="007128DF">
        <w:rPr>
          <w:rFonts w:ascii="Times New Roman" w:hAnsi="Times New Roman" w:cs="Times New Roman"/>
          <w:bCs/>
          <w:sz w:val="24"/>
          <w:szCs w:val="24"/>
          <w:u w:val="single"/>
        </w:rPr>
        <w:t>A térítési díj magába</w:t>
      </w:r>
      <w:r>
        <w:rPr>
          <w:rFonts w:ascii="Times New Roman" w:hAnsi="Times New Roman" w:cs="Times New Roman"/>
          <w:bCs/>
          <w:sz w:val="24"/>
          <w:szCs w:val="24"/>
          <w:u w:val="single"/>
        </w:rPr>
        <w:t>n</w:t>
      </w:r>
      <w:r w:rsidRPr="007128DF">
        <w:rPr>
          <w:rFonts w:ascii="Times New Roman" w:hAnsi="Times New Roman" w:cs="Times New Roman"/>
          <w:bCs/>
          <w:sz w:val="24"/>
          <w:szCs w:val="24"/>
          <w:u w:val="single"/>
        </w:rPr>
        <w:t xml:space="preserve"> foglalja a következőket:</w:t>
      </w:r>
    </w:p>
    <w:p w14:paraId="579DB5D6" w14:textId="10F4C15C"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Napi háromszori étkeztetés (reggeli, ebéd, vacsora) diétás</w:t>
      </w:r>
      <w:r w:rsidR="00EA5A24">
        <w:rPr>
          <w:rFonts w:ascii="Times New Roman" w:hAnsi="Times New Roman" w:cs="Times New Roman"/>
          <w:sz w:val="24"/>
          <w:szCs w:val="24"/>
        </w:rPr>
        <w:t xml:space="preserve"> étkezési</w:t>
      </w:r>
      <w:r w:rsidRPr="007128DF">
        <w:rPr>
          <w:rFonts w:ascii="Times New Roman" w:hAnsi="Times New Roman" w:cs="Times New Roman"/>
          <w:sz w:val="24"/>
          <w:szCs w:val="24"/>
        </w:rPr>
        <w:t xml:space="preserve"> lehetőséggel (normál, cukros, </w:t>
      </w:r>
      <w:r>
        <w:rPr>
          <w:rFonts w:ascii="Times New Roman" w:hAnsi="Times New Roman" w:cs="Times New Roman"/>
          <w:sz w:val="24"/>
          <w:szCs w:val="24"/>
        </w:rPr>
        <w:t>epés, pépes).</w:t>
      </w:r>
    </w:p>
    <w:p w14:paraId="5855C994"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Lakhatás, szobahasználat (fűtés, világítás, melegvíz szolgáltatás), rendszeres takarítás</w:t>
      </w:r>
      <w:r>
        <w:rPr>
          <w:rFonts w:ascii="Times New Roman" w:hAnsi="Times New Roman" w:cs="Times New Roman"/>
          <w:sz w:val="24"/>
          <w:szCs w:val="24"/>
        </w:rPr>
        <w:t>.</w:t>
      </w:r>
    </w:p>
    <w:p w14:paraId="6E230FC0"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Szükség szerinti ruházat, textília biztosítása, ágynemű, illetve személyes ruházat mosása és vasalása</w:t>
      </w:r>
      <w:r>
        <w:rPr>
          <w:rFonts w:ascii="Times New Roman" w:hAnsi="Times New Roman" w:cs="Times New Roman"/>
          <w:sz w:val="24"/>
          <w:szCs w:val="24"/>
        </w:rPr>
        <w:t>.</w:t>
      </w:r>
    </w:p>
    <w:p w14:paraId="5220228C" w14:textId="089AF8AC" w:rsidR="004A28DC" w:rsidRPr="007128DF" w:rsidRDefault="00D06E43" w:rsidP="00647972">
      <w:pPr>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004A28DC" w:rsidRPr="007128DF">
        <w:rPr>
          <w:rFonts w:ascii="Times New Roman" w:hAnsi="Times New Roman" w:cs="Times New Roman"/>
          <w:sz w:val="24"/>
          <w:szCs w:val="24"/>
        </w:rPr>
        <w:t>ntézményi orvosi ellátás, szükség szerint</w:t>
      </w:r>
      <w:r w:rsidR="004A28DC">
        <w:rPr>
          <w:rFonts w:ascii="Times New Roman" w:hAnsi="Times New Roman" w:cs="Times New Roman"/>
          <w:sz w:val="24"/>
          <w:szCs w:val="24"/>
        </w:rPr>
        <w:t xml:space="preserve"> szakellátáshoz jutás megszervezése</w:t>
      </w:r>
      <w:r w:rsidR="004A28DC" w:rsidRPr="007128DF">
        <w:rPr>
          <w:rFonts w:ascii="Times New Roman" w:hAnsi="Times New Roman" w:cs="Times New Roman"/>
          <w:sz w:val="24"/>
          <w:szCs w:val="24"/>
        </w:rPr>
        <w:t xml:space="preserve"> </w:t>
      </w:r>
    </w:p>
    <w:p w14:paraId="35DA40FB" w14:textId="48181AD4"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Állandó felügyelet szakképzett ápoló </w:t>
      </w:r>
      <w:r w:rsidR="00FC5E97">
        <w:rPr>
          <w:rFonts w:ascii="Times New Roman" w:hAnsi="Times New Roman" w:cs="Times New Roman"/>
          <w:sz w:val="24"/>
          <w:szCs w:val="24"/>
        </w:rPr>
        <w:t>vagy</w:t>
      </w:r>
      <w:r w:rsidRPr="007128DF">
        <w:rPr>
          <w:rFonts w:ascii="Times New Roman" w:hAnsi="Times New Roman" w:cs="Times New Roman"/>
          <w:sz w:val="24"/>
          <w:szCs w:val="24"/>
        </w:rPr>
        <w:t xml:space="preserve"> gondozó jelenléttel 24 órás szolgálatban (gondozás-</w:t>
      </w:r>
      <w:r>
        <w:rPr>
          <w:rFonts w:ascii="Times New Roman" w:hAnsi="Times New Roman" w:cs="Times New Roman"/>
          <w:sz w:val="24"/>
          <w:szCs w:val="24"/>
        </w:rPr>
        <w:t>alap</w:t>
      </w:r>
      <w:r w:rsidRPr="007128DF">
        <w:rPr>
          <w:rFonts w:ascii="Times New Roman" w:hAnsi="Times New Roman" w:cs="Times New Roman"/>
          <w:sz w:val="24"/>
          <w:szCs w:val="24"/>
        </w:rPr>
        <w:t>ápolás)</w:t>
      </w:r>
      <w:r>
        <w:rPr>
          <w:rFonts w:ascii="Times New Roman" w:hAnsi="Times New Roman" w:cs="Times New Roman"/>
          <w:sz w:val="24"/>
          <w:szCs w:val="24"/>
        </w:rPr>
        <w:t>.</w:t>
      </w:r>
    </w:p>
    <w:p w14:paraId="10FBBB26"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Napi gyógyászati segédeszközök </w:t>
      </w:r>
      <w:r>
        <w:rPr>
          <w:rFonts w:ascii="Times New Roman" w:hAnsi="Times New Roman" w:cs="Times New Roman"/>
          <w:sz w:val="24"/>
          <w:szCs w:val="24"/>
        </w:rPr>
        <w:t>biztosítása.</w:t>
      </w:r>
    </w:p>
    <w:p w14:paraId="24474BBE"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Mentális gondozás - igény szerinti</w:t>
      </w:r>
      <w:r>
        <w:rPr>
          <w:rFonts w:ascii="Times New Roman" w:hAnsi="Times New Roman" w:cs="Times New Roman"/>
          <w:sz w:val="24"/>
          <w:szCs w:val="24"/>
        </w:rPr>
        <w:t xml:space="preserve"> és rendszeres</w:t>
      </w:r>
      <w:r w:rsidRPr="007128DF">
        <w:rPr>
          <w:rFonts w:ascii="Times New Roman" w:hAnsi="Times New Roman" w:cs="Times New Roman"/>
          <w:sz w:val="24"/>
          <w:szCs w:val="24"/>
        </w:rPr>
        <w:t xml:space="preserve"> </w:t>
      </w:r>
      <w:r>
        <w:rPr>
          <w:rFonts w:ascii="Times New Roman" w:hAnsi="Times New Roman" w:cs="Times New Roman"/>
          <w:sz w:val="24"/>
          <w:szCs w:val="24"/>
        </w:rPr>
        <w:t>napközbeni foglalkozások.</w:t>
      </w:r>
      <w:r w:rsidRPr="007128DF">
        <w:rPr>
          <w:rFonts w:ascii="Times New Roman" w:hAnsi="Times New Roman" w:cs="Times New Roman"/>
          <w:sz w:val="24"/>
          <w:szCs w:val="24"/>
        </w:rPr>
        <w:t xml:space="preserve"> </w:t>
      </w:r>
    </w:p>
    <w:p w14:paraId="5E316E92"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Minden közösségi helyiség használata, k</w:t>
      </w:r>
      <w:r>
        <w:rPr>
          <w:rFonts w:ascii="Times New Roman" w:hAnsi="Times New Roman" w:cs="Times New Roman"/>
          <w:sz w:val="24"/>
          <w:szCs w:val="24"/>
        </w:rPr>
        <w:t>iegészítve</w:t>
      </w:r>
      <w:r w:rsidRPr="007128DF">
        <w:rPr>
          <w:rFonts w:ascii="Times New Roman" w:hAnsi="Times New Roman" w:cs="Times New Roman"/>
          <w:sz w:val="24"/>
          <w:szCs w:val="24"/>
        </w:rPr>
        <w:t xml:space="preserve"> a</w:t>
      </w:r>
      <w:r>
        <w:rPr>
          <w:rFonts w:ascii="Times New Roman" w:hAnsi="Times New Roman" w:cs="Times New Roman"/>
          <w:sz w:val="24"/>
          <w:szCs w:val="24"/>
        </w:rPr>
        <w:t>z idősek nappali k</w:t>
      </w:r>
      <w:r w:rsidRPr="007128DF">
        <w:rPr>
          <w:rFonts w:ascii="Times New Roman" w:hAnsi="Times New Roman" w:cs="Times New Roman"/>
          <w:sz w:val="24"/>
          <w:szCs w:val="24"/>
        </w:rPr>
        <w:t>lub programjaiban való részvételi lehetőség</w:t>
      </w:r>
      <w:r>
        <w:rPr>
          <w:rFonts w:ascii="Times New Roman" w:hAnsi="Times New Roman" w:cs="Times New Roman"/>
          <w:sz w:val="24"/>
          <w:szCs w:val="24"/>
        </w:rPr>
        <w:t>gel.</w:t>
      </w:r>
      <w:r w:rsidRPr="007128DF">
        <w:rPr>
          <w:rFonts w:ascii="Times New Roman" w:hAnsi="Times New Roman" w:cs="Times New Roman"/>
          <w:sz w:val="24"/>
          <w:szCs w:val="24"/>
        </w:rPr>
        <w:t xml:space="preserve"> </w:t>
      </w:r>
    </w:p>
    <w:p w14:paraId="296BB9DF"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lastRenderedPageBreak/>
        <w:t>Kis tételű, élelempótlásra és a személyi higiénia biztosítására irányuló vásárlás</w:t>
      </w:r>
      <w:r>
        <w:rPr>
          <w:rFonts w:ascii="Times New Roman" w:hAnsi="Times New Roman" w:cs="Times New Roman"/>
          <w:sz w:val="24"/>
          <w:szCs w:val="24"/>
        </w:rPr>
        <w:t>ban segítés.</w:t>
      </w:r>
    </w:p>
    <w:p w14:paraId="24C669E5" w14:textId="77777777" w:rsidR="004A28DC"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Ügyintézés (posta, levélfeladás, recept kiváltás)</w:t>
      </w:r>
    </w:p>
    <w:p w14:paraId="6AD92D69"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Értékmegőrzés,</w:t>
      </w:r>
    </w:p>
    <w:p w14:paraId="28B01054" w14:textId="77777777" w:rsidR="004A28DC" w:rsidRPr="007128DF" w:rsidRDefault="004A28DC"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Érdekképviselet, érdekvédelem, folyamatos tájékoztatás</w:t>
      </w:r>
      <w:r>
        <w:rPr>
          <w:rFonts w:ascii="Times New Roman" w:hAnsi="Times New Roman" w:cs="Times New Roman"/>
          <w:sz w:val="24"/>
          <w:szCs w:val="24"/>
        </w:rPr>
        <w:t>.</w:t>
      </w:r>
    </w:p>
    <w:p w14:paraId="056F31AC" w14:textId="77777777" w:rsidR="004A28DC" w:rsidRDefault="004A28DC" w:rsidP="00647972">
      <w:pPr>
        <w:spacing w:line="276" w:lineRule="auto"/>
        <w:jc w:val="both"/>
        <w:rPr>
          <w:rFonts w:ascii="Times New Roman" w:hAnsi="Times New Roman" w:cs="Times New Roman"/>
          <w:b/>
          <w:bCs/>
          <w:sz w:val="24"/>
          <w:szCs w:val="24"/>
        </w:rPr>
      </w:pPr>
    </w:p>
    <w:p w14:paraId="15D14E15" w14:textId="2BD49780" w:rsidR="004A28DC" w:rsidRDefault="004A28DC" w:rsidP="00647972">
      <w:pPr>
        <w:spacing w:line="276" w:lineRule="auto"/>
        <w:jc w:val="both"/>
        <w:rPr>
          <w:rFonts w:ascii="Times New Roman" w:hAnsi="Times New Roman" w:cs="Times New Roman"/>
          <w:b/>
          <w:bCs/>
          <w:sz w:val="24"/>
          <w:szCs w:val="24"/>
        </w:rPr>
      </w:pPr>
      <w:r w:rsidRPr="007128DF">
        <w:rPr>
          <w:rFonts w:ascii="Times New Roman" w:hAnsi="Times New Roman" w:cs="Times New Roman"/>
          <w:b/>
          <w:bCs/>
          <w:sz w:val="24"/>
          <w:szCs w:val="24"/>
        </w:rPr>
        <w:t xml:space="preserve">A térítési díj </w:t>
      </w:r>
      <w:r>
        <w:rPr>
          <w:rFonts w:ascii="Times New Roman" w:hAnsi="Times New Roman" w:cs="Times New Roman"/>
          <w:b/>
          <w:bCs/>
          <w:sz w:val="24"/>
          <w:szCs w:val="24"/>
        </w:rPr>
        <w:t xml:space="preserve">- a hatályos jogszabályoknak megfelelően - </w:t>
      </w:r>
      <w:r w:rsidRPr="007128DF">
        <w:rPr>
          <w:rFonts w:ascii="Times New Roman" w:hAnsi="Times New Roman" w:cs="Times New Roman"/>
          <w:b/>
          <w:bCs/>
          <w:sz w:val="24"/>
          <w:szCs w:val="24"/>
        </w:rPr>
        <w:t>a</w:t>
      </w:r>
      <w:r>
        <w:rPr>
          <w:rFonts w:ascii="Times New Roman" w:hAnsi="Times New Roman" w:cs="Times New Roman"/>
          <w:b/>
          <w:bCs/>
          <w:sz w:val="24"/>
          <w:szCs w:val="24"/>
        </w:rPr>
        <w:t>z intézményi gyógyszer</w:t>
      </w:r>
      <w:r w:rsidRPr="007128DF">
        <w:rPr>
          <w:rFonts w:ascii="Times New Roman" w:hAnsi="Times New Roman" w:cs="Times New Roman"/>
          <w:b/>
          <w:bCs/>
          <w:sz w:val="24"/>
          <w:szCs w:val="24"/>
        </w:rPr>
        <w:t xml:space="preserve"> alaplistán kívül eső gyógyszerek, pelenka, és kötszer költségeit nem tartalmazza. </w:t>
      </w:r>
    </w:p>
    <w:p w14:paraId="358E0A02" w14:textId="3C85CCA5" w:rsidR="00113B55" w:rsidRDefault="006E2AB7" w:rsidP="004A0EA1">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 xml:space="preserve">A jogszabályok alapján ingyenesen járó gyógyszereken felüli, orvosi rendelvény alapján beszerzésre kerülő gyógyszerek beszerzésével összefüggésben felmerülő, előre nem látható költségek fedezetére az igénybe vevő köteles </w:t>
      </w:r>
      <w:r w:rsidR="00EA5A24" w:rsidRPr="004421CA">
        <w:rPr>
          <w:rFonts w:ascii="Times New Roman" w:hAnsi="Times New Roman" w:cs="Times New Roman"/>
          <w:sz w:val="24"/>
          <w:szCs w:val="24"/>
        </w:rPr>
        <w:t>10</w:t>
      </w:r>
      <w:r w:rsidR="00EA5A24">
        <w:rPr>
          <w:rFonts w:ascii="Times New Roman" w:hAnsi="Times New Roman" w:cs="Times New Roman"/>
          <w:sz w:val="24"/>
          <w:szCs w:val="24"/>
        </w:rPr>
        <w:t xml:space="preserve"> </w:t>
      </w:r>
      <w:r w:rsidRPr="004421CA">
        <w:rPr>
          <w:rFonts w:ascii="Times New Roman" w:hAnsi="Times New Roman" w:cs="Times New Roman"/>
          <w:sz w:val="24"/>
          <w:szCs w:val="24"/>
        </w:rPr>
        <w:t xml:space="preserve">000 Ft-ot (azaz tízezer forintot) letétbe helyezni az intézmény erre kijelölt dolgozójánál. A letét összegéről hónap végén számlákkal alátámasztott elszámolás készül. Amennyiben az elszámolás időpontjában a letét összege nem fedezi a számlákkal igazolt kiadásokat, abban az esetben az igénybe vevő köteles a fennmaradó részt kiegyenlíteni. Amennyiben az elszámolás időpontjában a letét összege a számlákkal igazolt kiadások levonását követően </w:t>
      </w:r>
      <w:r w:rsidR="00EA5A24" w:rsidRPr="004421CA">
        <w:rPr>
          <w:rFonts w:ascii="Times New Roman" w:hAnsi="Times New Roman" w:cs="Times New Roman"/>
          <w:sz w:val="24"/>
          <w:szCs w:val="24"/>
        </w:rPr>
        <w:t>10</w:t>
      </w:r>
      <w:r w:rsidR="00EA5A24">
        <w:rPr>
          <w:rFonts w:ascii="Times New Roman" w:hAnsi="Times New Roman" w:cs="Times New Roman"/>
          <w:sz w:val="24"/>
          <w:szCs w:val="24"/>
        </w:rPr>
        <w:t xml:space="preserve"> </w:t>
      </w:r>
      <w:r w:rsidRPr="004421CA">
        <w:rPr>
          <w:rFonts w:ascii="Times New Roman" w:hAnsi="Times New Roman" w:cs="Times New Roman"/>
          <w:sz w:val="24"/>
          <w:szCs w:val="24"/>
        </w:rPr>
        <w:t xml:space="preserve">000 Ft alá csökkent, az igénybe vevő köteles azt </w:t>
      </w:r>
      <w:r w:rsidR="00EA5A24" w:rsidRPr="004421CA">
        <w:rPr>
          <w:rFonts w:ascii="Times New Roman" w:hAnsi="Times New Roman" w:cs="Times New Roman"/>
          <w:sz w:val="24"/>
          <w:szCs w:val="24"/>
        </w:rPr>
        <w:t>10</w:t>
      </w:r>
      <w:r w:rsidR="00EA5A24">
        <w:rPr>
          <w:rFonts w:ascii="Times New Roman" w:hAnsi="Times New Roman" w:cs="Times New Roman"/>
          <w:sz w:val="24"/>
          <w:szCs w:val="24"/>
        </w:rPr>
        <w:t xml:space="preserve"> </w:t>
      </w:r>
      <w:r w:rsidRPr="004421CA">
        <w:rPr>
          <w:rFonts w:ascii="Times New Roman" w:hAnsi="Times New Roman" w:cs="Times New Roman"/>
          <w:sz w:val="24"/>
          <w:szCs w:val="24"/>
        </w:rPr>
        <w:t xml:space="preserve">000 forintra kiegészíteni. A megállapodás megszűnése esetén a letét összege, a számlákkal igazolt költségek levonását követően, visszajár. </w:t>
      </w:r>
      <w:bookmarkEnd w:id="17"/>
    </w:p>
    <w:p w14:paraId="74089FD1" w14:textId="77777777" w:rsidR="004A0EA1" w:rsidRPr="004A0EA1" w:rsidRDefault="004A0EA1" w:rsidP="004A0EA1">
      <w:pPr>
        <w:spacing w:line="276" w:lineRule="auto"/>
        <w:jc w:val="both"/>
        <w:rPr>
          <w:rFonts w:ascii="Times New Roman" w:hAnsi="Times New Roman" w:cs="Times New Roman"/>
          <w:sz w:val="24"/>
          <w:szCs w:val="24"/>
        </w:rPr>
      </w:pPr>
    </w:p>
    <w:p w14:paraId="4A8CC0C7" w14:textId="629C80D1" w:rsidR="007128DF" w:rsidRPr="00051E02" w:rsidRDefault="007128DF" w:rsidP="00647972">
      <w:pPr>
        <w:pStyle w:val="Listaszerbekezds"/>
        <w:numPr>
          <w:ilvl w:val="0"/>
          <w:numId w:val="17"/>
        </w:numPr>
        <w:spacing w:line="276" w:lineRule="auto"/>
        <w:rPr>
          <w:rFonts w:ascii="Times New Roman" w:hAnsi="Times New Roman" w:cs="Times New Roman"/>
          <w:b/>
          <w:bCs/>
          <w:sz w:val="24"/>
          <w:szCs w:val="24"/>
        </w:rPr>
      </w:pPr>
      <w:r w:rsidRPr="00051E02">
        <w:rPr>
          <w:rFonts w:ascii="Times New Roman" w:hAnsi="Times New Roman" w:cs="Times New Roman"/>
          <w:b/>
          <w:bCs/>
          <w:sz w:val="24"/>
          <w:szCs w:val="24"/>
        </w:rPr>
        <w:t>Az intézmény alapfeladatait meghaladó programok, szolgáltatások köre, azok térítési díja</w:t>
      </w:r>
    </w:p>
    <w:p w14:paraId="14CC71AE" w14:textId="582EB0A2" w:rsidR="007128DF" w:rsidRPr="007128DF" w:rsidRDefault="007128DF"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Egyéni igények szerint manikűr, pedikűr</w:t>
      </w:r>
      <w:r w:rsidR="002A5CE2">
        <w:rPr>
          <w:rFonts w:ascii="Times New Roman" w:hAnsi="Times New Roman" w:cs="Times New Roman"/>
          <w:sz w:val="24"/>
          <w:szCs w:val="24"/>
        </w:rPr>
        <w:t>, fodrászat</w:t>
      </w:r>
      <w:r w:rsidRPr="007128DF">
        <w:rPr>
          <w:rFonts w:ascii="Times New Roman" w:hAnsi="Times New Roman" w:cs="Times New Roman"/>
          <w:sz w:val="24"/>
          <w:szCs w:val="24"/>
        </w:rPr>
        <w:t xml:space="preserve"> – A szolgáltatások térítési díjai az intézmény faliújságján megtekinthetők</w:t>
      </w:r>
      <w:r w:rsidR="002A5CE2">
        <w:rPr>
          <w:rFonts w:ascii="Times New Roman" w:hAnsi="Times New Roman" w:cs="Times New Roman"/>
          <w:sz w:val="24"/>
          <w:szCs w:val="24"/>
        </w:rPr>
        <w:t>, külön fizetendő.</w:t>
      </w:r>
    </w:p>
    <w:p w14:paraId="4DE3297A" w14:textId="33A965DB" w:rsidR="007128DF" w:rsidRPr="007128DF" w:rsidRDefault="007128DF"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Egyedi igények szerinti szállítás (magán </w:t>
      </w:r>
      <w:r w:rsidR="004A28DC">
        <w:rPr>
          <w:rFonts w:ascii="Times New Roman" w:hAnsi="Times New Roman" w:cs="Times New Roman"/>
          <w:sz w:val="24"/>
          <w:szCs w:val="24"/>
        </w:rPr>
        <w:t>m</w:t>
      </w:r>
      <w:r w:rsidRPr="007128DF">
        <w:rPr>
          <w:rFonts w:ascii="Times New Roman" w:hAnsi="Times New Roman" w:cs="Times New Roman"/>
          <w:sz w:val="24"/>
          <w:szCs w:val="24"/>
        </w:rPr>
        <w:t xml:space="preserve">entő, </w:t>
      </w:r>
      <w:r w:rsidR="00623C67" w:rsidRPr="007128DF">
        <w:rPr>
          <w:rFonts w:ascii="Times New Roman" w:hAnsi="Times New Roman" w:cs="Times New Roman"/>
          <w:sz w:val="24"/>
          <w:szCs w:val="24"/>
        </w:rPr>
        <w:t>taxi</w:t>
      </w:r>
      <w:r w:rsidR="004A28DC">
        <w:rPr>
          <w:rFonts w:ascii="Times New Roman" w:hAnsi="Times New Roman" w:cs="Times New Roman"/>
          <w:sz w:val="24"/>
          <w:szCs w:val="24"/>
        </w:rPr>
        <w:t>)</w:t>
      </w:r>
      <w:r w:rsidRPr="007128DF">
        <w:rPr>
          <w:rFonts w:ascii="Times New Roman" w:hAnsi="Times New Roman" w:cs="Times New Roman"/>
          <w:sz w:val="24"/>
          <w:szCs w:val="24"/>
        </w:rPr>
        <w:t xml:space="preserve"> – az adott szolgáltató tájékoztatja a megrendelőt a szolgáltatás díjáról.</w:t>
      </w:r>
    </w:p>
    <w:p w14:paraId="1EBB1746" w14:textId="7FB341A0" w:rsidR="007128DF" w:rsidRPr="007128DF" w:rsidRDefault="007128DF" w:rsidP="00647972">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Egyéni kérésre </w:t>
      </w:r>
      <w:r w:rsidR="0083187D">
        <w:rPr>
          <w:rFonts w:ascii="Times New Roman" w:hAnsi="Times New Roman" w:cs="Times New Roman"/>
          <w:sz w:val="24"/>
          <w:szCs w:val="24"/>
        </w:rPr>
        <w:t xml:space="preserve">és szakorvosi véleményre </w:t>
      </w:r>
      <w:r w:rsidRPr="007128DF">
        <w:rPr>
          <w:rFonts w:ascii="Times New Roman" w:hAnsi="Times New Roman" w:cs="Times New Roman"/>
          <w:sz w:val="24"/>
          <w:szCs w:val="24"/>
        </w:rPr>
        <w:t xml:space="preserve">történő kezeléseket </w:t>
      </w:r>
      <w:r w:rsidRPr="004A28DC">
        <w:rPr>
          <w:rFonts w:ascii="Times New Roman" w:hAnsi="Times New Roman" w:cs="Times New Roman"/>
          <w:sz w:val="24"/>
          <w:szCs w:val="24"/>
        </w:rPr>
        <w:t>(</w:t>
      </w:r>
      <w:r w:rsidRPr="00CA2226">
        <w:rPr>
          <w:rFonts w:ascii="Times New Roman" w:hAnsi="Times New Roman" w:cs="Times New Roman"/>
          <w:sz w:val="24"/>
          <w:szCs w:val="24"/>
        </w:rPr>
        <w:t>mint gyógytorna</w:t>
      </w:r>
      <w:r w:rsidR="004A28DC">
        <w:rPr>
          <w:rFonts w:ascii="Times New Roman" w:hAnsi="Times New Roman" w:cs="Times New Roman"/>
          <w:sz w:val="24"/>
          <w:szCs w:val="24"/>
        </w:rPr>
        <w:t>)</w:t>
      </w:r>
      <w:r w:rsidRPr="00CA2226">
        <w:rPr>
          <w:rFonts w:ascii="Times New Roman" w:hAnsi="Times New Roman" w:cs="Times New Roman"/>
          <w:sz w:val="24"/>
          <w:szCs w:val="24"/>
        </w:rPr>
        <w:t>,</w:t>
      </w:r>
      <w:r w:rsidRPr="007128DF">
        <w:rPr>
          <w:rFonts w:ascii="Times New Roman" w:hAnsi="Times New Roman" w:cs="Times New Roman"/>
          <w:sz w:val="24"/>
          <w:szCs w:val="24"/>
        </w:rPr>
        <w:t xml:space="preserve"> az intézmény a kapacitás függvényében</w:t>
      </w:r>
      <w:r w:rsidR="0083187D">
        <w:rPr>
          <w:rFonts w:ascii="Times New Roman" w:hAnsi="Times New Roman" w:cs="Times New Roman"/>
          <w:sz w:val="24"/>
          <w:szCs w:val="24"/>
        </w:rPr>
        <w:t xml:space="preserve"> térítésmentesen</w:t>
      </w:r>
      <w:r w:rsidRPr="007128DF">
        <w:rPr>
          <w:rFonts w:ascii="Times New Roman" w:hAnsi="Times New Roman" w:cs="Times New Roman"/>
          <w:sz w:val="24"/>
          <w:szCs w:val="24"/>
        </w:rPr>
        <w:t xml:space="preserve"> biztosít.</w:t>
      </w:r>
    </w:p>
    <w:p w14:paraId="0A789CC5" w14:textId="1380D185" w:rsidR="007128DF" w:rsidRPr="004A28DC" w:rsidRDefault="002A5CE2" w:rsidP="00647972">
      <w:pPr>
        <w:numPr>
          <w:ilvl w:val="0"/>
          <w:numId w:val="2"/>
        </w:numPr>
        <w:spacing w:line="276" w:lineRule="auto"/>
        <w:jc w:val="both"/>
        <w:rPr>
          <w:rFonts w:ascii="Times New Roman" w:hAnsi="Times New Roman" w:cs="Times New Roman"/>
          <w:sz w:val="24"/>
          <w:szCs w:val="24"/>
        </w:rPr>
      </w:pPr>
      <w:r w:rsidRPr="004A28DC">
        <w:rPr>
          <w:rFonts w:ascii="Times New Roman" w:hAnsi="Times New Roman" w:cs="Times New Roman"/>
          <w:sz w:val="24"/>
          <w:szCs w:val="24"/>
        </w:rPr>
        <w:t>Egyéb e</w:t>
      </w:r>
      <w:r w:rsidR="007128DF" w:rsidRPr="004A28DC">
        <w:rPr>
          <w:rFonts w:ascii="Times New Roman" w:hAnsi="Times New Roman" w:cs="Times New Roman"/>
          <w:sz w:val="24"/>
          <w:szCs w:val="24"/>
        </w:rPr>
        <w:t>seti díjak: Az intézmény rendszeresen szervez</w:t>
      </w:r>
      <w:r w:rsidR="00B07ADF">
        <w:rPr>
          <w:rFonts w:ascii="Times New Roman" w:hAnsi="Times New Roman" w:cs="Times New Roman"/>
          <w:sz w:val="24"/>
          <w:szCs w:val="24"/>
        </w:rPr>
        <w:t xml:space="preserve"> önkéntes részvételen alapuló,</w:t>
      </w:r>
      <w:r w:rsidR="007128DF" w:rsidRPr="004A28DC">
        <w:rPr>
          <w:rFonts w:ascii="Times New Roman" w:hAnsi="Times New Roman" w:cs="Times New Roman"/>
          <w:sz w:val="24"/>
          <w:szCs w:val="24"/>
        </w:rPr>
        <w:t xml:space="preserve"> közös szabadidős programokat, amelyek</w:t>
      </w:r>
      <w:r w:rsidRPr="004A28DC">
        <w:rPr>
          <w:rFonts w:ascii="Times New Roman" w:hAnsi="Times New Roman" w:cs="Times New Roman"/>
          <w:sz w:val="24"/>
          <w:szCs w:val="24"/>
        </w:rPr>
        <w:t>en többség</w:t>
      </w:r>
      <w:r w:rsidR="00B07ADF">
        <w:rPr>
          <w:rFonts w:ascii="Times New Roman" w:hAnsi="Times New Roman" w:cs="Times New Roman"/>
          <w:sz w:val="24"/>
          <w:szCs w:val="24"/>
        </w:rPr>
        <w:t>é</w:t>
      </w:r>
      <w:r w:rsidRPr="004A28DC">
        <w:rPr>
          <w:rFonts w:ascii="Times New Roman" w:hAnsi="Times New Roman" w:cs="Times New Roman"/>
          <w:sz w:val="24"/>
          <w:szCs w:val="24"/>
        </w:rPr>
        <w:t>ben</w:t>
      </w:r>
      <w:r w:rsidR="007128DF" w:rsidRPr="004A28DC">
        <w:rPr>
          <w:rFonts w:ascii="Times New Roman" w:hAnsi="Times New Roman" w:cs="Times New Roman"/>
          <w:sz w:val="24"/>
          <w:szCs w:val="24"/>
        </w:rPr>
        <w:t xml:space="preserve"> a részvétel térítésmentes</w:t>
      </w:r>
      <w:r w:rsidR="00B07ADF">
        <w:rPr>
          <w:rFonts w:ascii="Times New Roman" w:hAnsi="Times New Roman" w:cs="Times New Roman"/>
          <w:sz w:val="24"/>
          <w:szCs w:val="24"/>
        </w:rPr>
        <w:t>. K</w:t>
      </w:r>
      <w:r w:rsidR="007128DF" w:rsidRPr="004A28DC">
        <w:rPr>
          <w:rFonts w:ascii="Times New Roman" w:hAnsi="Times New Roman" w:cs="Times New Roman"/>
          <w:sz w:val="24"/>
          <w:szCs w:val="24"/>
        </w:rPr>
        <w:t>onkrét, nem az intézmény tevékenységével összefüggő költségek felmerülése esetén ennek költségeit az igénybe vevőnek kell fedeznie.</w:t>
      </w:r>
      <w:r w:rsidRPr="004A28DC">
        <w:rPr>
          <w:rFonts w:ascii="Times New Roman" w:hAnsi="Times New Roman" w:cs="Times New Roman"/>
          <w:sz w:val="24"/>
          <w:szCs w:val="24"/>
        </w:rPr>
        <w:t xml:space="preserve"> Ez programonként eltérő. </w:t>
      </w:r>
      <w:r w:rsidR="007128DF" w:rsidRPr="004A28DC">
        <w:rPr>
          <w:rFonts w:ascii="Times New Roman" w:hAnsi="Times New Roman" w:cs="Times New Roman"/>
          <w:sz w:val="24"/>
          <w:szCs w:val="24"/>
        </w:rPr>
        <w:t xml:space="preserve"> Ezen programokból az intézménynek bevétele nincs (kirándulás, kulturális programok, színház-és múzeumlátogatás).</w:t>
      </w:r>
    </w:p>
    <w:p w14:paraId="5022D7DB" w14:textId="12BF6826" w:rsidR="007128DF" w:rsidRDefault="007128DF" w:rsidP="00647972">
      <w:pPr>
        <w:spacing w:line="276" w:lineRule="auto"/>
        <w:rPr>
          <w:rFonts w:ascii="Times New Roman" w:hAnsi="Times New Roman" w:cs="Times New Roman"/>
          <w:b/>
          <w:bCs/>
          <w:sz w:val="24"/>
          <w:szCs w:val="24"/>
        </w:rPr>
      </w:pPr>
    </w:p>
    <w:p w14:paraId="3B03D50C" w14:textId="77777777" w:rsidR="005D0E3E" w:rsidRDefault="005D0E3E" w:rsidP="00647972">
      <w:pPr>
        <w:spacing w:line="276" w:lineRule="auto"/>
        <w:rPr>
          <w:rFonts w:ascii="Times New Roman" w:hAnsi="Times New Roman" w:cs="Times New Roman"/>
          <w:b/>
          <w:bCs/>
          <w:sz w:val="24"/>
          <w:szCs w:val="24"/>
        </w:rPr>
      </w:pPr>
    </w:p>
    <w:p w14:paraId="63BFBF6D" w14:textId="26AD7B4F" w:rsidR="007128DF" w:rsidRPr="007128DF" w:rsidRDefault="00113B55" w:rsidP="00D0156D">
      <w:pPr>
        <w:spacing w:line="276" w:lineRule="auto"/>
        <w:ind w:left="357"/>
        <w:rPr>
          <w:rFonts w:ascii="Times New Roman" w:hAnsi="Times New Roman" w:cs="Times New Roman"/>
          <w:b/>
          <w:bCs/>
          <w:sz w:val="24"/>
          <w:szCs w:val="24"/>
        </w:rPr>
      </w:pPr>
      <w:r>
        <w:rPr>
          <w:rFonts w:ascii="Times New Roman" w:hAnsi="Times New Roman" w:cs="Times New Roman"/>
          <w:b/>
          <w:bCs/>
          <w:sz w:val="24"/>
          <w:szCs w:val="24"/>
        </w:rPr>
        <w:lastRenderedPageBreak/>
        <w:t xml:space="preserve">16. </w:t>
      </w:r>
      <w:r w:rsidR="007128DF" w:rsidRPr="007128DF">
        <w:rPr>
          <w:rFonts w:ascii="Times New Roman" w:hAnsi="Times New Roman" w:cs="Times New Roman"/>
          <w:b/>
          <w:bCs/>
          <w:sz w:val="24"/>
          <w:szCs w:val="24"/>
        </w:rPr>
        <w:t>Az egyéni és közösségi vallásgyakorlásra vonatkozó szabályok</w:t>
      </w:r>
    </w:p>
    <w:p w14:paraId="63F37A93" w14:textId="37B0B0D8" w:rsidR="00B64727" w:rsidRDefault="007128DF" w:rsidP="00647972">
      <w:pPr>
        <w:spacing w:line="276" w:lineRule="auto"/>
        <w:jc w:val="both"/>
        <w:rPr>
          <w:rFonts w:ascii="Times New Roman" w:hAnsi="Times New Roman" w:cs="Times New Roman"/>
          <w:color w:val="00B050"/>
          <w:sz w:val="24"/>
          <w:szCs w:val="24"/>
        </w:rPr>
      </w:pPr>
      <w:r w:rsidRPr="007128DF">
        <w:rPr>
          <w:rFonts w:ascii="Times New Roman" w:hAnsi="Times New Roman" w:cs="Times New Roman"/>
          <w:sz w:val="24"/>
          <w:szCs w:val="24"/>
        </w:rPr>
        <w:t>A szabad vallásgyakorlás lehetőségével minden igénybevevő élhet. Az intézmény területén a benntartózkodók személyi</w:t>
      </w:r>
      <w:r w:rsidR="00B64727">
        <w:rPr>
          <w:rFonts w:ascii="Times New Roman" w:hAnsi="Times New Roman" w:cs="Times New Roman"/>
          <w:sz w:val="24"/>
          <w:szCs w:val="24"/>
        </w:rPr>
        <w:t>ségi</w:t>
      </w:r>
      <w:r w:rsidRPr="007128DF">
        <w:rPr>
          <w:rFonts w:ascii="Times New Roman" w:hAnsi="Times New Roman" w:cs="Times New Roman"/>
          <w:sz w:val="24"/>
          <w:szCs w:val="24"/>
        </w:rPr>
        <w:t xml:space="preserve"> jogaik figyelembevételével, az egyéni és közösségi vallásgyakorlásra a közösségi helyiségben</w:t>
      </w:r>
      <w:r w:rsidR="00B64727">
        <w:rPr>
          <w:rFonts w:ascii="Times New Roman" w:hAnsi="Times New Roman" w:cs="Times New Roman"/>
          <w:sz w:val="24"/>
          <w:szCs w:val="24"/>
        </w:rPr>
        <w:t xml:space="preserve"> és az</w:t>
      </w:r>
      <w:r w:rsidRPr="007128DF">
        <w:rPr>
          <w:rFonts w:ascii="Times New Roman" w:hAnsi="Times New Roman" w:cs="Times New Roman"/>
          <w:sz w:val="24"/>
          <w:szCs w:val="24"/>
        </w:rPr>
        <w:t xml:space="preserve"> imateremben van lehetőség</w:t>
      </w:r>
      <w:r w:rsidRPr="00E27192">
        <w:rPr>
          <w:rFonts w:ascii="Times New Roman" w:hAnsi="Times New Roman" w:cs="Times New Roman"/>
          <w:color w:val="00B050"/>
          <w:sz w:val="24"/>
          <w:szCs w:val="24"/>
        </w:rPr>
        <w:t>.</w:t>
      </w:r>
      <w:r w:rsidR="00E27192" w:rsidRPr="00E27192">
        <w:rPr>
          <w:rFonts w:ascii="Times New Roman" w:hAnsi="Times New Roman" w:cs="Times New Roman"/>
          <w:color w:val="00B050"/>
          <w:sz w:val="24"/>
          <w:szCs w:val="24"/>
        </w:rPr>
        <w:t xml:space="preserve"> </w:t>
      </w:r>
    </w:p>
    <w:p w14:paraId="4E1FB4C1" w14:textId="519A8132" w:rsidR="007128DF" w:rsidRDefault="00E27192" w:rsidP="00647972">
      <w:pPr>
        <w:spacing w:line="276" w:lineRule="auto"/>
        <w:jc w:val="both"/>
        <w:rPr>
          <w:rFonts w:ascii="Times New Roman" w:hAnsi="Times New Roman" w:cs="Times New Roman"/>
          <w:sz w:val="24"/>
          <w:szCs w:val="24"/>
        </w:rPr>
      </w:pPr>
      <w:r w:rsidRPr="00B64727">
        <w:rPr>
          <w:rFonts w:ascii="Times New Roman" w:hAnsi="Times New Roman" w:cs="Times New Roman"/>
          <w:sz w:val="24"/>
          <w:szCs w:val="24"/>
        </w:rPr>
        <w:t>Havi egy alkalommal, általában szerdai napon a</w:t>
      </w:r>
      <w:r w:rsidR="00B64727" w:rsidRPr="00B64727">
        <w:rPr>
          <w:rFonts w:ascii="Times New Roman" w:hAnsi="Times New Roman" w:cs="Times New Roman"/>
          <w:sz w:val="24"/>
          <w:szCs w:val="24"/>
        </w:rPr>
        <w:t>z ellátottak</w:t>
      </w:r>
      <w:r w:rsidRPr="00B64727">
        <w:rPr>
          <w:rFonts w:ascii="Times New Roman" w:hAnsi="Times New Roman" w:cs="Times New Roman"/>
          <w:sz w:val="24"/>
          <w:szCs w:val="24"/>
        </w:rPr>
        <w:t xml:space="preserve"> részt vehetnek katolikus misén, protestáns istentiszteleten, továbbá zsidó istentiszteleten. Ezek az alkalmak az </w:t>
      </w:r>
      <w:r w:rsidR="00E90350">
        <w:rPr>
          <w:rFonts w:ascii="Times New Roman" w:hAnsi="Times New Roman" w:cs="Times New Roman"/>
          <w:sz w:val="24"/>
          <w:szCs w:val="24"/>
        </w:rPr>
        <w:t>o</w:t>
      </w:r>
      <w:r w:rsidR="00E90350" w:rsidRPr="00B64727">
        <w:rPr>
          <w:rFonts w:ascii="Times New Roman" w:hAnsi="Times New Roman" w:cs="Times New Roman"/>
          <w:sz w:val="24"/>
          <w:szCs w:val="24"/>
        </w:rPr>
        <w:t xml:space="preserve">tthon </w:t>
      </w:r>
      <w:r w:rsidRPr="00B64727">
        <w:rPr>
          <w:rFonts w:ascii="Times New Roman" w:hAnsi="Times New Roman" w:cs="Times New Roman"/>
          <w:sz w:val="24"/>
          <w:szCs w:val="24"/>
        </w:rPr>
        <w:t>imatermében zajlanak. A vallási vezetők kérésre az ágyban fekvőket is látogatják</w:t>
      </w:r>
      <w:r w:rsidR="00B64727">
        <w:rPr>
          <w:rFonts w:ascii="Times New Roman" w:hAnsi="Times New Roman" w:cs="Times New Roman"/>
          <w:sz w:val="24"/>
          <w:szCs w:val="24"/>
        </w:rPr>
        <w:t xml:space="preserve"> megbeszélt időpontban</w:t>
      </w:r>
      <w:r w:rsidRPr="00B64727">
        <w:rPr>
          <w:rFonts w:ascii="Times New Roman" w:hAnsi="Times New Roman" w:cs="Times New Roman"/>
          <w:sz w:val="24"/>
          <w:szCs w:val="24"/>
        </w:rPr>
        <w:t>.</w:t>
      </w:r>
    </w:p>
    <w:p w14:paraId="002C9093" w14:textId="77777777" w:rsidR="004A28DC" w:rsidRPr="00B64727" w:rsidRDefault="004A28DC" w:rsidP="00647972">
      <w:pPr>
        <w:spacing w:line="276" w:lineRule="auto"/>
        <w:jc w:val="both"/>
        <w:rPr>
          <w:rFonts w:ascii="Times New Roman" w:hAnsi="Times New Roman" w:cs="Times New Roman"/>
          <w:sz w:val="24"/>
          <w:szCs w:val="24"/>
        </w:rPr>
      </w:pPr>
    </w:p>
    <w:p w14:paraId="3744A8BC" w14:textId="4925BB9E" w:rsidR="007128DF" w:rsidRPr="00051E02" w:rsidRDefault="007128DF" w:rsidP="00647972">
      <w:pPr>
        <w:pStyle w:val="Listaszerbekezds"/>
        <w:numPr>
          <w:ilvl w:val="0"/>
          <w:numId w:val="18"/>
        </w:numPr>
        <w:spacing w:line="276" w:lineRule="auto"/>
        <w:rPr>
          <w:rFonts w:ascii="Times New Roman" w:hAnsi="Times New Roman" w:cs="Times New Roman"/>
          <w:b/>
          <w:bCs/>
          <w:sz w:val="24"/>
          <w:szCs w:val="24"/>
        </w:rPr>
      </w:pPr>
      <w:r w:rsidRPr="00051E02">
        <w:rPr>
          <w:rFonts w:ascii="Times New Roman" w:hAnsi="Times New Roman" w:cs="Times New Roman"/>
          <w:b/>
          <w:bCs/>
          <w:sz w:val="24"/>
          <w:szCs w:val="24"/>
        </w:rPr>
        <w:t>Az intézményi jogviszony megszűnésének szabályai</w:t>
      </w:r>
    </w:p>
    <w:p w14:paraId="600A14A7" w14:textId="77777777" w:rsidR="007128DF" w:rsidRPr="007128DF" w:rsidRDefault="007128DF" w:rsidP="00647972">
      <w:pPr>
        <w:numPr>
          <w:ilvl w:val="0"/>
          <w:numId w:val="4"/>
        </w:numPr>
        <w:spacing w:line="276" w:lineRule="auto"/>
        <w:rPr>
          <w:rFonts w:ascii="Times New Roman" w:hAnsi="Times New Roman" w:cs="Times New Roman"/>
          <w:sz w:val="24"/>
          <w:szCs w:val="24"/>
        </w:rPr>
      </w:pPr>
      <w:bookmarkStart w:id="18" w:name="_Toc520454756"/>
      <w:r w:rsidRPr="007128DF">
        <w:rPr>
          <w:rFonts w:ascii="Times New Roman" w:hAnsi="Times New Roman" w:cs="Times New Roman"/>
          <w:sz w:val="24"/>
          <w:szCs w:val="24"/>
        </w:rPr>
        <w:t xml:space="preserve">az intézmény jogutód nélküli megszűnésével, </w:t>
      </w:r>
    </w:p>
    <w:p w14:paraId="7DC73B22" w14:textId="77777777" w:rsidR="007128DF" w:rsidRPr="007128DF" w:rsidRDefault="007128DF" w:rsidP="00647972">
      <w:pPr>
        <w:numPr>
          <w:ilvl w:val="0"/>
          <w:numId w:val="4"/>
        </w:numPr>
        <w:spacing w:line="276" w:lineRule="auto"/>
        <w:rPr>
          <w:rFonts w:ascii="Times New Roman" w:hAnsi="Times New Roman" w:cs="Times New Roman"/>
          <w:sz w:val="24"/>
          <w:szCs w:val="24"/>
        </w:rPr>
      </w:pPr>
      <w:r w:rsidRPr="007128DF">
        <w:rPr>
          <w:rFonts w:ascii="Times New Roman" w:hAnsi="Times New Roman" w:cs="Times New Roman"/>
          <w:sz w:val="24"/>
          <w:szCs w:val="24"/>
        </w:rPr>
        <w:t>a jogosult halálával,</w:t>
      </w:r>
    </w:p>
    <w:p w14:paraId="5F3479D7" w14:textId="5A6349A5" w:rsidR="007128DF" w:rsidRPr="007128DF" w:rsidRDefault="007128DF" w:rsidP="00647972">
      <w:pPr>
        <w:numPr>
          <w:ilvl w:val="0"/>
          <w:numId w:val="4"/>
        </w:numPr>
        <w:spacing w:line="276" w:lineRule="auto"/>
        <w:jc w:val="both"/>
        <w:rPr>
          <w:rFonts w:ascii="Times New Roman" w:hAnsi="Times New Roman" w:cs="Times New Roman"/>
          <w:sz w:val="24"/>
          <w:szCs w:val="24"/>
        </w:rPr>
      </w:pPr>
      <w:r w:rsidRPr="007128DF">
        <w:rPr>
          <w:rFonts w:ascii="Times New Roman" w:hAnsi="Times New Roman" w:cs="Times New Roman"/>
          <w:bCs/>
          <w:sz w:val="24"/>
          <w:szCs w:val="24"/>
        </w:rPr>
        <w:t>a határozott idejű intézeti elhelyezés esetén a megjelölt időtartam lejártával</w:t>
      </w:r>
      <w:r w:rsidRPr="007128DF">
        <w:rPr>
          <w:rFonts w:ascii="Times New Roman" w:hAnsi="Times New Roman" w:cs="Times New Roman"/>
          <w:sz w:val="24"/>
          <w:szCs w:val="24"/>
        </w:rPr>
        <w:t xml:space="preserve">, kivéve, ha az </w:t>
      </w:r>
      <w:r w:rsidR="00E90350">
        <w:rPr>
          <w:rFonts w:ascii="Times New Roman" w:hAnsi="Times New Roman" w:cs="Times New Roman"/>
          <w:sz w:val="24"/>
          <w:szCs w:val="24"/>
        </w:rPr>
        <w:t>Szt.</w:t>
      </w:r>
      <w:r w:rsidRPr="007128DF">
        <w:rPr>
          <w:rFonts w:ascii="Times New Roman" w:hAnsi="Times New Roman" w:cs="Times New Roman"/>
          <w:sz w:val="24"/>
          <w:szCs w:val="24"/>
        </w:rPr>
        <w:t xml:space="preserve"> rendelkezései alapján az elhelyezés időtartama meghosszabbítható,</w:t>
      </w:r>
    </w:p>
    <w:p w14:paraId="7B331BEC" w14:textId="77777777" w:rsidR="007128DF" w:rsidRPr="007128DF" w:rsidRDefault="007128DF" w:rsidP="00647972">
      <w:pPr>
        <w:numPr>
          <w:ilvl w:val="0"/>
          <w:numId w:val="4"/>
        </w:numPr>
        <w:spacing w:line="276" w:lineRule="auto"/>
        <w:rPr>
          <w:rFonts w:ascii="Times New Roman" w:hAnsi="Times New Roman" w:cs="Times New Roman"/>
          <w:sz w:val="24"/>
          <w:szCs w:val="24"/>
        </w:rPr>
      </w:pPr>
      <w:r w:rsidRPr="007128DF">
        <w:rPr>
          <w:rFonts w:ascii="Times New Roman" w:hAnsi="Times New Roman" w:cs="Times New Roman"/>
          <w:sz w:val="24"/>
          <w:szCs w:val="24"/>
        </w:rPr>
        <w:t xml:space="preserve">a megállapodás felmondásával: </w:t>
      </w:r>
    </w:p>
    <w:p w14:paraId="1A393727" w14:textId="3890F573" w:rsidR="001B0FCE" w:rsidRPr="004A0EA1" w:rsidRDefault="007128DF" w:rsidP="004A0EA1">
      <w:pPr>
        <w:numPr>
          <w:ilvl w:val="4"/>
          <w:numId w:val="1"/>
        </w:numPr>
        <w:spacing w:line="276" w:lineRule="auto"/>
        <w:rPr>
          <w:rFonts w:ascii="Times New Roman" w:hAnsi="Times New Roman" w:cs="Times New Roman"/>
          <w:sz w:val="24"/>
          <w:szCs w:val="24"/>
        </w:rPr>
      </w:pPr>
      <w:r w:rsidRPr="007128DF">
        <w:rPr>
          <w:rFonts w:ascii="Times New Roman" w:hAnsi="Times New Roman" w:cs="Times New Roman"/>
          <w:sz w:val="24"/>
          <w:szCs w:val="24"/>
        </w:rPr>
        <w:t>a megállapodást az ellátott, illetve törvényes képviselője indoklás nélkül felmondhatja</w:t>
      </w:r>
    </w:p>
    <w:p w14:paraId="42977C6B" w14:textId="77777777" w:rsidR="007128DF" w:rsidRPr="004421CA" w:rsidRDefault="007128DF" w:rsidP="00647972">
      <w:pPr>
        <w:numPr>
          <w:ilvl w:val="4"/>
          <w:numId w:val="1"/>
        </w:numPr>
        <w:spacing w:line="276" w:lineRule="auto"/>
        <w:rPr>
          <w:rFonts w:ascii="Times New Roman" w:hAnsi="Times New Roman" w:cs="Times New Roman"/>
          <w:sz w:val="24"/>
          <w:szCs w:val="24"/>
        </w:rPr>
      </w:pPr>
      <w:r w:rsidRPr="007128DF">
        <w:rPr>
          <w:rFonts w:ascii="Times New Roman" w:hAnsi="Times New Roman" w:cs="Times New Roman"/>
          <w:sz w:val="24"/>
          <w:szCs w:val="24"/>
        </w:rPr>
        <w:t>az intézmény vezetője részéről felmondásnak akkor van helye, ha:</w:t>
      </w:r>
    </w:p>
    <w:p w14:paraId="1235309F" w14:textId="317C311E" w:rsidR="00113B55" w:rsidRPr="004A0EA1" w:rsidRDefault="007128DF" w:rsidP="004A0EA1">
      <w:pPr>
        <w:numPr>
          <w:ilvl w:val="0"/>
          <w:numId w:val="5"/>
        </w:numPr>
        <w:spacing w:line="276" w:lineRule="auto"/>
        <w:rPr>
          <w:rFonts w:ascii="Times New Roman" w:hAnsi="Times New Roman" w:cs="Times New Roman"/>
          <w:sz w:val="24"/>
          <w:szCs w:val="24"/>
        </w:rPr>
      </w:pPr>
      <w:r w:rsidRPr="004421CA">
        <w:rPr>
          <w:rFonts w:ascii="Times New Roman" w:hAnsi="Times New Roman" w:cs="Times New Roman"/>
          <w:sz w:val="24"/>
          <w:szCs w:val="24"/>
        </w:rPr>
        <w:t>az ellátott másik intézményben történő elhelyezése indokolt vagy további intézményi elhelyezése nem indokolt,</w:t>
      </w:r>
    </w:p>
    <w:p w14:paraId="60839B3D" w14:textId="77777777" w:rsidR="007128DF" w:rsidRPr="004421CA" w:rsidRDefault="007128DF" w:rsidP="00647972">
      <w:pPr>
        <w:numPr>
          <w:ilvl w:val="0"/>
          <w:numId w:val="5"/>
        </w:numPr>
        <w:spacing w:line="276" w:lineRule="auto"/>
        <w:rPr>
          <w:rFonts w:ascii="Times New Roman" w:hAnsi="Times New Roman" w:cs="Times New Roman"/>
          <w:sz w:val="24"/>
          <w:szCs w:val="24"/>
        </w:rPr>
      </w:pPr>
      <w:r w:rsidRPr="004421CA">
        <w:rPr>
          <w:rFonts w:ascii="Times New Roman" w:hAnsi="Times New Roman" w:cs="Times New Roman"/>
          <w:sz w:val="24"/>
          <w:szCs w:val="24"/>
        </w:rPr>
        <w:t>az ellátott a házirendet súlyosan megsérti,</w:t>
      </w:r>
    </w:p>
    <w:p w14:paraId="33E75325" w14:textId="48AA54C0" w:rsidR="007128DF" w:rsidRPr="004421CA" w:rsidRDefault="007128DF" w:rsidP="00647972">
      <w:pPr>
        <w:numPr>
          <w:ilvl w:val="0"/>
          <w:numId w:val="5"/>
        </w:numPr>
        <w:spacing w:line="276" w:lineRule="auto"/>
        <w:rPr>
          <w:rFonts w:ascii="Times New Roman" w:hAnsi="Times New Roman" w:cs="Times New Roman"/>
          <w:sz w:val="24"/>
          <w:szCs w:val="24"/>
        </w:rPr>
      </w:pPr>
      <w:r w:rsidRPr="004421CA">
        <w:rPr>
          <w:rFonts w:ascii="Times New Roman" w:hAnsi="Times New Roman" w:cs="Times New Roman"/>
          <w:sz w:val="24"/>
          <w:szCs w:val="24"/>
        </w:rPr>
        <w:t xml:space="preserve">az ellátott, a törvényes képviselője vagy a térítési díjat megfizető személy, térítési díj-fizetési kötelezettségének, az </w:t>
      </w:r>
      <w:r w:rsidR="00E90350">
        <w:rPr>
          <w:rFonts w:ascii="Times New Roman" w:hAnsi="Times New Roman" w:cs="Times New Roman"/>
          <w:sz w:val="24"/>
          <w:szCs w:val="24"/>
        </w:rPr>
        <w:t>Szt.</w:t>
      </w:r>
      <w:r w:rsidRPr="004421CA">
        <w:rPr>
          <w:rFonts w:ascii="Times New Roman" w:hAnsi="Times New Roman" w:cs="Times New Roman"/>
          <w:sz w:val="24"/>
          <w:szCs w:val="24"/>
        </w:rPr>
        <w:t xml:space="preserve"> 102.§</w:t>
      </w:r>
      <w:r w:rsidR="00E90350">
        <w:rPr>
          <w:rFonts w:ascii="Times New Roman" w:hAnsi="Times New Roman" w:cs="Times New Roman"/>
          <w:sz w:val="24"/>
          <w:szCs w:val="24"/>
        </w:rPr>
        <w:t>-a</w:t>
      </w:r>
      <w:r w:rsidRPr="004421CA">
        <w:rPr>
          <w:rFonts w:ascii="Times New Roman" w:hAnsi="Times New Roman" w:cs="Times New Roman"/>
          <w:sz w:val="24"/>
          <w:szCs w:val="24"/>
        </w:rPr>
        <w:t xml:space="preserve"> szerint nem tesz eleget</w:t>
      </w:r>
      <w:r w:rsidR="00EC421A">
        <w:rPr>
          <w:rFonts w:ascii="Times New Roman" w:hAnsi="Times New Roman" w:cs="Times New Roman"/>
          <w:sz w:val="24"/>
          <w:szCs w:val="24"/>
        </w:rPr>
        <w:t>,</w:t>
      </w:r>
    </w:p>
    <w:p w14:paraId="4C6D8011" w14:textId="315E3F9C" w:rsidR="007128DF" w:rsidRPr="004421CA" w:rsidRDefault="007128DF" w:rsidP="00647972">
      <w:pPr>
        <w:numPr>
          <w:ilvl w:val="0"/>
          <w:numId w:val="5"/>
        </w:numPr>
        <w:spacing w:line="276" w:lineRule="auto"/>
        <w:rPr>
          <w:rFonts w:ascii="Times New Roman" w:hAnsi="Times New Roman" w:cs="Times New Roman"/>
          <w:sz w:val="24"/>
          <w:szCs w:val="24"/>
        </w:rPr>
      </w:pPr>
      <w:r w:rsidRPr="004421CA">
        <w:rPr>
          <w:rFonts w:ascii="Times New Roman" w:hAnsi="Times New Roman" w:cs="Times New Roman"/>
          <w:sz w:val="24"/>
          <w:szCs w:val="24"/>
        </w:rPr>
        <w:t xml:space="preserve">az ellátott jogosultsága megszűnik. </w:t>
      </w:r>
    </w:p>
    <w:p w14:paraId="07BB0E28" w14:textId="7771E2DC" w:rsidR="002C422B" w:rsidRPr="004421CA" w:rsidRDefault="002C422B" w:rsidP="00647972">
      <w:pPr>
        <w:spacing w:line="276" w:lineRule="auto"/>
        <w:rPr>
          <w:rFonts w:ascii="Times New Roman" w:hAnsi="Times New Roman" w:cs="Times New Roman"/>
          <w:sz w:val="24"/>
          <w:szCs w:val="24"/>
          <w:u w:val="single"/>
        </w:rPr>
      </w:pPr>
      <w:r w:rsidRPr="004421CA">
        <w:rPr>
          <w:rFonts w:ascii="Times New Roman" w:hAnsi="Times New Roman" w:cs="Times New Roman"/>
          <w:sz w:val="24"/>
          <w:szCs w:val="24"/>
          <w:u w:val="single"/>
        </w:rPr>
        <w:t>A házirend súlyos megsértésének számít:</w:t>
      </w:r>
    </w:p>
    <w:p w14:paraId="1FAACF8B" w14:textId="6BEA3654" w:rsidR="002C422B" w:rsidRPr="004421CA" w:rsidRDefault="002C422B" w:rsidP="00647972">
      <w:pPr>
        <w:pStyle w:val="Listaszerbekezds"/>
        <w:numPr>
          <w:ilvl w:val="0"/>
          <w:numId w:val="5"/>
        </w:numPr>
        <w:spacing w:line="276" w:lineRule="auto"/>
        <w:ind w:left="709"/>
        <w:jc w:val="both"/>
        <w:rPr>
          <w:rFonts w:ascii="Times New Roman" w:hAnsi="Times New Roman" w:cs="Times New Roman"/>
          <w:sz w:val="24"/>
          <w:szCs w:val="24"/>
        </w:rPr>
      </w:pPr>
      <w:r w:rsidRPr="004421CA">
        <w:rPr>
          <w:rFonts w:ascii="Times New Roman" w:hAnsi="Times New Roman" w:cs="Times New Roman"/>
          <w:sz w:val="24"/>
          <w:szCs w:val="24"/>
        </w:rPr>
        <w:t>a házirendben megállapított alkoholfogyasztás szabályainak rendszeres megszegése, melyről legalább 5 írásbeli figyelmeztetés áll rendelkezésre</w:t>
      </w:r>
      <w:r w:rsidR="00922E13" w:rsidRPr="004421CA">
        <w:rPr>
          <w:rFonts w:ascii="Times New Roman" w:hAnsi="Times New Roman" w:cs="Times New Roman"/>
          <w:sz w:val="24"/>
          <w:szCs w:val="24"/>
        </w:rPr>
        <w:t xml:space="preserve"> (intézményvezető vagy vezető ápoló állítja ki)</w:t>
      </w:r>
      <w:r w:rsidRPr="004421CA">
        <w:rPr>
          <w:rFonts w:ascii="Times New Roman" w:hAnsi="Times New Roman" w:cs="Times New Roman"/>
          <w:sz w:val="24"/>
          <w:szCs w:val="24"/>
        </w:rPr>
        <w:t>;</w:t>
      </w:r>
    </w:p>
    <w:p w14:paraId="671903BC" w14:textId="4E333502" w:rsidR="002C422B" w:rsidRPr="004421CA" w:rsidRDefault="002C422B" w:rsidP="00647972">
      <w:pPr>
        <w:pStyle w:val="Listaszerbekezds"/>
        <w:numPr>
          <w:ilvl w:val="0"/>
          <w:numId w:val="5"/>
        </w:numPr>
        <w:spacing w:line="276" w:lineRule="auto"/>
        <w:ind w:left="709"/>
        <w:jc w:val="both"/>
        <w:rPr>
          <w:rFonts w:ascii="Times New Roman" w:hAnsi="Times New Roman" w:cs="Times New Roman"/>
          <w:sz w:val="24"/>
          <w:szCs w:val="24"/>
        </w:rPr>
      </w:pPr>
      <w:r w:rsidRPr="004421CA">
        <w:rPr>
          <w:rFonts w:ascii="Times New Roman" w:hAnsi="Times New Roman" w:cs="Times New Roman"/>
          <w:sz w:val="24"/>
          <w:szCs w:val="24"/>
        </w:rPr>
        <w:t>a dohányzás szabályainak súlyos és rendszeres megszegése, mely veszélyezteti az ellátottak, munkavállalók életét, testi épségét és az intézmény épületét, berendezési</w:t>
      </w:r>
      <w:r w:rsidR="004F5E3D" w:rsidRPr="004421CA">
        <w:rPr>
          <w:rFonts w:ascii="Times New Roman" w:hAnsi="Times New Roman" w:cs="Times New Roman"/>
          <w:sz w:val="24"/>
          <w:szCs w:val="24"/>
        </w:rPr>
        <w:t>/vagyon</w:t>
      </w:r>
      <w:r w:rsidRPr="004421CA">
        <w:rPr>
          <w:rFonts w:ascii="Times New Roman" w:hAnsi="Times New Roman" w:cs="Times New Roman"/>
          <w:sz w:val="24"/>
          <w:szCs w:val="24"/>
        </w:rPr>
        <w:t xml:space="preserve"> tárgyait;</w:t>
      </w:r>
    </w:p>
    <w:p w14:paraId="0F341810" w14:textId="368076A4" w:rsidR="0014004D" w:rsidRPr="004421CA" w:rsidRDefault="0014004D" w:rsidP="00647972">
      <w:pPr>
        <w:pStyle w:val="Listaszerbekezds"/>
        <w:numPr>
          <w:ilvl w:val="0"/>
          <w:numId w:val="5"/>
        </w:numPr>
        <w:spacing w:line="276" w:lineRule="auto"/>
        <w:ind w:left="709"/>
        <w:jc w:val="both"/>
        <w:rPr>
          <w:rFonts w:ascii="Times New Roman" w:hAnsi="Times New Roman" w:cs="Times New Roman"/>
          <w:sz w:val="24"/>
          <w:szCs w:val="24"/>
        </w:rPr>
      </w:pPr>
      <w:r w:rsidRPr="004421CA">
        <w:rPr>
          <w:rFonts w:ascii="Times New Roman" w:hAnsi="Times New Roman" w:cs="Times New Roman"/>
          <w:sz w:val="24"/>
          <w:szCs w:val="24"/>
        </w:rPr>
        <w:t>mások tulajdonának többszöri megsértése, különös tekintettel</w:t>
      </w:r>
      <w:r w:rsidR="004421CA">
        <w:rPr>
          <w:rFonts w:ascii="Times New Roman" w:hAnsi="Times New Roman" w:cs="Times New Roman"/>
          <w:sz w:val="24"/>
          <w:szCs w:val="24"/>
        </w:rPr>
        <w:t xml:space="preserve"> </w:t>
      </w:r>
      <w:r w:rsidRPr="004421CA">
        <w:rPr>
          <w:rFonts w:ascii="Times New Roman" w:hAnsi="Times New Roman" w:cs="Times New Roman"/>
          <w:sz w:val="24"/>
          <w:szCs w:val="24"/>
        </w:rPr>
        <w:t xml:space="preserve">személyes </w:t>
      </w:r>
      <w:r w:rsidR="004F5E3D" w:rsidRPr="004421CA">
        <w:rPr>
          <w:rFonts w:ascii="Times New Roman" w:hAnsi="Times New Roman" w:cs="Times New Roman"/>
          <w:sz w:val="24"/>
          <w:szCs w:val="24"/>
        </w:rPr>
        <w:t>tulajdon</w:t>
      </w:r>
      <w:r w:rsidRPr="004421CA">
        <w:rPr>
          <w:rFonts w:ascii="Times New Roman" w:hAnsi="Times New Roman" w:cs="Times New Roman"/>
          <w:sz w:val="24"/>
          <w:szCs w:val="24"/>
        </w:rPr>
        <w:t xml:space="preserve"> elvételére;</w:t>
      </w:r>
    </w:p>
    <w:p w14:paraId="37DCEE45" w14:textId="77777777" w:rsidR="0014004D" w:rsidRPr="004421CA" w:rsidRDefault="0014004D" w:rsidP="00647972">
      <w:pPr>
        <w:pStyle w:val="Listaszerbekezds"/>
        <w:numPr>
          <w:ilvl w:val="0"/>
          <w:numId w:val="5"/>
        </w:numPr>
        <w:spacing w:line="276" w:lineRule="auto"/>
        <w:ind w:left="709"/>
        <w:jc w:val="both"/>
        <w:rPr>
          <w:rFonts w:ascii="Times New Roman" w:hAnsi="Times New Roman" w:cs="Times New Roman"/>
          <w:sz w:val="24"/>
          <w:szCs w:val="24"/>
        </w:rPr>
      </w:pPr>
      <w:r w:rsidRPr="004421CA">
        <w:rPr>
          <w:rFonts w:ascii="Times New Roman" w:hAnsi="Times New Roman" w:cs="Times New Roman"/>
          <w:sz w:val="24"/>
          <w:szCs w:val="24"/>
        </w:rPr>
        <w:lastRenderedPageBreak/>
        <w:t>egymás személyének vallási, nemi, világnézeti hovatartozásának sértegetése, amely már lehetetlenné teszi a többi emberrel való együttélést;</w:t>
      </w:r>
    </w:p>
    <w:p w14:paraId="1C2EFBBA" w14:textId="74AD53B2" w:rsidR="002C422B" w:rsidRPr="004421CA" w:rsidRDefault="002C422B" w:rsidP="00647972">
      <w:pPr>
        <w:pStyle w:val="Listaszerbekezds"/>
        <w:numPr>
          <w:ilvl w:val="0"/>
          <w:numId w:val="5"/>
        </w:numPr>
        <w:spacing w:line="276" w:lineRule="auto"/>
        <w:ind w:left="709"/>
        <w:jc w:val="both"/>
        <w:rPr>
          <w:rFonts w:ascii="Times New Roman" w:hAnsi="Times New Roman" w:cs="Times New Roman"/>
          <w:sz w:val="24"/>
          <w:szCs w:val="24"/>
        </w:rPr>
      </w:pPr>
      <w:r w:rsidRPr="004421CA">
        <w:rPr>
          <w:rFonts w:ascii="Times New Roman" w:hAnsi="Times New Roman" w:cs="Times New Roman"/>
          <w:sz w:val="24"/>
          <w:szCs w:val="24"/>
        </w:rPr>
        <w:t xml:space="preserve"> </w:t>
      </w:r>
      <w:r w:rsidR="0014004D" w:rsidRPr="004421CA">
        <w:rPr>
          <w:rFonts w:ascii="Times New Roman" w:hAnsi="Times New Roman" w:cs="Times New Roman"/>
          <w:sz w:val="24"/>
          <w:szCs w:val="24"/>
        </w:rPr>
        <w:t>a házirendben meghatározott veszélyeztető tárgyak</w:t>
      </w:r>
      <w:r w:rsidR="004F5E3D" w:rsidRPr="004421CA">
        <w:rPr>
          <w:rFonts w:ascii="Times New Roman" w:hAnsi="Times New Roman" w:cs="Times New Roman"/>
          <w:sz w:val="24"/>
          <w:szCs w:val="24"/>
        </w:rPr>
        <w:t xml:space="preserve"> elvétel utáni ismételt</w:t>
      </w:r>
      <w:r w:rsidR="0014004D" w:rsidRPr="004421CA">
        <w:rPr>
          <w:rFonts w:ascii="Times New Roman" w:hAnsi="Times New Roman" w:cs="Times New Roman"/>
          <w:sz w:val="24"/>
          <w:szCs w:val="24"/>
        </w:rPr>
        <w:t xml:space="preserve"> birtoklása, használata;</w:t>
      </w:r>
    </w:p>
    <w:p w14:paraId="3455F4F1" w14:textId="2091A331" w:rsidR="004F5E3D" w:rsidRPr="004421CA" w:rsidRDefault="0014004D" w:rsidP="00647972">
      <w:pPr>
        <w:pStyle w:val="Listaszerbekezds"/>
        <w:numPr>
          <w:ilvl w:val="0"/>
          <w:numId w:val="5"/>
        </w:numPr>
        <w:spacing w:line="276" w:lineRule="auto"/>
        <w:ind w:left="709"/>
        <w:jc w:val="both"/>
        <w:rPr>
          <w:rFonts w:ascii="Times New Roman" w:hAnsi="Times New Roman" w:cs="Times New Roman"/>
          <w:sz w:val="24"/>
          <w:szCs w:val="24"/>
        </w:rPr>
      </w:pPr>
      <w:r w:rsidRPr="004421CA">
        <w:rPr>
          <w:rFonts w:ascii="Times New Roman" w:hAnsi="Times New Roman" w:cs="Times New Roman"/>
          <w:sz w:val="24"/>
          <w:szCs w:val="24"/>
        </w:rPr>
        <w:t>az igénybevevők és az intézményi dolgozók fizikai bántalmazása</w:t>
      </w:r>
      <w:r w:rsidR="004F5E3D" w:rsidRPr="004421CA">
        <w:rPr>
          <w:rFonts w:ascii="Times New Roman" w:hAnsi="Times New Roman" w:cs="Times New Roman"/>
          <w:sz w:val="24"/>
          <w:szCs w:val="24"/>
        </w:rPr>
        <w:t>.</w:t>
      </w:r>
    </w:p>
    <w:bookmarkEnd w:id="18"/>
    <w:p w14:paraId="1C182C59" w14:textId="2005873F" w:rsidR="004A28DC" w:rsidRDefault="004A28DC" w:rsidP="00647972">
      <w:pPr>
        <w:spacing w:line="276" w:lineRule="auto"/>
        <w:rPr>
          <w:rFonts w:ascii="Times New Roman" w:hAnsi="Times New Roman" w:cs="Times New Roman"/>
          <w:sz w:val="24"/>
          <w:szCs w:val="24"/>
        </w:rPr>
      </w:pPr>
    </w:p>
    <w:p w14:paraId="5B4006C7" w14:textId="77777777" w:rsidR="001B0FCE" w:rsidRPr="007128DF" w:rsidRDefault="001B0FCE" w:rsidP="00647972">
      <w:pPr>
        <w:spacing w:line="276" w:lineRule="auto"/>
        <w:rPr>
          <w:rFonts w:ascii="Times New Roman" w:hAnsi="Times New Roman" w:cs="Times New Roman"/>
          <w:b/>
          <w:bCs/>
          <w:sz w:val="24"/>
          <w:szCs w:val="24"/>
        </w:rPr>
      </w:pPr>
    </w:p>
    <w:p w14:paraId="5BFB11EC" w14:textId="77777777" w:rsidR="007128DF" w:rsidRPr="0014004D" w:rsidRDefault="007128DF" w:rsidP="00647972">
      <w:pPr>
        <w:spacing w:line="276" w:lineRule="auto"/>
        <w:jc w:val="center"/>
        <w:rPr>
          <w:rFonts w:ascii="Times New Roman" w:hAnsi="Times New Roman" w:cs="Times New Roman"/>
          <w:b/>
          <w:bCs/>
          <w:sz w:val="28"/>
          <w:szCs w:val="28"/>
        </w:rPr>
      </w:pPr>
      <w:r w:rsidRPr="0014004D">
        <w:rPr>
          <w:rFonts w:ascii="Times New Roman" w:hAnsi="Times New Roman" w:cs="Times New Roman"/>
          <w:b/>
          <w:bCs/>
          <w:sz w:val="28"/>
          <w:szCs w:val="28"/>
        </w:rPr>
        <w:t>Köszönjük, hogy segítik munkánkat, köszönjük, hogy betartják a házirendet!</w:t>
      </w:r>
    </w:p>
    <w:p w14:paraId="49EB68EB" w14:textId="77777777" w:rsidR="007128DF" w:rsidRPr="007128DF" w:rsidRDefault="007128DF" w:rsidP="00647972">
      <w:pPr>
        <w:spacing w:line="276" w:lineRule="auto"/>
        <w:rPr>
          <w:rFonts w:ascii="Times New Roman" w:hAnsi="Times New Roman" w:cs="Times New Roman"/>
          <w:sz w:val="24"/>
          <w:szCs w:val="24"/>
        </w:rPr>
      </w:pPr>
    </w:p>
    <w:p w14:paraId="6724E592" w14:textId="7C7B967D" w:rsidR="007128DF" w:rsidRPr="007128DF" w:rsidRDefault="007128DF" w:rsidP="00647972">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Az intézmény házirendje </w:t>
      </w:r>
      <w:r w:rsidRPr="007128DF">
        <w:rPr>
          <w:rFonts w:ascii="Times New Roman" w:hAnsi="Times New Roman" w:cs="Times New Roman"/>
          <w:b/>
          <w:bCs/>
          <w:sz w:val="24"/>
          <w:szCs w:val="24"/>
        </w:rPr>
        <w:t xml:space="preserve">a szociális igazgatásról és szociális ellátásokról szóló 1993. évi III. törvény </w:t>
      </w:r>
      <w:r w:rsidRPr="007128DF">
        <w:rPr>
          <w:rFonts w:ascii="Times New Roman" w:hAnsi="Times New Roman" w:cs="Times New Roman"/>
          <w:sz w:val="24"/>
          <w:szCs w:val="24"/>
        </w:rPr>
        <w:t>(</w:t>
      </w:r>
      <w:r w:rsidR="00E90350">
        <w:rPr>
          <w:rFonts w:ascii="Times New Roman" w:hAnsi="Times New Roman" w:cs="Times New Roman"/>
          <w:sz w:val="24"/>
          <w:szCs w:val="24"/>
        </w:rPr>
        <w:t>Szt.</w:t>
      </w:r>
      <w:r w:rsidRPr="007128DF">
        <w:rPr>
          <w:rFonts w:ascii="Times New Roman" w:hAnsi="Times New Roman" w:cs="Times New Roman"/>
          <w:sz w:val="24"/>
          <w:szCs w:val="24"/>
        </w:rPr>
        <w:t xml:space="preserve">) útmutatásai szerint, </w:t>
      </w:r>
      <w:r w:rsidRPr="007128DF">
        <w:rPr>
          <w:rFonts w:ascii="Times New Roman" w:hAnsi="Times New Roman" w:cs="Times New Roman"/>
          <w:b/>
          <w:bCs/>
          <w:sz w:val="24"/>
          <w:szCs w:val="24"/>
        </w:rPr>
        <w:t>a személyes gondoskodást nyújtó szociális intézmények szakmai feladatai</w:t>
      </w:r>
      <w:r w:rsidR="00E90350">
        <w:rPr>
          <w:rFonts w:ascii="Times New Roman" w:hAnsi="Times New Roman" w:cs="Times New Roman"/>
          <w:b/>
          <w:bCs/>
          <w:sz w:val="24"/>
          <w:szCs w:val="24"/>
        </w:rPr>
        <w:t>ról</w:t>
      </w:r>
      <w:r w:rsidRPr="007128DF">
        <w:rPr>
          <w:rFonts w:ascii="Times New Roman" w:hAnsi="Times New Roman" w:cs="Times New Roman"/>
          <w:b/>
          <w:bCs/>
          <w:sz w:val="24"/>
          <w:szCs w:val="24"/>
        </w:rPr>
        <w:t xml:space="preserve"> és működés</w:t>
      </w:r>
      <w:r w:rsidR="00E90350">
        <w:rPr>
          <w:rFonts w:ascii="Times New Roman" w:hAnsi="Times New Roman" w:cs="Times New Roman"/>
          <w:b/>
          <w:bCs/>
          <w:sz w:val="24"/>
          <w:szCs w:val="24"/>
        </w:rPr>
        <w:t>ük</w:t>
      </w:r>
      <w:r w:rsidRPr="007128DF">
        <w:rPr>
          <w:rFonts w:ascii="Times New Roman" w:hAnsi="Times New Roman" w:cs="Times New Roman"/>
          <w:b/>
          <w:bCs/>
          <w:sz w:val="24"/>
          <w:szCs w:val="24"/>
        </w:rPr>
        <w:t xml:space="preserve"> feltételei</w:t>
      </w:r>
      <w:r w:rsidR="00E90350">
        <w:rPr>
          <w:rFonts w:ascii="Times New Roman" w:hAnsi="Times New Roman" w:cs="Times New Roman"/>
          <w:b/>
          <w:bCs/>
          <w:sz w:val="24"/>
          <w:szCs w:val="24"/>
        </w:rPr>
        <w:t>ről szóló</w:t>
      </w:r>
      <w:r w:rsidR="005D0E3E">
        <w:rPr>
          <w:rFonts w:ascii="Times New Roman" w:hAnsi="Times New Roman" w:cs="Times New Roman"/>
          <w:b/>
          <w:bCs/>
          <w:sz w:val="24"/>
          <w:szCs w:val="24"/>
        </w:rPr>
        <w:t xml:space="preserve"> </w:t>
      </w:r>
      <w:r w:rsidRPr="007128DF">
        <w:rPr>
          <w:rFonts w:ascii="Times New Roman" w:hAnsi="Times New Roman" w:cs="Times New Roman"/>
          <w:b/>
          <w:bCs/>
          <w:sz w:val="24"/>
          <w:szCs w:val="24"/>
        </w:rPr>
        <w:t>1/2000.  (I. 7.) SzCsM rendelet</w:t>
      </w:r>
      <w:r w:rsidR="00E90350">
        <w:rPr>
          <w:rFonts w:ascii="Times New Roman" w:hAnsi="Times New Roman" w:cs="Times New Roman"/>
          <w:sz w:val="24"/>
          <w:szCs w:val="24"/>
        </w:rPr>
        <w:t xml:space="preserve"> és</w:t>
      </w:r>
      <w:r w:rsidRPr="007128DF">
        <w:rPr>
          <w:rFonts w:ascii="Times New Roman" w:hAnsi="Times New Roman" w:cs="Times New Roman"/>
          <w:sz w:val="24"/>
          <w:szCs w:val="24"/>
        </w:rPr>
        <w:t xml:space="preserve"> a helyi </w:t>
      </w:r>
      <w:r w:rsidRPr="007128DF">
        <w:rPr>
          <w:rFonts w:ascii="Times New Roman" w:hAnsi="Times New Roman" w:cs="Times New Roman"/>
          <w:b/>
          <w:bCs/>
          <w:sz w:val="24"/>
          <w:szCs w:val="24"/>
        </w:rPr>
        <w:t>szociális rendelet</w:t>
      </w:r>
      <w:r w:rsidR="00E90350">
        <w:rPr>
          <w:rFonts w:ascii="Times New Roman" w:hAnsi="Times New Roman" w:cs="Times New Roman"/>
          <w:b/>
          <w:bCs/>
          <w:sz w:val="24"/>
          <w:szCs w:val="24"/>
        </w:rPr>
        <w:t xml:space="preserve"> alapján </w:t>
      </w:r>
      <w:r w:rsidRPr="007128DF">
        <w:rPr>
          <w:rFonts w:ascii="Times New Roman" w:hAnsi="Times New Roman" w:cs="Times New Roman"/>
          <w:sz w:val="24"/>
          <w:szCs w:val="24"/>
        </w:rPr>
        <w:t>a helyi sajátosságok figyelembevételével készült.</w:t>
      </w:r>
    </w:p>
    <w:p w14:paraId="0D8808F4" w14:textId="77777777" w:rsidR="007128DF" w:rsidRPr="007128DF" w:rsidRDefault="007128DF" w:rsidP="00647972">
      <w:pPr>
        <w:spacing w:line="276" w:lineRule="auto"/>
        <w:rPr>
          <w:rFonts w:ascii="Times New Roman" w:hAnsi="Times New Roman" w:cs="Times New Roman"/>
          <w:sz w:val="24"/>
          <w:szCs w:val="24"/>
        </w:rPr>
      </w:pPr>
    </w:p>
    <w:p w14:paraId="36CC363C" w14:textId="2773ED58" w:rsidR="007128DF" w:rsidRPr="007128DF" w:rsidRDefault="007128DF" w:rsidP="00647972">
      <w:pPr>
        <w:spacing w:line="276" w:lineRule="auto"/>
        <w:rPr>
          <w:rFonts w:ascii="Times New Roman" w:hAnsi="Times New Roman" w:cs="Times New Roman"/>
          <w:b/>
          <w:bCs/>
          <w:sz w:val="24"/>
          <w:szCs w:val="24"/>
        </w:rPr>
      </w:pPr>
      <w:r w:rsidRPr="007128DF">
        <w:rPr>
          <w:rFonts w:ascii="Times New Roman" w:hAnsi="Times New Roman" w:cs="Times New Roman"/>
          <w:b/>
          <w:bCs/>
          <w:sz w:val="24"/>
          <w:szCs w:val="24"/>
        </w:rPr>
        <w:t>Budapest, 201</w:t>
      </w:r>
      <w:r w:rsidR="0014004D">
        <w:rPr>
          <w:rFonts w:ascii="Times New Roman" w:hAnsi="Times New Roman" w:cs="Times New Roman"/>
          <w:b/>
          <w:bCs/>
          <w:sz w:val="24"/>
          <w:szCs w:val="24"/>
        </w:rPr>
        <w:t>9</w:t>
      </w:r>
      <w:r w:rsidRPr="007128DF">
        <w:rPr>
          <w:rFonts w:ascii="Times New Roman" w:hAnsi="Times New Roman" w:cs="Times New Roman"/>
          <w:b/>
          <w:bCs/>
          <w:sz w:val="24"/>
          <w:szCs w:val="24"/>
        </w:rPr>
        <w:t>.</w:t>
      </w:r>
    </w:p>
    <w:p w14:paraId="53495B1C" w14:textId="7F5AE2DF" w:rsidR="007128DF" w:rsidRPr="007128DF" w:rsidRDefault="007128DF" w:rsidP="00647972">
      <w:pPr>
        <w:spacing w:line="276" w:lineRule="auto"/>
        <w:rPr>
          <w:rFonts w:ascii="Times New Roman" w:hAnsi="Times New Roman" w:cs="Times New Roman"/>
          <w:sz w:val="24"/>
          <w:szCs w:val="24"/>
        </w:rPr>
      </w:pP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t xml:space="preserve">      </w:t>
      </w:r>
      <w:r w:rsidR="0014004D">
        <w:rPr>
          <w:rFonts w:ascii="Times New Roman" w:hAnsi="Times New Roman" w:cs="Times New Roman"/>
          <w:sz w:val="24"/>
          <w:szCs w:val="24"/>
        </w:rPr>
        <w:t>…………………………..</w:t>
      </w:r>
    </w:p>
    <w:p w14:paraId="3A877000" w14:textId="78DFB81D" w:rsidR="000D7893" w:rsidRPr="00D0156D" w:rsidRDefault="000D7893" w:rsidP="00647972">
      <w:pPr>
        <w:spacing w:line="276"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0156D">
        <w:rPr>
          <w:rFonts w:ascii="Times New Roman" w:hAnsi="Times New Roman" w:cs="Times New Roman"/>
          <w:b/>
          <w:sz w:val="24"/>
          <w:szCs w:val="24"/>
        </w:rPr>
        <w:t>Mikulás Franciska</w:t>
      </w:r>
    </w:p>
    <w:p w14:paraId="40392DAB" w14:textId="6A278EE9" w:rsidR="007128DF" w:rsidRPr="007128DF" w:rsidRDefault="007128DF" w:rsidP="00647972">
      <w:pPr>
        <w:spacing w:line="276" w:lineRule="auto"/>
        <w:rPr>
          <w:rFonts w:ascii="Times New Roman" w:hAnsi="Times New Roman" w:cs="Times New Roman"/>
          <w:b/>
          <w:bCs/>
          <w:sz w:val="24"/>
          <w:szCs w:val="24"/>
        </w:rPr>
      </w:pP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b/>
          <w:bCs/>
          <w:sz w:val="24"/>
          <w:szCs w:val="24"/>
        </w:rPr>
        <w:t xml:space="preserve">    </w:t>
      </w:r>
      <w:r w:rsidR="0014004D">
        <w:rPr>
          <w:rFonts w:ascii="Times New Roman" w:hAnsi="Times New Roman" w:cs="Times New Roman"/>
          <w:b/>
          <w:bCs/>
          <w:sz w:val="24"/>
          <w:szCs w:val="24"/>
        </w:rPr>
        <w:t xml:space="preserve">   </w:t>
      </w:r>
      <w:r w:rsidRPr="007128DF">
        <w:rPr>
          <w:rFonts w:ascii="Times New Roman" w:hAnsi="Times New Roman" w:cs="Times New Roman"/>
          <w:b/>
          <w:bCs/>
          <w:sz w:val="24"/>
          <w:szCs w:val="24"/>
        </w:rPr>
        <w:t xml:space="preserve"> igazgató</w:t>
      </w:r>
    </w:p>
    <w:p w14:paraId="6C99D38F" w14:textId="1830C5DA" w:rsidR="007128DF" w:rsidRDefault="007128DF" w:rsidP="00647972">
      <w:pPr>
        <w:spacing w:line="276" w:lineRule="auto"/>
      </w:pPr>
    </w:p>
    <w:p w14:paraId="22230C39" w14:textId="359899E2" w:rsidR="004A28DC" w:rsidRDefault="004A28DC" w:rsidP="00647972">
      <w:pPr>
        <w:spacing w:line="276" w:lineRule="auto"/>
      </w:pPr>
    </w:p>
    <w:p w14:paraId="3A544F44" w14:textId="4F71A737" w:rsidR="004A28DC" w:rsidRDefault="004A28DC" w:rsidP="00647972">
      <w:pPr>
        <w:spacing w:line="276" w:lineRule="auto"/>
      </w:pPr>
    </w:p>
    <w:p w14:paraId="5628B5B5" w14:textId="72CFBA97" w:rsidR="004A28DC" w:rsidRDefault="004A28DC" w:rsidP="00647972">
      <w:pPr>
        <w:spacing w:line="276" w:lineRule="auto"/>
      </w:pPr>
    </w:p>
    <w:p w14:paraId="26362AE4" w14:textId="0718465F" w:rsidR="004A28DC" w:rsidRDefault="004A28DC" w:rsidP="00647972">
      <w:pPr>
        <w:spacing w:line="276" w:lineRule="auto"/>
      </w:pPr>
    </w:p>
    <w:p w14:paraId="145BE9B1" w14:textId="31EFC5FC" w:rsidR="004A28DC" w:rsidRPr="003520B4" w:rsidRDefault="004A28DC" w:rsidP="00647972">
      <w:pPr>
        <w:spacing w:line="276" w:lineRule="auto"/>
        <w:jc w:val="both"/>
        <w:rPr>
          <w:rFonts w:ascii="Times New Roman" w:hAnsi="Times New Roman" w:cs="Times New Roman"/>
          <w:sz w:val="24"/>
          <w:szCs w:val="24"/>
        </w:rPr>
      </w:pPr>
      <w:r w:rsidRPr="003520B4">
        <w:rPr>
          <w:rFonts w:ascii="Times New Roman" w:hAnsi="Times New Roman" w:cs="Times New Roman"/>
          <w:sz w:val="24"/>
          <w:szCs w:val="24"/>
        </w:rPr>
        <w:t xml:space="preserve">A </w:t>
      </w:r>
      <w:r w:rsidR="00D06E43">
        <w:rPr>
          <w:rFonts w:ascii="Times New Roman" w:hAnsi="Times New Roman" w:cs="Times New Roman"/>
          <w:sz w:val="24"/>
          <w:szCs w:val="24"/>
        </w:rPr>
        <w:t>h</w:t>
      </w:r>
      <w:r w:rsidRPr="003520B4">
        <w:rPr>
          <w:rFonts w:ascii="Times New Roman" w:hAnsi="Times New Roman" w:cs="Times New Roman"/>
          <w:sz w:val="24"/>
          <w:szCs w:val="24"/>
        </w:rPr>
        <w:t xml:space="preserve">ázirendet Budapest Főváros VII. kerület Erzsébetváros Önkormányzata Művelődési Kulturális és Szociális Bizottsága átruházott hatáskörben  …./2019. (…….) számú határozatával hagyta jóvá. </w:t>
      </w:r>
    </w:p>
    <w:p w14:paraId="4950604F" w14:textId="2B8BA093" w:rsidR="004A28DC" w:rsidRDefault="004A28DC" w:rsidP="00647972">
      <w:pPr>
        <w:spacing w:line="276" w:lineRule="auto"/>
      </w:pPr>
    </w:p>
    <w:p w14:paraId="269BF421" w14:textId="77777777" w:rsidR="004A28DC" w:rsidRDefault="004A28DC" w:rsidP="00647972">
      <w:pPr>
        <w:spacing w:line="276" w:lineRule="auto"/>
      </w:pPr>
    </w:p>
    <w:sectPr w:rsidR="004A28DC" w:rsidSect="00E249F4">
      <w:headerReference w:type="default" r:id="rId10"/>
      <w:footerReference w:type="default" r:id="rId11"/>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96F94" w14:textId="77777777" w:rsidR="005A7C5E" w:rsidRDefault="005A7C5E" w:rsidP="003C7F26">
      <w:pPr>
        <w:spacing w:after="0" w:line="240" w:lineRule="auto"/>
      </w:pPr>
      <w:r>
        <w:separator/>
      </w:r>
    </w:p>
  </w:endnote>
  <w:endnote w:type="continuationSeparator" w:id="0">
    <w:p w14:paraId="28428812" w14:textId="77777777" w:rsidR="005A7C5E" w:rsidRDefault="005A7C5E" w:rsidP="003C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922146573"/>
      <w:docPartObj>
        <w:docPartGallery w:val="Page Numbers (Bottom of Page)"/>
        <w:docPartUnique/>
      </w:docPartObj>
    </w:sdtPr>
    <w:sdtEndPr/>
    <w:sdtContent>
      <w:p w14:paraId="07D2843E" w14:textId="416D5C52" w:rsidR="009F3D0C" w:rsidRPr="00051E02" w:rsidRDefault="009F3D0C">
        <w:pPr>
          <w:pStyle w:val="llb"/>
          <w:jc w:val="right"/>
          <w:rPr>
            <w:rFonts w:ascii="Times New Roman" w:hAnsi="Times New Roman" w:cs="Times New Roman"/>
            <w:sz w:val="20"/>
            <w:szCs w:val="20"/>
          </w:rPr>
        </w:pPr>
        <w:r w:rsidRPr="00051E02">
          <w:rPr>
            <w:rFonts w:ascii="Times New Roman" w:hAnsi="Times New Roman" w:cs="Times New Roman"/>
            <w:sz w:val="20"/>
            <w:szCs w:val="20"/>
          </w:rPr>
          <w:fldChar w:fldCharType="begin"/>
        </w:r>
        <w:r w:rsidRPr="00051E02">
          <w:rPr>
            <w:rFonts w:ascii="Times New Roman" w:hAnsi="Times New Roman" w:cs="Times New Roman"/>
            <w:sz w:val="20"/>
            <w:szCs w:val="20"/>
          </w:rPr>
          <w:instrText>PAGE   \* MERGEFORMAT</w:instrText>
        </w:r>
        <w:r w:rsidRPr="00051E02">
          <w:rPr>
            <w:rFonts w:ascii="Times New Roman" w:hAnsi="Times New Roman" w:cs="Times New Roman"/>
            <w:sz w:val="20"/>
            <w:szCs w:val="20"/>
          </w:rPr>
          <w:fldChar w:fldCharType="separate"/>
        </w:r>
        <w:r w:rsidR="00D0156D">
          <w:rPr>
            <w:rFonts w:ascii="Times New Roman" w:hAnsi="Times New Roman" w:cs="Times New Roman"/>
            <w:noProof/>
            <w:sz w:val="20"/>
            <w:szCs w:val="20"/>
          </w:rPr>
          <w:t>15</w:t>
        </w:r>
        <w:r w:rsidRPr="00051E02">
          <w:rPr>
            <w:rFonts w:ascii="Times New Roman" w:hAnsi="Times New Roman" w:cs="Times New Roman"/>
            <w:sz w:val="20"/>
            <w:szCs w:val="20"/>
          </w:rPr>
          <w:fldChar w:fldCharType="end"/>
        </w:r>
      </w:p>
    </w:sdtContent>
  </w:sdt>
  <w:p w14:paraId="3D8BB100" w14:textId="77777777" w:rsidR="009F3D0C" w:rsidRPr="00051E02" w:rsidRDefault="009F3D0C">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BAD88" w14:textId="77777777" w:rsidR="005A7C5E" w:rsidRDefault="005A7C5E" w:rsidP="003C7F26">
      <w:pPr>
        <w:spacing w:after="0" w:line="240" w:lineRule="auto"/>
      </w:pPr>
      <w:r>
        <w:separator/>
      </w:r>
    </w:p>
  </w:footnote>
  <w:footnote w:type="continuationSeparator" w:id="0">
    <w:p w14:paraId="0616A3A5" w14:textId="77777777" w:rsidR="005A7C5E" w:rsidRDefault="005A7C5E" w:rsidP="003C7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E062B" w14:textId="73462946" w:rsidR="00602A60" w:rsidRDefault="00602A60">
    <w:pPr>
      <w:pStyle w:val="lfej"/>
    </w:pPr>
    <w:r>
      <w:rPr>
        <w:rFonts w:ascii="Times New Roman" w:hAnsi="Times New Roman"/>
        <w:noProof/>
        <w:lang w:eastAsia="hu-HU"/>
      </w:rPr>
      <w:drawing>
        <wp:anchor distT="0" distB="0" distL="114300" distR="114300" simplePos="0" relativeHeight="251658240" behindDoc="0" locked="0" layoutInCell="1" allowOverlap="1" wp14:anchorId="0861409D" wp14:editId="364F383B">
          <wp:simplePos x="0" y="0"/>
          <wp:positionH relativeFrom="column">
            <wp:posOffset>3337</wp:posOffset>
          </wp:positionH>
          <wp:positionV relativeFrom="paragraph">
            <wp:posOffset>-3648</wp:posOffset>
          </wp:positionV>
          <wp:extent cx="5760720" cy="593723"/>
          <wp:effectExtent l="0" t="0" r="0" b="0"/>
          <wp:wrapTopAndBottom/>
          <wp:docPr id="2"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372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C56E8"/>
    <w:multiLevelType w:val="hybridMultilevel"/>
    <w:tmpl w:val="701679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F13FF"/>
    <w:multiLevelType w:val="multilevel"/>
    <w:tmpl w:val="DA42D552"/>
    <w:lvl w:ilvl="0">
      <w:numFmt w:val="bullet"/>
      <w:lvlText w:val="•"/>
      <w:lvlJc w:val="left"/>
      <w:pPr>
        <w:ind w:left="1260" w:hanging="360"/>
      </w:pPr>
      <w:rPr>
        <w:rFonts w:ascii="OpenSymbol" w:eastAsia="OpenSymbol" w:hAnsi="OpenSymbol" w:cs="OpenSymbol"/>
        <w:color w:val="auto"/>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2" w15:restartNumberingAfterBreak="0">
    <w:nsid w:val="138A3E31"/>
    <w:multiLevelType w:val="hybridMultilevel"/>
    <w:tmpl w:val="6C963004"/>
    <w:lvl w:ilvl="0" w:tplc="83560688">
      <w:start w:val="4"/>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D7243FD"/>
    <w:multiLevelType w:val="hybridMultilevel"/>
    <w:tmpl w:val="7EF03F40"/>
    <w:lvl w:ilvl="0" w:tplc="09E05A2A">
      <w:start w:val="1071"/>
      <w:numFmt w:val="bullet"/>
      <w:lvlText w:val="–"/>
      <w:lvlJc w:val="left"/>
      <w:pPr>
        <w:tabs>
          <w:tab w:val="num" w:pos="1429"/>
        </w:tabs>
        <w:ind w:left="1429" w:hanging="360"/>
      </w:pPr>
      <w:rPr>
        <w:rFonts w:ascii="Times New Roman" w:eastAsia="Times New Roman" w:hAnsi="Times New Roman" w:hint="default"/>
      </w:rPr>
    </w:lvl>
    <w:lvl w:ilvl="1" w:tplc="040E0003">
      <w:start w:val="1"/>
      <w:numFmt w:val="bullet"/>
      <w:lvlText w:val="o"/>
      <w:lvlJc w:val="left"/>
      <w:pPr>
        <w:tabs>
          <w:tab w:val="num" w:pos="2149"/>
        </w:tabs>
        <w:ind w:left="2149" w:hanging="360"/>
      </w:pPr>
      <w:rPr>
        <w:rFonts w:ascii="Courier New" w:hAnsi="Courier New" w:cs="Courier New" w:hint="default"/>
      </w:rPr>
    </w:lvl>
    <w:lvl w:ilvl="2" w:tplc="040E0005">
      <w:start w:val="1"/>
      <w:numFmt w:val="bullet"/>
      <w:lvlText w:val=""/>
      <w:lvlJc w:val="left"/>
      <w:pPr>
        <w:tabs>
          <w:tab w:val="num" w:pos="2869"/>
        </w:tabs>
        <w:ind w:left="2869" w:hanging="360"/>
      </w:pPr>
      <w:rPr>
        <w:rFonts w:ascii="Wingdings" w:hAnsi="Wingdings" w:cs="Wingdings" w:hint="default"/>
      </w:rPr>
    </w:lvl>
    <w:lvl w:ilvl="3" w:tplc="040E0001">
      <w:start w:val="1"/>
      <w:numFmt w:val="bullet"/>
      <w:lvlText w:val=""/>
      <w:lvlJc w:val="left"/>
      <w:pPr>
        <w:tabs>
          <w:tab w:val="num" w:pos="3589"/>
        </w:tabs>
        <w:ind w:left="3589" w:hanging="360"/>
      </w:pPr>
      <w:rPr>
        <w:rFonts w:ascii="Symbol" w:hAnsi="Symbol" w:cs="Symbol" w:hint="default"/>
      </w:rPr>
    </w:lvl>
    <w:lvl w:ilvl="4" w:tplc="040E0003">
      <w:start w:val="1"/>
      <w:numFmt w:val="bullet"/>
      <w:lvlText w:val="o"/>
      <w:lvlJc w:val="left"/>
      <w:pPr>
        <w:tabs>
          <w:tab w:val="num" w:pos="4309"/>
        </w:tabs>
        <w:ind w:left="4309" w:hanging="360"/>
      </w:pPr>
      <w:rPr>
        <w:rFonts w:ascii="Courier New" w:hAnsi="Courier New" w:cs="Courier New" w:hint="default"/>
      </w:rPr>
    </w:lvl>
    <w:lvl w:ilvl="5" w:tplc="040E0005">
      <w:start w:val="1"/>
      <w:numFmt w:val="bullet"/>
      <w:lvlText w:val=""/>
      <w:lvlJc w:val="left"/>
      <w:pPr>
        <w:tabs>
          <w:tab w:val="num" w:pos="5029"/>
        </w:tabs>
        <w:ind w:left="5029" w:hanging="360"/>
      </w:pPr>
      <w:rPr>
        <w:rFonts w:ascii="Wingdings" w:hAnsi="Wingdings" w:cs="Wingdings" w:hint="default"/>
      </w:rPr>
    </w:lvl>
    <w:lvl w:ilvl="6" w:tplc="040E0001">
      <w:start w:val="1"/>
      <w:numFmt w:val="bullet"/>
      <w:lvlText w:val=""/>
      <w:lvlJc w:val="left"/>
      <w:pPr>
        <w:tabs>
          <w:tab w:val="num" w:pos="5749"/>
        </w:tabs>
        <w:ind w:left="5749" w:hanging="360"/>
      </w:pPr>
      <w:rPr>
        <w:rFonts w:ascii="Symbol" w:hAnsi="Symbol" w:cs="Symbol" w:hint="default"/>
      </w:rPr>
    </w:lvl>
    <w:lvl w:ilvl="7" w:tplc="040E0003">
      <w:start w:val="1"/>
      <w:numFmt w:val="bullet"/>
      <w:lvlText w:val="o"/>
      <w:lvlJc w:val="left"/>
      <w:pPr>
        <w:tabs>
          <w:tab w:val="num" w:pos="6469"/>
        </w:tabs>
        <w:ind w:left="6469" w:hanging="360"/>
      </w:pPr>
      <w:rPr>
        <w:rFonts w:ascii="Courier New" w:hAnsi="Courier New" w:cs="Courier New" w:hint="default"/>
      </w:rPr>
    </w:lvl>
    <w:lvl w:ilvl="8" w:tplc="040E0005">
      <w:start w:val="1"/>
      <w:numFmt w:val="bullet"/>
      <w:lvlText w:val=""/>
      <w:lvlJc w:val="left"/>
      <w:pPr>
        <w:tabs>
          <w:tab w:val="num" w:pos="7189"/>
        </w:tabs>
        <w:ind w:left="7189" w:hanging="360"/>
      </w:pPr>
      <w:rPr>
        <w:rFonts w:ascii="Wingdings" w:hAnsi="Wingdings" w:cs="Wingdings" w:hint="default"/>
      </w:rPr>
    </w:lvl>
  </w:abstractNum>
  <w:abstractNum w:abstractNumId="4" w15:restartNumberingAfterBreak="0">
    <w:nsid w:val="2395384C"/>
    <w:multiLevelType w:val="hybridMultilevel"/>
    <w:tmpl w:val="C9486880"/>
    <w:lvl w:ilvl="0" w:tplc="BF72F16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906048A"/>
    <w:multiLevelType w:val="hybridMultilevel"/>
    <w:tmpl w:val="2430B8F0"/>
    <w:lvl w:ilvl="0" w:tplc="040E000F">
      <w:start w:val="1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D20A24"/>
    <w:multiLevelType w:val="hybridMultilevel"/>
    <w:tmpl w:val="8118D462"/>
    <w:lvl w:ilvl="0" w:tplc="CB28731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63C4B0E"/>
    <w:multiLevelType w:val="hybridMultilevel"/>
    <w:tmpl w:val="2E6C61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45953343"/>
    <w:multiLevelType w:val="multilevel"/>
    <w:tmpl w:val="7F0442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479A3352"/>
    <w:multiLevelType w:val="hybridMultilevel"/>
    <w:tmpl w:val="415E23D4"/>
    <w:lvl w:ilvl="0" w:tplc="040E000F">
      <w:start w:val="1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8D01947"/>
    <w:multiLevelType w:val="hybridMultilevel"/>
    <w:tmpl w:val="C8DC5380"/>
    <w:lvl w:ilvl="0" w:tplc="09E05A2A">
      <w:start w:val="107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9725752"/>
    <w:multiLevelType w:val="multilevel"/>
    <w:tmpl w:val="3880F6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D8109C1"/>
    <w:multiLevelType w:val="hybridMultilevel"/>
    <w:tmpl w:val="E3ACE4C2"/>
    <w:lvl w:ilvl="0" w:tplc="09E05A2A">
      <w:start w:val="107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E0602EA"/>
    <w:multiLevelType w:val="hybridMultilevel"/>
    <w:tmpl w:val="112AFB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C852EDB"/>
    <w:multiLevelType w:val="multilevel"/>
    <w:tmpl w:val="89C25836"/>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15" w15:restartNumberingAfterBreak="0">
    <w:nsid w:val="619907DC"/>
    <w:multiLevelType w:val="hybridMultilevel"/>
    <w:tmpl w:val="701679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CD968E5"/>
    <w:multiLevelType w:val="hybridMultilevel"/>
    <w:tmpl w:val="E110D21A"/>
    <w:lvl w:ilvl="0" w:tplc="CB28731E">
      <w:numFmt w:val="bullet"/>
      <w:lvlText w:val="-"/>
      <w:lvlJc w:val="left"/>
      <w:pPr>
        <w:ind w:left="2160" w:hanging="360"/>
      </w:pPr>
      <w:rPr>
        <w:rFonts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7" w15:restartNumberingAfterBreak="0">
    <w:nsid w:val="7D2D6DE5"/>
    <w:multiLevelType w:val="hybridMultilevel"/>
    <w:tmpl w:val="20F486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3"/>
  </w:num>
  <w:num w:numId="3">
    <w:abstractNumId w:val="12"/>
  </w:num>
  <w:num w:numId="4">
    <w:abstractNumId w:val="10"/>
  </w:num>
  <w:num w:numId="5">
    <w:abstractNumId w:val="16"/>
  </w:num>
  <w:num w:numId="6">
    <w:abstractNumId w:val="0"/>
  </w:num>
  <w:num w:numId="7">
    <w:abstractNumId w:val="6"/>
  </w:num>
  <w:num w:numId="8">
    <w:abstractNumId w:val="7"/>
  </w:num>
  <w:num w:numId="9">
    <w:abstractNumId w:val="4"/>
  </w:num>
  <w:num w:numId="10">
    <w:abstractNumId w:val="11"/>
  </w:num>
  <w:num w:numId="11">
    <w:abstractNumId w:val="13"/>
  </w:num>
  <w:num w:numId="12">
    <w:abstractNumId w:val="14"/>
  </w:num>
  <w:num w:numId="13">
    <w:abstractNumId w:val="1"/>
  </w:num>
  <w:num w:numId="14">
    <w:abstractNumId w:val="15"/>
  </w:num>
  <w:num w:numId="15">
    <w:abstractNumId w:val="17"/>
  </w:num>
  <w:num w:numId="16">
    <w:abstractNumId w:val="2"/>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8DF"/>
    <w:rsid w:val="00025AE4"/>
    <w:rsid w:val="0002781B"/>
    <w:rsid w:val="00051E02"/>
    <w:rsid w:val="00052BC5"/>
    <w:rsid w:val="00054F2B"/>
    <w:rsid w:val="000733C0"/>
    <w:rsid w:val="00073498"/>
    <w:rsid w:val="000960A8"/>
    <w:rsid w:val="000A5922"/>
    <w:rsid w:val="000B0B58"/>
    <w:rsid w:val="000B3E05"/>
    <w:rsid w:val="000C245F"/>
    <w:rsid w:val="000C6571"/>
    <w:rsid w:val="000D7893"/>
    <w:rsid w:val="000E5E0B"/>
    <w:rsid w:val="000E770C"/>
    <w:rsid w:val="000F3B83"/>
    <w:rsid w:val="000F6821"/>
    <w:rsid w:val="000F6898"/>
    <w:rsid w:val="00113B55"/>
    <w:rsid w:val="001275A3"/>
    <w:rsid w:val="0014004D"/>
    <w:rsid w:val="00140AB0"/>
    <w:rsid w:val="00152050"/>
    <w:rsid w:val="0016153D"/>
    <w:rsid w:val="00163C93"/>
    <w:rsid w:val="0017075A"/>
    <w:rsid w:val="00180684"/>
    <w:rsid w:val="00187617"/>
    <w:rsid w:val="001A41CA"/>
    <w:rsid w:val="001A61A9"/>
    <w:rsid w:val="001B0FCE"/>
    <w:rsid w:val="001B4ECE"/>
    <w:rsid w:val="001D6461"/>
    <w:rsid w:val="001F0FF9"/>
    <w:rsid w:val="001F4054"/>
    <w:rsid w:val="001F6331"/>
    <w:rsid w:val="00225EFE"/>
    <w:rsid w:val="00235DB9"/>
    <w:rsid w:val="00256BC6"/>
    <w:rsid w:val="00273543"/>
    <w:rsid w:val="00274421"/>
    <w:rsid w:val="0027739E"/>
    <w:rsid w:val="00283ED1"/>
    <w:rsid w:val="00293487"/>
    <w:rsid w:val="002A3C35"/>
    <w:rsid w:val="002A458D"/>
    <w:rsid w:val="002A5CE2"/>
    <w:rsid w:val="002B4600"/>
    <w:rsid w:val="002C422B"/>
    <w:rsid w:val="003160CE"/>
    <w:rsid w:val="003376DE"/>
    <w:rsid w:val="003518FE"/>
    <w:rsid w:val="003713F4"/>
    <w:rsid w:val="00382C78"/>
    <w:rsid w:val="003A35F5"/>
    <w:rsid w:val="003C59F1"/>
    <w:rsid w:val="003C7F26"/>
    <w:rsid w:val="003E2736"/>
    <w:rsid w:val="003F09CC"/>
    <w:rsid w:val="003F4545"/>
    <w:rsid w:val="003F7720"/>
    <w:rsid w:val="00402BA9"/>
    <w:rsid w:val="0041534C"/>
    <w:rsid w:val="00415E5D"/>
    <w:rsid w:val="00420B82"/>
    <w:rsid w:val="004227B6"/>
    <w:rsid w:val="004421CA"/>
    <w:rsid w:val="0044778C"/>
    <w:rsid w:val="00495869"/>
    <w:rsid w:val="004A0EA1"/>
    <w:rsid w:val="004A28DC"/>
    <w:rsid w:val="004C24C1"/>
    <w:rsid w:val="004C5AA3"/>
    <w:rsid w:val="004E4D6D"/>
    <w:rsid w:val="004F46AC"/>
    <w:rsid w:val="004F5E3D"/>
    <w:rsid w:val="004F710B"/>
    <w:rsid w:val="0050496E"/>
    <w:rsid w:val="00507B83"/>
    <w:rsid w:val="005217D6"/>
    <w:rsid w:val="00524242"/>
    <w:rsid w:val="00536F29"/>
    <w:rsid w:val="00540A08"/>
    <w:rsid w:val="00567967"/>
    <w:rsid w:val="005916CA"/>
    <w:rsid w:val="005931E3"/>
    <w:rsid w:val="005954AB"/>
    <w:rsid w:val="005A7C5E"/>
    <w:rsid w:val="005D0E3E"/>
    <w:rsid w:val="005E0BDE"/>
    <w:rsid w:val="005E403C"/>
    <w:rsid w:val="00602A60"/>
    <w:rsid w:val="006032B9"/>
    <w:rsid w:val="006120FA"/>
    <w:rsid w:val="00616362"/>
    <w:rsid w:val="00623C67"/>
    <w:rsid w:val="00624213"/>
    <w:rsid w:val="006344F9"/>
    <w:rsid w:val="00637F20"/>
    <w:rsid w:val="00647972"/>
    <w:rsid w:val="00664BFA"/>
    <w:rsid w:val="006727B7"/>
    <w:rsid w:val="006749BD"/>
    <w:rsid w:val="00676D37"/>
    <w:rsid w:val="00682D01"/>
    <w:rsid w:val="0069566D"/>
    <w:rsid w:val="00697264"/>
    <w:rsid w:val="006A319D"/>
    <w:rsid w:val="006A5625"/>
    <w:rsid w:val="006E2AB7"/>
    <w:rsid w:val="00701D2C"/>
    <w:rsid w:val="007128DF"/>
    <w:rsid w:val="00715358"/>
    <w:rsid w:val="00725662"/>
    <w:rsid w:val="00744FFB"/>
    <w:rsid w:val="00747B15"/>
    <w:rsid w:val="0075067D"/>
    <w:rsid w:val="0075721E"/>
    <w:rsid w:val="00776D15"/>
    <w:rsid w:val="007876D4"/>
    <w:rsid w:val="00792D28"/>
    <w:rsid w:val="007B45B0"/>
    <w:rsid w:val="007C1907"/>
    <w:rsid w:val="007D07C7"/>
    <w:rsid w:val="007E5229"/>
    <w:rsid w:val="00805C09"/>
    <w:rsid w:val="00810BF4"/>
    <w:rsid w:val="0082389A"/>
    <w:rsid w:val="0083015F"/>
    <w:rsid w:val="0083187D"/>
    <w:rsid w:val="008B02CF"/>
    <w:rsid w:val="008B5D9C"/>
    <w:rsid w:val="008C14FD"/>
    <w:rsid w:val="008D10AA"/>
    <w:rsid w:val="008F42AC"/>
    <w:rsid w:val="0090223F"/>
    <w:rsid w:val="009070BE"/>
    <w:rsid w:val="00913CA6"/>
    <w:rsid w:val="00922574"/>
    <w:rsid w:val="00922E13"/>
    <w:rsid w:val="00924E85"/>
    <w:rsid w:val="009571A8"/>
    <w:rsid w:val="009621CD"/>
    <w:rsid w:val="0096263F"/>
    <w:rsid w:val="0097488A"/>
    <w:rsid w:val="00994F2F"/>
    <w:rsid w:val="009B1DD7"/>
    <w:rsid w:val="009B2926"/>
    <w:rsid w:val="009B753E"/>
    <w:rsid w:val="009C3A20"/>
    <w:rsid w:val="009D2279"/>
    <w:rsid w:val="009D2FD5"/>
    <w:rsid w:val="009F0D88"/>
    <w:rsid w:val="009F3D0C"/>
    <w:rsid w:val="009F4E9B"/>
    <w:rsid w:val="00A0548A"/>
    <w:rsid w:val="00A14C51"/>
    <w:rsid w:val="00A26491"/>
    <w:rsid w:val="00A351EB"/>
    <w:rsid w:val="00A436B7"/>
    <w:rsid w:val="00A47A42"/>
    <w:rsid w:val="00A65046"/>
    <w:rsid w:val="00A661EA"/>
    <w:rsid w:val="00A83183"/>
    <w:rsid w:val="00A9742D"/>
    <w:rsid w:val="00AD1C98"/>
    <w:rsid w:val="00AD398F"/>
    <w:rsid w:val="00AE7ECB"/>
    <w:rsid w:val="00B02FA1"/>
    <w:rsid w:val="00B07ADF"/>
    <w:rsid w:val="00B07AEB"/>
    <w:rsid w:val="00B14D18"/>
    <w:rsid w:val="00B23888"/>
    <w:rsid w:val="00B24CF4"/>
    <w:rsid w:val="00B2566E"/>
    <w:rsid w:val="00B3423F"/>
    <w:rsid w:val="00B52802"/>
    <w:rsid w:val="00B53396"/>
    <w:rsid w:val="00B540EA"/>
    <w:rsid w:val="00B56EB0"/>
    <w:rsid w:val="00B64727"/>
    <w:rsid w:val="00B71232"/>
    <w:rsid w:val="00B806D4"/>
    <w:rsid w:val="00B91191"/>
    <w:rsid w:val="00BB297E"/>
    <w:rsid w:val="00BC7854"/>
    <w:rsid w:val="00BE14C4"/>
    <w:rsid w:val="00BE78D5"/>
    <w:rsid w:val="00BF08E7"/>
    <w:rsid w:val="00BF1167"/>
    <w:rsid w:val="00BF3435"/>
    <w:rsid w:val="00C05995"/>
    <w:rsid w:val="00C144DC"/>
    <w:rsid w:val="00C15252"/>
    <w:rsid w:val="00C16411"/>
    <w:rsid w:val="00C37629"/>
    <w:rsid w:val="00C82A5A"/>
    <w:rsid w:val="00C83154"/>
    <w:rsid w:val="00C961B6"/>
    <w:rsid w:val="00CA2226"/>
    <w:rsid w:val="00CD43D9"/>
    <w:rsid w:val="00CF3446"/>
    <w:rsid w:val="00CF3B62"/>
    <w:rsid w:val="00D0156D"/>
    <w:rsid w:val="00D06E43"/>
    <w:rsid w:val="00D1745E"/>
    <w:rsid w:val="00D22189"/>
    <w:rsid w:val="00D32BC6"/>
    <w:rsid w:val="00D353C2"/>
    <w:rsid w:val="00D3676F"/>
    <w:rsid w:val="00D73B9A"/>
    <w:rsid w:val="00DA0B09"/>
    <w:rsid w:val="00DD10B0"/>
    <w:rsid w:val="00DD6464"/>
    <w:rsid w:val="00DD7A91"/>
    <w:rsid w:val="00E05DD7"/>
    <w:rsid w:val="00E128FB"/>
    <w:rsid w:val="00E1390D"/>
    <w:rsid w:val="00E13AD1"/>
    <w:rsid w:val="00E1590F"/>
    <w:rsid w:val="00E1795B"/>
    <w:rsid w:val="00E249F4"/>
    <w:rsid w:val="00E27192"/>
    <w:rsid w:val="00E553B7"/>
    <w:rsid w:val="00E57CC0"/>
    <w:rsid w:val="00E60098"/>
    <w:rsid w:val="00E65552"/>
    <w:rsid w:val="00E74C2E"/>
    <w:rsid w:val="00E90350"/>
    <w:rsid w:val="00EA5A24"/>
    <w:rsid w:val="00EA7C9D"/>
    <w:rsid w:val="00EB0E6A"/>
    <w:rsid w:val="00EC0F7D"/>
    <w:rsid w:val="00EC1048"/>
    <w:rsid w:val="00EC421A"/>
    <w:rsid w:val="00EC65B2"/>
    <w:rsid w:val="00ED01A4"/>
    <w:rsid w:val="00F0463F"/>
    <w:rsid w:val="00F05502"/>
    <w:rsid w:val="00F059CF"/>
    <w:rsid w:val="00F12E61"/>
    <w:rsid w:val="00F17175"/>
    <w:rsid w:val="00F21FEC"/>
    <w:rsid w:val="00F307D4"/>
    <w:rsid w:val="00F436D1"/>
    <w:rsid w:val="00F61829"/>
    <w:rsid w:val="00F740B9"/>
    <w:rsid w:val="00F80AE1"/>
    <w:rsid w:val="00F83D81"/>
    <w:rsid w:val="00FB0A58"/>
    <w:rsid w:val="00FC5E97"/>
    <w:rsid w:val="00FD0331"/>
    <w:rsid w:val="00FD23A3"/>
    <w:rsid w:val="00FD6518"/>
    <w:rsid w:val="00FF1DDD"/>
    <w:rsid w:val="00FF6B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236728"/>
  <w15:chartTrackingRefBased/>
  <w15:docId w15:val="{369412CB-6DB2-4F76-BBA6-BF3BF000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0278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7128DF"/>
    <w:rPr>
      <w:color w:val="0563C1" w:themeColor="hyperlink"/>
      <w:u w:val="single"/>
    </w:rPr>
  </w:style>
  <w:style w:type="character" w:customStyle="1" w:styleId="Feloldatlanmegemlts1">
    <w:name w:val="Feloldatlan megemlítés1"/>
    <w:basedOn w:val="Bekezdsalapbettpusa"/>
    <w:uiPriority w:val="99"/>
    <w:semiHidden/>
    <w:unhideWhenUsed/>
    <w:rsid w:val="007128DF"/>
    <w:rPr>
      <w:color w:val="605E5C"/>
      <w:shd w:val="clear" w:color="auto" w:fill="E1DFDD"/>
    </w:rPr>
  </w:style>
  <w:style w:type="paragraph" w:styleId="Listaszerbekezds">
    <w:name w:val="List Paragraph"/>
    <w:basedOn w:val="Norml"/>
    <w:uiPriority w:val="34"/>
    <w:qFormat/>
    <w:rsid w:val="00025AE4"/>
    <w:pPr>
      <w:ind w:left="720"/>
      <w:contextualSpacing/>
    </w:pPr>
  </w:style>
  <w:style w:type="paragraph" w:styleId="lfej">
    <w:name w:val="header"/>
    <w:basedOn w:val="Norml"/>
    <w:link w:val="lfejChar"/>
    <w:uiPriority w:val="99"/>
    <w:unhideWhenUsed/>
    <w:rsid w:val="003C7F26"/>
    <w:pPr>
      <w:tabs>
        <w:tab w:val="center" w:pos="4536"/>
        <w:tab w:val="right" w:pos="9072"/>
      </w:tabs>
      <w:spacing w:after="0" w:line="240" w:lineRule="auto"/>
    </w:pPr>
  </w:style>
  <w:style w:type="character" w:customStyle="1" w:styleId="lfejChar">
    <w:name w:val="Élőfej Char"/>
    <w:basedOn w:val="Bekezdsalapbettpusa"/>
    <w:link w:val="lfej"/>
    <w:uiPriority w:val="99"/>
    <w:rsid w:val="003C7F26"/>
  </w:style>
  <w:style w:type="paragraph" w:styleId="llb">
    <w:name w:val="footer"/>
    <w:basedOn w:val="Norml"/>
    <w:link w:val="llbChar"/>
    <w:uiPriority w:val="99"/>
    <w:unhideWhenUsed/>
    <w:rsid w:val="003C7F26"/>
    <w:pPr>
      <w:tabs>
        <w:tab w:val="center" w:pos="4536"/>
        <w:tab w:val="right" w:pos="9072"/>
      </w:tabs>
      <w:spacing w:after="0" w:line="240" w:lineRule="auto"/>
    </w:pPr>
  </w:style>
  <w:style w:type="character" w:customStyle="1" w:styleId="llbChar">
    <w:name w:val="Élőláb Char"/>
    <w:basedOn w:val="Bekezdsalapbettpusa"/>
    <w:link w:val="llb"/>
    <w:uiPriority w:val="99"/>
    <w:rsid w:val="003C7F26"/>
  </w:style>
  <w:style w:type="character" w:styleId="Jegyzethivatkozs">
    <w:name w:val="annotation reference"/>
    <w:basedOn w:val="Bekezdsalapbettpusa"/>
    <w:uiPriority w:val="99"/>
    <w:semiHidden/>
    <w:unhideWhenUsed/>
    <w:rsid w:val="00A351EB"/>
    <w:rPr>
      <w:sz w:val="16"/>
      <w:szCs w:val="16"/>
    </w:rPr>
  </w:style>
  <w:style w:type="paragraph" w:styleId="Jegyzetszveg">
    <w:name w:val="annotation text"/>
    <w:basedOn w:val="Norml"/>
    <w:link w:val="JegyzetszvegChar"/>
    <w:uiPriority w:val="99"/>
    <w:semiHidden/>
    <w:unhideWhenUsed/>
    <w:rsid w:val="00A351EB"/>
    <w:pPr>
      <w:spacing w:line="240" w:lineRule="auto"/>
    </w:pPr>
    <w:rPr>
      <w:sz w:val="20"/>
      <w:szCs w:val="20"/>
    </w:rPr>
  </w:style>
  <w:style w:type="character" w:customStyle="1" w:styleId="JegyzetszvegChar">
    <w:name w:val="Jegyzetszöveg Char"/>
    <w:basedOn w:val="Bekezdsalapbettpusa"/>
    <w:link w:val="Jegyzetszveg"/>
    <w:uiPriority w:val="99"/>
    <w:semiHidden/>
    <w:rsid w:val="00A351EB"/>
    <w:rPr>
      <w:sz w:val="20"/>
      <w:szCs w:val="20"/>
    </w:rPr>
  </w:style>
  <w:style w:type="paragraph" w:styleId="Megjegyzstrgya">
    <w:name w:val="annotation subject"/>
    <w:basedOn w:val="Jegyzetszveg"/>
    <w:next w:val="Jegyzetszveg"/>
    <w:link w:val="MegjegyzstrgyaChar"/>
    <w:uiPriority w:val="99"/>
    <w:semiHidden/>
    <w:unhideWhenUsed/>
    <w:rsid w:val="00A351EB"/>
    <w:rPr>
      <w:b/>
      <w:bCs/>
    </w:rPr>
  </w:style>
  <w:style w:type="character" w:customStyle="1" w:styleId="MegjegyzstrgyaChar">
    <w:name w:val="Megjegyzés tárgya Char"/>
    <w:basedOn w:val="JegyzetszvegChar"/>
    <w:link w:val="Megjegyzstrgya"/>
    <w:uiPriority w:val="99"/>
    <w:semiHidden/>
    <w:rsid w:val="00A351EB"/>
    <w:rPr>
      <w:b/>
      <w:bCs/>
      <w:sz w:val="20"/>
      <w:szCs w:val="20"/>
    </w:rPr>
  </w:style>
  <w:style w:type="paragraph" w:styleId="Buborkszveg">
    <w:name w:val="Balloon Text"/>
    <w:basedOn w:val="Norml"/>
    <w:link w:val="BuborkszvegChar"/>
    <w:uiPriority w:val="99"/>
    <w:semiHidden/>
    <w:unhideWhenUsed/>
    <w:rsid w:val="00A351E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351EB"/>
    <w:rPr>
      <w:rFonts w:ascii="Segoe UI" w:hAnsi="Segoe UI" w:cs="Segoe UI"/>
      <w:sz w:val="18"/>
      <w:szCs w:val="18"/>
    </w:rPr>
  </w:style>
  <w:style w:type="paragraph" w:styleId="Vltozat">
    <w:name w:val="Revision"/>
    <w:hidden/>
    <w:uiPriority w:val="99"/>
    <w:semiHidden/>
    <w:rsid w:val="00C05995"/>
    <w:pPr>
      <w:spacing w:after="0" w:line="240" w:lineRule="auto"/>
    </w:pPr>
  </w:style>
  <w:style w:type="character" w:customStyle="1" w:styleId="Cmsor1Char">
    <w:name w:val="Címsor 1 Char"/>
    <w:basedOn w:val="Bekezdsalapbettpusa"/>
    <w:link w:val="Cmsor1"/>
    <w:uiPriority w:val="9"/>
    <w:rsid w:val="0002781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57644">
      <w:bodyDiv w:val="1"/>
      <w:marLeft w:val="0"/>
      <w:marRight w:val="0"/>
      <w:marTop w:val="0"/>
      <w:marBottom w:val="0"/>
      <w:divBdr>
        <w:top w:val="none" w:sz="0" w:space="0" w:color="auto"/>
        <w:left w:val="none" w:sz="0" w:space="0" w:color="auto"/>
        <w:bottom w:val="none" w:sz="0" w:space="0" w:color="auto"/>
        <w:right w:val="none" w:sz="0" w:space="0" w:color="auto"/>
      </w:divBdr>
    </w:div>
    <w:div w:id="287395699">
      <w:bodyDiv w:val="1"/>
      <w:marLeft w:val="0"/>
      <w:marRight w:val="0"/>
      <w:marTop w:val="0"/>
      <w:marBottom w:val="0"/>
      <w:divBdr>
        <w:top w:val="none" w:sz="0" w:space="0" w:color="auto"/>
        <w:left w:val="none" w:sz="0" w:space="0" w:color="auto"/>
        <w:bottom w:val="none" w:sz="0" w:space="0" w:color="auto"/>
        <w:right w:val="none" w:sz="0" w:space="0" w:color="auto"/>
      </w:divBdr>
    </w:div>
    <w:div w:id="968784786">
      <w:bodyDiv w:val="1"/>
      <w:marLeft w:val="0"/>
      <w:marRight w:val="0"/>
      <w:marTop w:val="0"/>
      <w:marBottom w:val="0"/>
      <w:divBdr>
        <w:top w:val="none" w:sz="0" w:space="0" w:color="auto"/>
        <w:left w:val="none" w:sz="0" w:space="0" w:color="auto"/>
        <w:bottom w:val="none" w:sz="0" w:space="0" w:color="auto"/>
        <w:right w:val="none" w:sz="0" w:space="0" w:color="auto"/>
      </w:divBdr>
    </w:div>
    <w:div w:id="166076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jhuman.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jhuman.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eterdy.bentlakas@bjhuma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4310</Words>
  <Characters>29742</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Somodi Melinda</dc:creator>
  <cp:keywords/>
  <dc:description/>
  <cp:lastModifiedBy>Zsákné Bujdosó Laura</cp:lastModifiedBy>
  <cp:revision>3</cp:revision>
  <cp:lastPrinted>2019-09-03T08:10:00Z</cp:lastPrinted>
  <dcterms:created xsi:type="dcterms:W3CDTF">2019-09-18T06:30:00Z</dcterms:created>
  <dcterms:modified xsi:type="dcterms:W3CDTF">2019-09-18T07:10:00Z</dcterms:modified>
</cp:coreProperties>
</file>