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1B384A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2019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szeptember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23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17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1B384A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1B384A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F74B9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Beszerzési eljárást lezáró döntés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Hajdu Kitti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Polgármesteri Kabinet vezetője</w:t>
      </w:r>
    </w:p>
    <w:p w:rsidR="00C00851" w:rsidRPr="001E3FF0" w:rsidRDefault="00C343B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közcsatorna vagyonelemek átadásáról (Bp., VII., Alsó erdősor utca és Jobbágy utca víznyelő építés)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B95FC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Parkolóhely megváltás – Bp., VII. ker. Akácfa u. 62. sz.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Kardos-Erdődi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4E330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2019. évi Nyílászáró Pályázat II. ütemének elbírálása – Erzsébet krt. 13. 5./2. lakás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AE0BB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2019. évi Nyílászáró Pályázat II. ütemének elbírálása – Dózsa György út 64. fszt. 1.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Default="00C7040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Társasház szervezeti-működési szabályzata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Rozsnoki Erzsébet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C02A7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Beszerzési eljárást lezáró döntés − Thököly utca 42. I.emelet 4. szám alatti ingatlan felújítása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Rozsnoki Erzsébet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A27BA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Beszerzési eljárást lezáró döntés jóváhagyása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Rozsnoki Erzsébet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B855F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lakáscéljára szolgáló helyiség versenyeztetésen kívüli bérbeadása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lastRenderedPageBreak/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1D147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007569" w:rsidRDefault="00007569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0B4F6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Társasházak célbefizetési előírása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Zsoldis József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Szolgáltató Kft. ügyvezetője</w:t>
      </w:r>
    </w:p>
    <w:p w:rsidR="00C00851" w:rsidRPr="001E3FF0" w:rsidRDefault="007A336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Társasházi alapító okirat módosítása, ingatlan adásvételi szerződés aláírása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Rozsnoki Erzsébet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DF5F7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döntéskrízistámogatáshoz nyilatkozat kiadása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7766F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lakásba való befogadásáról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F6168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bérlő részletfizetési kérelme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9A6F3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 elidegenítése, csatolás jogcímen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6466E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tartási szerződés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6959C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határozott idejű bérleti jogviszony létesítéséről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F66E2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állampolgárok közti cserekérelem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1404D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hosszabbítása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6C0D7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bérlő halála után a bérleti jogviszony folytatása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lastRenderedPageBreak/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FC2CF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Jogcím nélküli lakáshasználó elhelyezése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C9460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célú helyiség bérleti szerződésének helyrajzi szám változás módosítása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48381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Önkormányzati vagyonhasznosítással kapcsolatos döntések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CF354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lakáscsere kérelem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Jánios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0B2E8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Cserelakások biztosítása lakásgazdálkodási feladatok ellátása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1B703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lakások bérbeadására rendkívüli élethelyzet alapján, versenyeztetési eljárás mellőzésével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007569" w:rsidRPr="001E3FF0" w:rsidRDefault="00007569" w:rsidP="00007569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28.)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lakásingatlanok elidegenítésre történő kijelölése ügyében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70724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 bérlő részére történő elidegenítése ügyében, vételár meghatározás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CA00F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47C48" w:rsidRDefault="00C47C48" w:rsidP="00C47C4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C47C48" w:rsidRDefault="00C47C48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007569">
        <w:rPr>
          <w:rFonts w:ascii="Times New Roman" w:hAnsi="Times New Roman"/>
          <w:sz w:val="24"/>
          <w:szCs w:val="24"/>
        </w:rPr>
        <w:t xml:space="preserve"> </w:t>
      </w:r>
      <w:bookmarkStart w:id="7" w:name="_GoBack"/>
      <w:bookmarkEnd w:id="7"/>
      <w:r w:rsidR="00140942">
        <w:rPr>
          <w:rFonts w:ascii="Times New Roman" w:hAnsi="Times New Roman"/>
          <w:sz w:val="24"/>
          <w:szCs w:val="24"/>
        </w:rPr>
        <w:t>11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140942">
        <w:rPr>
          <w:rFonts w:ascii="Times New Roman" w:hAnsi="Times New Roman"/>
          <w:sz w:val="24"/>
          <w:szCs w:val="24"/>
        </w:rPr>
        <w:t>30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1B384A">
        <w:rPr>
          <w:rFonts w:ascii="Times New Roman" w:hAnsi="Times New Roman"/>
          <w:sz w:val="24"/>
          <w:szCs w:val="24"/>
        </w:rPr>
        <w:t>2019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1B384A">
        <w:rPr>
          <w:rFonts w:ascii="Times New Roman" w:hAnsi="Times New Roman"/>
          <w:sz w:val="24"/>
          <w:szCs w:val="24"/>
        </w:rPr>
        <w:t>szeptember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1B384A">
        <w:rPr>
          <w:rFonts w:ascii="Times New Roman" w:hAnsi="Times New Roman"/>
          <w:sz w:val="24"/>
          <w:szCs w:val="24"/>
        </w:rPr>
        <w:t>20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0968F6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0968F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Benedek Zsolt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0734" w:rsidRDefault="001A0734" w:rsidP="00BB7C19">
      <w:pPr>
        <w:spacing w:after="0" w:line="240" w:lineRule="auto"/>
      </w:pPr>
      <w:r>
        <w:separator/>
      </w:r>
    </w:p>
  </w:endnote>
  <w:endnote w:type="continuationSeparator" w:id="0">
    <w:p w:rsidR="001A0734" w:rsidRDefault="001A0734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007569">
      <w:rPr>
        <w:noProof/>
      </w:rPr>
      <w:t>1</w:t>
    </w:r>
    <w:r>
      <w:fldChar w:fldCharType="end"/>
    </w:r>
    <w:r>
      <w:t>/</w:t>
    </w:r>
    <w:r w:rsidR="00C343B4">
      <w:rPr>
        <w:noProof/>
      </w:rPr>
      <w:fldChar w:fldCharType="begin"/>
    </w:r>
    <w:r w:rsidR="00C343B4">
      <w:rPr>
        <w:noProof/>
      </w:rPr>
      <w:instrText xml:space="preserve"> NUMPAGES  \* Arabic  \* MERGEFORMAT </w:instrText>
    </w:r>
    <w:r w:rsidR="00C343B4">
      <w:rPr>
        <w:noProof/>
      </w:rPr>
      <w:fldChar w:fldCharType="separate"/>
    </w:r>
    <w:r w:rsidR="00007569">
      <w:rPr>
        <w:noProof/>
      </w:rPr>
      <w:t>4</w:t>
    </w:r>
    <w:r w:rsidR="00C343B4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0734" w:rsidRDefault="001A0734" w:rsidP="00BB7C19">
      <w:pPr>
        <w:spacing w:after="0" w:line="240" w:lineRule="auto"/>
      </w:pPr>
      <w:r>
        <w:separator/>
      </w:r>
    </w:p>
  </w:footnote>
  <w:footnote w:type="continuationSeparator" w:id="0">
    <w:p w:rsidR="001A0734" w:rsidRDefault="001A0734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07569"/>
    <w:rsid w:val="0001342B"/>
    <w:rsid w:val="00022CE3"/>
    <w:rsid w:val="0003119A"/>
    <w:rsid w:val="00037D54"/>
    <w:rsid w:val="000968F6"/>
    <w:rsid w:val="000B2E86"/>
    <w:rsid w:val="000B4F66"/>
    <w:rsid w:val="000D5A49"/>
    <w:rsid w:val="001144DD"/>
    <w:rsid w:val="001404DB"/>
    <w:rsid w:val="00140942"/>
    <w:rsid w:val="00185D40"/>
    <w:rsid w:val="001A0734"/>
    <w:rsid w:val="001B384A"/>
    <w:rsid w:val="001B7034"/>
    <w:rsid w:val="001D147F"/>
    <w:rsid w:val="001E3FF0"/>
    <w:rsid w:val="002B1FAD"/>
    <w:rsid w:val="00302552"/>
    <w:rsid w:val="00371C5B"/>
    <w:rsid w:val="003E1A32"/>
    <w:rsid w:val="003F1CED"/>
    <w:rsid w:val="00483816"/>
    <w:rsid w:val="004C7428"/>
    <w:rsid w:val="004E3302"/>
    <w:rsid w:val="00535A02"/>
    <w:rsid w:val="00572DCD"/>
    <w:rsid w:val="005C2F7A"/>
    <w:rsid w:val="006466EA"/>
    <w:rsid w:val="00653951"/>
    <w:rsid w:val="00655144"/>
    <w:rsid w:val="006959C9"/>
    <w:rsid w:val="006C0D70"/>
    <w:rsid w:val="0070724A"/>
    <w:rsid w:val="00757CDB"/>
    <w:rsid w:val="007766F1"/>
    <w:rsid w:val="007A336F"/>
    <w:rsid w:val="007D53C3"/>
    <w:rsid w:val="00830123"/>
    <w:rsid w:val="008B74AD"/>
    <w:rsid w:val="009819B7"/>
    <w:rsid w:val="00993244"/>
    <w:rsid w:val="009A6F3F"/>
    <w:rsid w:val="009F190E"/>
    <w:rsid w:val="00A27BAC"/>
    <w:rsid w:val="00A54E36"/>
    <w:rsid w:val="00AE0BB8"/>
    <w:rsid w:val="00B237F7"/>
    <w:rsid w:val="00B63B39"/>
    <w:rsid w:val="00B855F8"/>
    <w:rsid w:val="00B9048B"/>
    <w:rsid w:val="00B95FC8"/>
    <w:rsid w:val="00BB7C19"/>
    <w:rsid w:val="00C00851"/>
    <w:rsid w:val="00C02A75"/>
    <w:rsid w:val="00C02B5A"/>
    <w:rsid w:val="00C343B4"/>
    <w:rsid w:val="00C47C48"/>
    <w:rsid w:val="00C70408"/>
    <w:rsid w:val="00C94603"/>
    <w:rsid w:val="00C961AB"/>
    <w:rsid w:val="00CA00F7"/>
    <w:rsid w:val="00CC7E15"/>
    <w:rsid w:val="00CD5D3F"/>
    <w:rsid w:val="00CF3549"/>
    <w:rsid w:val="00D96026"/>
    <w:rsid w:val="00DA099B"/>
    <w:rsid w:val="00DF17A2"/>
    <w:rsid w:val="00DF5F77"/>
    <w:rsid w:val="00E11FC0"/>
    <w:rsid w:val="00E51FFA"/>
    <w:rsid w:val="00E9788A"/>
    <w:rsid w:val="00F61687"/>
    <w:rsid w:val="00F66E21"/>
    <w:rsid w:val="00F74B97"/>
    <w:rsid w:val="00FC2CF2"/>
    <w:rsid w:val="00FC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AC5B0C-45A5-450F-B135-B6D032DA4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650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Dr. Bohuniczky György</cp:lastModifiedBy>
  <cp:revision>34</cp:revision>
  <dcterms:created xsi:type="dcterms:W3CDTF">2019-09-20T11:21:00Z</dcterms:created>
  <dcterms:modified xsi:type="dcterms:W3CDTF">2019-09-20T11:26:00Z</dcterms:modified>
</cp:coreProperties>
</file>