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  <w:bookmarkStart w:id="0" w:name="_GoBack"/>
      <w:bookmarkEnd w:id="0"/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Pr="00560D42" w:rsidRDefault="00560D42" w:rsidP="00DC3DCA">
      <w:pPr>
        <w:widowControl w:val="0"/>
        <w:autoSpaceDE w:val="0"/>
        <w:spacing w:line="276" w:lineRule="auto"/>
        <w:jc w:val="center"/>
        <w:rPr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60D42">
        <w:rPr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Szociális és Egészségügyi Ágazati Stratégiai Terv</w:t>
      </w:r>
    </w:p>
    <w:p w:rsidR="00560D42" w:rsidRPr="00560D42" w:rsidRDefault="00560D42" w:rsidP="00DC3DCA">
      <w:pPr>
        <w:widowControl w:val="0"/>
        <w:autoSpaceDE w:val="0"/>
        <w:spacing w:line="276" w:lineRule="auto"/>
        <w:jc w:val="center"/>
        <w:rPr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60D42">
        <w:rPr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2018 - 2021</w:t>
      </w: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560D42" w:rsidRDefault="00560D42" w:rsidP="00EE01D4">
      <w:pPr>
        <w:widowControl w:val="0"/>
        <w:autoSpaceDE w:val="0"/>
        <w:spacing w:line="276" w:lineRule="auto"/>
        <w:jc w:val="center"/>
        <w:rPr>
          <w:b/>
          <w:bCs/>
        </w:rPr>
      </w:pPr>
      <w:r>
        <w:rPr>
          <w:b/>
          <w:bCs/>
        </w:rPr>
        <w:t>Bischitz Johanna Integrált Humán Szolgáltató Központ</w:t>
      </w:r>
    </w:p>
    <w:p w:rsidR="00560D42" w:rsidRDefault="00560D42" w:rsidP="00DC3DCA">
      <w:pPr>
        <w:widowControl w:val="0"/>
        <w:autoSpaceDE w:val="0"/>
        <w:spacing w:line="276" w:lineRule="auto"/>
        <w:jc w:val="center"/>
        <w:rPr>
          <w:b/>
          <w:bCs/>
        </w:rPr>
      </w:pPr>
    </w:p>
    <w:p w:rsidR="0013349C" w:rsidRPr="00BD46FD" w:rsidRDefault="0049088E" w:rsidP="00DC3DCA">
      <w:pPr>
        <w:widowControl w:val="0"/>
        <w:autoSpaceDE w:val="0"/>
        <w:spacing w:line="276" w:lineRule="auto"/>
        <w:jc w:val="center"/>
        <w:rPr>
          <w:b/>
          <w:bCs/>
        </w:rPr>
      </w:pPr>
      <w:r>
        <w:rPr>
          <w:b/>
          <w:bCs/>
        </w:rPr>
        <w:t>Erzsébetváros</w:t>
      </w:r>
      <w:r w:rsidR="0013349C" w:rsidRPr="00BD46FD">
        <w:rPr>
          <w:b/>
          <w:bCs/>
        </w:rPr>
        <w:t xml:space="preserve"> </w:t>
      </w:r>
      <w:r w:rsidR="0013349C" w:rsidRPr="00BD46FD">
        <w:rPr>
          <w:b/>
        </w:rPr>
        <w:t>Szociális és Egészségügyi Ágazati Stratégiai Terv</w:t>
      </w:r>
      <w:r>
        <w:rPr>
          <w:b/>
        </w:rPr>
        <w:t>e 2018-2021</w:t>
      </w:r>
      <w:r w:rsidR="0013349C">
        <w:rPr>
          <w:b/>
        </w:rPr>
        <w:t xml:space="preserve"> </w:t>
      </w:r>
    </w:p>
    <w:p w:rsidR="0013349C" w:rsidRPr="005739C4" w:rsidRDefault="0013349C" w:rsidP="00DC3DCA">
      <w:pPr>
        <w:widowControl w:val="0"/>
        <w:autoSpaceDE w:val="0"/>
        <w:spacing w:line="276" w:lineRule="auto"/>
      </w:pPr>
    </w:p>
    <w:p w:rsidR="0013349C" w:rsidRPr="00BD46FD" w:rsidRDefault="0013349C" w:rsidP="00DC3DCA">
      <w:pPr>
        <w:pStyle w:val="Listaszerbekezds"/>
        <w:widowControl w:val="0"/>
        <w:numPr>
          <w:ilvl w:val="0"/>
          <w:numId w:val="2"/>
        </w:numPr>
        <w:tabs>
          <w:tab w:val="clear" w:pos="432"/>
          <w:tab w:val="num" w:pos="0"/>
        </w:tabs>
        <w:autoSpaceDE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D46FD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Képviselő-testülete a 796/2013. (XII.12.) és a 797/2013. (XII.12.) számú határozataival fogadta el a </w:t>
      </w:r>
      <w:r w:rsidRPr="00BD46FD">
        <w:rPr>
          <w:rFonts w:ascii="Times New Roman" w:hAnsi="Times New Roman"/>
          <w:sz w:val="24"/>
          <w:szCs w:val="24"/>
        </w:rPr>
        <w:t>2014–2017-es időszakra vonatkozó Szociális és Egészségügyi Ágazati Stratégiai Tervet és Szolgáltatási Tervet.</w:t>
      </w:r>
    </w:p>
    <w:p w:rsidR="0013349C" w:rsidRPr="00BD46FD" w:rsidRDefault="0013349C" w:rsidP="00DC3DCA">
      <w:pPr>
        <w:pStyle w:val="Listaszerbekezds"/>
        <w:widowControl w:val="0"/>
        <w:numPr>
          <w:ilvl w:val="0"/>
          <w:numId w:val="2"/>
        </w:numPr>
        <w:tabs>
          <w:tab w:val="clear" w:pos="432"/>
          <w:tab w:val="num" w:pos="0"/>
        </w:tabs>
        <w:autoSpaceDE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D46FD">
        <w:rPr>
          <w:rFonts w:ascii="Times New Roman" w:hAnsi="Times New Roman"/>
          <w:sz w:val="24"/>
          <w:szCs w:val="24"/>
        </w:rPr>
        <w:t>A Képviselő-testület a 798/2013</w:t>
      </w:r>
      <w:r w:rsidR="007144A7">
        <w:rPr>
          <w:rFonts w:ascii="Times New Roman" w:hAnsi="Times New Roman"/>
          <w:sz w:val="24"/>
          <w:szCs w:val="24"/>
        </w:rPr>
        <w:t>.</w:t>
      </w:r>
      <w:r w:rsidRPr="00BD46FD">
        <w:rPr>
          <w:rFonts w:ascii="Times New Roman" w:hAnsi="Times New Roman"/>
          <w:sz w:val="24"/>
          <w:szCs w:val="24"/>
        </w:rPr>
        <w:t xml:space="preserve"> (XII.12.) sz</w:t>
      </w:r>
      <w:r>
        <w:rPr>
          <w:rFonts w:ascii="Times New Roman" w:hAnsi="Times New Roman"/>
          <w:sz w:val="24"/>
          <w:szCs w:val="24"/>
        </w:rPr>
        <w:t>ámú</w:t>
      </w:r>
      <w:r w:rsidRPr="00BD46FD">
        <w:rPr>
          <w:rFonts w:ascii="Times New Roman" w:hAnsi="Times New Roman"/>
          <w:sz w:val="24"/>
          <w:szCs w:val="24"/>
        </w:rPr>
        <w:t xml:space="preserve"> határozatával felkérte a Bischitz Johanna Integrált Humán Szolgáltató Központ </w:t>
      </w:r>
      <w:r>
        <w:rPr>
          <w:rFonts w:ascii="Times New Roman" w:hAnsi="Times New Roman"/>
          <w:sz w:val="24"/>
          <w:szCs w:val="24"/>
        </w:rPr>
        <w:t xml:space="preserve">(továbbiakban: Humán Szolgáltató) </w:t>
      </w:r>
      <w:r w:rsidRPr="00BD46FD">
        <w:rPr>
          <w:rFonts w:ascii="Times New Roman" w:hAnsi="Times New Roman"/>
          <w:sz w:val="24"/>
          <w:szCs w:val="24"/>
        </w:rPr>
        <w:t>intézményvezetőjét, hogy 2017 végéig, minden év decemberében készítse el a Stratégiai Tervhez kapcsolódó szakmai beszámolóját.</w:t>
      </w:r>
    </w:p>
    <w:p w:rsidR="0013349C" w:rsidRDefault="0013349C" w:rsidP="00DC3DCA">
      <w:pPr>
        <w:spacing w:line="276" w:lineRule="auto"/>
      </w:pPr>
      <w:r>
        <w:t>A</w:t>
      </w:r>
      <w:r w:rsidR="00E95C11">
        <w:t>z előző négy évre szóló</w:t>
      </w:r>
      <w:r w:rsidRPr="00BD46FD">
        <w:t xml:space="preserve"> Egészségügyi és Szociális Ágazatai Stratégiai Terv fejlesztési céllal</w:t>
      </w:r>
      <w:r w:rsidR="00E95C11">
        <w:t xml:space="preserve"> </w:t>
      </w:r>
      <w:r w:rsidRPr="00BD46FD">
        <w:t>átszervezte a kerületi humán szolgáltatások rendszerének szolgáltatásszervezési gyakorlatát. A Stratégia iránymutatásai megteremtették a feladatalapú finanszírozáshoz szüksége</w:t>
      </w:r>
      <w:r>
        <w:t>s szakmai keretet az intézmény</w:t>
      </w:r>
      <w:r w:rsidRPr="00BD46FD">
        <w:t>re váró munkaszervezési feladatok elvégzéséhez. A Stratégia</w:t>
      </w:r>
      <w:r w:rsidR="00E95C11">
        <w:t xml:space="preserve"> alapján</w:t>
      </w:r>
      <w:r w:rsidRPr="00BD46FD">
        <w:t xml:space="preserve"> </w:t>
      </w:r>
      <w:r>
        <w:t>bevezet</w:t>
      </w:r>
      <w:r w:rsidR="00E95C11">
        <w:t>ésre került</w:t>
      </w:r>
      <w:r w:rsidRPr="00BD46FD">
        <w:t xml:space="preserve"> a szolgáltatásintegráció gyakorlat</w:t>
      </w:r>
      <w:r w:rsidR="00E95C11">
        <w:t>a</w:t>
      </w:r>
      <w:r w:rsidRPr="00BD46FD">
        <w:t xml:space="preserve"> Erzsébetvárosban. </w:t>
      </w:r>
      <w:r w:rsidR="00E95C11">
        <w:t xml:space="preserve">Megvalósult </w:t>
      </w:r>
      <w:r w:rsidRPr="00BD46FD">
        <w:t>a Stratégiára épülő Területi Ellátási Modell</w:t>
      </w:r>
      <w:r>
        <w:t xml:space="preserve"> munkamódszerének alkalmazása</w:t>
      </w:r>
      <w:r w:rsidRPr="00BD46FD">
        <w:t xml:space="preserve">. Az új szolgáltatásszervezési modell hiánypótló mintaprogram, mely garanciális minőségügyi </w:t>
      </w:r>
      <w:r>
        <w:t>módszerként is</w:t>
      </w:r>
      <w:r w:rsidRPr="00BD46FD">
        <w:t xml:space="preserve"> funkcionálhat az új gazdasági-társadalmi kihívásokhoz igazodó szakmai működés rendszerében. </w:t>
      </w:r>
    </w:p>
    <w:p w:rsidR="00C1077F" w:rsidRDefault="00C1077F" w:rsidP="00DC3DCA">
      <w:pPr>
        <w:spacing w:line="276" w:lineRule="auto"/>
      </w:pPr>
    </w:p>
    <w:p w:rsidR="00C1077F" w:rsidRDefault="00C1077F" w:rsidP="00DC3DCA">
      <w:pPr>
        <w:spacing w:line="276" w:lineRule="auto"/>
      </w:pPr>
      <w:r w:rsidRPr="00FC3543">
        <w:t xml:space="preserve">A következő négy évre tervezett Stratégia </w:t>
      </w:r>
      <w:r>
        <w:t>támaszkodik</w:t>
      </w:r>
      <w:r w:rsidRPr="00FC3543">
        <w:t xml:space="preserve"> az elért eredményekre. A</w:t>
      </w:r>
      <w:r>
        <w:t>z elmúlt években</w:t>
      </w:r>
      <w:r w:rsidRPr="00FC3543">
        <w:t xml:space="preserve"> megvalósult </w:t>
      </w:r>
      <w:r>
        <w:t xml:space="preserve">integrációs működés jó alapot biztosít az újabb tervezésnek. Megteremti a lehetőségét annak, hogy a kötelező önkormányzati feladatokon és az elsősorban rászorultsági szemléleten alapuló humán szolgáltatási paletta tovább bővüljön mind elérhetőségében mind pedig kínálati sokszínűségében. </w:t>
      </w:r>
    </w:p>
    <w:p w:rsidR="00C1077F" w:rsidRDefault="00C1077F" w:rsidP="00DC3DCA">
      <w:pPr>
        <w:spacing w:line="276" w:lineRule="auto"/>
      </w:pPr>
    </w:p>
    <w:p w:rsidR="00C1077F" w:rsidRDefault="00C1077F" w:rsidP="00DC3DCA">
      <w:pPr>
        <w:spacing w:line="276" w:lineRule="auto"/>
      </w:pPr>
      <w:r>
        <w:lastRenderedPageBreak/>
        <w:t xml:space="preserve">Erzsébetváros </w:t>
      </w:r>
      <w:r w:rsidR="007144A7">
        <w:t xml:space="preserve">Szociális és </w:t>
      </w:r>
      <w:r>
        <w:t xml:space="preserve">Egészségügyi Stratégiai tervének célterületei a 2018-2021 közötti időszakra: </w:t>
      </w:r>
    </w:p>
    <w:p w:rsidR="00C1077F" w:rsidRDefault="00C1077F" w:rsidP="00DC3DCA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Prevenció a különböző szolgáltatási színtereken</w:t>
      </w:r>
    </w:p>
    <w:p w:rsidR="00C1077F" w:rsidRDefault="00C1077F" w:rsidP="00DC3DCA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Szolgáltatás optimalizálás</w:t>
      </w:r>
    </w:p>
    <w:p w:rsidR="00C1077F" w:rsidRDefault="00C1077F" w:rsidP="00DC3DCA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Minőségfejlesztés, hatékonyság és hatásosság fejlődése</w:t>
      </w:r>
    </w:p>
    <w:p w:rsidR="00C1077F" w:rsidRDefault="00C1077F" w:rsidP="00DC3DCA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Rászoruló elvű ellátások felől elmozdulás a kerület összes lakosának irányába</w:t>
      </w:r>
    </w:p>
    <w:p w:rsidR="00C1077F" w:rsidRPr="00BD46FD" w:rsidRDefault="00C1077F" w:rsidP="00DC3DCA">
      <w:pPr>
        <w:spacing w:line="276" w:lineRule="auto"/>
      </w:pPr>
    </w:p>
    <w:p w:rsidR="0013349C" w:rsidRDefault="0043325A" w:rsidP="00DC3DCA">
      <w:pPr>
        <w:spacing w:line="276" w:lineRule="auto"/>
      </w:pPr>
      <w:r>
        <w:t xml:space="preserve">A korábbi stratégiai tervezéskor rögzített </w:t>
      </w:r>
      <w:r w:rsidR="002075A3">
        <w:t>alap</w:t>
      </w:r>
      <w:r>
        <w:t>célok és kihívá</w:t>
      </w:r>
      <w:r w:rsidR="002075A3">
        <w:t>sok nem változtak. A megvalósítási környezet azonban – tekintettel a korábban kitűzött és megvalósult célokra – igen.</w:t>
      </w:r>
    </w:p>
    <w:p w:rsidR="002075A3" w:rsidRDefault="002075A3" w:rsidP="00DC3DCA">
      <w:pPr>
        <w:spacing w:line="276" w:lineRule="auto"/>
      </w:pPr>
    </w:p>
    <w:p w:rsidR="002075A3" w:rsidRPr="00BD46FD" w:rsidRDefault="002075A3" w:rsidP="00DC3DCA">
      <w:pPr>
        <w:spacing w:line="276" w:lineRule="auto"/>
      </w:pPr>
      <w:r>
        <w:t>A folyamatos fejlesztésben és fejlődésben minden résztvevő érdekelt. Ugyanakkor a stabil alapok is fontosak, ezért az integrált szervezeti működés és a Területi Ellátási Modell munkamódszerének hosszú távú működését kell elérni a következő négy évben.</w:t>
      </w:r>
    </w:p>
    <w:p w:rsidR="002075A3" w:rsidRDefault="00766552" w:rsidP="00766552">
      <w:pPr>
        <w:spacing w:after="160" w:line="259" w:lineRule="auto"/>
        <w:jc w:val="left"/>
      </w:pPr>
      <w:r>
        <w:br w:type="page"/>
      </w:r>
    </w:p>
    <w:p w:rsidR="002075A3" w:rsidRDefault="002075A3" w:rsidP="00DC3DCA">
      <w:pPr>
        <w:spacing w:line="276" w:lineRule="auto"/>
      </w:pPr>
      <w:r>
        <w:lastRenderedPageBreak/>
        <w:t>A tevékenységi prioritások a következő stratégiai tervezési időszakban a még intenzívebb szükséglet kielégítés, a gyorsabb és hatékonyabb eredményesség felé mozdulnak el. Hosszabb távon közös érdekünk, hogy a rászorultsági ellátási elvet megtartva a szolgáltatási struktúra mind kínálatában és tartalmában, mind pedig elérhetőségében b</w:t>
      </w:r>
      <w:r w:rsidR="00995362">
        <w:t>ővüljön. A Humán Szolgáltató Központ által biztosított szolgáltatásokat elérhetővé kell tenni Erzsébetváros minden lakosa számára. A szolgáltatásokat úgy kell kialakítani, hogy a rászorultsági jogosultságon és a prevención túl minden lakos időszakosan felmerülő vagy hosszabb távon felmerülő igényét képes legyen kielégíteni.</w:t>
      </w:r>
    </w:p>
    <w:p w:rsidR="00995362" w:rsidRDefault="00995362" w:rsidP="00DC3DCA">
      <w:pPr>
        <w:spacing w:line="276" w:lineRule="auto"/>
      </w:pPr>
    </w:p>
    <w:p w:rsidR="00995362" w:rsidRDefault="00995362" w:rsidP="00DC3DCA">
      <w:pPr>
        <w:spacing w:line="276" w:lineRule="auto"/>
      </w:pPr>
      <w:r>
        <w:t xml:space="preserve">A szolgáltatásokat pedig úgy kell nyújtani, hogy azok intenzív, gyors és hatékony segítséget jelentsenek. A Területi Ellátási Modell munkamódszere minden szolgáltatási fázisban megjelenik. </w:t>
      </w:r>
    </w:p>
    <w:p w:rsidR="00995362" w:rsidRDefault="00995362" w:rsidP="00DC3DCA">
      <w:pPr>
        <w:spacing w:line="276" w:lineRule="auto"/>
      </w:pPr>
    </w:p>
    <w:p w:rsidR="00995362" w:rsidRDefault="00995362" w:rsidP="00DC3DCA">
      <w:pPr>
        <w:spacing w:line="276" w:lineRule="auto"/>
      </w:pPr>
      <w:r>
        <w:t xml:space="preserve">A prevenciós tevékenységek nem csak a szociálisan hátrányos helyzet vagy a veszélyeztetettség kialakulásának megelőzését jelentik, hanem a teljes lakossági szintet érintő egészségfejlesztési tevékenységet. </w:t>
      </w:r>
    </w:p>
    <w:p w:rsidR="00995362" w:rsidRDefault="00995362" w:rsidP="00DC3DCA">
      <w:pPr>
        <w:spacing w:line="276" w:lineRule="auto"/>
      </w:pPr>
      <w:r>
        <w:t xml:space="preserve">A szolgáltatás optimalizálása a rászoruló/igénylő gyors és hatékony segítségnyújtásán túl a teljes lakossági elégedettség növelését </w:t>
      </w:r>
      <w:r w:rsidR="00DC3DCA">
        <w:t>kell,</w:t>
      </w:r>
      <w:r>
        <w:t xml:space="preserve"> hogy szolgálja. </w:t>
      </w:r>
    </w:p>
    <w:p w:rsidR="00995362" w:rsidRDefault="00DC3DCA" w:rsidP="00DC3DCA">
      <w:pPr>
        <w:spacing w:line="276" w:lineRule="auto"/>
      </w:pPr>
      <w:r>
        <w:t>A minőségfejlesztés során a szolgáltatási célcsoport bővülését kell elérni és ezáltal a szolgáltatások elfogadottságának és kihasználtságának növelését.</w:t>
      </w:r>
    </w:p>
    <w:p w:rsidR="00DC3DCA" w:rsidRDefault="00DC3DCA" w:rsidP="00DC3DCA">
      <w:pPr>
        <w:spacing w:line="276" w:lineRule="auto"/>
      </w:pPr>
      <w:r>
        <w:t>A rászoruló elvű ellátásokból való kimozdulás célja, hogy a szociális ellátások társadalmi elfogadottságát növeljük. Ez hosszú távon azzal jár, hogy az ellátások megszüntetése után csökken a rendszerbe történő visszakerülés aránya, a kigondozás eredményessége fenntartható lesz. Erősödik a partnerség, az öngondoskodás, az egyéni és a közösségi felelősségvállalás.</w:t>
      </w:r>
    </w:p>
    <w:p w:rsidR="00DC3DCA" w:rsidRDefault="00DC3DCA" w:rsidP="00DC3DCA">
      <w:pPr>
        <w:spacing w:line="276" w:lineRule="auto"/>
      </w:pPr>
    </w:p>
    <w:p w:rsidR="00DC3DCA" w:rsidRPr="00DC3DCA" w:rsidRDefault="00DC3DCA" w:rsidP="00DC3DCA">
      <w:pPr>
        <w:widowControl w:val="0"/>
        <w:autoSpaceDE w:val="0"/>
        <w:spacing w:line="276" w:lineRule="auto"/>
        <w:rPr>
          <w:bCs/>
        </w:rPr>
      </w:pPr>
      <w:r w:rsidRPr="00DC3DCA">
        <w:rPr>
          <w:bCs/>
        </w:rPr>
        <w:t xml:space="preserve">Erzsébetváros </w:t>
      </w:r>
      <w:r w:rsidRPr="00DC3DCA">
        <w:t xml:space="preserve">Szociális és Egészségügyi Ágazati Stratégiai Terve 2018-2021 </w:t>
      </w:r>
      <w:r>
        <w:t>dokumentumban megfogalmazott célok és a hozzájuk rendelt tevékenységek megvalósulásával ezek a kitűzött célok és hatások elérhetőek lesznek.</w:t>
      </w:r>
    </w:p>
    <w:p w:rsidR="00DC3DCA" w:rsidRDefault="00DC3DCA" w:rsidP="00DC3DCA">
      <w:pPr>
        <w:spacing w:line="276" w:lineRule="auto"/>
      </w:pPr>
    </w:p>
    <w:p w:rsidR="00DC3DCA" w:rsidRDefault="00DC3DCA" w:rsidP="00DC3DCA">
      <w:pPr>
        <w:spacing w:line="276" w:lineRule="auto"/>
      </w:pPr>
    </w:p>
    <w:p w:rsidR="00DC3DCA" w:rsidRDefault="00DC3DCA" w:rsidP="00DC3DCA">
      <w:pPr>
        <w:spacing w:line="276" w:lineRule="auto"/>
      </w:pPr>
    </w:p>
    <w:p w:rsidR="00DC3DCA" w:rsidRDefault="00DC3DCA" w:rsidP="00DC3DCA">
      <w:pPr>
        <w:spacing w:line="276" w:lineRule="auto"/>
      </w:pPr>
    </w:p>
    <w:p w:rsidR="00DC3DCA" w:rsidRDefault="00DC3DCA" w:rsidP="00DC3DCA">
      <w:pPr>
        <w:spacing w:line="276" w:lineRule="auto"/>
      </w:pPr>
    </w:p>
    <w:p w:rsidR="00DC3DCA" w:rsidRDefault="00DC3DCA" w:rsidP="00DC3DCA">
      <w:pPr>
        <w:spacing w:line="276" w:lineRule="auto"/>
      </w:pPr>
    </w:p>
    <w:p w:rsidR="00766552" w:rsidRPr="00766552" w:rsidRDefault="00766552" w:rsidP="00766552">
      <w:pPr>
        <w:spacing w:line="360" w:lineRule="auto"/>
        <w:rPr>
          <w:color w:val="FF0000"/>
        </w:rPr>
      </w:pPr>
      <w:r>
        <w:br w:type="page"/>
      </w:r>
      <w:bookmarkStart w:id="1" w:name="_Hlk527552116"/>
    </w:p>
    <w:p w:rsidR="00766552" w:rsidRDefault="00766552" w:rsidP="00766552">
      <w:pPr>
        <w:spacing w:line="360" w:lineRule="auto"/>
        <w:rPr>
          <w:color w:val="FF0000"/>
        </w:rPr>
        <w:sectPr w:rsidR="00766552" w:rsidSect="00A21EC7">
          <w:footerReference w:type="default" r:id="rId8"/>
          <w:pgSz w:w="11906" w:h="16838" w:code="9"/>
          <w:pgMar w:top="1418" w:right="1418" w:bottom="1418" w:left="1418" w:header="709" w:footer="709" w:gutter="0"/>
          <w:pgNumType w:start="0"/>
          <w:cols w:space="708"/>
          <w:titlePg/>
          <w:docGrid w:linePitch="360"/>
        </w:sectPr>
      </w:pPr>
    </w:p>
    <w:p w:rsidR="00766552" w:rsidRPr="00766552" w:rsidRDefault="00766552" w:rsidP="00766552">
      <w:pPr>
        <w:spacing w:line="360" w:lineRule="auto"/>
        <w:rPr>
          <w:color w:val="FF0000"/>
        </w:rPr>
      </w:pPr>
    </w:p>
    <w:p w:rsidR="00766552" w:rsidRPr="00766552" w:rsidRDefault="00A21EC7" w:rsidP="00766552">
      <w:pPr>
        <w:spacing w:line="360" w:lineRule="auto"/>
        <w:rPr>
          <w:b/>
          <w:i/>
        </w:rPr>
      </w:pPr>
      <w:r w:rsidRPr="00766552"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176340" wp14:editId="38475BCD">
                <wp:simplePos x="0" y="0"/>
                <wp:positionH relativeFrom="column">
                  <wp:posOffset>3509646</wp:posOffset>
                </wp:positionH>
                <wp:positionV relativeFrom="paragraph">
                  <wp:posOffset>208280</wp:posOffset>
                </wp:positionV>
                <wp:extent cx="5734050" cy="5324475"/>
                <wp:effectExtent l="0" t="0" r="19050" b="28575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532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52" w:rsidRPr="00CE11F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>Adatgyűjtés – Szükséglet, igényfelmérés</w:t>
                            </w:r>
                            <w:r>
                              <w:rPr>
                                <w:color w:val="00B050"/>
                              </w:rPr>
                              <w:t xml:space="preserve">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 w:rsidRPr="00CE11F2">
                              <w:t>Tájékoztatás</w:t>
                            </w:r>
                            <w:r>
                              <w:t xml:space="preserve"> – értékközvetítés, értékterjesztés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Egészségmarketing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Egészséges környezet feltételeinek kialakításában történő szerepvállalás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Egészségfejlesztési iroda működtetése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Egészségfejlesztési pont működtetése </w:t>
                            </w:r>
                          </w:p>
                          <w:p w:rsidR="00766552" w:rsidRPr="00CE11F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Közösségi egészségfejlesztési programok a lakossági színtereken (TEM modell, munkahely, iskola, lakóház, közterület, stb.)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Megbecsültség erősítése – munkavállalók szempontjából (egészségbarát munkahely), környezet szempontjából (környezettudatos működés, környezeti fenntarthatóság, energiahatékonyság)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Dolgozó </w:t>
                            </w:r>
                            <w:r w:rsidRPr="00BE397A">
                              <w:t xml:space="preserve">munkahelyi </w:t>
                            </w:r>
                            <w:r>
                              <w:t>egészségfejlesztési programok /HEP-ben foglalt feladatok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>Együttműködés erősítése a különböző</w:t>
                            </w:r>
                            <w:r w:rsidRPr="00BE397A">
                              <w:t xml:space="preserve"> intézmények, </w:t>
                            </w:r>
                            <w:r>
                              <w:t>szolgáltatások és a szolgáltatás szereplői között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Szolgáltatásokhoz való hozzáférés javítása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 w:rsidRPr="00CE11F2">
                              <w:t>Foglalkoztatási tanácsadás</w:t>
                            </w:r>
                            <w:r>
                              <w:t xml:space="preserve">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Gyermekvédelmi szolgáltatások egységes szakmai koordinációja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Jelzőrendszer működési protokoll megalkotása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Jelzőrendszeri munka prevenciós célú működtetése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Veszélyeztetettségi protokoll fokozott működtetése, felülvizsgálata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TEM a megelőzési munkában </w:t>
                            </w:r>
                          </w:p>
                          <w:p w:rsidR="00766552" w:rsidRPr="00CE11F2" w:rsidRDefault="00766552" w:rsidP="00766552">
                            <w:pPr>
                              <w:spacing w:line="276" w:lineRule="auto"/>
                              <w:ind w:left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76340" id="_x0000_t202" coordsize="21600,21600" o:spt="202" path="m,l,21600r21600,l21600,xe">
                <v:stroke joinstyle="miter"/>
                <v:path gradientshapeok="t" o:connecttype="rect"/>
              </v:shapetype>
              <v:shape id="Szövegdoboz 30" o:spid="_x0000_s1026" type="#_x0000_t202" style="position:absolute;left:0;text-align:left;margin-left:276.35pt;margin-top:16.4pt;width:451.5pt;height:41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">
                <v:textbox>
                  <w:txbxContent>
                    <w:p w:rsidR="00766552" w:rsidRPr="00CE11F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>Adatgyűjtés – Szükséglet, igényfelmérés</w:t>
                      </w:r>
                      <w:r>
                        <w:rPr>
                          <w:color w:val="00B050"/>
                        </w:rPr>
                        <w:t xml:space="preserve">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 w:rsidRPr="00CE11F2">
                        <w:t>Tájékoztatás</w:t>
                      </w:r>
                      <w:r>
                        <w:t xml:space="preserve"> – értékközvetítés, értékterjesztés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Egészségmarketing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Egészséges környezet feltételeinek kialakításában történő szerepvállalás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Egészségfejlesztési iroda működtetése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Egészségfejlesztési pont működtetése </w:t>
                      </w:r>
                    </w:p>
                    <w:p w:rsidR="00766552" w:rsidRPr="00CE11F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Közösségi egészségfejlesztési programok a lakossági színtereken (TEM modell, munkahely, iskola, lakóház, közterület, stb.)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Megbecsültség erősítése – munkavállalók szempontjából (egészségbarát munkahely), környezet szempontjából (környezettudatos működés, környezeti fenntarthatóság, energiahatékonyság)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Dolgozó </w:t>
                      </w:r>
                      <w:r w:rsidRPr="00BE397A">
                        <w:t xml:space="preserve">munkahelyi </w:t>
                      </w:r>
                      <w:r>
                        <w:t>egészségfejlesztési programok /HEP-ben foglalt feladatok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>Együttműködés erősítése a különböző</w:t>
                      </w:r>
                      <w:r w:rsidRPr="00BE397A">
                        <w:t xml:space="preserve"> intézmények, </w:t>
                      </w:r>
                      <w:r>
                        <w:t>szolgáltatások és a szolgáltatás szereplői között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Szolgáltatásokhoz való hozzáférés javítása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 w:rsidRPr="00CE11F2">
                        <w:t>Foglalkoztatási tanácsadás</w:t>
                      </w:r>
                      <w:r>
                        <w:t xml:space="preserve">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Gyermekvédelmi szolgáltatások egységes szakmai koordinációja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Jelzőrendszer működési protokoll megalkotása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Jelzőrendszeri munka prevenciós célú működtetése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Veszélyeztetettségi protokoll fokozott működtetése, felülvizsgálata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7"/>
                        </w:numPr>
                        <w:spacing w:line="276" w:lineRule="auto"/>
                        <w:jc w:val="left"/>
                      </w:pPr>
                      <w:r>
                        <w:t xml:space="preserve">TEM a megelőzési munkában </w:t>
                      </w:r>
                    </w:p>
                    <w:p w:rsidR="00766552" w:rsidRPr="00CE11F2" w:rsidRDefault="00766552" w:rsidP="00766552">
                      <w:pPr>
                        <w:spacing w:line="276" w:lineRule="auto"/>
                        <w:ind w:left="720"/>
                      </w:pPr>
                    </w:p>
                  </w:txbxContent>
                </v:textbox>
              </v:shape>
            </w:pict>
          </mc:Fallback>
        </mc:AlternateContent>
      </w:r>
      <w:r w:rsidR="00766552" w:rsidRPr="00766552">
        <w:rPr>
          <w:b/>
          <w:i/>
        </w:rPr>
        <w:t xml:space="preserve">     Hatások</w:t>
      </w:r>
      <w:r w:rsidR="00766552" w:rsidRPr="00766552">
        <w:rPr>
          <w:b/>
          <w:i/>
        </w:rPr>
        <w:tab/>
      </w:r>
      <w:r w:rsidR="00766552" w:rsidRPr="00766552">
        <w:rPr>
          <w:b/>
          <w:i/>
        </w:rPr>
        <w:tab/>
        <w:t xml:space="preserve">           Konkrét célok</w:t>
      </w:r>
      <w:r w:rsidR="00766552" w:rsidRPr="00766552">
        <w:rPr>
          <w:b/>
          <w:i/>
        </w:rPr>
        <w:tab/>
      </w:r>
      <w:r w:rsidR="00766552" w:rsidRPr="00766552">
        <w:rPr>
          <w:b/>
          <w:i/>
        </w:rPr>
        <w:tab/>
      </w:r>
      <w:r w:rsidR="00766552" w:rsidRPr="00766552">
        <w:rPr>
          <w:b/>
          <w:i/>
        </w:rPr>
        <w:tab/>
      </w:r>
      <w:r w:rsidR="00766552" w:rsidRPr="00766552">
        <w:rPr>
          <w:b/>
          <w:i/>
        </w:rPr>
        <w:tab/>
      </w:r>
      <w:r w:rsidR="00766552" w:rsidRPr="00766552">
        <w:rPr>
          <w:b/>
          <w:i/>
        </w:rPr>
        <w:tab/>
      </w:r>
      <w:r w:rsidR="00766552" w:rsidRPr="00766552">
        <w:rPr>
          <w:b/>
          <w:i/>
        </w:rPr>
        <w:tab/>
        <w:t xml:space="preserve">            Célok megvalósításának területei</w:t>
      </w:r>
    </w:p>
    <w:p w:rsidR="00766552" w:rsidRPr="00766552" w:rsidRDefault="00766552" w:rsidP="00766552">
      <w:pPr>
        <w:spacing w:line="360" w:lineRule="auto"/>
        <w:ind w:left="720"/>
        <w:rPr>
          <w:b/>
          <w:i/>
        </w:rPr>
      </w:pPr>
    </w:p>
    <w:p w:rsidR="00766552" w:rsidRPr="00766552" w:rsidRDefault="00766552" w:rsidP="00766552">
      <w:pPr>
        <w:spacing w:line="360" w:lineRule="auto"/>
        <w:ind w:left="720"/>
      </w:pPr>
    </w:p>
    <w:p w:rsidR="00766552" w:rsidRPr="00766552" w:rsidRDefault="00A21EC7" w:rsidP="00766552">
      <w:pPr>
        <w:spacing w:line="360" w:lineRule="auto"/>
        <w:ind w:left="720"/>
      </w:pPr>
      <w:r w:rsidRPr="00766552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99A13D" wp14:editId="34CB6BDD">
                <wp:simplePos x="0" y="0"/>
                <wp:positionH relativeFrom="column">
                  <wp:posOffset>1652270</wp:posOffset>
                </wp:positionH>
                <wp:positionV relativeFrom="paragraph">
                  <wp:posOffset>76835</wp:posOffset>
                </wp:positionV>
                <wp:extent cx="1857375" cy="4486275"/>
                <wp:effectExtent l="0" t="0" r="28575" b="28575"/>
                <wp:wrapNone/>
                <wp:docPr id="29" name="Szövegdoboz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448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>Egészség, mint érték megjelenése/megjelenítése</w:t>
                            </w: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>Egészséghatás mérése</w:t>
                            </w: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>Egészségfejlesztés</w:t>
                            </w:r>
                            <w:r w:rsidRPr="00BE397A">
                              <w:t xml:space="preserve"> lakóhelyi </w:t>
                            </w:r>
                            <w:r>
                              <w:t>lakossági színtereken</w:t>
                            </w: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>A testi, lelki, szociális jólét állapotának elérésére való törekvés a mindennapi munka során</w:t>
                            </w:r>
                          </w:p>
                          <w:p w:rsidR="00766552" w:rsidRPr="00CE11F2" w:rsidRDefault="00766552" w:rsidP="00766552">
                            <w:pPr>
                              <w:jc w:val="center"/>
                            </w:pPr>
                            <w:r>
                              <w:t>a szociálisan hátrányos helyzetek kialakulásának megelőzése, gyermekvédelmi megelőző munka, veszélyezettség kialakulásának megelőzése, tanulási hátrányok kialakulásának megelőzése, munkaerőpiaci hátrányok kialakulásának megelőzése</w:t>
                            </w:r>
                          </w:p>
                          <w:p w:rsidR="00766552" w:rsidRDefault="00766552" w:rsidP="00766552"/>
                          <w:p w:rsidR="00766552" w:rsidRPr="00BB15C4" w:rsidRDefault="00766552" w:rsidP="007665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9A13D" id="Szövegdoboz 29" o:spid="_x0000_s1027" type="#_x0000_t202" style="position:absolute;left:0;text-align:left;margin-left:130.1pt;margin-top:6.05pt;width:146.25pt;height:3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">
                <v:textbox>
                  <w:txbxContent>
                    <w:p w:rsidR="00766552" w:rsidRDefault="00766552" w:rsidP="00766552">
                      <w:pPr>
                        <w:jc w:val="center"/>
                      </w:pPr>
                      <w:r>
                        <w:t>Egészség, mint érték megjelenése/megjelenítése</w:t>
                      </w: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>Egészséghatás mérése</w:t>
                      </w: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>Egészségfejlesztés</w:t>
                      </w:r>
                      <w:r w:rsidRPr="00BE397A">
                        <w:t xml:space="preserve"> lakóhelyi </w:t>
                      </w:r>
                      <w:r>
                        <w:t>lakossági színtereken</w:t>
                      </w: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>A testi, lelki, szociális jólét állapotának elérésére való törekvés a mindennapi munka során</w:t>
                      </w:r>
                    </w:p>
                    <w:p w:rsidR="00766552" w:rsidRPr="00CE11F2" w:rsidRDefault="00766552" w:rsidP="00766552">
                      <w:pPr>
                        <w:jc w:val="center"/>
                      </w:pPr>
                      <w:r>
                        <w:t>a szociálisan hátrányos helyzetek kialakulásának megelőzése, gyermekvédelmi megelőző munka, veszélyezettség kialakulásának megelőzése, tanulási hátrányok kialakulásának megelőzése, munkaerőpiaci hátrányok kialakulásának megelőzése</w:t>
                      </w:r>
                    </w:p>
                    <w:p w:rsidR="00766552" w:rsidRDefault="00766552" w:rsidP="00766552"/>
                    <w:p w:rsidR="00766552" w:rsidRPr="00BB15C4" w:rsidRDefault="00766552" w:rsidP="0076655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EE0853">
      <w:pPr>
        <w:spacing w:after="120" w:line="360" w:lineRule="auto"/>
      </w:pPr>
      <w:r w:rsidRPr="00766552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AF5DACB" wp14:editId="44D791F6">
                <wp:simplePos x="0" y="0"/>
                <wp:positionH relativeFrom="column">
                  <wp:posOffset>-261620</wp:posOffset>
                </wp:positionH>
                <wp:positionV relativeFrom="paragraph">
                  <wp:posOffset>151765</wp:posOffset>
                </wp:positionV>
                <wp:extent cx="1905000" cy="847725"/>
                <wp:effectExtent l="5080" t="8890" r="13970" b="10160"/>
                <wp:wrapNone/>
                <wp:docPr id="28" name="Téglalap: fazettá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8477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E361A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Téglalap: fazettás 28" o:spid="_x0000_s1026" type="#_x0000_t84" style="position:absolute;margin-left:-20.6pt;margin-top:11.95pt;width:150pt;height:66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"/>
            </w:pict>
          </mc:Fallback>
        </mc:AlternateContent>
      </w:r>
    </w:p>
    <w:p w:rsidR="00766552" w:rsidRPr="00766552" w:rsidRDefault="00766552" w:rsidP="00753D47">
      <w:pPr>
        <w:tabs>
          <w:tab w:val="left" w:pos="-142"/>
        </w:tabs>
        <w:spacing w:line="360" w:lineRule="auto"/>
        <w:ind w:left="-142"/>
        <w:rPr>
          <w:rFonts w:eastAsiaTheme="minorHAnsi"/>
          <w:b/>
          <w:lang w:eastAsia="en-US"/>
        </w:rPr>
      </w:pPr>
      <w:r w:rsidRPr="00766552">
        <w:rPr>
          <w:rFonts w:eastAsiaTheme="minorHAnsi"/>
          <w:b/>
          <w:lang w:eastAsia="en-US"/>
        </w:rPr>
        <w:t>Prevenció a különböző</w:t>
      </w:r>
    </w:p>
    <w:p w:rsidR="00766552" w:rsidRPr="00766552" w:rsidRDefault="00766552" w:rsidP="00753D47">
      <w:pPr>
        <w:tabs>
          <w:tab w:val="left" w:pos="-142"/>
        </w:tabs>
        <w:spacing w:line="360" w:lineRule="auto"/>
        <w:ind w:left="-142"/>
        <w:jc w:val="left"/>
        <w:rPr>
          <w:rFonts w:eastAsiaTheme="minorHAnsi"/>
          <w:b/>
          <w:lang w:eastAsia="en-US"/>
        </w:rPr>
      </w:pPr>
      <w:r w:rsidRPr="00766552">
        <w:rPr>
          <w:rFonts w:eastAsiaTheme="minorHAnsi"/>
          <w:b/>
          <w:lang w:eastAsia="en-US"/>
        </w:rPr>
        <w:t>szolgáltatási színtereken</w:t>
      </w: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Pr="00766552" w:rsidRDefault="00766552" w:rsidP="00766552">
      <w:pPr>
        <w:spacing w:line="360" w:lineRule="auto"/>
      </w:pPr>
    </w:p>
    <w:p w:rsidR="00766552" w:rsidRDefault="00766552" w:rsidP="00766552">
      <w:pPr>
        <w:spacing w:line="360" w:lineRule="auto"/>
        <w:rPr>
          <w:b/>
          <w:i/>
        </w:rPr>
      </w:pPr>
      <w:r w:rsidRPr="00766552">
        <w:rPr>
          <w:b/>
          <w:i/>
        </w:rPr>
        <w:t xml:space="preserve">  </w:t>
      </w:r>
    </w:p>
    <w:p w:rsidR="00766552" w:rsidRPr="00766552" w:rsidRDefault="00766552" w:rsidP="00766552">
      <w:pPr>
        <w:spacing w:line="360" w:lineRule="auto"/>
        <w:rPr>
          <w:b/>
          <w:i/>
        </w:rPr>
      </w:pPr>
      <w:r w:rsidRPr="00766552">
        <w:rPr>
          <w:b/>
          <w:i/>
        </w:rPr>
        <w:t xml:space="preserve">       Hatások</w:t>
      </w:r>
      <w:r w:rsidRPr="00766552">
        <w:rPr>
          <w:b/>
          <w:i/>
        </w:rPr>
        <w:tab/>
      </w:r>
      <w:r w:rsidRPr="00766552">
        <w:rPr>
          <w:b/>
          <w:i/>
        </w:rPr>
        <w:tab/>
        <w:t xml:space="preserve">    Konkrét célok</w:t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  <w:t>Célok megvalósításának területei</w: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0759B8" wp14:editId="3E09A908">
                <wp:simplePos x="0" y="0"/>
                <wp:positionH relativeFrom="column">
                  <wp:posOffset>3481070</wp:posOffset>
                </wp:positionH>
                <wp:positionV relativeFrom="paragraph">
                  <wp:posOffset>196850</wp:posOffset>
                </wp:positionV>
                <wp:extent cx="5657850" cy="3543300"/>
                <wp:effectExtent l="0" t="0" r="19050" b="19050"/>
                <wp:wrapNone/>
                <wp:docPr id="24" name="Szövegdoboz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52" w:rsidRDefault="00766552" w:rsidP="00766552">
                            <w:pPr>
                              <w:spacing w:line="276" w:lineRule="auto"/>
                            </w:pP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Egyablakos ügyintézés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Intézményi egységek egymásra épülő szolgáltatásainak fejlesztése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Területi ellátás rendszerének optimalizálása – ellátási színterek megváltoztatása TEM további működtetése, megerősítése </w:t>
                            </w:r>
                          </w:p>
                          <w:p w:rsidR="00766552" w:rsidRPr="00563E67" w:rsidRDefault="00766552" w:rsidP="00766552">
                            <w:pPr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left"/>
                              <w:rPr>
                                <w:b/>
                              </w:rPr>
                            </w:pPr>
                            <w:r w:rsidRPr="00563E67">
                              <w:rPr>
                                <w:b/>
                              </w:rPr>
                              <w:t>Ellátott irányítási, - menedzselési rendszer működtetése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Szolgáltatások folyamatleírása – folyamatszabályozás, szakmai protokollok, standardok (ellátottak, betegek számára láthatóvá, egyértelművé válik az ellátás folyamata) </w:t>
                            </w:r>
                          </w:p>
                          <w:p w:rsidR="00766552" w:rsidRPr="00563E67" w:rsidRDefault="00766552" w:rsidP="00766552">
                            <w:pPr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left"/>
                              <w:rPr>
                                <w:b/>
                              </w:rPr>
                            </w:pPr>
                            <w:r w:rsidRPr="00563E67">
                              <w:rPr>
                                <w:b/>
                              </w:rPr>
                              <w:t xml:space="preserve">Szervezetfejlesztés – szervezeti kultúra váltás – </w:t>
                            </w:r>
                            <w:r>
                              <w:rPr>
                                <w:b/>
                              </w:rPr>
                              <w:t>ellátottkö</w:t>
                            </w:r>
                            <w:r w:rsidRPr="00563E67">
                              <w:rPr>
                                <w:b/>
                              </w:rPr>
                              <w:t>zpontúság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766552" w:rsidRPr="00563E67" w:rsidRDefault="00766552" w:rsidP="00766552">
                            <w:pPr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Otthon/</w:t>
                            </w:r>
                            <w:r w:rsidRPr="006A62CF">
                              <w:rPr>
                                <w:b/>
                              </w:rPr>
                              <w:t xml:space="preserve">Lakóhely </w:t>
                            </w:r>
                            <w:r w:rsidRPr="00563E67">
                              <w:rPr>
                                <w:b/>
                              </w:rPr>
                              <w:t>közeli ellátások biztosítása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Családközpontú szolgáltatás biztosítása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Együttműködés a szolgáltatások között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Intenzív gondozási folyamatok biztosítása a lakosság számára </w:t>
                            </w:r>
                          </w:p>
                          <w:p w:rsidR="00766552" w:rsidRPr="00CE11F2" w:rsidRDefault="00766552" w:rsidP="00766552">
                            <w:pPr>
                              <w:spacing w:line="276" w:lineRule="auto"/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759B8" id="Szövegdoboz 24" o:spid="_x0000_s1028" type="#_x0000_t202" style="position:absolute;left:0;text-align:left;margin-left:274.1pt;margin-top:15.5pt;width:445.5pt;height:27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">
                <v:textbox>
                  <w:txbxContent>
                    <w:p w:rsidR="00766552" w:rsidRDefault="00766552" w:rsidP="00766552">
                      <w:pPr>
                        <w:spacing w:line="276" w:lineRule="auto"/>
                      </w:pPr>
                    </w:p>
                    <w:p w:rsidR="00766552" w:rsidRDefault="00766552" w:rsidP="00766552">
                      <w:pPr>
                        <w:numPr>
                          <w:ilvl w:val="0"/>
                          <w:numId w:val="8"/>
                        </w:numPr>
                        <w:spacing w:line="276" w:lineRule="auto"/>
                        <w:jc w:val="left"/>
                      </w:pPr>
                      <w:r>
                        <w:t xml:space="preserve">Egyablakos ügyintézés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8"/>
                        </w:numPr>
                        <w:spacing w:line="276" w:lineRule="auto"/>
                        <w:jc w:val="left"/>
                      </w:pPr>
                      <w:r>
                        <w:t xml:space="preserve">Intézményi egységek egymásra épülő szolgáltatásainak fejlesztése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8"/>
                        </w:numPr>
                        <w:spacing w:line="276" w:lineRule="auto"/>
                        <w:jc w:val="left"/>
                      </w:pPr>
                      <w:r>
                        <w:t xml:space="preserve">Területi ellátás rendszerének optimalizálása – ellátási színterek megváltoztatása TEM további működtetése, megerősítése </w:t>
                      </w:r>
                    </w:p>
                    <w:p w:rsidR="00766552" w:rsidRPr="00563E67" w:rsidRDefault="00766552" w:rsidP="00766552">
                      <w:pPr>
                        <w:numPr>
                          <w:ilvl w:val="0"/>
                          <w:numId w:val="8"/>
                        </w:numPr>
                        <w:spacing w:line="276" w:lineRule="auto"/>
                        <w:jc w:val="left"/>
                        <w:rPr>
                          <w:b/>
                        </w:rPr>
                      </w:pPr>
                      <w:r w:rsidRPr="00563E67">
                        <w:rPr>
                          <w:b/>
                        </w:rPr>
                        <w:t>Ellátott irányítási, - menedzselési rendszer működtetése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8"/>
                        </w:numPr>
                        <w:spacing w:line="276" w:lineRule="auto"/>
                        <w:jc w:val="left"/>
                      </w:pPr>
                      <w:r>
                        <w:t xml:space="preserve">Szolgáltatások folyamatleírása – folyamatszabályozás, szakmai protokollok, standardok (ellátottak, betegek számára láthatóvá, egyértelművé válik az ellátás folyamata) </w:t>
                      </w:r>
                    </w:p>
                    <w:p w:rsidR="00766552" w:rsidRPr="00563E67" w:rsidRDefault="00766552" w:rsidP="00766552">
                      <w:pPr>
                        <w:numPr>
                          <w:ilvl w:val="0"/>
                          <w:numId w:val="8"/>
                        </w:numPr>
                        <w:spacing w:line="276" w:lineRule="auto"/>
                        <w:jc w:val="left"/>
                        <w:rPr>
                          <w:b/>
                        </w:rPr>
                      </w:pPr>
                      <w:r w:rsidRPr="00563E67">
                        <w:rPr>
                          <w:b/>
                        </w:rPr>
                        <w:t xml:space="preserve">Szervezetfejlesztés – szervezeti kultúra váltás – </w:t>
                      </w:r>
                      <w:r>
                        <w:rPr>
                          <w:b/>
                        </w:rPr>
                        <w:t>ellátottkö</w:t>
                      </w:r>
                      <w:r w:rsidRPr="00563E67">
                        <w:rPr>
                          <w:b/>
                        </w:rPr>
                        <w:t>zpontúság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766552" w:rsidRPr="00563E67" w:rsidRDefault="00766552" w:rsidP="00766552">
                      <w:pPr>
                        <w:numPr>
                          <w:ilvl w:val="0"/>
                          <w:numId w:val="8"/>
                        </w:numPr>
                        <w:spacing w:line="276" w:lineRule="auto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Otthon/</w:t>
                      </w:r>
                      <w:r w:rsidRPr="006A62CF">
                        <w:rPr>
                          <w:b/>
                        </w:rPr>
                        <w:t xml:space="preserve">Lakóhely </w:t>
                      </w:r>
                      <w:r w:rsidRPr="00563E67">
                        <w:rPr>
                          <w:b/>
                        </w:rPr>
                        <w:t>közeli ellátások biztosítása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8"/>
                        </w:numPr>
                        <w:spacing w:line="276" w:lineRule="auto"/>
                        <w:jc w:val="left"/>
                      </w:pPr>
                      <w:r>
                        <w:t xml:space="preserve">Családközpontú szolgáltatás biztosítása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8"/>
                        </w:numPr>
                        <w:spacing w:line="276" w:lineRule="auto"/>
                        <w:jc w:val="left"/>
                      </w:pPr>
                      <w:r>
                        <w:t xml:space="preserve">Együttműködés a szolgáltatások között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8"/>
                        </w:numPr>
                        <w:spacing w:line="276" w:lineRule="auto"/>
                        <w:jc w:val="left"/>
                      </w:pPr>
                      <w:r>
                        <w:t xml:space="preserve">Intenzív gondozási folyamatok biztosítása a lakosság számára </w:t>
                      </w:r>
                    </w:p>
                    <w:p w:rsidR="00766552" w:rsidRPr="00CE11F2" w:rsidRDefault="00766552" w:rsidP="00766552">
                      <w:pPr>
                        <w:spacing w:line="276" w:lineRule="auto"/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672CC" wp14:editId="738EBC3F">
                <wp:simplePos x="0" y="0"/>
                <wp:positionH relativeFrom="column">
                  <wp:posOffset>1643380</wp:posOffset>
                </wp:positionH>
                <wp:positionV relativeFrom="paragraph">
                  <wp:posOffset>130810</wp:posOffset>
                </wp:positionV>
                <wp:extent cx="1828800" cy="2599055"/>
                <wp:effectExtent l="5080" t="6985" r="13970" b="13335"/>
                <wp:wrapNone/>
                <wp:docPr id="23" name="Szövegdoboz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99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52" w:rsidRDefault="00766552" w:rsidP="00766552">
                            <w:pPr>
                              <w:jc w:val="center"/>
                            </w:pP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>Egyszerű szolgáltatás elérése, komplex, gyors segítségnyújtás</w:t>
                            </w: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>Ügyfél- és családközpontú szolgáltatások</w:t>
                            </w: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>Lakossági elégedettség növelése</w:t>
                            </w: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</w:p>
                          <w:p w:rsidR="00766552" w:rsidRPr="00CE11F2" w:rsidRDefault="00766552" w:rsidP="007665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672CC" id="Szövegdoboz 23" o:spid="_x0000_s1029" type="#_x0000_t202" style="position:absolute;left:0;text-align:left;margin-left:129.4pt;margin-top:10.3pt;width:2in;height:20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">
                <v:textbox>
                  <w:txbxContent>
                    <w:p w:rsidR="00766552" w:rsidRDefault="00766552" w:rsidP="00766552">
                      <w:pPr>
                        <w:jc w:val="center"/>
                      </w:pP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>Egyszerű szolgáltatás elérése, komplex, gyors segítségnyújtás</w:t>
                      </w: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>Ügyfél- és családközpontú szolgáltatások</w:t>
                      </w: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>Lakossági elégedettség növelése</w:t>
                      </w:r>
                    </w:p>
                    <w:p w:rsidR="00766552" w:rsidRDefault="00766552" w:rsidP="00766552">
                      <w:pPr>
                        <w:jc w:val="center"/>
                      </w:pPr>
                    </w:p>
                    <w:p w:rsidR="00766552" w:rsidRPr="00CE11F2" w:rsidRDefault="00766552" w:rsidP="0076655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5D8A94F" wp14:editId="23E40F3F">
                <wp:simplePos x="0" y="0"/>
                <wp:positionH relativeFrom="column">
                  <wp:posOffset>-375920</wp:posOffset>
                </wp:positionH>
                <wp:positionV relativeFrom="paragraph">
                  <wp:posOffset>302260</wp:posOffset>
                </wp:positionV>
                <wp:extent cx="2000250" cy="847725"/>
                <wp:effectExtent l="5080" t="6985" r="13970" b="12065"/>
                <wp:wrapNone/>
                <wp:docPr id="22" name="Téglalap: fazettá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8477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B0F25" id="Téglalap: fazettás 22" o:spid="_x0000_s1026" type="#_x0000_t84" style="position:absolute;margin-left:-29.6pt;margin-top:23.8pt;width:157.5pt;height:66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"/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jc w:val="left"/>
        <w:rPr>
          <w:b/>
        </w:rPr>
      </w:pPr>
      <w:r w:rsidRPr="00766552">
        <w:rPr>
          <w:b/>
        </w:rPr>
        <w:t>Szolgáltatás</w:t>
      </w:r>
    </w:p>
    <w:p w:rsidR="00766552" w:rsidRPr="00766552" w:rsidRDefault="00766552" w:rsidP="00766552">
      <w:pPr>
        <w:spacing w:line="360" w:lineRule="auto"/>
        <w:jc w:val="left"/>
        <w:rPr>
          <w:b/>
        </w:rPr>
      </w:pPr>
      <w:r w:rsidRPr="00766552">
        <w:rPr>
          <w:b/>
        </w:rPr>
        <w:t>-optimalizálás</w:t>
      </w:r>
    </w:p>
    <w:p w:rsidR="00766552" w:rsidRPr="00766552" w:rsidRDefault="00766552" w:rsidP="00766552">
      <w:pPr>
        <w:spacing w:line="360" w:lineRule="auto"/>
        <w:jc w:val="left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  <w:i/>
        </w:rPr>
      </w:pPr>
      <w:r w:rsidRPr="00766552">
        <w:rPr>
          <w:b/>
          <w:i/>
        </w:rPr>
        <w:t xml:space="preserve">    Hatások</w:t>
      </w:r>
      <w:r w:rsidRPr="00766552">
        <w:rPr>
          <w:b/>
          <w:i/>
        </w:rPr>
        <w:tab/>
      </w:r>
      <w:r w:rsidRPr="00766552">
        <w:rPr>
          <w:b/>
          <w:i/>
        </w:rPr>
        <w:tab/>
        <w:t xml:space="preserve">             Konkrét célok</w:t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  <w:t>Célok megvalósításának területei</w: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29ABAA" wp14:editId="7CAB9968">
                <wp:simplePos x="0" y="0"/>
                <wp:positionH relativeFrom="column">
                  <wp:posOffset>3405505</wp:posOffset>
                </wp:positionH>
                <wp:positionV relativeFrom="paragraph">
                  <wp:posOffset>52705</wp:posOffset>
                </wp:positionV>
                <wp:extent cx="5791200" cy="4705350"/>
                <wp:effectExtent l="0" t="0" r="19050" b="19050"/>
                <wp:wrapNone/>
                <wp:docPr id="21" name="Szövegdoboz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470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52" w:rsidRDefault="00766552" w:rsidP="00766552">
                            <w:pPr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left"/>
                            </w:pPr>
                            <w:r>
                              <w:t xml:space="preserve">Elégedettségmérés – minőségfejlesztés irányainak meghatározása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9"/>
                              </w:numPr>
                              <w:spacing w:after="160" w:line="259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E085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Szolgáltatási minőség meghatározás, ügyleírások, folyamatszabályozás, szakmai protokollok, standardok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left"/>
                            </w:pPr>
                            <w:r>
                              <w:t xml:space="preserve">Minőség központú szervezeti menedzsment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left"/>
                            </w:pPr>
                            <w:r>
                              <w:t xml:space="preserve">Szervezetfejlesztés - Humánerőforrás tervezés, kiválasztási rendszer kidolgozása 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left"/>
                            </w:pPr>
                            <w:r>
                              <w:t xml:space="preserve">Képzés - Továbbképzés 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left"/>
                            </w:pPr>
                            <w:r>
                              <w:t xml:space="preserve">Teljesítményértékelési rendszer kidolgozása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jc w:val="left"/>
                            </w:pPr>
                            <w:r>
                              <w:t xml:space="preserve">Szervezeti kultúra megerősítése – szakmai kompetenciák pontos betartása, Bischitzes identitás kialakítása, megerősítése a dolgozóknak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left"/>
                            </w:pPr>
                            <w:r>
                              <w:t xml:space="preserve">Területi ellátásszervezés az ellátások minőségfejlesztése céljából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left"/>
                            </w:pPr>
                            <w:r>
                              <w:t xml:space="preserve">Forrásbevonás – tárgyi feltételek javítása </w:t>
                            </w:r>
                          </w:p>
                          <w:p w:rsidR="00766552" w:rsidRDefault="00766552" w:rsidP="00766552">
                            <w:pPr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left"/>
                            </w:pPr>
                            <w:r>
                              <w:t>Ellátotti panaszok hatékony kezelése</w:t>
                            </w:r>
                            <w:r w:rsidRPr="00357BFA">
                              <w:rPr>
                                <w:color w:val="00B050"/>
                              </w:rPr>
                              <w:t xml:space="preserve">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  <w:t>Minőségfejlesztés a rászoruló elvű ellátások és a nem rászoruló elvű ellátásokban is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  <w:t>Szakmai együttműködés az ellátások minősége érdekében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  <w:t>Szakemberképzésben való közreműködés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  <w:t xml:space="preserve"> jógyakorlatok alkalmazása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  <w:t>külső és belső kommunikációs protokoll</w:t>
                            </w:r>
                          </w:p>
                          <w:p w:rsidR="00766552" w:rsidRDefault="00766552" w:rsidP="00766552">
                            <w:pPr>
                              <w:spacing w:line="276" w:lineRule="auto"/>
                              <w:ind w:left="720"/>
                            </w:pPr>
                          </w:p>
                          <w:p w:rsidR="00766552" w:rsidRPr="00CE11F2" w:rsidRDefault="00766552" w:rsidP="00766552">
                            <w:pPr>
                              <w:ind w:left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9ABAA" id="Szövegdoboz 21" o:spid="_x0000_s1030" type="#_x0000_t202" style="position:absolute;left:0;text-align:left;margin-left:268.15pt;margin-top:4.15pt;width:456pt;height:37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">
                <v:textbox>
                  <w:txbxContent>
                    <w:p w:rsidR="00766552" w:rsidRDefault="00766552" w:rsidP="00766552">
                      <w:pPr>
                        <w:numPr>
                          <w:ilvl w:val="0"/>
                          <w:numId w:val="9"/>
                        </w:numPr>
                        <w:spacing w:line="360" w:lineRule="auto"/>
                        <w:jc w:val="left"/>
                      </w:pPr>
                      <w:r>
                        <w:t xml:space="preserve">Elégedettségmérés – minőségfejlesztés irányainak meghatározása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9"/>
                        </w:numPr>
                        <w:spacing w:after="160" w:line="259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E085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Szolgáltatási minőség meghatározás, ügyleírások, folyamatszabályozás, szakmai protokollok, standardok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9"/>
                        </w:numPr>
                        <w:spacing w:line="360" w:lineRule="auto"/>
                        <w:jc w:val="left"/>
                      </w:pPr>
                      <w:r>
                        <w:t xml:space="preserve">Minőség központú szervezeti menedzsment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9"/>
                        </w:numPr>
                        <w:spacing w:line="360" w:lineRule="auto"/>
                        <w:jc w:val="left"/>
                      </w:pPr>
                      <w:r>
                        <w:t xml:space="preserve">Szervezetfejlesztés - Humánerőforrás tervezés, kiválasztási rendszer kidolgozása 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9"/>
                        </w:numPr>
                        <w:spacing w:line="360" w:lineRule="auto"/>
                        <w:jc w:val="left"/>
                      </w:pPr>
                      <w:r>
                        <w:t xml:space="preserve">Képzés - Továbbképzés 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9"/>
                        </w:numPr>
                        <w:spacing w:line="360" w:lineRule="auto"/>
                        <w:jc w:val="left"/>
                      </w:pPr>
                      <w:r>
                        <w:t xml:space="preserve">Teljesítményértékelési rendszer kidolgozása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9"/>
                        </w:numPr>
                        <w:spacing w:line="276" w:lineRule="auto"/>
                        <w:jc w:val="left"/>
                      </w:pPr>
                      <w:r>
                        <w:t xml:space="preserve">Szervezeti kultúra megerősítése – szakmai kompetenciák pontos betartása, Bischitzes identitás kialakítása, megerősítése a dolgozóknak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9"/>
                        </w:numPr>
                        <w:spacing w:line="360" w:lineRule="auto"/>
                        <w:jc w:val="left"/>
                      </w:pPr>
                      <w:r>
                        <w:t xml:space="preserve">Területi ellátásszervezés az ellátások minőségfejlesztése céljából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9"/>
                        </w:numPr>
                        <w:spacing w:line="360" w:lineRule="auto"/>
                        <w:jc w:val="left"/>
                      </w:pPr>
                      <w:r>
                        <w:t xml:space="preserve">Forrásbevonás – tárgyi feltételek javítása </w:t>
                      </w:r>
                    </w:p>
                    <w:p w:rsidR="00766552" w:rsidRDefault="00766552" w:rsidP="00766552">
                      <w:pPr>
                        <w:numPr>
                          <w:ilvl w:val="0"/>
                          <w:numId w:val="9"/>
                        </w:numPr>
                        <w:spacing w:line="360" w:lineRule="auto"/>
                        <w:jc w:val="left"/>
                      </w:pPr>
                      <w:r>
                        <w:t>Ellátotti panaszok hatékony kezelése</w:t>
                      </w:r>
                      <w:r w:rsidRPr="00357BFA">
                        <w:rPr>
                          <w:color w:val="00B050"/>
                        </w:rPr>
                        <w:t xml:space="preserve">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9"/>
                        </w:numPr>
                        <w:shd w:val="clear" w:color="auto" w:fill="FFFFFF"/>
                        <w:spacing w:after="0" w:line="36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  <w:t>Minőségfejlesztés a rászoruló elvű ellátások és a nem rászoruló elvű ellátásokban is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9"/>
                        </w:numPr>
                        <w:shd w:val="clear" w:color="auto" w:fill="FFFFFF"/>
                        <w:spacing w:after="0" w:line="36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  <w:t>Szakmai együttműködés az ellátások minősége érdekében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9"/>
                        </w:numPr>
                        <w:shd w:val="clear" w:color="auto" w:fill="FFFFFF"/>
                        <w:spacing w:after="0" w:line="36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  <w:t>Szakemberképzésben való közreműködés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9"/>
                        </w:numPr>
                        <w:shd w:val="clear" w:color="auto" w:fill="FFFFFF"/>
                        <w:spacing w:after="0" w:line="36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  <w:t xml:space="preserve"> jógyakorlatok alkalmazása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9"/>
                        </w:numPr>
                        <w:shd w:val="clear" w:color="auto" w:fill="FFFFFF"/>
                        <w:spacing w:after="0" w:line="36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  <w:t>külső és belső kommunikációs protokoll</w:t>
                      </w:r>
                    </w:p>
                    <w:p w:rsidR="00766552" w:rsidRDefault="00766552" w:rsidP="00766552">
                      <w:pPr>
                        <w:spacing w:line="276" w:lineRule="auto"/>
                        <w:ind w:left="720"/>
                      </w:pPr>
                    </w:p>
                    <w:p w:rsidR="00766552" w:rsidRPr="00CE11F2" w:rsidRDefault="00766552" w:rsidP="00766552">
                      <w:pPr>
                        <w:ind w:left="720"/>
                      </w:pPr>
                    </w:p>
                  </w:txbxContent>
                </v:textbox>
              </v:shape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292656" wp14:editId="6BB09F4F">
                <wp:simplePos x="0" y="0"/>
                <wp:positionH relativeFrom="column">
                  <wp:posOffset>1605280</wp:posOffset>
                </wp:positionH>
                <wp:positionV relativeFrom="paragraph">
                  <wp:posOffset>226060</wp:posOffset>
                </wp:positionV>
                <wp:extent cx="1800225" cy="2798445"/>
                <wp:effectExtent l="5080" t="6985" r="13970" b="13970"/>
                <wp:wrapNone/>
                <wp:docPr id="20" name="Szövegdoboz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79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52" w:rsidRDefault="00766552" w:rsidP="00766552">
                            <w:pPr>
                              <w:jc w:val="center"/>
                            </w:pPr>
                          </w:p>
                          <w:p w:rsidR="00766552" w:rsidRDefault="00766552" w:rsidP="00766552">
                            <w:r>
                              <w:t>Minőségfejlesztés,</w:t>
                            </w:r>
                          </w:p>
                          <w:p w:rsidR="00766552" w:rsidRDefault="00766552" w:rsidP="00766552">
                            <w:r>
                              <w:t>Szolgáltatási célcsoport szélesítése, ezáltal a szolgáltatások elfogadottságának növelése</w:t>
                            </w:r>
                          </w:p>
                          <w:p w:rsidR="00766552" w:rsidRPr="00907F01" w:rsidRDefault="00766552" w:rsidP="007665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92656" id="Szövegdoboz 20" o:spid="_x0000_s1031" type="#_x0000_t202" style="position:absolute;left:0;text-align:left;margin-left:126.4pt;margin-top:17.8pt;width:141.75pt;height:220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">
                <v:textbox>
                  <w:txbxContent>
                    <w:p w:rsidR="00766552" w:rsidRDefault="00766552" w:rsidP="00766552">
                      <w:pPr>
                        <w:jc w:val="center"/>
                      </w:pPr>
                    </w:p>
                    <w:p w:rsidR="00766552" w:rsidRDefault="00766552" w:rsidP="00766552">
                      <w:r>
                        <w:t>Minőségfejlesztés,</w:t>
                      </w:r>
                    </w:p>
                    <w:p w:rsidR="00766552" w:rsidRDefault="00766552" w:rsidP="00766552">
                      <w:r>
                        <w:t>Szolgáltatási célcsoport szélesítése, ezáltal a szolgáltatások elfogadottságának növelése</w:t>
                      </w:r>
                    </w:p>
                    <w:p w:rsidR="00766552" w:rsidRPr="00907F01" w:rsidRDefault="00766552" w:rsidP="00766552"/>
                  </w:txbxContent>
                </v:textbox>
              </v:shape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EE0853">
      <w:pPr>
        <w:rPr>
          <w:b/>
        </w:rPr>
      </w:pPr>
      <w:r w:rsidRPr="00766552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1DC9361" wp14:editId="360EEFD8">
                <wp:simplePos x="0" y="0"/>
                <wp:positionH relativeFrom="column">
                  <wp:posOffset>-299720</wp:posOffset>
                </wp:positionH>
                <wp:positionV relativeFrom="paragraph">
                  <wp:posOffset>254635</wp:posOffset>
                </wp:positionV>
                <wp:extent cx="1905000" cy="847725"/>
                <wp:effectExtent l="5080" t="6985" r="13970" b="12065"/>
                <wp:wrapNone/>
                <wp:docPr id="19" name="Téglalap: fazettá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8477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6576E" id="Téglalap: fazettás 19" o:spid="_x0000_s1026" type="#_x0000_t84" style="position:absolute;margin-left:-23.6pt;margin-top:20.05pt;width:150pt;height:66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"/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010F29">
      <w:pPr>
        <w:spacing w:line="360" w:lineRule="auto"/>
        <w:ind w:left="-142"/>
        <w:rPr>
          <w:b/>
          <w:color w:val="FF0000"/>
        </w:rPr>
      </w:pPr>
      <w:r w:rsidRPr="00766552">
        <w:rPr>
          <w:b/>
        </w:rPr>
        <w:t>Minőségi hatékonyság</w:t>
      </w:r>
      <w:r w:rsidRPr="00766552">
        <w:rPr>
          <w:b/>
          <w:color w:val="FF0000"/>
        </w:rPr>
        <w:t xml:space="preserve"> </w:t>
      </w:r>
    </w:p>
    <w:p w:rsidR="00766552" w:rsidRPr="00766552" w:rsidRDefault="00766552" w:rsidP="00010F29">
      <w:pPr>
        <w:spacing w:line="360" w:lineRule="auto"/>
        <w:ind w:left="-142"/>
        <w:rPr>
          <w:b/>
        </w:rPr>
      </w:pPr>
      <w:r w:rsidRPr="00766552">
        <w:rPr>
          <w:b/>
        </w:rPr>
        <w:t>és hatásosság fejlődése</w: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Default="00766552" w:rsidP="00766552">
      <w:pPr>
        <w:spacing w:line="360" w:lineRule="auto"/>
        <w:rPr>
          <w:b/>
          <w:i/>
        </w:rPr>
      </w:pPr>
    </w:p>
    <w:p w:rsidR="00766552" w:rsidRPr="00766552" w:rsidRDefault="00766552" w:rsidP="00766552">
      <w:pPr>
        <w:spacing w:line="360" w:lineRule="auto"/>
        <w:rPr>
          <w:b/>
          <w:i/>
        </w:rPr>
      </w:pPr>
      <w:r w:rsidRPr="00766552">
        <w:rPr>
          <w:b/>
          <w:i/>
        </w:rPr>
        <w:t xml:space="preserve">    Hatások</w:t>
      </w:r>
      <w:r w:rsidRPr="00766552">
        <w:rPr>
          <w:b/>
          <w:i/>
        </w:rPr>
        <w:tab/>
      </w:r>
      <w:r w:rsidRPr="00766552">
        <w:rPr>
          <w:b/>
          <w:i/>
        </w:rPr>
        <w:tab/>
        <w:t xml:space="preserve">             Konkrét célok</w:t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  <w:t xml:space="preserve">                     Célok megvalósításának területei</w:t>
      </w:r>
    </w:p>
    <w:p w:rsidR="00766552" w:rsidRPr="00766552" w:rsidRDefault="00A21EC7" w:rsidP="00766552">
      <w:pPr>
        <w:spacing w:line="360" w:lineRule="auto"/>
      </w:pPr>
      <w:r w:rsidRPr="00766552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13F1D4" wp14:editId="76315357">
                <wp:simplePos x="0" y="0"/>
                <wp:positionH relativeFrom="column">
                  <wp:posOffset>3490595</wp:posOffset>
                </wp:positionH>
                <wp:positionV relativeFrom="paragraph">
                  <wp:posOffset>250191</wp:posOffset>
                </wp:positionV>
                <wp:extent cx="5657850" cy="4953000"/>
                <wp:effectExtent l="0" t="0" r="19050" b="19050"/>
                <wp:wrapNone/>
                <wp:docPr id="18" name="Szövegdoboz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95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52" w:rsidRPr="00010F29" w:rsidRDefault="00766552" w:rsidP="00766552">
                            <w:pPr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jc w:val="left"/>
                            </w:pPr>
                            <w:r w:rsidRPr="00010F29">
                              <w:t xml:space="preserve">Belső kontroll rendszer fejlesztése </w:t>
                            </w:r>
                          </w:p>
                          <w:p w:rsidR="00766552" w:rsidRPr="00010F29" w:rsidRDefault="00766552" w:rsidP="00766552">
                            <w:pPr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jc w:val="left"/>
                            </w:pPr>
                            <w:r w:rsidRPr="00010F29">
                              <w:t xml:space="preserve">Informatikai környezet fejlesztése </w:t>
                            </w:r>
                          </w:p>
                          <w:p w:rsidR="00766552" w:rsidRPr="00010F29" w:rsidRDefault="00766552" w:rsidP="00766552">
                            <w:pPr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jc w:val="left"/>
                            </w:pPr>
                            <w:r w:rsidRPr="00010F29">
                              <w:t xml:space="preserve">Funkcionális folyamatok kidolgozása </w:t>
                            </w:r>
                          </w:p>
                          <w:p w:rsidR="00766552" w:rsidRPr="00010F29" w:rsidRDefault="00766552" w:rsidP="00766552">
                            <w:pPr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jc w:val="left"/>
                            </w:pPr>
                            <w:r w:rsidRPr="00010F29">
                              <w:t>Szolgáltatások pontos eszköz, - humán erőforrás szükségletének meghatározása,</w:t>
                            </w:r>
                            <w:r w:rsidR="00093D07" w:rsidRPr="00010F29">
                              <w:t xml:space="preserve"> </w:t>
                            </w:r>
                            <w:r w:rsidRPr="00010F29">
                              <w:t>szolgáltatás költségének meghatározása</w:t>
                            </w:r>
                          </w:p>
                          <w:p w:rsidR="00766552" w:rsidRPr="00010F29" w:rsidRDefault="00766552" w:rsidP="00766552">
                            <w:pPr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jc w:val="left"/>
                            </w:pPr>
                            <w:r w:rsidRPr="00010F29">
                              <w:t xml:space="preserve">Szervezetfejlesztés – Szervezeti kultúra, szervezeti struktúra váltás: motivációs rendszer kiépítése, teljesítménynövelés </w:t>
                            </w:r>
                          </w:p>
                          <w:p w:rsidR="00766552" w:rsidRPr="00010F29" w:rsidRDefault="00766552" w:rsidP="00766552">
                            <w:pPr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jc w:val="left"/>
                            </w:pPr>
                            <w:r w:rsidRPr="00010F29">
                              <w:t>Erőforrások allokációjának javítása</w:t>
                            </w:r>
                          </w:p>
                          <w:p w:rsidR="00766552" w:rsidRPr="00010F29" w:rsidRDefault="00766552" w:rsidP="00766552">
                            <w:pPr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jc w:val="left"/>
                            </w:pPr>
                            <w:r w:rsidRPr="00010F29">
                              <w:t xml:space="preserve">Adaptációs képesség javítása </w:t>
                            </w:r>
                          </w:p>
                          <w:p w:rsidR="00766552" w:rsidRPr="00010F29" w:rsidRDefault="00766552" w:rsidP="00766552">
                            <w:pPr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jc w:val="left"/>
                            </w:pPr>
                            <w:r w:rsidRPr="00010F29">
                              <w:t xml:space="preserve">Közösségek aktivitásának (pl.: önkéntesség) kiváltása a problémák megoldásában és újabb problémák megjelenésének megakadályozásában - erőforrás megtakarítás, erőforrás bővülés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0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  <w:t xml:space="preserve">Közösségi jellegű ellátási modellek bevezetése az intézményi szolgáltatások területén. 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0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  <w:t xml:space="preserve">Projekt gondolkodás, rendszerszemlélet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0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  <w:t xml:space="preserve">Marketing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0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  <w:t xml:space="preserve">Költségérzékeny tervezés </w:t>
                            </w:r>
                          </w:p>
                          <w:p w:rsidR="00766552" w:rsidRPr="00010F29" w:rsidRDefault="00766552" w:rsidP="00EE0853">
                            <w:pPr>
                              <w:numPr>
                                <w:ilvl w:val="0"/>
                                <w:numId w:val="10"/>
                              </w:numPr>
                              <w:jc w:val="left"/>
                            </w:pPr>
                            <w:r w:rsidRPr="00010F29">
                              <w:t>Monitorozás –– minőségmutatókkal, indikátorokkal; beavatkozások végrehajtásának</w:t>
                            </w:r>
                            <w:r w:rsidR="00010F29">
                              <w:t xml:space="preserve"> </w:t>
                            </w:r>
                            <w:r w:rsidRPr="00010F29">
                              <w:t xml:space="preserve">megtervezése </w:t>
                            </w:r>
                          </w:p>
                          <w:p w:rsidR="00766552" w:rsidRPr="00EE0853" w:rsidRDefault="00766552" w:rsidP="00EE0853">
                            <w:pPr>
                              <w:pStyle w:val="Listaszerbekezds"/>
                              <w:numPr>
                                <w:ilvl w:val="0"/>
                                <w:numId w:val="10"/>
                              </w:numPr>
                              <w:shd w:val="clear" w:color="auto" w:fill="FFFFFF"/>
                              <w:spacing w:after="0" w:line="240" w:lineRule="auto"/>
                              <w:ind w:left="714" w:hanging="357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hu-HU"/>
                              </w:rPr>
                              <w:t>Feladat finanszírozási modell kialakítási lehetőségeinek feltérképezése, kialakítása</w:t>
                            </w:r>
                          </w:p>
                          <w:p w:rsidR="00766552" w:rsidRPr="00010F29" w:rsidRDefault="00766552" w:rsidP="00766552">
                            <w:pPr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jc w:val="left"/>
                            </w:pPr>
                            <w:r w:rsidRPr="00010F29">
                              <w:t xml:space="preserve">Környezettudatosság, környezetminőség megőrzése, környezetvédelem, környezeti fenntarthatóság </w:t>
                            </w:r>
                          </w:p>
                          <w:p w:rsidR="00766552" w:rsidRPr="00010F29" w:rsidRDefault="00766552" w:rsidP="00766552">
                            <w:pPr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jc w:val="left"/>
                            </w:pPr>
                            <w:r w:rsidRPr="00EE0853">
                              <w:t>menedzsment</w:t>
                            </w:r>
                            <w:r w:rsidRPr="00EE0853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:rsidR="00766552" w:rsidRPr="00A65529" w:rsidRDefault="00766552" w:rsidP="00766552">
                            <w:pPr>
                              <w:spacing w:line="360" w:lineRule="auto"/>
                              <w:ind w:left="360"/>
                              <w:rPr>
                                <w:szCs w:val="20"/>
                              </w:rPr>
                            </w:pPr>
                          </w:p>
                          <w:p w:rsidR="00766552" w:rsidRPr="00CE11F2" w:rsidRDefault="00766552" w:rsidP="00766552">
                            <w:pPr>
                              <w:spacing w:line="276" w:lineRule="auto"/>
                              <w:ind w:left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3F1D4" id="Szövegdoboz 18" o:spid="_x0000_s1032" type="#_x0000_t202" style="position:absolute;left:0;text-align:left;margin-left:274.85pt;margin-top:19.7pt;width:445.5pt;height:3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">
                <v:textbox>
                  <w:txbxContent>
                    <w:p w:rsidR="00766552" w:rsidRPr="00010F29" w:rsidRDefault="00766552" w:rsidP="00766552">
                      <w:pPr>
                        <w:numPr>
                          <w:ilvl w:val="0"/>
                          <w:numId w:val="10"/>
                        </w:numPr>
                        <w:spacing w:line="276" w:lineRule="auto"/>
                        <w:jc w:val="left"/>
                      </w:pPr>
                      <w:r w:rsidRPr="00010F29">
                        <w:t xml:space="preserve">Belső kontroll rendszer fejlesztése </w:t>
                      </w:r>
                    </w:p>
                    <w:p w:rsidR="00766552" w:rsidRPr="00010F29" w:rsidRDefault="00766552" w:rsidP="00766552">
                      <w:pPr>
                        <w:numPr>
                          <w:ilvl w:val="0"/>
                          <w:numId w:val="10"/>
                        </w:numPr>
                        <w:spacing w:line="276" w:lineRule="auto"/>
                        <w:jc w:val="left"/>
                      </w:pPr>
                      <w:r w:rsidRPr="00010F29">
                        <w:t xml:space="preserve">Informatikai környezet fejlesztése </w:t>
                      </w:r>
                    </w:p>
                    <w:p w:rsidR="00766552" w:rsidRPr="00010F29" w:rsidRDefault="00766552" w:rsidP="00766552">
                      <w:pPr>
                        <w:numPr>
                          <w:ilvl w:val="0"/>
                          <w:numId w:val="10"/>
                        </w:numPr>
                        <w:spacing w:line="276" w:lineRule="auto"/>
                        <w:jc w:val="left"/>
                      </w:pPr>
                      <w:r w:rsidRPr="00010F29">
                        <w:t xml:space="preserve">Funkcionális folyamatok kidolgozása </w:t>
                      </w:r>
                    </w:p>
                    <w:p w:rsidR="00766552" w:rsidRPr="00010F29" w:rsidRDefault="00766552" w:rsidP="00766552">
                      <w:pPr>
                        <w:numPr>
                          <w:ilvl w:val="0"/>
                          <w:numId w:val="10"/>
                        </w:numPr>
                        <w:spacing w:line="276" w:lineRule="auto"/>
                        <w:jc w:val="left"/>
                      </w:pPr>
                      <w:r w:rsidRPr="00010F29">
                        <w:t>Szolgáltatások pontos eszköz, - humán erőforrás szükségletének meghatározása,</w:t>
                      </w:r>
                      <w:r w:rsidR="00093D07" w:rsidRPr="00010F29">
                        <w:t xml:space="preserve"> </w:t>
                      </w:r>
                      <w:r w:rsidRPr="00010F29">
                        <w:t>szolgáltatás költségének meghatározása</w:t>
                      </w:r>
                    </w:p>
                    <w:p w:rsidR="00766552" w:rsidRPr="00010F29" w:rsidRDefault="00766552" w:rsidP="00766552">
                      <w:pPr>
                        <w:numPr>
                          <w:ilvl w:val="0"/>
                          <w:numId w:val="10"/>
                        </w:numPr>
                        <w:spacing w:line="276" w:lineRule="auto"/>
                        <w:jc w:val="left"/>
                      </w:pPr>
                      <w:r w:rsidRPr="00010F29">
                        <w:t xml:space="preserve">Szervezetfejlesztés – Szervezeti kultúra, szervezeti struktúra váltás: motivációs rendszer kiépítése, teljesítménynövelés </w:t>
                      </w:r>
                    </w:p>
                    <w:p w:rsidR="00766552" w:rsidRPr="00010F29" w:rsidRDefault="00766552" w:rsidP="00766552">
                      <w:pPr>
                        <w:numPr>
                          <w:ilvl w:val="0"/>
                          <w:numId w:val="10"/>
                        </w:numPr>
                        <w:spacing w:line="276" w:lineRule="auto"/>
                        <w:jc w:val="left"/>
                      </w:pPr>
                      <w:r w:rsidRPr="00010F29">
                        <w:t>Erőforrások allokációjának javítása</w:t>
                      </w:r>
                    </w:p>
                    <w:p w:rsidR="00766552" w:rsidRPr="00010F29" w:rsidRDefault="00766552" w:rsidP="00766552">
                      <w:pPr>
                        <w:numPr>
                          <w:ilvl w:val="0"/>
                          <w:numId w:val="10"/>
                        </w:numPr>
                        <w:spacing w:line="276" w:lineRule="auto"/>
                        <w:jc w:val="left"/>
                      </w:pPr>
                      <w:r w:rsidRPr="00010F29">
                        <w:t xml:space="preserve">Adaptációs képesség javítása </w:t>
                      </w:r>
                    </w:p>
                    <w:p w:rsidR="00766552" w:rsidRPr="00010F29" w:rsidRDefault="00766552" w:rsidP="00766552">
                      <w:pPr>
                        <w:numPr>
                          <w:ilvl w:val="0"/>
                          <w:numId w:val="10"/>
                        </w:numPr>
                        <w:spacing w:line="276" w:lineRule="auto"/>
                        <w:jc w:val="left"/>
                      </w:pPr>
                      <w:r w:rsidRPr="00010F29">
                        <w:t xml:space="preserve">Közösségek aktivitásának (pl.: önkéntesség) kiváltása a problémák megoldásában és újabb problémák megjelenésének megakadályozásában - erőforrás megtakarítás, erőforrás bővülés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0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  <w:t xml:space="preserve">Közösségi jellegű ellátási modellek bevezetése az intézményi szolgáltatások területén. 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0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  <w:t xml:space="preserve">Projekt gondolkodás, rendszerszemlélet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0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  <w:t xml:space="preserve">Marketing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0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  <w:t xml:space="preserve">Költségérzékeny tervezés </w:t>
                      </w:r>
                    </w:p>
                    <w:p w:rsidR="00766552" w:rsidRPr="00010F29" w:rsidRDefault="00766552" w:rsidP="00EE0853">
                      <w:pPr>
                        <w:numPr>
                          <w:ilvl w:val="0"/>
                          <w:numId w:val="10"/>
                        </w:numPr>
                        <w:jc w:val="left"/>
                      </w:pPr>
                      <w:r w:rsidRPr="00010F29">
                        <w:t>Monitorozás –– minőségmutatókkal, indikátorokkal; beavatkozások végrehajtásának</w:t>
                      </w:r>
                      <w:r w:rsidR="00010F29">
                        <w:t xml:space="preserve"> </w:t>
                      </w:r>
                      <w:r w:rsidRPr="00010F29">
                        <w:t xml:space="preserve">megtervezése </w:t>
                      </w:r>
                    </w:p>
                    <w:p w:rsidR="00766552" w:rsidRPr="00EE0853" w:rsidRDefault="00766552" w:rsidP="00EE0853">
                      <w:pPr>
                        <w:pStyle w:val="Listaszerbekezds"/>
                        <w:numPr>
                          <w:ilvl w:val="0"/>
                          <w:numId w:val="10"/>
                        </w:numPr>
                        <w:shd w:val="clear" w:color="auto" w:fill="FFFFFF"/>
                        <w:spacing w:after="0" w:line="240" w:lineRule="auto"/>
                        <w:ind w:left="714" w:hanging="357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hu-HU"/>
                        </w:rPr>
                        <w:t>Feladat finanszírozási modell kialakítási lehetőségeinek feltérképezése, kialakítása</w:t>
                      </w:r>
                    </w:p>
                    <w:p w:rsidR="00766552" w:rsidRPr="00010F29" w:rsidRDefault="00766552" w:rsidP="00766552">
                      <w:pPr>
                        <w:numPr>
                          <w:ilvl w:val="0"/>
                          <w:numId w:val="10"/>
                        </w:numPr>
                        <w:spacing w:line="276" w:lineRule="auto"/>
                        <w:jc w:val="left"/>
                      </w:pPr>
                      <w:r w:rsidRPr="00010F29">
                        <w:t xml:space="preserve">Környezettudatosság, környezetminőség megőrzése, környezetvédelem, környezeti fenntarthatóság </w:t>
                      </w:r>
                    </w:p>
                    <w:p w:rsidR="00766552" w:rsidRPr="00010F29" w:rsidRDefault="00766552" w:rsidP="00766552">
                      <w:pPr>
                        <w:numPr>
                          <w:ilvl w:val="0"/>
                          <w:numId w:val="10"/>
                        </w:numPr>
                        <w:spacing w:line="276" w:lineRule="auto"/>
                        <w:jc w:val="left"/>
                      </w:pPr>
                      <w:r w:rsidRPr="00EE0853">
                        <w:t>menedzsment</w:t>
                      </w:r>
                      <w:r w:rsidRPr="00EE0853">
                        <w:rPr>
                          <w:color w:val="FF0000"/>
                        </w:rPr>
                        <w:t xml:space="preserve"> </w:t>
                      </w:r>
                    </w:p>
                    <w:p w:rsidR="00766552" w:rsidRPr="00A65529" w:rsidRDefault="00766552" w:rsidP="00766552">
                      <w:pPr>
                        <w:spacing w:line="360" w:lineRule="auto"/>
                        <w:ind w:left="360"/>
                        <w:rPr>
                          <w:szCs w:val="20"/>
                        </w:rPr>
                      </w:pPr>
                    </w:p>
                    <w:p w:rsidR="00766552" w:rsidRPr="00CE11F2" w:rsidRDefault="00766552" w:rsidP="00766552">
                      <w:pPr>
                        <w:spacing w:line="276" w:lineRule="auto"/>
                        <w:ind w:left="720"/>
                      </w:pPr>
                    </w:p>
                  </w:txbxContent>
                </v:textbox>
              </v:shape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571E39" wp14:editId="722F6704">
                <wp:simplePos x="0" y="0"/>
                <wp:positionH relativeFrom="column">
                  <wp:posOffset>1681480</wp:posOffset>
                </wp:positionH>
                <wp:positionV relativeFrom="paragraph">
                  <wp:posOffset>176530</wp:posOffset>
                </wp:positionV>
                <wp:extent cx="1800225" cy="2599055"/>
                <wp:effectExtent l="5080" t="5080" r="13970" b="5715"/>
                <wp:wrapNone/>
                <wp:docPr id="17" name="Szövegdobo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599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52" w:rsidRDefault="00766552" w:rsidP="00766552">
                            <w:pPr>
                              <w:jc w:val="center"/>
                            </w:pP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 xml:space="preserve"> Átlátható működés, Feladatfinanszírozásra történő felkészülés, </w:t>
                            </w: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>Kontroll biztosítása, Kiszámítható, fenntartható rendszer</w:t>
                            </w:r>
                            <w:r w:rsidRPr="002B48D8">
                              <w:t xml:space="preserve"> </w:t>
                            </w: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>Párhuzamosságok megszűntetése</w:t>
                            </w:r>
                          </w:p>
                          <w:p w:rsidR="00766552" w:rsidRPr="00BB15C4" w:rsidRDefault="00766552" w:rsidP="00766552">
                            <w:pPr>
                              <w:jc w:val="center"/>
                            </w:pPr>
                            <w:r>
                              <w:t>Fejlesztések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71E39" id="Szövegdoboz 17" o:spid="_x0000_s1033" type="#_x0000_t202" style="position:absolute;left:0;text-align:left;margin-left:132.4pt;margin-top:13.9pt;width:141.75pt;height:20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">
                <v:textbox>
                  <w:txbxContent>
                    <w:p w:rsidR="00766552" w:rsidRDefault="00766552" w:rsidP="00766552">
                      <w:pPr>
                        <w:jc w:val="center"/>
                      </w:pP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 xml:space="preserve"> Átlátható működés, Feladatfinanszírozásra történő felkészülés, </w:t>
                      </w: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>Kontroll biztosítása, Kiszámítható, fenntartható rendszer</w:t>
                      </w:r>
                      <w:r w:rsidRPr="002B48D8">
                        <w:t xml:space="preserve"> </w:t>
                      </w: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>Párhuzamosságok megszűntetése</w:t>
                      </w:r>
                    </w:p>
                    <w:p w:rsidR="00766552" w:rsidRPr="00BB15C4" w:rsidRDefault="00766552" w:rsidP="00766552">
                      <w:pPr>
                        <w:jc w:val="center"/>
                      </w:pPr>
                      <w:r>
                        <w:t>Fejlesztések</w:t>
                      </w:r>
                    </w:p>
                  </w:txbxContent>
                </v:textbox>
              </v:shape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F8FFD64" wp14:editId="71F89F65">
                <wp:simplePos x="0" y="0"/>
                <wp:positionH relativeFrom="column">
                  <wp:posOffset>-271145</wp:posOffset>
                </wp:positionH>
                <wp:positionV relativeFrom="paragraph">
                  <wp:posOffset>123190</wp:posOffset>
                </wp:positionV>
                <wp:extent cx="1952625" cy="847725"/>
                <wp:effectExtent l="5080" t="8890" r="13970" b="10160"/>
                <wp:wrapNone/>
                <wp:docPr id="16" name="Téglalap: fazettá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8477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1C6D9" id="Téglalap: fazettás 16" o:spid="_x0000_s1026" type="#_x0000_t84" style="position:absolute;margin-left:-21.35pt;margin-top:9.7pt;width:153.75pt;height:66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"/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b/>
        </w:rPr>
        <w:t>Funkcionális területek</w:t>
      </w: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b/>
        </w:rPr>
        <w:t>hatékony működése</w: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  <w:i/>
        </w:rPr>
      </w:pPr>
      <w:r w:rsidRPr="00766552">
        <w:rPr>
          <w:b/>
          <w:i/>
        </w:rPr>
        <w:t xml:space="preserve">     Hatások</w:t>
      </w:r>
      <w:r w:rsidRPr="00766552">
        <w:rPr>
          <w:b/>
          <w:i/>
        </w:rPr>
        <w:tab/>
      </w:r>
      <w:r w:rsidRPr="00766552">
        <w:rPr>
          <w:b/>
          <w:i/>
        </w:rPr>
        <w:tab/>
        <w:t xml:space="preserve">            Konkrét célok</w:t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</w:r>
      <w:r w:rsidRPr="00766552">
        <w:rPr>
          <w:b/>
          <w:i/>
        </w:rPr>
        <w:tab/>
        <w:t xml:space="preserve">                  Célok megvalósításának területei</w:t>
      </w:r>
    </w:p>
    <w:p w:rsidR="00766552" w:rsidRPr="00766552" w:rsidRDefault="00A21EC7" w:rsidP="00766552">
      <w:pPr>
        <w:spacing w:line="360" w:lineRule="auto"/>
      </w:pPr>
      <w:r w:rsidRPr="00766552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07DD20" wp14:editId="4ABB0325">
                <wp:simplePos x="0" y="0"/>
                <wp:positionH relativeFrom="column">
                  <wp:posOffset>3348355</wp:posOffset>
                </wp:positionH>
                <wp:positionV relativeFrom="paragraph">
                  <wp:posOffset>174625</wp:posOffset>
                </wp:positionV>
                <wp:extent cx="5753100" cy="5362575"/>
                <wp:effectExtent l="0" t="0" r="19050" b="28575"/>
                <wp:wrapNone/>
                <wp:docPr id="15" name="Szövegdoboz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536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52" w:rsidRPr="00C72D00" w:rsidRDefault="00766552" w:rsidP="00766552">
                            <w:pPr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jc w:val="left"/>
                            </w:pPr>
                            <w:r w:rsidRPr="00EE0853">
                              <w:t xml:space="preserve">TEM további működtetése </w:t>
                            </w:r>
                          </w:p>
                          <w:p w:rsidR="00766552" w:rsidRPr="00C72D00" w:rsidRDefault="00766552" w:rsidP="00766552">
                            <w:pPr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jc w:val="left"/>
                            </w:pPr>
                            <w:r w:rsidRPr="00C72D00">
                              <w:t xml:space="preserve">Igényfelmérés, - szükségletfelmérés, elégedettségmérés – kapcsolattartás, információ csere a lakosság szolgáltatásokba történő becsatornázásához </w:t>
                            </w:r>
                          </w:p>
                          <w:p w:rsidR="00766552" w:rsidRPr="00C72D00" w:rsidRDefault="00766552" w:rsidP="00766552">
                            <w:pPr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jc w:val="left"/>
                            </w:pPr>
                            <w:r w:rsidRPr="00C72D00">
                              <w:t xml:space="preserve">Tájékoztatás – kommunikáció </w:t>
                            </w:r>
                          </w:p>
                          <w:p w:rsidR="00766552" w:rsidRPr="00C72D00" w:rsidRDefault="00766552" w:rsidP="00766552">
                            <w:pPr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jc w:val="left"/>
                            </w:pPr>
                            <w:r w:rsidRPr="00C72D00">
                              <w:t xml:space="preserve">Kommunikációs és fizikai akadálymentesítés </w:t>
                            </w:r>
                          </w:p>
                          <w:p w:rsidR="00766552" w:rsidRPr="00C72D00" w:rsidRDefault="00766552" w:rsidP="00766552">
                            <w:pPr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jc w:val="left"/>
                            </w:pPr>
                            <w:r w:rsidRPr="00C72D00">
                              <w:t xml:space="preserve">Marketing </w:t>
                            </w:r>
                          </w:p>
                          <w:p w:rsidR="00766552" w:rsidRPr="00C72D00" w:rsidRDefault="00766552" w:rsidP="00766552">
                            <w:pPr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jc w:val="left"/>
                            </w:pPr>
                            <w:r w:rsidRPr="00C72D00">
                              <w:t xml:space="preserve">Önkéntes programok önkéntes hálózat </w:t>
                            </w:r>
                          </w:p>
                          <w:p w:rsidR="00766552" w:rsidRPr="00C72D00" w:rsidRDefault="00766552" w:rsidP="00766552">
                            <w:pPr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jc w:val="left"/>
                            </w:pPr>
                            <w:r w:rsidRPr="00C72D00">
                              <w:t xml:space="preserve">Közösségi programok  </w:t>
                            </w:r>
                          </w:p>
                          <w:p w:rsidR="00766552" w:rsidRPr="00C72D00" w:rsidRDefault="00766552" w:rsidP="00766552">
                            <w:pPr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jc w:val="left"/>
                            </w:pPr>
                            <w:r w:rsidRPr="00C72D00">
                              <w:t>Egymás iránti szolidaritást célzó programok</w:t>
                            </w:r>
                            <w:r w:rsidRPr="00C72D00">
                              <w:rPr>
                                <w:color w:val="00B050"/>
                              </w:rPr>
                              <w:t xml:space="preserve"> </w:t>
                            </w:r>
                          </w:p>
                          <w:p w:rsidR="00766552" w:rsidRPr="00C72D00" w:rsidRDefault="00766552" w:rsidP="00766552">
                            <w:pPr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jc w:val="left"/>
                            </w:pPr>
                            <w:r w:rsidRPr="00C72D00">
                              <w:t xml:space="preserve">Együttműködési lehetőségek felkutatása, kiaknázása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  <w:t>Lakosság közeli ellátások további szélesítése, lakóhelyhez közel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  <w:t>Család központú szolgáltatási modellek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  <w:t xml:space="preserve">Játszóház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  <w:t xml:space="preserve">Történetek kávézója Információs pont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  <w:t xml:space="preserve">Ifjúsági programok a kerületi fiatalok számára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  <w:t xml:space="preserve">Idősek akadémiája és idősek programsorozat biztosítása a kerületi lakosok számára 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  <w:t>Generációk közötti kapcsolatok erősítése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  <w:t>Családosok programjai</w:t>
                            </w:r>
                          </w:p>
                          <w:p w:rsidR="00766552" w:rsidRPr="00EE0853" w:rsidRDefault="00766552" w:rsidP="00766552">
                            <w:pPr>
                              <w:pStyle w:val="Listaszerbekezds"/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EE0853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hu-HU"/>
                              </w:rPr>
                              <w:t xml:space="preserve">MASNI </w:t>
                            </w:r>
                          </w:p>
                          <w:p w:rsidR="003865CC" w:rsidRDefault="003865CC" w:rsidP="00EE0853">
                            <w:pPr>
                              <w:spacing w:line="276" w:lineRule="auto"/>
                              <w:ind w:left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7DD20" id="Szövegdoboz 15" o:spid="_x0000_s1034" type="#_x0000_t202" style="position:absolute;left:0;text-align:left;margin-left:263.65pt;margin-top:13.75pt;width:453pt;height:4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">
                <v:textbox>
                  <w:txbxContent>
                    <w:p w:rsidR="00766552" w:rsidRPr="00C72D00" w:rsidRDefault="00766552" w:rsidP="00766552">
                      <w:pPr>
                        <w:numPr>
                          <w:ilvl w:val="0"/>
                          <w:numId w:val="11"/>
                        </w:numPr>
                        <w:spacing w:line="276" w:lineRule="auto"/>
                        <w:jc w:val="left"/>
                      </w:pPr>
                      <w:r w:rsidRPr="00EE0853">
                        <w:t xml:space="preserve">TEM további működtetése </w:t>
                      </w:r>
                    </w:p>
                    <w:p w:rsidR="00766552" w:rsidRPr="00C72D00" w:rsidRDefault="00766552" w:rsidP="00766552">
                      <w:pPr>
                        <w:numPr>
                          <w:ilvl w:val="0"/>
                          <w:numId w:val="11"/>
                        </w:numPr>
                        <w:spacing w:line="276" w:lineRule="auto"/>
                        <w:jc w:val="left"/>
                      </w:pPr>
                      <w:r w:rsidRPr="00C72D00">
                        <w:t xml:space="preserve">Igényfelmérés, - szükségletfelmérés, elégedettségmérés – kapcsolattartás, információ csere a lakosság szolgáltatásokba történő becsatornázásához </w:t>
                      </w:r>
                    </w:p>
                    <w:p w:rsidR="00766552" w:rsidRPr="00C72D00" w:rsidRDefault="00766552" w:rsidP="00766552">
                      <w:pPr>
                        <w:numPr>
                          <w:ilvl w:val="0"/>
                          <w:numId w:val="11"/>
                        </w:numPr>
                        <w:spacing w:line="276" w:lineRule="auto"/>
                        <w:jc w:val="left"/>
                      </w:pPr>
                      <w:r w:rsidRPr="00C72D00">
                        <w:t xml:space="preserve">Tájékoztatás – kommunikáció </w:t>
                      </w:r>
                    </w:p>
                    <w:p w:rsidR="00766552" w:rsidRPr="00C72D00" w:rsidRDefault="00766552" w:rsidP="00766552">
                      <w:pPr>
                        <w:numPr>
                          <w:ilvl w:val="0"/>
                          <w:numId w:val="11"/>
                        </w:numPr>
                        <w:spacing w:line="276" w:lineRule="auto"/>
                        <w:jc w:val="left"/>
                      </w:pPr>
                      <w:r w:rsidRPr="00C72D00">
                        <w:t xml:space="preserve">Kommunikációs és fizikai akadálymentesítés </w:t>
                      </w:r>
                    </w:p>
                    <w:p w:rsidR="00766552" w:rsidRPr="00C72D00" w:rsidRDefault="00766552" w:rsidP="00766552">
                      <w:pPr>
                        <w:numPr>
                          <w:ilvl w:val="0"/>
                          <w:numId w:val="11"/>
                        </w:numPr>
                        <w:spacing w:line="276" w:lineRule="auto"/>
                        <w:jc w:val="left"/>
                      </w:pPr>
                      <w:r w:rsidRPr="00C72D00">
                        <w:t xml:space="preserve">Marketing </w:t>
                      </w:r>
                    </w:p>
                    <w:p w:rsidR="00766552" w:rsidRPr="00C72D00" w:rsidRDefault="00766552" w:rsidP="00766552">
                      <w:pPr>
                        <w:numPr>
                          <w:ilvl w:val="0"/>
                          <w:numId w:val="11"/>
                        </w:numPr>
                        <w:spacing w:line="276" w:lineRule="auto"/>
                        <w:jc w:val="left"/>
                      </w:pPr>
                      <w:r w:rsidRPr="00C72D00">
                        <w:t xml:space="preserve">Önkéntes programok önkéntes hálózat </w:t>
                      </w:r>
                    </w:p>
                    <w:p w:rsidR="00766552" w:rsidRPr="00C72D00" w:rsidRDefault="00766552" w:rsidP="00766552">
                      <w:pPr>
                        <w:numPr>
                          <w:ilvl w:val="0"/>
                          <w:numId w:val="11"/>
                        </w:numPr>
                        <w:spacing w:line="276" w:lineRule="auto"/>
                        <w:jc w:val="left"/>
                      </w:pPr>
                      <w:r w:rsidRPr="00C72D00">
                        <w:t xml:space="preserve">Közösségi programok  </w:t>
                      </w:r>
                    </w:p>
                    <w:p w:rsidR="00766552" w:rsidRPr="00C72D00" w:rsidRDefault="00766552" w:rsidP="00766552">
                      <w:pPr>
                        <w:numPr>
                          <w:ilvl w:val="0"/>
                          <w:numId w:val="11"/>
                        </w:numPr>
                        <w:spacing w:line="276" w:lineRule="auto"/>
                        <w:jc w:val="left"/>
                      </w:pPr>
                      <w:r w:rsidRPr="00C72D00">
                        <w:t>Egymás iránti szolidaritást célzó programok</w:t>
                      </w:r>
                      <w:r w:rsidRPr="00C72D00">
                        <w:rPr>
                          <w:color w:val="00B050"/>
                        </w:rPr>
                        <w:t xml:space="preserve"> </w:t>
                      </w:r>
                    </w:p>
                    <w:p w:rsidR="00766552" w:rsidRPr="00C72D00" w:rsidRDefault="00766552" w:rsidP="00766552">
                      <w:pPr>
                        <w:numPr>
                          <w:ilvl w:val="0"/>
                          <w:numId w:val="11"/>
                        </w:numPr>
                        <w:spacing w:line="276" w:lineRule="auto"/>
                        <w:jc w:val="left"/>
                      </w:pPr>
                      <w:r w:rsidRPr="00C72D00">
                        <w:t xml:space="preserve">Együttműködési lehetőségek felkutatása, kiaknázása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1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  <w:t>Lakosság közeli ellátások további szélesítése, lakóhelyhez közel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1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  <w:t>Család központú szolgáltatási modellek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1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  <w:t xml:space="preserve">Játszóház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1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  <w:t xml:space="preserve">Történetek kávézója Információs pont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1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  <w:t xml:space="preserve">Ifjúsági programok a kerületi fiatalok számára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1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  <w:t xml:space="preserve">Idősek akadémiája és idősek programsorozat biztosítása a kerületi lakosok számára 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1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  <w:t>Generációk közötti kapcsolatok erősítése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1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  <w:t>Családosok programjai</w:t>
                      </w:r>
                    </w:p>
                    <w:p w:rsidR="00766552" w:rsidRPr="00EE0853" w:rsidRDefault="00766552" w:rsidP="00766552">
                      <w:pPr>
                        <w:pStyle w:val="Listaszerbekezds"/>
                        <w:numPr>
                          <w:ilvl w:val="0"/>
                          <w:numId w:val="11"/>
                        </w:num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</w:pPr>
                      <w:r w:rsidRPr="00EE0853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hu-HU"/>
                        </w:rPr>
                        <w:t xml:space="preserve">MASNI </w:t>
                      </w:r>
                    </w:p>
                    <w:p w:rsidR="003865CC" w:rsidRDefault="003865CC" w:rsidP="00EE0853">
                      <w:pPr>
                        <w:spacing w:line="276" w:lineRule="auto"/>
                        <w:ind w:left="720"/>
                      </w:pPr>
                    </w:p>
                  </w:txbxContent>
                </v:textbox>
              </v:shape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747936" wp14:editId="265ACD22">
                <wp:simplePos x="0" y="0"/>
                <wp:positionH relativeFrom="column">
                  <wp:posOffset>1605280</wp:posOffset>
                </wp:positionH>
                <wp:positionV relativeFrom="paragraph">
                  <wp:posOffset>75565</wp:posOffset>
                </wp:positionV>
                <wp:extent cx="1743075" cy="3049905"/>
                <wp:effectExtent l="0" t="0" r="28575" b="17145"/>
                <wp:wrapNone/>
                <wp:docPr id="14" name="Szövegdoboz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04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52" w:rsidRDefault="00766552" w:rsidP="00766552">
                            <w:pPr>
                              <w:jc w:val="center"/>
                            </w:pP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>Partnerség erősítése, Szubszidiaritás – egyéni felelősségvállalás, Öngondoskodás, Túlgondoskodás megelőzése</w:t>
                            </w:r>
                          </w:p>
                          <w:p w:rsidR="00766552" w:rsidRPr="00345205" w:rsidRDefault="00766552" w:rsidP="0076655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t>Szolgáltatások közelebb vitele az ellátottakhoz</w:t>
                            </w:r>
                            <w:r w:rsidRPr="002C1FD6">
                              <w:t>/</w:t>
                            </w:r>
                            <w:r w:rsidR="00010F29">
                              <w:br/>
                            </w:r>
                            <w:r w:rsidRPr="002C1FD6">
                              <w:t>lakossághoz</w:t>
                            </w:r>
                          </w:p>
                          <w:p w:rsidR="00766552" w:rsidRDefault="00766552" w:rsidP="00766552">
                            <w:pPr>
                              <w:jc w:val="center"/>
                            </w:pPr>
                            <w:r>
                              <w:t xml:space="preserve">Szolgáltatási szemlélet megerősítése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47936" id="Szövegdoboz 14" o:spid="_x0000_s1035" type="#_x0000_t202" style="position:absolute;left:0;text-align:left;margin-left:126.4pt;margin-top:5.95pt;width:137.25pt;height:2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">
                <v:textbox>
                  <w:txbxContent>
                    <w:p w:rsidR="00766552" w:rsidRDefault="00766552" w:rsidP="00766552">
                      <w:pPr>
                        <w:jc w:val="center"/>
                      </w:pP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>Partnerség erősítése, Szubszidiaritás – egyéni felelősségvállalás, Öngondoskodás, Túlgondoskodás megelőzése</w:t>
                      </w:r>
                    </w:p>
                    <w:p w:rsidR="00766552" w:rsidRPr="00345205" w:rsidRDefault="00766552" w:rsidP="0076655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t>Szolgáltatások közelebb vitele az ellátottakhoz</w:t>
                      </w:r>
                      <w:r w:rsidRPr="002C1FD6">
                        <w:t>/</w:t>
                      </w:r>
                      <w:r w:rsidR="00010F29">
                        <w:br/>
                      </w:r>
                      <w:r w:rsidRPr="002C1FD6">
                        <w:t>lakossághoz</w:t>
                      </w:r>
                    </w:p>
                    <w:p w:rsidR="00766552" w:rsidRDefault="00766552" w:rsidP="00766552">
                      <w:pPr>
                        <w:jc w:val="center"/>
                      </w:pPr>
                      <w:r>
                        <w:t xml:space="preserve">Szolgáltatási szemlélet megerősítése </w:t>
                      </w:r>
                    </w:p>
                  </w:txbxContent>
                </v:textbox>
              </v:shape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766552">
      <w:pPr>
        <w:spacing w:line="360" w:lineRule="auto"/>
        <w:rPr>
          <w:b/>
        </w:rPr>
      </w:pPr>
      <w:r w:rsidRPr="00766552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47C53E4" wp14:editId="30AB10B2">
                <wp:simplePos x="0" y="0"/>
                <wp:positionH relativeFrom="column">
                  <wp:posOffset>-394970</wp:posOffset>
                </wp:positionH>
                <wp:positionV relativeFrom="paragraph">
                  <wp:posOffset>170815</wp:posOffset>
                </wp:positionV>
                <wp:extent cx="1990725" cy="2409825"/>
                <wp:effectExtent l="0" t="0" r="28575" b="28575"/>
                <wp:wrapNone/>
                <wp:docPr id="13" name="Téglalap: fazettá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24098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B8FB0" id="Téglalap: fazettás 13" o:spid="_x0000_s1026" type="#_x0000_t84" style="position:absolute;margin-left:-31.1pt;margin-top:13.45pt;width:156.75pt;height:189.7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"/>
            </w:pict>
          </mc:Fallback>
        </mc:AlternateContent>
      </w:r>
    </w:p>
    <w:p w:rsidR="00766552" w:rsidRPr="00766552" w:rsidRDefault="00766552" w:rsidP="00766552">
      <w:pPr>
        <w:spacing w:line="360" w:lineRule="auto"/>
        <w:rPr>
          <w:b/>
        </w:rPr>
      </w:pPr>
    </w:p>
    <w:p w:rsidR="00766552" w:rsidRPr="00766552" w:rsidRDefault="00766552" w:rsidP="00010F29">
      <w:pPr>
        <w:shd w:val="clear" w:color="auto" w:fill="FFFFFF"/>
        <w:ind w:left="-142"/>
        <w:jc w:val="left"/>
        <w:rPr>
          <w:b/>
          <w:color w:val="000000"/>
        </w:rPr>
      </w:pPr>
      <w:r w:rsidRPr="00766552">
        <w:rPr>
          <w:b/>
          <w:color w:val="000000"/>
        </w:rPr>
        <w:t>Rászoruló elvű ellátások</w:t>
      </w:r>
    </w:p>
    <w:p w:rsidR="00010F29" w:rsidRDefault="00766552" w:rsidP="00010F29">
      <w:pPr>
        <w:shd w:val="clear" w:color="auto" w:fill="FFFFFF"/>
        <w:ind w:left="-142"/>
        <w:jc w:val="left"/>
        <w:rPr>
          <w:b/>
          <w:color w:val="000000"/>
        </w:rPr>
      </w:pPr>
      <w:r w:rsidRPr="00766552">
        <w:rPr>
          <w:b/>
          <w:color w:val="000000"/>
        </w:rPr>
        <w:t>felől elmozdulás</w:t>
      </w:r>
      <w:r w:rsidR="00010F29">
        <w:rPr>
          <w:b/>
          <w:color w:val="000000"/>
        </w:rPr>
        <w:t xml:space="preserve"> </w:t>
      </w:r>
      <w:r w:rsidRPr="00766552">
        <w:rPr>
          <w:b/>
          <w:color w:val="000000"/>
        </w:rPr>
        <w:t>a kerület</w:t>
      </w:r>
    </w:p>
    <w:p w:rsidR="00766552" w:rsidRPr="00766552" w:rsidRDefault="00766552" w:rsidP="00010F29">
      <w:pPr>
        <w:shd w:val="clear" w:color="auto" w:fill="FFFFFF"/>
        <w:ind w:left="-142"/>
        <w:jc w:val="left"/>
        <w:rPr>
          <w:b/>
          <w:color w:val="000000"/>
        </w:rPr>
      </w:pPr>
      <w:r w:rsidRPr="00766552">
        <w:rPr>
          <w:b/>
          <w:color w:val="000000"/>
        </w:rPr>
        <w:t>összes lakosának</w:t>
      </w:r>
    </w:p>
    <w:p w:rsidR="00766552" w:rsidRPr="00766552" w:rsidRDefault="00766552" w:rsidP="00010F29">
      <w:pPr>
        <w:shd w:val="clear" w:color="auto" w:fill="FFFFFF"/>
        <w:ind w:left="-142"/>
        <w:jc w:val="left"/>
        <w:rPr>
          <w:b/>
          <w:color w:val="000000"/>
        </w:rPr>
      </w:pPr>
      <w:r w:rsidRPr="00766552">
        <w:rPr>
          <w:b/>
          <w:color w:val="000000"/>
        </w:rPr>
        <w:t xml:space="preserve">irányába </w:t>
      </w:r>
    </w:p>
    <w:p w:rsidR="00766552" w:rsidRPr="00766552" w:rsidRDefault="00766552" w:rsidP="00010F29">
      <w:pPr>
        <w:shd w:val="clear" w:color="auto" w:fill="FFFFFF"/>
        <w:ind w:left="-142"/>
        <w:jc w:val="left"/>
        <w:rPr>
          <w:color w:val="000000"/>
        </w:rPr>
      </w:pPr>
      <w:r w:rsidRPr="00EE0853">
        <w:rPr>
          <w:color w:val="000000"/>
        </w:rPr>
        <w:t>(</w:t>
      </w:r>
      <w:r w:rsidRPr="00766552">
        <w:rPr>
          <w:color w:val="000000"/>
        </w:rPr>
        <w:t>annak érdekében, hogy a</w:t>
      </w:r>
    </w:p>
    <w:p w:rsidR="00766552" w:rsidRPr="00766552" w:rsidRDefault="00766552" w:rsidP="00010F29">
      <w:pPr>
        <w:shd w:val="clear" w:color="auto" w:fill="FFFFFF"/>
        <w:ind w:left="-142"/>
        <w:jc w:val="left"/>
        <w:rPr>
          <w:color w:val="000000"/>
        </w:rPr>
      </w:pPr>
      <w:r w:rsidRPr="00766552">
        <w:rPr>
          <w:color w:val="000000"/>
        </w:rPr>
        <w:t xml:space="preserve">rászoruló elvű ellátások </w:t>
      </w:r>
    </w:p>
    <w:p w:rsidR="00766552" w:rsidRPr="00766552" w:rsidRDefault="00766552" w:rsidP="00010F29">
      <w:pPr>
        <w:shd w:val="clear" w:color="auto" w:fill="FFFFFF"/>
        <w:ind w:left="-142"/>
        <w:jc w:val="left"/>
        <w:rPr>
          <w:color w:val="000000"/>
        </w:rPr>
      </w:pPr>
      <w:r w:rsidRPr="00766552">
        <w:rPr>
          <w:color w:val="000000"/>
        </w:rPr>
        <w:t>társadalmi elfogadottsága,</w:t>
      </w:r>
    </w:p>
    <w:p w:rsidR="00766552" w:rsidRPr="00766552" w:rsidRDefault="00766552" w:rsidP="00010F29">
      <w:pPr>
        <w:shd w:val="clear" w:color="auto" w:fill="FFFFFF"/>
        <w:ind w:left="-142"/>
        <w:jc w:val="left"/>
        <w:rPr>
          <w:color w:val="000000"/>
        </w:rPr>
      </w:pPr>
      <w:r w:rsidRPr="00766552">
        <w:rPr>
          <w:color w:val="000000"/>
        </w:rPr>
        <w:t xml:space="preserve">ill. az onnan való </w:t>
      </w:r>
    </w:p>
    <w:p w:rsidR="00766552" w:rsidRPr="00766552" w:rsidRDefault="00766552" w:rsidP="00010F29">
      <w:pPr>
        <w:shd w:val="clear" w:color="auto" w:fill="FFFFFF"/>
        <w:ind w:left="-142"/>
        <w:jc w:val="left"/>
        <w:rPr>
          <w:color w:val="000000"/>
        </w:rPr>
      </w:pPr>
      <w:r w:rsidRPr="00766552">
        <w:rPr>
          <w:color w:val="000000"/>
        </w:rPr>
        <w:t xml:space="preserve">kigondozhatóság </w:t>
      </w:r>
    </w:p>
    <w:p w:rsidR="00766552" w:rsidRPr="00766552" w:rsidRDefault="00766552" w:rsidP="00010F29">
      <w:pPr>
        <w:shd w:val="clear" w:color="auto" w:fill="FFFFFF"/>
        <w:ind w:left="-142"/>
        <w:jc w:val="left"/>
        <w:rPr>
          <w:color w:val="000000"/>
        </w:rPr>
      </w:pPr>
      <w:r w:rsidRPr="00766552">
        <w:rPr>
          <w:color w:val="000000"/>
        </w:rPr>
        <w:t>fenntartható legyen)</w:t>
      </w:r>
      <w:bookmarkEnd w:id="1"/>
    </w:p>
    <w:sectPr w:rsidR="00766552" w:rsidRPr="00766552" w:rsidSect="00A21EC7">
      <w:pgSz w:w="16838" w:h="11906" w:orient="landscape" w:code="9"/>
      <w:pgMar w:top="1418" w:right="1418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73E" w:rsidRDefault="00BF673E" w:rsidP="00766552">
      <w:r>
        <w:separator/>
      </w:r>
    </w:p>
  </w:endnote>
  <w:endnote w:type="continuationSeparator" w:id="0">
    <w:p w:rsidR="00BF673E" w:rsidRDefault="00BF673E" w:rsidP="0076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041135"/>
      <w:docPartObj>
        <w:docPartGallery w:val="Page Numbers (Bottom of Page)"/>
        <w:docPartUnique/>
      </w:docPartObj>
    </w:sdtPr>
    <w:sdtEndPr/>
    <w:sdtContent>
      <w:p w:rsidR="00A21EC7" w:rsidRDefault="00A21EC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A5C">
          <w:rPr>
            <w:noProof/>
          </w:rPr>
          <w:t>1</w:t>
        </w:r>
        <w:r>
          <w:fldChar w:fldCharType="end"/>
        </w:r>
      </w:p>
    </w:sdtContent>
  </w:sdt>
  <w:p w:rsidR="00766552" w:rsidRDefault="0076655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73E" w:rsidRDefault="00BF673E" w:rsidP="00766552">
      <w:r>
        <w:separator/>
      </w:r>
    </w:p>
  </w:footnote>
  <w:footnote w:type="continuationSeparator" w:id="0">
    <w:p w:rsidR="00BF673E" w:rsidRDefault="00BF673E" w:rsidP="00766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640BB"/>
    <w:multiLevelType w:val="hybridMultilevel"/>
    <w:tmpl w:val="3574FD9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43C73"/>
    <w:multiLevelType w:val="hybridMultilevel"/>
    <w:tmpl w:val="6FCEAE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10921"/>
    <w:multiLevelType w:val="hybridMultilevel"/>
    <w:tmpl w:val="C1BE3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9377F"/>
    <w:multiLevelType w:val="hybridMultilevel"/>
    <w:tmpl w:val="9E14CE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51A15"/>
    <w:multiLevelType w:val="hybridMultilevel"/>
    <w:tmpl w:val="0C16F9BE"/>
    <w:lvl w:ilvl="0" w:tplc="1DF81D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9107F"/>
    <w:multiLevelType w:val="hybridMultilevel"/>
    <w:tmpl w:val="37D4380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B31094"/>
    <w:multiLevelType w:val="hybridMultilevel"/>
    <w:tmpl w:val="7736E0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07943"/>
    <w:multiLevelType w:val="multilevel"/>
    <w:tmpl w:val="9688624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453733C"/>
    <w:multiLevelType w:val="hybridMultilevel"/>
    <w:tmpl w:val="3450328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D3975"/>
    <w:multiLevelType w:val="hybridMultilevel"/>
    <w:tmpl w:val="FF02BB70"/>
    <w:lvl w:ilvl="0" w:tplc="23E0A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7645CC6"/>
    <w:multiLevelType w:val="hybridMultilevel"/>
    <w:tmpl w:val="BD3E96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9"/>
  </w:num>
  <w:num w:numId="5">
    <w:abstractNumId w:val="5"/>
  </w:num>
  <w:num w:numId="6">
    <w:abstractNumId w:val="4"/>
  </w:num>
  <w:num w:numId="7">
    <w:abstractNumId w:val="11"/>
  </w:num>
  <w:num w:numId="8">
    <w:abstractNumId w:val="3"/>
  </w:num>
  <w:num w:numId="9">
    <w:abstractNumId w:val="6"/>
  </w:num>
  <w:num w:numId="10">
    <w:abstractNumId w:val="8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9C"/>
    <w:rsid w:val="0000688C"/>
    <w:rsid w:val="00010F29"/>
    <w:rsid w:val="00093D07"/>
    <w:rsid w:val="0013349C"/>
    <w:rsid w:val="001C2CDF"/>
    <w:rsid w:val="002075A3"/>
    <w:rsid w:val="002D4AB1"/>
    <w:rsid w:val="003865CC"/>
    <w:rsid w:val="0043325A"/>
    <w:rsid w:val="0049088E"/>
    <w:rsid w:val="004A5258"/>
    <w:rsid w:val="00543046"/>
    <w:rsid w:val="00560D42"/>
    <w:rsid w:val="007144A7"/>
    <w:rsid w:val="00753D47"/>
    <w:rsid w:val="00766552"/>
    <w:rsid w:val="00804B46"/>
    <w:rsid w:val="00896D56"/>
    <w:rsid w:val="00995362"/>
    <w:rsid w:val="00A21EC7"/>
    <w:rsid w:val="00BF673E"/>
    <w:rsid w:val="00C1077F"/>
    <w:rsid w:val="00C72D00"/>
    <w:rsid w:val="00CA4797"/>
    <w:rsid w:val="00D01ECD"/>
    <w:rsid w:val="00D14A5C"/>
    <w:rsid w:val="00DC3DCA"/>
    <w:rsid w:val="00E95C11"/>
    <w:rsid w:val="00EA7E31"/>
    <w:rsid w:val="00EE01D4"/>
    <w:rsid w:val="00EE0853"/>
    <w:rsid w:val="00FE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81053E1-AB42-4719-89E0-ED76DFBE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4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link w:val="Nincstrkz"/>
    <w:uiPriority w:val="1"/>
    <w:locked/>
    <w:rsid w:val="0013349C"/>
    <w:rPr>
      <w:sz w:val="24"/>
      <w:szCs w:val="24"/>
    </w:rPr>
  </w:style>
  <w:style w:type="paragraph" w:styleId="Nincstrkz">
    <w:name w:val="No Spacing"/>
    <w:link w:val="NincstrkzChar"/>
    <w:uiPriority w:val="1"/>
    <w:qFormat/>
    <w:rsid w:val="0013349C"/>
    <w:pPr>
      <w:spacing w:after="0" w:line="300" w:lineRule="atLeast"/>
      <w:ind w:left="567" w:hanging="357"/>
      <w:jc w:val="both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3349C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76655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665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665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665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08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085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ACD95-CECB-4F07-8394-DD4AB473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700</Words>
  <Characters>4835</Characters>
  <Application>Microsoft Office Word</Application>
  <DocSecurity>4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Seres-Pittlik Tímea</dc:creator>
  <cp:lastModifiedBy>Dr. Tóth Gabriella</cp:lastModifiedBy>
  <cp:revision>2</cp:revision>
  <dcterms:created xsi:type="dcterms:W3CDTF">2019-09-16T07:37:00Z</dcterms:created>
  <dcterms:modified xsi:type="dcterms:W3CDTF">2019-09-16T07:37:00Z</dcterms:modified>
</cp:coreProperties>
</file>