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123" w:rsidRDefault="009F190E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</w:p>
    <w:p w:rsidR="009F190E" w:rsidRPr="009F190E" w:rsidRDefault="000968F6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1" w:name="testulet"/>
      <w:r w:rsidRPr="000968F6">
        <w:rPr>
          <w:rFonts w:ascii="Times New Roman" w:hAnsi="Times New Roman"/>
          <w:b/>
          <w:sz w:val="24"/>
          <w:szCs w:val="24"/>
        </w:rPr>
        <w:t>Pénzügyi és Kerületfejlesztési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b/>
          <w:sz w:val="24"/>
          <w:szCs w:val="24"/>
        </w:rPr>
        <w:t>Bizottsága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 w:rsidP="000968F6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</w:t>
      </w:r>
      <w:bookmarkStart w:id="2" w:name="testulet1"/>
      <w:r w:rsidR="00B9048B">
        <w:rPr>
          <w:rFonts w:ascii="Times New Roman" w:hAnsi="Times New Roman"/>
          <w:sz w:val="24"/>
          <w:szCs w:val="24"/>
        </w:rPr>
        <w:br/>
      </w:r>
      <w:r w:rsidR="000968F6">
        <w:rPr>
          <w:rFonts w:ascii="Times New Roman" w:hAnsi="Times New Roman"/>
          <w:sz w:val="24"/>
          <w:szCs w:val="24"/>
        </w:rPr>
        <w:t>Pénzügyi és Kerületfejlesztési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Bizottságának</w:t>
      </w:r>
      <w:bookmarkEnd w:id="2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120FED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3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2020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február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17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3"/>
      <w:r>
        <w:rPr>
          <w:rFonts w:ascii="Times New Roman" w:hAnsi="Times New Roman"/>
          <w:b/>
          <w:bCs/>
          <w:i/>
          <w:iCs/>
          <w:sz w:val="24"/>
          <w:szCs w:val="24"/>
        </w:rPr>
        <w:t>én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4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08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4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120FED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120FED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941D3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5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C00851" w:rsidRPr="001E3FF0" w:rsidRDefault="00815A8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Eljárást lezáró döntés meghozatala és végleges szerződés jóváhagyása a Vezetékes távközlési szolgáltatás tárgyú köz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Nagy Erika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90343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Hivatal Microsoft licenceinek megújítása (2020-as évre)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Kosjár Lea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Üzemeltetési Iroda vezetője</w:t>
      </w:r>
    </w:p>
    <w:p w:rsidR="00C00851" w:rsidRPr="001E3FF0" w:rsidRDefault="000C41F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Budapest VII. kerület, Bethlen Gábor u. 3. szám előtti közterületen (32974 hrsz.) téliesített terasz létesítése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Kardos-Erdődi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32433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Budapest VII. kerület, Bethlen Gábor u. 6. szám előtti közterületen (32974 hrsz.) téliesített terasz létesítése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Kardos-Erdődi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Default="00DC7D3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Parkolóhely megváltás – Bp., VII. ker. Kazinczy u. 37-41. sz.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Karod-Erdődi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CB2D3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lakáscélú helyiség bérleti jogának átadása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F4481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 céljára szolgáló helyiség versenyeztetésen kívüli bérbeadása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lastRenderedPageBreak/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E3247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5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B9016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Társasházi alapító okirat módosításáról és közös területű tetőtéri ingatlanrész elidegenítéséről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Nagy Nóra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4335F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bérleti szerződés hosszabbítása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1B5A1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bérlő halála után a bérleti jogviszony folytatás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9D225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használó részletfizetési kérelme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5A038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bérleti jogviszony rendezés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Default="00FB431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határozat visszavonásáról és lakás bérbeadásáról rendkívüli élethelyzet alapján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B4036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lakáscéljára szolgáló helyiség bérleti díjának csökkentése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F850D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C47C48" w:rsidRDefault="00C47C48" w:rsidP="00C47C48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b/>
          <w:sz w:val="24"/>
          <w:szCs w:val="24"/>
        </w:rPr>
      </w:pPr>
    </w:p>
    <w:p w:rsidR="00C47C48" w:rsidRDefault="00C47C48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6" w:name="testulet2"/>
      <w:r w:rsidR="001144DD">
        <w:rPr>
          <w:rFonts w:ascii="Times New Roman" w:hAnsi="Times New Roman"/>
          <w:sz w:val="24"/>
          <w:szCs w:val="24"/>
        </w:rPr>
        <w:t>Pénzügyi és Kerületfejlesztési</w:t>
      </w:r>
      <w:r w:rsidR="001144DD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6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7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7B1C20">
        <w:rPr>
          <w:rFonts w:ascii="Times New Roman" w:hAnsi="Times New Roman"/>
          <w:sz w:val="24"/>
          <w:szCs w:val="24"/>
        </w:rPr>
        <w:t>10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7B1C20">
        <w:rPr>
          <w:rFonts w:ascii="Times New Roman" w:hAnsi="Times New Roman"/>
          <w:sz w:val="24"/>
          <w:szCs w:val="24"/>
        </w:rPr>
        <w:t>17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7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120FED">
        <w:rPr>
          <w:rFonts w:ascii="Times New Roman" w:hAnsi="Times New Roman"/>
          <w:sz w:val="24"/>
          <w:szCs w:val="24"/>
        </w:rPr>
        <w:t>2020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120FED">
        <w:rPr>
          <w:rFonts w:ascii="Times New Roman" w:hAnsi="Times New Roman"/>
          <w:sz w:val="24"/>
          <w:szCs w:val="24"/>
        </w:rPr>
        <w:t>február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120FED">
        <w:rPr>
          <w:rFonts w:ascii="Times New Roman" w:hAnsi="Times New Roman"/>
          <w:sz w:val="24"/>
          <w:szCs w:val="24"/>
        </w:rPr>
        <w:t>14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B03FDD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Borka Szász Tamás</w:t>
      </w:r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a 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3965" w:rsidRDefault="00F43965" w:rsidP="00BB7C19">
      <w:pPr>
        <w:spacing w:after="0" w:line="240" w:lineRule="auto"/>
      </w:pPr>
      <w:r>
        <w:separator/>
      </w:r>
    </w:p>
  </w:endnote>
  <w:endnote w:type="continuationSeparator" w:id="0">
    <w:p w:rsidR="00F43965" w:rsidRDefault="00F43965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7B1C20">
      <w:rPr>
        <w:noProof/>
      </w:rPr>
      <w:t>5</w:t>
    </w:r>
    <w:r>
      <w:fldChar w:fldCharType="end"/>
    </w:r>
    <w:r>
      <w:t>/</w:t>
    </w:r>
    <w:r w:rsidR="00120FED">
      <w:rPr>
        <w:noProof/>
      </w:rPr>
      <w:fldChar w:fldCharType="begin"/>
    </w:r>
    <w:r w:rsidR="00120FED">
      <w:rPr>
        <w:noProof/>
      </w:rPr>
      <w:instrText xml:space="preserve"> NUMPAGES  \* Arabic  \* MERGEFORMAT </w:instrText>
    </w:r>
    <w:r w:rsidR="00120FED">
      <w:rPr>
        <w:noProof/>
      </w:rPr>
      <w:fldChar w:fldCharType="separate"/>
    </w:r>
    <w:r w:rsidR="007B1C20">
      <w:rPr>
        <w:noProof/>
      </w:rPr>
      <w:t>5</w:t>
    </w:r>
    <w:r w:rsidR="00120FED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3965" w:rsidRDefault="00F43965" w:rsidP="00BB7C19">
      <w:pPr>
        <w:spacing w:after="0" w:line="240" w:lineRule="auto"/>
      </w:pPr>
      <w:r>
        <w:separator/>
      </w:r>
    </w:p>
  </w:footnote>
  <w:footnote w:type="continuationSeparator" w:id="0">
    <w:p w:rsidR="00F43965" w:rsidRDefault="00F43965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22CE3"/>
    <w:rsid w:val="0003119A"/>
    <w:rsid w:val="00037D54"/>
    <w:rsid w:val="000968F6"/>
    <w:rsid w:val="000C41F3"/>
    <w:rsid w:val="000D5A49"/>
    <w:rsid w:val="001144DD"/>
    <w:rsid w:val="00120FED"/>
    <w:rsid w:val="00185D40"/>
    <w:rsid w:val="001B5A11"/>
    <w:rsid w:val="001E3FF0"/>
    <w:rsid w:val="002B1FAD"/>
    <w:rsid w:val="00302552"/>
    <w:rsid w:val="0032433E"/>
    <w:rsid w:val="00371C5B"/>
    <w:rsid w:val="003E1A32"/>
    <w:rsid w:val="003F1CED"/>
    <w:rsid w:val="004335FC"/>
    <w:rsid w:val="004C7428"/>
    <w:rsid w:val="00572DCD"/>
    <w:rsid w:val="005A0381"/>
    <w:rsid w:val="005C2F7A"/>
    <w:rsid w:val="00653951"/>
    <w:rsid w:val="00655144"/>
    <w:rsid w:val="00757CDB"/>
    <w:rsid w:val="007B1C20"/>
    <w:rsid w:val="007D53C3"/>
    <w:rsid w:val="00815A8B"/>
    <w:rsid w:val="00830123"/>
    <w:rsid w:val="008B74AD"/>
    <w:rsid w:val="0090343F"/>
    <w:rsid w:val="00941D33"/>
    <w:rsid w:val="009819B7"/>
    <w:rsid w:val="00993244"/>
    <w:rsid w:val="009D2252"/>
    <w:rsid w:val="009F190E"/>
    <w:rsid w:val="00A54E36"/>
    <w:rsid w:val="00B03FDD"/>
    <w:rsid w:val="00B237F7"/>
    <w:rsid w:val="00B40366"/>
    <w:rsid w:val="00B63B39"/>
    <w:rsid w:val="00B90164"/>
    <w:rsid w:val="00B9048B"/>
    <w:rsid w:val="00BB7C19"/>
    <w:rsid w:val="00C00851"/>
    <w:rsid w:val="00C02B5A"/>
    <w:rsid w:val="00C47C48"/>
    <w:rsid w:val="00C961AB"/>
    <w:rsid w:val="00CB2D31"/>
    <w:rsid w:val="00CC7E15"/>
    <w:rsid w:val="00CD5D3F"/>
    <w:rsid w:val="00D96026"/>
    <w:rsid w:val="00DA099B"/>
    <w:rsid w:val="00DC7D30"/>
    <w:rsid w:val="00DF17A2"/>
    <w:rsid w:val="00E11FC0"/>
    <w:rsid w:val="00E32476"/>
    <w:rsid w:val="00E51FFA"/>
    <w:rsid w:val="00E9788A"/>
    <w:rsid w:val="00F43965"/>
    <w:rsid w:val="00F4481E"/>
    <w:rsid w:val="00F850D1"/>
    <w:rsid w:val="00FB431D"/>
    <w:rsid w:val="00FC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4EA42D7-F56B-42C2-9F8B-C9D862D71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122538-21CA-412A-A23C-BA9C9AC33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402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Fodor Péter</dc:creator>
  <cp:lastModifiedBy>Székely Tímea</cp:lastModifiedBy>
  <cp:revision>20</cp:revision>
  <dcterms:created xsi:type="dcterms:W3CDTF">2020-02-14T14:55:00Z</dcterms:created>
  <dcterms:modified xsi:type="dcterms:W3CDTF">2020-02-14T14:56:00Z</dcterms:modified>
</cp:coreProperties>
</file>