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3F9" w:rsidRPr="00E97361" w:rsidRDefault="00F5136F" w:rsidP="009043F9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  <w:r w:rsidRPr="00E9736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20</w:t>
      </w:r>
      <w:r w:rsidR="00964E80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20</w:t>
      </w:r>
      <w:r w:rsidR="009043F9" w:rsidRPr="00E9736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. ÉVI TÁRSASHÁZ FELÚJÍTÁS</w:t>
      </w:r>
      <w:r w:rsidR="006E4E64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I</w:t>
      </w:r>
      <w:r w:rsidR="009043F9" w:rsidRPr="00E9736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 PÁLYÁZAT</w:t>
      </w:r>
      <w:r w:rsidR="00AB1005" w:rsidRPr="00E9736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I </w:t>
      </w:r>
      <w:r w:rsidR="0051634E" w:rsidRPr="00E9736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KIÍRÁS</w:t>
      </w:r>
    </w:p>
    <w:p w:rsidR="006A26B0" w:rsidRPr="00E97361" w:rsidRDefault="006A26B0" w:rsidP="009043F9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</w:p>
    <w:p w:rsidR="0065416A" w:rsidRPr="00E97361" w:rsidRDefault="00F77336" w:rsidP="00964E80">
      <w:pPr>
        <w:pStyle w:val="Szvegtrzs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Budapest Főváros VII. Kerület Erzsébetváros Önkormányzata Képviselő-testületének</w:t>
      </w:r>
      <w:r w:rsidR="00F56695" w:rsidRPr="00E97361">
        <w:rPr>
          <w:rFonts w:cs="Times New Roman"/>
          <w:color w:val="000000" w:themeColor="text1"/>
          <w:sz w:val="22"/>
          <w:szCs w:val="22"/>
        </w:rPr>
        <w:t xml:space="preserve"> (</w:t>
      </w:r>
      <w:r w:rsidR="001F3E72" w:rsidRPr="00E97361">
        <w:rPr>
          <w:rFonts w:cs="Times New Roman"/>
          <w:i/>
          <w:color w:val="000000" w:themeColor="text1"/>
          <w:sz w:val="22"/>
          <w:szCs w:val="22"/>
        </w:rPr>
        <w:t xml:space="preserve">a </w:t>
      </w:r>
      <w:r w:rsidR="00F56695" w:rsidRPr="00E97361">
        <w:rPr>
          <w:rFonts w:cs="Times New Roman"/>
          <w:i/>
          <w:color w:val="000000" w:themeColor="text1"/>
          <w:sz w:val="22"/>
          <w:szCs w:val="22"/>
        </w:rPr>
        <w:t>továbbiakban: Önkormányzat</w:t>
      </w:r>
      <w:proofErr w:type="gramStart"/>
      <w:r w:rsidR="00F56695" w:rsidRPr="00E97361">
        <w:rPr>
          <w:rFonts w:cs="Times New Roman"/>
          <w:color w:val="000000" w:themeColor="text1"/>
          <w:sz w:val="22"/>
          <w:szCs w:val="22"/>
        </w:rPr>
        <w:t xml:space="preserve">) 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Pénzügyi</w:t>
      </w:r>
      <w:proofErr w:type="gramEnd"/>
      <w:r w:rsidRPr="00E97361">
        <w:rPr>
          <w:rFonts w:cs="Times New Roman"/>
          <w:color w:val="000000" w:themeColor="text1"/>
          <w:sz w:val="22"/>
          <w:szCs w:val="22"/>
        </w:rPr>
        <w:t xml:space="preserve"> és Kerületfejlesztési Bizottsága</w:t>
      </w:r>
      <w:r w:rsidR="00972457" w:rsidRPr="00E97361">
        <w:rPr>
          <w:rFonts w:cs="Times New Roman"/>
          <w:color w:val="000000" w:themeColor="text1"/>
          <w:sz w:val="22"/>
          <w:szCs w:val="22"/>
        </w:rPr>
        <w:t xml:space="preserve"> (</w:t>
      </w:r>
      <w:r w:rsidR="00972457" w:rsidRPr="00E97361">
        <w:rPr>
          <w:rFonts w:cs="Times New Roman"/>
          <w:i/>
          <w:color w:val="000000" w:themeColor="text1"/>
          <w:sz w:val="22"/>
          <w:szCs w:val="22"/>
        </w:rPr>
        <w:t>a további</w:t>
      </w:r>
      <w:r w:rsidR="009F4D2D" w:rsidRPr="00E97361">
        <w:rPr>
          <w:rFonts w:cs="Times New Roman"/>
          <w:i/>
          <w:color w:val="000000" w:themeColor="text1"/>
          <w:sz w:val="22"/>
          <w:szCs w:val="22"/>
        </w:rPr>
        <w:t>a</w:t>
      </w:r>
      <w:r w:rsidR="00972457" w:rsidRPr="00E97361">
        <w:rPr>
          <w:rFonts w:cs="Times New Roman"/>
          <w:i/>
          <w:color w:val="000000" w:themeColor="text1"/>
          <w:sz w:val="22"/>
          <w:szCs w:val="22"/>
        </w:rPr>
        <w:t>kban</w:t>
      </w:r>
      <w:r w:rsidR="001F3E72" w:rsidRPr="00E97361">
        <w:rPr>
          <w:rFonts w:cs="Times New Roman"/>
          <w:i/>
          <w:color w:val="000000" w:themeColor="text1"/>
          <w:sz w:val="22"/>
          <w:szCs w:val="22"/>
        </w:rPr>
        <w:t>:</w:t>
      </w:r>
      <w:r w:rsidR="00972457" w:rsidRPr="00E97361">
        <w:rPr>
          <w:rFonts w:cs="Times New Roman"/>
          <w:i/>
          <w:color w:val="000000" w:themeColor="text1"/>
          <w:sz w:val="22"/>
          <w:szCs w:val="22"/>
        </w:rPr>
        <w:t xml:space="preserve"> Bizottság</w:t>
      </w:r>
      <w:r w:rsidR="00972457" w:rsidRPr="00E97361">
        <w:rPr>
          <w:rFonts w:cs="Times New Roman"/>
          <w:color w:val="000000" w:themeColor="text1"/>
          <w:sz w:val="22"/>
          <w:szCs w:val="22"/>
        </w:rPr>
        <w:t>)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pályázatot ír ki</w:t>
      </w:r>
      <w:r w:rsidRPr="00E97361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Pr="00E97361">
        <w:rPr>
          <w:rFonts w:cs="Times New Roman"/>
          <w:color w:val="000000" w:themeColor="text1"/>
          <w:sz w:val="22"/>
          <w:szCs w:val="22"/>
        </w:rPr>
        <w:t>az Erzsébetváros közigazgatási területén lévő társasháza</w:t>
      </w:r>
      <w:r w:rsidR="00972457" w:rsidRPr="00E97361">
        <w:rPr>
          <w:rFonts w:cs="Times New Roman"/>
          <w:color w:val="000000" w:themeColor="text1"/>
          <w:sz w:val="22"/>
          <w:szCs w:val="22"/>
        </w:rPr>
        <w:t>k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és lakásfenntartó szövetkezeti </w:t>
      </w:r>
      <w:r w:rsidR="00972457" w:rsidRPr="00E97361">
        <w:rPr>
          <w:rFonts w:cs="Times New Roman"/>
          <w:color w:val="000000" w:themeColor="text1"/>
          <w:sz w:val="22"/>
          <w:szCs w:val="22"/>
        </w:rPr>
        <w:t>házak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</w:t>
      </w:r>
      <w:r w:rsidR="00D4025A" w:rsidRPr="00E97361">
        <w:rPr>
          <w:rFonts w:cs="Times New Roman"/>
          <w:color w:val="000000" w:themeColor="text1"/>
          <w:sz w:val="22"/>
          <w:szCs w:val="22"/>
        </w:rPr>
        <w:t>számára</w:t>
      </w:r>
      <w:r w:rsidR="00972457" w:rsidRPr="00E97361">
        <w:rPr>
          <w:rFonts w:cs="Times New Roman"/>
          <w:color w:val="000000" w:themeColor="text1"/>
          <w:sz w:val="22"/>
          <w:szCs w:val="22"/>
        </w:rPr>
        <w:t xml:space="preserve"> </w:t>
      </w:r>
      <w:r w:rsidR="00972457" w:rsidRPr="00E97361">
        <w:rPr>
          <w:rFonts w:cs="Times New Roman"/>
          <w:b/>
          <w:color w:val="000000" w:themeColor="text1"/>
          <w:sz w:val="22"/>
          <w:szCs w:val="22"/>
        </w:rPr>
        <w:t xml:space="preserve">általános </w:t>
      </w:r>
      <w:r w:rsidRPr="00E97361">
        <w:rPr>
          <w:rFonts w:cs="Times New Roman"/>
          <w:b/>
          <w:color w:val="000000" w:themeColor="text1"/>
          <w:sz w:val="22"/>
          <w:szCs w:val="22"/>
        </w:rPr>
        <w:t>fel</w:t>
      </w:r>
      <w:r w:rsidR="00E57FBC" w:rsidRPr="00E97361">
        <w:rPr>
          <w:rFonts w:cs="Times New Roman"/>
          <w:b/>
          <w:color w:val="000000" w:themeColor="text1"/>
          <w:sz w:val="22"/>
          <w:szCs w:val="22"/>
        </w:rPr>
        <w:t>újítási munkáinak</w:t>
      </w:r>
      <w:r w:rsidR="00E57FBC" w:rsidRPr="00E97361">
        <w:rPr>
          <w:rFonts w:cs="Times New Roman"/>
          <w:color w:val="000000" w:themeColor="text1"/>
          <w:sz w:val="22"/>
          <w:szCs w:val="22"/>
        </w:rPr>
        <w:t xml:space="preserve"> támogatására a </w:t>
      </w:r>
      <w:r w:rsidR="006F4D98" w:rsidRPr="00E97361">
        <w:rPr>
          <w:rFonts w:cs="Times New Roman"/>
          <w:b/>
          <w:bCs/>
          <w:color w:val="000000" w:themeColor="text1"/>
          <w:sz w:val="22"/>
          <w:szCs w:val="22"/>
          <w:lang w:eastAsia="en-US"/>
        </w:rPr>
        <w:t xml:space="preserve">társasházaknak nyújtható felújítási támogatásról szóló </w:t>
      </w:r>
      <w:r w:rsidR="00ED4A46" w:rsidRPr="00E97361">
        <w:rPr>
          <w:rFonts w:eastAsia="Calibri" w:cs="Times New Roman"/>
          <w:b/>
          <w:bCs/>
          <w:color w:val="000000" w:themeColor="text1"/>
          <w:sz w:val="22"/>
          <w:szCs w:val="22"/>
          <w:lang w:eastAsia="en-US"/>
        </w:rPr>
        <w:t xml:space="preserve">7/2016. (II.18.) </w:t>
      </w:r>
      <w:r w:rsidR="009224FE" w:rsidRPr="00E97361">
        <w:rPr>
          <w:rFonts w:cs="Times New Roman"/>
          <w:color w:val="000000" w:themeColor="text1"/>
          <w:sz w:val="22"/>
          <w:szCs w:val="22"/>
        </w:rPr>
        <w:t xml:space="preserve">számú </w:t>
      </w:r>
      <w:proofErr w:type="gramStart"/>
      <w:r w:rsidR="009224FE" w:rsidRPr="00E97361">
        <w:rPr>
          <w:rFonts w:cs="Times New Roman"/>
          <w:color w:val="000000" w:themeColor="text1"/>
          <w:sz w:val="22"/>
          <w:szCs w:val="22"/>
        </w:rPr>
        <w:t xml:space="preserve">önkormányzati </w:t>
      </w:r>
      <w:r w:rsidR="00E57FBC" w:rsidRPr="00E97361">
        <w:rPr>
          <w:rFonts w:cs="Times New Roman"/>
          <w:color w:val="000000" w:themeColor="text1"/>
          <w:sz w:val="22"/>
          <w:szCs w:val="22"/>
        </w:rPr>
        <w:t xml:space="preserve"> rendelet</w:t>
      </w:r>
      <w:proofErr w:type="gramEnd"/>
      <w:r w:rsidR="00E57FBC" w:rsidRPr="00E97361">
        <w:rPr>
          <w:rFonts w:cs="Times New Roman"/>
          <w:color w:val="000000" w:themeColor="text1"/>
          <w:sz w:val="22"/>
          <w:szCs w:val="22"/>
        </w:rPr>
        <w:t xml:space="preserve"> </w:t>
      </w:r>
      <w:r w:rsidR="006E4E64" w:rsidRPr="00E97361">
        <w:rPr>
          <w:rFonts w:cs="Times New Roman"/>
          <w:color w:val="000000" w:themeColor="text1"/>
          <w:sz w:val="22"/>
          <w:szCs w:val="22"/>
        </w:rPr>
        <w:t>(</w:t>
      </w:r>
      <w:r w:rsidR="006E4E64" w:rsidRPr="00E97361">
        <w:rPr>
          <w:rFonts w:cs="Times New Roman"/>
          <w:i/>
          <w:color w:val="000000" w:themeColor="text1"/>
          <w:sz w:val="22"/>
          <w:szCs w:val="22"/>
        </w:rPr>
        <w:t>a továbbiakban: ÖR</w:t>
      </w:r>
      <w:r w:rsidR="006E4E64">
        <w:rPr>
          <w:rFonts w:cs="Times New Roman"/>
          <w:color w:val="000000" w:themeColor="text1"/>
          <w:sz w:val="22"/>
          <w:szCs w:val="22"/>
        </w:rPr>
        <w:t xml:space="preserve">) </w:t>
      </w:r>
      <w:r w:rsidR="00E57FBC" w:rsidRPr="00E97361">
        <w:rPr>
          <w:rFonts w:cs="Times New Roman"/>
          <w:color w:val="000000" w:themeColor="text1"/>
          <w:sz w:val="22"/>
          <w:szCs w:val="22"/>
        </w:rPr>
        <w:t>alapján</w:t>
      </w:r>
      <w:r w:rsidR="006E4E64">
        <w:rPr>
          <w:rFonts w:cs="Times New Roman"/>
          <w:color w:val="000000" w:themeColor="text1"/>
          <w:sz w:val="22"/>
          <w:szCs w:val="22"/>
        </w:rPr>
        <w:t>,</w:t>
      </w:r>
      <w:r w:rsidR="00E57FBC" w:rsidRPr="00E97361">
        <w:rPr>
          <w:rFonts w:cs="Times New Roman"/>
          <w:color w:val="000000" w:themeColor="text1"/>
          <w:sz w:val="22"/>
          <w:szCs w:val="22"/>
        </w:rPr>
        <w:t xml:space="preserve"> </w:t>
      </w:r>
      <w:r w:rsidR="00964E80">
        <w:rPr>
          <w:rFonts w:cs="Times New Roman"/>
          <w:color w:val="000000" w:themeColor="text1"/>
          <w:sz w:val="22"/>
          <w:szCs w:val="22"/>
        </w:rPr>
        <w:t>figyelembe véve a Budapest Főváros VII. kerület Erzsébetváros Önkormányzata Képviselő-testületének 336/2019. (XI.25.), 337/2019. (XI.25.), 338/2019. (XI.25.), 339/2019. (XI.25.), 340/2019. (XI.25.), 341/2019. (XI.25.), 342/2019. (XI.25.), 343/2019. (XI.25.), 344/2019. (XI.25.), 345/2019. (XI.25.) és 346/2019. (XI.25.)</w:t>
      </w:r>
      <w:r w:rsidR="00915C1D">
        <w:rPr>
          <w:rFonts w:cs="Times New Roman"/>
          <w:color w:val="000000" w:themeColor="text1"/>
          <w:sz w:val="22"/>
          <w:szCs w:val="22"/>
        </w:rPr>
        <w:t xml:space="preserve"> számú KT</w:t>
      </w:r>
      <w:r w:rsidR="00964E80">
        <w:rPr>
          <w:rFonts w:cs="Times New Roman"/>
          <w:color w:val="000000" w:themeColor="text1"/>
          <w:sz w:val="22"/>
          <w:szCs w:val="22"/>
        </w:rPr>
        <w:t xml:space="preserve"> határozatait.</w:t>
      </w:r>
    </w:p>
    <w:p w:rsidR="00F77336" w:rsidRPr="00E97361" w:rsidRDefault="00F77336" w:rsidP="00076D75">
      <w:pPr>
        <w:keepNext/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E97361">
        <w:rPr>
          <w:rFonts w:cs="Times New Roman"/>
          <w:b/>
          <w:bCs/>
          <w:color w:val="000000" w:themeColor="text1"/>
          <w:sz w:val="22"/>
          <w:szCs w:val="22"/>
        </w:rPr>
        <w:t>I.</w:t>
      </w:r>
    </w:p>
    <w:p w:rsidR="00F77336" w:rsidRDefault="00F77336" w:rsidP="00076D75">
      <w:pPr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E97361">
        <w:rPr>
          <w:rFonts w:cs="Times New Roman"/>
          <w:b/>
          <w:bCs/>
          <w:color w:val="000000" w:themeColor="text1"/>
          <w:sz w:val="22"/>
          <w:szCs w:val="22"/>
        </w:rPr>
        <w:t>Rendelkezésre álló pénzügyi keret</w:t>
      </w:r>
    </w:p>
    <w:p w:rsidR="00F65B57" w:rsidRPr="00F65B57" w:rsidRDefault="00F65B57" w:rsidP="00F65B57">
      <w:pPr>
        <w:widowControl w:val="0"/>
        <w:jc w:val="both"/>
        <w:rPr>
          <w:sz w:val="22"/>
          <w:szCs w:val="22"/>
        </w:rPr>
      </w:pPr>
      <w:r w:rsidRPr="00F65B57">
        <w:rPr>
          <w:rFonts w:eastAsia="Times New Roman" w:cs="Times New Roman"/>
          <w:sz w:val="22"/>
          <w:szCs w:val="22"/>
        </w:rPr>
        <w:t>A Budapest Főváros VII. kerület Erzsébetváros Önkormányzata 2020. évi költségvetéséről szóló Budapest Főváros VII. kerület Erzsébetváros Önkormányzata Képv</w:t>
      </w:r>
      <w:r w:rsidR="00CA3A02">
        <w:rPr>
          <w:rFonts w:eastAsia="Times New Roman" w:cs="Times New Roman"/>
          <w:sz w:val="22"/>
          <w:szCs w:val="22"/>
        </w:rPr>
        <w:t xml:space="preserve">iselő-testületének </w:t>
      </w:r>
      <w:r w:rsidR="0053396D">
        <w:rPr>
          <w:rFonts w:eastAsia="Times New Roman" w:cs="Times New Roman"/>
          <w:sz w:val="22"/>
          <w:szCs w:val="22"/>
        </w:rPr>
        <w:t>5</w:t>
      </w:r>
      <w:r w:rsidR="00182E02">
        <w:rPr>
          <w:rFonts w:eastAsia="Times New Roman" w:cs="Times New Roman"/>
          <w:sz w:val="22"/>
          <w:szCs w:val="22"/>
        </w:rPr>
        <w:t>/2020. (II.20</w:t>
      </w:r>
      <w:r w:rsidRPr="00F65B57">
        <w:rPr>
          <w:rFonts w:eastAsia="Times New Roman" w:cs="Times New Roman"/>
          <w:sz w:val="22"/>
          <w:szCs w:val="22"/>
        </w:rPr>
        <w:t xml:space="preserve">.) önkormányzati rendeletének </w:t>
      </w:r>
      <w:r w:rsidRPr="00F65B57">
        <w:rPr>
          <w:color w:val="000000"/>
          <w:sz w:val="22"/>
          <w:szCs w:val="22"/>
        </w:rPr>
        <w:t xml:space="preserve">7305-ös címszáma </w:t>
      </w:r>
      <w:r w:rsidRPr="00F65B57">
        <w:rPr>
          <w:rFonts w:eastAsia="Times New Roman" w:cs="Times New Roman"/>
          <w:sz w:val="22"/>
          <w:szCs w:val="22"/>
        </w:rPr>
        <w:t>szerint</w:t>
      </w:r>
    </w:p>
    <w:p w:rsidR="00611B75" w:rsidRDefault="00611B75" w:rsidP="00F65B57">
      <w:pPr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:rsidR="00F77336" w:rsidRPr="00E97361" w:rsidRDefault="00F77336" w:rsidP="00076D75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E97361">
        <w:rPr>
          <w:rFonts w:cs="Times New Roman"/>
          <w:b/>
          <w:bCs/>
          <w:color w:val="000000" w:themeColor="text1"/>
          <w:sz w:val="22"/>
          <w:szCs w:val="22"/>
        </w:rPr>
        <w:t>II.</w:t>
      </w:r>
    </w:p>
    <w:p w:rsidR="00F77336" w:rsidRPr="00E97361" w:rsidRDefault="00F77336" w:rsidP="00076D75">
      <w:pPr>
        <w:pStyle w:val="Cmsor1"/>
        <w:spacing w:after="60"/>
        <w:ind w:left="0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 xml:space="preserve">Támogatás mértéke és módja </w:t>
      </w:r>
    </w:p>
    <w:p w:rsidR="00606998" w:rsidRPr="00E97361" w:rsidRDefault="00606998" w:rsidP="00964E80">
      <w:pPr>
        <w:pStyle w:val="Listaszerbekezds"/>
        <w:keepNext/>
        <w:numPr>
          <w:ilvl w:val="0"/>
          <w:numId w:val="21"/>
        </w:numPr>
        <w:spacing w:before="120" w:after="6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bCs/>
          <w:color w:val="000000" w:themeColor="text1"/>
          <w:sz w:val="22"/>
          <w:szCs w:val="22"/>
        </w:rPr>
        <w:t>A pályázók kizárólag az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Önkormányzat közigazgatási területén lévő társasházak és lakásfenntartó szövetkezeti házak (</w:t>
      </w:r>
      <w:r w:rsidR="00690694" w:rsidRPr="00E97361">
        <w:rPr>
          <w:rFonts w:cs="Times New Roman"/>
          <w:i/>
          <w:color w:val="000000" w:themeColor="text1"/>
          <w:sz w:val="22"/>
          <w:szCs w:val="22"/>
        </w:rPr>
        <w:t xml:space="preserve">a </w:t>
      </w:r>
      <w:r w:rsidRPr="00E97361">
        <w:rPr>
          <w:rFonts w:cs="Times New Roman"/>
          <w:i/>
          <w:color w:val="000000" w:themeColor="text1"/>
          <w:sz w:val="22"/>
          <w:szCs w:val="22"/>
        </w:rPr>
        <w:t>továbbiakban: társasházak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) lehetnek. </w:t>
      </w:r>
    </w:p>
    <w:p w:rsidR="0065416A" w:rsidRPr="0065416A" w:rsidRDefault="00606998" w:rsidP="0065416A">
      <w:pPr>
        <w:pStyle w:val="Nincstrkz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E97361">
        <w:rPr>
          <w:rFonts w:ascii="Times New Roman" w:hAnsi="Times New Roman" w:cs="Times New Roman"/>
          <w:color w:val="000000" w:themeColor="text1"/>
        </w:rPr>
        <w:t>A</w:t>
      </w:r>
      <w:r w:rsidR="008F4A5C" w:rsidRPr="00E97361">
        <w:rPr>
          <w:rFonts w:ascii="Times New Roman" w:hAnsi="Times New Roman" w:cs="Times New Roman"/>
          <w:color w:val="000000" w:themeColor="text1"/>
        </w:rPr>
        <w:t xml:space="preserve"> társasház </w:t>
      </w:r>
      <w:r w:rsidR="008A7A60" w:rsidRPr="00E97361">
        <w:rPr>
          <w:rFonts w:ascii="Times New Roman" w:hAnsi="Times New Roman" w:cs="Times New Roman"/>
          <w:color w:val="000000" w:themeColor="text1"/>
        </w:rPr>
        <w:t>felújítási munk</w:t>
      </w:r>
      <w:r w:rsidRPr="00E97361">
        <w:rPr>
          <w:rFonts w:ascii="Times New Roman" w:hAnsi="Times New Roman" w:cs="Times New Roman"/>
          <w:color w:val="000000" w:themeColor="text1"/>
        </w:rPr>
        <w:t xml:space="preserve">áinál a </w:t>
      </w:r>
      <w:r w:rsidR="00DA6D54" w:rsidRPr="00E97361">
        <w:rPr>
          <w:rFonts w:ascii="Times New Roman" w:hAnsi="Times New Roman" w:cs="Times New Roman"/>
          <w:color w:val="000000" w:themeColor="text1"/>
        </w:rPr>
        <w:t>támogatás odaítélésénél figyelembe v</w:t>
      </w:r>
      <w:r w:rsidR="000C00F2" w:rsidRPr="00E97361">
        <w:rPr>
          <w:rFonts w:ascii="Times New Roman" w:hAnsi="Times New Roman" w:cs="Times New Roman"/>
          <w:color w:val="000000" w:themeColor="text1"/>
        </w:rPr>
        <w:t xml:space="preserve">ehető fontossági sorrend, melytől a helyszíni szemlén tapasztaltak, valamint a </w:t>
      </w:r>
      <w:r w:rsidR="00B02548">
        <w:rPr>
          <w:rFonts w:ascii="Times New Roman" w:hAnsi="Times New Roman" w:cs="Times New Roman"/>
          <w:color w:val="000000" w:themeColor="text1"/>
        </w:rPr>
        <w:t>benyújtott dokumentumok</w:t>
      </w:r>
      <w:r w:rsidR="000C00F2" w:rsidRPr="00E97361">
        <w:rPr>
          <w:rFonts w:ascii="Times New Roman" w:hAnsi="Times New Roman" w:cs="Times New Roman"/>
          <w:color w:val="000000" w:themeColor="text1"/>
        </w:rPr>
        <w:t xml:space="preserve"> alapján az értékelést végző </w:t>
      </w:r>
      <w:r w:rsidR="00C66D74">
        <w:rPr>
          <w:rFonts w:ascii="Times New Roman" w:hAnsi="Times New Roman" w:cs="Times New Roman"/>
          <w:color w:val="000000" w:themeColor="text1"/>
        </w:rPr>
        <w:t xml:space="preserve">Főépítészi és Műszaki Iroda </w:t>
      </w:r>
      <w:r w:rsidR="00C66D74" w:rsidRPr="00C66D74">
        <w:rPr>
          <w:rFonts w:ascii="Times New Roman" w:hAnsi="Times New Roman" w:cs="Times New Roman"/>
          <w:i/>
          <w:color w:val="000000" w:themeColor="text1"/>
        </w:rPr>
        <w:t xml:space="preserve">(a továbbiakban: </w:t>
      </w:r>
      <w:r w:rsidR="00BF6D80">
        <w:rPr>
          <w:rFonts w:ascii="Times New Roman" w:hAnsi="Times New Roman" w:cs="Times New Roman"/>
          <w:i/>
          <w:color w:val="000000" w:themeColor="text1"/>
        </w:rPr>
        <w:t>I</w:t>
      </w:r>
      <w:r w:rsidR="000C00F2" w:rsidRPr="00C66D74">
        <w:rPr>
          <w:rFonts w:ascii="Times New Roman" w:hAnsi="Times New Roman" w:cs="Times New Roman"/>
          <w:i/>
          <w:color w:val="000000" w:themeColor="text1"/>
        </w:rPr>
        <w:t>roda</w:t>
      </w:r>
      <w:r w:rsidR="00C66D74" w:rsidRPr="00C66D74">
        <w:rPr>
          <w:rFonts w:ascii="Times New Roman" w:hAnsi="Times New Roman" w:cs="Times New Roman"/>
          <w:i/>
          <w:color w:val="000000" w:themeColor="text1"/>
        </w:rPr>
        <w:t>)</w:t>
      </w:r>
      <w:r w:rsidR="000C00F2" w:rsidRPr="00C66D74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C66D74" w:rsidRPr="00C66D74">
        <w:rPr>
          <w:rFonts w:ascii="Times New Roman" w:hAnsi="Times New Roman" w:cs="Times New Roman"/>
          <w:color w:val="000000" w:themeColor="text1"/>
        </w:rPr>
        <w:t>- mint szakiroda -</w:t>
      </w:r>
      <w:r w:rsidR="00C66D74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0C00F2" w:rsidRPr="00E97361">
        <w:rPr>
          <w:rFonts w:ascii="Times New Roman" w:hAnsi="Times New Roman" w:cs="Times New Roman"/>
          <w:color w:val="000000" w:themeColor="text1"/>
        </w:rPr>
        <w:t>eltérhet: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2573"/>
      </w:tblGrid>
      <w:tr w:rsidR="00B02548" w:rsidRPr="00B02548" w:rsidTr="00911D53">
        <w:trPr>
          <w:cantSplit/>
        </w:trPr>
        <w:tc>
          <w:tcPr>
            <w:tcW w:w="562" w:type="dxa"/>
          </w:tcPr>
          <w:p w:rsidR="00B02548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I. </w:t>
            </w:r>
          </w:p>
        </w:tc>
        <w:tc>
          <w:tcPr>
            <w:tcW w:w="6379" w:type="dxa"/>
          </w:tcPr>
          <w:p w:rsidR="00B02548" w:rsidRPr="00C37E1D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37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társasházak közös tulajdoni hányadát érintő </w:t>
            </w:r>
            <w:r w:rsidRPr="00C37E1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teherhordó</w:t>
            </w:r>
            <w:r w:rsidRPr="00C37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épületszerkezeteinek és épületgépészeti rendszereinek </w:t>
            </w:r>
            <w:r w:rsidRPr="00C37E1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rendeltetését gátló</w:t>
            </w:r>
            <w:r w:rsidRPr="00C37E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a rendeltetését és folyamatos üzemelését veszélyeztető javító, életveszélyes műszaki állapotot megszüntető munkák (</w:t>
            </w:r>
            <w:r w:rsidRPr="00C37E1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a továbbiakban: rendeltetést gátló javító munkák</w:t>
            </w:r>
            <w:r w:rsidR="00C37E1D" w:rsidRPr="00C37E1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2573" w:type="dxa"/>
          </w:tcPr>
          <w:p w:rsidR="00B02548" w:rsidRPr="00626FCF" w:rsidRDefault="00B02548" w:rsidP="00626FCF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6F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 felújításra adható maximum összeg, melynek 60%-a visszatérítendő kölcsön, a maradvány </w:t>
            </w:r>
            <w:proofErr w:type="spellStart"/>
            <w:r w:rsidR="00626FCF" w:rsidRPr="00626F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öszeg</w:t>
            </w:r>
            <w:proofErr w:type="spellEnd"/>
            <w:r w:rsidR="00626FCF" w:rsidRPr="00626F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26F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vissza-nem térítendő</w:t>
            </w:r>
            <w:r w:rsidR="00626F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támogatás</w:t>
            </w:r>
            <w:r w:rsidRPr="00626F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</w:tc>
      </w:tr>
      <w:tr w:rsidR="00B02548" w:rsidRPr="00B02548" w:rsidTr="00911D53">
        <w:trPr>
          <w:cantSplit/>
        </w:trPr>
        <w:tc>
          <w:tcPr>
            <w:tcW w:w="562" w:type="dxa"/>
          </w:tcPr>
          <w:p w:rsidR="00B02548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a)</w:t>
            </w:r>
          </w:p>
        </w:tc>
        <w:tc>
          <w:tcPr>
            <w:tcW w:w="6379" w:type="dxa"/>
          </w:tcPr>
          <w:p w:rsidR="00B02548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sz w:val="20"/>
                <w:szCs w:val="20"/>
              </w:rPr>
              <w:t>építésügyi hatóság, építésfelügyelet által kiadott 60 napnál nem régebbi hatósági kötelezés vagy egyéb hatósági döntésben foglalt kötelezettség (</w:t>
            </w:r>
            <w:r w:rsidRPr="00B0254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pl. erkély, közterületet veszélyeztető homlokzati elem, függőfolyosó, </w:t>
            </w:r>
            <w:proofErr w:type="gramStart"/>
            <w:r w:rsidRPr="00B02548">
              <w:rPr>
                <w:rFonts w:ascii="Times New Roman" w:hAnsi="Times New Roman" w:cs="Times New Roman"/>
                <w:i/>
                <w:sz w:val="20"/>
                <w:szCs w:val="20"/>
              </w:rPr>
              <w:t>födém ,</w:t>
            </w:r>
            <w:proofErr w:type="gramEnd"/>
            <w:r w:rsidRPr="00B0254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fedélszék, tetőszerkezet, lépcsőkar, stb</w:t>
            </w:r>
            <w:r w:rsidRPr="00B02548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2573" w:type="dxa"/>
          </w:tcPr>
          <w:p w:rsidR="00B02548" w:rsidRPr="00626FCF" w:rsidRDefault="00312290" w:rsidP="00626FCF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B02548" w:rsidRPr="00626F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.000.000,- Ft</w:t>
            </w:r>
          </w:p>
        </w:tc>
      </w:tr>
      <w:tr w:rsidR="00B02548" w:rsidRPr="00B02548" w:rsidTr="00911D53">
        <w:trPr>
          <w:cantSplit/>
        </w:trPr>
        <w:tc>
          <w:tcPr>
            <w:tcW w:w="562" w:type="dxa"/>
          </w:tcPr>
          <w:p w:rsidR="00B02548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b)</w:t>
            </w:r>
          </w:p>
        </w:tc>
        <w:tc>
          <w:tcPr>
            <w:tcW w:w="6379" w:type="dxa"/>
          </w:tcPr>
          <w:p w:rsidR="00B02548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sz w:val="20"/>
                <w:szCs w:val="20"/>
              </w:rPr>
              <w:t>közmű szolgáltató által jegyzett (ajánlott) szakember által kiadott 60 napnál nem régebbi a közművekre vonatkozó szakvélemény épületgépészeti felújítások szükségességére vonatkozóan (</w:t>
            </w:r>
            <w:r w:rsidRPr="00B02548">
              <w:rPr>
                <w:rFonts w:ascii="Times New Roman" w:hAnsi="Times New Roman" w:cs="Times New Roman"/>
                <w:i/>
                <w:sz w:val="20"/>
                <w:szCs w:val="20"/>
              </w:rPr>
              <w:t>elektromos hálózat)</w:t>
            </w:r>
          </w:p>
        </w:tc>
        <w:tc>
          <w:tcPr>
            <w:tcW w:w="2573" w:type="dxa"/>
          </w:tcPr>
          <w:p w:rsidR="00B02548" w:rsidRPr="00626FCF" w:rsidRDefault="00B02548" w:rsidP="00626FCF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F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3.000.000,- Ft</w:t>
            </w:r>
          </w:p>
        </w:tc>
      </w:tr>
      <w:tr w:rsidR="00B02548" w:rsidRPr="00B02548" w:rsidTr="00911D53">
        <w:trPr>
          <w:cantSplit/>
        </w:trPr>
        <w:tc>
          <w:tcPr>
            <w:tcW w:w="562" w:type="dxa"/>
          </w:tcPr>
          <w:p w:rsidR="00B02548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c)</w:t>
            </w:r>
          </w:p>
        </w:tc>
        <w:tc>
          <w:tcPr>
            <w:tcW w:w="6379" w:type="dxa"/>
          </w:tcPr>
          <w:p w:rsidR="00B02548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sz w:val="20"/>
                <w:szCs w:val="20"/>
              </w:rPr>
              <w:t xml:space="preserve">kémény és kéményseprőjárda ellenőrzésével megbízott szerv által kiadott 60 napnál nem </w:t>
            </w:r>
            <w:proofErr w:type="gramStart"/>
            <w:r w:rsidRPr="00B02548">
              <w:rPr>
                <w:rFonts w:ascii="Times New Roman" w:hAnsi="Times New Roman" w:cs="Times New Roman"/>
                <w:sz w:val="20"/>
                <w:szCs w:val="20"/>
              </w:rPr>
              <w:t>régebbi ,</w:t>
            </w:r>
            <w:proofErr w:type="gramEnd"/>
            <w:r w:rsidRPr="00B02548">
              <w:rPr>
                <w:rFonts w:ascii="Times New Roman" w:hAnsi="Times New Roman" w:cs="Times New Roman"/>
                <w:sz w:val="20"/>
                <w:szCs w:val="20"/>
              </w:rPr>
              <w:t xml:space="preserve"> a kéményekre és azok tartozékaira vonatkozó vagy a kémény használatot megtiltó szakvéleménnyel alátámasztott kémény és kéményseprőjárda felújítása </w:t>
            </w:r>
            <w:r w:rsidRPr="00C37E1D">
              <w:rPr>
                <w:rFonts w:ascii="Times New Roman" w:hAnsi="Times New Roman" w:cs="Times New Roman"/>
                <w:i/>
                <w:sz w:val="20"/>
                <w:szCs w:val="20"/>
              </w:rPr>
              <w:t>(kémény zárófödém feletti része, kivéve kéménybélelés)</w:t>
            </w:r>
          </w:p>
        </w:tc>
        <w:tc>
          <w:tcPr>
            <w:tcW w:w="2573" w:type="dxa"/>
          </w:tcPr>
          <w:p w:rsidR="00B02548" w:rsidRPr="00626FCF" w:rsidRDefault="00B02548" w:rsidP="00626FCF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F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2.500.000,- Ft</w:t>
            </w:r>
          </w:p>
        </w:tc>
      </w:tr>
      <w:tr w:rsidR="00B02548" w:rsidRPr="00B02548" w:rsidTr="00911D53">
        <w:trPr>
          <w:cantSplit/>
        </w:trPr>
        <w:tc>
          <w:tcPr>
            <w:tcW w:w="562" w:type="dxa"/>
          </w:tcPr>
          <w:p w:rsidR="00B02548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d)</w:t>
            </w:r>
          </w:p>
        </w:tc>
        <w:tc>
          <w:tcPr>
            <w:tcW w:w="6379" w:type="dxa"/>
          </w:tcPr>
          <w:p w:rsidR="00B02548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sz w:val="20"/>
                <w:szCs w:val="20"/>
              </w:rPr>
              <w:t xml:space="preserve">ágazati kamarák által szakértőként bejegyzett jogosultsággal rendelkező szakember által készített 60 napnál nem régebbi szakvéleménnyel alátámasztott munkák </w:t>
            </w:r>
            <w:r w:rsidRPr="00C37E1D">
              <w:rPr>
                <w:rFonts w:ascii="Times New Roman" w:hAnsi="Times New Roman" w:cs="Times New Roman"/>
                <w:i/>
                <w:sz w:val="20"/>
                <w:szCs w:val="20"/>
              </w:rPr>
              <w:t>(tartószerkezeti, faanyagvédelmi szakvélemények stb.)</w:t>
            </w:r>
          </w:p>
        </w:tc>
        <w:tc>
          <w:tcPr>
            <w:tcW w:w="2573" w:type="dxa"/>
          </w:tcPr>
          <w:p w:rsidR="00B02548" w:rsidRPr="00626FCF" w:rsidRDefault="00312290" w:rsidP="00626FCF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B02548" w:rsidRPr="00626F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.000.000,- Ft</w:t>
            </w:r>
          </w:p>
        </w:tc>
      </w:tr>
    </w:tbl>
    <w:p w:rsidR="00964E80" w:rsidRDefault="00964E80" w:rsidP="00964E80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2573"/>
      </w:tblGrid>
      <w:tr w:rsidR="008E5CA3" w:rsidRPr="005D37E3" w:rsidTr="00815E94">
        <w:tc>
          <w:tcPr>
            <w:tcW w:w="562" w:type="dxa"/>
          </w:tcPr>
          <w:p w:rsidR="008E5CA3" w:rsidRPr="00B02548" w:rsidRDefault="008E5CA3" w:rsidP="00815E94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</w:t>
            </w:r>
            <w:r w:rsidRPr="00B025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6379" w:type="dxa"/>
          </w:tcPr>
          <w:p w:rsidR="008E5CA3" w:rsidRPr="005D37E3" w:rsidRDefault="008E5CA3" w:rsidP="008E5CA3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D37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Gáz alap- és felszálló vezetékek felújítási munkáinak támogatására lehet benyújtani, amennyiben a gázszolgáltató – FŐGÁZ Földgázelosztási Kft. – a társasházat hitelt érdemlően igazoltan, hogy a társasház önhibáján és akaratán kívül - sikertelen tömörségi </w:t>
            </w:r>
            <w:proofErr w:type="gramStart"/>
            <w:r w:rsidRPr="005D37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nyomáspróba</w:t>
            </w:r>
            <w:proofErr w:type="gramEnd"/>
            <w:r w:rsidRPr="005D37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azaz műszaki ok miatt - kizárta a gázszolgáltatásból</w:t>
            </w:r>
            <w:r w:rsidRPr="005D3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Pr="005D37E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a továbbiakban: Gázkizárt pályázat)</w:t>
            </w:r>
          </w:p>
        </w:tc>
        <w:tc>
          <w:tcPr>
            <w:tcW w:w="2573" w:type="dxa"/>
          </w:tcPr>
          <w:p w:rsidR="008E5CA3" w:rsidRPr="005D37E3" w:rsidRDefault="008E5CA3" w:rsidP="00815E94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D37E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 felújításra adható maximum összeg, melynek 60%-a visszatérítendő kölcsön, a maradvány </w:t>
            </w:r>
            <w:proofErr w:type="spellStart"/>
            <w:r w:rsidRPr="005D37E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öszeg</w:t>
            </w:r>
            <w:proofErr w:type="spellEnd"/>
            <w:r w:rsidRPr="005D37E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vissza-nem térítendő támogatás:</w:t>
            </w:r>
          </w:p>
        </w:tc>
      </w:tr>
      <w:tr w:rsidR="008E5CA3" w:rsidRPr="005D37E3" w:rsidTr="00815E94">
        <w:tc>
          <w:tcPr>
            <w:tcW w:w="562" w:type="dxa"/>
          </w:tcPr>
          <w:p w:rsidR="008E5CA3" w:rsidRPr="00B02548" w:rsidRDefault="008E5CA3" w:rsidP="00815E94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a)</w:t>
            </w:r>
          </w:p>
        </w:tc>
        <w:tc>
          <w:tcPr>
            <w:tcW w:w="6379" w:type="dxa"/>
          </w:tcPr>
          <w:p w:rsidR="008E5CA3" w:rsidRPr="005D37E3" w:rsidRDefault="008E5CA3" w:rsidP="00815E94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37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önhibáján kívül kizárt Társasház esetén</w:t>
            </w:r>
          </w:p>
        </w:tc>
        <w:tc>
          <w:tcPr>
            <w:tcW w:w="2573" w:type="dxa"/>
          </w:tcPr>
          <w:p w:rsidR="008E5CA3" w:rsidRPr="005D37E3" w:rsidRDefault="008E5CA3" w:rsidP="00815E94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37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3.000.000,</w:t>
            </w:r>
            <w:proofErr w:type="spellStart"/>
            <w:r w:rsidRPr="005D37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</w:tc>
      </w:tr>
      <w:tr w:rsidR="008E5CA3" w:rsidRPr="005D37E3" w:rsidTr="00815E94">
        <w:tc>
          <w:tcPr>
            <w:tcW w:w="562" w:type="dxa"/>
          </w:tcPr>
          <w:p w:rsidR="008E5CA3" w:rsidRPr="00B02548" w:rsidRDefault="008E5CA3" w:rsidP="00815E94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b)</w:t>
            </w:r>
          </w:p>
        </w:tc>
        <w:tc>
          <w:tcPr>
            <w:tcW w:w="6379" w:type="dxa"/>
          </w:tcPr>
          <w:p w:rsidR="008E5CA3" w:rsidRPr="005D37E3" w:rsidRDefault="008E5CA3" w:rsidP="00815E94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37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önhibájából kizárt (kizárást kért) Társasház esetén</w:t>
            </w:r>
          </w:p>
        </w:tc>
        <w:tc>
          <w:tcPr>
            <w:tcW w:w="2573" w:type="dxa"/>
          </w:tcPr>
          <w:p w:rsidR="008E5CA3" w:rsidRPr="005D37E3" w:rsidRDefault="008E5CA3" w:rsidP="00815E94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37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2.000.000,</w:t>
            </w:r>
            <w:proofErr w:type="spellStart"/>
            <w:r w:rsidRPr="005D37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</w:tc>
      </w:tr>
    </w:tbl>
    <w:p w:rsidR="00B02548" w:rsidRDefault="00B02548" w:rsidP="00964E80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p w:rsidR="00F65B57" w:rsidRDefault="00F65B57" w:rsidP="00964E80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p w:rsidR="00F65B57" w:rsidRDefault="00F65B57" w:rsidP="00964E80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2573"/>
      </w:tblGrid>
      <w:tr w:rsidR="00964E80" w:rsidRPr="00B02548" w:rsidTr="00F65B57">
        <w:trPr>
          <w:cantSplit/>
        </w:trPr>
        <w:tc>
          <w:tcPr>
            <w:tcW w:w="562" w:type="dxa"/>
          </w:tcPr>
          <w:p w:rsidR="00964E80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II</w:t>
            </w:r>
            <w:r w:rsidR="008E5C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</w:t>
            </w:r>
            <w:r w:rsidRPr="00B025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379" w:type="dxa"/>
          </w:tcPr>
          <w:p w:rsidR="00964E80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 I. táblázatban felsoroltakon kívül </w:t>
            </w:r>
            <w:r w:rsidR="00626F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- </w:t>
            </w:r>
            <w:r w:rsidRPr="00B025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alátámasztó dokumentumokkal nem igazolt </w:t>
            </w:r>
            <w:r w:rsidR="00626F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- </w:t>
            </w:r>
            <w:r w:rsidRPr="00B025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pályázható munkák</w:t>
            </w:r>
            <w:r w:rsidR="00C37E1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37E1D" w:rsidRPr="00C37E1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(a továbbiakban: általános társasház felújítási munkák)</w:t>
            </w:r>
          </w:p>
        </w:tc>
        <w:tc>
          <w:tcPr>
            <w:tcW w:w="2573" w:type="dxa"/>
          </w:tcPr>
          <w:p w:rsidR="00964E80" w:rsidRPr="00626FCF" w:rsidRDefault="00964E80" w:rsidP="00626FCF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6F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 felújításra adható </w:t>
            </w:r>
            <w:r w:rsidR="00B02548" w:rsidRPr="00626F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maximum </w:t>
            </w:r>
            <w:r w:rsidR="00626FCF" w:rsidRPr="00626F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visszatérítendő kamatmentes kölcsön</w:t>
            </w:r>
            <w:r w:rsidRPr="00626F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</w:tc>
      </w:tr>
      <w:tr w:rsidR="00964E80" w:rsidRPr="00B02548" w:rsidTr="00F65B57">
        <w:trPr>
          <w:cantSplit/>
        </w:trPr>
        <w:tc>
          <w:tcPr>
            <w:tcW w:w="562" w:type="dxa"/>
          </w:tcPr>
          <w:p w:rsidR="00964E80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a)</w:t>
            </w:r>
          </w:p>
        </w:tc>
        <w:tc>
          <w:tcPr>
            <w:tcW w:w="6379" w:type="dxa"/>
          </w:tcPr>
          <w:p w:rsidR="00964E80" w:rsidRPr="00B02548" w:rsidRDefault="00964E80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közterületet érintő leromlott műszaki állapot megszüntetését célzó felújítás</w:t>
            </w:r>
          </w:p>
        </w:tc>
        <w:tc>
          <w:tcPr>
            <w:tcW w:w="2573" w:type="dxa"/>
          </w:tcPr>
          <w:p w:rsidR="00964E80" w:rsidRPr="00B02548" w:rsidRDefault="00312290" w:rsidP="00EC5072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964E80"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.000.000</w:t>
            </w:r>
            <w:r w:rsidR="00EC50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proofErr w:type="spellStart"/>
            <w:r w:rsidR="00964E80"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</w:tc>
      </w:tr>
      <w:tr w:rsidR="00964E80" w:rsidRPr="00B02548" w:rsidTr="00F65B57">
        <w:trPr>
          <w:cantSplit/>
        </w:trPr>
        <w:tc>
          <w:tcPr>
            <w:tcW w:w="562" w:type="dxa"/>
          </w:tcPr>
          <w:p w:rsidR="00B02548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b)</w:t>
            </w:r>
          </w:p>
        </w:tc>
        <w:tc>
          <w:tcPr>
            <w:tcW w:w="6379" w:type="dxa"/>
          </w:tcPr>
          <w:p w:rsidR="00964E80" w:rsidRPr="00B02548" w:rsidRDefault="00964E80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tető </w:t>
            </w:r>
            <w:proofErr w:type="spellStart"/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héjalás</w:t>
            </w:r>
            <w:proofErr w:type="spellEnd"/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gramStart"/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tető szerkezet</w:t>
            </w:r>
            <w:proofErr w:type="gramEnd"/>
          </w:p>
        </w:tc>
        <w:tc>
          <w:tcPr>
            <w:tcW w:w="2573" w:type="dxa"/>
          </w:tcPr>
          <w:p w:rsidR="00964E80" w:rsidRPr="00B02548" w:rsidRDefault="00312290" w:rsidP="00312290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EC50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EC50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00.000,</w:t>
            </w:r>
            <w:proofErr w:type="spellStart"/>
            <w:r w:rsidR="00B02548"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</w:tc>
      </w:tr>
      <w:tr w:rsidR="00964E80" w:rsidRPr="00B02548" w:rsidTr="00F65B57">
        <w:trPr>
          <w:cantSplit/>
        </w:trPr>
        <w:tc>
          <w:tcPr>
            <w:tcW w:w="562" w:type="dxa"/>
          </w:tcPr>
          <w:p w:rsidR="00964E80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c)</w:t>
            </w:r>
          </w:p>
        </w:tc>
        <w:tc>
          <w:tcPr>
            <w:tcW w:w="6379" w:type="dxa"/>
          </w:tcPr>
          <w:p w:rsidR="00964E80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közterületet nem érintő, telekhatáron belüli leromlott műszaki állapot megszüntetését célzó felújítás</w:t>
            </w:r>
          </w:p>
        </w:tc>
        <w:tc>
          <w:tcPr>
            <w:tcW w:w="2573" w:type="dxa"/>
          </w:tcPr>
          <w:p w:rsidR="00964E80" w:rsidRPr="00B02548" w:rsidRDefault="00312290" w:rsidP="00312290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C50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EC50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00.000,</w:t>
            </w:r>
            <w:proofErr w:type="spellStart"/>
            <w:r w:rsidR="00B02548"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</w:tc>
      </w:tr>
      <w:tr w:rsidR="00964E80" w:rsidRPr="00B02548" w:rsidTr="00F65B57">
        <w:trPr>
          <w:cantSplit/>
        </w:trPr>
        <w:tc>
          <w:tcPr>
            <w:tcW w:w="562" w:type="dxa"/>
          </w:tcPr>
          <w:p w:rsidR="00964E80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d)</w:t>
            </w:r>
          </w:p>
        </w:tc>
        <w:tc>
          <w:tcPr>
            <w:tcW w:w="6379" w:type="dxa"/>
          </w:tcPr>
          <w:p w:rsidR="00964E80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épületgépészeti felújítások és építések (</w:t>
            </w:r>
            <w:r w:rsidRPr="00C5417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közösségi liftek, </w:t>
            </w:r>
            <w:proofErr w:type="spellStart"/>
            <w:r w:rsidRPr="00C5417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elekromos</w:t>
            </w:r>
            <w:proofErr w:type="spellEnd"/>
            <w:r w:rsidRPr="00C5417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hálózat, gázvezetékek, kémény, kéményseprőjárda, </w:t>
            </w:r>
            <w:proofErr w:type="spellStart"/>
            <w:r w:rsidRPr="00C5417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vízvezték</w:t>
            </w:r>
            <w:proofErr w:type="spellEnd"/>
            <w:r w:rsidRPr="00C5417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csatorna </w:t>
            </w:r>
            <w:proofErr w:type="spellStart"/>
            <w:r w:rsidRPr="00C5417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stb</w:t>
            </w:r>
            <w:proofErr w:type="spellEnd"/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73" w:type="dxa"/>
          </w:tcPr>
          <w:p w:rsidR="00964E80" w:rsidRPr="00B02548" w:rsidRDefault="00B02548" w:rsidP="00EC5072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1.500.000</w:t>
            </w:r>
            <w:r w:rsidR="00EC50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proofErr w:type="spellStart"/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</w:tc>
      </w:tr>
      <w:tr w:rsidR="00964E80" w:rsidRPr="00B02548" w:rsidTr="00F65B57">
        <w:trPr>
          <w:cantSplit/>
        </w:trPr>
        <w:tc>
          <w:tcPr>
            <w:tcW w:w="562" w:type="dxa"/>
          </w:tcPr>
          <w:p w:rsidR="00964E80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e)</w:t>
            </w:r>
          </w:p>
        </w:tc>
        <w:tc>
          <w:tcPr>
            <w:tcW w:w="6379" w:type="dxa"/>
          </w:tcPr>
          <w:p w:rsidR="00964E80" w:rsidRPr="00B02548" w:rsidRDefault="00572713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utcai homlokzatot érintő szépészeti felújítási munkák</w:t>
            </w:r>
          </w:p>
        </w:tc>
        <w:tc>
          <w:tcPr>
            <w:tcW w:w="2573" w:type="dxa"/>
          </w:tcPr>
          <w:p w:rsidR="00964E80" w:rsidRDefault="00312290" w:rsidP="00626FCF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B02548"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="00EC50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00.000,</w:t>
            </w:r>
            <w:proofErr w:type="spellStart"/>
            <w:r w:rsidR="00B02548"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  <w:p w:rsidR="00312290" w:rsidRPr="00B02548" w:rsidRDefault="00312290" w:rsidP="00572713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Saroképület esetén: 6.000.000</w:t>
            </w:r>
            <w:r w:rsidR="005727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</w:tc>
      </w:tr>
      <w:tr w:rsidR="00572713" w:rsidRPr="00B02548" w:rsidTr="00F65B57">
        <w:trPr>
          <w:cantSplit/>
        </w:trPr>
        <w:tc>
          <w:tcPr>
            <w:tcW w:w="562" w:type="dxa"/>
          </w:tcPr>
          <w:p w:rsidR="00572713" w:rsidRPr="00B02548" w:rsidRDefault="00572713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f)</w:t>
            </w:r>
          </w:p>
        </w:tc>
        <w:tc>
          <w:tcPr>
            <w:tcW w:w="6379" w:type="dxa"/>
          </w:tcPr>
          <w:p w:rsidR="00572713" w:rsidRPr="005C4840" w:rsidRDefault="00572713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Pr="005727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első tereket érintő szépészeti felújítási munkák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57271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pl.: lépcsőház vagy belső homlokzat felújítás)</w:t>
            </w:r>
          </w:p>
        </w:tc>
        <w:tc>
          <w:tcPr>
            <w:tcW w:w="2573" w:type="dxa"/>
          </w:tcPr>
          <w:p w:rsidR="00572713" w:rsidRDefault="00572713" w:rsidP="00626FCF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1.500.000,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</w:tc>
      </w:tr>
      <w:tr w:rsidR="00964E80" w:rsidRPr="00B02548" w:rsidTr="00F65B57">
        <w:trPr>
          <w:cantSplit/>
        </w:trPr>
        <w:tc>
          <w:tcPr>
            <w:tcW w:w="562" w:type="dxa"/>
          </w:tcPr>
          <w:p w:rsidR="00964E80" w:rsidRPr="00B02548" w:rsidRDefault="00572713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g)</w:t>
            </w:r>
          </w:p>
        </w:tc>
        <w:tc>
          <w:tcPr>
            <w:tcW w:w="6379" w:type="dxa"/>
          </w:tcPr>
          <w:p w:rsidR="00964E80" w:rsidRPr="00B02548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2548">
              <w:rPr>
                <w:rFonts w:ascii="Times New Roman" w:hAnsi="Times New Roman" w:cs="Times New Roman"/>
                <w:sz w:val="20"/>
                <w:szCs w:val="20"/>
              </w:rPr>
              <w:t>Főkétüsz</w:t>
            </w:r>
            <w:proofErr w:type="spellEnd"/>
            <w:r w:rsidRPr="00B02548">
              <w:rPr>
                <w:rFonts w:ascii="Times New Roman" w:hAnsi="Times New Roman" w:cs="Times New Roman"/>
                <w:sz w:val="20"/>
                <w:szCs w:val="20"/>
              </w:rPr>
              <w:t xml:space="preserve"> által kiadott kémény-felújítási, bélelési kötelezettség</w:t>
            </w:r>
            <w:r w:rsidRPr="00B025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B02548">
              <w:rPr>
                <w:rFonts w:ascii="Times New Roman" w:hAnsi="Times New Roman" w:cs="Times New Roman"/>
                <w:sz w:val="20"/>
                <w:szCs w:val="20"/>
              </w:rPr>
              <w:t>közterületet érintő leromlott műszaki állapot megszüntetését célzó felújítás</w:t>
            </w:r>
          </w:p>
        </w:tc>
        <w:tc>
          <w:tcPr>
            <w:tcW w:w="2573" w:type="dxa"/>
          </w:tcPr>
          <w:p w:rsidR="00964E80" w:rsidRPr="00B02548" w:rsidRDefault="00B02548" w:rsidP="00EC5072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1.500.000</w:t>
            </w:r>
            <w:r w:rsidR="00EC50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proofErr w:type="spellStart"/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</w:tc>
      </w:tr>
      <w:tr w:rsidR="00964E80" w:rsidRPr="00B02548" w:rsidTr="00F65B57">
        <w:trPr>
          <w:cantSplit/>
        </w:trPr>
        <w:tc>
          <w:tcPr>
            <w:tcW w:w="562" w:type="dxa"/>
          </w:tcPr>
          <w:p w:rsidR="00964E80" w:rsidRPr="00B02548" w:rsidRDefault="00572713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h)</w:t>
            </w:r>
          </w:p>
        </w:tc>
        <w:tc>
          <w:tcPr>
            <w:tcW w:w="6379" w:type="dxa"/>
          </w:tcPr>
          <w:p w:rsidR="00964E80" w:rsidRPr="00EC5072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5072">
              <w:rPr>
                <w:rFonts w:ascii="Times New Roman" w:hAnsi="Times New Roman" w:cs="Times New Roman"/>
                <w:sz w:val="20"/>
                <w:szCs w:val="20"/>
              </w:rPr>
              <w:t xml:space="preserve">bejárati </w:t>
            </w:r>
            <w:proofErr w:type="gramStart"/>
            <w:r w:rsidRPr="00EC5072">
              <w:rPr>
                <w:rFonts w:ascii="Times New Roman" w:hAnsi="Times New Roman" w:cs="Times New Roman"/>
                <w:sz w:val="20"/>
                <w:szCs w:val="20"/>
              </w:rPr>
              <w:t>kapu(</w:t>
            </w:r>
            <w:proofErr w:type="gramEnd"/>
            <w:r w:rsidRPr="00EC5072">
              <w:rPr>
                <w:rFonts w:ascii="Times New Roman" w:hAnsi="Times New Roman" w:cs="Times New Roman"/>
                <w:sz w:val="20"/>
                <w:szCs w:val="20"/>
              </w:rPr>
              <w:t>k) és kapualj(</w:t>
            </w:r>
            <w:proofErr w:type="spellStart"/>
            <w:r w:rsidRPr="00EC5072">
              <w:rPr>
                <w:rFonts w:ascii="Times New Roman" w:hAnsi="Times New Roman" w:cs="Times New Roman"/>
                <w:sz w:val="20"/>
                <w:szCs w:val="20"/>
              </w:rPr>
              <w:t>ak</w:t>
            </w:r>
            <w:proofErr w:type="spellEnd"/>
            <w:r w:rsidRPr="00EC5072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EC50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felújítása</w:t>
            </w:r>
          </w:p>
        </w:tc>
        <w:tc>
          <w:tcPr>
            <w:tcW w:w="2573" w:type="dxa"/>
          </w:tcPr>
          <w:p w:rsidR="00964E80" w:rsidRPr="00B02548" w:rsidRDefault="00B02548" w:rsidP="00EC5072">
            <w:pPr>
              <w:pStyle w:val="Nincstrkz"/>
              <w:spacing w:after="6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500.000</w:t>
            </w:r>
            <w:r w:rsidR="00EC50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proofErr w:type="spellStart"/>
            <w:r w:rsidRPr="00B025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</w:tc>
      </w:tr>
    </w:tbl>
    <w:p w:rsidR="00964E80" w:rsidRDefault="00964E80" w:rsidP="00964E80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2573"/>
      </w:tblGrid>
      <w:tr w:rsidR="00626FCF" w:rsidTr="00626FCF">
        <w:tc>
          <w:tcPr>
            <w:tcW w:w="562" w:type="dxa"/>
          </w:tcPr>
          <w:p w:rsidR="00626FCF" w:rsidRPr="00C37E1D" w:rsidRDefault="00626FCF" w:rsidP="008E5CA3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7E1D">
              <w:rPr>
                <w:rFonts w:ascii="Times New Roman" w:hAnsi="Times New Roman" w:cs="Times New Roman"/>
                <w:b/>
                <w:color w:val="000000" w:themeColor="text1"/>
              </w:rPr>
              <w:t>I</w:t>
            </w:r>
            <w:r w:rsidR="008E5CA3">
              <w:rPr>
                <w:rFonts w:ascii="Times New Roman" w:hAnsi="Times New Roman" w:cs="Times New Roman"/>
                <w:b/>
                <w:color w:val="000000" w:themeColor="text1"/>
              </w:rPr>
              <w:t>V</w:t>
            </w:r>
            <w:r w:rsidRPr="00C37E1D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6379" w:type="dxa"/>
          </w:tcPr>
          <w:p w:rsidR="00626FCF" w:rsidRPr="00611B75" w:rsidRDefault="00611B75" w:rsidP="00EB5A8B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11B7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Egyéb</w:t>
            </w:r>
          </w:p>
        </w:tc>
        <w:tc>
          <w:tcPr>
            <w:tcW w:w="2573" w:type="dxa"/>
          </w:tcPr>
          <w:p w:rsidR="00626FCF" w:rsidRDefault="00626FCF" w:rsidP="00626FCF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26F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 felújításra adható maximum vissza-nem térítendő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támogatás</w:t>
            </w:r>
          </w:p>
        </w:tc>
      </w:tr>
      <w:tr w:rsidR="00626FCF" w:rsidTr="00626FCF">
        <w:tc>
          <w:tcPr>
            <w:tcW w:w="562" w:type="dxa"/>
          </w:tcPr>
          <w:p w:rsidR="00626FCF" w:rsidRPr="00626FCF" w:rsidRDefault="00611B75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a)</w:t>
            </w:r>
          </w:p>
        </w:tc>
        <w:tc>
          <w:tcPr>
            <w:tcW w:w="6379" w:type="dxa"/>
          </w:tcPr>
          <w:p w:rsidR="00626FCF" w:rsidRPr="00626FCF" w:rsidRDefault="00611B75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A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társasházak közös </w:t>
            </w:r>
            <w:proofErr w:type="gramStart"/>
            <w:r w:rsidRPr="00EB5A8B">
              <w:rPr>
                <w:rFonts w:ascii="Times New Roman" w:hAnsi="Times New Roman" w:cs="Times New Roman"/>
                <w:bCs/>
                <w:sz w:val="20"/>
                <w:szCs w:val="20"/>
              </w:rPr>
              <w:t>helyiségeibe  mozgásérzékelő</w:t>
            </w:r>
            <w:proofErr w:type="gramEnd"/>
            <w:r w:rsidRPr="00EB5A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lámpák cseréje </w:t>
            </w:r>
            <w:proofErr w:type="spellStart"/>
            <w:r w:rsidRPr="00EB5A8B">
              <w:rPr>
                <w:rFonts w:ascii="Times New Roman" w:hAnsi="Times New Roman" w:cs="Times New Roman"/>
                <w:bCs/>
                <w:sz w:val="20"/>
                <w:szCs w:val="20"/>
              </w:rPr>
              <w:t>led</w:t>
            </w:r>
            <w:proofErr w:type="spellEnd"/>
            <w:r w:rsidRPr="00EB5A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fényforrásokra valamint új rendszerek létesítése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B5A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26FCF" w:rsidRPr="00626FCF">
              <w:rPr>
                <w:rFonts w:ascii="Times New Roman" w:hAnsi="Times New Roman" w:cs="Times New Roman"/>
                <w:sz w:val="20"/>
                <w:szCs w:val="20"/>
              </w:rPr>
              <w:t xml:space="preserve">a társasházak bejárati kapujába szerelt, vagy szintenként elkülönített mozgásérzékelő lámpák cseréje </w:t>
            </w:r>
            <w:proofErr w:type="spellStart"/>
            <w:r w:rsidR="00626FCF" w:rsidRPr="00626FCF">
              <w:rPr>
                <w:rFonts w:ascii="Times New Roman" w:hAnsi="Times New Roman" w:cs="Times New Roman"/>
                <w:sz w:val="20"/>
                <w:szCs w:val="20"/>
              </w:rPr>
              <w:t>led</w:t>
            </w:r>
            <w:proofErr w:type="spellEnd"/>
            <w:r w:rsidR="00626FCF" w:rsidRPr="00626FCF">
              <w:rPr>
                <w:rFonts w:ascii="Times New Roman" w:hAnsi="Times New Roman" w:cs="Times New Roman"/>
                <w:sz w:val="20"/>
                <w:szCs w:val="20"/>
              </w:rPr>
              <w:t xml:space="preserve"> fényforrásokra valamint új rendszerek létesítésének</w:t>
            </w:r>
            <w:r w:rsidR="00626FCF" w:rsidRPr="00626F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támogatására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144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E1445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a továbbiakban: LED pályázat</w:t>
            </w:r>
            <w:r w:rsidRPr="00E144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73" w:type="dxa"/>
          </w:tcPr>
          <w:p w:rsidR="00312290" w:rsidRDefault="00312290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22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épületszint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enként</w:t>
            </w:r>
            <w:r w:rsidRPr="003122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és/vagy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kapualj: </w:t>
            </w:r>
            <w:r w:rsidR="00626FCF" w:rsidRPr="003122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20.000</w:t>
            </w:r>
            <w:r w:rsidR="00EC5072" w:rsidRPr="003122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proofErr w:type="spellStart"/>
            <w:r w:rsidR="00626FCF" w:rsidRPr="003122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  <w:p w:rsidR="00626FCF" w:rsidRDefault="00626FCF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F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Összesen: 100.000</w:t>
            </w:r>
            <w:r w:rsidR="00EC50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proofErr w:type="spellStart"/>
            <w:r w:rsidRPr="00626F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  <w:p w:rsidR="00312290" w:rsidRPr="00626FCF" w:rsidRDefault="00312290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(a támogatás mértéke udvaronként vagy lépcsőházanként értendő)</w:t>
            </w:r>
          </w:p>
          <w:p w:rsidR="00626FCF" w:rsidRPr="00626FCF" w:rsidRDefault="00626FCF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B5A8B" w:rsidTr="00626FCF">
        <w:tc>
          <w:tcPr>
            <w:tcW w:w="562" w:type="dxa"/>
          </w:tcPr>
          <w:p w:rsidR="00EB5A8B" w:rsidRPr="00626FCF" w:rsidRDefault="00611B75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b)</w:t>
            </w:r>
          </w:p>
        </w:tc>
        <w:tc>
          <w:tcPr>
            <w:tcW w:w="6379" w:type="dxa"/>
          </w:tcPr>
          <w:p w:rsidR="00EB5A8B" w:rsidRPr="00EB5A8B" w:rsidRDefault="00312290" w:rsidP="00C20D76">
            <w:pPr>
              <w:pStyle w:val="Nincstrkz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12290">
              <w:rPr>
                <w:rFonts w:ascii="Times New Roman" w:hAnsi="Times New Roman" w:cs="Times New Roman"/>
                <w:sz w:val="20"/>
                <w:szCs w:val="20"/>
              </w:rPr>
              <w:t>társasházak, lakásfenntartó szövetkezeti házak és 100%-os önkormányzati tulajdonban álló épületek részére hulladéktároló edények lakóépületen belüli szeparálására, esztétikai és közegészségügyi szempontból megfelelő helyének kialakítása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és </w:t>
            </w:r>
            <w:r w:rsidRPr="0031229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B5A8B" w:rsidRPr="00312290">
              <w:rPr>
                <w:rFonts w:ascii="Times New Roman" w:hAnsi="Times New Roman" w:cs="Times New Roman"/>
                <w:sz w:val="20"/>
                <w:szCs w:val="20"/>
              </w:rPr>
              <w:t>árható kerékpártároló</w:t>
            </w:r>
            <w:r w:rsidRPr="0031229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EB5A8B" w:rsidRPr="00312290">
              <w:rPr>
                <w:rFonts w:ascii="Times New Roman" w:hAnsi="Times New Roman" w:cs="Times New Roman"/>
                <w:sz w:val="20"/>
                <w:szCs w:val="20"/>
              </w:rPr>
              <w:t xml:space="preserve"> kialakítása </w:t>
            </w:r>
            <w:r w:rsidR="00C20D76">
              <w:rPr>
                <w:rFonts w:ascii="Times New Roman" w:hAnsi="Times New Roman" w:cs="Times New Roman"/>
                <w:sz w:val="20"/>
                <w:szCs w:val="20"/>
              </w:rPr>
              <w:t xml:space="preserve">és zárható kerékpártároló kialakítása </w:t>
            </w:r>
            <w:r w:rsidRPr="00E1445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E1445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a továbbiakban: Kukatároló </w:t>
            </w:r>
            <w:r w:rsidR="00C20D7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és kerékpártároló </w:t>
            </w:r>
            <w:r w:rsidRPr="00E1445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pályázat</w:t>
            </w:r>
            <w:r w:rsidRPr="00E1445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573" w:type="dxa"/>
          </w:tcPr>
          <w:p w:rsidR="00EB5A8B" w:rsidRPr="00EB5A8B" w:rsidRDefault="00EB5A8B" w:rsidP="008E5CA3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3122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200.000</w:t>
            </w:r>
            <w:r w:rsidR="008E5C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proofErr w:type="spellStart"/>
            <w:r w:rsidRPr="003122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</w:tc>
      </w:tr>
    </w:tbl>
    <w:p w:rsidR="00626FCF" w:rsidRPr="00E97361" w:rsidRDefault="00626FCF" w:rsidP="00964E80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p w:rsidR="00B02548" w:rsidRPr="00F82710" w:rsidRDefault="00835876" w:rsidP="008E5CA3">
      <w:pPr>
        <w:pStyle w:val="NormlWeb"/>
        <w:spacing w:before="0" w:after="0"/>
        <w:ind w:left="354" w:hanging="430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E97361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3.) </w:t>
      </w:r>
      <w:r w:rsidR="00F77336" w:rsidRPr="00F82710">
        <w:rPr>
          <w:rFonts w:ascii="Times New Roman" w:cs="Times New Roman"/>
          <w:color w:val="000000" w:themeColor="text1"/>
          <w:sz w:val="22"/>
          <w:szCs w:val="22"/>
          <w:lang w:val="hu-HU"/>
        </w:rPr>
        <w:t>Műszakilag elkülöníthető, még meg nem kezdett munkákkal lehet pályázni</w:t>
      </w:r>
      <w:r w:rsidR="00B02548" w:rsidRPr="00F82710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, </w:t>
      </w:r>
      <w:r w:rsidR="00B02548" w:rsidRPr="00F82710">
        <w:rPr>
          <w:rFonts w:ascii="Times New Roman" w:eastAsiaTheme="minorEastAsia" w:cs="Times New Roman"/>
          <w:sz w:val="22"/>
          <w:szCs w:val="22"/>
          <w:lang w:val="hu-HU"/>
        </w:rPr>
        <w:t>kivéve az ideiglenes segédszerkezetek elhelyezése a teherhordó szerkezetek megtámasztására és az élet- és balesetveszélyes állapot megszűntetésére irányuló munkákat</w:t>
      </w:r>
      <w:r w:rsidR="00F77336" w:rsidRPr="00F82710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. </w:t>
      </w:r>
    </w:p>
    <w:p w:rsidR="00F77336" w:rsidRPr="00F82710" w:rsidRDefault="00F82710" w:rsidP="00F65B57">
      <w:pPr>
        <w:pStyle w:val="NormlWeb"/>
        <w:spacing w:before="0" w:after="0"/>
        <w:ind w:left="354" w:hanging="430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F82710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4.) </w:t>
      </w:r>
      <w:r w:rsidR="00483AEE" w:rsidRPr="00F82710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1 naptári évben 1 társasház 1 </w:t>
      </w:r>
      <w:r w:rsidR="00914F2E" w:rsidRPr="00F82710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felújítási munkára nyújthat be </w:t>
      </w:r>
      <w:r w:rsidR="00B02548" w:rsidRPr="00F82710">
        <w:rPr>
          <w:rFonts w:ascii="Times New Roman" w:cs="Times New Roman"/>
          <w:color w:val="000000" w:themeColor="text1"/>
          <w:sz w:val="22"/>
          <w:szCs w:val="22"/>
          <w:lang w:val="hu-HU"/>
        </w:rPr>
        <w:t>pályázatot</w:t>
      </w:r>
      <w:r w:rsidR="00914F2E" w:rsidRPr="00F82710">
        <w:rPr>
          <w:rFonts w:ascii="Times New Roman" w:cs="Times New Roman"/>
          <w:color w:val="000000" w:themeColor="text1"/>
          <w:sz w:val="22"/>
          <w:szCs w:val="22"/>
          <w:lang w:val="hu-HU"/>
        </w:rPr>
        <w:t>.</w:t>
      </w:r>
      <w:r w:rsidR="00483AEE" w:rsidRPr="00F82710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</w:p>
    <w:p w:rsidR="008E5CA3" w:rsidRPr="00F82710" w:rsidRDefault="008E5CA3" w:rsidP="00F65B57">
      <w:pPr>
        <w:pStyle w:val="NormlWeb"/>
        <w:spacing w:before="0" w:after="0"/>
        <w:ind w:left="354" w:hanging="430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F82710">
        <w:rPr>
          <w:rFonts w:ascii="Times New Roman" w:cs="Times New Roman"/>
          <w:color w:val="000000" w:themeColor="text1"/>
          <w:sz w:val="22"/>
          <w:szCs w:val="22"/>
          <w:lang w:val="hu-HU"/>
        </w:rPr>
        <w:t>5.) Gázkizárt pályázatot a gázszolgáltatásból történő kizárást követő 60 napon belül lehet benyújtani</w:t>
      </w:r>
    </w:p>
    <w:p w:rsidR="00F65B57" w:rsidRDefault="008E5CA3" w:rsidP="00F65B57">
      <w:pPr>
        <w:pStyle w:val="NormlWeb"/>
        <w:spacing w:before="0" w:after="0"/>
        <w:ind w:left="349" w:hanging="430"/>
        <w:jc w:val="both"/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</w:pPr>
      <w:r>
        <w:rPr>
          <w:rFonts w:ascii="Times New Roman" w:cs="Times New Roman"/>
          <w:color w:val="000000" w:themeColor="text1"/>
          <w:sz w:val="22"/>
          <w:szCs w:val="22"/>
          <w:lang w:val="hu-HU"/>
        </w:rPr>
        <w:t>6</w:t>
      </w:r>
      <w:r w:rsidR="00835876" w:rsidRPr="00E97361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.) </w:t>
      </w:r>
      <w:r w:rsidR="003E0887" w:rsidRPr="00E9736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A jelen </w:t>
      </w:r>
      <w:r w:rsidR="006C5ED2" w:rsidRPr="00E9736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pályázati felhívás</w:t>
      </w:r>
      <w:r w:rsidR="003E0887" w:rsidRPr="00E9736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ra való jelentkezés nem zárja ki az Önkormányzat</w:t>
      </w:r>
      <w:r w:rsidR="0064619F" w:rsidRPr="00E9736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 </w:t>
      </w:r>
      <w:r w:rsidR="008D3DFD" w:rsidRPr="00E9736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illetve a Fővárosi Önkormányzat</w:t>
      </w:r>
      <w:r w:rsidR="003E0887" w:rsidRPr="00E9736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 által meghirdetett egyéb társasházi pályázaton való részvételt.</w:t>
      </w:r>
    </w:p>
    <w:p w:rsidR="00626FCF" w:rsidRPr="00F65B57" w:rsidRDefault="00F65B57" w:rsidP="00F65B57">
      <w:pPr>
        <w:pStyle w:val="NormlWeb"/>
        <w:spacing w:before="0" w:after="0"/>
        <w:ind w:left="349" w:hanging="430"/>
        <w:jc w:val="both"/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</w:pPr>
      <w:r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7.) </w:t>
      </w:r>
      <w:r w:rsidR="00914F2E" w:rsidRPr="00356BD0">
        <w:rPr>
          <w:rFonts w:ascii="Times New Roman" w:cs="Times New Roman"/>
          <w:color w:val="000000" w:themeColor="text1"/>
          <w:sz w:val="22"/>
          <w:szCs w:val="22"/>
          <w:u w:val="single"/>
          <w:lang w:val="hu-HU"/>
        </w:rPr>
        <w:t>Egy társasházra eső</w:t>
      </w:r>
      <w:r w:rsidR="001B5407" w:rsidRPr="00356BD0">
        <w:rPr>
          <w:rFonts w:ascii="Times New Roman" w:cs="Times New Roman"/>
          <w:color w:val="000000" w:themeColor="text1"/>
          <w:sz w:val="22"/>
          <w:szCs w:val="22"/>
          <w:u w:val="single"/>
          <w:lang w:val="hu-HU"/>
        </w:rPr>
        <w:t xml:space="preserve"> támogatás mértéke a tárgyévben:</w:t>
      </w:r>
      <w:r w:rsidR="001B5407" w:rsidRPr="00356BD0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</w:p>
    <w:p w:rsidR="00C37E1D" w:rsidRPr="00356BD0" w:rsidRDefault="00C37E1D" w:rsidP="00626FCF">
      <w:pPr>
        <w:pStyle w:val="NormlWeb"/>
        <w:tabs>
          <w:tab w:val="left" w:pos="709"/>
        </w:tabs>
        <w:spacing w:before="0" w:after="0"/>
        <w:ind w:left="349" w:hanging="425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2475"/>
        <w:gridCol w:w="3544"/>
      </w:tblGrid>
      <w:tr w:rsidR="00C37E1D" w:rsidRPr="00356BD0" w:rsidTr="00356BD0">
        <w:trPr>
          <w:jc w:val="center"/>
        </w:trPr>
        <w:tc>
          <w:tcPr>
            <w:tcW w:w="3190" w:type="dxa"/>
          </w:tcPr>
          <w:p w:rsidR="00C37E1D" w:rsidRPr="00356BD0" w:rsidRDefault="00C37E1D" w:rsidP="00C37E1D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</w:p>
        </w:tc>
        <w:tc>
          <w:tcPr>
            <w:tcW w:w="2475" w:type="dxa"/>
          </w:tcPr>
          <w:p w:rsidR="00C37E1D" w:rsidRPr="00356BD0" w:rsidRDefault="00C37E1D" w:rsidP="00C37E1D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A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társasház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által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elfogadott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felújításra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vonatkozó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költségvetés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legfeljebb</w:t>
            </w:r>
            <w:proofErr w:type="spellEnd"/>
          </w:p>
        </w:tc>
        <w:tc>
          <w:tcPr>
            <w:tcW w:w="3544" w:type="dxa"/>
          </w:tcPr>
          <w:p w:rsidR="00C37E1D" w:rsidRPr="00356BD0" w:rsidRDefault="00C37E1D" w:rsidP="00C37E1D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37E1D" w:rsidRPr="00356BD0" w:rsidTr="00356BD0">
        <w:trPr>
          <w:jc w:val="center"/>
        </w:trPr>
        <w:tc>
          <w:tcPr>
            <w:tcW w:w="3190" w:type="dxa"/>
          </w:tcPr>
          <w:p w:rsidR="00C37E1D" w:rsidRPr="00356BD0" w:rsidRDefault="00C37E1D" w:rsidP="00C37E1D">
            <w:pPr>
              <w:pStyle w:val="NormlWeb"/>
              <w:tabs>
                <w:tab w:val="left" w:pos="709"/>
              </w:tabs>
              <w:spacing w:before="0" w:after="0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proofErr w:type="spellStart"/>
            <w:r w:rsidRPr="00356BD0">
              <w:rPr>
                <w:rFonts w:ascii="Times New Roman" w:cs="Times New Roman"/>
                <w:bCs/>
                <w:sz w:val="20"/>
                <w:szCs w:val="20"/>
              </w:rPr>
              <w:t>rendeltetést</w:t>
            </w:r>
            <w:proofErr w:type="spellEnd"/>
            <w:r w:rsidRPr="00356BD0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bCs/>
                <w:sz w:val="20"/>
                <w:szCs w:val="20"/>
              </w:rPr>
              <w:t>gátló</w:t>
            </w:r>
            <w:proofErr w:type="spellEnd"/>
            <w:r w:rsidRPr="00356BD0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bCs/>
                <w:sz w:val="20"/>
                <w:szCs w:val="20"/>
              </w:rPr>
              <w:t>javító</w:t>
            </w:r>
            <w:proofErr w:type="spellEnd"/>
            <w:r w:rsidRPr="00356BD0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bCs/>
                <w:sz w:val="20"/>
                <w:szCs w:val="20"/>
              </w:rPr>
              <w:t>munkák</w:t>
            </w:r>
            <w:proofErr w:type="spellEnd"/>
            <w:r w:rsidRPr="00356BD0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bCs/>
                <w:sz w:val="20"/>
                <w:szCs w:val="20"/>
              </w:rPr>
              <w:t>esetében</w:t>
            </w:r>
            <w:proofErr w:type="spellEnd"/>
            <w:r w:rsidR="0049600A">
              <w:rPr>
                <w:rFonts w:ascii="Times New Roman" w:cs="Times New Roman"/>
                <w:bCs/>
                <w:sz w:val="20"/>
                <w:szCs w:val="20"/>
              </w:rPr>
              <w:t xml:space="preserve"> és </w:t>
            </w:r>
            <w:proofErr w:type="spellStart"/>
            <w:r w:rsidR="0049600A">
              <w:rPr>
                <w:rFonts w:ascii="Times New Roman" w:cs="Times New Roman"/>
                <w:bCs/>
                <w:sz w:val="20"/>
                <w:szCs w:val="20"/>
              </w:rPr>
              <w:t>gázkizárt</w:t>
            </w:r>
            <w:proofErr w:type="spellEnd"/>
            <w:r w:rsidR="0049600A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49600A">
              <w:rPr>
                <w:rFonts w:ascii="Times New Roman" w:cs="Times New Roman"/>
                <w:bCs/>
                <w:sz w:val="20"/>
                <w:szCs w:val="20"/>
              </w:rPr>
              <w:t>pályázat</w:t>
            </w:r>
            <w:proofErr w:type="spellEnd"/>
            <w:r w:rsidR="0049600A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49600A">
              <w:rPr>
                <w:rFonts w:ascii="Times New Roman" w:cs="Times New Roman"/>
                <w:bCs/>
                <w:sz w:val="20"/>
                <w:szCs w:val="20"/>
              </w:rPr>
              <w:t>esetében</w:t>
            </w:r>
            <w:proofErr w:type="spellEnd"/>
          </w:p>
        </w:tc>
        <w:tc>
          <w:tcPr>
            <w:tcW w:w="2475" w:type="dxa"/>
          </w:tcPr>
          <w:p w:rsidR="00C37E1D" w:rsidRPr="00356BD0" w:rsidRDefault="00C37E1D" w:rsidP="00C37E1D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  <w:t>70%-</w:t>
            </w:r>
            <w:proofErr w:type="gram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  <w:t>a</w:t>
            </w:r>
            <w:proofErr w:type="gramEnd"/>
          </w:p>
        </w:tc>
        <w:tc>
          <w:tcPr>
            <w:tcW w:w="3544" w:type="dxa"/>
          </w:tcPr>
          <w:p w:rsidR="00C37E1D" w:rsidRPr="00356BD0" w:rsidRDefault="00C37E1D" w:rsidP="00356BD0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proofErr w:type="gram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de</w:t>
            </w:r>
            <w:proofErr w:type="gram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nem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lehet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több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jelen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fejezet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2.)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pont</w:t>
            </w:r>
            <w:proofErr w:type="spellEnd"/>
            <w:r w:rsidR="00356BD0"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I. </w:t>
            </w:r>
            <w:proofErr w:type="spellStart"/>
            <w:r w:rsidR="00356BD0" w:rsidRPr="0031229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táblázatában</w:t>
            </w:r>
            <w:proofErr w:type="spellEnd"/>
            <w:r w:rsidR="00356BD0" w:rsidRPr="0031229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1229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meghatározott</w:t>
            </w:r>
            <w:proofErr w:type="spellEnd"/>
            <w:r w:rsidRPr="0031229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maximum </w:t>
            </w:r>
            <w:proofErr w:type="spellStart"/>
            <w:r w:rsidRPr="0031229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összegeknél</w:t>
            </w:r>
            <w:proofErr w:type="spellEnd"/>
            <w:r w:rsidR="001447F4" w:rsidRPr="00312290">
              <w:rPr>
                <w:rFonts w:ascii="Times New Roman" w:eastAsiaTheme="minorEastAsia" w:cs="Times New Roman"/>
                <w:b/>
                <w:sz w:val="20"/>
                <w:szCs w:val="20"/>
                <w:u w:val="single"/>
                <w:lang w:val="hu-HU"/>
              </w:rPr>
              <w:t xml:space="preserve"> ezer forintra </w:t>
            </w:r>
            <w:r w:rsidR="000E1C1F" w:rsidRPr="00312290">
              <w:rPr>
                <w:rFonts w:ascii="Times New Roman" w:eastAsiaTheme="minorEastAsia" w:cs="Times New Roman"/>
                <w:b/>
                <w:sz w:val="20"/>
                <w:szCs w:val="20"/>
                <w:u w:val="single"/>
                <w:lang w:val="hu-HU"/>
              </w:rPr>
              <w:t xml:space="preserve">– lefelé - </w:t>
            </w:r>
            <w:r w:rsidR="001447F4" w:rsidRPr="00312290">
              <w:rPr>
                <w:rFonts w:ascii="Times New Roman" w:eastAsiaTheme="minorEastAsia" w:cs="Times New Roman"/>
                <w:b/>
                <w:sz w:val="20"/>
                <w:szCs w:val="20"/>
                <w:u w:val="single"/>
                <w:lang w:val="hu-HU"/>
              </w:rPr>
              <w:t>kerekített összege</w:t>
            </w:r>
          </w:p>
        </w:tc>
      </w:tr>
      <w:tr w:rsidR="008E5CA3" w:rsidRPr="00356BD0" w:rsidTr="00356BD0">
        <w:trPr>
          <w:jc w:val="center"/>
        </w:trPr>
        <w:tc>
          <w:tcPr>
            <w:tcW w:w="3190" w:type="dxa"/>
          </w:tcPr>
          <w:p w:rsidR="008E5CA3" w:rsidRPr="00356BD0" w:rsidRDefault="008E5CA3" w:rsidP="008E5CA3">
            <w:pPr>
              <w:pStyle w:val="NormlWeb"/>
              <w:tabs>
                <w:tab w:val="left" w:pos="709"/>
              </w:tabs>
              <w:spacing w:before="0" w:after="0"/>
              <w:rPr>
                <w:rFonts w:ascii="Times New Roman" w:cs="Times New Roman"/>
                <w:bCs/>
                <w:sz w:val="20"/>
                <w:szCs w:val="20"/>
              </w:rPr>
            </w:pP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általános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társasház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felújítási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munkák</w:t>
            </w:r>
            <w:proofErr w:type="spellEnd"/>
          </w:p>
        </w:tc>
        <w:tc>
          <w:tcPr>
            <w:tcW w:w="2475" w:type="dxa"/>
          </w:tcPr>
          <w:p w:rsidR="008E5CA3" w:rsidRPr="00356BD0" w:rsidRDefault="008E5CA3" w:rsidP="008E5CA3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  <w:t>50%-</w:t>
            </w:r>
            <w:proofErr w:type="gram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  <w:t>a</w:t>
            </w:r>
            <w:proofErr w:type="gramEnd"/>
          </w:p>
        </w:tc>
        <w:tc>
          <w:tcPr>
            <w:tcW w:w="3544" w:type="dxa"/>
          </w:tcPr>
          <w:p w:rsidR="008E5CA3" w:rsidRPr="00356BD0" w:rsidRDefault="008E5CA3" w:rsidP="008E5CA3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proofErr w:type="gram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de</w:t>
            </w:r>
            <w:proofErr w:type="gram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nem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lehet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több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jelen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fejezet</w:t>
            </w:r>
            <w:proofErr w:type="spell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2.) </w:t>
            </w:r>
            <w:proofErr w:type="spellStart"/>
            <w:proofErr w:type="gramStart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pont</w:t>
            </w:r>
            <w:proofErr w:type="spellEnd"/>
            <w:proofErr w:type="gramEnd"/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I</w:t>
            </w:r>
            <w:r w:rsidR="00BA2F0C">
              <w:rPr>
                <w:rFonts w:ascii="Times New Roman" w:cs="Times New Roman"/>
                <w:color w:val="000000" w:themeColor="text1"/>
                <w:sz w:val="20"/>
                <w:szCs w:val="20"/>
              </w:rPr>
              <w:t>I</w:t>
            </w:r>
            <w:r>
              <w:rPr>
                <w:rFonts w:ascii="Times New Roman" w:cs="Times New Roman"/>
                <w:color w:val="000000" w:themeColor="text1"/>
                <w:sz w:val="20"/>
                <w:szCs w:val="20"/>
              </w:rPr>
              <w:t>I</w:t>
            </w:r>
            <w:r w:rsidRPr="00356BD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31229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táblázatában</w:t>
            </w:r>
            <w:proofErr w:type="spellEnd"/>
            <w:r w:rsidRPr="0031229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1229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meghatározott</w:t>
            </w:r>
            <w:proofErr w:type="spellEnd"/>
            <w:r w:rsidRPr="00312290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maximum </w:t>
            </w:r>
            <w:proofErr w:type="spellStart"/>
            <w:r w:rsidRPr="00312290">
              <w:rPr>
                <w:rFonts w:ascii="Times New Roman" w:cs="Times New Roman"/>
                <w:color w:val="000000" w:themeColor="text1"/>
                <w:sz w:val="20"/>
                <w:szCs w:val="20"/>
              </w:rPr>
              <w:t>összegeknél</w:t>
            </w:r>
            <w:proofErr w:type="spellEnd"/>
            <w:r w:rsidRPr="00312290">
              <w:rPr>
                <w:rFonts w:ascii="Times New Roman" w:eastAsiaTheme="minorEastAsia" w:cs="Times New Roman"/>
                <w:b/>
                <w:sz w:val="20"/>
                <w:szCs w:val="20"/>
                <w:u w:val="single"/>
                <w:lang w:val="hu-HU"/>
              </w:rPr>
              <w:t xml:space="preserve"> ezer forintra – lefelé - kerekített összege</w:t>
            </w:r>
          </w:p>
        </w:tc>
      </w:tr>
    </w:tbl>
    <w:p w:rsidR="00914F2E" w:rsidRPr="00356BD0" w:rsidRDefault="00356BD0" w:rsidP="00356BD0">
      <w:pPr>
        <w:pStyle w:val="NormlWeb"/>
        <w:spacing w:before="0" w:after="0"/>
        <w:ind w:left="142"/>
        <w:jc w:val="both"/>
        <w:rPr>
          <w:rFonts w:ascii="Times New Roman" w:cs="Times New Roman"/>
          <w:bCs/>
          <w:color w:val="000000" w:themeColor="text1"/>
          <w:sz w:val="22"/>
          <w:szCs w:val="22"/>
        </w:rPr>
      </w:pPr>
      <w:r w:rsidRPr="00356BD0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Rendeltetést </w:t>
      </w:r>
      <w:proofErr w:type="spellStart"/>
      <w:r w:rsidRPr="00356BD0">
        <w:rPr>
          <w:rFonts w:ascii="Times New Roman" w:cs="Times New Roman"/>
          <w:color w:val="000000" w:themeColor="text1"/>
          <w:sz w:val="22"/>
          <w:szCs w:val="22"/>
          <w:lang w:val="hu-HU"/>
        </w:rPr>
        <w:t>gáltó</w:t>
      </w:r>
      <w:proofErr w:type="spellEnd"/>
      <w:r w:rsidRPr="00356BD0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javító munkák </w:t>
      </w:r>
      <w:r w:rsidR="008E5CA3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és Gázkizárt pályázat </w:t>
      </w:r>
      <w:r w:rsidRPr="00356BD0">
        <w:rPr>
          <w:rFonts w:ascii="Times New Roman" w:cs="Times New Roman"/>
          <w:color w:val="000000" w:themeColor="text1"/>
          <w:sz w:val="22"/>
          <w:szCs w:val="22"/>
          <w:lang w:val="hu-HU"/>
        </w:rPr>
        <w:t>esetében a</w:t>
      </w:r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visszatérítendő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kamatmentes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támogatás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legfeljebb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az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összes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támogatás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60 %-a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lehet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, a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vissza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nem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térítendő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támogatás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legfeljebb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a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maradvány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összeg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lehet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.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Ettől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eltérni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csak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a</w:t>
      </w:r>
      <w:r w:rsidR="0031229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312290">
        <w:rPr>
          <w:rFonts w:ascii="Times New Roman" w:cs="Times New Roman"/>
          <w:b/>
          <w:bCs/>
          <w:sz w:val="22"/>
          <w:szCs w:val="22"/>
        </w:rPr>
        <w:t>fent</w:t>
      </w:r>
      <w:proofErr w:type="spellEnd"/>
      <w:r w:rsidR="0031229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312290">
        <w:rPr>
          <w:rFonts w:ascii="Times New Roman" w:cs="Times New Roman"/>
          <w:b/>
          <w:bCs/>
          <w:sz w:val="22"/>
          <w:szCs w:val="22"/>
        </w:rPr>
        <w:t>leírt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kerekítés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szabályai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szerint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56BD0">
        <w:rPr>
          <w:rFonts w:ascii="Times New Roman" w:cs="Times New Roman"/>
          <w:b/>
          <w:bCs/>
          <w:sz w:val="22"/>
          <w:szCs w:val="22"/>
        </w:rPr>
        <w:t>lehet</w:t>
      </w:r>
      <w:proofErr w:type="spellEnd"/>
      <w:r w:rsidR="00626FCF" w:rsidRPr="00356BD0">
        <w:rPr>
          <w:rFonts w:ascii="Times New Roman" w:cs="Times New Roman"/>
          <w:b/>
          <w:bCs/>
          <w:sz w:val="22"/>
          <w:szCs w:val="22"/>
        </w:rPr>
        <w:t>.</w:t>
      </w:r>
    </w:p>
    <w:p w:rsidR="00F77336" w:rsidRPr="00E97361" w:rsidRDefault="00F77336" w:rsidP="00076D75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E97361">
        <w:rPr>
          <w:rFonts w:cs="Times New Roman"/>
          <w:b/>
          <w:bCs/>
          <w:color w:val="000000" w:themeColor="text1"/>
          <w:sz w:val="22"/>
          <w:szCs w:val="22"/>
        </w:rPr>
        <w:lastRenderedPageBreak/>
        <w:t>III.</w:t>
      </w:r>
    </w:p>
    <w:p w:rsidR="007B7249" w:rsidRPr="00E97361" w:rsidRDefault="00D3682D" w:rsidP="007B7249">
      <w:pPr>
        <w:pStyle w:val="Szvegtrzs"/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E97361">
        <w:rPr>
          <w:rFonts w:cs="Times New Roman"/>
          <w:b/>
          <w:bCs/>
          <w:color w:val="000000" w:themeColor="text1"/>
          <w:sz w:val="22"/>
          <w:szCs w:val="22"/>
        </w:rPr>
        <w:t>A</w:t>
      </w:r>
      <w:r w:rsidR="007B7249" w:rsidRPr="00E97361">
        <w:rPr>
          <w:rFonts w:cs="Times New Roman"/>
          <w:b/>
          <w:bCs/>
          <w:color w:val="000000" w:themeColor="text1"/>
          <w:sz w:val="22"/>
          <w:szCs w:val="22"/>
        </w:rPr>
        <w:t xml:space="preserve"> pályázat benyújtása, elbírálása </w:t>
      </w:r>
    </w:p>
    <w:p w:rsidR="00626FCF" w:rsidRPr="00C5417F" w:rsidRDefault="00E46978" w:rsidP="00E46978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C5417F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Pályázati felhívás és mellékletei </w:t>
      </w:r>
      <w:r w:rsidRPr="00C5417F">
        <w:rPr>
          <w:rFonts w:cs="Times New Roman"/>
          <w:color w:val="000000" w:themeColor="text1"/>
          <w:sz w:val="22"/>
          <w:szCs w:val="22"/>
        </w:rPr>
        <w:t>beszerezhető</w:t>
      </w:r>
      <w:r w:rsidR="00485600" w:rsidRPr="00C5417F">
        <w:rPr>
          <w:rFonts w:cs="Times New Roman"/>
          <w:color w:val="000000" w:themeColor="text1"/>
          <w:sz w:val="22"/>
          <w:szCs w:val="22"/>
        </w:rPr>
        <w:t>ek</w:t>
      </w:r>
      <w:r w:rsidRPr="00C5417F">
        <w:rPr>
          <w:rFonts w:cs="Times New Roman"/>
          <w:color w:val="000000" w:themeColor="text1"/>
          <w:sz w:val="22"/>
          <w:szCs w:val="22"/>
        </w:rPr>
        <w:t xml:space="preserve"> a Polgármesteri Hivatal Hatósági és Ügyfélszolgálati Irodáin</w:t>
      </w:r>
      <w:r w:rsidR="00626FCF" w:rsidRPr="00C5417F">
        <w:rPr>
          <w:rFonts w:cs="Times New Roman"/>
          <w:color w:val="000000" w:themeColor="text1"/>
          <w:sz w:val="22"/>
          <w:szCs w:val="22"/>
        </w:rPr>
        <w:t>:</w:t>
      </w:r>
    </w:p>
    <w:p w:rsidR="00626FCF" w:rsidRPr="00C5417F" w:rsidRDefault="00C5417F" w:rsidP="00626FCF">
      <w:pPr>
        <w:pStyle w:val="Szvegtrzs"/>
        <w:numPr>
          <w:ilvl w:val="0"/>
          <w:numId w:val="30"/>
        </w:numPr>
        <w:tabs>
          <w:tab w:val="left" w:pos="426"/>
        </w:tabs>
        <w:rPr>
          <w:rFonts w:cs="Times New Roman"/>
          <w:b/>
          <w:bCs/>
          <w:color w:val="000000" w:themeColor="text1"/>
          <w:sz w:val="22"/>
          <w:szCs w:val="22"/>
        </w:rPr>
      </w:pPr>
      <w:r>
        <w:rPr>
          <w:rFonts w:cs="Times New Roman"/>
          <w:i/>
          <w:color w:val="000000" w:themeColor="text1"/>
          <w:sz w:val="22"/>
          <w:szCs w:val="22"/>
        </w:rPr>
        <w:t>1073 Budapest, Erzsébet krt. 6. - Polgármesteri Hivatal épülete</w:t>
      </w:r>
    </w:p>
    <w:p w:rsidR="00626FCF" w:rsidRPr="00C5417F" w:rsidRDefault="00485600" w:rsidP="00626FCF">
      <w:pPr>
        <w:pStyle w:val="Szvegtrzs"/>
        <w:numPr>
          <w:ilvl w:val="0"/>
          <w:numId w:val="30"/>
        </w:numPr>
        <w:tabs>
          <w:tab w:val="left" w:pos="426"/>
        </w:tabs>
        <w:rPr>
          <w:rFonts w:cs="Times New Roman"/>
          <w:b/>
          <w:bCs/>
          <w:color w:val="000000" w:themeColor="text1"/>
          <w:sz w:val="22"/>
          <w:szCs w:val="22"/>
        </w:rPr>
      </w:pPr>
      <w:r w:rsidRPr="00C5417F">
        <w:rPr>
          <w:rFonts w:cs="Times New Roman"/>
          <w:i/>
          <w:color w:val="000000" w:themeColor="text1"/>
          <w:sz w:val="22"/>
          <w:szCs w:val="22"/>
        </w:rPr>
        <w:t>1076 Budapest, Garay u. 5.</w:t>
      </w:r>
      <w:r w:rsidR="00C5417F">
        <w:rPr>
          <w:rFonts w:cs="Times New Roman"/>
          <w:i/>
          <w:color w:val="000000" w:themeColor="text1"/>
          <w:sz w:val="22"/>
          <w:szCs w:val="22"/>
        </w:rPr>
        <w:t xml:space="preserve"> - Polgármesteri Hivatal épülete</w:t>
      </w:r>
      <w:r w:rsidRPr="00C5417F">
        <w:rPr>
          <w:rFonts w:cs="Times New Roman"/>
          <w:i/>
          <w:color w:val="000000" w:themeColor="text1"/>
          <w:sz w:val="22"/>
          <w:szCs w:val="22"/>
        </w:rPr>
        <w:t xml:space="preserve"> </w:t>
      </w:r>
    </w:p>
    <w:p w:rsidR="00626FCF" w:rsidRPr="00C5417F" w:rsidRDefault="003B1C20" w:rsidP="00626FCF">
      <w:pPr>
        <w:pStyle w:val="Szvegtrzs"/>
        <w:numPr>
          <w:ilvl w:val="0"/>
          <w:numId w:val="30"/>
        </w:numPr>
        <w:tabs>
          <w:tab w:val="left" w:pos="426"/>
        </w:tabs>
        <w:rPr>
          <w:rFonts w:cs="Times New Roman"/>
          <w:b/>
          <w:bCs/>
          <w:color w:val="000000" w:themeColor="text1"/>
          <w:sz w:val="22"/>
          <w:szCs w:val="22"/>
        </w:rPr>
      </w:pPr>
      <w:r>
        <w:rPr>
          <w:rFonts w:cs="Times New Roman"/>
          <w:i/>
          <w:color w:val="000000" w:themeColor="text1"/>
          <w:sz w:val="22"/>
          <w:szCs w:val="22"/>
        </w:rPr>
        <w:t xml:space="preserve">1072 Budapest, Akácfa utca 42-48. - </w:t>
      </w:r>
      <w:r w:rsidR="00485600" w:rsidRPr="00C5417F">
        <w:rPr>
          <w:rFonts w:cs="Times New Roman"/>
          <w:i/>
          <w:color w:val="000000" w:themeColor="text1"/>
          <w:sz w:val="22"/>
          <w:szCs w:val="22"/>
        </w:rPr>
        <w:t>Klauzál téri Csarnok</w:t>
      </w:r>
    </w:p>
    <w:p w:rsidR="00E46978" w:rsidRPr="00C5417F" w:rsidRDefault="00626FCF" w:rsidP="00626FCF">
      <w:pPr>
        <w:pStyle w:val="Szvegtrzs"/>
        <w:tabs>
          <w:tab w:val="left" w:pos="426"/>
        </w:tabs>
        <w:rPr>
          <w:rFonts w:cs="Times New Roman"/>
          <w:b/>
          <w:bCs/>
          <w:color w:val="000000" w:themeColor="text1"/>
          <w:sz w:val="22"/>
          <w:szCs w:val="22"/>
        </w:rPr>
      </w:pPr>
      <w:r w:rsidRPr="00C5417F">
        <w:rPr>
          <w:rFonts w:cs="Times New Roman"/>
          <w:color w:val="000000" w:themeColor="text1"/>
          <w:sz w:val="22"/>
          <w:szCs w:val="22"/>
        </w:rPr>
        <w:tab/>
      </w:r>
      <w:r w:rsidR="00E46978" w:rsidRPr="00C5417F">
        <w:rPr>
          <w:rFonts w:cs="Times New Roman"/>
          <w:color w:val="000000" w:themeColor="text1"/>
          <w:sz w:val="22"/>
          <w:szCs w:val="22"/>
        </w:rPr>
        <w:t xml:space="preserve"> </w:t>
      </w:r>
      <w:proofErr w:type="gramStart"/>
      <w:r w:rsidR="00E46978" w:rsidRPr="00C5417F">
        <w:rPr>
          <w:rFonts w:cs="Times New Roman"/>
          <w:color w:val="000000" w:themeColor="text1"/>
          <w:sz w:val="22"/>
          <w:szCs w:val="22"/>
        </w:rPr>
        <w:t>vagy</w:t>
      </w:r>
      <w:proofErr w:type="gramEnd"/>
      <w:r w:rsidR="00E46978" w:rsidRPr="00C5417F">
        <w:rPr>
          <w:rFonts w:cs="Times New Roman"/>
          <w:color w:val="000000" w:themeColor="text1"/>
          <w:sz w:val="22"/>
          <w:szCs w:val="22"/>
        </w:rPr>
        <w:t xml:space="preserve"> letölthető</w:t>
      </w:r>
      <w:r w:rsidR="00485600" w:rsidRPr="00C5417F">
        <w:rPr>
          <w:rFonts w:cs="Times New Roman"/>
          <w:color w:val="000000" w:themeColor="text1"/>
          <w:sz w:val="22"/>
          <w:szCs w:val="22"/>
        </w:rPr>
        <w:t>ek</w:t>
      </w:r>
      <w:r w:rsidR="00E46978" w:rsidRPr="00C5417F">
        <w:rPr>
          <w:rFonts w:cs="Times New Roman"/>
          <w:color w:val="000000" w:themeColor="text1"/>
          <w:sz w:val="22"/>
          <w:szCs w:val="22"/>
        </w:rPr>
        <w:t xml:space="preserve"> az Önkormányzat honlapjáról</w:t>
      </w:r>
      <w:r w:rsidR="00485600" w:rsidRPr="00C5417F">
        <w:rPr>
          <w:rFonts w:cs="Times New Roman"/>
          <w:color w:val="000000" w:themeColor="text1"/>
          <w:sz w:val="22"/>
          <w:szCs w:val="22"/>
        </w:rPr>
        <w:t xml:space="preserve"> (</w:t>
      </w:r>
      <w:hyperlink r:id="rId8" w:history="1">
        <w:r w:rsidR="00485600" w:rsidRPr="00C5417F">
          <w:rPr>
            <w:rStyle w:val="Hiperhivatkozs"/>
            <w:rFonts w:cs="Times New Roman"/>
            <w:i/>
            <w:color w:val="000000" w:themeColor="text1"/>
            <w:sz w:val="22"/>
            <w:szCs w:val="22"/>
          </w:rPr>
          <w:t>www.erzsebetvaros.hu</w:t>
        </w:r>
      </w:hyperlink>
      <w:r w:rsidR="00485600" w:rsidRPr="00C5417F">
        <w:rPr>
          <w:rFonts w:cs="Times New Roman"/>
          <w:color w:val="000000" w:themeColor="text1"/>
          <w:sz w:val="22"/>
          <w:szCs w:val="22"/>
        </w:rPr>
        <w:t>)</w:t>
      </w:r>
      <w:r w:rsidR="00E46978" w:rsidRPr="00C5417F">
        <w:rPr>
          <w:rFonts w:cs="Times New Roman"/>
          <w:color w:val="000000" w:themeColor="text1"/>
          <w:sz w:val="22"/>
          <w:szCs w:val="22"/>
        </w:rPr>
        <w:t xml:space="preserve">. </w:t>
      </w:r>
    </w:p>
    <w:p w:rsidR="00C5417F" w:rsidRPr="00C5417F" w:rsidRDefault="00F77336" w:rsidP="00C5417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C5417F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pályázatok benyújtásának módja: </w:t>
      </w:r>
      <w:r w:rsidR="00C5417F" w:rsidRPr="00C5417F">
        <w:rPr>
          <w:rFonts w:eastAsia="Times New Roman" w:cs="Times New Roman"/>
          <w:b/>
          <w:sz w:val="22"/>
          <w:szCs w:val="22"/>
          <w:u w:val="single"/>
        </w:rPr>
        <w:t>Cégkapun / ügyfélkapun keresztül elektronikus úton benyújtva</w:t>
      </w:r>
      <w:r w:rsidR="00E97361" w:rsidRPr="00C5417F">
        <w:rPr>
          <w:rFonts w:cs="Times New Roman"/>
          <w:color w:val="000000" w:themeColor="text1"/>
          <w:sz w:val="22"/>
          <w:szCs w:val="22"/>
        </w:rPr>
        <w:t>.</w:t>
      </w:r>
      <w:r w:rsidR="00C5417F" w:rsidRPr="00C5417F">
        <w:rPr>
          <w:rFonts w:cs="Times New Roman"/>
          <w:color w:val="000000" w:themeColor="text1"/>
          <w:sz w:val="22"/>
          <w:szCs w:val="22"/>
        </w:rPr>
        <w:t xml:space="preserve"> </w:t>
      </w:r>
      <w:r w:rsidR="00C5417F" w:rsidRPr="00C5417F">
        <w:rPr>
          <w:rFonts w:cs="Times New Roman"/>
          <w:bCs/>
          <w:i/>
          <w:sz w:val="22"/>
          <w:szCs w:val="22"/>
        </w:rPr>
        <w:t>Hivatali kapu elérhetőség: rövid név: BPVIIPH; KRID kód:500127390</w:t>
      </w:r>
    </w:p>
    <w:p w:rsidR="00E14459" w:rsidRDefault="00550C52" w:rsidP="00E14459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C5417F">
        <w:rPr>
          <w:rFonts w:cs="Times New Roman"/>
          <w:b/>
          <w:color w:val="000000" w:themeColor="text1"/>
          <w:sz w:val="22"/>
          <w:szCs w:val="22"/>
        </w:rPr>
        <w:t>A pályázatok benyújtására nyitva álló időszak</w:t>
      </w:r>
      <w:r w:rsidR="008E5CA3">
        <w:rPr>
          <w:rFonts w:cs="Times New Roman"/>
          <w:b/>
          <w:color w:val="000000" w:themeColor="text1"/>
          <w:sz w:val="22"/>
          <w:szCs w:val="22"/>
        </w:rPr>
        <w:t xml:space="preserve"> </w:t>
      </w:r>
      <w:r w:rsidR="008E5CA3" w:rsidRPr="00E14459">
        <w:rPr>
          <w:rFonts w:cs="Times New Roman"/>
          <w:color w:val="000000" w:themeColor="text1"/>
          <w:sz w:val="22"/>
          <w:szCs w:val="22"/>
        </w:rPr>
        <w:t>(</w:t>
      </w:r>
      <w:r w:rsidR="008E5CA3" w:rsidRPr="00E14459">
        <w:rPr>
          <w:rFonts w:cs="Times New Roman"/>
          <w:i/>
          <w:color w:val="000000" w:themeColor="text1"/>
          <w:sz w:val="22"/>
          <w:szCs w:val="22"/>
        </w:rPr>
        <w:t>kivéve Gázkizárt pályázatot</w:t>
      </w:r>
      <w:r w:rsidR="008E5CA3" w:rsidRPr="00E14459">
        <w:rPr>
          <w:rFonts w:cs="Times New Roman"/>
          <w:color w:val="000000" w:themeColor="text1"/>
          <w:sz w:val="22"/>
          <w:szCs w:val="22"/>
        </w:rPr>
        <w:t>)</w:t>
      </w:r>
      <w:r w:rsidRPr="00E14459">
        <w:rPr>
          <w:rFonts w:cs="Times New Roman"/>
          <w:color w:val="000000" w:themeColor="text1"/>
          <w:sz w:val="22"/>
          <w:szCs w:val="22"/>
        </w:rPr>
        <w:t>:</w:t>
      </w:r>
      <w:r w:rsidRPr="00C5417F">
        <w:rPr>
          <w:rFonts w:cs="Times New Roman"/>
          <w:b/>
          <w:color w:val="000000" w:themeColor="text1"/>
          <w:sz w:val="22"/>
          <w:szCs w:val="22"/>
        </w:rPr>
        <w:t xml:space="preserve"> </w:t>
      </w:r>
      <w:r w:rsidRPr="00C5417F">
        <w:rPr>
          <w:rFonts w:cs="Times New Roman"/>
          <w:b/>
          <w:color w:val="000000" w:themeColor="text1"/>
          <w:sz w:val="22"/>
          <w:szCs w:val="22"/>
        </w:rPr>
        <w:tab/>
      </w:r>
      <w:r w:rsidR="00C5417F" w:rsidRPr="00C5417F">
        <w:rPr>
          <w:rFonts w:cs="Times New Roman"/>
          <w:b/>
          <w:color w:val="000000" w:themeColor="text1"/>
          <w:sz w:val="22"/>
          <w:szCs w:val="22"/>
        </w:rPr>
        <w:t>2020. március 16. hétfőtől - 2020. november 16. péntek 12.00 óráig</w:t>
      </w:r>
    </w:p>
    <w:p w:rsidR="008E5CA3" w:rsidRPr="00E14459" w:rsidRDefault="008E5CA3" w:rsidP="00E14459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E14459">
        <w:rPr>
          <w:rFonts w:cs="Times New Roman"/>
          <w:b/>
          <w:color w:val="000000" w:themeColor="text1"/>
          <w:sz w:val="22"/>
          <w:szCs w:val="22"/>
        </w:rPr>
        <w:t xml:space="preserve">Gázkizárt pályázatok benyújtására nyitva álló időszak: </w:t>
      </w:r>
      <w:r w:rsidRPr="00E14459">
        <w:rPr>
          <w:b/>
          <w:sz w:val="22"/>
          <w:szCs w:val="22"/>
          <w:u w:val="single"/>
        </w:rPr>
        <w:t>Jelen pályázati kiírás elfogadását követő első hétfőtől</w:t>
      </w:r>
      <w:r w:rsidRPr="00E14459">
        <w:rPr>
          <w:sz w:val="22"/>
          <w:szCs w:val="22"/>
        </w:rPr>
        <w:t xml:space="preserve"> az </w:t>
      </w:r>
      <w:r w:rsidR="00E14459" w:rsidRPr="00E14459">
        <w:rPr>
          <w:sz w:val="22"/>
          <w:szCs w:val="22"/>
        </w:rPr>
        <w:t>I. fejezetben megjelölt Gázkizárt pályázat</w:t>
      </w:r>
      <w:r w:rsidRPr="00E14459">
        <w:rPr>
          <w:sz w:val="22"/>
          <w:szCs w:val="22"/>
        </w:rPr>
        <w:t xml:space="preserve"> költségvetési keret </w:t>
      </w:r>
      <w:proofErr w:type="gramStart"/>
      <w:r w:rsidRPr="00E14459">
        <w:rPr>
          <w:sz w:val="22"/>
          <w:szCs w:val="22"/>
        </w:rPr>
        <w:t>felhasználásáig</w:t>
      </w:r>
      <w:proofErr w:type="gramEnd"/>
      <w:r w:rsidRPr="00E14459">
        <w:rPr>
          <w:sz w:val="22"/>
          <w:szCs w:val="22"/>
        </w:rPr>
        <w:t xml:space="preserve"> de legkésőbb 202</w:t>
      </w:r>
      <w:r w:rsidR="00BA2F0C">
        <w:rPr>
          <w:sz w:val="22"/>
          <w:szCs w:val="22"/>
        </w:rPr>
        <w:t>0. december 31-ig</w:t>
      </w:r>
      <w:r w:rsidRPr="00E14459">
        <w:rPr>
          <w:sz w:val="22"/>
          <w:szCs w:val="22"/>
        </w:rPr>
        <w:t xml:space="preserve"> lehet</w:t>
      </w:r>
    </w:p>
    <w:p w:rsidR="00A00D93" w:rsidRPr="00C66D74" w:rsidRDefault="00A00D93" w:rsidP="00CE33CC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C66D74">
        <w:rPr>
          <w:rFonts w:cs="Times New Roman"/>
          <w:b/>
          <w:bCs/>
          <w:color w:val="000000" w:themeColor="text1"/>
          <w:sz w:val="22"/>
          <w:szCs w:val="22"/>
        </w:rPr>
        <w:t>A pályázatok elbírálásának határideje</w:t>
      </w:r>
      <w:proofErr w:type="gramStart"/>
      <w:r w:rsidRPr="00C66D74">
        <w:rPr>
          <w:rFonts w:cs="Times New Roman"/>
          <w:b/>
          <w:bCs/>
          <w:color w:val="000000" w:themeColor="text1"/>
          <w:sz w:val="22"/>
          <w:szCs w:val="22"/>
        </w:rPr>
        <w:t xml:space="preserve">:   </w:t>
      </w:r>
      <w:r w:rsidRPr="00C66D74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="00CE33CC" w:rsidRPr="00C66D74">
        <w:rPr>
          <w:rFonts w:cs="Times New Roman"/>
          <w:b/>
          <w:bCs/>
          <w:color w:val="000000" w:themeColor="text1"/>
          <w:sz w:val="22"/>
          <w:szCs w:val="22"/>
        </w:rPr>
        <w:t>A</w:t>
      </w:r>
      <w:proofErr w:type="gramEnd"/>
      <w:r w:rsidR="00CE33CC" w:rsidRPr="00C66D74">
        <w:rPr>
          <w:rFonts w:cs="Times New Roman"/>
          <w:b/>
          <w:bCs/>
          <w:color w:val="000000" w:themeColor="text1"/>
          <w:sz w:val="22"/>
          <w:szCs w:val="22"/>
        </w:rPr>
        <w:t xml:space="preserve"> benyúj</w:t>
      </w:r>
      <w:r w:rsidR="00C66D74" w:rsidRPr="00C66D74">
        <w:rPr>
          <w:rFonts w:cs="Times New Roman"/>
          <w:b/>
          <w:bCs/>
          <w:color w:val="000000" w:themeColor="text1"/>
          <w:sz w:val="22"/>
          <w:szCs w:val="22"/>
        </w:rPr>
        <w:t>tást követő 30 munkanapon belül a</w:t>
      </w:r>
      <w:r w:rsidR="00C66D74">
        <w:rPr>
          <w:rFonts w:cs="Times New Roman"/>
          <w:b/>
          <w:bCs/>
          <w:color w:val="000000" w:themeColor="text1"/>
          <w:sz w:val="22"/>
          <w:szCs w:val="22"/>
        </w:rPr>
        <w:t>z</w:t>
      </w:r>
      <w:r w:rsidR="00C66D74" w:rsidRPr="00C66D74">
        <w:rPr>
          <w:rFonts w:cs="Times New Roman"/>
          <w:b/>
          <w:bCs/>
          <w:color w:val="000000" w:themeColor="text1"/>
          <w:sz w:val="22"/>
          <w:szCs w:val="22"/>
        </w:rPr>
        <w:t xml:space="preserve"> Iroda </w:t>
      </w:r>
      <w:bookmarkStart w:id="0" w:name="_GoBack"/>
      <w:bookmarkEnd w:id="0"/>
      <w:r w:rsidR="00C66D74" w:rsidRPr="00C66D74">
        <w:rPr>
          <w:rFonts w:cs="Times New Roman"/>
          <w:b/>
          <w:bCs/>
          <w:color w:val="000000" w:themeColor="text1"/>
          <w:sz w:val="22"/>
          <w:szCs w:val="22"/>
        </w:rPr>
        <w:t xml:space="preserve">a Bizottság következő ülése elé terjeszti döntéshozatalra. </w:t>
      </w:r>
      <w:r w:rsidR="00CE33CC" w:rsidRPr="00C66D74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="00C66D74">
        <w:rPr>
          <w:rFonts w:cs="Times New Roman"/>
          <w:b/>
          <w:bCs/>
          <w:color w:val="000000" w:themeColor="text1"/>
          <w:sz w:val="22"/>
          <w:szCs w:val="22"/>
        </w:rPr>
        <w:t>(Kivétel ez alól a július 15. és augusztus 20. közötti időszak.)</w:t>
      </w:r>
    </w:p>
    <w:p w:rsidR="00F77336" w:rsidRPr="00E97361" w:rsidRDefault="00F77336" w:rsidP="00876E6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E97361">
        <w:rPr>
          <w:rFonts w:cs="Times New Roman"/>
          <w:b/>
          <w:bCs/>
          <w:color w:val="000000" w:themeColor="text1"/>
          <w:sz w:val="22"/>
          <w:szCs w:val="22"/>
        </w:rPr>
        <w:t>A pályázatok eredménye</w:t>
      </w:r>
      <w:r w:rsidR="005A4240" w:rsidRPr="00E97361">
        <w:rPr>
          <w:rFonts w:cs="Times New Roman"/>
          <w:color w:val="000000" w:themeColor="text1"/>
          <w:sz w:val="22"/>
          <w:szCs w:val="22"/>
        </w:rPr>
        <w:t xml:space="preserve"> a</w:t>
      </w:r>
      <w:r w:rsidR="00182E02">
        <w:rPr>
          <w:rFonts w:cs="Times New Roman"/>
          <w:color w:val="000000" w:themeColor="text1"/>
          <w:sz w:val="22"/>
          <w:szCs w:val="22"/>
        </w:rPr>
        <w:t xml:space="preserve"> Budapest Főváros VII. k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erület Erzsébetváros Önkormányzata hivatalos honlapján </w:t>
      </w:r>
      <w:r w:rsidRPr="00312290">
        <w:rPr>
          <w:rFonts w:cs="Times New Roman"/>
          <w:color w:val="000000" w:themeColor="text1"/>
          <w:sz w:val="22"/>
          <w:szCs w:val="22"/>
        </w:rPr>
        <w:t xml:space="preserve">közzétételre kerül, valamint a részt vevő pályázók </w:t>
      </w:r>
      <w:r w:rsidR="00312290" w:rsidRPr="00312290">
        <w:rPr>
          <w:rFonts w:cs="Times New Roman"/>
          <w:b/>
          <w:bCs/>
          <w:color w:val="000000" w:themeColor="text1"/>
          <w:sz w:val="22"/>
          <w:szCs w:val="22"/>
        </w:rPr>
        <w:t>e-mailen</w:t>
      </w:r>
      <w:r w:rsidR="005A455B" w:rsidRPr="00312290">
        <w:rPr>
          <w:rFonts w:cs="Times New Roman"/>
          <w:b/>
          <w:bCs/>
          <w:color w:val="000000" w:themeColor="text1"/>
          <w:sz w:val="22"/>
          <w:szCs w:val="22"/>
        </w:rPr>
        <w:t xml:space="preserve"> keresztül </w:t>
      </w:r>
      <w:r w:rsidRPr="00312290">
        <w:rPr>
          <w:rFonts w:cs="Times New Roman"/>
          <w:b/>
          <w:bCs/>
          <w:color w:val="000000" w:themeColor="text1"/>
          <w:sz w:val="22"/>
          <w:szCs w:val="22"/>
        </w:rPr>
        <w:t>értesítést kapnak</w:t>
      </w:r>
      <w:r w:rsidRPr="00312290">
        <w:rPr>
          <w:rFonts w:cs="Times New Roman"/>
          <w:color w:val="000000" w:themeColor="text1"/>
          <w:sz w:val="22"/>
          <w:szCs w:val="22"/>
        </w:rPr>
        <w:t>.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</w:t>
      </w:r>
    </w:p>
    <w:p w:rsidR="00F77336" w:rsidRPr="00E97361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E9736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IV.</w:t>
      </w:r>
    </w:p>
    <w:p w:rsidR="00F77336" w:rsidRPr="00E97361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E9736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Általános részvételi feltételek:</w:t>
      </w:r>
    </w:p>
    <w:p w:rsidR="00F77336" w:rsidRPr="00E97361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A társasházak „</w:t>
      </w:r>
      <w:r w:rsidRPr="00E97361">
        <w:rPr>
          <w:rFonts w:cs="Times New Roman"/>
          <w:b/>
          <w:color w:val="000000" w:themeColor="text1"/>
          <w:sz w:val="22"/>
          <w:szCs w:val="22"/>
        </w:rPr>
        <w:t>Jelentkezési adatlap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” (jelen </w:t>
      </w:r>
      <w:r w:rsidR="006C5ED2" w:rsidRPr="00E97361">
        <w:rPr>
          <w:rFonts w:cs="Times New Roman"/>
          <w:color w:val="000000" w:themeColor="text1"/>
          <w:sz w:val="22"/>
          <w:szCs w:val="22"/>
        </w:rPr>
        <w:t>Pályázati felhívás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1. számú melléklete) kitöltésével, a</w:t>
      </w:r>
      <w:r w:rsidR="00FD2972" w:rsidRPr="00E97361">
        <w:rPr>
          <w:rFonts w:cs="Times New Roman"/>
          <w:color w:val="000000" w:themeColor="text1"/>
          <w:sz w:val="22"/>
          <w:szCs w:val="22"/>
        </w:rPr>
        <w:t>z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</w:t>
      </w:r>
      <w:r w:rsidR="00B779B6" w:rsidRPr="00E97361">
        <w:rPr>
          <w:rFonts w:cs="Times New Roman"/>
          <w:color w:val="000000" w:themeColor="text1"/>
          <w:sz w:val="22"/>
          <w:szCs w:val="22"/>
        </w:rPr>
        <w:t>V. fejezet 2.) pontjában foglalt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</w:t>
      </w:r>
      <w:r w:rsidR="00B779B6" w:rsidRPr="00E97361">
        <w:rPr>
          <w:rFonts w:cs="Times New Roman"/>
          <w:color w:val="000000" w:themeColor="text1"/>
          <w:sz w:val="22"/>
          <w:szCs w:val="22"/>
        </w:rPr>
        <w:t xml:space="preserve">mellékletek 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csatolásával és ezeknek a III. fejezet 2.) - </w:t>
      </w:r>
      <w:r w:rsidR="00BC50BF" w:rsidRPr="00E97361">
        <w:rPr>
          <w:rFonts w:cs="Times New Roman"/>
          <w:color w:val="000000" w:themeColor="text1"/>
          <w:sz w:val="22"/>
          <w:szCs w:val="22"/>
        </w:rPr>
        <w:t>3</w:t>
      </w:r>
      <w:r w:rsidRPr="00E97361">
        <w:rPr>
          <w:rFonts w:cs="Times New Roman"/>
          <w:color w:val="000000" w:themeColor="text1"/>
          <w:sz w:val="22"/>
          <w:szCs w:val="22"/>
        </w:rPr>
        <w:t>.) pontjaiban jelölt helyen, módon, határidőn belüli beadásával jelenthetik be a pályázaton történő részvételi szándékukat.</w:t>
      </w:r>
    </w:p>
    <w:p w:rsidR="00F77336" w:rsidRPr="00E97361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A pályázati dokumentáció átvétele és benyújtása díjmentes.</w:t>
      </w:r>
    </w:p>
    <w:p w:rsidR="00F77336" w:rsidRPr="00E97361" w:rsidRDefault="001F3E72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 xml:space="preserve">A megítélt </w:t>
      </w:r>
      <w:r w:rsidR="00F77336" w:rsidRPr="00E97361">
        <w:rPr>
          <w:rFonts w:cs="Times New Roman"/>
          <w:color w:val="000000" w:themeColor="text1"/>
          <w:sz w:val="22"/>
          <w:szCs w:val="22"/>
        </w:rPr>
        <w:t xml:space="preserve">támogatás </w:t>
      </w:r>
      <w:proofErr w:type="gramStart"/>
      <w:r w:rsidR="00F77336" w:rsidRPr="00E97361">
        <w:rPr>
          <w:rFonts w:cs="Times New Roman"/>
          <w:color w:val="000000" w:themeColor="text1"/>
          <w:sz w:val="22"/>
          <w:szCs w:val="22"/>
        </w:rPr>
        <w:t xml:space="preserve">kizárólag 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a</w:t>
      </w:r>
      <w:proofErr w:type="gramEnd"/>
      <w:r w:rsidRPr="00E97361">
        <w:rPr>
          <w:rFonts w:cs="Times New Roman"/>
          <w:color w:val="000000" w:themeColor="text1"/>
          <w:sz w:val="22"/>
          <w:szCs w:val="22"/>
        </w:rPr>
        <w:t xml:space="preserve"> Bizottság által</w:t>
      </w:r>
      <w:r w:rsidR="00F77336" w:rsidRPr="00E97361">
        <w:rPr>
          <w:rFonts w:cs="Times New Roman"/>
          <w:color w:val="000000" w:themeColor="text1"/>
          <w:sz w:val="22"/>
          <w:szCs w:val="22"/>
        </w:rPr>
        <w:t xml:space="preserve"> elfogadott felújítási munka finanszírozására használható fel. </w:t>
      </w:r>
      <w:r w:rsidR="00F77336" w:rsidRPr="00E97361">
        <w:rPr>
          <w:rFonts w:cs="Times New Roman"/>
          <w:b/>
          <w:bCs/>
          <w:color w:val="000000" w:themeColor="text1"/>
          <w:sz w:val="22"/>
          <w:szCs w:val="22"/>
          <w:u w:val="single"/>
        </w:rPr>
        <w:t>Kivétel</w:t>
      </w:r>
      <w:r w:rsidR="00F77336" w:rsidRPr="00E97361">
        <w:rPr>
          <w:rFonts w:cs="Times New Roman"/>
          <w:color w:val="000000" w:themeColor="text1"/>
          <w:sz w:val="22"/>
          <w:szCs w:val="22"/>
        </w:rPr>
        <w:t xml:space="preserve">: ha a társasházban élet-, vagy balesetveszélyes helyzet alakult ki, </w:t>
      </w:r>
      <w:r w:rsidR="00D4344C" w:rsidRPr="00E97361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 xml:space="preserve">vagy elemi csapás következtében épületszerkezeti károsodás következett be, amit a társasháznak az élet-, vagy balesetveszélyes helyzet </w:t>
      </w:r>
      <w:r w:rsidR="00347207" w:rsidRPr="00E97361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(</w:t>
      </w:r>
      <w:r w:rsidR="00347207" w:rsidRPr="00E97361">
        <w:rPr>
          <w:rFonts w:eastAsia="Times New Roman" w:cs="Times New Roman"/>
          <w:i/>
          <w:color w:val="000000" w:themeColor="text1"/>
          <w:sz w:val="22"/>
          <w:szCs w:val="22"/>
          <w:u w:val="single"/>
          <w:lang w:eastAsia="hu-HU"/>
        </w:rPr>
        <w:t>a továbbiakban: vis maior</w:t>
      </w:r>
      <w:r w:rsidR="00347207" w:rsidRPr="00E97361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 xml:space="preserve">) </w:t>
      </w:r>
      <w:r w:rsidR="00D4344C" w:rsidRPr="00E97361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esetén</w:t>
      </w:r>
      <w:r w:rsidR="00D4344C" w:rsidRPr="00E97361">
        <w:rPr>
          <w:rFonts w:cs="Times New Roman"/>
          <w:color w:val="000000" w:themeColor="text1"/>
          <w:sz w:val="22"/>
          <w:szCs w:val="22"/>
          <w:u w:val="single"/>
        </w:rPr>
        <w:t xml:space="preserve"> Építésügyi Műszaki Szakértői Névjegyzékben szereplő szakértő szakvéleményével kell igazolni, </w:t>
      </w:r>
      <w:r w:rsidR="00D4344C" w:rsidRPr="00E97361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illetve a</w:t>
      </w:r>
      <w:r w:rsidR="00BC50BF" w:rsidRPr="00E97361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z</w:t>
      </w:r>
      <w:r w:rsidR="00D4344C" w:rsidRPr="00E97361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 xml:space="preserve"> elemi csapás következtében kialakult épületszerkezeti károsodásról fotó dokumentációt kell benyújtani.</w:t>
      </w:r>
      <w:r w:rsidR="00D4344C" w:rsidRPr="00E97361">
        <w:rPr>
          <w:rFonts w:cs="Times New Roman"/>
          <w:color w:val="000000" w:themeColor="text1"/>
          <w:sz w:val="22"/>
          <w:szCs w:val="22"/>
        </w:rPr>
        <w:t xml:space="preserve"> </w:t>
      </w:r>
      <w:r w:rsidR="00F77336" w:rsidRPr="00E97361">
        <w:rPr>
          <w:rFonts w:cs="Times New Roman"/>
          <w:color w:val="000000" w:themeColor="text1"/>
          <w:sz w:val="22"/>
          <w:szCs w:val="22"/>
        </w:rPr>
        <w:t>A kért módosításról a Bizottság dönt. A módosított munkára adható támogatás nem lehet nagyobb a pályázaton elnyert összegnél</w:t>
      </w:r>
      <w:r w:rsidR="00ED3AAC" w:rsidRPr="00E97361">
        <w:rPr>
          <w:rFonts w:cs="Times New Roman"/>
          <w:color w:val="000000" w:themeColor="text1"/>
          <w:sz w:val="22"/>
          <w:szCs w:val="22"/>
        </w:rPr>
        <w:t xml:space="preserve">. </w:t>
      </w:r>
      <w:r w:rsidR="00F77336" w:rsidRPr="00E97361">
        <w:rPr>
          <w:rFonts w:cs="Times New Roman"/>
          <w:color w:val="000000" w:themeColor="text1"/>
          <w:sz w:val="22"/>
          <w:szCs w:val="22"/>
        </w:rPr>
        <w:t>A be nem nyújtott szakvéleményekre való utólagos hivatkozást a Bizottság nem veszi figyelembe.</w:t>
      </w:r>
    </w:p>
    <w:p w:rsidR="00F77336" w:rsidRPr="00E97361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spacing w:after="24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 xml:space="preserve">A visszatérítendő támogatás összegének visszafizetése </w:t>
      </w:r>
      <w:r w:rsidRPr="00E97361">
        <w:rPr>
          <w:rFonts w:cs="Times New Roman"/>
          <w:b/>
          <w:bCs/>
          <w:color w:val="000000" w:themeColor="text1"/>
          <w:sz w:val="22"/>
          <w:szCs w:val="22"/>
        </w:rPr>
        <w:t>a társasház által vállalt időre</w:t>
      </w:r>
      <w:r w:rsidRPr="00E97361">
        <w:rPr>
          <w:rFonts w:cs="Times New Roman"/>
          <w:color w:val="000000" w:themeColor="text1"/>
          <w:sz w:val="22"/>
          <w:szCs w:val="22"/>
        </w:rPr>
        <w:t>, de legfeljebb a következő futamidő alatt történik: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5"/>
        <w:gridCol w:w="2029"/>
        <w:gridCol w:w="2828"/>
      </w:tblGrid>
      <w:tr w:rsidR="00412F92" w:rsidRPr="00E97361">
        <w:trPr>
          <w:jc w:val="center"/>
        </w:trPr>
        <w:tc>
          <w:tcPr>
            <w:tcW w:w="4394" w:type="dxa"/>
            <w:gridSpan w:val="2"/>
          </w:tcPr>
          <w:p w:rsidR="00F77336" w:rsidRPr="00E97361" w:rsidRDefault="00F77336" w:rsidP="007963EA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E9736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 xml:space="preserve">visszatérítendő kamatmentes </w:t>
            </w:r>
            <w:r w:rsidR="007963EA" w:rsidRPr="00E9736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>támogatás</w:t>
            </w:r>
            <w:r w:rsidRPr="00E9736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 xml:space="preserve"> összege (Ft)</w:t>
            </w:r>
          </w:p>
        </w:tc>
        <w:tc>
          <w:tcPr>
            <w:tcW w:w="2828" w:type="dxa"/>
          </w:tcPr>
          <w:p w:rsidR="00F77336" w:rsidRPr="00E97361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E9736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 xml:space="preserve">Futamidő </w:t>
            </w:r>
          </w:p>
          <w:p w:rsidR="00F77336" w:rsidRPr="00E97361" w:rsidRDefault="00F77336" w:rsidP="009C5E58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E9736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>(</w:t>
            </w:r>
            <w:r w:rsidR="009C5E58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>hónap</w:t>
            </w:r>
            <w:r w:rsidRPr="00E9736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>)</w:t>
            </w:r>
          </w:p>
        </w:tc>
      </w:tr>
      <w:tr w:rsidR="00412F92" w:rsidRPr="00E97361">
        <w:trPr>
          <w:jc w:val="center"/>
        </w:trPr>
        <w:tc>
          <w:tcPr>
            <w:tcW w:w="2365" w:type="dxa"/>
          </w:tcPr>
          <w:p w:rsidR="00F77336" w:rsidRPr="009C5E58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C5E58">
              <w:rPr>
                <w:rFonts w:cs="Times New Roman"/>
                <w:color w:val="000000" w:themeColor="text1"/>
                <w:sz w:val="22"/>
                <w:szCs w:val="22"/>
              </w:rPr>
              <w:t>0 Ft-tól</w:t>
            </w:r>
          </w:p>
        </w:tc>
        <w:tc>
          <w:tcPr>
            <w:tcW w:w="2029" w:type="dxa"/>
          </w:tcPr>
          <w:p w:rsidR="00F77336" w:rsidRPr="009C5E58" w:rsidRDefault="009C5E58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C5E58">
              <w:rPr>
                <w:rFonts w:cs="Times New Roman"/>
                <w:color w:val="000000" w:themeColor="text1"/>
                <w:sz w:val="22"/>
                <w:szCs w:val="22"/>
              </w:rPr>
              <w:t>7</w:t>
            </w:r>
            <w:r w:rsidR="00F77336" w:rsidRPr="009C5E58">
              <w:rPr>
                <w:rFonts w:cs="Times New Roman"/>
                <w:color w:val="000000" w:themeColor="text1"/>
                <w:sz w:val="22"/>
                <w:szCs w:val="22"/>
              </w:rPr>
              <w:t>00.000,- Ft-ig</w:t>
            </w:r>
          </w:p>
        </w:tc>
        <w:tc>
          <w:tcPr>
            <w:tcW w:w="2828" w:type="dxa"/>
          </w:tcPr>
          <w:p w:rsidR="00F77336" w:rsidRPr="009C5E58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C5E58">
              <w:rPr>
                <w:rFonts w:cs="Times New Roman"/>
                <w:color w:val="000000" w:themeColor="text1"/>
                <w:sz w:val="22"/>
                <w:szCs w:val="22"/>
              </w:rPr>
              <w:t>1</w:t>
            </w:r>
            <w:r w:rsidR="009C5E58" w:rsidRPr="009C5E58">
              <w:rPr>
                <w:rFonts w:cs="Times New Roman"/>
                <w:color w:val="000000" w:themeColor="text1"/>
                <w:sz w:val="22"/>
                <w:szCs w:val="22"/>
              </w:rPr>
              <w:t>2</w:t>
            </w:r>
          </w:p>
        </w:tc>
      </w:tr>
      <w:tr w:rsidR="00412F92" w:rsidRPr="00E97361">
        <w:trPr>
          <w:jc w:val="center"/>
        </w:trPr>
        <w:tc>
          <w:tcPr>
            <w:tcW w:w="2365" w:type="dxa"/>
          </w:tcPr>
          <w:p w:rsidR="00F77336" w:rsidRPr="009C5E58" w:rsidRDefault="009C5E58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C5E58">
              <w:rPr>
                <w:rFonts w:cs="Times New Roman"/>
                <w:color w:val="000000" w:themeColor="text1"/>
                <w:sz w:val="22"/>
                <w:szCs w:val="22"/>
              </w:rPr>
              <w:t>7</w:t>
            </w:r>
            <w:r w:rsidR="00F77336" w:rsidRPr="009C5E58">
              <w:rPr>
                <w:rFonts w:cs="Times New Roman"/>
                <w:color w:val="000000" w:themeColor="text1"/>
                <w:sz w:val="22"/>
                <w:szCs w:val="22"/>
              </w:rPr>
              <w:t>00.001,- Ft-tól</w:t>
            </w:r>
          </w:p>
        </w:tc>
        <w:tc>
          <w:tcPr>
            <w:tcW w:w="2029" w:type="dxa"/>
          </w:tcPr>
          <w:p w:rsidR="00F77336" w:rsidRPr="009C5E58" w:rsidRDefault="009C5E58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C5E58">
              <w:rPr>
                <w:rFonts w:cs="Times New Roman"/>
                <w:color w:val="000000" w:themeColor="text1"/>
                <w:sz w:val="22"/>
                <w:szCs w:val="22"/>
              </w:rPr>
              <w:t>1.4</w:t>
            </w:r>
            <w:r w:rsidR="00F77336" w:rsidRPr="009C5E58">
              <w:rPr>
                <w:rFonts w:cs="Times New Roman"/>
                <w:color w:val="000000" w:themeColor="text1"/>
                <w:sz w:val="22"/>
                <w:szCs w:val="22"/>
              </w:rPr>
              <w:t>00.000,- Ft-ig</w:t>
            </w:r>
          </w:p>
        </w:tc>
        <w:tc>
          <w:tcPr>
            <w:tcW w:w="2828" w:type="dxa"/>
          </w:tcPr>
          <w:p w:rsidR="00F77336" w:rsidRPr="009C5E58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C5E58">
              <w:rPr>
                <w:rFonts w:cs="Times New Roman"/>
                <w:color w:val="000000" w:themeColor="text1"/>
                <w:sz w:val="22"/>
                <w:szCs w:val="22"/>
              </w:rPr>
              <w:t>2</w:t>
            </w:r>
            <w:r w:rsidR="009C5E58" w:rsidRPr="009C5E58">
              <w:rPr>
                <w:rFonts w:cs="Times New Roman"/>
                <w:color w:val="000000" w:themeColor="text1"/>
                <w:sz w:val="22"/>
                <w:szCs w:val="22"/>
              </w:rPr>
              <w:t>4</w:t>
            </w:r>
          </w:p>
        </w:tc>
      </w:tr>
      <w:tr w:rsidR="00F77336" w:rsidRPr="00E97361" w:rsidTr="00097E71">
        <w:trPr>
          <w:jc w:val="center"/>
        </w:trPr>
        <w:tc>
          <w:tcPr>
            <w:tcW w:w="2365" w:type="dxa"/>
          </w:tcPr>
          <w:p w:rsidR="00F77336" w:rsidRPr="009C5E58" w:rsidRDefault="00F77336" w:rsidP="009C5E58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C5E58">
              <w:rPr>
                <w:rFonts w:cs="Times New Roman"/>
                <w:color w:val="000000" w:themeColor="text1"/>
                <w:sz w:val="22"/>
                <w:szCs w:val="22"/>
              </w:rPr>
              <w:t>1.</w:t>
            </w:r>
            <w:r w:rsidR="009C5E58" w:rsidRPr="009C5E58">
              <w:rPr>
                <w:rFonts w:cs="Times New Roman"/>
                <w:color w:val="000000" w:themeColor="text1"/>
                <w:sz w:val="22"/>
                <w:szCs w:val="22"/>
              </w:rPr>
              <w:t>4</w:t>
            </w:r>
            <w:r w:rsidRPr="009C5E58">
              <w:rPr>
                <w:rFonts w:cs="Times New Roman"/>
                <w:color w:val="000000" w:themeColor="text1"/>
                <w:sz w:val="22"/>
                <w:szCs w:val="22"/>
              </w:rPr>
              <w:t>00.001,- Ft-tól</w:t>
            </w:r>
          </w:p>
        </w:tc>
        <w:tc>
          <w:tcPr>
            <w:tcW w:w="2029" w:type="dxa"/>
            <w:shd w:val="clear" w:color="auto" w:fill="auto"/>
          </w:tcPr>
          <w:p w:rsidR="00F77336" w:rsidRPr="009C5E58" w:rsidRDefault="00C46A60" w:rsidP="009C5E58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C5E58">
              <w:rPr>
                <w:rFonts w:cs="Times New Roman"/>
                <w:color w:val="000000" w:themeColor="text1"/>
                <w:sz w:val="22"/>
                <w:szCs w:val="22"/>
              </w:rPr>
              <w:t>2</w:t>
            </w:r>
            <w:r w:rsidR="00F77336" w:rsidRPr="009C5E58">
              <w:rPr>
                <w:rFonts w:cs="Times New Roman"/>
                <w:color w:val="000000" w:themeColor="text1"/>
                <w:sz w:val="22"/>
                <w:szCs w:val="22"/>
              </w:rPr>
              <w:t>.</w:t>
            </w:r>
            <w:r w:rsidR="009C5E58" w:rsidRPr="009C5E58">
              <w:rPr>
                <w:rFonts w:cs="Times New Roman"/>
                <w:color w:val="000000" w:themeColor="text1"/>
                <w:sz w:val="22"/>
                <w:szCs w:val="22"/>
              </w:rPr>
              <w:t>1</w:t>
            </w:r>
            <w:r w:rsidR="00F77336" w:rsidRPr="009C5E58">
              <w:rPr>
                <w:rFonts w:cs="Times New Roman"/>
                <w:color w:val="000000" w:themeColor="text1"/>
                <w:sz w:val="22"/>
                <w:szCs w:val="22"/>
              </w:rPr>
              <w:t>00.000,- Ft-ig</w:t>
            </w:r>
          </w:p>
        </w:tc>
        <w:tc>
          <w:tcPr>
            <w:tcW w:w="2828" w:type="dxa"/>
          </w:tcPr>
          <w:p w:rsidR="00F77336" w:rsidRPr="009C5E58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C5E58">
              <w:rPr>
                <w:rFonts w:cs="Times New Roman"/>
                <w:color w:val="000000" w:themeColor="text1"/>
                <w:sz w:val="22"/>
                <w:szCs w:val="22"/>
              </w:rPr>
              <w:t>3</w:t>
            </w:r>
            <w:r w:rsidR="009C5E58" w:rsidRPr="009C5E58">
              <w:rPr>
                <w:rFonts w:cs="Times New Roman"/>
                <w:color w:val="000000" w:themeColor="text1"/>
                <w:sz w:val="22"/>
                <w:szCs w:val="22"/>
              </w:rPr>
              <w:t>6</w:t>
            </w:r>
          </w:p>
        </w:tc>
      </w:tr>
      <w:tr w:rsidR="009C5E58" w:rsidRPr="00E97361" w:rsidTr="00097E71">
        <w:trPr>
          <w:jc w:val="center"/>
        </w:trPr>
        <w:tc>
          <w:tcPr>
            <w:tcW w:w="2365" w:type="dxa"/>
          </w:tcPr>
          <w:p w:rsidR="009C5E58" w:rsidRPr="009C5E58" w:rsidRDefault="009C5E58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C5E58">
              <w:rPr>
                <w:rFonts w:cs="Times New Roman"/>
                <w:color w:val="000000" w:themeColor="text1"/>
                <w:sz w:val="22"/>
                <w:szCs w:val="22"/>
              </w:rPr>
              <w:t>2.100.001,- Ft-tól</w:t>
            </w:r>
          </w:p>
        </w:tc>
        <w:tc>
          <w:tcPr>
            <w:tcW w:w="2029" w:type="dxa"/>
            <w:shd w:val="clear" w:color="auto" w:fill="auto"/>
          </w:tcPr>
          <w:p w:rsidR="009C5E58" w:rsidRPr="009C5E58" w:rsidRDefault="009C5E58" w:rsidP="00C46A6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C5E58">
              <w:rPr>
                <w:rFonts w:cs="Times New Roman"/>
                <w:color w:val="000000" w:themeColor="text1"/>
                <w:sz w:val="22"/>
                <w:szCs w:val="22"/>
              </w:rPr>
              <w:t>2.800.000,</w:t>
            </w:r>
            <w:proofErr w:type="spellStart"/>
            <w:r w:rsidRPr="009C5E58">
              <w:rPr>
                <w:rFonts w:cs="Times New Roman"/>
                <w:color w:val="000000" w:themeColor="text1"/>
                <w:sz w:val="22"/>
                <w:szCs w:val="22"/>
              </w:rPr>
              <w:t>-Ft-ig</w:t>
            </w:r>
            <w:proofErr w:type="spellEnd"/>
          </w:p>
        </w:tc>
        <w:tc>
          <w:tcPr>
            <w:tcW w:w="2828" w:type="dxa"/>
          </w:tcPr>
          <w:p w:rsidR="009C5E58" w:rsidRPr="009C5E58" w:rsidRDefault="009C5E58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C5E58">
              <w:rPr>
                <w:rFonts w:cs="Times New Roman"/>
                <w:color w:val="000000" w:themeColor="text1"/>
                <w:sz w:val="22"/>
                <w:szCs w:val="22"/>
              </w:rPr>
              <w:t>48</w:t>
            </w:r>
          </w:p>
        </w:tc>
      </w:tr>
    </w:tbl>
    <w:p w:rsidR="00F77336" w:rsidRPr="00E97361" w:rsidRDefault="00F77336">
      <w:pPr>
        <w:pStyle w:val="Listaszerbekezds1"/>
        <w:tabs>
          <w:tab w:val="left" w:pos="567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</w:p>
    <w:p w:rsidR="00F77336" w:rsidRPr="00965004" w:rsidRDefault="00F77336" w:rsidP="007B7249">
      <w:pPr>
        <w:pStyle w:val="NormlWeb"/>
        <w:numPr>
          <w:ilvl w:val="0"/>
          <w:numId w:val="23"/>
        </w:numPr>
        <w:spacing w:before="0" w:after="0"/>
        <w:ind w:left="426" w:hanging="426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965004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A pályázaton </w:t>
      </w:r>
      <w:r w:rsidRPr="00965004">
        <w:rPr>
          <w:rFonts w:ascii="Times New Roman" w:cs="Times New Roman"/>
          <w:b/>
          <w:bCs/>
          <w:color w:val="000000" w:themeColor="text1"/>
          <w:sz w:val="22"/>
          <w:szCs w:val="22"/>
          <w:u w:val="single"/>
          <w:lang w:val="hu-HU"/>
        </w:rPr>
        <w:t>nem vehet részt</w:t>
      </w:r>
      <w:r w:rsidRPr="00965004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az a társasház</w:t>
      </w:r>
    </w:p>
    <w:p w:rsidR="00F77336" w:rsidRPr="00965004" w:rsidRDefault="00F77336">
      <w:pPr>
        <w:pStyle w:val="Listaszerbekezds1"/>
        <w:numPr>
          <w:ilvl w:val="0"/>
          <w:numId w:val="4"/>
        </w:numPr>
        <w:tabs>
          <w:tab w:val="left" w:pos="-1134"/>
        </w:tabs>
        <w:autoSpaceDE w:val="0"/>
        <w:ind w:left="641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965004">
        <w:rPr>
          <w:rFonts w:cs="Times New Roman"/>
          <w:color w:val="000000" w:themeColor="text1"/>
          <w:sz w:val="22"/>
          <w:szCs w:val="22"/>
        </w:rPr>
        <w:t xml:space="preserve">amely a korábbi pályázati támogatás visszafizetésénél két hónapot meghaladó törlesztési elmaradása van, </w:t>
      </w:r>
    </w:p>
    <w:p w:rsidR="00F91CAA" w:rsidRPr="00312290" w:rsidRDefault="00F77336" w:rsidP="00965004">
      <w:pPr>
        <w:pStyle w:val="Listaszerbekezds1"/>
        <w:numPr>
          <w:ilvl w:val="0"/>
          <w:numId w:val="4"/>
        </w:numPr>
        <w:tabs>
          <w:tab w:val="left" w:pos="-1134"/>
        </w:tabs>
        <w:autoSpaceDE w:val="0"/>
        <w:ind w:left="641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312290">
        <w:rPr>
          <w:rFonts w:cs="Times New Roman"/>
          <w:color w:val="000000" w:themeColor="text1"/>
          <w:sz w:val="22"/>
          <w:szCs w:val="22"/>
        </w:rPr>
        <w:t xml:space="preserve">amely az elmúlt </w:t>
      </w:r>
      <w:r w:rsidR="005A145A" w:rsidRPr="00312290">
        <w:rPr>
          <w:rFonts w:cs="Times New Roman"/>
          <w:color w:val="000000" w:themeColor="text1"/>
          <w:sz w:val="22"/>
          <w:szCs w:val="22"/>
        </w:rPr>
        <w:t xml:space="preserve">két évben </w:t>
      </w:r>
      <w:r w:rsidRPr="00312290">
        <w:rPr>
          <w:rFonts w:cs="Times New Roman"/>
          <w:color w:val="000000" w:themeColor="text1"/>
          <w:sz w:val="22"/>
          <w:szCs w:val="22"/>
        </w:rPr>
        <w:t xml:space="preserve">a Bizottság által </w:t>
      </w:r>
      <w:r w:rsidR="005A145A" w:rsidRPr="00312290">
        <w:rPr>
          <w:rFonts w:cs="Times New Roman"/>
          <w:color w:val="000000" w:themeColor="text1"/>
          <w:sz w:val="22"/>
          <w:szCs w:val="22"/>
        </w:rPr>
        <w:t>korábbi években kiírt pályázatá</w:t>
      </w:r>
      <w:r w:rsidRPr="00312290">
        <w:rPr>
          <w:rFonts w:cs="Times New Roman"/>
          <w:color w:val="000000" w:themeColor="text1"/>
          <w:sz w:val="22"/>
          <w:szCs w:val="22"/>
        </w:rPr>
        <w:t>n támogatást nyert</w:t>
      </w:r>
      <w:r w:rsidR="00F91CAA" w:rsidRPr="00312290">
        <w:rPr>
          <w:rFonts w:cs="Times New Roman"/>
          <w:color w:val="000000" w:themeColor="text1"/>
          <w:sz w:val="22"/>
          <w:szCs w:val="22"/>
        </w:rPr>
        <w:t xml:space="preserve"> munkák </w:t>
      </w:r>
    </w:p>
    <w:p w:rsidR="00F91CAA" w:rsidRPr="00312290" w:rsidRDefault="00F91CAA" w:rsidP="00F91CAA">
      <w:pPr>
        <w:pStyle w:val="Listaszerbekezds1"/>
        <w:tabs>
          <w:tab w:val="left" w:pos="-1134"/>
        </w:tabs>
        <w:autoSpaceDE w:val="0"/>
        <w:ind w:left="641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312290">
        <w:rPr>
          <w:rFonts w:cs="Times New Roman"/>
          <w:color w:val="000000" w:themeColor="text1"/>
          <w:sz w:val="22"/>
          <w:szCs w:val="22"/>
        </w:rPr>
        <w:t>ba</w:t>
      </w:r>
      <w:proofErr w:type="spellEnd"/>
      <w:r w:rsidRPr="00312290">
        <w:rPr>
          <w:rFonts w:cs="Times New Roman"/>
          <w:color w:val="000000" w:themeColor="text1"/>
          <w:sz w:val="22"/>
          <w:szCs w:val="22"/>
        </w:rPr>
        <w:t>) elvégzésétől, támogatás igénybevételétől visszalépett,</w:t>
      </w:r>
    </w:p>
    <w:p w:rsidR="00F91CAA" w:rsidRPr="00312290" w:rsidRDefault="00F91CAA" w:rsidP="00F91CAA">
      <w:pPr>
        <w:pStyle w:val="Listaszerbekezds1"/>
        <w:tabs>
          <w:tab w:val="left" w:pos="-1134"/>
        </w:tabs>
        <w:autoSpaceDE w:val="0"/>
        <w:ind w:left="641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312290">
        <w:rPr>
          <w:rFonts w:cs="Times New Roman"/>
          <w:color w:val="000000" w:themeColor="text1"/>
          <w:sz w:val="22"/>
          <w:szCs w:val="22"/>
        </w:rPr>
        <w:t>bb</w:t>
      </w:r>
      <w:proofErr w:type="spellEnd"/>
      <w:r w:rsidRPr="00312290">
        <w:rPr>
          <w:rFonts w:cs="Times New Roman"/>
          <w:color w:val="000000" w:themeColor="text1"/>
          <w:sz w:val="22"/>
          <w:szCs w:val="22"/>
        </w:rPr>
        <w:t>) elvégzésére és támogatására vonatkozó támogatási szerződésben vállaltaknak határidőre nem tett eleget,</w:t>
      </w:r>
    </w:p>
    <w:p w:rsidR="00F91CAA" w:rsidRPr="00312290" w:rsidRDefault="00F91CAA" w:rsidP="00F91CAA">
      <w:pPr>
        <w:pStyle w:val="Listaszerbekezds1"/>
        <w:tabs>
          <w:tab w:val="left" w:pos="-1134"/>
        </w:tabs>
        <w:autoSpaceDE w:val="0"/>
        <w:ind w:left="641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312290">
        <w:rPr>
          <w:rFonts w:cs="Times New Roman"/>
          <w:color w:val="000000" w:themeColor="text1"/>
          <w:sz w:val="22"/>
          <w:szCs w:val="22"/>
        </w:rPr>
        <w:t>bc</w:t>
      </w:r>
      <w:proofErr w:type="spellEnd"/>
      <w:r w:rsidRPr="00312290">
        <w:rPr>
          <w:rFonts w:cs="Times New Roman"/>
          <w:color w:val="000000" w:themeColor="text1"/>
          <w:sz w:val="22"/>
          <w:szCs w:val="22"/>
        </w:rPr>
        <w:t>)</w:t>
      </w:r>
      <w:r w:rsidR="00DF56DE" w:rsidRPr="00312290">
        <w:rPr>
          <w:rFonts w:cs="Times New Roman"/>
          <w:color w:val="000000" w:themeColor="text1"/>
          <w:sz w:val="22"/>
          <w:szCs w:val="22"/>
        </w:rPr>
        <w:t xml:space="preserve"> </w:t>
      </w:r>
      <w:r w:rsidRPr="00312290">
        <w:rPr>
          <w:rFonts w:cs="Times New Roman"/>
          <w:color w:val="000000" w:themeColor="text1"/>
          <w:sz w:val="22"/>
          <w:szCs w:val="22"/>
        </w:rPr>
        <w:t xml:space="preserve">alapján a </w:t>
      </w:r>
      <w:r w:rsidR="00DF56DE" w:rsidRPr="00312290">
        <w:rPr>
          <w:rFonts w:cs="Times New Roman"/>
          <w:color w:val="000000" w:themeColor="text1"/>
          <w:sz w:val="22"/>
          <w:szCs w:val="22"/>
        </w:rPr>
        <w:t>támogatási szerződés megkötésére</w:t>
      </w:r>
      <w:r w:rsidR="00272946" w:rsidRPr="00312290">
        <w:rPr>
          <w:rFonts w:cs="Times New Roman"/>
          <w:color w:val="000000" w:themeColor="text1"/>
          <w:sz w:val="22"/>
          <w:szCs w:val="22"/>
        </w:rPr>
        <w:t xml:space="preserve"> </w:t>
      </w:r>
      <w:r w:rsidRPr="00312290">
        <w:rPr>
          <w:rFonts w:cs="Times New Roman"/>
          <w:color w:val="000000" w:themeColor="text1"/>
          <w:sz w:val="22"/>
          <w:szCs w:val="22"/>
        </w:rPr>
        <w:t>a társasház hibájából nem került sor</w:t>
      </w:r>
      <w:r w:rsidR="00067B1A" w:rsidRPr="00312290">
        <w:rPr>
          <w:rFonts w:cs="Times New Roman"/>
          <w:color w:val="000000" w:themeColor="text1"/>
          <w:sz w:val="22"/>
          <w:szCs w:val="22"/>
        </w:rPr>
        <w:t>.</w:t>
      </w:r>
    </w:p>
    <w:p w:rsidR="00067B1A" w:rsidRPr="00312290" w:rsidRDefault="00272946" w:rsidP="00F91CAA">
      <w:pPr>
        <w:pStyle w:val="Listaszerbekezds1"/>
        <w:tabs>
          <w:tab w:val="left" w:pos="-1134"/>
        </w:tabs>
        <w:autoSpaceDE w:val="0"/>
        <w:ind w:left="641"/>
        <w:jc w:val="both"/>
        <w:rPr>
          <w:rFonts w:cs="Times New Roman"/>
          <w:color w:val="000000" w:themeColor="text1"/>
          <w:sz w:val="22"/>
          <w:szCs w:val="22"/>
        </w:rPr>
      </w:pPr>
      <w:r w:rsidRPr="00312290">
        <w:rPr>
          <w:rFonts w:cs="Times New Roman"/>
          <w:color w:val="000000" w:themeColor="text1"/>
          <w:sz w:val="22"/>
          <w:szCs w:val="22"/>
        </w:rPr>
        <w:t>(kivéve dokumentumokkal igazolt vis maior helyzet)</w:t>
      </w:r>
      <w:r w:rsidR="00DF56DE" w:rsidRPr="00312290">
        <w:rPr>
          <w:rFonts w:cs="Times New Roman"/>
          <w:color w:val="000000" w:themeColor="text1"/>
          <w:sz w:val="22"/>
          <w:szCs w:val="22"/>
        </w:rPr>
        <w:t>.</w:t>
      </w:r>
      <w:r w:rsidR="00F91CAA" w:rsidRPr="00312290">
        <w:rPr>
          <w:rFonts w:cs="Times New Roman"/>
          <w:color w:val="000000" w:themeColor="text1"/>
          <w:sz w:val="22"/>
          <w:szCs w:val="22"/>
        </w:rPr>
        <w:t xml:space="preserve"> </w:t>
      </w:r>
    </w:p>
    <w:p w:rsidR="00C12440" w:rsidRPr="00312290" w:rsidRDefault="00F91CAA" w:rsidP="00F91CAA">
      <w:pPr>
        <w:pStyle w:val="Listaszerbekezds1"/>
        <w:tabs>
          <w:tab w:val="left" w:pos="-1134"/>
        </w:tabs>
        <w:autoSpaceDE w:val="0"/>
        <w:ind w:left="641"/>
        <w:jc w:val="both"/>
        <w:rPr>
          <w:rFonts w:cs="Times New Roman"/>
          <w:color w:val="000000" w:themeColor="text1"/>
          <w:sz w:val="22"/>
          <w:szCs w:val="22"/>
        </w:rPr>
      </w:pPr>
      <w:r w:rsidRPr="00312290">
        <w:rPr>
          <w:rFonts w:cs="Times New Roman"/>
          <w:color w:val="000000" w:themeColor="text1"/>
          <w:sz w:val="22"/>
          <w:szCs w:val="22"/>
        </w:rPr>
        <w:t>A két év a</w:t>
      </w:r>
      <w:r w:rsidR="001A7013" w:rsidRPr="00312290">
        <w:rPr>
          <w:rFonts w:cs="Times New Roman"/>
          <w:color w:val="000000" w:themeColor="text1"/>
          <w:sz w:val="22"/>
          <w:szCs w:val="22"/>
        </w:rPr>
        <w:t xml:space="preserve"> </w:t>
      </w:r>
      <w:proofErr w:type="spellStart"/>
      <w:r w:rsidR="001A7013" w:rsidRPr="00312290">
        <w:rPr>
          <w:rFonts w:cs="Times New Roman"/>
          <w:color w:val="000000" w:themeColor="text1"/>
          <w:sz w:val="22"/>
          <w:szCs w:val="22"/>
        </w:rPr>
        <w:t>ba</w:t>
      </w:r>
      <w:proofErr w:type="spellEnd"/>
      <w:r w:rsidR="001A7013" w:rsidRPr="00312290">
        <w:rPr>
          <w:rFonts w:cs="Times New Roman"/>
          <w:color w:val="000000" w:themeColor="text1"/>
          <w:sz w:val="22"/>
          <w:szCs w:val="22"/>
        </w:rPr>
        <w:t>) esetén a</w:t>
      </w:r>
      <w:r w:rsidRPr="00312290">
        <w:rPr>
          <w:rFonts w:cs="Times New Roman"/>
          <w:color w:val="000000" w:themeColor="text1"/>
          <w:sz w:val="22"/>
          <w:szCs w:val="22"/>
        </w:rPr>
        <w:t xml:space="preserve"> visszalépés</w:t>
      </w:r>
      <w:r w:rsidR="00067B1A" w:rsidRPr="00312290">
        <w:rPr>
          <w:rFonts w:cs="Times New Roman"/>
          <w:color w:val="000000" w:themeColor="text1"/>
          <w:sz w:val="22"/>
          <w:szCs w:val="22"/>
        </w:rPr>
        <w:t>, a</w:t>
      </w:r>
      <w:r w:rsidR="001A7013" w:rsidRPr="00312290">
        <w:rPr>
          <w:rFonts w:cs="Times New Roman"/>
          <w:color w:val="000000" w:themeColor="text1"/>
          <w:sz w:val="22"/>
          <w:szCs w:val="22"/>
        </w:rPr>
        <w:t xml:space="preserve"> </w:t>
      </w:r>
      <w:proofErr w:type="spellStart"/>
      <w:r w:rsidR="001A7013" w:rsidRPr="00312290">
        <w:rPr>
          <w:rFonts w:cs="Times New Roman"/>
          <w:color w:val="000000" w:themeColor="text1"/>
          <w:sz w:val="22"/>
          <w:szCs w:val="22"/>
        </w:rPr>
        <w:t>bb</w:t>
      </w:r>
      <w:proofErr w:type="spellEnd"/>
      <w:proofErr w:type="gramStart"/>
      <w:r w:rsidR="001A7013" w:rsidRPr="00312290">
        <w:rPr>
          <w:rFonts w:cs="Times New Roman"/>
          <w:color w:val="000000" w:themeColor="text1"/>
          <w:sz w:val="22"/>
          <w:szCs w:val="22"/>
        </w:rPr>
        <w:t>)esetben</w:t>
      </w:r>
      <w:proofErr w:type="gramEnd"/>
      <w:r w:rsidR="001A7013" w:rsidRPr="00312290">
        <w:rPr>
          <w:rFonts w:cs="Times New Roman"/>
          <w:color w:val="000000" w:themeColor="text1"/>
          <w:sz w:val="22"/>
          <w:szCs w:val="22"/>
        </w:rPr>
        <w:t xml:space="preserve"> </w:t>
      </w:r>
      <w:r w:rsidR="00067B1A" w:rsidRPr="00312290">
        <w:rPr>
          <w:rFonts w:cs="Times New Roman"/>
          <w:color w:val="000000" w:themeColor="text1"/>
          <w:sz w:val="22"/>
          <w:szCs w:val="22"/>
        </w:rPr>
        <w:t xml:space="preserve">szerződés aláírásának határidejétől </w:t>
      </w:r>
      <w:r w:rsidRPr="00312290">
        <w:rPr>
          <w:rFonts w:cs="Times New Roman"/>
          <w:color w:val="000000" w:themeColor="text1"/>
          <w:sz w:val="22"/>
          <w:szCs w:val="22"/>
        </w:rPr>
        <w:t>ill.</w:t>
      </w:r>
      <w:r w:rsidR="001A7013" w:rsidRPr="00312290">
        <w:rPr>
          <w:rFonts w:cs="Times New Roman"/>
          <w:color w:val="000000" w:themeColor="text1"/>
          <w:sz w:val="22"/>
          <w:szCs w:val="22"/>
        </w:rPr>
        <w:t xml:space="preserve"> </w:t>
      </w:r>
      <w:proofErr w:type="spellStart"/>
      <w:r w:rsidR="001A7013" w:rsidRPr="00312290">
        <w:rPr>
          <w:rFonts w:cs="Times New Roman"/>
          <w:color w:val="000000" w:themeColor="text1"/>
          <w:sz w:val="22"/>
          <w:szCs w:val="22"/>
        </w:rPr>
        <w:t>bc</w:t>
      </w:r>
      <w:proofErr w:type="spellEnd"/>
      <w:r w:rsidR="001A7013" w:rsidRPr="00312290">
        <w:rPr>
          <w:rFonts w:cs="Times New Roman"/>
          <w:color w:val="000000" w:themeColor="text1"/>
          <w:sz w:val="22"/>
          <w:szCs w:val="22"/>
        </w:rPr>
        <w:t>) esetben</w:t>
      </w:r>
      <w:r w:rsidRPr="00312290">
        <w:rPr>
          <w:rFonts w:cs="Times New Roman"/>
          <w:color w:val="000000" w:themeColor="text1"/>
          <w:sz w:val="22"/>
          <w:szCs w:val="22"/>
        </w:rPr>
        <w:t xml:space="preserve"> szerződésszegés időpontjától számítandó.</w:t>
      </w:r>
      <w:r w:rsidR="00495435" w:rsidRPr="00312290">
        <w:rPr>
          <w:rFonts w:cs="Times New Roman"/>
          <w:color w:val="000000" w:themeColor="text1"/>
          <w:sz w:val="22"/>
          <w:szCs w:val="22"/>
        </w:rPr>
        <w:t xml:space="preserve"> </w:t>
      </w:r>
    </w:p>
    <w:p w:rsidR="00965004" w:rsidRPr="00312290" w:rsidRDefault="00C12440" w:rsidP="00C12440">
      <w:pPr>
        <w:pStyle w:val="Listaszerbekezds1"/>
        <w:numPr>
          <w:ilvl w:val="0"/>
          <w:numId w:val="4"/>
        </w:numPr>
        <w:tabs>
          <w:tab w:val="left" w:pos="-1134"/>
        </w:tabs>
        <w:autoSpaceDE w:val="0"/>
        <w:ind w:firstLine="65"/>
        <w:jc w:val="both"/>
        <w:rPr>
          <w:rFonts w:cs="Times New Roman"/>
          <w:color w:val="000000" w:themeColor="text1"/>
          <w:sz w:val="22"/>
          <w:szCs w:val="22"/>
        </w:rPr>
      </w:pPr>
      <w:r w:rsidRPr="00312290">
        <w:rPr>
          <w:rFonts w:cs="Times New Roman"/>
          <w:color w:val="000000" w:themeColor="text1"/>
          <w:sz w:val="22"/>
          <w:szCs w:val="22"/>
        </w:rPr>
        <w:lastRenderedPageBreak/>
        <w:t>A mennyiben egy társasház t</w:t>
      </w:r>
      <w:r w:rsidR="00495435" w:rsidRPr="00312290">
        <w:rPr>
          <w:rFonts w:cs="Times New Roman"/>
          <w:color w:val="000000" w:themeColor="text1"/>
          <w:sz w:val="22"/>
          <w:szCs w:val="22"/>
        </w:rPr>
        <w:t>öbb nyertes pályázat</w:t>
      </w:r>
      <w:r w:rsidRPr="00312290">
        <w:rPr>
          <w:rFonts w:cs="Times New Roman"/>
          <w:color w:val="000000" w:themeColor="text1"/>
          <w:sz w:val="22"/>
          <w:szCs w:val="22"/>
        </w:rPr>
        <w:t xml:space="preserve">a esetén is </w:t>
      </w:r>
      <w:proofErr w:type="spellStart"/>
      <w:r w:rsidR="00495435" w:rsidRPr="00312290">
        <w:rPr>
          <w:rFonts w:cs="Times New Roman"/>
          <w:color w:val="000000" w:themeColor="text1"/>
          <w:sz w:val="22"/>
          <w:szCs w:val="22"/>
        </w:rPr>
        <w:t>visszelép</w:t>
      </w:r>
      <w:r w:rsidRPr="00312290">
        <w:rPr>
          <w:rFonts w:cs="Times New Roman"/>
          <w:color w:val="000000" w:themeColor="text1"/>
          <w:sz w:val="22"/>
          <w:szCs w:val="22"/>
        </w:rPr>
        <w:t>ett</w:t>
      </w:r>
      <w:proofErr w:type="spellEnd"/>
      <w:r w:rsidRPr="00312290">
        <w:rPr>
          <w:rFonts w:cs="Times New Roman"/>
          <w:color w:val="000000" w:themeColor="text1"/>
          <w:sz w:val="22"/>
          <w:szCs w:val="22"/>
        </w:rPr>
        <w:t xml:space="preserve"> vagy</w:t>
      </w:r>
      <w:r w:rsidR="00495435" w:rsidRPr="00312290">
        <w:rPr>
          <w:rFonts w:cs="Times New Roman"/>
          <w:color w:val="000000" w:themeColor="text1"/>
          <w:sz w:val="22"/>
          <w:szCs w:val="22"/>
        </w:rPr>
        <w:t xml:space="preserve"> szerződés megkötésé</w:t>
      </w:r>
      <w:r w:rsidRPr="00312290">
        <w:rPr>
          <w:rFonts w:cs="Times New Roman"/>
          <w:color w:val="000000" w:themeColor="text1"/>
          <w:sz w:val="22"/>
          <w:szCs w:val="22"/>
        </w:rPr>
        <w:t>t</w:t>
      </w:r>
      <w:r w:rsidR="00495435" w:rsidRPr="00312290">
        <w:rPr>
          <w:rFonts w:cs="Times New Roman"/>
          <w:color w:val="000000" w:themeColor="text1"/>
          <w:sz w:val="22"/>
          <w:szCs w:val="22"/>
        </w:rPr>
        <w:t xml:space="preserve"> elmulaszt</w:t>
      </w:r>
      <w:r w:rsidRPr="00312290">
        <w:rPr>
          <w:rFonts w:cs="Times New Roman"/>
          <w:color w:val="000000" w:themeColor="text1"/>
          <w:sz w:val="22"/>
          <w:szCs w:val="22"/>
        </w:rPr>
        <w:t>otta</w:t>
      </w:r>
      <w:r w:rsidR="00495435" w:rsidRPr="00312290">
        <w:rPr>
          <w:rFonts w:cs="Times New Roman"/>
          <w:color w:val="000000" w:themeColor="text1"/>
          <w:sz w:val="22"/>
          <w:szCs w:val="22"/>
        </w:rPr>
        <w:t>, vagy szerződés</w:t>
      </w:r>
      <w:r w:rsidRPr="00312290">
        <w:rPr>
          <w:rFonts w:cs="Times New Roman"/>
          <w:color w:val="000000" w:themeColor="text1"/>
          <w:sz w:val="22"/>
          <w:szCs w:val="22"/>
        </w:rPr>
        <w:t>t szegett</w:t>
      </w:r>
      <w:r w:rsidR="00495435" w:rsidRPr="00312290">
        <w:rPr>
          <w:rFonts w:cs="Times New Roman"/>
          <w:color w:val="000000" w:themeColor="text1"/>
          <w:sz w:val="22"/>
          <w:szCs w:val="22"/>
        </w:rPr>
        <w:t xml:space="preserve">, </w:t>
      </w:r>
      <w:r w:rsidRPr="00312290">
        <w:rPr>
          <w:rFonts w:cs="Times New Roman"/>
          <w:color w:val="000000" w:themeColor="text1"/>
          <w:sz w:val="22"/>
          <w:szCs w:val="22"/>
        </w:rPr>
        <w:t xml:space="preserve">úgy a b) pontban jelölt 2 év </w:t>
      </w:r>
      <w:r w:rsidR="00495435" w:rsidRPr="00312290">
        <w:rPr>
          <w:rFonts w:cs="Times New Roman"/>
          <w:color w:val="000000" w:themeColor="text1"/>
          <w:sz w:val="22"/>
          <w:szCs w:val="22"/>
        </w:rPr>
        <w:t xml:space="preserve">annyiszor </w:t>
      </w:r>
      <w:r w:rsidRPr="00312290">
        <w:rPr>
          <w:rFonts w:cs="Times New Roman"/>
          <w:color w:val="000000" w:themeColor="text1"/>
          <w:sz w:val="22"/>
          <w:szCs w:val="22"/>
        </w:rPr>
        <w:t>számítandó,</w:t>
      </w:r>
      <w:r w:rsidR="00495435" w:rsidRPr="00312290">
        <w:rPr>
          <w:rFonts w:cs="Times New Roman"/>
          <w:color w:val="000000" w:themeColor="text1"/>
          <w:sz w:val="22"/>
          <w:szCs w:val="22"/>
        </w:rPr>
        <w:t xml:space="preserve"> ahány nyertes pályázat</w:t>
      </w:r>
      <w:r w:rsidRPr="00312290">
        <w:rPr>
          <w:rFonts w:cs="Times New Roman"/>
          <w:color w:val="000000" w:themeColor="text1"/>
          <w:sz w:val="22"/>
          <w:szCs w:val="22"/>
        </w:rPr>
        <w:t>ot érintenek</w:t>
      </w:r>
      <w:r w:rsidR="00495435" w:rsidRPr="00312290">
        <w:rPr>
          <w:rFonts w:cs="Times New Roman"/>
          <w:color w:val="000000" w:themeColor="text1"/>
          <w:sz w:val="22"/>
          <w:szCs w:val="22"/>
        </w:rPr>
        <w:t>.</w:t>
      </w:r>
    </w:p>
    <w:p w:rsidR="00EB7BA0" w:rsidRPr="00965004" w:rsidRDefault="00EB7BA0" w:rsidP="00EB7BA0">
      <w:pPr>
        <w:pStyle w:val="Listaszerbekezds1"/>
        <w:tabs>
          <w:tab w:val="left" w:pos="-1134"/>
        </w:tabs>
        <w:autoSpaceDE w:val="0"/>
        <w:ind w:left="357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Kivéve jelen kiírás II. fejezet 2.) I. táblázatában foglalt munkákra benyújtott pályázatot.</w:t>
      </w:r>
    </w:p>
    <w:p w:rsidR="00757AB1" w:rsidRPr="00E61705" w:rsidRDefault="00757AB1" w:rsidP="00757AB1">
      <w:pPr>
        <w:pStyle w:val="Listaszerbekezds"/>
        <w:numPr>
          <w:ilvl w:val="0"/>
          <w:numId w:val="23"/>
        </w:numPr>
        <w:tabs>
          <w:tab w:val="clear" w:pos="66"/>
          <w:tab w:val="num" w:pos="6445"/>
        </w:tabs>
        <w:snapToGrid w:val="0"/>
        <w:ind w:left="426"/>
        <w:jc w:val="both"/>
        <w:rPr>
          <w:color w:val="000000" w:themeColor="text1"/>
          <w:sz w:val="22"/>
          <w:szCs w:val="22"/>
          <w:lang w:eastAsia="en-US"/>
        </w:rPr>
      </w:pPr>
      <w:proofErr w:type="gramStart"/>
      <w:r w:rsidRPr="00757AB1">
        <w:rPr>
          <w:color w:val="000000" w:themeColor="text1"/>
          <w:sz w:val="22"/>
          <w:szCs w:val="22"/>
        </w:rPr>
        <w:t xml:space="preserve">A társasház a pályázat benyújtásával egyben hozzájárul ahhoz, hogy az 1. számú Mellékletben található jelentkezési 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</w:t>
      </w:r>
      <w:r w:rsidRPr="00E61705">
        <w:rPr>
          <w:color w:val="000000" w:themeColor="text1"/>
          <w:sz w:val="22"/>
          <w:szCs w:val="22"/>
        </w:rPr>
        <w:t>pályázattal, a pályázati eljárással és a támogatási döntéssel összefüggésben kezelje.</w:t>
      </w:r>
      <w:proofErr w:type="gramEnd"/>
      <w:r w:rsidRPr="00E61705">
        <w:rPr>
          <w:color w:val="000000" w:themeColor="text1"/>
          <w:sz w:val="22"/>
          <w:szCs w:val="22"/>
        </w:rPr>
        <w:t xml:space="preserve"> </w:t>
      </w:r>
    </w:p>
    <w:p w:rsidR="00965004" w:rsidRPr="00757AB1" w:rsidRDefault="00E61705" w:rsidP="00757AB1">
      <w:pPr>
        <w:pStyle w:val="Listaszerbekezds1"/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E61705">
        <w:rPr>
          <w:color w:val="000000" w:themeColor="text1"/>
          <w:sz w:val="22"/>
          <w:szCs w:val="22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</w:t>
      </w:r>
      <w:r w:rsidR="00757AB1" w:rsidRPr="00E61705">
        <w:rPr>
          <w:color w:val="000000" w:themeColor="text1"/>
          <w:sz w:val="22"/>
          <w:szCs w:val="22"/>
        </w:rPr>
        <w:t>.</w:t>
      </w:r>
    </w:p>
    <w:p w:rsidR="007678AD" w:rsidRPr="00757AB1" w:rsidRDefault="00757AB1" w:rsidP="007678AD">
      <w:pPr>
        <w:pStyle w:val="Listaszerbekezds1"/>
        <w:numPr>
          <w:ilvl w:val="0"/>
          <w:numId w:val="23"/>
        </w:numPr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757AB1">
        <w:rPr>
          <w:rFonts w:cs="Times New Roman"/>
          <w:color w:val="000000" w:themeColor="text1"/>
          <w:sz w:val="22"/>
          <w:szCs w:val="22"/>
        </w:rPr>
        <w:t>A társasház tudomásul veszi, hogy az információs önrendelkezési jogról és az információszabadságról szóló 2011. évi CXII. törvény</w:t>
      </w:r>
      <w:r w:rsidRPr="00757AB1">
        <w:rPr>
          <w:rFonts w:cs="Times New Roman"/>
          <w:bCs/>
          <w:sz w:val="22"/>
          <w:szCs w:val="22"/>
        </w:rPr>
        <w:t xml:space="preserve"> 1. számú melléklete alapján </w:t>
      </w:r>
      <w:r w:rsidRPr="00757AB1">
        <w:rPr>
          <w:rFonts w:cs="Times New Roman"/>
          <w:color w:val="000000" w:themeColor="text1"/>
          <w:sz w:val="22"/>
          <w:szCs w:val="22"/>
        </w:rPr>
        <w:t>a pályázók adatai és a pályázat eredménye az Önkormányzat hivatalos honlapján (</w:t>
      </w:r>
      <w:hyperlink r:id="rId9" w:tgtFrame="_blank" w:history="1">
        <w:r w:rsidRPr="00757AB1">
          <w:rPr>
            <w:rStyle w:val="Hiperhivatkozs"/>
            <w:rFonts w:cs="Times New Roman"/>
            <w:color w:val="000000" w:themeColor="text1"/>
            <w:sz w:val="22"/>
            <w:szCs w:val="22"/>
          </w:rPr>
          <w:t>www.erzsebetvaros.hu</w:t>
        </w:r>
      </w:hyperlink>
      <w:r w:rsidRPr="00757AB1">
        <w:rPr>
          <w:rFonts w:cs="Times New Roman"/>
          <w:color w:val="000000" w:themeColor="text1"/>
          <w:sz w:val="22"/>
          <w:szCs w:val="22"/>
        </w:rPr>
        <w:t>) nyilvánosságra kerülnek</w:t>
      </w:r>
      <w:r w:rsidR="007678AD" w:rsidRPr="00757AB1">
        <w:rPr>
          <w:rFonts w:cs="Times New Roman"/>
          <w:color w:val="000000" w:themeColor="text1"/>
          <w:sz w:val="22"/>
          <w:szCs w:val="22"/>
        </w:rPr>
        <w:t>.</w:t>
      </w:r>
    </w:p>
    <w:p w:rsidR="007678AD" w:rsidRPr="00757AB1" w:rsidRDefault="00757AB1" w:rsidP="007678AD">
      <w:pPr>
        <w:pStyle w:val="Listaszerbekezds1"/>
        <w:numPr>
          <w:ilvl w:val="0"/>
          <w:numId w:val="23"/>
        </w:numPr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757AB1">
        <w:rPr>
          <w:rFonts w:cs="Times New Roman"/>
          <w:sz w:val="22"/>
          <w:szCs w:val="22"/>
          <w:lang w:val="en"/>
        </w:rPr>
        <w:t>Nyertes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pályázó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tudomásul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veszi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proofErr w:type="gramStart"/>
      <w:r w:rsidRPr="00757AB1">
        <w:rPr>
          <w:rFonts w:cs="Times New Roman"/>
          <w:sz w:val="22"/>
          <w:szCs w:val="22"/>
          <w:lang w:val="en"/>
        </w:rPr>
        <w:t>az</w:t>
      </w:r>
      <w:proofErr w:type="spellEnd"/>
      <w:proofErr w:type="gram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Infotv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. </w:t>
      </w:r>
      <w:proofErr w:type="spellStart"/>
      <w:r w:rsidRPr="00757AB1">
        <w:rPr>
          <w:rFonts w:cs="Times New Roman"/>
          <w:sz w:val="22"/>
          <w:szCs w:val="22"/>
          <w:lang w:val="en"/>
        </w:rPr>
        <w:t>azon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rendelkezését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757AB1">
        <w:rPr>
          <w:rFonts w:cs="Times New Roman"/>
          <w:sz w:val="22"/>
          <w:szCs w:val="22"/>
          <w:lang w:val="en"/>
        </w:rPr>
        <w:t>mely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szerint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az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a </w:t>
      </w:r>
      <w:proofErr w:type="spellStart"/>
      <w:r w:rsidRPr="00757AB1">
        <w:rPr>
          <w:rFonts w:cs="Times New Roman"/>
          <w:sz w:val="22"/>
          <w:szCs w:val="22"/>
          <w:lang w:val="en"/>
        </w:rPr>
        <w:t>természetes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személy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757AB1">
        <w:rPr>
          <w:rFonts w:cs="Times New Roman"/>
          <w:sz w:val="22"/>
          <w:szCs w:val="22"/>
          <w:lang w:val="en"/>
        </w:rPr>
        <w:t>jogi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személy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vagy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jogi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személyiséggel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nem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rendelkező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szervezet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757AB1">
        <w:rPr>
          <w:rFonts w:cs="Times New Roman"/>
          <w:sz w:val="22"/>
          <w:szCs w:val="22"/>
          <w:lang w:val="en"/>
        </w:rPr>
        <w:t>aki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vagy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amely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az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államháztartás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alrendszerébe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tartozó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valamely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személlyel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pénzügyi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vagy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üzleti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kapcsolatot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létesít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757AB1">
        <w:rPr>
          <w:rFonts w:cs="Times New Roman"/>
          <w:sz w:val="22"/>
          <w:szCs w:val="22"/>
          <w:lang w:val="en"/>
        </w:rPr>
        <w:t>köteles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e </w:t>
      </w:r>
      <w:proofErr w:type="spellStart"/>
      <w:r w:rsidRPr="00757AB1">
        <w:rPr>
          <w:rFonts w:cs="Times New Roman"/>
          <w:sz w:val="22"/>
          <w:szCs w:val="22"/>
          <w:lang w:val="en"/>
        </w:rPr>
        <w:t>jogviszonnyal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összefüggő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közérdekből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nyilvános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adatra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vonatkozóan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- </w:t>
      </w:r>
      <w:proofErr w:type="spellStart"/>
      <w:r w:rsidRPr="00757AB1">
        <w:rPr>
          <w:rFonts w:cs="Times New Roman"/>
          <w:sz w:val="22"/>
          <w:szCs w:val="22"/>
          <w:lang w:val="en"/>
        </w:rPr>
        <w:t>erre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irányuló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igény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esetén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- </w:t>
      </w:r>
      <w:proofErr w:type="spellStart"/>
      <w:r w:rsidRPr="00757AB1">
        <w:rPr>
          <w:rFonts w:cs="Times New Roman"/>
          <w:sz w:val="22"/>
          <w:szCs w:val="22"/>
          <w:lang w:val="en"/>
        </w:rPr>
        <w:t>bárki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számára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tájékoztatást</w:t>
      </w:r>
      <w:proofErr w:type="spellEnd"/>
      <w:r w:rsidRPr="00757AB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757AB1">
        <w:rPr>
          <w:rFonts w:cs="Times New Roman"/>
          <w:sz w:val="22"/>
          <w:szCs w:val="22"/>
          <w:lang w:val="en"/>
        </w:rPr>
        <w:t>adni</w:t>
      </w:r>
      <w:proofErr w:type="spellEnd"/>
      <w:r w:rsidR="007678AD" w:rsidRPr="00757AB1">
        <w:rPr>
          <w:rFonts w:cs="Times New Roman"/>
          <w:sz w:val="22"/>
          <w:szCs w:val="22"/>
          <w:lang w:val="en"/>
        </w:rPr>
        <w:t>.</w:t>
      </w:r>
      <w:r w:rsidR="00EB7BA0" w:rsidRPr="00757AB1">
        <w:rPr>
          <w:rFonts w:cs="Times New Roman"/>
          <w:sz w:val="22"/>
          <w:szCs w:val="22"/>
          <w:lang w:val="en"/>
        </w:rPr>
        <w:t xml:space="preserve"> </w:t>
      </w:r>
    </w:p>
    <w:p w:rsidR="00535F28" w:rsidRPr="00E97361" w:rsidRDefault="00535F28" w:rsidP="00535F28">
      <w:pPr>
        <w:pStyle w:val="Szvegtrzs"/>
        <w:keepNext/>
        <w:numPr>
          <w:ilvl w:val="0"/>
          <w:numId w:val="23"/>
        </w:numPr>
        <w:ind w:left="426"/>
        <w:rPr>
          <w:rFonts w:cs="Times New Roman"/>
          <w:i/>
          <w:iCs/>
          <w:color w:val="000000"/>
          <w:sz w:val="22"/>
          <w:szCs w:val="22"/>
          <w:u w:val="single"/>
        </w:rPr>
      </w:pPr>
      <w:r w:rsidRPr="00E97361">
        <w:rPr>
          <w:rFonts w:cs="Times New Roman"/>
          <w:b/>
          <w:iCs/>
          <w:color w:val="000000"/>
          <w:sz w:val="22"/>
          <w:szCs w:val="22"/>
          <w:u w:val="single"/>
        </w:rPr>
        <w:t xml:space="preserve">Tájékoztatjuk a </w:t>
      </w:r>
      <w:r w:rsidRPr="00E97361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 xml:space="preserve">közös képviselőket, hogy a Cégkapun vagy Ügyfélkapun keresztül történő ügyintézés kötelező! (Kivétel ez alól </w:t>
      </w:r>
      <w:r w:rsidR="004B0961" w:rsidRPr="00E97361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>a támogatási szerződés aláírásáról szóló értesítés</w:t>
      </w:r>
      <w:r w:rsidR="00AA1E7F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 xml:space="preserve"> és a </w:t>
      </w:r>
      <w:r w:rsidR="00AA1E7F" w:rsidRPr="00AA1E7F">
        <w:rPr>
          <w:rFonts w:cs="Times New Roman"/>
          <w:b/>
          <w:color w:val="000000" w:themeColor="text1"/>
          <w:sz w:val="22"/>
          <w:szCs w:val="22"/>
          <w:u w:val="single"/>
        </w:rPr>
        <w:t>számlavezető pénzintézetnél tett, az önkormányzatnak inkasszó jogot biztosító bejelentés (</w:t>
      </w:r>
      <w:r w:rsidR="00AA1E7F" w:rsidRPr="00AA1E7F">
        <w:rPr>
          <w:rFonts w:cs="Times New Roman"/>
          <w:b/>
          <w:i/>
          <w:color w:val="000000" w:themeColor="text1"/>
          <w:sz w:val="22"/>
          <w:szCs w:val="22"/>
          <w:u w:val="single"/>
        </w:rPr>
        <w:t>felhatalmazó levél</w:t>
      </w:r>
      <w:r w:rsidR="00AA1E7F" w:rsidRPr="00AA1E7F">
        <w:rPr>
          <w:rFonts w:cs="Times New Roman"/>
          <w:b/>
          <w:color w:val="000000" w:themeColor="text1"/>
          <w:sz w:val="22"/>
          <w:szCs w:val="22"/>
          <w:u w:val="single"/>
        </w:rPr>
        <w:t>) benyújtása az elszámoláshoz</w:t>
      </w:r>
      <w:r w:rsidRPr="00AA1E7F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>.)</w:t>
      </w:r>
    </w:p>
    <w:p w:rsidR="0048074A" w:rsidRDefault="0048074A" w:rsidP="00097E71">
      <w:pPr>
        <w:pStyle w:val="Listaszerbekezds"/>
        <w:numPr>
          <w:ilvl w:val="0"/>
          <w:numId w:val="23"/>
        </w:numPr>
        <w:tabs>
          <w:tab w:val="clear" w:pos="66"/>
        </w:tabs>
        <w:ind w:left="425" w:hanging="425"/>
        <w:jc w:val="both"/>
        <w:rPr>
          <w:rFonts w:cs="Times New Roman"/>
          <w:sz w:val="22"/>
          <w:szCs w:val="22"/>
        </w:rPr>
      </w:pPr>
      <w:r w:rsidRPr="00E97361">
        <w:rPr>
          <w:rFonts w:cs="Times New Roman"/>
          <w:sz w:val="22"/>
          <w:szCs w:val="22"/>
        </w:rPr>
        <w:t xml:space="preserve">A jelen pályázati kiírásban nem szabályozott kérdésekben </w:t>
      </w:r>
      <w:r w:rsidR="00182E02">
        <w:rPr>
          <w:rFonts w:cs="Times New Roman"/>
          <w:sz w:val="22"/>
          <w:szCs w:val="22"/>
        </w:rPr>
        <w:t xml:space="preserve">a </w:t>
      </w:r>
      <w:r w:rsidR="00182E02" w:rsidRPr="00E97361">
        <w:rPr>
          <w:rFonts w:cs="Times New Roman"/>
          <w:sz w:val="22"/>
          <w:szCs w:val="22"/>
        </w:rPr>
        <w:t xml:space="preserve">Polgári </w:t>
      </w:r>
      <w:proofErr w:type="spellStart"/>
      <w:r w:rsidR="00182E02" w:rsidRPr="00E97361">
        <w:rPr>
          <w:rFonts w:cs="Times New Roman"/>
          <w:sz w:val="22"/>
          <w:szCs w:val="22"/>
        </w:rPr>
        <w:t>Törvénykönyről</w:t>
      </w:r>
      <w:proofErr w:type="spellEnd"/>
      <w:r w:rsidR="00182E02" w:rsidRPr="00E97361">
        <w:rPr>
          <w:rFonts w:cs="Times New Roman"/>
          <w:sz w:val="22"/>
          <w:szCs w:val="22"/>
        </w:rPr>
        <w:t xml:space="preserve"> </w:t>
      </w:r>
      <w:r w:rsidR="00182E02">
        <w:rPr>
          <w:rFonts w:cs="Times New Roman"/>
          <w:sz w:val="22"/>
          <w:szCs w:val="22"/>
        </w:rPr>
        <w:t xml:space="preserve">szóló </w:t>
      </w:r>
      <w:r w:rsidR="00603DD8" w:rsidRPr="00E97361">
        <w:rPr>
          <w:rFonts w:cs="Times New Roman"/>
          <w:sz w:val="22"/>
          <w:szCs w:val="22"/>
        </w:rPr>
        <w:t>2013. évi V. törvény a (</w:t>
      </w:r>
      <w:proofErr w:type="spellStart"/>
      <w:r w:rsidR="00603DD8" w:rsidRPr="00E97361">
        <w:rPr>
          <w:rFonts w:cs="Times New Roman"/>
          <w:sz w:val="22"/>
          <w:szCs w:val="22"/>
        </w:rPr>
        <w:t>a</w:t>
      </w:r>
      <w:proofErr w:type="spellEnd"/>
      <w:r w:rsidR="00603DD8" w:rsidRPr="00E97361">
        <w:rPr>
          <w:rFonts w:cs="Times New Roman"/>
          <w:sz w:val="22"/>
          <w:szCs w:val="22"/>
        </w:rPr>
        <w:t xml:space="preserve"> továbbiakban. </w:t>
      </w:r>
      <w:r w:rsidRPr="00E97361">
        <w:rPr>
          <w:rFonts w:cs="Times New Roman"/>
          <w:sz w:val="22"/>
          <w:szCs w:val="22"/>
        </w:rPr>
        <w:t>Ptk.</w:t>
      </w:r>
      <w:r w:rsidR="00603DD8" w:rsidRPr="00E97361">
        <w:rPr>
          <w:rFonts w:cs="Times New Roman"/>
          <w:sz w:val="22"/>
          <w:szCs w:val="22"/>
        </w:rPr>
        <w:t>)</w:t>
      </w:r>
      <w:r w:rsidRPr="00E97361">
        <w:rPr>
          <w:rFonts w:cs="Times New Roman"/>
          <w:sz w:val="22"/>
          <w:szCs w:val="22"/>
        </w:rPr>
        <w:t>, valamint a tárgyhoz kapcsolódó egyéb jogszabályok vonatkozó rendelkezései az irányadók.</w:t>
      </w:r>
    </w:p>
    <w:p w:rsidR="00BF6D80" w:rsidRPr="00970AF5" w:rsidRDefault="00BF6D80" w:rsidP="00097E71">
      <w:pPr>
        <w:pStyle w:val="Listaszerbekezds"/>
        <w:numPr>
          <w:ilvl w:val="0"/>
          <w:numId w:val="23"/>
        </w:numPr>
        <w:tabs>
          <w:tab w:val="clear" w:pos="66"/>
        </w:tabs>
        <w:ind w:left="425" w:hanging="425"/>
        <w:jc w:val="both"/>
        <w:rPr>
          <w:rFonts w:cs="Times New Roman"/>
          <w:sz w:val="22"/>
          <w:szCs w:val="22"/>
        </w:rPr>
      </w:pPr>
      <w:r w:rsidRPr="00970AF5">
        <w:rPr>
          <w:rFonts w:cs="Times New Roman"/>
          <w:sz w:val="22"/>
          <w:szCs w:val="22"/>
        </w:rPr>
        <w:t xml:space="preserve">A </w:t>
      </w:r>
      <w:r w:rsidR="00026E52" w:rsidRPr="00970AF5">
        <w:t>támogatásban rés</w:t>
      </w:r>
      <w:r w:rsidR="00970AF5" w:rsidRPr="00970AF5">
        <w:t>zesült Társasház vállalja, hogy a szerződés el</w:t>
      </w:r>
      <w:r w:rsidR="00182E02">
        <w:t xml:space="preserve">lenjegyzésétől számított 2 évre </w:t>
      </w:r>
      <w:r w:rsidR="00970AF5" w:rsidRPr="00970AF5">
        <w:t>vagy a következő nyertes pályázatig</w:t>
      </w:r>
      <w:r w:rsidR="00CC545C" w:rsidRPr="00970AF5">
        <w:t xml:space="preserve"> </w:t>
      </w:r>
      <w:r w:rsidR="00970AF5" w:rsidRPr="00970AF5">
        <w:t>–</w:t>
      </w:r>
      <w:r w:rsidR="00CC545C" w:rsidRPr="00970AF5">
        <w:t xml:space="preserve"> </w:t>
      </w:r>
      <w:r w:rsidR="00970AF5" w:rsidRPr="00970AF5">
        <w:t>figyelembe véve az építészeti értékeket</w:t>
      </w:r>
      <w:r w:rsidR="00026E52" w:rsidRPr="00970AF5">
        <w:t xml:space="preserve"> </w:t>
      </w:r>
      <w:r w:rsidR="00182E02">
        <w:t>–</w:t>
      </w:r>
      <w:r w:rsidR="00CC545C" w:rsidRPr="00970AF5">
        <w:t xml:space="preserve"> </w:t>
      </w:r>
      <w:r w:rsidR="00026E52" w:rsidRPr="00970AF5">
        <w:t>kihelyez egy</w:t>
      </w:r>
      <w:r w:rsidR="00182E02">
        <w:t>,</w:t>
      </w:r>
      <w:r w:rsidR="00026E52" w:rsidRPr="00970AF5">
        <w:t xml:space="preserve"> az Önkormányz</w:t>
      </w:r>
      <w:r w:rsidR="00970AF5" w:rsidRPr="00970AF5">
        <w:t>a</w:t>
      </w:r>
      <w:r w:rsidR="00026E52" w:rsidRPr="00970AF5">
        <w:t>t által biztosított táblát, amelyen szerepel, hogy a társasház önkormányzati támogatásban részesült.</w:t>
      </w:r>
    </w:p>
    <w:p w:rsidR="00F77336" w:rsidRPr="00E97361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E9736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V.</w:t>
      </w:r>
    </w:p>
    <w:p w:rsidR="00F77336" w:rsidRPr="00E97361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E9736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Pályázati dokumentáció érvényességének alaki és tartalmi követelményei, a dokumentáció összeállítási sorrendje</w:t>
      </w:r>
    </w:p>
    <w:p w:rsidR="00F77336" w:rsidRPr="00E97361" w:rsidRDefault="00F77336" w:rsidP="007B7249">
      <w:pPr>
        <w:pStyle w:val="Listaszerbekezds1"/>
        <w:numPr>
          <w:ilvl w:val="0"/>
          <w:numId w:val="24"/>
        </w:numPr>
        <w:tabs>
          <w:tab w:val="left" w:pos="426"/>
          <w:tab w:val="left" w:pos="1134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A pályázat benyújtásának formai és tartalmi előírásai:</w:t>
      </w:r>
      <w:r w:rsidR="00EB7BA0">
        <w:rPr>
          <w:rFonts w:cs="Times New Roman"/>
          <w:color w:val="000000" w:themeColor="text1"/>
          <w:sz w:val="22"/>
          <w:szCs w:val="22"/>
        </w:rPr>
        <w:t xml:space="preserve"> </w:t>
      </w:r>
    </w:p>
    <w:p w:rsidR="00F77336" w:rsidRPr="00E97361" w:rsidRDefault="00F77336" w:rsidP="0032141B">
      <w:pPr>
        <w:pStyle w:val="Listaszerbekezds1"/>
        <w:numPr>
          <w:ilvl w:val="1"/>
          <w:numId w:val="24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 xml:space="preserve">a pályázati anyagot </w:t>
      </w:r>
      <w:r w:rsidR="00EB7BA0" w:rsidRPr="00C5417F">
        <w:rPr>
          <w:rFonts w:eastAsia="Times New Roman" w:cs="Times New Roman"/>
          <w:b/>
          <w:sz w:val="22"/>
          <w:szCs w:val="22"/>
          <w:u w:val="single"/>
        </w:rPr>
        <w:t xml:space="preserve">Cégkapun / ügyfélkapun keresztül elektronikus úton </w:t>
      </w:r>
      <w:r w:rsidR="00EB7BA0">
        <w:rPr>
          <w:rFonts w:eastAsia="Times New Roman" w:cs="Times New Roman"/>
          <w:b/>
          <w:sz w:val="22"/>
          <w:szCs w:val="22"/>
          <w:u w:val="single"/>
        </w:rPr>
        <w:t xml:space="preserve">kell </w:t>
      </w:r>
      <w:r w:rsidR="00EB7BA0" w:rsidRPr="00C5417F">
        <w:rPr>
          <w:rFonts w:eastAsia="Times New Roman" w:cs="Times New Roman"/>
          <w:b/>
          <w:sz w:val="22"/>
          <w:szCs w:val="22"/>
          <w:u w:val="single"/>
        </w:rPr>
        <w:t>benyújt</w:t>
      </w:r>
      <w:r w:rsidR="00EB7BA0">
        <w:rPr>
          <w:rFonts w:eastAsia="Times New Roman" w:cs="Times New Roman"/>
          <w:b/>
          <w:sz w:val="22"/>
          <w:szCs w:val="22"/>
          <w:u w:val="single"/>
        </w:rPr>
        <w:t>ani</w:t>
      </w:r>
      <w:r w:rsidR="00EB7BA0" w:rsidRPr="00C5417F">
        <w:rPr>
          <w:rFonts w:cs="Times New Roman"/>
          <w:color w:val="000000" w:themeColor="text1"/>
          <w:sz w:val="22"/>
          <w:szCs w:val="22"/>
        </w:rPr>
        <w:t xml:space="preserve">. </w:t>
      </w:r>
      <w:r w:rsidR="00EB7BA0" w:rsidRPr="00C5417F">
        <w:rPr>
          <w:rFonts w:cs="Times New Roman"/>
          <w:bCs/>
          <w:i/>
          <w:sz w:val="22"/>
          <w:szCs w:val="22"/>
        </w:rPr>
        <w:t>Hivatali kapu elérhetőség: rövid név: BPVIIPH; KRID kód:500127390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. </w:t>
      </w:r>
    </w:p>
    <w:p w:rsidR="002416CC" w:rsidRPr="00EB7BA0" w:rsidRDefault="00F77336" w:rsidP="00EB7BA0">
      <w:pPr>
        <w:pStyle w:val="Listaszerbekezds1"/>
        <w:numPr>
          <w:ilvl w:val="0"/>
          <w:numId w:val="3"/>
        </w:numPr>
        <w:autoSpaceDE w:val="0"/>
        <w:ind w:left="709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E97361">
        <w:rPr>
          <w:rFonts w:cs="Times New Roman"/>
          <w:b/>
          <w:bCs/>
          <w:color w:val="000000" w:themeColor="text1"/>
          <w:sz w:val="22"/>
          <w:szCs w:val="22"/>
        </w:rPr>
        <w:t xml:space="preserve">a </w:t>
      </w:r>
      <w:r w:rsidR="00EB7BA0">
        <w:rPr>
          <w:rFonts w:cs="Times New Roman"/>
          <w:b/>
          <w:bCs/>
          <w:color w:val="000000" w:themeColor="text1"/>
          <w:sz w:val="22"/>
          <w:szCs w:val="22"/>
        </w:rPr>
        <w:t>Cégkapun / ügyfélkapun keresztül benyújtás tárgya az alábbi</w:t>
      </w:r>
      <w:proofErr w:type="gramStart"/>
      <w:r w:rsidR="00EB7BA0">
        <w:rPr>
          <w:rFonts w:cs="Times New Roman"/>
          <w:b/>
          <w:bCs/>
          <w:color w:val="000000" w:themeColor="text1"/>
          <w:sz w:val="22"/>
          <w:szCs w:val="22"/>
        </w:rPr>
        <w:t xml:space="preserve">:  </w:t>
      </w:r>
      <w:r w:rsidRPr="00EB7BA0">
        <w:rPr>
          <w:rFonts w:cs="Times New Roman"/>
          <w:b/>
          <w:bCs/>
          <w:color w:val="000000" w:themeColor="text1"/>
          <w:sz w:val="22"/>
          <w:szCs w:val="22"/>
        </w:rPr>
        <w:t>„</w:t>
      </w:r>
      <w:proofErr w:type="gramEnd"/>
      <w:r w:rsidR="00F5136F" w:rsidRPr="00EB7BA0">
        <w:rPr>
          <w:rFonts w:cs="Times New Roman"/>
          <w:b/>
          <w:bCs/>
          <w:color w:val="000000" w:themeColor="text1"/>
          <w:sz w:val="22"/>
          <w:szCs w:val="22"/>
        </w:rPr>
        <w:t>20</w:t>
      </w:r>
      <w:r w:rsidR="00EB7BA0">
        <w:rPr>
          <w:rFonts w:cs="Times New Roman"/>
          <w:b/>
          <w:bCs/>
          <w:color w:val="000000" w:themeColor="text1"/>
          <w:sz w:val="22"/>
          <w:szCs w:val="22"/>
        </w:rPr>
        <w:t>20. évi t</w:t>
      </w:r>
      <w:r w:rsidR="003C06AF" w:rsidRPr="00EB7BA0">
        <w:rPr>
          <w:rFonts w:cs="Times New Roman"/>
          <w:b/>
          <w:bCs/>
          <w:color w:val="000000" w:themeColor="text1"/>
          <w:sz w:val="22"/>
          <w:szCs w:val="22"/>
        </w:rPr>
        <w:t>ársasház felújítási pályázat</w:t>
      </w:r>
      <w:r w:rsidRPr="00EB7BA0">
        <w:rPr>
          <w:rFonts w:cs="Times New Roman"/>
          <w:b/>
          <w:bCs/>
          <w:color w:val="000000" w:themeColor="text1"/>
          <w:sz w:val="22"/>
          <w:szCs w:val="22"/>
        </w:rPr>
        <w:t>”</w:t>
      </w:r>
      <w:r w:rsidR="00B166A3" w:rsidRPr="00EB7BA0">
        <w:rPr>
          <w:rFonts w:cs="Times New Roman"/>
          <w:b/>
          <w:bCs/>
          <w:color w:val="000000" w:themeColor="text1"/>
          <w:sz w:val="22"/>
          <w:szCs w:val="22"/>
        </w:rPr>
        <w:t>.</w:t>
      </w:r>
    </w:p>
    <w:p w:rsidR="00370D86" w:rsidRPr="00E97361" w:rsidRDefault="00370D86" w:rsidP="00370D86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 xml:space="preserve">A pályázatban benyújtandó dokumentumok </w:t>
      </w:r>
      <w:r w:rsidR="00CE0CAC" w:rsidRPr="00E97361">
        <w:rPr>
          <w:rFonts w:cs="Times New Roman"/>
          <w:color w:val="000000" w:themeColor="text1"/>
          <w:sz w:val="22"/>
          <w:szCs w:val="22"/>
        </w:rPr>
        <w:t>és azok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összeállítási sorrendje a következő:</w:t>
      </w:r>
    </w:p>
    <w:p w:rsidR="00F30636" w:rsidRDefault="00EB7BA0" w:rsidP="005A4240">
      <w:pPr>
        <w:pStyle w:val="Listaszerbekezds1"/>
        <w:numPr>
          <w:ilvl w:val="1"/>
          <w:numId w:val="24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>
        <w:rPr>
          <w:rFonts w:cs="Times New Roman"/>
          <w:color w:val="000000" w:themeColor="text1"/>
          <w:sz w:val="22"/>
          <w:szCs w:val="22"/>
        </w:rPr>
        <w:t>Jelentekezési</w:t>
      </w:r>
      <w:proofErr w:type="spellEnd"/>
      <w:r>
        <w:rPr>
          <w:rFonts w:cs="Times New Roman"/>
          <w:color w:val="000000" w:themeColor="text1"/>
          <w:sz w:val="22"/>
          <w:szCs w:val="22"/>
        </w:rPr>
        <w:t xml:space="preserve"> adatlap: </w:t>
      </w:r>
      <w:r w:rsidR="00F30636" w:rsidRPr="00E97361">
        <w:rPr>
          <w:rFonts w:cs="Times New Roman"/>
          <w:color w:val="000000" w:themeColor="text1"/>
          <w:sz w:val="22"/>
          <w:szCs w:val="22"/>
        </w:rPr>
        <w:t>jelen kiírás 1.</w:t>
      </w:r>
      <w:r w:rsidR="005A4240" w:rsidRPr="00E97361">
        <w:rPr>
          <w:rFonts w:cs="Times New Roman"/>
          <w:color w:val="000000" w:themeColor="text1"/>
          <w:sz w:val="22"/>
          <w:szCs w:val="22"/>
        </w:rPr>
        <w:t xml:space="preserve"> sz. melléklete hiánytalanul és </w:t>
      </w:r>
      <w:r w:rsidR="00F30636" w:rsidRPr="00E97361">
        <w:rPr>
          <w:rFonts w:cs="Times New Roman"/>
          <w:color w:val="000000" w:themeColor="text1"/>
          <w:sz w:val="22"/>
          <w:szCs w:val="22"/>
        </w:rPr>
        <w:t>pontosan, olvashatóan kitöltve</w:t>
      </w:r>
    </w:p>
    <w:p w:rsidR="00F77336" w:rsidRPr="00312290" w:rsidRDefault="00F77336" w:rsidP="005A4240">
      <w:pPr>
        <w:pStyle w:val="Listaszerbekezds1"/>
        <w:numPr>
          <w:ilvl w:val="1"/>
          <w:numId w:val="11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312290">
        <w:rPr>
          <w:rFonts w:cs="Times New Roman"/>
          <w:color w:val="000000" w:themeColor="text1"/>
          <w:sz w:val="22"/>
          <w:szCs w:val="22"/>
        </w:rPr>
        <w:t>a pályázati feltételeknek</w:t>
      </w:r>
      <w:r w:rsidR="00F17707" w:rsidRPr="00312290">
        <w:rPr>
          <w:rFonts w:cs="Times New Roman"/>
          <w:color w:val="000000" w:themeColor="text1"/>
          <w:sz w:val="22"/>
          <w:szCs w:val="22"/>
        </w:rPr>
        <w:t xml:space="preserve"> </w:t>
      </w:r>
      <w:r w:rsidR="00CE1FE2" w:rsidRPr="00312290">
        <w:rPr>
          <w:rFonts w:cs="Times New Roman"/>
          <w:color w:val="000000" w:themeColor="text1"/>
          <w:sz w:val="22"/>
          <w:szCs w:val="22"/>
        </w:rPr>
        <w:t>és a társasházakról szóló</w:t>
      </w:r>
      <w:r w:rsidR="001D7F9B" w:rsidRPr="00312290">
        <w:rPr>
          <w:rFonts w:cs="Times New Roman"/>
          <w:color w:val="000000" w:themeColor="text1"/>
          <w:sz w:val="22"/>
          <w:szCs w:val="22"/>
        </w:rPr>
        <w:t xml:space="preserve"> 2003. évi CXXXIII.</w:t>
      </w:r>
      <w:r w:rsidR="00CE1FE2" w:rsidRPr="00312290">
        <w:rPr>
          <w:rFonts w:cs="Times New Roman"/>
          <w:color w:val="000000" w:themeColor="text1"/>
          <w:sz w:val="22"/>
          <w:szCs w:val="22"/>
        </w:rPr>
        <w:t xml:space="preserve"> </w:t>
      </w:r>
      <w:r w:rsidR="00F17707" w:rsidRPr="00312290">
        <w:rPr>
          <w:rFonts w:cs="Times New Roman"/>
          <w:color w:val="000000" w:themeColor="text1"/>
          <w:sz w:val="22"/>
          <w:szCs w:val="22"/>
        </w:rPr>
        <w:t>törvénynek</w:t>
      </w:r>
      <w:r w:rsidRPr="00312290">
        <w:rPr>
          <w:rFonts w:cs="Times New Roman"/>
          <w:color w:val="000000" w:themeColor="text1"/>
          <w:sz w:val="22"/>
          <w:szCs w:val="22"/>
        </w:rPr>
        <w:t xml:space="preserve"> megfelelő (</w:t>
      </w:r>
      <w:r w:rsidRPr="00312290">
        <w:rPr>
          <w:rFonts w:cs="Times New Roman"/>
          <w:i/>
          <w:color w:val="000000" w:themeColor="text1"/>
          <w:sz w:val="22"/>
          <w:szCs w:val="22"/>
          <w:u w:val="single"/>
        </w:rPr>
        <w:t>legalább a közös képviselő által minden oldalon hitelesített másolat</w:t>
      </w:r>
      <w:r w:rsidRPr="00312290">
        <w:rPr>
          <w:rFonts w:cs="Times New Roman"/>
          <w:color w:val="000000" w:themeColor="text1"/>
          <w:sz w:val="22"/>
          <w:szCs w:val="22"/>
        </w:rPr>
        <w:t>):</w:t>
      </w:r>
    </w:p>
    <w:p w:rsidR="0032141B" w:rsidRPr="00312290" w:rsidRDefault="00DE42BC" w:rsidP="0032141B">
      <w:pPr>
        <w:pStyle w:val="Listaszerbekezds1"/>
        <w:tabs>
          <w:tab w:val="left" w:pos="709"/>
        </w:tabs>
        <w:autoSpaceDE w:val="0"/>
        <w:ind w:left="786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312290">
        <w:rPr>
          <w:rFonts w:cs="Times New Roman"/>
          <w:color w:val="000000" w:themeColor="text1"/>
          <w:sz w:val="22"/>
          <w:szCs w:val="22"/>
        </w:rPr>
        <w:t>ba</w:t>
      </w:r>
      <w:proofErr w:type="spellEnd"/>
      <w:r w:rsidRPr="00312290">
        <w:rPr>
          <w:rFonts w:cs="Times New Roman"/>
          <w:color w:val="000000" w:themeColor="text1"/>
          <w:sz w:val="22"/>
          <w:szCs w:val="22"/>
        </w:rPr>
        <w:t xml:space="preserve">) </w:t>
      </w:r>
      <w:r w:rsidR="00557B11" w:rsidRPr="00312290">
        <w:rPr>
          <w:rFonts w:cs="Times New Roman"/>
          <w:color w:val="000000" w:themeColor="text1"/>
          <w:sz w:val="22"/>
          <w:szCs w:val="22"/>
        </w:rPr>
        <w:t>közgyűlés</w:t>
      </w:r>
      <w:r w:rsidR="00FB12D3" w:rsidRPr="00312290">
        <w:rPr>
          <w:rFonts w:cs="Times New Roman"/>
          <w:color w:val="000000" w:themeColor="text1"/>
          <w:sz w:val="22"/>
          <w:szCs w:val="22"/>
        </w:rPr>
        <w:t xml:space="preserve"> esetén</w:t>
      </w:r>
    </w:p>
    <w:p w:rsidR="00F77336" w:rsidRPr="00312290" w:rsidRDefault="00F77336" w:rsidP="00FB12D3">
      <w:pPr>
        <w:pStyle w:val="Listaszerbekezds1"/>
        <w:numPr>
          <w:ilvl w:val="0"/>
          <w:numId w:val="12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312290">
        <w:rPr>
          <w:rFonts w:cs="Times New Roman"/>
          <w:color w:val="000000" w:themeColor="text1"/>
          <w:sz w:val="22"/>
          <w:szCs w:val="22"/>
        </w:rPr>
        <w:t>jegyzőkönyv a</w:t>
      </w:r>
      <w:r w:rsidR="00151BFF" w:rsidRPr="00312290">
        <w:rPr>
          <w:rFonts w:cs="Times New Roman"/>
          <w:color w:val="000000" w:themeColor="text1"/>
          <w:sz w:val="22"/>
          <w:szCs w:val="22"/>
        </w:rPr>
        <w:t xml:space="preserve"> </w:t>
      </w:r>
      <w:r w:rsidR="00206578" w:rsidRPr="00312290">
        <w:rPr>
          <w:rFonts w:cs="Times New Roman"/>
          <w:color w:val="000000" w:themeColor="text1"/>
          <w:sz w:val="22"/>
          <w:szCs w:val="22"/>
        </w:rPr>
        <w:t xml:space="preserve">jelen pályázati kiírást követően meghirdetett és megtartott </w:t>
      </w:r>
      <w:r w:rsidR="00151BFF" w:rsidRPr="00312290">
        <w:rPr>
          <w:rFonts w:cs="Times New Roman"/>
          <w:color w:val="000000" w:themeColor="text1"/>
          <w:sz w:val="22"/>
          <w:szCs w:val="22"/>
        </w:rPr>
        <w:t>társasházi</w:t>
      </w:r>
      <w:r w:rsidRPr="00312290">
        <w:rPr>
          <w:rFonts w:cs="Times New Roman"/>
          <w:color w:val="000000" w:themeColor="text1"/>
          <w:sz w:val="22"/>
          <w:szCs w:val="22"/>
        </w:rPr>
        <w:t xml:space="preserve"> </w:t>
      </w:r>
      <w:r w:rsidR="00151BFF" w:rsidRPr="00312290">
        <w:rPr>
          <w:rFonts w:cs="Times New Roman"/>
          <w:color w:val="000000" w:themeColor="text1"/>
          <w:sz w:val="22"/>
          <w:szCs w:val="22"/>
        </w:rPr>
        <w:t>k</w:t>
      </w:r>
      <w:r w:rsidRPr="00312290">
        <w:rPr>
          <w:rFonts w:cs="Times New Roman"/>
          <w:color w:val="000000" w:themeColor="text1"/>
          <w:sz w:val="22"/>
          <w:szCs w:val="22"/>
        </w:rPr>
        <w:t xml:space="preserve">özgyűlésről, </w:t>
      </w:r>
    </w:p>
    <w:p w:rsidR="00F77336" w:rsidRPr="00312290" w:rsidRDefault="00557B11" w:rsidP="00FB12D3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312290">
        <w:rPr>
          <w:rFonts w:cs="Times New Roman"/>
          <w:color w:val="000000" w:themeColor="text1"/>
          <w:sz w:val="22"/>
          <w:szCs w:val="22"/>
        </w:rPr>
        <w:t>jegyzőkönyv mellékletét képező</w:t>
      </w:r>
      <w:r w:rsidR="00F77336" w:rsidRPr="00312290">
        <w:rPr>
          <w:rFonts w:cs="Times New Roman"/>
          <w:color w:val="000000" w:themeColor="text1"/>
          <w:sz w:val="22"/>
          <w:szCs w:val="22"/>
        </w:rPr>
        <w:t xml:space="preserve"> jelenléti ív</w:t>
      </w:r>
      <w:r w:rsidR="00206578" w:rsidRPr="00312290">
        <w:rPr>
          <w:rFonts w:cs="Times New Roman"/>
          <w:color w:val="000000" w:themeColor="text1"/>
          <w:sz w:val="22"/>
          <w:szCs w:val="22"/>
        </w:rPr>
        <w:t xml:space="preserve"> </w:t>
      </w:r>
      <w:r w:rsidR="00F17707" w:rsidRPr="00312290">
        <w:rPr>
          <w:rFonts w:cs="Times New Roman"/>
          <w:color w:val="000000" w:themeColor="text1"/>
          <w:sz w:val="22"/>
          <w:szCs w:val="22"/>
        </w:rPr>
        <w:t xml:space="preserve">(az aktuális tulajdonosok nevének, cég </w:t>
      </w:r>
      <w:proofErr w:type="spellStart"/>
      <w:r w:rsidR="00F17707" w:rsidRPr="00312290">
        <w:rPr>
          <w:rFonts w:cs="Times New Roman"/>
          <w:color w:val="000000" w:themeColor="text1"/>
          <w:sz w:val="22"/>
          <w:szCs w:val="22"/>
        </w:rPr>
        <w:t>ill</w:t>
      </w:r>
      <w:proofErr w:type="spellEnd"/>
      <w:r w:rsidR="00F17707" w:rsidRPr="00312290">
        <w:rPr>
          <w:rFonts w:cs="Times New Roman"/>
          <w:color w:val="000000" w:themeColor="text1"/>
          <w:sz w:val="22"/>
          <w:szCs w:val="22"/>
        </w:rPr>
        <w:t xml:space="preserve"> kiskorú esetén az aláírásra </w:t>
      </w:r>
      <w:proofErr w:type="gramStart"/>
      <w:r w:rsidR="00F17707" w:rsidRPr="00312290">
        <w:rPr>
          <w:rFonts w:cs="Times New Roman"/>
          <w:color w:val="000000" w:themeColor="text1"/>
          <w:sz w:val="22"/>
          <w:szCs w:val="22"/>
        </w:rPr>
        <w:t>jogosult(</w:t>
      </w:r>
      <w:proofErr w:type="spellStart"/>
      <w:proofErr w:type="gramEnd"/>
      <w:r w:rsidR="00F17707" w:rsidRPr="00312290">
        <w:rPr>
          <w:rFonts w:cs="Times New Roman"/>
          <w:color w:val="000000" w:themeColor="text1"/>
          <w:sz w:val="22"/>
          <w:szCs w:val="22"/>
        </w:rPr>
        <w:t>ak</w:t>
      </w:r>
      <w:proofErr w:type="spellEnd"/>
      <w:r w:rsidR="00F17707" w:rsidRPr="00312290">
        <w:rPr>
          <w:rFonts w:cs="Times New Roman"/>
          <w:color w:val="000000" w:themeColor="text1"/>
          <w:sz w:val="22"/>
          <w:szCs w:val="22"/>
        </w:rPr>
        <w:t xml:space="preserve">) </w:t>
      </w:r>
      <w:proofErr w:type="spellStart"/>
      <w:r w:rsidR="00F17707" w:rsidRPr="00312290">
        <w:rPr>
          <w:rFonts w:cs="Times New Roman"/>
          <w:color w:val="000000" w:themeColor="text1"/>
          <w:sz w:val="22"/>
          <w:szCs w:val="22"/>
        </w:rPr>
        <w:t>nevévnek</w:t>
      </w:r>
      <w:proofErr w:type="spellEnd"/>
      <w:r w:rsidR="00F17707" w:rsidRPr="00312290">
        <w:rPr>
          <w:rFonts w:cs="Times New Roman"/>
          <w:color w:val="000000" w:themeColor="text1"/>
          <w:sz w:val="22"/>
          <w:szCs w:val="22"/>
        </w:rPr>
        <w:t>; a távol lévő tulajdonostárs</w:t>
      </w:r>
      <w:r w:rsidR="00067B1A" w:rsidRPr="00312290">
        <w:rPr>
          <w:rFonts w:cs="Times New Roman"/>
          <w:color w:val="000000" w:themeColor="text1"/>
          <w:sz w:val="22"/>
          <w:szCs w:val="22"/>
        </w:rPr>
        <w:t>(</w:t>
      </w:r>
      <w:proofErr w:type="spellStart"/>
      <w:r w:rsidR="00F17707" w:rsidRPr="00312290">
        <w:rPr>
          <w:rFonts w:cs="Times New Roman"/>
          <w:color w:val="000000" w:themeColor="text1"/>
          <w:sz w:val="22"/>
          <w:szCs w:val="22"/>
        </w:rPr>
        <w:t>a</w:t>
      </w:r>
      <w:r w:rsidR="00067B1A" w:rsidRPr="00312290">
        <w:rPr>
          <w:rFonts w:cs="Times New Roman"/>
          <w:color w:val="000000" w:themeColor="text1"/>
          <w:sz w:val="22"/>
          <w:szCs w:val="22"/>
        </w:rPr>
        <w:t>k</w:t>
      </w:r>
      <w:proofErr w:type="spellEnd"/>
      <w:r w:rsidR="00067B1A" w:rsidRPr="00312290">
        <w:rPr>
          <w:rFonts w:cs="Times New Roman"/>
          <w:color w:val="000000" w:themeColor="text1"/>
          <w:sz w:val="22"/>
          <w:szCs w:val="22"/>
        </w:rPr>
        <w:t>)</w:t>
      </w:r>
      <w:r w:rsidR="00F17707" w:rsidRPr="00312290">
        <w:rPr>
          <w:rFonts w:cs="Times New Roman"/>
          <w:color w:val="000000" w:themeColor="text1"/>
          <w:sz w:val="22"/>
          <w:szCs w:val="22"/>
        </w:rPr>
        <w:t xml:space="preserve"> meghatalmazottjának ne</w:t>
      </w:r>
      <w:r w:rsidR="00097E71" w:rsidRPr="00312290">
        <w:rPr>
          <w:rFonts w:cs="Times New Roman"/>
          <w:color w:val="000000" w:themeColor="text1"/>
          <w:sz w:val="22"/>
          <w:szCs w:val="22"/>
        </w:rPr>
        <w:t>vének olvasható feltüntetésével</w:t>
      </w:r>
      <w:r w:rsidR="00F17707" w:rsidRPr="00312290">
        <w:rPr>
          <w:rFonts w:cs="Times New Roman"/>
          <w:color w:val="000000" w:themeColor="text1"/>
          <w:sz w:val="22"/>
          <w:szCs w:val="22"/>
        </w:rPr>
        <w:t>)</w:t>
      </w:r>
    </w:p>
    <w:p w:rsidR="00F17707" w:rsidRPr="00312290" w:rsidRDefault="00F77336" w:rsidP="00F17707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312290">
        <w:rPr>
          <w:rFonts w:cs="Times New Roman"/>
          <w:color w:val="000000" w:themeColor="text1"/>
          <w:sz w:val="22"/>
          <w:szCs w:val="22"/>
        </w:rPr>
        <w:t xml:space="preserve">a </w:t>
      </w:r>
      <w:r w:rsidR="000E70A5" w:rsidRPr="00312290">
        <w:rPr>
          <w:rFonts w:cs="Times New Roman"/>
          <w:color w:val="000000" w:themeColor="text1"/>
          <w:sz w:val="22"/>
          <w:szCs w:val="22"/>
        </w:rPr>
        <w:t>Polgári perrendtartásról szóló 2016. évi CXXX. törvény VI. fejezet 20. pontjában foglaltaknak</w:t>
      </w:r>
      <w:r w:rsidRPr="00312290">
        <w:rPr>
          <w:rFonts w:cs="Times New Roman"/>
          <w:color w:val="000000" w:themeColor="text1"/>
          <w:sz w:val="22"/>
          <w:szCs w:val="22"/>
        </w:rPr>
        <w:t xml:space="preserve"> megfelelő tartalmú és formájú tulajdonosi me</w:t>
      </w:r>
      <w:r w:rsidR="00B166A3" w:rsidRPr="00312290">
        <w:rPr>
          <w:rFonts w:cs="Times New Roman"/>
          <w:color w:val="000000" w:themeColor="text1"/>
          <w:sz w:val="22"/>
          <w:szCs w:val="22"/>
        </w:rPr>
        <w:t>ghatalmazások másolati példánya.</w:t>
      </w:r>
      <w:r w:rsidR="0083544E" w:rsidRPr="00312290">
        <w:rPr>
          <w:rFonts w:cs="Times New Roman"/>
          <w:color w:val="000000" w:themeColor="text1"/>
          <w:sz w:val="22"/>
          <w:szCs w:val="22"/>
        </w:rPr>
        <w:t xml:space="preserve"> (meghatalmazó, meghatalmazott és 2 tanú esetében: nyomtatott betűvel olvashatóan írt nevének, alá</w:t>
      </w:r>
      <w:r w:rsidR="00097E71" w:rsidRPr="00312290">
        <w:rPr>
          <w:rFonts w:cs="Times New Roman"/>
          <w:color w:val="000000" w:themeColor="text1"/>
          <w:sz w:val="22"/>
          <w:szCs w:val="22"/>
        </w:rPr>
        <w:t>írásának személyigazolvány szám vagy lakcím feltüntetésével</w:t>
      </w:r>
      <w:r w:rsidR="0083544E" w:rsidRPr="00312290">
        <w:rPr>
          <w:rFonts w:cs="Times New Roman"/>
          <w:color w:val="000000" w:themeColor="text1"/>
          <w:sz w:val="22"/>
          <w:szCs w:val="22"/>
        </w:rPr>
        <w:t>)</w:t>
      </w:r>
      <w:r w:rsidR="00671D53" w:rsidRPr="00312290">
        <w:rPr>
          <w:rFonts w:cs="Times New Roman"/>
          <w:color w:val="000000" w:themeColor="text1"/>
          <w:sz w:val="22"/>
          <w:szCs w:val="22"/>
        </w:rPr>
        <w:t>. Meghatalmazás minta jelen kiírás 7. számú mellékletében található.</w:t>
      </w:r>
    </w:p>
    <w:p w:rsidR="00F17707" w:rsidRPr="00312290" w:rsidRDefault="00F17707" w:rsidP="00F17707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312290">
        <w:rPr>
          <w:rFonts w:cs="Times New Roman"/>
          <w:color w:val="000000" w:themeColor="text1"/>
          <w:sz w:val="22"/>
          <w:szCs w:val="22"/>
        </w:rPr>
        <w:t>aláírási címpéldány, amennyiben cég rendelkezik tulajdoni hányaddal</w:t>
      </w:r>
    </w:p>
    <w:p w:rsidR="00206578" w:rsidRPr="00312290" w:rsidRDefault="00557B11" w:rsidP="0083544E">
      <w:pPr>
        <w:pStyle w:val="Listaszerbekezds1"/>
        <w:tabs>
          <w:tab w:val="left" w:pos="1276"/>
          <w:tab w:val="left" w:pos="1418"/>
        </w:tabs>
        <w:autoSpaceDE w:val="0"/>
        <w:ind w:left="851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312290">
        <w:rPr>
          <w:rFonts w:cs="Times New Roman"/>
          <w:color w:val="000000" w:themeColor="text1"/>
          <w:sz w:val="22"/>
          <w:szCs w:val="22"/>
        </w:rPr>
        <w:t>bb</w:t>
      </w:r>
      <w:proofErr w:type="spellEnd"/>
      <w:r w:rsidRPr="00312290">
        <w:rPr>
          <w:rFonts w:cs="Times New Roman"/>
          <w:color w:val="000000" w:themeColor="text1"/>
          <w:sz w:val="22"/>
          <w:szCs w:val="22"/>
        </w:rPr>
        <w:t>) írásbeli szavazás esetén</w:t>
      </w:r>
    </w:p>
    <w:p w:rsidR="00206578" w:rsidRPr="00312290" w:rsidRDefault="00206578" w:rsidP="00FB12D3">
      <w:pPr>
        <w:pStyle w:val="Listaszerbekezds1"/>
        <w:numPr>
          <w:ilvl w:val="0"/>
          <w:numId w:val="12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312290">
        <w:rPr>
          <w:rFonts w:cs="Times New Roman"/>
          <w:color w:val="000000" w:themeColor="text1"/>
          <w:sz w:val="22"/>
          <w:szCs w:val="22"/>
        </w:rPr>
        <w:lastRenderedPageBreak/>
        <w:t>is tartalmazza a szavazás</w:t>
      </w:r>
      <w:r w:rsidR="0032141B" w:rsidRPr="00312290">
        <w:rPr>
          <w:rFonts w:cs="Times New Roman"/>
          <w:color w:val="000000" w:themeColor="text1"/>
          <w:sz w:val="22"/>
          <w:szCs w:val="22"/>
        </w:rPr>
        <w:t xml:space="preserve"> </w:t>
      </w:r>
      <w:r w:rsidRPr="00312290">
        <w:rPr>
          <w:rFonts w:cs="Times New Roman"/>
          <w:color w:val="000000" w:themeColor="text1"/>
          <w:sz w:val="22"/>
          <w:szCs w:val="22"/>
        </w:rPr>
        <w:t xml:space="preserve">és az így hozott határozat a c) pontban foglaltakat, ill. a közös képviselő aláírásával vállalja annak hitelességét </w:t>
      </w:r>
      <w:r w:rsidR="0083544E" w:rsidRPr="00312290">
        <w:rPr>
          <w:rFonts w:cs="Times New Roman"/>
          <w:color w:val="000000" w:themeColor="text1"/>
          <w:sz w:val="22"/>
          <w:szCs w:val="22"/>
        </w:rPr>
        <w:t xml:space="preserve">(írásbeli szavazás esetén elegendő a meghozott határozat és a szavazati </w:t>
      </w:r>
      <w:proofErr w:type="gramStart"/>
      <w:r w:rsidR="0083544E" w:rsidRPr="00312290">
        <w:rPr>
          <w:rFonts w:cs="Times New Roman"/>
          <w:color w:val="000000" w:themeColor="text1"/>
          <w:sz w:val="22"/>
          <w:szCs w:val="22"/>
        </w:rPr>
        <w:t>arány  -</w:t>
      </w:r>
      <w:proofErr w:type="gramEnd"/>
      <w:r w:rsidR="0083544E" w:rsidRPr="00312290">
        <w:rPr>
          <w:rFonts w:cs="Times New Roman"/>
          <w:color w:val="000000" w:themeColor="text1"/>
          <w:sz w:val="22"/>
          <w:szCs w:val="22"/>
        </w:rPr>
        <w:t xml:space="preserve"> hitelesítve a közös képviselő</w:t>
      </w:r>
      <w:r w:rsidR="00A3081B" w:rsidRPr="00312290">
        <w:rPr>
          <w:rFonts w:cs="Times New Roman"/>
          <w:color w:val="000000" w:themeColor="text1"/>
          <w:sz w:val="22"/>
          <w:szCs w:val="22"/>
        </w:rPr>
        <w:t xml:space="preserve"> és legalább egy számvizsgáló bizottsági tag által)</w:t>
      </w:r>
    </w:p>
    <w:p w:rsidR="00671D53" w:rsidRDefault="00671D53" w:rsidP="00F30636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Közgyűlési határozat, melyet </w:t>
      </w:r>
      <w:r w:rsidRPr="00E97361">
        <w:rPr>
          <w:rFonts w:cs="Times New Roman"/>
          <w:color w:val="000000" w:themeColor="text1"/>
          <w:sz w:val="22"/>
          <w:szCs w:val="22"/>
        </w:rPr>
        <w:t>társasháznak a közgyűlésen vagy az írásbeli szavazás keretében jóvá kell hagyni</w:t>
      </w:r>
      <w:r>
        <w:rPr>
          <w:rFonts w:cs="Times New Roman"/>
          <w:color w:val="000000" w:themeColor="text1"/>
          <w:sz w:val="22"/>
          <w:szCs w:val="22"/>
        </w:rPr>
        <w:t xml:space="preserve">: jelen kiírás 2. sz. </w:t>
      </w:r>
      <w:proofErr w:type="gramStart"/>
      <w:r>
        <w:rPr>
          <w:rFonts w:cs="Times New Roman"/>
          <w:color w:val="000000" w:themeColor="text1"/>
          <w:sz w:val="22"/>
          <w:szCs w:val="22"/>
        </w:rPr>
        <w:t>melléklete  értelemszerűen</w:t>
      </w:r>
      <w:proofErr w:type="gramEnd"/>
      <w:r>
        <w:rPr>
          <w:rFonts w:cs="Times New Roman"/>
          <w:color w:val="000000" w:themeColor="text1"/>
          <w:sz w:val="22"/>
          <w:szCs w:val="22"/>
        </w:rPr>
        <w:t xml:space="preserve"> kitöltve</w:t>
      </w:r>
    </w:p>
    <w:p w:rsidR="00F77336" w:rsidRPr="00E97361" w:rsidRDefault="00151BFF" w:rsidP="00F30636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 xml:space="preserve">a társasházi </w:t>
      </w:r>
      <w:r w:rsidR="00F77336" w:rsidRPr="00E97361">
        <w:rPr>
          <w:rFonts w:cs="Times New Roman"/>
          <w:color w:val="000000" w:themeColor="text1"/>
          <w:sz w:val="22"/>
          <w:szCs w:val="22"/>
        </w:rPr>
        <w:t xml:space="preserve">közgyűlés által elfogadott </w:t>
      </w:r>
      <w:r w:rsidR="00F30636" w:rsidRPr="00E97361">
        <w:rPr>
          <w:rFonts w:cs="Times New Roman"/>
          <w:color w:val="000000" w:themeColor="text1"/>
          <w:sz w:val="22"/>
          <w:szCs w:val="22"/>
        </w:rPr>
        <w:t xml:space="preserve">- </w:t>
      </w:r>
      <w:r w:rsidR="00F77336" w:rsidRPr="00E97361">
        <w:rPr>
          <w:rFonts w:cs="Times New Roman"/>
          <w:i/>
          <w:color w:val="000000" w:themeColor="text1"/>
          <w:sz w:val="22"/>
          <w:szCs w:val="22"/>
        </w:rPr>
        <w:t>a pályázati munkához tartozó</w:t>
      </w:r>
      <w:r w:rsidR="00F30636" w:rsidRPr="00E97361">
        <w:rPr>
          <w:rFonts w:cs="Times New Roman"/>
          <w:color w:val="000000" w:themeColor="text1"/>
          <w:sz w:val="22"/>
          <w:szCs w:val="22"/>
        </w:rPr>
        <w:t xml:space="preserve"> -</w:t>
      </w:r>
      <w:r w:rsidR="00F77336" w:rsidRPr="00E97361">
        <w:rPr>
          <w:rFonts w:cs="Times New Roman"/>
          <w:color w:val="000000" w:themeColor="text1"/>
          <w:sz w:val="22"/>
          <w:szCs w:val="22"/>
        </w:rPr>
        <w:t xml:space="preserve"> részletes költségvetés</w:t>
      </w:r>
      <w:r w:rsidR="00483691" w:rsidRPr="00E97361">
        <w:rPr>
          <w:rFonts w:cs="Times New Roman"/>
          <w:color w:val="000000" w:themeColor="text1"/>
          <w:sz w:val="22"/>
          <w:szCs w:val="22"/>
        </w:rPr>
        <w:t>/árajánlat</w:t>
      </w:r>
      <w:r w:rsidR="00F77336" w:rsidRPr="00E97361">
        <w:rPr>
          <w:rFonts w:cs="Times New Roman"/>
          <w:color w:val="000000" w:themeColor="text1"/>
          <w:sz w:val="22"/>
          <w:szCs w:val="22"/>
        </w:rPr>
        <w:t xml:space="preserve">, melynek összege a „Jelentkezési adatlapon” feltüntetett összeggel </w:t>
      </w:r>
      <w:r w:rsidR="00F30636" w:rsidRPr="00E97361">
        <w:rPr>
          <w:rFonts w:cs="Times New Roman"/>
          <w:color w:val="000000" w:themeColor="text1"/>
          <w:sz w:val="22"/>
          <w:szCs w:val="22"/>
        </w:rPr>
        <w:t xml:space="preserve">meg </w:t>
      </w:r>
      <w:proofErr w:type="gramStart"/>
      <w:r w:rsidR="00F30636" w:rsidRPr="00E97361">
        <w:rPr>
          <w:rFonts w:cs="Times New Roman"/>
          <w:color w:val="000000" w:themeColor="text1"/>
          <w:sz w:val="22"/>
          <w:szCs w:val="22"/>
        </w:rPr>
        <w:t>kell</w:t>
      </w:r>
      <w:proofErr w:type="gramEnd"/>
      <w:r w:rsidR="00F30636" w:rsidRPr="00E97361">
        <w:rPr>
          <w:rFonts w:cs="Times New Roman"/>
          <w:color w:val="000000" w:themeColor="text1"/>
          <w:sz w:val="22"/>
          <w:szCs w:val="22"/>
        </w:rPr>
        <w:t xml:space="preserve"> egyezzen, </w:t>
      </w:r>
    </w:p>
    <w:p w:rsidR="002F7DE8" w:rsidRPr="00E97361" w:rsidRDefault="0087338C" w:rsidP="002F7DE8">
      <w:pPr>
        <w:pStyle w:val="Listaszerbekezds1"/>
        <w:numPr>
          <w:ilvl w:val="1"/>
          <w:numId w:val="11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 xml:space="preserve">számlavezető pénzintézet </w:t>
      </w:r>
      <w:r w:rsidR="00206578" w:rsidRPr="00E97361">
        <w:rPr>
          <w:rFonts w:cs="Times New Roman"/>
          <w:color w:val="000000" w:themeColor="text1"/>
          <w:sz w:val="22"/>
          <w:szCs w:val="22"/>
        </w:rPr>
        <w:t xml:space="preserve">60 napnál nem régebbi </w:t>
      </w:r>
      <w:r w:rsidR="00F30636" w:rsidRPr="00E97361">
        <w:rPr>
          <w:rFonts w:cs="Times New Roman"/>
          <w:color w:val="000000" w:themeColor="text1"/>
          <w:sz w:val="22"/>
          <w:szCs w:val="22"/>
        </w:rPr>
        <w:t>igazolását (</w:t>
      </w:r>
      <w:r w:rsidR="00F30636" w:rsidRPr="00E97361">
        <w:rPr>
          <w:rFonts w:cs="Times New Roman"/>
          <w:i/>
          <w:color w:val="000000" w:themeColor="text1"/>
          <w:sz w:val="22"/>
          <w:szCs w:val="22"/>
        </w:rPr>
        <w:t>kivonat</w:t>
      </w:r>
      <w:r w:rsidR="0043735C" w:rsidRPr="00E97361">
        <w:rPr>
          <w:rFonts w:cs="Times New Roman"/>
          <w:i/>
          <w:color w:val="000000" w:themeColor="text1"/>
          <w:sz w:val="22"/>
          <w:szCs w:val="22"/>
        </w:rPr>
        <w:t>á</w:t>
      </w:r>
      <w:r w:rsidR="00F30636" w:rsidRPr="00E97361">
        <w:rPr>
          <w:rFonts w:cs="Times New Roman"/>
          <w:i/>
          <w:color w:val="000000" w:themeColor="text1"/>
          <w:sz w:val="22"/>
          <w:szCs w:val="22"/>
        </w:rPr>
        <w:t>t</w:t>
      </w:r>
      <w:r w:rsidR="00F30636" w:rsidRPr="00E97361">
        <w:rPr>
          <w:rFonts w:cs="Times New Roman"/>
          <w:color w:val="000000" w:themeColor="text1"/>
          <w:sz w:val="22"/>
          <w:szCs w:val="22"/>
        </w:rPr>
        <w:t>)</w:t>
      </w:r>
      <w:r w:rsidR="00224251" w:rsidRPr="00E97361">
        <w:rPr>
          <w:rFonts w:cs="Times New Roman"/>
          <w:color w:val="000000" w:themeColor="text1"/>
          <w:sz w:val="22"/>
          <w:szCs w:val="22"/>
        </w:rPr>
        <w:t>, hogy az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elfogadott költségvetési összegből a pályázati felhívás II. fejezet 5. pontjában leírt maximális támogatáson felüli összeg  </w:t>
      </w:r>
      <w:r w:rsidRPr="00E97361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 xml:space="preserve">mint önrész 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a társasház számláján rendelkezésre áll. </w:t>
      </w:r>
    </w:p>
    <w:p w:rsidR="00671D53" w:rsidRDefault="0087338C" w:rsidP="002F7DE8">
      <w:pPr>
        <w:pStyle w:val="Listaszerbekezds1"/>
        <w:autoSpaceDE w:val="0"/>
        <w:ind w:left="786"/>
        <w:jc w:val="both"/>
        <w:rPr>
          <w:rFonts w:cs="Times New Roman"/>
          <w:b/>
          <w:bCs/>
          <w:i/>
          <w:iCs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Amennyiben a kért támogatási összeg nem éri el pályázati felhívás II. fejezet 5. pontjá</w:t>
      </w:r>
      <w:r w:rsidR="000576B8" w:rsidRPr="00E97361">
        <w:rPr>
          <w:rFonts w:cs="Times New Roman"/>
          <w:color w:val="000000" w:themeColor="text1"/>
          <w:sz w:val="22"/>
          <w:szCs w:val="22"/>
        </w:rPr>
        <w:t xml:space="preserve">ban leírt maximális támogatást 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akkor </w:t>
      </w:r>
      <w:r w:rsidRPr="00E97361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>legalá</w:t>
      </w:r>
      <w:r w:rsidR="00671D53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 xml:space="preserve">bb az elfogadott költségvetés </w:t>
      </w:r>
    </w:p>
    <w:p w:rsidR="00671D53" w:rsidRPr="00312290" w:rsidRDefault="00067B1A" w:rsidP="00671D53">
      <w:pPr>
        <w:pStyle w:val="Listaszerbekezds1"/>
        <w:numPr>
          <w:ilvl w:val="0"/>
          <w:numId w:val="31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312290">
        <w:rPr>
          <w:rFonts w:cs="Times New Roman"/>
          <w:b/>
          <w:color w:val="000000" w:themeColor="text1"/>
          <w:sz w:val="22"/>
          <w:szCs w:val="22"/>
        </w:rPr>
        <w:t>30</w:t>
      </w:r>
      <w:r w:rsidR="00671D53" w:rsidRPr="00312290">
        <w:rPr>
          <w:rFonts w:cs="Times New Roman"/>
          <w:b/>
          <w:color w:val="000000" w:themeColor="text1"/>
          <w:sz w:val="22"/>
          <w:szCs w:val="22"/>
        </w:rPr>
        <w:t>%-a (</w:t>
      </w:r>
      <w:r w:rsidR="006E4E64" w:rsidRPr="00312290">
        <w:rPr>
          <w:rFonts w:cs="Times New Roman"/>
          <w:b/>
          <w:color w:val="000000" w:themeColor="text1"/>
          <w:sz w:val="22"/>
          <w:szCs w:val="22"/>
        </w:rPr>
        <w:t>rendeltetést gátló</w:t>
      </w:r>
      <w:r w:rsidR="00671D53" w:rsidRPr="00312290">
        <w:rPr>
          <w:rFonts w:cs="Times New Roman"/>
          <w:b/>
          <w:color w:val="000000" w:themeColor="text1"/>
          <w:sz w:val="22"/>
          <w:szCs w:val="22"/>
        </w:rPr>
        <w:t xml:space="preserve"> munkák </w:t>
      </w:r>
      <w:r w:rsidR="00C66D74">
        <w:rPr>
          <w:rFonts w:cs="Times New Roman"/>
          <w:b/>
          <w:color w:val="000000" w:themeColor="text1"/>
          <w:sz w:val="22"/>
          <w:szCs w:val="22"/>
        </w:rPr>
        <w:t xml:space="preserve">és gázkizárt pályázat </w:t>
      </w:r>
      <w:r w:rsidR="00671D53" w:rsidRPr="00312290">
        <w:rPr>
          <w:rFonts w:cs="Times New Roman"/>
          <w:b/>
          <w:color w:val="000000" w:themeColor="text1"/>
          <w:sz w:val="22"/>
          <w:szCs w:val="22"/>
        </w:rPr>
        <w:t>esetén</w:t>
      </w:r>
      <w:r w:rsidR="006E4E64" w:rsidRPr="00312290">
        <w:rPr>
          <w:rFonts w:cs="Times New Roman"/>
          <w:b/>
          <w:color w:val="000000" w:themeColor="text1"/>
          <w:sz w:val="22"/>
          <w:szCs w:val="22"/>
        </w:rPr>
        <w:t>)</w:t>
      </w:r>
    </w:p>
    <w:p w:rsidR="00671D53" w:rsidRPr="00671D53" w:rsidRDefault="00671D53" w:rsidP="00671D53">
      <w:pPr>
        <w:pStyle w:val="Listaszerbekezds1"/>
        <w:numPr>
          <w:ilvl w:val="0"/>
          <w:numId w:val="31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671D53">
        <w:rPr>
          <w:rFonts w:cs="Times New Roman"/>
          <w:b/>
          <w:color w:val="000000" w:themeColor="text1"/>
          <w:sz w:val="22"/>
          <w:szCs w:val="22"/>
        </w:rPr>
        <w:t xml:space="preserve">50%-a </w:t>
      </w:r>
      <w:r>
        <w:rPr>
          <w:rFonts w:cs="Times New Roman"/>
          <w:b/>
          <w:color w:val="000000" w:themeColor="text1"/>
          <w:sz w:val="22"/>
          <w:szCs w:val="22"/>
        </w:rPr>
        <w:t>(</w:t>
      </w:r>
      <w:r w:rsidR="006E4E64">
        <w:rPr>
          <w:rFonts w:cs="Times New Roman"/>
          <w:b/>
          <w:color w:val="000000" w:themeColor="text1"/>
          <w:sz w:val="22"/>
          <w:szCs w:val="22"/>
        </w:rPr>
        <w:t>általános társasház felújítási</w:t>
      </w:r>
      <w:r w:rsidRPr="00671D53">
        <w:rPr>
          <w:rFonts w:cs="Times New Roman"/>
          <w:b/>
          <w:color w:val="000000" w:themeColor="text1"/>
          <w:sz w:val="22"/>
          <w:szCs w:val="22"/>
        </w:rPr>
        <w:t xml:space="preserve"> munkák</w:t>
      </w:r>
      <w:r>
        <w:rPr>
          <w:rFonts w:cs="Times New Roman"/>
          <w:b/>
          <w:color w:val="000000" w:themeColor="text1"/>
          <w:sz w:val="22"/>
          <w:szCs w:val="22"/>
        </w:rPr>
        <w:t xml:space="preserve"> esetén</w:t>
      </w:r>
      <w:r w:rsidR="006E4E64">
        <w:rPr>
          <w:rFonts w:cs="Times New Roman"/>
          <w:b/>
          <w:color w:val="000000" w:themeColor="text1"/>
          <w:sz w:val="22"/>
          <w:szCs w:val="22"/>
        </w:rPr>
        <w:t>)</w:t>
      </w:r>
    </w:p>
    <w:p w:rsidR="002F7DE8" w:rsidRPr="00E97361" w:rsidRDefault="0087338C" w:rsidP="002F7DE8">
      <w:pPr>
        <w:pStyle w:val="Listaszerbekezds1"/>
        <w:autoSpaceDE w:val="0"/>
        <w:ind w:left="786"/>
        <w:jc w:val="both"/>
        <w:rPr>
          <w:rFonts w:cs="Times New Roman"/>
          <w:color w:val="000000" w:themeColor="text1"/>
          <w:sz w:val="22"/>
          <w:szCs w:val="22"/>
        </w:rPr>
      </w:pPr>
      <w:proofErr w:type="gramStart"/>
      <w:r w:rsidRPr="00E97361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>mint</w:t>
      </w:r>
      <w:proofErr w:type="gramEnd"/>
      <w:r w:rsidRPr="00E97361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 xml:space="preserve"> önrész </w:t>
      </w:r>
      <w:r w:rsidRPr="00E97361">
        <w:rPr>
          <w:rFonts w:cs="Times New Roman"/>
          <w:color w:val="000000" w:themeColor="text1"/>
          <w:sz w:val="22"/>
          <w:szCs w:val="22"/>
        </w:rPr>
        <w:t>a társasház számláján rendelkezésre áll</w:t>
      </w:r>
      <w:r w:rsidR="0043735C" w:rsidRPr="00E97361">
        <w:rPr>
          <w:rFonts w:cs="Times New Roman"/>
          <w:color w:val="000000" w:themeColor="text1"/>
          <w:sz w:val="22"/>
          <w:szCs w:val="22"/>
        </w:rPr>
        <w:t>,</w:t>
      </w:r>
    </w:p>
    <w:p w:rsidR="000C2F96" w:rsidRPr="00E97361" w:rsidRDefault="00312290" w:rsidP="002F7DE8">
      <w:pPr>
        <w:pStyle w:val="Listaszerbekezds1"/>
        <w:numPr>
          <w:ilvl w:val="1"/>
          <w:numId w:val="11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Beazonosítható</w:t>
      </w:r>
      <w:r w:rsidR="00067B1A">
        <w:rPr>
          <w:rFonts w:cs="Times New Roman"/>
          <w:color w:val="000000" w:themeColor="text1"/>
          <w:sz w:val="22"/>
          <w:szCs w:val="22"/>
        </w:rPr>
        <w:t xml:space="preserve"> v</w:t>
      </w:r>
      <w:r w:rsidR="000C2F96" w:rsidRPr="00E97361">
        <w:rPr>
          <w:rFonts w:cs="Times New Roman"/>
          <w:color w:val="000000" w:themeColor="text1"/>
          <w:sz w:val="22"/>
          <w:szCs w:val="22"/>
        </w:rPr>
        <w:t>ázrajzot</w:t>
      </w:r>
      <w:r w:rsidR="00067B1A">
        <w:rPr>
          <w:rFonts w:cs="Times New Roman"/>
          <w:color w:val="000000" w:themeColor="text1"/>
          <w:sz w:val="22"/>
          <w:szCs w:val="22"/>
        </w:rPr>
        <w:t xml:space="preserve"> </w:t>
      </w:r>
      <w:r w:rsidR="000C2F96" w:rsidRPr="00E97361">
        <w:rPr>
          <w:rFonts w:cs="Times New Roman"/>
          <w:color w:val="000000" w:themeColor="text1"/>
          <w:sz w:val="22"/>
          <w:szCs w:val="22"/>
        </w:rPr>
        <w:t xml:space="preserve">feltűntetve </w:t>
      </w:r>
      <w:r w:rsidR="00A3081B" w:rsidRPr="00E97361">
        <w:rPr>
          <w:rFonts w:cs="Times New Roman"/>
          <w:color w:val="000000" w:themeColor="text1"/>
          <w:sz w:val="22"/>
          <w:szCs w:val="22"/>
        </w:rPr>
        <w:t xml:space="preserve">a </w:t>
      </w:r>
      <w:r w:rsidR="000C2F96" w:rsidRPr="00E97361">
        <w:rPr>
          <w:rFonts w:cs="Times New Roman"/>
          <w:color w:val="000000" w:themeColor="text1"/>
          <w:sz w:val="22"/>
          <w:szCs w:val="22"/>
        </w:rPr>
        <w:t xml:space="preserve">pályázat keretében pályázott </w:t>
      </w:r>
      <w:proofErr w:type="gramStart"/>
      <w:r w:rsidR="000C2F96" w:rsidRPr="00E97361">
        <w:rPr>
          <w:rFonts w:cs="Times New Roman"/>
          <w:color w:val="000000" w:themeColor="text1"/>
          <w:sz w:val="22"/>
          <w:szCs w:val="22"/>
        </w:rPr>
        <w:t>munka</w:t>
      </w:r>
      <w:r w:rsidR="0083544E" w:rsidRPr="00E97361">
        <w:rPr>
          <w:rFonts w:cs="Times New Roman"/>
          <w:color w:val="000000" w:themeColor="text1"/>
          <w:sz w:val="22"/>
          <w:szCs w:val="22"/>
        </w:rPr>
        <w:t>(</w:t>
      </w:r>
      <w:proofErr w:type="gramEnd"/>
      <w:r w:rsidR="000C2F96" w:rsidRPr="00E97361">
        <w:rPr>
          <w:rFonts w:cs="Times New Roman"/>
          <w:color w:val="000000" w:themeColor="text1"/>
          <w:sz w:val="22"/>
          <w:szCs w:val="22"/>
        </w:rPr>
        <w:t>részt</w:t>
      </w:r>
      <w:r w:rsidR="0083544E" w:rsidRPr="00E97361">
        <w:rPr>
          <w:rFonts w:cs="Times New Roman"/>
          <w:color w:val="000000" w:themeColor="text1"/>
          <w:sz w:val="22"/>
          <w:szCs w:val="22"/>
        </w:rPr>
        <w:t>)</w:t>
      </w:r>
      <w:r w:rsidR="000C2F96" w:rsidRPr="00E97361">
        <w:rPr>
          <w:rFonts w:cs="Times New Roman"/>
          <w:color w:val="000000" w:themeColor="text1"/>
          <w:sz w:val="22"/>
          <w:szCs w:val="22"/>
        </w:rPr>
        <w:t xml:space="preserve"> és </w:t>
      </w:r>
      <w:r w:rsidR="00A3081B" w:rsidRPr="00E97361">
        <w:rPr>
          <w:rFonts w:cs="Times New Roman"/>
          <w:color w:val="000000" w:themeColor="text1"/>
          <w:sz w:val="22"/>
          <w:szCs w:val="22"/>
        </w:rPr>
        <w:t>a</w:t>
      </w:r>
      <w:r w:rsidR="0083544E" w:rsidRPr="00E97361">
        <w:rPr>
          <w:rFonts w:cs="Times New Roman"/>
          <w:color w:val="000000" w:themeColor="text1"/>
          <w:sz w:val="22"/>
          <w:szCs w:val="22"/>
        </w:rPr>
        <w:t xml:space="preserve"> már</w:t>
      </w:r>
      <w:r w:rsidR="004B0961" w:rsidRPr="00E97361">
        <w:rPr>
          <w:rFonts w:cs="Times New Roman"/>
          <w:color w:val="000000" w:themeColor="text1"/>
          <w:sz w:val="22"/>
          <w:szCs w:val="22"/>
        </w:rPr>
        <w:t xml:space="preserve"> korábban elvégzett munkák</w:t>
      </w:r>
      <w:r w:rsidR="000C2F96" w:rsidRPr="00E97361">
        <w:rPr>
          <w:rFonts w:cs="Times New Roman"/>
          <w:color w:val="000000" w:themeColor="text1"/>
          <w:sz w:val="22"/>
          <w:szCs w:val="22"/>
        </w:rPr>
        <w:t>at is. (</w:t>
      </w:r>
      <w:r w:rsidR="000C2F96" w:rsidRPr="00E97361">
        <w:rPr>
          <w:rFonts w:cs="Times New Roman"/>
          <w:i/>
          <w:color w:val="000000" w:themeColor="text1"/>
          <w:sz w:val="22"/>
          <w:szCs w:val="22"/>
        </w:rPr>
        <w:t xml:space="preserve">pl.: tetőfelújítás esetén tetővázrajz a pályázni kívánt tetőszakasz bejelölésével, </w:t>
      </w:r>
      <w:r w:rsidR="0083544E" w:rsidRPr="00E97361">
        <w:rPr>
          <w:rFonts w:cs="Times New Roman"/>
          <w:i/>
          <w:color w:val="000000" w:themeColor="text1"/>
          <w:sz w:val="22"/>
          <w:szCs w:val="22"/>
        </w:rPr>
        <w:t xml:space="preserve">ill. </w:t>
      </w:r>
      <w:r w:rsidR="000C2F96" w:rsidRPr="00E97361">
        <w:rPr>
          <w:rFonts w:cs="Times New Roman"/>
          <w:i/>
          <w:color w:val="000000" w:themeColor="text1"/>
          <w:sz w:val="22"/>
          <w:szCs w:val="22"/>
        </w:rPr>
        <w:t xml:space="preserve">a már felújított tetőszakaszokat </w:t>
      </w:r>
      <w:r w:rsidR="0083544E" w:rsidRPr="00E97361">
        <w:rPr>
          <w:rFonts w:cs="Times New Roman"/>
          <w:i/>
          <w:color w:val="000000" w:themeColor="text1"/>
          <w:sz w:val="22"/>
          <w:szCs w:val="22"/>
        </w:rPr>
        <w:t xml:space="preserve">is </w:t>
      </w:r>
      <w:r w:rsidR="000C2F96" w:rsidRPr="00E97361">
        <w:rPr>
          <w:rFonts w:cs="Times New Roman"/>
          <w:i/>
          <w:color w:val="000000" w:themeColor="text1"/>
          <w:sz w:val="22"/>
          <w:szCs w:val="22"/>
        </w:rPr>
        <w:t>be kell jelölni, stb. vagy függőfolyosók részfelújításakor vázrajzon bejelölni a felújítani kívánt részt hasonlóan a tetőhöz</w:t>
      </w:r>
      <w:r w:rsidR="000C2F96" w:rsidRPr="00E97361">
        <w:rPr>
          <w:rFonts w:cs="Times New Roman"/>
          <w:color w:val="000000" w:themeColor="text1"/>
          <w:sz w:val="22"/>
          <w:szCs w:val="22"/>
        </w:rPr>
        <w:t>)</w:t>
      </w:r>
    </w:p>
    <w:p w:rsidR="00671D53" w:rsidRDefault="006E4E64" w:rsidP="00671D53">
      <w:pPr>
        <w:pStyle w:val="Listaszerbekezds1"/>
        <w:numPr>
          <w:ilvl w:val="1"/>
          <w:numId w:val="11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rendeltetést gátló munkák</w:t>
      </w:r>
      <w:r w:rsidR="00671D53" w:rsidRPr="00487E18">
        <w:rPr>
          <w:rFonts w:cs="Times New Roman"/>
          <w:color w:val="000000" w:themeColor="text1"/>
          <w:sz w:val="22"/>
          <w:szCs w:val="22"/>
        </w:rPr>
        <w:t xml:space="preserve"> esetén</w:t>
      </w:r>
      <w:r w:rsidR="00671D53" w:rsidRPr="00276CCA">
        <w:rPr>
          <w:rFonts w:cs="Times New Roman"/>
          <w:color w:val="000000" w:themeColor="text1"/>
          <w:sz w:val="22"/>
          <w:szCs w:val="22"/>
        </w:rPr>
        <w:t xml:space="preserve"> </w:t>
      </w:r>
      <w:r w:rsidR="00671D53">
        <w:rPr>
          <w:rFonts w:cs="Times New Roman"/>
          <w:color w:val="000000" w:themeColor="text1"/>
          <w:sz w:val="22"/>
          <w:szCs w:val="22"/>
        </w:rPr>
        <w:t>a)</w:t>
      </w:r>
      <w:proofErr w:type="spellStart"/>
      <w:r w:rsidR="00671D53">
        <w:rPr>
          <w:rFonts w:cs="Times New Roman"/>
          <w:color w:val="000000" w:themeColor="text1"/>
          <w:sz w:val="22"/>
          <w:szCs w:val="22"/>
        </w:rPr>
        <w:t>-d</w:t>
      </w:r>
      <w:proofErr w:type="spellEnd"/>
      <w:r w:rsidR="00671D53">
        <w:rPr>
          <w:rFonts w:cs="Times New Roman"/>
          <w:color w:val="000000" w:themeColor="text1"/>
          <w:sz w:val="22"/>
          <w:szCs w:val="22"/>
        </w:rPr>
        <w:t>) pontjai</w:t>
      </w:r>
      <w:r w:rsidR="00671D53" w:rsidRPr="00276CCA">
        <w:rPr>
          <w:rFonts w:cs="Times New Roman"/>
          <w:color w:val="000000" w:themeColor="text1"/>
          <w:sz w:val="22"/>
          <w:szCs w:val="22"/>
        </w:rPr>
        <w:t>ban felsorolt alátámasztó – 60 napnál nem régebbi – dokumentumok (pl.: szakvélemény, FÖKÉTÜSZ nyilatkozat, stb.)</w:t>
      </w:r>
      <w:r w:rsidR="00487E18">
        <w:rPr>
          <w:rFonts w:cs="Times New Roman"/>
          <w:color w:val="000000" w:themeColor="text1"/>
          <w:sz w:val="22"/>
          <w:szCs w:val="22"/>
        </w:rPr>
        <w:t xml:space="preserve"> csatolása kötelező</w:t>
      </w:r>
    </w:p>
    <w:p w:rsidR="009C5E58" w:rsidRDefault="009C5E58" w:rsidP="00671D53">
      <w:pPr>
        <w:pStyle w:val="Listaszerbekezds1"/>
        <w:numPr>
          <w:ilvl w:val="1"/>
          <w:numId w:val="11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bCs/>
          <w:sz w:val="22"/>
          <w:szCs w:val="22"/>
        </w:rPr>
        <w:t xml:space="preserve">gázkizárt pályázat esetén </w:t>
      </w:r>
      <w:r w:rsidRPr="00C230B5">
        <w:rPr>
          <w:bCs/>
          <w:sz w:val="22"/>
          <w:szCs w:val="22"/>
        </w:rPr>
        <w:t>a Főgáz Földgázelosztási Kft. a társasház gázszolgáltatásból történő kizárásáról szóló hitelt érdemlő 60 napnál nem régebbi igazolásának másolata</w:t>
      </w:r>
    </w:p>
    <w:p w:rsidR="00671D53" w:rsidRPr="00276CCA" w:rsidRDefault="00671D53" w:rsidP="00671D53">
      <w:pPr>
        <w:pStyle w:val="Listaszerbekezds1"/>
        <w:numPr>
          <w:ilvl w:val="1"/>
          <w:numId w:val="11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487E18">
        <w:rPr>
          <w:rFonts w:cs="Times New Roman"/>
          <w:color w:val="000000" w:themeColor="text1"/>
          <w:sz w:val="22"/>
          <w:szCs w:val="22"/>
        </w:rPr>
        <w:t>jelen kiírás II. fejezet 2.) I</w:t>
      </w:r>
      <w:r w:rsidR="009C5E58">
        <w:rPr>
          <w:rFonts w:cs="Times New Roman"/>
          <w:color w:val="000000" w:themeColor="text1"/>
          <w:sz w:val="22"/>
          <w:szCs w:val="22"/>
        </w:rPr>
        <w:t>I</w:t>
      </w:r>
      <w:r w:rsidRPr="00487E18">
        <w:rPr>
          <w:rFonts w:cs="Times New Roman"/>
          <w:color w:val="000000" w:themeColor="text1"/>
          <w:sz w:val="22"/>
          <w:szCs w:val="22"/>
        </w:rPr>
        <w:t>I-I</w:t>
      </w:r>
      <w:r w:rsidR="009C5E58">
        <w:rPr>
          <w:rFonts w:cs="Times New Roman"/>
          <w:color w:val="000000" w:themeColor="text1"/>
          <w:sz w:val="22"/>
          <w:szCs w:val="22"/>
        </w:rPr>
        <w:t>V</w:t>
      </w:r>
      <w:r w:rsidRPr="00487E18">
        <w:rPr>
          <w:rFonts w:cs="Times New Roman"/>
          <w:color w:val="000000" w:themeColor="text1"/>
          <w:sz w:val="22"/>
          <w:szCs w:val="22"/>
        </w:rPr>
        <w:t>. táblázatában foglalt munkák esetén</w:t>
      </w:r>
      <w:r>
        <w:rPr>
          <w:rFonts w:cs="Times New Roman"/>
          <w:b/>
          <w:color w:val="000000" w:themeColor="text1"/>
          <w:sz w:val="22"/>
          <w:szCs w:val="22"/>
        </w:rPr>
        <w:t xml:space="preserve"> </w:t>
      </w:r>
      <w:r w:rsidRPr="00E97361">
        <w:rPr>
          <w:rFonts w:cs="Times New Roman"/>
          <w:color w:val="000000" w:themeColor="text1"/>
          <w:sz w:val="22"/>
          <w:szCs w:val="22"/>
        </w:rPr>
        <w:t>60 napnál nem régebbi egyéb, műszaki és statikai szakvéleményeket mellékelni kell, ha a „Jelentkezési adatlapon” ez is feltüntetésre került, és ezzel kívánják megalapozni a pályázatot</w:t>
      </w:r>
    </w:p>
    <w:p w:rsidR="002074CF" w:rsidRPr="00312290" w:rsidRDefault="00911745" w:rsidP="002074CF">
      <w:pPr>
        <w:pStyle w:val="Listaszerbekezds1"/>
        <w:numPr>
          <w:ilvl w:val="1"/>
          <w:numId w:val="11"/>
        </w:numPr>
        <w:autoSpaceDE w:val="0"/>
        <w:jc w:val="both"/>
        <w:rPr>
          <w:rFonts w:cs="Times New Roman"/>
          <w:strike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LED, </w:t>
      </w:r>
      <w:r w:rsidR="00312290" w:rsidRPr="00312290">
        <w:rPr>
          <w:rFonts w:cs="Times New Roman"/>
          <w:sz w:val="22"/>
          <w:szCs w:val="22"/>
        </w:rPr>
        <w:t>Kukatároló és kerékpártároló pályázat</w:t>
      </w:r>
      <w:r>
        <w:rPr>
          <w:rFonts w:cs="Times New Roman"/>
          <w:sz w:val="22"/>
          <w:szCs w:val="22"/>
        </w:rPr>
        <w:t>ok</w:t>
      </w:r>
      <w:r w:rsidR="00312290" w:rsidRPr="00312290">
        <w:rPr>
          <w:rFonts w:cs="Times New Roman"/>
          <w:color w:val="000000" w:themeColor="text1"/>
          <w:sz w:val="22"/>
          <w:szCs w:val="22"/>
        </w:rPr>
        <w:t xml:space="preserve"> </w:t>
      </w:r>
      <w:r w:rsidR="002074CF" w:rsidRPr="00312290">
        <w:rPr>
          <w:rFonts w:cs="Times New Roman"/>
          <w:color w:val="000000" w:themeColor="text1"/>
          <w:sz w:val="22"/>
          <w:szCs w:val="22"/>
        </w:rPr>
        <w:t xml:space="preserve">esetén: </w:t>
      </w:r>
      <w:r w:rsidR="002074CF" w:rsidRPr="00312290">
        <w:rPr>
          <w:rFonts w:eastAsia="Times New Roman" w:cs="Times New Roman"/>
          <w:sz w:val="22"/>
          <w:szCs w:val="22"/>
        </w:rPr>
        <w:t>a számlavezető pénzintézetnél tett, az önkormányzatnak inkasszó jogot biztosító bejelentés (</w:t>
      </w:r>
      <w:r w:rsidR="002074CF" w:rsidRPr="00312290">
        <w:rPr>
          <w:rFonts w:eastAsia="Times New Roman" w:cs="Times New Roman"/>
          <w:i/>
          <w:sz w:val="22"/>
          <w:szCs w:val="22"/>
        </w:rPr>
        <w:t>felhatalmazó levél</w:t>
      </w:r>
      <w:r w:rsidR="002074CF" w:rsidRPr="00312290">
        <w:rPr>
          <w:rFonts w:eastAsia="Times New Roman" w:cs="Times New Roman"/>
          <w:sz w:val="22"/>
          <w:szCs w:val="22"/>
        </w:rPr>
        <w:t xml:space="preserve">) eredeti </w:t>
      </w:r>
      <w:proofErr w:type="gramStart"/>
      <w:r w:rsidR="002074CF" w:rsidRPr="00312290">
        <w:rPr>
          <w:rFonts w:eastAsia="Times New Roman" w:cs="Times New Roman"/>
          <w:sz w:val="22"/>
          <w:szCs w:val="22"/>
        </w:rPr>
        <w:t xml:space="preserve">példánya </w:t>
      </w:r>
      <w:r w:rsidR="005854C4" w:rsidRPr="00312290">
        <w:rPr>
          <w:rFonts w:eastAsia="Times New Roman" w:cs="Times New Roman"/>
          <w:sz w:val="22"/>
          <w:szCs w:val="22"/>
        </w:rPr>
        <w:t xml:space="preserve"> (</w:t>
      </w:r>
      <w:proofErr w:type="gramEnd"/>
      <w:r w:rsidR="00312290">
        <w:rPr>
          <w:rFonts w:eastAsia="Times New Roman" w:cs="Times New Roman"/>
          <w:sz w:val="22"/>
          <w:szCs w:val="22"/>
        </w:rPr>
        <w:t>3</w:t>
      </w:r>
      <w:r w:rsidR="005854C4" w:rsidRPr="00312290">
        <w:rPr>
          <w:rFonts w:eastAsia="Times New Roman" w:cs="Times New Roman"/>
          <w:sz w:val="22"/>
          <w:szCs w:val="22"/>
        </w:rPr>
        <w:t>. sz. Melléklet)</w:t>
      </w:r>
    </w:p>
    <w:p w:rsidR="005854C4" w:rsidRPr="00312290" w:rsidRDefault="00911745" w:rsidP="002074CF">
      <w:pPr>
        <w:pStyle w:val="Listaszerbekezds1"/>
        <w:numPr>
          <w:ilvl w:val="1"/>
          <w:numId w:val="11"/>
        </w:numPr>
        <w:autoSpaceDE w:val="0"/>
        <w:jc w:val="both"/>
        <w:rPr>
          <w:rFonts w:cs="Times New Roman"/>
          <w:strike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LED, </w:t>
      </w:r>
      <w:r w:rsidRPr="00312290">
        <w:rPr>
          <w:rFonts w:cs="Times New Roman"/>
          <w:sz w:val="22"/>
          <w:szCs w:val="22"/>
        </w:rPr>
        <w:t>Kukatároló és kerékpártároló pályázat</w:t>
      </w:r>
      <w:r>
        <w:rPr>
          <w:rFonts w:cs="Times New Roman"/>
          <w:sz w:val="22"/>
          <w:szCs w:val="22"/>
        </w:rPr>
        <w:t>ok</w:t>
      </w:r>
      <w:r w:rsidRPr="00312290">
        <w:rPr>
          <w:rFonts w:cs="Times New Roman"/>
          <w:color w:val="000000" w:themeColor="text1"/>
          <w:sz w:val="22"/>
          <w:szCs w:val="22"/>
        </w:rPr>
        <w:t xml:space="preserve"> esetén</w:t>
      </w:r>
      <w:r w:rsidR="005854C4" w:rsidRPr="00312290">
        <w:rPr>
          <w:rFonts w:cs="Times New Roman"/>
          <w:color w:val="000000" w:themeColor="text1"/>
          <w:sz w:val="22"/>
          <w:szCs w:val="22"/>
        </w:rPr>
        <w:t>: Nyilatkozat a helyi önkormányzattal szemben fennálló tartozással kapcsolatban (6. sz. Melléklet)</w:t>
      </w:r>
    </w:p>
    <w:p w:rsidR="005A4240" w:rsidRPr="00E97361" w:rsidRDefault="005A4240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 xml:space="preserve">A támogatás feltétele, hogy a társasház – </w:t>
      </w:r>
      <w:r w:rsidRPr="00E97361">
        <w:rPr>
          <w:rFonts w:cs="Times New Roman"/>
          <w:i/>
          <w:color w:val="000000" w:themeColor="text1"/>
          <w:sz w:val="22"/>
          <w:szCs w:val="22"/>
        </w:rPr>
        <w:t>mind az első, mind a megismételt közgyűlésen illetve írásos szavazat esetében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–</w:t>
      </w:r>
      <w:r w:rsidR="000F0D38" w:rsidRPr="00E97361">
        <w:rPr>
          <w:rFonts w:cs="Times New Roman"/>
          <w:color w:val="000000" w:themeColor="text1"/>
          <w:sz w:val="22"/>
          <w:szCs w:val="22"/>
        </w:rPr>
        <w:t xml:space="preserve"> </w:t>
      </w:r>
      <w:r w:rsidRPr="00E97361">
        <w:rPr>
          <w:rFonts w:cs="Times New Roman"/>
          <w:color w:val="000000" w:themeColor="text1"/>
          <w:sz w:val="22"/>
          <w:szCs w:val="22"/>
        </w:rPr>
        <w:t>az</w:t>
      </w:r>
      <w:r w:rsidR="006F4D98" w:rsidRPr="00E97361">
        <w:rPr>
          <w:rFonts w:cs="Times New Roman"/>
          <w:color w:val="000000" w:themeColor="text1"/>
          <w:sz w:val="22"/>
          <w:szCs w:val="22"/>
        </w:rPr>
        <w:t xml:space="preserve"> V. fejezet</w:t>
      </w:r>
      <w:r w:rsidR="009224FE" w:rsidRPr="00E97361">
        <w:rPr>
          <w:rFonts w:cs="Times New Roman"/>
          <w:color w:val="000000" w:themeColor="text1"/>
          <w:sz w:val="22"/>
          <w:szCs w:val="22"/>
        </w:rPr>
        <w:t xml:space="preserve"> </w:t>
      </w:r>
      <w:r w:rsidR="006F4D98" w:rsidRPr="00E97361">
        <w:rPr>
          <w:rFonts w:cs="Times New Roman"/>
          <w:color w:val="000000" w:themeColor="text1"/>
          <w:sz w:val="22"/>
          <w:szCs w:val="22"/>
        </w:rPr>
        <w:t>2</w:t>
      </w:r>
      <w:r w:rsidR="009224FE" w:rsidRPr="00E97361">
        <w:rPr>
          <w:rFonts w:cs="Times New Roman"/>
          <w:color w:val="000000" w:themeColor="text1"/>
          <w:sz w:val="22"/>
          <w:szCs w:val="22"/>
        </w:rPr>
        <w:t>.)</w:t>
      </w:r>
      <w:r w:rsidR="006F4D98" w:rsidRPr="00E97361">
        <w:rPr>
          <w:rFonts w:cs="Times New Roman"/>
          <w:color w:val="000000" w:themeColor="text1"/>
          <w:sz w:val="22"/>
          <w:szCs w:val="22"/>
        </w:rPr>
        <w:t xml:space="preserve"> bekezdés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</w:t>
      </w:r>
      <w:r w:rsidR="00A174C1" w:rsidRPr="00E97361">
        <w:rPr>
          <w:rFonts w:cs="Times New Roman"/>
          <w:color w:val="000000" w:themeColor="text1"/>
          <w:sz w:val="22"/>
          <w:szCs w:val="22"/>
        </w:rPr>
        <w:t>c</w:t>
      </w:r>
      <w:r w:rsidR="006F4D98" w:rsidRPr="00E97361">
        <w:rPr>
          <w:rFonts w:cs="Times New Roman"/>
          <w:color w:val="000000" w:themeColor="text1"/>
          <w:sz w:val="22"/>
          <w:szCs w:val="22"/>
        </w:rPr>
        <w:t xml:space="preserve">) pontja </w:t>
      </w:r>
      <w:r w:rsidRPr="00E97361">
        <w:rPr>
          <w:rFonts w:cs="Times New Roman"/>
          <w:color w:val="000000" w:themeColor="text1"/>
          <w:sz w:val="22"/>
          <w:szCs w:val="22"/>
        </w:rPr>
        <w:t>szerinti határozatot, az összes tulajdoni hányad szerinti több mint 50%-os szavazataránnyal</w:t>
      </w:r>
      <w:r w:rsidR="000F0D38" w:rsidRPr="00E97361">
        <w:rPr>
          <w:rFonts w:cs="Times New Roman"/>
          <w:color w:val="000000" w:themeColor="text1"/>
          <w:sz w:val="22"/>
          <w:szCs w:val="22"/>
        </w:rPr>
        <w:t>, a társasházi törvénynek megfelelő módon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fogadja el.</w:t>
      </w:r>
    </w:p>
    <w:p w:rsidR="00F77336" w:rsidRPr="00E97361" w:rsidRDefault="00F77336" w:rsidP="000F0D38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 xml:space="preserve">A pályázatok csak az igényelt támogatásra vonatkozó, hibátlanul kitöltött jelentkezési adatlap, valamint a </w:t>
      </w:r>
      <w:r w:rsidR="006C5ED2" w:rsidRPr="00E97361">
        <w:rPr>
          <w:rFonts w:cs="Times New Roman"/>
          <w:color w:val="000000" w:themeColor="text1"/>
          <w:sz w:val="22"/>
          <w:szCs w:val="22"/>
        </w:rPr>
        <w:t xml:space="preserve">pályázati </w:t>
      </w:r>
      <w:r w:rsidR="009224FE" w:rsidRPr="00E97361">
        <w:rPr>
          <w:rFonts w:cs="Times New Roman"/>
          <w:color w:val="000000" w:themeColor="text1"/>
          <w:sz w:val="22"/>
          <w:szCs w:val="22"/>
        </w:rPr>
        <w:t>kiír</w:t>
      </w:r>
      <w:r w:rsidR="006C5ED2" w:rsidRPr="00E97361">
        <w:rPr>
          <w:rFonts w:cs="Times New Roman"/>
          <w:color w:val="000000" w:themeColor="text1"/>
          <w:sz w:val="22"/>
          <w:szCs w:val="22"/>
        </w:rPr>
        <w:t>ás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nak alaki </w:t>
      </w:r>
      <w:r w:rsidR="006E4355" w:rsidRPr="00E97361">
        <w:rPr>
          <w:rFonts w:cs="Times New Roman"/>
          <w:color w:val="000000" w:themeColor="text1"/>
          <w:sz w:val="22"/>
          <w:szCs w:val="22"/>
        </w:rPr>
        <w:t>(</w:t>
      </w:r>
      <w:r w:rsidR="00671D53">
        <w:rPr>
          <w:rFonts w:cs="Times New Roman"/>
          <w:color w:val="000000" w:themeColor="text1"/>
          <w:sz w:val="22"/>
          <w:szCs w:val="22"/>
        </w:rPr>
        <w:t>Cégkapun vagy Ügyfélkapun keresztül benyújtott formában</w:t>
      </w:r>
      <w:r w:rsidR="00AE3EC4" w:rsidRPr="00E97361">
        <w:rPr>
          <w:rFonts w:cs="Times New Roman"/>
          <w:color w:val="000000" w:themeColor="text1"/>
          <w:sz w:val="22"/>
          <w:szCs w:val="22"/>
        </w:rPr>
        <w:t>)</w:t>
      </w:r>
      <w:r w:rsidR="006E4355" w:rsidRPr="00E97361">
        <w:rPr>
          <w:rFonts w:cs="Times New Roman"/>
          <w:color w:val="000000" w:themeColor="text1"/>
          <w:sz w:val="22"/>
          <w:szCs w:val="22"/>
        </w:rPr>
        <w:t xml:space="preserve"> 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és tartalmi szempontból teljes mértékben megfelelő összes szükséges melléklet - az esetleges hiánypótlási felhívást teljesítve - határidőben történő, benyújtása mellett tekinthetők érvényesnek. </w:t>
      </w:r>
    </w:p>
    <w:p w:rsidR="00F77336" w:rsidRPr="00E97361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E9736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VI.</w:t>
      </w:r>
    </w:p>
    <w:p w:rsidR="00F77336" w:rsidRPr="00E97361" w:rsidRDefault="00F77336" w:rsidP="00076D75">
      <w:pPr>
        <w:pStyle w:val="Szvegtrzs"/>
        <w:keepNext/>
        <w:spacing w:after="60"/>
        <w:jc w:val="center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b/>
          <w:bCs/>
          <w:color w:val="000000" w:themeColor="text1"/>
          <w:sz w:val="22"/>
          <w:szCs w:val="22"/>
        </w:rPr>
        <w:t>A pályázat elbírálása</w:t>
      </w:r>
    </w:p>
    <w:p w:rsidR="00C37E1D" w:rsidRPr="00312290" w:rsidRDefault="00C37E1D" w:rsidP="00312290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strike/>
          <w:color w:val="000000" w:themeColor="text1"/>
          <w:sz w:val="22"/>
          <w:szCs w:val="22"/>
        </w:rPr>
      </w:pPr>
      <w:r w:rsidRPr="00312290">
        <w:rPr>
          <w:rFonts w:cs="Times New Roman"/>
          <w:color w:val="000000" w:themeColor="text1"/>
          <w:sz w:val="22"/>
          <w:szCs w:val="22"/>
        </w:rPr>
        <w:t xml:space="preserve">Az elbírálásra nyitva álló határidő a benyújtást követő első </w:t>
      </w:r>
      <w:r w:rsidR="00495435" w:rsidRPr="00312290">
        <w:rPr>
          <w:rFonts w:cs="Times New Roman"/>
          <w:color w:val="000000" w:themeColor="text1"/>
          <w:sz w:val="22"/>
          <w:szCs w:val="22"/>
        </w:rPr>
        <w:t xml:space="preserve">hivatali </w:t>
      </w:r>
      <w:r w:rsidRPr="00312290">
        <w:rPr>
          <w:rFonts w:cs="Times New Roman"/>
          <w:color w:val="000000" w:themeColor="text1"/>
          <w:sz w:val="22"/>
          <w:szCs w:val="22"/>
        </w:rPr>
        <w:t xml:space="preserve">munkanapon indul. </w:t>
      </w:r>
    </w:p>
    <w:p w:rsidR="003B1C20" w:rsidRPr="00312290" w:rsidRDefault="003B1C20" w:rsidP="00DA54FD">
      <w:pPr>
        <w:pStyle w:val="Szvegtrzs"/>
        <w:keepNext/>
        <w:ind w:left="426"/>
        <w:rPr>
          <w:rFonts w:cs="Times New Roman"/>
          <w:color w:val="000000" w:themeColor="text1"/>
          <w:sz w:val="22"/>
          <w:szCs w:val="22"/>
        </w:rPr>
      </w:pPr>
      <w:r w:rsidRPr="00312290">
        <w:rPr>
          <w:rFonts w:cs="Times New Roman"/>
          <w:color w:val="000000" w:themeColor="text1"/>
          <w:sz w:val="22"/>
          <w:szCs w:val="22"/>
        </w:rPr>
        <w:t>Jelen kiírás III. fejezet 3.) pontjában megadott határidőkön kívül benyújtott pályázat automatikusan érvénytelenséget eredményez.</w:t>
      </w:r>
    </w:p>
    <w:p w:rsidR="00C3136C" w:rsidRPr="00312290" w:rsidRDefault="007B6C1D" w:rsidP="00C3136C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strike/>
          <w:color w:val="000000" w:themeColor="text1"/>
          <w:sz w:val="22"/>
          <w:szCs w:val="22"/>
        </w:rPr>
      </w:pPr>
      <w:r w:rsidRPr="00312290">
        <w:rPr>
          <w:rFonts w:cs="Times New Roman"/>
          <w:color w:val="000000" w:themeColor="text1"/>
          <w:sz w:val="22"/>
          <w:szCs w:val="22"/>
        </w:rPr>
        <w:t xml:space="preserve">A hiánypótlás a hiánypótlási felhívás kézhezvételétől számított </w:t>
      </w:r>
      <w:r w:rsidRPr="00312290">
        <w:rPr>
          <w:rFonts w:cs="Times New Roman"/>
          <w:b/>
          <w:color w:val="000000" w:themeColor="text1"/>
          <w:sz w:val="22"/>
          <w:szCs w:val="22"/>
        </w:rPr>
        <w:t>5 munkanapon belül</w:t>
      </w:r>
      <w:r w:rsidR="00E409D0" w:rsidRPr="00312290">
        <w:rPr>
          <w:rFonts w:cs="Times New Roman"/>
          <w:color w:val="000000" w:themeColor="text1"/>
          <w:sz w:val="22"/>
          <w:szCs w:val="22"/>
        </w:rPr>
        <w:t xml:space="preserve"> teljesíthető</w:t>
      </w:r>
      <w:r w:rsidR="00535F28" w:rsidRPr="00312290">
        <w:rPr>
          <w:rFonts w:cs="Times New Roman"/>
          <w:color w:val="000000" w:themeColor="text1"/>
          <w:sz w:val="22"/>
          <w:szCs w:val="22"/>
        </w:rPr>
        <w:t xml:space="preserve"> gazdasági társaságok </w:t>
      </w:r>
      <w:proofErr w:type="gramStart"/>
      <w:r w:rsidR="00535F28" w:rsidRPr="00312290"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 w:rsidR="00535F28" w:rsidRPr="00312290">
        <w:rPr>
          <w:rFonts w:cs="Times New Roman"/>
          <w:color w:val="000000" w:themeColor="text1"/>
          <w:sz w:val="22"/>
          <w:szCs w:val="22"/>
        </w:rPr>
        <w:t xml:space="preserve"> Cégkapun, magánszemélyek esetén Ügyfélkapun keresztül </w:t>
      </w:r>
      <w:r w:rsidR="00535F28" w:rsidRPr="00312290">
        <w:rPr>
          <w:rFonts w:cs="Times New Roman"/>
          <w:b/>
          <w:color w:val="000000" w:themeColor="text1"/>
          <w:sz w:val="22"/>
          <w:szCs w:val="22"/>
        </w:rPr>
        <w:t>PDF formátumban</w:t>
      </w:r>
      <w:r w:rsidR="00535F28" w:rsidRPr="00312290">
        <w:rPr>
          <w:rFonts w:cs="Times New Roman"/>
          <w:color w:val="000000" w:themeColor="text1"/>
          <w:sz w:val="22"/>
          <w:szCs w:val="22"/>
        </w:rPr>
        <w:t>. A mellékletként csatolt dokumentumok hitelessége a benyújtó felelőssége.</w:t>
      </w:r>
    </w:p>
    <w:p w:rsidR="00C3136C" w:rsidRPr="00312290" w:rsidRDefault="00C3136C" w:rsidP="00C3136C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312290">
        <w:rPr>
          <w:rFonts w:cs="Times New Roman"/>
          <w:sz w:val="22"/>
          <w:szCs w:val="22"/>
        </w:rPr>
        <w:t>A hiánypótlás kézhezvételének napja az a nap, amikor pályázó a</w:t>
      </w:r>
      <w:r w:rsidR="00535F28" w:rsidRPr="00312290">
        <w:rPr>
          <w:rFonts w:cs="Times New Roman"/>
          <w:sz w:val="22"/>
          <w:szCs w:val="22"/>
        </w:rPr>
        <w:t xml:space="preserve"> Cégkapun vagy Ügyfélkapun keresztül küldött dokumentumot letölti. </w:t>
      </w:r>
      <w:r w:rsidRPr="00312290">
        <w:rPr>
          <w:rFonts w:cs="Times New Roman"/>
          <w:sz w:val="22"/>
          <w:szCs w:val="22"/>
        </w:rPr>
        <w:t xml:space="preserve"> </w:t>
      </w:r>
      <w:r w:rsidR="00535F28" w:rsidRPr="00312290">
        <w:rPr>
          <w:rFonts w:cs="Times New Roman"/>
          <w:sz w:val="22"/>
          <w:szCs w:val="22"/>
        </w:rPr>
        <w:t xml:space="preserve">Az elektronikus úton kiküldött dokumentum feltöltését a rendszer </w:t>
      </w:r>
      <w:r w:rsidR="00535F28" w:rsidRPr="00312290">
        <w:rPr>
          <w:rFonts w:cs="Times New Roman"/>
          <w:sz w:val="22"/>
          <w:szCs w:val="22"/>
        </w:rPr>
        <w:lastRenderedPageBreak/>
        <w:t xml:space="preserve">visszaigazolja. Ha </w:t>
      </w:r>
      <w:r w:rsidRPr="00312290">
        <w:rPr>
          <w:rFonts w:cs="Times New Roman"/>
          <w:sz w:val="22"/>
          <w:szCs w:val="22"/>
        </w:rPr>
        <w:t xml:space="preserve">a pályázó az elektronikus úton megküldött iratot nem vette át, akkor az iratot </w:t>
      </w:r>
      <w:r w:rsidR="000C2F96" w:rsidRPr="00312290">
        <w:rPr>
          <w:rFonts w:cs="Times New Roman"/>
          <w:sz w:val="22"/>
          <w:szCs w:val="22"/>
        </w:rPr>
        <w:t xml:space="preserve">a feltöltést követő </w:t>
      </w:r>
      <w:r w:rsidR="00671D53" w:rsidRPr="00312290">
        <w:rPr>
          <w:rFonts w:cs="Times New Roman"/>
          <w:sz w:val="22"/>
          <w:szCs w:val="22"/>
        </w:rPr>
        <w:t>3</w:t>
      </w:r>
      <w:r w:rsidRPr="00312290">
        <w:rPr>
          <w:rFonts w:cs="Times New Roman"/>
          <w:sz w:val="22"/>
          <w:szCs w:val="22"/>
        </w:rPr>
        <w:t xml:space="preserve"> munkanapon belül kézbesítettnek kell tekinteni (</w:t>
      </w:r>
      <w:r w:rsidRPr="00312290">
        <w:rPr>
          <w:rFonts w:cs="Times New Roman"/>
          <w:i/>
          <w:sz w:val="22"/>
          <w:szCs w:val="22"/>
        </w:rPr>
        <w:t>kézbesítési vélelem</w:t>
      </w:r>
      <w:r w:rsidRPr="00312290">
        <w:rPr>
          <w:rFonts w:cs="Times New Roman"/>
          <w:sz w:val="22"/>
          <w:szCs w:val="22"/>
        </w:rPr>
        <w:t xml:space="preserve">). </w:t>
      </w:r>
    </w:p>
    <w:p w:rsidR="000F0D38" w:rsidRPr="00312290" w:rsidRDefault="000F0D38" w:rsidP="000F0D38">
      <w:pPr>
        <w:pStyle w:val="NormlWeb"/>
        <w:keepNext/>
        <w:numPr>
          <w:ilvl w:val="0"/>
          <w:numId w:val="6"/>
        </w:numPr>
        <w:spacing w:before="0" w:after="0"/>
        <w:ind w:left="426" w:hanging="426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 w:rsidRPr="00312290"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Hibás adatok megadásából származó hátrányok a Társasházat terhelik, illetve a</w:t>
      </w:r>
      <w:r w:rsidRPr="00312290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benyújtott pályázat érvénytelenségét eredményezheti. </w:t>
      </w:r>
    </w:p>
    <w:p w:rsidR="008317BA" w:rsidRPr="00E97361" w:rsidRDefault="008317BA" w:rsidP="008317BA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312290">
        <w:rPr>
          <w:rFonts w:cs="Times New Roman"/>
          <w:color w:val="000000" w:themeColor="text1"/>
          <w:sz w:val="22"/>
          <w:szCs w:val="22"/>
        </w:rPr>
        <w:t xml:space="preserve">A hiánypótlás </w:t>
      </w:r>
      <w:proofErr w:type="spellStart"/>
      <w:r w:rsidR="00C428B2" w:rsidRPr="00312290">
        <w:rPr>
          <w:rFonts w:cs="Times New Roman"/>
          <w:color w:val="000000" w:themeColor="text1"/>
          <w:sz w:val="22"/>
          <w:szCs w:val="22"/>
        </w:rPr>
        <w:t>elmulaszása</w:t>
      </w:r>
      <w:proofErr w:type="spellEnd"/>
      <w:r w:rsidR="00C428B2" w:rsidRPr="00312290">
        <w:rPr>
          <w:rFonts w:cs="Times New Roman"/>
          <w:color w:val="000000" w:themeColor="text1"/>
          <w:sz w:val="22"/>
          <w:szCs w:val="22"/>
        </w:rPr>
        <w:t xml:space="preserve"> vagy</w:t>
      </w:r>
      <w:r w:rsidR="00C428B2" w:rsidRPr="00E97361">
        <w:rPr>
          <w:rFonts w:cs="Times New Roman"/>
          <w:color w:val="000000" w:themeColor="text1"/>
          <w:sz w:val="22"/>
          <w:szCs w:val="22"/>
        </w:rPr>
        <w:t xml:space="preserve"> határidőn túl történő teljesítése 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a pályázat érvénytelenségét </w:t>
      </w:r>
      <w:r w:rsidR="00182E02">
        <w:rPr>
          <w:rFonts w:cs="Times New Roman"/>
          <w:color w:val="000000" w:themeColor="text1"/>
          <w:sz w:val="22"/>
          <w:szCs w:val="22"/>
        </w:rPr>
        <w:t>eredményezi.</w:t>
      </w:r>
    </w:p>
    <w:p w:rsidR="00A33C5C" w:rsidRPr="00E97361" w:rsidRDefault="007B6C1D" w:rsidP="00A33C5C">
      <w:pPr>
        <w:pStyle w:val="Szvegtrzs"/>
        <w:keepNext/>
        <w:numPr>
          <w:ilvl w:val="0"/>
          <w:numId w:val="6"/>
        </w:numPr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Hiánypótlásra a megadott határidőkön belül egy alkalommal van lehetőség.</w:t>
      </w:r>
      <w:r w:rsidR="00A33C5C" w:rsidRPr="00E97361">
        <w:rPr>
          <w:rFonts w:cs="Times New Roman"/>
          <w:color w:val="000000" w:themeColor="text1"/>
          <w:sz w:val="22"/>
          <w:szCs w:val="22"/>
        </w:rPr>
        <w:t xml:space="preserve"> A hiánypótlási határidő meghosszabbítására nincs lehetőség.</w:t>
      </w:r>
    </w:p>
    <w:p w:rsidR="00F77336" w:rsidRPr="00E97361" w:rsidRDefault="00F77336" w:rsidP="00876E6F">
      <w:pPr>
        <w:numPr>
          <w:ilvl w:val="0"/>
          <w:numId w:val="6"/>
        </w:numPr>
        <w:ind w:left="426" w:hanging="426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 xml:space="preserve">A pályázatokat a jogszabályi felhatalmazás alapján a Bizottság bírálja el. </w:t>
      </w:r>
    </w:p>
    <w:p w:rsidR="00C27703" w:rsidRPr="00E97361" w:rsidRDefault="00C27703" w:rsidP="00C27703">
      <w:pPr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E97361">
        <w:rPr>
          <w:rFonts w:cs="Times New Roman"/>
          <w:b/>
          <w:bCs/>
          <w:color w:val="000000" w:themeColor="text1"/>
          <w:sz w:val="22"/>
          <w:szCs w:val="22"/>
        </w:rPr>
        <w:t>VII.</w:t>
      </w:r>
    </w:p>
    <w:p w:rsidR="00C27703" w:rsidRPr="00E97361" w:rsidRDefault="00C27703" w:rsidP="00C27703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E9736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Támogatási szerződés kötése</w:t>
      </w:r>
      <w:r w:rsidR="00CD5C1B" w:rsidRPr="00E9736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, megszegésének jogkövetkezményei,</w:t>
      </w:r>
      <w:r w:rsidRPr="00E9736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 elszámolás</w:t>
      </w:r>
    </w:p>
    <w:p w:rsidR="00495435" w:rsidRPr="00AF40F0" w:rsidRDefault="00206578" w:rsidP="00DB7FFA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495435">
        <w:rPr>
          <w:rFonts w:cs="Times New Roman"/>
          <w:color w:val="000000" w:themeColor="text1"/>
          <w:sz w:val="22"/>
          <w:szCs w:val="22"/>
        </w:rPr>
        <w:t xml:space="preserve">A támogatás igénybevételének feltétele, hogy az Önkormányzat és a társasház </w:t>
      </w:r>
      <w:proofErr w:type="gramStart"/>
      <w:r w:rsidRPr="00495435">
        <w:rPr>
          <w:rFonts w:cs="Times New Roman"/>
          <w:color w:val="000000" w:themeColor="text1"/>
          <w:sz w:val="22"/>
          <w:szCs w:val="22"/>
        </w:rPr>
        <w:t>között  a</w:t>
      </w:r>
      <w:proofErr w:type="gramEnd"/>
      <w:r w:rsidRPr="00495435">
        <w:rPr>
          <w:rFonts w:cs="Times New Roman"/>
          <w:color w:val="000000" w:themeColor="text1"/>
          <w:sz w:val="22"/>
          <w:szCs w:val="22"/>
        </w:rPr>
        <w:t xml:space="preserve"> B</w:t>
      </w:r>
      <w:r w:rsidR="001A077F" w:rsidRPr="00495435">
        <w:rPr>
          <w:rFonts w:cs="Times New Roman"/>
          <w:color w:val="000000" w:themeColor="text1"/>
          <w:sz w:val="22"/>
          <w:szCs w:val="22"/>
        </w:rPr>
        <w:t>izottság</w:t>
      </w:r>
      <w:r w:rsidRPr="00495435">
        <w:rPr>
          <w:rFonts w:cs="Times New Roman"/>
          <w:color w:val="000000" w:themeColor="text1"/>
          <w:sz w:val="22"/>
          <w:szCs w:val="22"/>
        </w:rPr>
        <w:t xml:space="preserve"> által hozott határozat ill</w:t>
      </w:r>
      <w:r w:rsidR="001A077F" w:rsidRPr="00495435">
        <w:rPr>
          <w:rFonts w:cs="Times New Roman"/>
          <w:color w:val="000000" w:themeColor="text1"/>
          <w:sz w:val="22"/>
          <w:szCs w:val="22"/>
        </w:rPr>
        <w:t>etve</w:t>
      </w:r>
      <w:r w:rsidRPr="00495435">
        <w:rPr>
          <w:rFonts w:cs="Times New Roman"/>
          <w:color w:val="000000" w:themeColor="text1"/>
          <w:sz w:val="22"/>
          <w:szCs w:val="22"/>
        </w:rPr>
        <w:t xml:space="preserve"> a </w:t>
      </w:r>
      <w:r w:rsidR="001A077F" w:rsidRPr="00495435">
        <w:rPr>
          <w:rFonts w:cs="Times New Roman"/>
          <w:color w:val="000000" w:themeColor="text1"/>
          <w:sz w:val="22"/>
          <w:szCs w:val="22"/>
        </w:rPr>
        <w:t>társasház</w:t>
      </w:r>
      <w:r w:rsidRPr="00495435">
        <w:rPr>
          <w:rFonts w:cs="Times New Roman"/>
          <w:color w:val="000000" w:themeColor="text1"/>
          <w:sz w:val="22"/>
          <w:szCs w:val="22"/>
        </w:rPr>
        <w:t xml:space="preserve"> által benyújtott pályázati anyag alapján jelen </w:t>
      </w:r>
      <w:r w:rsidR="00BD6B6D" w:rsidRPr="00495435">
        <w:rPr>
          <w:rFonts w:cs="Times New Roman"/>
          <w:color w:val="000000" w:themeColor="text1"/>
          <w:sz w:val="22"/>
          <w:szCs w:val="22"/>
        </w:rPr>
        <w:t>Pályázati K</w:t>
      </w:r>
      <w:r w:rsidRPr="00495435">
        <w:rPr>
          <w:rFonts w:cs="Times New Roman"/>
          <w:color w:val="000000" w:themeColor="text1"/>
          <w:sz w:val="22"/>
          <w:szCs w:val="22"/>
        </w:rPr>
        <w:t xml:space="preserve">iírás 5. </w:t>
      </w:r>
      <w:proofErr w:type="spellStart"/>
      <w:r w:rsidRPr="00495435">
        <w:rPr>
          <w:rFonts w:cs="Times New Roman"/>
          <w:color w:val="000000" w:themeColor="text1"/>
          <w:sz w:val="22"/>
          <w:szCs w:val="22"/>
        </w:rPr>
        <w:t>sz</w:t>
      </w:r>
      <w:proofErr w:type="spellEnd"/>
      <w:r w:rsidRPr="00495435">
        <w:rPr>
          <w:rFonts w:cs="Times New Roman"/>
          <w:color w:val="000000" w:themeColor="text1"/>
          <w:sz w:val="22"/>
          <w:szCs w:val="22"/>
        </w:rPr>
        <w:t xml:space="preserve"> melléklete </w:t>
      </w:r>
      <w:r w:rsidR="001A077F" w:rsidRPr="00495435">
        <w:rPr>
          <w:rFonts w:cs="Times New Roman"/>
          <w:color w:val="000000" w:themeColor="text1"/>
          <w:sz w:val="22"/>
          <w:szCs w:val="22"/>
        </w:rPr>
        <w:t>szerinti</w:t>
      </w:r>
      <w:r w:rsidRPr="00495435">
        <w:rPr>
          <w:rFonts w:cs="Times New Roman"/>
          <w:color w:val="000000" w:themeColor="text1"/>
          <w:sz w:val="22"/>
          <w:szCs w:val="22"/>
        </w:rPr>
        <w:t xml:space="preserve"> szerződés jö</w:t>
      </w:r>
      <w:r w:rsidR="00A22B15" w:rsidRPr="00495435">
        <w:rPr>
          <w:rFonts w:cs="Times New Roman"/>
          <w:color w:val="000000" w:themeColor="text1"/>
          <w:sz w:val="22"/>
          <w:szCs w:val="22"/>
        </w:rPr>
        <w:t>jjö</w:t>
      </w:r>
      <w:r w:rsidRPr="00495435">
        <w:rPr>
          <w:rFonts w:cs="Times New Roman"/>
          <w:color w:val="000000" w:themeColor="text1"/>
          <w:sz w:val="22"/>
          <w:szCs w:val="22"/>
        </w:rPr>
        <w:t xml:space="preserve">n </w:t>
      </w:r>
      <w:r w:rsidRPr="00AF40F0">
        <w:rPr>
          <w:rFonts w:cs="Times New Roman"/>
          <w:color w:val="000000" w:themeColor="text1"/>
          <w:sz w:val="22"/>
          <w:szCs w:val="22"/>
        </w:rPr>
        <w:t>létre.</w:t>
      </w:r>
      <w:r w:rsidR="00495435" w:rsidRPr="00AF40F0">
        <w:rPr>
          <w:rFonts w:cs="Times New Roman"/>
          <w:color w:val="000000" w:themeColor="text1"/>
        </w:rPr>
        <w:t xml:space="preserve"> </w:t>
      </w:r>
      <w:r w:rsidR="00495435" w:rsidRPr="00AF40F0">
        <w:rPr>
          <w:rFonts w:cs="Times New Roman"/>
          <w:color w:val="000000" w:themeColor="text1"/>
          <w:sz w:val="22"/>
          <w:szCs w:val="22"/>
        </w:rPr>
        <w:t xml:space="preserve">A szerződésben foglalt munka a későbbiekben nem változtatható, még külön kérésre sem, amennyiben a pályázó attól eltér, az szerződésszegésnek minősül (kivéve: vis maior helyzet, amelyről a </w:t>
      </w:r>
      <w:r w:rsidR="00431461" w:rsidRPr="00AF40F0">
        <w:rPr>
          <w:rFonts w:cs="Times New Roman"/>
          <w:color w:val="000000" w:themeColor="text1"/>
          <w:sz w:val="22"/>
          <w:szCs w:val="22"/>
        </w:rPr>
        <w:t>Bizottság</w:t>
      </w:r>
      <w:r w:rsidR="00495435" w:rsidRPr="00AF40F0">
        <w:rPr>
          <w:rFonts w:cs="Times New Roman"/>
          <w:color w:val="000000" w:themeColor="text1"/>
          <w:sz w:val="22"/>
          <w:szCs w:val="22"/>
        </w:rPr>
        <w:t xml:space="preserve"> külön dönt) </w:t>
      </w:r>
    </w:p>
    <w:p w:rsidR="00A22B15" w:rsidRPr="00495435" w:rsidRDefault="00A22B15" w:rsidP="00DB7FFA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495435">
        <w:rPr>
          <w:rFonts w:cs="Times New Roman"/>
          <w:color w:val="000000" w:themeColor="text1"/>
          <w:sz w:val="22"/>
          <w:szCs w:val="22"/>
        </w:rPr>
        <w:t xml:space="preserve">Amennyiben a társasház Pályázati Kiírás 5. </w:t>
      </w:r>
      <w:proofErr w:type="spellStart"/>
      <w:r w:rsidRPr="00495435">
        <w:rPr>
          <w:rFonts w:cs="Times New Roman"/>
          <w:color w:val="000000" w:themeColor="text1"/>
          <w:sz w:val="22"/>
          <w:szCs w:val="22"/>
        </w:rPr>
        <w:t>sz</w:t>
      </w:r>
      <w:proofErr w:type="spellEnd"/>
      <w:r w:rsidRPr="00495435">
        <w:rPr>
          <w:rFonts w:cs="Times New Roman"/>
          <w:color w:val="000000" w:themeColor="text1"/>
          <w:sz w:val="22"/>
          <w:szCs w:val="22"/>
        </w:rPr>
        <w:t xml:space="preserve"> melléklete szerinti szerződésben foglalt adataiban (pl.: közös képviselet</w:t>
      </w:r>
      <w:r w:rsidR="00CC4CB4" w:rsidRPr="00495435">
        <w:rPr>
          <w:rFonts w:cs="Times New Roman"/>
          <w:color w:val="000000" w:themeColor="text1"/>
          <w:sz w:val="22"/>
          <w:szCs w:val="22"/>
        </w:rPr>
        <w:t>, bankszámlaszám</w:t>
      </w:r>
      <w:r w:rsidRPr="00495435">
        <w:rPr>
          <w:rFonts w:cs="Times New Roman"/>
          <w:color w:val="000000" w:themeColor="text1"/>
          <w:sz w:val="22"/>
          <w:szCs w:val="22"/>
        </w:rPr>
        <w:t xml:space="preserve">) változás áll be a pályázat benyújtása és szerződéskötés közötti időben, úgy a társasház a változást a bekövetkezte után haladéktalanul, de legkésőbb a változást követő 10 munkanapon belül köteles bejelenteni és a bejelentést iratokkal igazolni. </w:t>
      </w:r>
    </w:p>
    <w:p w:rsidR="00CC4CB4" w:rsidRPr="00E97361" w:rsidRDefault="00CC4CB4" w:rsidP="00A22B15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sz w:val="22"/>
          <w:szCs w:val="22"/>
        </w:rPr>
        <w:t>A szerződésben foglalt adatok változásában történt változás be nem jelentéséből adódó károkért és hátrányokért a társasház felel.</w:t>
      </w:r>
    </w:p>
    <w:p w:rsidR="009D1731" w:rsidRPr="00E97361" w:rsidRDefault="00DE42BC" w:rsidP="00C3136C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 xml:space="preserve">A támogatási szerződés elkészültéről </w:t>
      </w:r>
      <w:r w:rsidR="00A22B15" w:rsidRPr="00E97361">
        <w:rPr>
          <w:rFonts w:cs="Times New Roman"/>
          <w:color w:val="000000" w:themeColor="text1"/>
          <w:sz w:val="22"/>
          <w:szCs w:val="22"/>
        </w:rPr>
        <w:t xml:space="preserve">az Iroda </w:t>
      </w:r>
      <w:r w:rsidRPr="00E97361">
        <w:rPr>
          <w:rFonts w:cs="Times New Roman"/>
          <w:color w:val="000000" w:themeColor="text1"/>
          <w:sz w:val="22"/>
          <w:szCs w:val="22"/>
        </w:rPr>
        <w:t>elektronikus értesítést</w:t>
      </w:r>
      <w:r w:rsidR="00A22B15" w:rsidRPr="00E97361">
        <w:rPr>
          <w:rFonts w:cs="Times New Roman"/>
          <w:color w:val="000000" w:themeColor="text1"/>
          <w:sz w:val="22"/>
          <w:szCs w:val="22"/>
        </w:rPr>
        <w:t xml:space="preserve"> küld a p</w:t>
      </w:r>
      <w:r w:rsidRPr="00E97361">
        <w:rPr>
          <w:rFonts w:cs="Times New Roman"/>
          <w:color w:val="000000" w:themeColor="text1"/>
          <w:sz w:val="22"/>
          <w:szCs w:val="22"/>
        </w:rPr>
        <w:t>ályázónak a pályázatban megjelölt e–mail címére</w:t>
      </w:r>
      <w:r w:rsidR="00A22B15" w:rsidRPr="00E97361">
        <w:rPr>
          <w:rFonts w:cs="Times New Roman"/>
          <w:color w:val="000000" w:themeColor="text1"/>
          <w:sz w:val="22"/>
          <w:szCs w:val="22"/>
        </w:rPr>
        <w:t xml:space="preserve">, amelynek átvételétől számított 22 munkanapon belül a pályázónak a támogatási szerződést alá kell írnia. </w:t>
      </w:r>
      <w:r w:rsidR="009D1731" w:rsidRPr="00E97361">
        <w:rPr>
          <w:rFonts w:cs="Times New Roman"/>
          <w:color w:val="000000" w:themeColor="text1"/>
          <w:sz w:val="22"/>
          <w:szCs w:val="22"/>
        </w:rPr>
        <w:t>Ha a pályázó a</w:t>
      </w:r>
      <w:r w:rsidR="00CD5C1B" w:rsidRPr="00E97361">
        <w:rPr>
          <w:rFonts w:cs="Times New Roman"/>
          <w:color w:val="000000" w:themeColor="text1"/>
          <w:sz w:val="22"/>
          <w:szCs w:val="22"/>
        </w:rPr>
        <w:t xml:space="preserve"> támogatási szerződés elkészültéről szóló, az Iroda által megküldött</w:t>
      </w:r>
      <w:r w:rsidR="009D1731" w:rsidRPr="00E97361">
        <w:rPr>
          <w:rFonts w:cs="Times New Roman"/>
          <w:color w:val="000000" w:themeColor="text1"/>
          <w:sz w:val="22"/>
          <w:szCs w:val="22"/>
        </w:rPr>
        <w:t xml:space="preserve"> értesítés</w:t>
      </w:r>
      <w:r w:rsidR="00CD5C1B" w:rsidRPr="00E97361">
        <w:rPr>
          <w:rFonts w:cs="Times New Roman"/>
          <w:color w:val="000000" w:themeColor="text1"/>
          <w:sz w:val="22"/>
          <w:szCs w:val="22"/>
        </w:rPr>
        <w:t>től</w:t>
      </w:r>
      <w:r w:rsidR="009D1731" w:rsidRPr="00E97361">
        <w:rPr>
          <w:rFonts w:cs="Times New Roman"/>
          <w:color w:val="000000" w:themeColor="text1"/>
          <w:sz w:val="22"/>
          <w:szCs w:val="22"/>
        </w:rPr>
        <w:t xml:space="preserve"> számított 22 </w:t>
      </w:r>
      <w:r w:rsidR="00AE3EC4" w:rsidRPr="00E97361">
        <w:rPr>
          <w:rFonts w:cs="Times New Roman"/>
          <w:color w:val="000000" w:themeColor="text1"/>
          <w:sz w:val="22"/>
          <w:szCs w:val="22"/>
        </w:rPr>
        <w:t>munka</w:t>
      </w:r>
      <w:r w:rsidR="009D1731" w:rsidRPr="00E97361">
        <w:rPr>
          <w:rFonts w:cs="Times New Roman"/>
          <w:color w:val="000000" w:themeColor="text1"/>
          <w:sz w:val="22"/>
          <w:szCs w:val="22"/>
        </w:rPr>
        <w:t>napon belül a támogatási szerződést</w:t>
      </w:r>
      <w:r w:rsidR="002F1261" w:rsidRPr="00E97361">
        <w:rPr>
          <w:rFonts w:cs="Times New Roman"/>
          <w:color w:val="000000" w:themeColor="text1"/>
          <w:sz w:val="22"/>
          <w:szCs w:val="22"/>
        </w:rPr>
        <w:t xml:space="preserve"> nem írja alá</w:t>
      </w:r>
      <w:r w:rsidR="009D1731" w:rsidRPr="00E97361">
        <w:rPr>
          <w:rFonts w:cs="Times New Roman"/>
          <w:color w:val="000000" w:themeColor="text1"/>
          <w:sz w:val="22"/>
          <w:szCs w:val="22"/>
        </w:rPr>
        <w:t>, az elállásnak minősül.</w:t>
      </w:r>
      <w:r w:rsidR="00CD5C1B" w:rsidRPr="00E97361">
        <w:rPr>
          <w:rFonts w:cs="Times New Roman"/>
          <w:color w:val="000000" w:themeColor="text1"/>
          <w:sz w:val="22"/>
          <w:szCs w:val="22"/>
        </w:rPr>
        <w:t xml:space="preserve"> (</w:t>
      </w:r>
      <w:r w:rsidR="00C3136C" w:rsidRPr="00E97361">
        <w:rPr>
          <w:rFonts w:cs="Times New Roman"/>
          <w:i/>
          <w:sz w:val="22"/>
          <w:szCs w:val="22"/>
        </w:rPr>
        <w:t>Az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="00CD5C1B" w:rsidRPr="00E97361">
        <w:rPr>
          <w:rFonts w:cs="Times New Roman"/>
          <w:color w:val="000000" w:themeColor="text1"/>
          <w:sz w:val="22"/>
          <w:szCs w:val="22"/>
        </w:rPr>
        <w:t>)</w:t>
      </w:r>
      <w:r w:rsidR="000C2F96" w:rsidRPr="00E97361">
        <w:rPr>
          <w:rFonts w:cs="Times New Roman"/>
          <w:color w:val="000000" w:themeColor="text1"/>
          <w:sz w:val="22"/>
          <w:szCs w:val="22"/>
        </w:rPr>
        <w:t xml:space="preserve"> </w:t>
      </w:r>
    </w:p>
    <w:p w:rsidR="00A22B15" w:rsidRPr="00E97361" w:rsidRDefault="00A22B15" w:rsidP="00621EB9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 xml:space="preserve">A költségvetési támogatások felhasználását, ha ennek a mindenkor hatályos közbeszerzésekről szóló törvény szerinti feltételei fennállnak, közbeszerzés alkalmazásához kell kötni és a mindenkor hatályos közbeszerzésekről szóló törvény rendelkezéseit kell alkalmazni. </w:t>
      </w:r>
    </w:p>
    <w:p w:rsidR="00C1343C" w:rsidRPr="00AF40F0" w:rsidRDefault="00206578" w:rsidP="00621EB9">
      <w:pPr>
        <w:pStyle w:val="Listaszerbekezds"/>
        <w:numPr>
          <w:ilvl w:val="0"/>
          <w:numId w:val="26"/>
        </w:numPr>
        <w:suppressAutoHyphens w:val="0"/>
        <w:contextualSpacing/>
        <w:jc w:val="both"/>
        <w:rPr>
          <w:rFonts w:cs="Times New Roman"/>
          <w:color w:val="000000" w:themeColor="text1"/>
          <w:sz w:val="22"/>
          <w:szCs w:val="22"/>
        </w:rPr>
      </w:pPr>
      <w:r w:rsidRPr="00AF40F0">
        <w:rPr>
          <w:rFonts w:cs="Times New Roman"/>
          <w:color w:val="000000" w:themeColor="text1"/>
          <w:sz w:val="22"/>
          <w:szCs w:val="22"/>
        </w:rPr>
        <w:t xml:space="preserve">A pályázattól való esetleges visszalépési szándékot a közös képviselő </w:t>
      </w:r>
      <w:r w:rsidR="006E4E64" w:rsidRPr="00AF40F0">
        <w:rPr>
          <w:rFonts w:cs="Times New Roman"/>
          <w:color w:val="000000" w:themeColor="text1"/>
          <w:sz w:val="22"/>
          <w:szCs w:val="22"/>
        </w:rPr>
        <w:t xml:space="preserve">Cégkapun / Ügyfélkapun keresztül </w:t>
      </w:r>
      <w:r w:rsidRPr="00AF40F0">
        <w:rPr>
          <w:rFonts w:cs="Times New Roman"/>
          <w:color w:val="000000" w:themeColor="text1"/>
          <w:sz w:val="22"/>
          <w:szCs w:val="22"/>
        </w:rPr>
        <w:t>írásban köteles jelezni az Iroda. A visszalépés esetén a társasház a visszalépéstől számított 2 évre a társasházi pályázatokon való részvételből kizárásra kerül</w:t>
      </w:r>
      <w:r w:rsidR="00C1343C" w:rsidRPr="00AF40F0">
        <w:rPr>
          <w:rFonts w:cs="Times New Roman"/>
          <w:color w:val="000000" w:themeColor="text1"/>
          <w:sz w:val="22"/>
          <w:szCs w:val="22"/>
        </w:rPr>
        <w:t>. T</w:t>
      </w:r>
      <w:r w:rsidRPr="00AF40F0">
        <w:rPr>
          <w:rFonts w:cs="Times New Roman"/>
          <w:color w:val="000000" w:themeColor="text1"/>
          <w:sz w:val="22"/>
          <w:szCs w:val="22"/>
        </w:rPr>
        <w:t xml:space="preserve">öbb </w:t>
      </w:r>
      <w:r w:rsidR="00C1343C" w:rsidRPr="00AF40F0">
        <w:rPr>
          <w:rFonts w:cs="Times New Roman"/>
          <w:color w:val="000000" w:themeColor="text1"/>
          <w:sz w:val="22"/>
          <w:szCs w:val="22"/>
        </w:rPr>
        <w:t xml:space="preserve">nyertes pályázattól való </w:t>
      </w:r>
      <w:proofErr w:type="spellStart"/>
      <w:r w:rsidR="00C1343C" w:rsidRPr="00AF40F0">
        <w:rPr>
          <w:rFonts w:cs="Times New Roman"/>
          <w:color w:val="000000" w:themeColor="text1"/>
          <w:sz w:val="22"/>
          <w:szCs w:val="22"/>
        </w:rPr>
        <w:t>visszelépés</w:t>
      </w:r>
      <w:proofErr w:type="spellEnd"/>
      <w:r w:rsidR="00C1343C" w:rsidRPr="00AF40F0">
        <w:rPr>
          <w:rFonts w:cs="Times New Roman"/>
          <w:color w:val="000000" w:themeColor="text1"/>
          <w:sz w:val="22"/>
          <w:szCs w:val="22"/>
        </w:rPr>
        <w:t xml:space="preserve"> esetén, annyiszor 2 évre lesz kizárva a pályázati lehetőségtől ahány nyertes pályázattól lépett vissza. </w:t>
      </w:r>
      <w:r w:rsidRPr="00AF40F0">
        <w:rPr>
          <w:rFonts w:cs="Times New Roman"/>
          <w:color w:val="000000" w:themeColor="text1"/>
          <w:sz w:val="22"/>
          <w:szCs w:val="22"/>
        </w:rPr>
        <w:t>(</w:t>
      </w:r>
      <w:r w:rsidR="00347207" w:rsidRPr="00AF40F0">
        <w:rPr>
          <w:rFonts w:cs="Times New Roman"/>
          <w:color w:val="000000" w:themeColor="text1"/>
          <w:sz w:val="22"/>
          <w:szCs w:val="22"/>
        </w:rPr>
        <w:t>kivéve dokumentumokkal igazolt vis maior helyzet</w:t>
      </w:r>
      <w:r w:rsidRPr="00AF40F0">
        <w:rPr>
          <w:rFonts w:cs="Times New Roman"/>
          <w:i/>
          <w:color w:val="000000" w:themeColor="text1"/>
          <w:sz w:val="22"/>
          <w:szCs w:val="22"/>
        </w:rPr>
        <w:t>).</w:t>
      </w:r>
    </w:p>
    <w:p w:rsidR="00A22B15" w:rsidRPr="00E97361" w:rsidRDefault="00A22B15" w:rsidP="00621EB9">
      <w:pPr>
        <w:pStyle w:val="Listaszerbekezds"/>
        <w:suppressAutoHyphens w:val="0"/>
        <w:ind w:left="360"/>
        <w:contextualSpacing/>
        <w:jc w:val="both"/>
        <w:rPr>
          <w:rFonts w:cs="Times New Roman"/>
          <w:color w:val="000000" w:themeColor="text1"/>
          <w:sz w:val="22"/>
          <w:szCs w:val="22"/>
        </w:rPr>
      </w:pPr>
      <w:r w:rsidRPr="00AF40F0">
        <w:rPr>
          <w:rFonts w:cs="Times New Roman"/>
          <w:color w:val="000000" w:themeColor="text1"/>
          <w:sz w:val="22"/>
          <w:szCs w:val="22"/>
        </w:rPr>
        <w:t xml:space="preserve">Vis maior esetén </w:t>
      </w:r>
      <w:r w:rsidR="008C1D76" w:rsidRPr="00AF40F0">
        <w:rPr>
          <w:rFonts w:cs="Times New Roman"/>
          <w:color w:val="000000" w:themeColor="text1"/>
          <w:sz w:val="22"/>
          <w:szCs w:val="22"/>
        </w:rPr>
        <w:t xml:space="preserve">a már </w:t>
      </w:r>
      <w:proofErr w:type="spellStart"/>
      <w:r w:rsidR="008C1D76" w:rsidRPr="00AF40F0">
        <w:rPr>
          <w:rFonts w:cs="Times New Roman"/>
          <w:color w:val="000000" w:themeColor="text1"/>
          <w:sz w:val="22"/>
          <w:szCs w:val="22"/>
        </w:rPr>
        <w:t>megitélt</w:t>
      </w:r>
      <w:proofErr w:type="spellEnd"/>
      <w:r w:rsidR="008C1D76" w:rsidRPr="00AF40F0">
        <w:rPr>
          <w:rFonts w:cs="Times New Roman"/>
          <w:color w:val="000000" w:themeColor="text1"/>
          <w:sz w:val="22"/>
          <w:szCs w:val="22"/>
        </w:rPr>
        <w:t xml:space="preserve"> támogatást </w:t>
      </w:r>
      <w:r w:rsidRPr="00AF40F0">
        <w:rPr>
          <w:rFonts w:cs="Times New Roman"/>
          <w:color w:val="000000" w:themeColor="text1"/>
          <w:sz w:val="22"/>
          <w:szCs w:val="22"/>
        </w:rPr>
        <w:t xml:space="preserve">a pályázott munka helyett vis maior helyzet </w:t>
      </w:r>
      <w:r w:rsidR="008C1D76" w:rsidRPr="00AF40F0">
        <w:rPr>
          <w:rFonts w:cs="Times New Roman"/>
          <w:color w:val="000000" w:themeColor="text1"/>
          <w:sz w:val="22"/>
          <w:szCs w:val="22"/>
        </w:rPr>
        <w:t>rendezésére</w:t>
      </w:r>
      <w:r w:rsidRPr="00AF40F0">
        <w:rPr>
          <w:rFonts w:cs="Times New Roman"/>
          <w:color w:val="000000" w:themeColor="text1"/>
          <w:sz w:val="22"/>
          <w:szCs w:val="22"/>
        </w:rPr>
        <w:t xml:space="preserve"> használható fel, amennyiben a pályázó </w:t>
      </w:r>
      <w:r w:rsidR="008C1D76" w:rsidRPr="00AF40F0">
        <w:rPr>
          <w:rFonts w:cs="Times New Roman"/>
          <w:color w:val="000000" w:themeColor="text1"/>
          <w:sz w:val="22"/>
          <w:szCs w:val="22"/>
        </w:rPr>
        <w:t>megfelelő iratokkal igazolta az</w:t>
      </w:r>
      <w:r w:rsidR="003D242D" w:rsidRPr="00AF40F0">
        <w:rPr>
          <w:rFonts w:cs="Times New Roman"/>
          <w:color w:val="000000" w:themeColor="text1"/>
          <w:sz w:val="22"/>
          <w:szCs w:val="22"/>
        </w:rPr>
        <w:t xml:space="preserve">t, </w:t>
      </w:r>
      <w:r w:rsidR="008C1D76" w:rsidRPr="00AF40F0">
        <w:rPr>
          <w:rFonts w:cs="Times New Roman"/>
          <w:color w:val="000000" w:themeColor="text1"/>
          <w:sz w:val="22"/>
          <w:szCs w:val="22"/>
        </w:rPr>
        <w:t>valamint annak megoldását szolgáló munkák szükségességét</w:t>
      </w:r>
      <w:r w:rsidR="003D242D" w:rsidRPr="00AF40F0">
        <w:rPr>
          <w:rFonts w:cs="Times New Roman"/>
          <w:color w:val="000000" w:themeColor="text1"/>
          <w:sz w:val="22"/>
          <w:szCs w:val="22"/>
        </w:rPr>
        <w:t xml:space="preserve"> az Iroda felé</w:t>
      </w:r>
      <w:r w:rsidR="003E498C" w:rsidRPr="00AF40F0">
        <w:rPr>
          <w:rFonts w:cs="Times New Roman"/>
          <w:color w:val="000000" w:themeColor="text1"/>
          <w:sz w:val="22"/>
          <w:szCs w:val="22"/>
        </w:rPr>
        <w:t>.</w:t>
      </w:r>
    </w:p>
    <w:p w:rsidR="00C27703" w:rsidRDefault="00C27703" w:rsidP="00C27703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 xml:space="preserve">A munkálatokat valamennyi felújítási pályázatnál a szerződés megkötésétől számított </w:t>
      </w:r>
      <w:r w:rsidR="006E4E64">
        <w:rPr>
          <w:rFonts w:cs="Times New Roman"/>
          <w:color w:val="000000" w:themeColor="text1"/>
          <w:sz w:val="22"/>
          <w:szCs w:val="22"/>
        </w:rPr>
        <w:t>az alábbi táblázatban jelzett határidőn</w:t>
      </w:r>
      <w:r w:rsidR="003D242D" w:rsidRPr="00E97361">
        <w:rPr>
          <w:rFonts w:cs="Times New Roman"/>
          <w:color w:val="000000" w:themeColor="text1"/>
          <w:sz w:val="22"/>
          <w:szCs w:val="22"/>
        </w:rPr>
        <w:t xml:space="preserve"> belül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be kell fejezni</w:t>
      </w:r>
      <w:r w:rsidR="00AB034B">
        <w:rPr>
          <w:rFonts w:cs="Times New Roman"/>
          <w:color w:val="000000" w:themeColor="text1"/>
          <w:sz w:val="22"/>
          <w:szCs w:val="22"/>
        </w:rPr>
        <w:t>. A</w:t>
      </w:r>
      <w:r w:rsidR="006E4E64">
        <w:rPr>
          <w:rFonts w:cs="Times New Roman"/>
          <w:color w:val="000000" w:themeColor="text1"/>
          <w:sz w:val="22"/>
          <w:szCs w:val="22"/>
        </w:rPr>
        <w:t xml:space="preserve"> táblázatban jelzett határidőn belül be kell nyújtani az elszámolást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. Előre nem látható okok esetén a társasház </w:t>
      </w:r>
      <w:r w:rsidR="009D1731" w:rsidRPr="00E97361">
        <w:rPr>
          <w:rFonts w:cs="Times New Roman"/>
          <w:color w:val="000000" w:themeColor="text1"/>
          <w:sz w:val="22"/>
          <w:szCs w:val="22"/>
        </w:rPr>
        <w:t xml:space="preserve">az elszámolási határidő lejárta előtt 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kérheti a határidő </w:t>
      </w:r>
      <w:r w:rsidR="0097793B" w:rsidRPr="00E97361">
        <w:rPr>
          <w:rFonts w:cs="Times New Roman"/>
          <w:color w:val="000000" w:themeColor="text1"/>
          <w:sz w:val="22"/>
          <w:szCs w:val="22"/>
        </w:rPr>
        <w:t>meg</w:t>
      </w:r>
      <w:r w:rsidRPr="00E97361">
        <w:rPr>
          <w:rFonts w:cs="Times New Roman"/>
          <w:color w:val="000000" w:themeColor="text1"/>
          <w:sz w:val="22"/>
          <w:szCs w:val="22"/>
        </w:rPr>
        <w:t>hosszabbítás</w:t>
      </w:r>
      <w:r w:rsidR="0097793B" w:rsidRPr="00E97361">
        <w:rPr>
          <w:rFonts w:cs="Times New Roman"/>
          <w:color w:val="000000" w:themeColor="text1"/>
          <w:sz w:val="22"/>
          <w:szCs w:val="22"/>
        </w:rPr>
        <w:t>á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t, amelyről a Bizottság dönt. A határidőt a Bizottság egy alkalommal, legfeljebb </w:t>
      </w:r>
      <w:r w:rsidR="006E4E64">
        <w:rPr>
          <w:rFonts w:cs="Times New Roman"/>
          <w:color w:val="000000" w:themeColor="text1"/>
          <w:sz w:val="22"/>
          <w:szCs w:val="22"/>
        </w:rPr>
        <w:t>a táblázatban jelzett határidővel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hosszabbíthatja meg. Ezen határidők elmulasztása szerződésszegésnek minősül.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3034"/>
        <w:gridCol w:w="2148"/>
        <w:gridCol w:w="2202"/>
        <w:gridCol w:w="2130"/>
      </w:tblGrid>
      <w:tr w:rsidR="006E4E64" w:rsidRPr="00356BD0" w:rsidTr="006E4E64">
        <w:trPr>
          <w:jc w:val="center"/>
        </w:trPr>
        <w:tc>
          <w:tcPr>
            <w:tcW w:w="3034" w:type="dxa"/>
            <w:vAlign w:val="center"/>
          </w:tcPr>
          <w:p w:rsidR="006E4E64" w:rsidRPr="00356BD0" w:rsidRDefault="006E4E64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</w:p>
        </w:tc>
        <w:tc>
          <w:tcPr>
            <w:tcW w:w="2148" w:type="dxa"/>
            <w:vAlign w:val="center"/>
          </w:tcPr>
          <w:p w:rsidR="006E4E64" w:rsidRPr="00356BD0" w:rsidRDefault="006E4E64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  <w:r w:rsidRPr="00356BD0">
              <w:rPr>
                <w:rFonts w:cs="Times New Roman"/>
                <w:color w:val="000000" w:themeColor="text1"/>
              </w:rPr>
              <w:t xml:space="preserve">Munkák </w:t>
            </w:r>
            <w:proofErr w:type="spellStart"/>
            <w:r w:rsidRPr="00356BD0">
              <w:rPr>
                <w:rFonts w:cs="Times New Roman"/>
                <w:color w:val="000000" w:themeColor="text1"/>
              </w:rPr>
              <w:t>elvézgésének</w:t>
            </w:r>
            <w:proofErr w:type="spellEnd"/>
            <w:r w:rsidRPr="00356BD0">
              <w:rPr>
                <w:rFonts w:cs="Times New Roman"/>
                <w:color w:val="000000" w:themeColor="text1"/>
              </w:rPr>
              <w:t xml:space="preserve"> határideje (a támogatási szerződés megkötésétől számítva)</w:t>
            </w:r>
          </w:p>
        </w:tc>
        <w:tc>
          <w:tcPr>
            <w:tcW w:w="2202" w:type="dxa"/>
            <w:vAlign w:val="center"/>
          </w:tcPr>
          <w:p w:rsidR="006E4E64" w:rsidRPr="00356BD0" w:rsidRDefault="006E4E64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  <w:r w:rsidRPr="00356BD0">
              <w:rPr>
                <w:rFonts w:cs="Times New Roman"/>
                <w:color w:val="000000" w:themeColor="text1"/>
              </w:rPr>
              <w:t>Elszámolási határidő</w:t>
            </w:r>
            <w:r>
              <w:rPr>
                <w:rFonts w:cs="Times New Roman"/>
                <w:color w:val="000000" w:themeColor="text1"/>
              </w:rPr>
              <w:t xml:space="preserve"> </w:t>
            </w:r>
            <w:r w:rsidRPr="00356BD0">
              <w:rPr>
                <w:rFonts w:cs="Times New Roman"/>
                <w:color w:val="000000" w:themeColor="text1"/>
              </w:rPr>
              <w:t>(a támogatási szerződés megkötésétől számítva)</w:t>
            </w:r>
          </w:p>
        </w:tc>
        <w:tc>
          <w:tcPr>
            <w:tcW w:w="2130" w:type="dxa"/>
          </w:tcPr>
          <w:p w:rsidR="006E4E64" w:rsidRPr="00356BD0" w:rsidRDefault="006E4E64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Maximálisan adható határidő hosszabbítás </w:t>
            </w:r>
          </w:p>
        </w:tc>
      </w:tr>
      <w:tr w:rsidR="006E4E64" w:rsidRPr="00356BD0" w:rsidTr="00911745">
        <w:trPr>
          <w:jc w:val="center"/>
        </w:trPr>
        <w:tc>
          <w:tcPr>
            <w:tcW w:w="3034" w:type="dxa"/>
            <w:vAlign w:val="center"/>
          </w:tcPr>
          <w:p w:rsidR="006E4E64" w:rsidRPr="00356BD0" w:rsidRDefault="006E4E64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  <w:r w:rsidRPr="00356BD0">
              <w:rPr>
                <w:rFonts w:cs="Times New Roman"/>
                <w:bCs/>
              </w:rPr>
              <w:t>rendeltetést gátló javító munkák</w:t>
            </w:r>
            <w:r>
              <w:rPr>
                <w:rFonts w:cs="Times New Roman"/>
                <w:bCs/>
              </w:rPr>
              <w:t xml:space="preserve"> esetén</w:t>
            </w:r>
          </w:p>
        </w:tc>
        <w:tc>
          <w:tcPr>
            <w:tcW w:w="2148" w:type="dxa"/>
            <w:vAlign w:val="center"/>
          </w:tcPr>
          <w:p w:rsidR="006E4E64" w:rsidRPr="00356BD0" w:rsidRDefault="006E4E64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356BD0">
              <w:rPr>
                <w:rFonts w:cs="Times New Roman"/>
                <w:color w:val="000000" w:themeColor="text1"/>
              </w:rPr>
              <w:t>180 nap</w:t>
            </w:r>
          </w:p>
        </w:tc>
        <w:tc>
          <w:tcPr>
            <w:tcW w:w="2202" w:type="dxa"/>
            <w:vAlign w:val="center"/>
          </w:tcPr>
          <w:p w:rsidR="006E4E64" w:rsidRPr="00356BD0" w:rsidRDefault="006E4E64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356BD0">
              <w:rPr>
                <w:rFonts w:cs="Times New Roman"/>
                <w:color w:val="000000" w:themeColor="text1"/>
              </w:rPr>
              <w:t>210 nap</w:t>
            </w:r>
          </w:p>
        </w:tc>
        <w:tc>
          <w:tcPr>
            <w:tcW w:w="2130" w:type="dxa"/>
            <w:vAlign w:val="center"/>
          </w:tcPr>
          <w:p w:rsidR="006E4E64" w:rsidRPr="00356BD0" w:rsidRDefault="00AB034B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60 nap</w:t>
            </w:r>
          </w:p>
        </w:tc>
      </w:tr>
      <w:tr w:rsidR="009C5E58" w:rsidRPr="00356BD0" w:rsidTr="00911745">
        <w:trPr>
          <w:jc w:val="center"/>
        </w:trPr>
        <w:tc>
          <w:tcPr>
            <w:tcW w:w="3034" w:type="dxa"/>
            <w:vAlign w:val="center"/>
          </w:tcPr>
          <w:p w:rsidR="009C5E58" w:rsidRPr="00356BD0" w:rsidRDefault="009C5E58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gázkizárt pályázat esetén</w:t>
            </w:r>
          </w:p>
        </w:tc>
        <w:tc>
          <w:tcPr>
            <w:tcW w:w="2148" w:type="dxa"/>
            <w:vAlign w:val="center"/>
          </w:tcPr>
          <w:p w:rsidR="009C5E58" w:rsidRPr="00356BD0" w:rsidRDefault="009C5E58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90 nap</w:t>
            </w:r>
          </w:p>
        </w:tc>
        <w:tc>
          <w:tcPr>
            <w:tcW w:w="2202" w:type="dxa"/>
            <w:vAlign w:val="center"/>
          </w:tcPr>
          <w:p w:rsidR="009C5E58" w:rsidRPr="00356BD0" w:rsidRDefault="009C5E58" w:rsidP="009C5E58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120 nap</w:t>
            </w:r>
          </w:p>
        </w:tc>
        <w:tc>
          <w:tcPr>
            <w:tcW w:w="2130" w:type="dxa"/>
            <w:vAlign w:val="center"/>
          </w:tcPr>
          <w:p w:rsidR="009C5E58" w:rsidRDefault="009C5E58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60 nap</w:t>
            </w:r>
          </w:p>
        </w:tc>
      </w:tr>
      <w:tr w:rsidR="006E4E64" w:rsidRPr="00356BD0" w:rsidTr="00911745">
        <w:trPr>
          <w:jc w:val="center"/>
        </w:trPr>
        <w:tc>
          <w:tcPr>
            <w:tcW w:w="3034" w:type="dxa"/>
            <w:vAlign w:val="center"/>
          </w:tcPr>
          <w:p w:rsidR="006E4E64" w:rsidRPr="00356BD0" w:rsidRDefault="006E4E64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  <w:r w:rsidRPr="00356BD0">
              <w:rPr>
                <w:rFonts w:cs="Times New Roman"/>
                <w:color w:val="000000" w:themeColor="text1"/>
              </w:rPr>
              <w:t>általános társasház felújítási munkák</w:t>
            </w:r>
            <w:r>
              <w:rPr>
                <w:rFonts w:cs="Times New Roman"/>
                <w:color w:val="000000" w:themeColor="text1"/>
              </w:rPr>
              <w:t xml:space="preserve"> esetén</w:t>
            </w:r>
          </w:p>
        </w:tc>
        <w:tc>
          <w:tcPr>
            <w:tcW w:w="2148" w:type="dxa"/>
            <w:vAlign w:val="center"/>
          </w:tcPr>
          <w:p w:rsidR="006E4E64" w:rsidRPr="00356BD0" w:rsidRDefault="006E4E64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356BD0">
              <w:rPr>
                <w:rFonts w:cs="Times New Roman"/>
                <w:color w:val="000000" w:themeColor="text1"/>
              </w:rPr>
              <w:t>365 nap</w:t>
            </w:r>
          </w:p>
        </w:tc>
        <w:tc>
          <w:tcPr>
            <w:tcW w:w="2202" w:type="dxa"/>
            <w:vAlign w:val="center"/>
          </w:tcPr>
          <w:p w:rsidR="006E4E64" w:rsidRPr="00356BD0" w:rsidRDefault="006E4E64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356BD0">
              <w:rPr>
                <w:rFonts w:cs="Times New Roman"/>
                <w:color w:val="000000" w:themeColor="text1"/>
              </w:rPr>
              <w:t>395 nap</w:t>
            </w:r>
          </w:p>
        </w:tc>
        <w:tc>
          <w:tcPr>
            <w:tcW w:w="2130" w:type="dxa"/>
            <w:vAlign w:val="center"/>
          </w:tcPr>
          <w:p w:rsidR="006E4E64" w:rsidRPr="00356BD0" w:rsidRDefault="00AB034B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180 nap</w:t>
            </w:r>
          </w:p>
        </w:tc>
      </w:tr>
      <w:tr w:rsidR="006E4E64" w:rsidRPr="00356BD0" w:rsidTr="00911745">
        <w:trPr>
          <w:jc w:val="center"/>
        </w:trPr>
        <w:tc>
          <w:tcPr>
            <w:tcW w:w="3034" w:type="dxa"/>
            <w:vAlign w:val="center"/>
          </w:tcPr>
          <w:p w:rsidR="006E4E64" w:rsidRPr="00356BD0" w:rsidRDefault="006E4E64" w:rsidP="004C6F56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lastRenderedPageBreak/>
              <w:t>LED</w:t>
            </w:r>
            <w:r w:rsidR="004C6F56">
              <w:rPr>
                <w:rFonts w:cs="Times New Roman"/>
                <w:color w:val="000000" w:themeColor="text1"/>
              </w:rPr>
              <w:t>,</w:t>
            </w:r>
            <w:r w:rsidR="004C6F56" w:rsidRPr="00AF40F0">
              <w:rPr>
                <w:rFonts w:cs="Times New Roman"/>
              </w:rPr>
              <w:t xml:space="preserve"> </w:t>
            </w:r>
            <w:r w:rsidR="004C6F56">
              <w:rPr>
                <w:rFonts w:cs="Times New Roman"/>
              </w:rPr>
              <w:t>k</w:t>
            </w:r>
            <w:r w:rsidR="004C6F56" w:rsidRPr="00AF40F0">
              <w:rPr>
                <w:rFonts w:cs="Times New Roman"/>
              </w:rPr>
              <w:t>ukatároló és kerékpártároló</w:t>
            </w:r>
            <w:r>
              <w:rPr>
                <w:rFonts w:cs="Times New Roman"/>
                <w:color w:val="000000" w:themeColor="text1"/>
              </w:rPr>
              <w:t xml:space="preserve"> pályázat esetén</w:t>
            </w:r>
          </w:p>
        </w:tc>
        <w:tc>
          <w:tcPr>
            <w:tcW w:w="2148" w:type="dxa"/>
            <w:vAlign w:val="center"/>
          </w:tcPr>
          <w:p w:rsidR="006E4E64" w:rsidRPr="00356BD0" w:rsidRDefault="009C5E58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9</w:t>
            </w:r>
            <w:r w:rsidR="006E4E64" w:rsidRPr="00356BD0">
              <w:rPr>
                <w:rFonts w:cs="Times New Roman"/>
                <w:color w:val="000000" w:themeColor="text1"/>
              </w:rPr>
              <w:t>0 nap</w:t>
            </w:r>
          </w:p>
        </w:tc>
        <w:tc>
          <w:tcPr>
            <w:tcW w:w="2202" w:type="dxa"/>
            <w:vAlign w:val="center"/>
          </w:tcPr>
          <w:p w:rsidR="006E4E64" w:rsidRPr="00356BD0" w:rsidRDefault="009C5E58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12</w:t>
            </w:r>
            <w:r w:rsidR="006E4E64" w:rsidRPr="00356BD0">
              <w:rPr>
                <w:rFonts w:cs="Times New Roman"/>
                <w:color w:val="000000" w:themeColor="text1"/>
              </w:rPr>
              <w:t>0 nap</w:t>
            </w:r>
          </w:p>
        </w:tc>
        <w:tc>
          <w:tcPr>
            <w:tcW w:w="2130" w:type="dxa"/>
            <w:vAlign w:val="center"/>
          </w:tcPr>
          <w:p w:rsidR="006E4E64" w:rsidRPr="00356BD0" w:rsidRDefault="00AB034B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30 nap</w:t>
            </w:r>
          </w:p>
        </w:tc>
      </w:tr>
    </w:tbl>
    <w:p w:rsidR="006E4E64" w:rsidRDefault="006E4E64" w:rsidP="006E4E64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D44C37" w:rsidRPr="00E97361" w:rsidRDefault="003142A5" w:rsidP="00D44C37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Az elszámolást a pályázatot lebonyolító</w:t>
      </w:r>
      <w:r w:rsidR="0097793B" w:rsidRPr="00E97361">
        <w:rPr>
          <w:rFonts w:cs="Times New Roman"/>
          <w:color w:val="000000" w:themeColor="text1"/>
          <w:sz w:val="22"/>
          <w:szCs w:val="22"/>
        </w:rPr>
        <w:t xml:space="preserve"> </w:t>
      </w:r>
      <w:r w:rsidRPr="00E97361">
        <w:rPr>
          <w:rFonts w:cs="Times New Roman"/>
          <w:color w:val="000000" w:themeColor="text1"/>
          <w:sz w:val="22"/>
          <w:szCs w:val="22"/>
        </w:rPr>
        <w:t>Irod</w:t>
      </w:r>
      <w:r w:rsidR="000C16B8" w:rsidRPr="00E97361">
        <w:rPr>
          <w:rFonts w:cs="Times New Roman"/>
          <w:color w:val="000000" w:themeColor="text1"/>
          <w:sz w:val="22"/>
          <w:szCs w:val="22"/>
        </w:rPr>
        <w:t>ának címezve</w:t>
      </w:r>
      <w:r w:rsidR="0097793B" w:rsidRPr="00E97361">
        <w:rPr>
          <w:rFonts w:cs="Times New Roman"/>
          <w:color w:val="000000" w:themeColor="text1"/>
          <w:sz w:val="22"/>
          <w:szCs w:val="22"/>
        </w:rPr>
        <w:t xml:space="preserve"> 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kell benyújtani. </w:t>
      </w:r>
      <w:r w:rsidR="00D17EAC" w:rsidRPr="00E97361">
        <w:rPr>
          <w:rFonts w:cs="Times New Roman"/>
          <w:color w:val="000000" w:themeColor="text1"/>
          <w:sz w:val="22"/>
          <w:szCs w:val="22"/>
        </w:rPr>
        <w:t>A szerződés szerinti szakmai igazolást követően a pénzügyi ellenőrzést, lebonyolítást és kifizetést a Pénzügyi Iroda intézi.</w:t>
      </w:r>
    </w:p>
    <w:p w:rsidR="00D44C37" w:rsidRDefault="00D44C37" w:rsidP="00D44C37">
      <w:pPr>
        <w:pStyle w:val="Listaszerbekezds1"/>
        <w:numPr>
          <w:ilvl w:val="0"/>
          <w:numId w:val="26"/>
        </w:numPr>
        <w:tabs>
          <w:tab w:val="clear" w:pos="-360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Ütemezett elszámolás benyújtására nincs lehetőség.</w:t>
      </w:r>
    </w:p>
    <w:p w:rsidR="000C2F96" w:rsidRPr="00E97361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A</w:t>
      </w:r>
      <w:r w:rsidR="00C37E1D">
        <w:rPr>
          <w:rFonts w:cs="Times New Roman"/>
          <w:color w:val="000000" w:themeColor="text1"/>
          <w:sz w:val="22"/>
          <w:szCs w:val="22"/>
        </w:rPr>
        <w:t xml:space="preserve">z elszámoláshoz </w:t>
      </w:r>
      <w:r w:rsidRPr="00E97361">
        <w:rPr>
          <w:rFonts w:cs="Times New Roman"/>
          <w:color w:val="000000" w:themeColor="text1"/>
          <w:sz w:val="22"/>
          <w:szCs w:val="22"/>
        </w:rPr>
        <w:t>a közös képviselő által</w:t>
      </w:r>
      <w:r w:rsidR="000C2F96" w:rsidRPr="00E97361">
        <w:rPr>
          <w:rFonts w:cs="Times New Roman"/>
          <w:color w:val="000000" w:themeColor="text1"/>
          <w:sz w:val="22"/>
          <w:szCs w:val="22"/>
        </w:rPr>
        <w:t xml:space="preserve"> az alábbi dokumentumokat</w:t>
      </w:r>
      <w:r w:rsidR="00C37E1D">
        <w:rPr>
          <w:rFonts w:cs="Times New Roman"/>
          <w:color w:val="000000" w:themeColor="text1"/>
          <w:sz w:val="22"/>
          <w:szCs w:val="22"/>
        </w:rPr>
        <w:t xml:space="preserve"> kell benyújtania</w:t>
      </w:r>
      <w:r w:rsidR="000C2F96" w:rsidRPr="00E97361">
        <w:rPr>
          <w:rFonts w:cs="Times New Roman"/>
          <w:color w:val="000000" w:themeColor="text1"/>
          <w:sz w:val="22"/>
          <w:szCs w:val="22"/>
        </w:rPr>
        <w:t>:</w:t>
      </w:r>
    </w:p>
    <w:p w:rsidR="00C27703" w:rsidRPr="00E97361" w:rsidRDefault="000316C9" w:rsidP="000C2F96">
      <w:pPr>
        <w:pStyle w:val="Listaszerbekezds1"/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eastAsia="Times New Roman" w:cs="Times New Roman"/>
          <w:b/>
          <w:sz w:val="22"/>
          <w:szCs w:val="22"/>
          <w:u w:val="single"/>
        </w:rPr>
        <w:t>Cégkapun / ügyfélkapun keresztül elektronikus úton benyújtva</w:t>
      </w:r>
      <w:r w:rsidR="000C2F96" w:rsidRPr="00E97361">
        <w:rPr>
          <w:rFonts w:cs="Times New Roman"/>
          <w:b/>
          <w:color w:val="000000" w:themeColor="text1"/>
          <w:sz w:val="22"/>
          <w:szCs w:val="22"/>
          <w:u w:val="single"/>
        </w:rPr>
        <w:t>:</w:t>
      </w:r>
    </w:p>
    <w:p w:rsidR="00C27703" w:rsidRPr="00AB034B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AB034B">
        <w:rPr>
          <w:rFonts w:cs="Times New Roman"/>
          <w:color w:val="000000" w:themeColor="text1"/>
          <w:sz w:val="22"/>
          <w:szCs w:val="22"/>
        </w:rPr>
        <w:t>elszámolási iratjegyzék (</w:t>
      </w:r>
      <w:r w:rsidR="000576B8" w:rsidRPr="00AB034B">
        <w:rPr>
          <w:rFonts w:cs="Times New Roman"/>
          <w:i/>
          <w:color w:val="000000" w:themeColor="text1"/>
          <w:sz w:val="22"/>
          <w:szCs w:val="22"/>
        </w:rPr>
        <w:t>4</w:t>
      </w:r>
      <w:r w:rsidRPr="00AB034B">
        <w:rPr>
          <w:rFonts w:cs="Times New Roman"/>
          <w:i/>
          <w:color w:val="000000" w:themeColor="text1"/>
          <w:sz w:val="22"/>
          <w:szCs w:val="22"/>
        </w:rPr>
        <w:t>. számú melléklet</w:t>
      </w:r>
      <w:r w:rsidRPr="00AB034B">
        <w:rPr>
          <w:rFonts w:cs="Times New Roman"/>
          <w:color w:val="000000" w:themeColor="text1"/>
          <w:sz w:val="22"/>
          <w:szCs w:val="22"/>
        </w:rPr>
        <w:t>)</w:t>
      </w:r>
    </w:p>
    <w:p w:rsidR="00C27703" w:rsidRPr="00AB034B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AB034B">
        <w:rPr>
          <w:rFonts w:cs="Times New Roman"/>
          <w:color w:val="000000" w:themeColor="text1"/>
          <w:sz w:val="22"/>
          <w:szCs w:val="22"/>
        </w:rPr>
        <w:t>a mindenkor jogszabályi előírásoknak megfelelően kitöltött számla/számlák mellékleteivel (</w:t>
      </w:r>
      <w:r w:rsidRPr="00AB034B">
        <w:rPr>
          <w:rFonts w:cs="Times New Roman"/>
          <w:i/>
          <w:color w:val="000000" w:themeColor="text1"/>
          <w:sz w:val="22"/>
          <w:szCs w:val="22"/>
        </w:rPr>
        <w:t>számlarészletező</w:t>
      </w:r>
      <w:r w:rsidRPr="00AB034B">
        <w:rPr>
          <w:rFonts w:cs="Times New Roman"/>
          <w:color w:val="000000" w:themeColor="text1"/>
          <w:sz w:val="22"/>
          <w:szCs w:val="22"/>
        </w:rPr>
        <w:t xml:space="preserve">) </w:t>
      </w:r>
    </w:p>
    <w:p w:rsidR="00C27703" w:rsidRPr="00AB034B" w:rsidRDefault="00C27703" w:rsidP="00C27703">
      <w:pPr>
        <w:autoSpaceDE w:val="0"/>
        <w:ind w:left="709"/>
        <w:jc w:val="both"/>
        <w:rPr>
          <w:rFonts w:cs="Times New Roman"/>
          <w:color w:val="000000" w:themeColor="text1"/>
          <w:sz w:val="22"/>
          <w:szCs w:val="22"/>
        </w:rPr>
      </w:pPr>
      <w:r w:rsidRPr="00AB034B">
        <w:rPr>
          <w:rFonts w:cs="Times New Roman"/>
          <w:color w:val="000000" w:themeColor="text1"/>
          <w:sz w:val="22"/>
          <w:szCs w:val="22"/>
        </w:rPr>
        <w:t xml:space="preserve">A számlák eredeti példányára rá kell írni – ezzel együtt kell lemásolni – </w:t>
      </w:r>
      <w:r w:rsidRPr="00AB034B">
        <w:rPr>
          <w:rFonts w:cs="Times New Roman"/>
          <w:i/>
          <w:color w:val="000000" w:themeColor="text1"/>
          <w:sz w:val="22"/>
          <w:szCs w:val="22"/>
        </w:rPr>
        <w:t>„</w:t>
      </w:r>
      <w:r w:rsidR="00F5136F" w:rsidRPr="00AB034B">
        <w:rPr>
          <w:rFonts w:cs="Times New Roman"/>
          <w:i/>
          <w:color w:val="000000" w:themeColor="text1"/>
          <w:sz w:val="22"/>
          <w:szCs w:val="22"/>
        </w:rPr>
        <w:t>20</w:t>
      </w:r>
      <w:r w:rsidR="00FD71AE" w:rsidRPr="00AB034B">
        <w:rPr>
          <w:rFonts w:cs="Times New Roman"/>
          <w:i/>
          <w:color w:val="000000" w:themeColor="text1"/>
          <w:sz w:val="22"/>
          <w:szCs w:val="22"/>
        </w:rPr>
        <w:t>20</w:t>
      </w:r>
      <w:r w:rsidRPr="00AB034B">
        <w:rPr>
          <w:rFonts w:cs="Times New Roman"/>
          <w:i/>
          <w:color w:val="000000" w:themeColor="text1"/>
          <w:sz w:val="22"/>
          <w:szCs w:val="22"/>
        </w:rPr>
        <w:t>. évi VII. kerületi társasházi pályázati forrásból támogatva”</w:t>
      </w:r>
      <w:r w:rsidR="003B375A" w:rsidRPr="00AB034B">
        <w:rPr>
          <w:rFonts w:cs="Times New Roman"/>
          <w:color w:val="000000" w:themeColor="text1"/>
          <w:sz w:val="22"/>
          <w:szCs w:val="22"/>
        </w:rPr>
        <w:t xml:space="preserve">. Készpénzfizetési számla </w:t>
      </w:r>
      <w:proofErr w:type="gramStart"/>
      <w:r w:rsidR="003B375A" w:rsidRPr="00AB034B"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 w:rsidR="003B375A" w:rsidRPr="00AB034B">
        <w:rPr>
          <w:rFonts w:cs="Times New Roman"/>
          <w:color w:val="000000" w:themeColor="text1"/>
          <w:sz w:val="22"/>
          <w:szCs w:val="22"/>
        </w:rPr>
        <w:t xml:space="preserve"> a számlán/</w:t>
      </w:r>
      <w:proofErr w:type="spellStart"/>
      <w:r w:rsidR="003B375A" w:rsidRPr="00AB034B">
        <w:rPr>
          <w:rFonts w:cs="Times New Roman"/>
          <w:color w:val="000000" w:themeColor="text1"/>
          <w:sz w:val="22"/>
          <w:szCs w:val="22"/>
        </w:rPr>
        <w:t>kon</w:t>
      </w:r>
      <w:proofErr w:type="spellEnd"/>
      <w:r w:rsidR="003B375A" w:rsidRPr="00AB034B">
        <w:rPr>
          <w:rFonts w:cs="Times New Roman"/>
          <w:color w:val="000000" w:themeColor="text1"/>
          <w:sz w:val="22"/>
          <w:szCs w:val="22"/>
        </w:rPr>
        <w:t xml:space="preserve"> fel kell tüntetni, hogy </w:t>
      </w:r>
      <w:r w:rsidR="003B375A" w:rsidRPr="00AB034B">
        <w:rPr>
          <w:rFonts w:cs="Times New Roman"/>
          <w:i/>
          <w:color w:val="000000" w:themeColor="text1"/>
          <w:sz w:val="22"/>
          <w:szCs w:val="22"/>
        </w:rPr>
        <w:t>„fizetve”.</w:t>
      </w:r>
    </w:p>
    <w:p w:rsidR="00C27703" w:rsidRPr="00AB034B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AB034B">
        <w:rPr>
          <w:rFonts w:cs="Times New Roman"/>
          <w:color w:val="000000" w:themeColor="text1"/>
          <w:sz w:val="22"/>
          <w:szCs w:val="22"/>
        </w:rPr>
        <w:t>a Társasház és a vállalkozó között</w:t>
      </w:r>
      <w:r w:rsidR="00C374F0" w:rsidRPr="00AB034B">
        <w:rPr>
          <w:rFonts w:cs="Times New Roman"/>
          <w:color w:val="000000" w:themeColor="text1"/>
          <w:sz w:val="22"/>
          <w:szCs w:val="22"/>
        </w:rPr>
        <w:t xml:space="preserve"> létrejött vállalkozási szerződés</w:t>
      </w:r>
    </w:p>
    <w:p w:rsidR="00C27703" w:rsidRPr="00CD0F79" w:rsidRDefault="003B375A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D0F79">
        <w:rPr>
          <w:rFonts w:cs="Times New Roman"/>
          <w:color w:val="000000" w:themeColor="text1"/>
          <w:sz w:val="22"/>
          <w:szCs w:val="22"/>
        </w:rPr>
        <w:t xml:space="preserve">a felújítási munkák </w:t>
      </w:r>
      <w:r w:rsidR="00483691" w:rsidRPr="00CD0F79">
        <w:rPr>
          <w:rFonts w:cs="Times New Roman"/>
          <w:color w:val="000000" w:themeColor="text1"/>
          <w:sz w:val="22"/>
          <w:szCs w:val="22"/>
        </w:rPr>
        <w:t>vállalkozási szerződés szerinti</w:t>
      </w:r>
      <w:r w:rsidRPr="00CD0F79">
        <w:rPr>
          <w:rFonts w:cs="Times New Roman"/>
          <w:color w:val="000000" w:themeColor="text1"/>
          <w:sz w:val="22"/>
          <w:szCs w:val="22"/>
        </w:rPr>
        <w:t xml:space="preserve"> elvégzését igazoló, a hatályos jogszabályoknak megfelelő </w:t>
      </w:r>
      <w:r w:rsidR="006D5522" w:rsidRPr="00CD0F79">
        <w:rPr>
          <w:rFonts w:cs="Times New Roman"/>
          <w:color w:val="000000" w:themeColor="text1"/>
          <w:sz w:val="22"/>
          <w:szCs w:val="22"/>
        </w:rPr>
        <w:t>dokumentum</w:t>
      </w:r>
      <w:r w:rsidRPr="00CD0F79">
        <w:rPr>
          <w:rFonts w:cs="Times New Roman"/>
          <w:color w:val="000000" w:themeColor="text1"/>
          <w:sz w:val="22"/>
          <w:szCs w:val="22"/>
        </w:rPr>
        <w:t xml:space="preserve"> másolata </w:t>
      </w:r>
      <w:r w:rsidR="00C27703" w:rsidRPr="00CD0F79">
        <w:rPr>
          <w:rFonts w:cs="Times New Roman"/>
          <w:color w:val="000000" w:themeColor="text1"/>
          <w:sz w:val="22"/>
          <w:szCs w:val="22"/>
        </w:rPr>
        <w:t>(</w:t>
      </w:r>
      <w:r w:rsidR="00C27703" w:rsidRPr="00CD0F79">
        <w:rPr>
          <w:rFonts w:cs="Times New Roman"/>
          <w:i/>
          <w:color w:val="000000" w:themeColor="text1"/>
          <w:sz w:val="22"/>
          <w:szCs w:val="22"/>
        </w:rPr>
        <w:t>minden közreműködő, legalább építtető és kivitelező által aláírva</w:t>
      </w:r>
      <w:r w:rsidR="00C27703" w:rsidRPr="00CD0F79">
        <w:rPr>
          <w:rFonts w:cs="Times New Roman"/>
          <w:color w:val="000000" w:themeColor="text1"/>
          <w:sz w:val="22"/>
          <w:szCs w:val="22"/>
        </w:rPr>
        <w:t>)</w:t>
      </w:r>
    </w:p>
    <w:p w:rsidR="00241CD4" w:rsidRDefault="00241CD4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D0F79">
        <w:rPr>
          <w:rFonts w:cs="Times New Roman"/>
          <w:color w:val="000000" w:themeColor="text1"/>
          <w:sz w:val="22"/>
          <w:szCs w:val="22"/>
        </w:rPr>
        <w:t>nyilatkozat a helyi önkormányzattal szemben fenn</w:t>
      </w:r>
      <w:r w:rsidR="000C16B8" w:rsidRPr="00CD0F79">
        <w:rPr>
          <w:rFonts w:cs="Times New Roman"/>
          <w:color w:val="000000" w:themeColor="text1"/>
          <w:sz w:val="22"/>
          <w:szCs w:val="22"/>
        </w:rPr>
        <w:t xml:space="preserve">álló tartozással kapcsolatban </w:t>
      </w:r>
      <w:r w:rsidRPr="00CD0F79">
        <w:rPr>
          <w:rFonts w:cs="Times New Roman"/>
          <w:color w:val="000000" w:themeColor="text1"/>
          <w:sz w:val="22"/>
          <w:szCs w:val="22"/>
        </w:rPr>
        <w:t>(</w:t>
      </w:r>
      <w:r w:rsidR="000576B8" w:rsidRPr="00CD0F79">
        <w:rPr>
          <w:rFonts w:cs="Times New Roman"/>
          <w:i/>
          <w:color w:val="000000" w:themeColor="text1"/>
          <w:sz w:val="22"/>
          <w:szCs w:val="22"/>
        </w:rPr>
        <w:t>6</w:t>
      </w:r>
      <w:r w:rsidRPr="00CD0F79">
        <w:rPr>
          <w:rFonts w:cs="Times New Roman"/>
          <w:i/>
          <w:color w:val="000000" w:themeColor="text1"/>
          <w:sz w:val="22"/>
          <w:szCs w:val="22"/>
        </w:rPr>
        <w:t xml:space="preserve">. </w:t>
      </w:r>
      <w:r w:rsidR="000C16B8" w:rsidRPr="00CD0F79">
        <w:rPr>
          <w:rFonts w:cs="Times New Roman"/>
          <w:i/>
          <w:color w:val="000000" w:themeColor="text1"/>
          <w:sz w:val="22"/>
          <w:szCs w:val="22"/>
        </w:rPr>
        <w:t xml:space="preserve">számú </w:t>
      </w:r>
      <w:r w:rsidRPr="00CD0F79">
        <w:rPr>
          <w:rFonts w:cs="Times New Roman"/>
          <w:i/>
          <w:color w:val="000000" w:themeColor="text1"/>
          <w:sz w:val="22"/>
          <w:szCs w:val="22"/>
        </w:rPr>
        <w:t>melléklet</w:t>
      </w:r>
    </w:p>
    <w:p w:rsidR="00CD0F79" w:rsidRPr="00CD0F79" w:rsidRDefault="00CD0F79" w:rsidP="00CD0F79">
      <w:pPr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  <w:u w:val="single"/>
        </w:rPr>
      </w:pPr>
      <w:r w:rsidRPr="00CD0F79">
        <w:rPr>
          <w:rFonts w:cs="Times New Roman"/>
          <w:color w:val="000000" w:themeColor="text1"/>
          <w:sz w:val="22"/>
          <w:szCs w:val="22"/>
          <w:u w:val="single"/>
        </w:rPr>
        <w:t>Pályázott munkától függően:</w:t>
      </w:r>
    </w:p>
    <w:p w:rsidR="00CD0F79" w:rsidRPr="00CD0F79" w:rsidRDefault="00CD0F79" w:rsidP="00CD0F79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D0F79">
        <w:rPr>
          <w:rFonts w:cs="Times New Roman"/>
          <w:color w:val="000000" w:themeColor="text1"/>
          <w:sz w:val="22"/>
          <w:szCs w:val="22"/>
        </w:rPr>
        <w:t>rendeltetést gátló munkák esetén: az alátámasztó dokumentumot kibocsátó szerv, szakember, hivatal stb. által kibocsátott munkák szakszerű elvégzését</w:t>
      </w:r>
      <w:r w:rsidRPr="00CD0F79">
        <w:rPr>
          <w:rFonts w:cs="Times New Roman"/>
          <w:sz w:val="22"/>
          <w:szCs w:val="22"/>
        </w:rPr>
        <w:t xml:space="preserve"> alátámasztó dokumentumok</w:t>
      </w:r>
    </w:p>
    <w:p w:rsidR="00AB034B" w:rsidRPr="00CD0F79" w:rsidRDefault="00CD0F79" w:rsidP="00AB034B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D0F79">
        <w:rPr>
          <w:rFonts w:cs="Times New Roman"/>
          <w:color w:val="000000" w:themeColor="text1"/>
          <w:sz w:val="22"/>
          <w:szCs w:val="22"/>
        </w:rPr>
        <w:t>általános társasház felújítási munkák esetén:</w:t>
      </w:r>
      <w:r w:rsidRPr="00CD0F79">
        <w:rPr>
          <w:rFonts w:cs="Times New Roman"/>
          <w:b/>
          <w:i/>
          <w:color w:val="000000" w:themeColor="text1"/>
          <w:sz w:val="20"/>
          <w:szCs w:val="20"/>
        </w:rPr>
        <w:t xml:space="preserve"> </w:t>
      </w:r>
      <w:r w:rsidR="00483691" w:rsidRPr="00CD0F79">
        <w:rPr>
          <w:rFonts w:cs="Times New Roman"/>
          <w:color w:val="000000" w:themeColor="text1"/>
          <w:sz w:val="22"/>
          <w:szCs w:val="22"/>
        </w:rPr>
        <w:t>A pályázott munkától függően erre jogosult szerv, szakember, hivatal stb. által kibocsátott munkák szakszerű elvégzését alátámasztó dokumentumok (</w:t>
      </w:r>
      <w:r w:rsidR="00483691" w:rsidRPr="00CD0F79">
        <w:rPr>
          <w:rFonts w:cs="Times New Roman"/>
          <w:i/>
          <w:color w:val="000000" w:themeColor="text1"/>
          <w:sz w:val="22"/>
          <w:szCs w:val="22"/>
        </w:rPr>
        <w:t>pl. elektromos hálózat felújításánál érintésvédelmi szakértő, ELMŰ igazolás</w:t>
      </w:r>
      <w:r w:rsidR="000C16B8" w:rsidRPr="00CD0F79">
        <w:rPr>
          <w:rFonts w:cs="Times New Roman"/>
          <w:i/>
          <w:color w:val="000000" w:themeColor="text1"/>
          <w:sz w:val="22"/>
          <w:szCs w:val="22"/>
        </w:rPr>
        <w:t>, FŐKÉTÜSZ, stb.</w:t>
      </w:r>
      <w:r w:rsidR="00483691" w:rsidRPr="00CD0F79">
        <w:rPr>
          <w:rFonts w:cs="Times New Roman"/>
          <w:color w:val="000000" w:themeColor="text1"/>
          <w:sz w:val="22"/>
          <w:szCs w:val="22"/>
        </w:rPr>
        <w:t>)</w:t>
      </w:r>
      <w:r w:rsidR="000C16B8" w:rsidRPr="00CD0F79">
        <w:rPr>
          <w:rFonts w:cs="Times New Roman"/>
          <w:color w:val="000000" w:themeColor="text1"/>
          <w:sz w:val="22"/>
          <w:szCs w:val="22"/>
        </w:rPr>
        <w:t>.</w:t>
      </w:r>
      <w:r w:rsidR="00AB034B" w:rsidRPr="00CD0F79">
        <w:rPr>
          <w:rFonts w:cs="Times New Roman"/>
          <w:color w:val="000000" w:themeColor="text1"/>
          <w:sz w:val="22"/>
          <w:szCs w:val="22"/>
        </w:rPr>
        <w:t xml:space="preserve"> </w:t>
      </w:r>
    </w:p>
    <w:p w:rsidR="000C2F96" w:rsidRPr="00AB034B" w:rsidRDefault="000C2F96" w:rsidP="000C2F96">
      <w:pPr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AB034B">
        <w:rPr>
          <w:rFonts w:cs="Times New Roman"/>
          <w:b/>
          <w:sz w:val="22"/>
          <w:szCs w:val="22"/>
          <w:u w:val="single"/>
        </w:rPr>
        <w:t>Eredetben a Hatósági és Ügyfélszolgálati Irodák egyikén benyújtva vagy postai úton megküldve:</w:t>
      </w:r>
    </w:p>
    <w:p w:rsidR="00C27703" w:rsidRPr="008B51AE" w:rsidRDefault="000C2F96" w:rsidP="008B51AE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AB034B">
        <w:rPr>
          <w:rFonts w:cs="Times New Roman"/>
          <w:color w:val="000000" w:themeColor="text1"/>
          <w:sz w:val="22"/>
          <w:szCs w:val="22"/>
        </w:rPr>
        <w:t>a számlavezető pénzintézetnél tett, az önkormányzatnak inkasszó jogot biztosító bejelentés (</w:t>
      </w:r>
      <w:r w:rsidRPr="00AB034B">
        <w:rPr>
          <w:rFonts w:cs="Times New Roman"/>
          <w:i/>
          <w:color w:val="000000" w:themeColor="text1"/>
          <w:sz w:val="22"/>
          <w:szCs w:val="22"/>
        </w:rPr>
        <w:t>felhatalmazó levél</w:t>
      </w:r>
      <w:r w:rsidRPr="00AB034B">
        <w:rPr>
          <w:rFonts w:cs="Times New Roman"/>
          <w:color w:val="000000" w:themeColor="text1"/>
          <w:sz w:val="22"/>
          <w:szCs w:val="22"/>
        </w:rPr>
        <w:t xml:space="preserve">) </w:t>
      </w:r>
      <w:r w:rsidRPr="00AB034B">
        <w:rPr>
          <w:rFonts w:cs="Times New Roman"/>
          <w:b/>
          <w:bCs/>
          <w:color w:val="000000" w:themeColor="text1"/>
          <w:sz w:val="22"/>
          <w:szCs w:val="22"/>
        </w:rPr>
        <w:t>eredeti példányát</w:t>
      </w:r>
      <w:r w:rsidRPr="00AB034B">
        <w:rPr>
          <w:rFonts w:cs="Times New Roman"/>
          <w:color w:val="000000" w:themeColor="text1"/>
          <w:sz w:val="22"/>
          <w:szCs w:val="22"/>
        </w:rPr>
        <w:t xml:space="preserve"> (</w:t>
      </w:r>
      <w:r w:rsidRPr="00AB034B">
        <w:rPr>
          <w:rFonts w:cs="Times New Roman"/>
          <w:i/>
          <w:color w:val="000000" w:themeColor="text1"/>
          <w:sz w:val="22"/>
          <w:szCs w:val="22"/>
        </w:rPr>
        <w:t>3. számú melléklet</w:t>
      </w:r>
      <w:r w:rsidRPr="00AB034B">
        <w:rPr>
          <w:rFonts w:cs="Times New Roman"/>
          <w:color w:val="000000" w:themeColor="text1"/>
          <w:sz w:val="22"/>
          <w:szCs w:val="22"/>
        </w:rPr>
        <w:t>)</w:t>
      </w:r>
    </w:p>
    <w:p w:rsidR="008B51AE" w:rsidRPr="00AF40F0" w:rsidRDefault="004127E5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AF40F0">
        <w:rPr>
          <w:rFonts w:cs="Times New Roman"/>
          <w:color w:val="000000" w:themeColor="text1"/>
          <w:sz w:val="22"/>
          <w:szCs w:val="22"/>
        </w:rPr>
        <w:t>A támogatás folyósítása jelen fejezet 1</w:t>
      </w:r>
      <w:r w:rsidR="00AF40F0" w:rsidRPr="00AF40F0">
        <w:rPr>
          <w:rFonts w:cs="Times New Roman"/>
          <w:color w:val="000000" w:themeColor="text1"/>
          <w:sz w:val="22"/>
          <w:szCs w:val="22"/>
        </w:rPr>
        <w:t>0</w:t>
      </w:r>
      <w:r w:rsidRPr="00AF40F0">
        <w:rPr>
          <w:rFonts w:cs="Times New Roman"/>
          <w:color w:val="000000" w:themeColor="text1"/>
          <w:sz w:val="22"/>
          <w:szCs w:val="22"/>
        </w:rPr>
        <w:t xml:space="preserve">. pontban foglalt dokumentumok benyújtása alapján történik. </w:t>
      </w:r>
      <w:r w:rsidR="008B51AE" w:rsidRPr="00AF40F0">
        <w:rPr>
          <w:color w:val="000000" w:themeColor="text1"/>
          <w:sz w:val="22"/>
          <w:szCs w:val="22"/>
        </w:rPr>
        <w:t>Az elszámolás során kizárólag a Bizottság által elfogadott, elvégzett munkákról kiállított számlák, azok egyidejű benyújtása mellett fogadhatók be. Ha a benyújtott számlák alapján a megítélt támogatás teljes összege nem fizethető ki, úgy a kibocsátott hiánypótlási felhívás alapján egyszeri – 5 munkanapon belüli – hiánypótlásra van lehetőség (kézbesítési vélelem ebben az esetben is a pályázati kiírás VI. fejezet 3) pontja alapján értendő). Amennyiben a hiánypótlás nem megfelelően teljesül úgy ezt követően nem nyújtható be és nem fogadható be elszámolás kiegészítéseként további számla, a támogatás folyósítása a már befogadott számlák alapján történik.</w:t>
      </w:r>
      <w:r w:rsidRPr="00AF40F0">
        <w:rPr>
          <w:rFonts w:cs="Times New Roman"/>
          <w:color w:val="000000" w:themeColor="text1"/>
          <w:sz w:val="22"/>
          <w:szCs w:val="22"/>
        </w:rPr>
        <w:t xml:space="preserve"> </w:t>
      </w:r>
    </w:p>
    <w:p w:rsidR="008B51AE" w:rsidRPr="00AF40F0" w:rsidRDefault="008B51AE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AF40F0">
        <w:rPr>
          <w:sz w:val="22"/>
          <w:szCs w:val="22"/>
        </w:rPr>
        <w:t>Amennyiben az elszámolás időpontjában az érintett Társasháznak a helyi önkormányzat felé adó vagy egyéb tartozása van, a támogatás nem fizethető ki.</w:t>
      </w:r>
    </w:p>
    <w:p w:rsidR="008B51AE" w:rsidRPr="0001554E" w:rsidRDefault="0001554E" w:rsidP="008B51AE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01554E">
        <w:rPr>
          <w:rFonts w:eastAsia="Times New Roman" w:cs="Times New Roman"/>
          <w:sz w:val="22"/>
          <w:szCs w:val="22"/>
        </w:rPr>
        <w:t>Ha a benyújtott számla</w:t>
      </w:r>
      <w:r w:rsidRPr="0001554E">
        <w:rPr>
          <w:rFonts w:eastAsia="Times New Roman" w:cs="Times New Roman"/>
          <w:noProof/>
          <w:sz w:val="22"/>
          <w:szCs w:val="22"/>
        </w:rPr>
        <w:t>/</w:t>
      </w:r>
      <w:proofErr w:type="spellStart"/>
      <w:r w:rsidRPr="0001554E">
        <w:rPr>
          <w:rFonts w:eastAsia="Times New Roman" w:cs="Times New Roman"/>
          <w:noProof/>
          <w:sz w:val="22"/>
          <w:szCs w:val="22"/>
        </w:rPr>
        <w:t>ák</w:t>
      </w:r>
      <w:proofErr w:type="spellEnd"/>
      <w:r w:rsidRPr="0001554E">
        <w:rPr>
          <w:rFonts w:eastAsia="Times New Roman" w:cs="Times New Roman"/>
          <w:sz w:val="22"/>
          <w:szCs w:val="22"/>
        </w:rPr>
        <w:t xml:space="preserve"> összege kevesebb, mint </w:t>
      </w:r>
      <w:r w:rsidRPr="0001554E">
        <w:rPr>
          <w:rFonts w:eastAsia="Times New Roman" w:cs="Times New Roman"/>
          <w:i/>
          <w:sz w:val="22"/>
          <w:szCs w:val="22"/>
        </w:rPr>
        <w:t xml:space="preserve">(általános társasház felújítási pályázat esetén) </w:t>
      </w:r>
      <w:r w:rsidRPr="0001554E">
        <w:rPr>
          <w:rFonts w:eastAsia="Times New Roman" w:cs="Times New Roman"/>
          <w:sz w:val="22"/>
          <w:szCs w:val="22"/>
        </w:rPr>
        <w:t>a támogatás kétszerese</w:t>
      </w:r>
      <w:r w:rsidRPr="0001554E">
        <w:rPr>
          <w:rFonts w:eastAsia="Times New Roman" w:cs="Times New Roman"/>
          <w:noProof/>
          <w:sz w:val="22"/>
          <w:szCs w:val="22"/>
        </w:rPr>
        <w:t xml:space="preserve"> / </w:t>
      </w:r>
      <w:r w:rsidRPr="0001554E">
        <w:rPr>
          <w:rFonts w:eastAsia="Times New Roman" w:cs="Times New Roman"/>
          <w:i/>
          <w:sz w:val="22"/>
          <w:szCs w:val="22"/>
        </w:rPr>
        <w:t>(</w:t>
      </w:r>
      <w:r w:rsidRPr="0001554E">
        <w:rPr>
          <w:rFonts w:cs="Times New Roman"/>
          <w:i/>
          <w:color w:val="000000" w:themeColor="text1"/>
          <w:sz w:val="22"/>
          <w:szCs w:val="22"/>
        </w:rPr>
        <w:t>rendeltetést gátló munkák és gázkizárt pályázatok esetén)</w:t>
      </w:r>
      <w:r w:rsidRPr="0001554E">
        <w:rPr>
          <w:rFonts w:eastAsia="Times New Roman" w:cs="Times New Roman"/>
          <w:sz w:val="22"/>
          <w:szCs w:val="22"/>
        </w:rPr>
        <w:t xml:space="preserve"> a támogatás 142,86 %-</w:t>
      </w:r>
      <w:proofErr w:type="gramStart"/>
      <w:r w:rsidRPr="0001554E">
        <w:rPr>
          <w:rFonts w:eastAsia="Times New Roman" w:cs="Times New Roman"/>
          <w:sz w:val="22"/>
          <w:szCs w:val="22"/>
        </w:rPr>
        <w:t>a</w:t>
      </w:r>
      <w:proofErr w:type="gramEnd"/>
      <w:r w:rsidRPr="0001554E">
        <w:rPr>
          <w:bCs/>
          <w:iCs/>
          <w:sz w:val="22"/>
          <w:szCs w:val="22"/>
        </w:rPr>
        <w:t>, e</w:t>
      </w:r>
      <w:r w:rsidRPr="0001554E">
        <w:rPr>
          <w:rFonts w:eastAsia="Times New Roman" w:cs="Times New Roman"/>
          <w:sz w:val="22"/>
          <w:szCs w:val="22"/>
        </w:rPr>
        <w:t xml:space="preserve">nnek megfelelően a támogatás összege is arányosan csökken, a havonkénti </w:t>
      </w:r>
      <w:proofErr w:type="spellStart"/>
      <w:r w:rsidRPr="0001554E">
        <w:rPr>
          <w:rFonts w:eastAsia="Times New Roman" w:cs="Times New Roman"/>
          <w:sz w:val="22"/>
          <w:szCs w:val="22"/>
        </w:rPr>
        <w:t>törlesztőrészlet</w:t>
      </w:r>
      <w:proofErr w:type="spellEnd"/>
      <w:r w:rsidRPr="0001554E">
        <w:rPr>
          <w:rFonts w:eastAsia="Times New Roman" w:cs="Times New Roman"/>
          <w:sz w:val="22"/>
          <w:szCs w:val="22"/>
        </w:rPr>
        <w:t xml:space="preserve"> nem változik</w:t>
      </w:r>
      <w:r w:rsidRPr="0001554E">
        <w:rPr>
          <w:bCs/>
          <w:iCs/>
          <w:sz w:val="22"/>
          <w:szCs w:val="22"/>
        </w:rPr>
        <w:t xml:space="preserve"> </w:t>
      </w:r>
      <w:r w:rsidRPr="0001554E">
        <w:rPr>
          <w:rFonts w:eastAsia="Times New Roman" w:cs="Times New Roman"/>
          <w:sz w:val="22"/>
          <w:szCs w:val="22"/>
        </w:rPr>
        <w:t>(</w:t>
      </w:r>
      <w:r w:rsidRPr="0001554E">
        <w:rPr>
          <w:rFonts w:eastAsia="Times New Roman" w:cs="Times New Roman"/>
          <w:i/>
          <w:sz w:val="22"/>
          <w:szCs w:val="22"/>
        </w:rPr>
        <w:t xml:space="preserve">kivéve: az utolsó havi </w:t>
      </w:r>
      <w:proofErr w:type="spellStart"/>
      <w:r w:rsidRPr="0001554E">
        <w:rPr>
          <w:rFonts w:eastAsia="Times New Roman" w:cs="Times New Roman"/>
          <w:i/>
          <w:sz w:val="22"/>
          <w:szCs w:val="22"/>
        </w:rPr>
        <w:t>törlesztőrészlet</w:t>
      </w:r>
      <w:proofErr w:type="spellEnd"/>
      <w:r w:rsidRPr="0001554E">
        <w:rPr>
          <w:rFonts w:eastAsia="Times New Roman" w:cs="Times New Roman"/>
          <w:sz w:val="22"/>
          <w:szCs w:val="22"/>
        </w:rPr>
        <w:t>), azonban a futamideje arányosan csökken</w:t>
      </w:r>
      <w:r w:rsidR="008B51AE" w:rsidRPr="0001554E">
        <w:rPr>
          <w:rFonts w:eastAsia="Times New Roman" w:cs="Times New Roman"/>
          <w:sz w:val="22"/>
          <w:szCs w:val="22"/>
        </w:rPr>
        <w:t>.</w:t>
      </w:r>
      <w:r w:rsidR="008B51AE" w:rsidRPr="0001554E">
        <w:rPr>
          <w:rFonts w:cs="Times New Roman"/>
          <w:color w:val="000000" w:themeColor="text1"/>
          <w:sz w:val="22"/>
          <w:szCs w:val="22"/>
        </w:rPr>
        <w:t xml:space="preserve"> </w:t>
      </w:r>
    </w:p>
    <w:p w:rsidR="0001554E" w:rsidRPr="0001554E" w:rsidRDefault="0001554E" w:rsidP="008B51AE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strike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LED, </w:t>
      </w:r>
      <w:r w:rsidRPr="00312290">
        <w:rPr>
          <w:rFonts w:cs="Times New Roman"/>
          <w:sz w:val="22"/>
          <w:szCs w:val="22"/>
        </w:rPr>
        <w:t>Kukatároló és kerékpártároló pályázat</w:t>
      </w:r>
      <w:r>
        <w:rPr>
          <w:rFonts w:cs="Times New Roman"/>
          <w:sz w:val="22"/>
          <w:szCs w:val="22"/>
        </w:rPr>
        <w:t>ok</w:t>
      </w:r>
      <w:r w:rsidRPr="00312290">
        <w:rPr>
          <w:rFonts w:cs="Times New Roman"/>
          <w:color w:val="000000" w:themeColor="text1"/>
          <w:sz w:val="22"/>
          <w:szCs w:val="22"/>
        </w:rPr>
        <w:t xml:space="preserve"> esetén</w:t>
      </w:r>
      <w:r>
        <w:rPr>
          <w:rFonts w:eastAsia="Times New Roman" w:cs="Times New Roman"/>
          <w:sz w:val="22"/>
          <w:szCs w:val="22"/>
        </w:rPr>
        <w:t>: H</w:t>
      </w:r>
      <w:r w:rsidRPr="0001554E">
        <w:rPr>
          <w:rFonts w:eastAsia="Times New Roman" w:cs="Times New Roman"/>
          <w:sz w:val="22"/>
          <w:szCs w:val="22"/>
        </w:rPr>
        <w:t>a a benyújtott számla összege kevesebb, mint a támogatás, a különbözetet az elszámolás elfogadásáról szóló értesítés átvételét követő 15 napon belül vissza kell utalni az önkormányzat számlájára</w:t>
      </w:r>
    </w:p>
    <w:p w:rsidR="00612C31" w:rsidRDefault="008B51AE" w:rsidP="00612C31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A jelen kiírásban foglalt határidő</w:t>
      </w:r>
      <w:r w:rsidR="00612C31">
        <w:rPr>
          <w:rFonts w:cs="Times New Roman"/>
          <w:color w:val="000000" w:themeColor="text1"/>
          <w:sz w:val="22"/>
          <w:szCs w:val="22"/>
        </w:rPr>
        <w:t>k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elmulasztása szerződésszegésnek minősül</w:t>
      </w:r>
      <w:r w:rsidR="00612C31">
        <w:rPr>
          <w:rFonts w:cs="Times New Roman"/>
          <w:color w:val="000000" w:themeColor="text1"/>
          <w:sz w:val="22"/>
          <w:szCs w:val="22"/>
        </w:rPr>
        <w:t>nek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. </w:t>
      </w:r>
    </w:p>
    <w:p w:rsidR="00C27703" w:rsidRPr="00612C31" w:rsidRDefault="008B51AE" w:rsidP="00612C31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A pályázati kiírásban megjelölt határidőkbe nem számítanak bele az ünnepnapok és a közigazgatási szünet időtartama</w:t>
      </w:r>
      <w:r w:rsidR="00EB5A8B">
        <w:rPr>
          <w:rFonts w:cs="Times New Roman"/>
          <w:color w:val="000000" w:themeColor="text1"/>
          <w:sz w:val="22"/>
          <w:szCs w:val="22"/>
        </w:rPr>
        <w:t xml:space="preserve">, </w:t>
      </w:r>
      <w:r w:rsidR="00EB5A8B" w:rsidRPr="00AF40F0">
        <w:rPr>
          <w:rFonts w:cs="Times New Roman"/>
          <w:color w:val="000000" w:themeColor="text1"/>
          <w:sz w:val="22"/>
          <w:szCs w:val="22"/>
        </w:rPr>
        <w:t>ez alól kivétel</w:t>
      </w:r>
      <w:r w:rsidR="00CD5007" w:rsidRPr="00AF40F0">
        <w:rPr>
          <w:rFonts w:cs="Times New Roman"/>
          <w:color w:val="000000" w:themeColor="text1"/>
          <w:sz w:val="22"/>
          <w:szCs w:val="22"/>
        </w:rPr>
        <w:t xml:space="preserve">t jelentenek </w:t>
      </w:r>
      <w:r w:rsidR="00EB5A8B" w:rsidRPr="00AF40F0">
        <w:rPr>
          <w:rFonts w:cs="Times New Roman"/>
          <w:color w:val="000000" w:themeColor="text1"/>
          <w:sz w:val="22"/>
          <w:szCs w:val="22"/>
        </w:rPr>
        <w:t>a jelen fejezet 8. pontban foglalt határidők.</w:t>
      </w:r>
    </w:p>
    <w:p w:rsidR="00C27703" w:rsidRPr="00E97361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Az Önkormányzat a társasházzal kötött támogatási szerződésben foglaltak szerint, átutalja az támogatás összegét.</w:t>
      </w:r>
      <w:r w:rsidR="00DB1DBD" w:rsidRPr="00E97361">
        <w:rPr>
          <w:rFonts w:cs="Times New Roman"/>
          <w:color w:val="000000" w:themeColor="text1"/>
          <w:sz w:val="22"/>
          <w:szCs w:val="22"/>
        </w:rPr>
        <w:t xml:space="preserve"> (</w:t>
      </w:r>
      <w:r w:rsidR="00DB1DBD" w:rsidRPr="00E97361">
        <w:rPr>
          <w:rFonts w:cs="Times New Roman"/>
          <w:i/>
          <w:color w:val="000000" w:themeColor="text1"/>
          <w:sz w:val="22"/>
          <w:szCs w:val="22"/>
        </w:rPr>
        <w:t>utófinanszírozás</w:t>
      </w:r>
      <w:r w:rsidR="00B87DF2">
        <w:rPr>
          <w:rFonts w:cs="Times New Roman"/>
          <w:i/>
          <w:color w:val="000000" w:themeColor="text1"/>
          <w:sz w:val="22"/>
          <w:szCs w:val="22"/>
        </w:rPr>
        <w:t>, kivéve a LED, Kukatároló és kerékpártároló pályázatokat</w:t>
      </w:r>
      <w:r w:rsidR="00DB1DBD" w:rsidRPr="00E97361">
        <w:rPr>
          <w:rFonts w:cs="Times New Roman"/>
          <w:color w:val="000000" w:themeColor="text1"/>
          <w:sz w:val="22"/>
          <w:szCs w:val="22"/>
        </w:rPr>
        <w:t>)</w:t>
      </w:r>
    </w:p>
    <w:p w:rsidR="00C27703" w:rsidRPr="00E97361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A felújítási pályázat során elnyert támogatáson, valamint a költségvetésében szereplő munkákon és az ott megjelölt összegen felüli többletköltség a társasházat terheli.</w:t>
      </w:r>
    </w:p>
    <w:p w:rsidR="00C27703" w:rsidRPr="00E97361" w:rsidRDefault="009224FE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A társasház a visszatérí</w:t>
      </w:r>
      <w:r w:rsidR="00C27703" w:rsidRPr="00E97361">
        <w:rPr>
          <w:rFonts w:cs="Times New Roman"/>
          <w:color w:val="000000" w:themeColor="text1"/>
          <w:sz w:val="22"/>
          <w:szCs w:val="22"/>
        </w:rPr>
        <w:t xml:space="preserve">tendő támogatás visszafizetését a támogatási összeg számlájára érkezését követő </w:t>
      </w:r>
      <w:r w:rsidR="00C27703" w:rsidRPr="00E97361">
        <w:rPr>
          <w:rFonts w:cs="Times New Roman"/>
          <w:b/>
          <w:color w:val="000000" w:themeColor="text1"/>
          <w:sz w:val="22"/>
          <w:szCs w:val="22"/>
        </w:rPr>
        <w:t>második</w:t>
      </w:r>
      <w:r w:rsidR="00C27703" w:rsidRPr="00E97361">
        <w:rPr>
          <w:rFonts w:cs="Times New Roman"/>
          <w:color w:val="000000" w:themeColor="text1"/>
          <w:sz w:val="22"/>
          <w:szCs w:val="22"/>
        </w:rPr>
        <w:t xml:space="preserve"> hónap első napjától köteles a támogatási szerződésben meghatározott törlesztési időben és részletekben teljesíteni</w:t>
      </w:r>
      <w:r w:rsidR="009032BD">
        <w:rPr>
          <w:rFonts w:cs="Times New Roman"/>
          <w:color w:val="000000" w:themeColor="text1"/>
          <w:sz w:val="22"/>
          <w:szCs w:val="22"/>
        </w:rPr>
        <w:t xml:space="preserve"> az önkormányzat fizetési számlájára </w:t>
      </w:r>
      <w:r w:rsidR="00C27703" w:rsidRPr="00E97361">
        <w:rPr>
          <w:rFonts w:cs="Times New Roman"/>
          <w:color w:val="000000" w:themeColor="text1"/>
          <w:sz w:val="22"/>
          <w:szCs w:val="22"/>
        </w:rPr>
        <w:t>történő átu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talással. Az aktuális </w:t>
      </w:r>
      <w:proofErr w:type="spellStart"/>
      <w:r w:rsidRPr="00E97361">
        <w:rPr>
          <w:rFonts w:cs="Times New Roman"/>
          <w:color w:val="000000" w:themeColor="text1"/>
          <w:sz w:val="22"/>
          <w:szCs w:val="22"/>
        </w:rPr>
        <w:t>törlesztő</w:t>
      </w:r>
      <w:r w:rsidR="00DB1DBD" w:rsidRPr="00E97361">
        <w:rPr>
          <w:rFonts w:cs="Times New Roman"/>
          <w:color w:val="000000" w:themeColor="text1"/>
          <w:sz w:val="22"/>
          <w:szCs w:val="22"/>
        </w:rPr>
        <w:t>részlet</w:t>
      </w:r>
      <w:proofErr w:type="spellEnd"/>
      <w:r w:rsidR="00DB1DBD" w:rsidRPr="00E97361">
        <w:rPr>
          <w:rFonts w:cs="Times New Roman"/>
          <w:color w:val="000000" w:themeColor="text1"/>
          <w:sz w:val="22"/>
          <w:szCs w:val="22"/>
        </w:rPr>
        <w:t xml:space="preserve"> a futamidő alatt minden</w:t>
      </w:r>
      <w:r w:rsidR="00C27703" w:rsidRPr="00E97361">
        <w:rPr>
          <w:rFonts w:cs="Times New Roman"/>
          <w:color w:val="000000" w:themeColor="text1"/>
          <w:sz w:val="22"/>
          <w:szCs w:val="22"/>
        </w:rPr>
        <w:t xml:space="preserve"> hónap 15. napjáig esedékes. </w:t>
      </w:r>
    </w:p>
    <w:p w:rsidR="00C27703" w:rsidRPr="00E97361" w:rsidRDefault="00C27703" w:rsidP="00C374F0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 xml:space="preserve">A társasház a fennmaradó törlesztési kötelezettségének a törlesztési határidő lejárta előtt egy összegben bármikor eleget tehet. </w:t>
      </w:r>
    </w:p>
    <w:p w:rsidR="00C27703" w:rsidRPr="00E97361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Az Önkormányzat a társasház fizetési késedelme esetén</w:t>
      </w:r>
    </w:p>
    <w:p w:rsidR="00C27703" w:rsidRPr="00E97361" w:rsidRDefault="00CE6C3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lastRenderedPageBreak/>
        <w:t xml:space="preserve">amennyiben az Önkormányzat tulajdoni hányaddal rendelkezik a társasházban, úgy ennek arányában - </w:t>
      </w:r>
      <w:r w:rsidR="00C27703" w:rsidRPr="00E97361">
        <w:rPr>
          <w:rFonts w:cs="Times New Roman"/>
          <w:color w:val="000000" w:themeColor="text1"/>
          <w:sz w:val="22"/>
          <w:szCs w:val="22"/>
        </w:rPr>
        <w:t>a késedelembe esés hónapjában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-</w:t>
      </w:r>
      <w:r w:rsidR="00C27703" w:rsidRPr="00E97361">
        <w:rPr>
          <w:rFonts w:cs="Times New Roman"/>
          <w:color w:val="000000" w:themeColor="text1"/>
          <w:sz w:val="22"/>
          <w:szCs w:val="22"/>
        </w:rPr>
        <w:t xml:space="preserve"> a társasháznak fizetendő aktuális havi közös költség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levonásával </w:t>
      </w:r>
      <w:r w:rsidR="00C27703" w:rsidRPr="00E97361">
        <w:rPr>
          <w:rFonts w:cs="Times New Roman"/>
          <w:color w:val="000000" w:themeColor="text1"/>
          <w:sz w:val="22"/>
          <w:szCs w:val="22"/>
        </w:rPr>
        <w:t>kompenzálja a Társasház aktuális havi elmaradását;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</w:t>
      </w:r>
    </w:p>
    <w:p w:rsidR="00C27703" w:rsidRPr="00E97361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a késedelembe esés</w:t>
      </w:r>
      <w:r w:rsidR="00BC50BF" w:rsidRPr="00E97361">
        <w:rPr>
          <w:rFonts w:cs="Times New Roman"/>
          <w:color w:val="000000" w:themeColor="text1"/>
          <w:sz w:val="22"/>
          <w:szCs w:val="22"/>
        </w:rPr>
        <w:t>t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követő hónap első napjától, a Polgári Törvénykönyvről szóló 2013. évi V. törvényben meghatározottak szerint és mértékben késedelmi kamatot számít fel; </w:t>
      </w:r>
    </w:p>
    <w:p w:rsidR="00C27703" w:rsidRPr="00E97361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 xml:space="preserve">két havi törlesztő részlet elmaradása után a társasházzal kötött </w:t>
      </w:r>
      <w:r w:rsidR="005A23AC" w:rsidRPr="00E97361">
        <w:rPr>
          <w:rFonts w:cs="Times New Roman"/>
          <w:color w:val="000000" w:themeColor="text1"/>
          <w:sz w:val="22"/>
          <w:szCs w:val="22"/>
        </w:rPr>
        <w:t xml:space="preserve">támogatási </w:t>
      </w:r>
      <w:r w:rsidRPr="00E97361">
        <w:rPr>
          <w:rFonts w:cs="Times New Roman"/>
          <w:color w:val="000000" w:themeColor="text1"/>
          <w:sz w:val="22"/>
          <w:szCs w:val="22"/>
        </w:rPr>
        <w:t>szerződést azonnali hatállyal felmondja, egyidejűleg intézkedik a tartozás (támogatás)</w:t>
      </w:r>
      <w:r w:rsidR="005A23AC" w:rsidRPr="00E97361">
        <w:rPr>
          <w:rFonts w:cs="Times New Roman"/>
          <w:color w:val="000000" w:themeColor="text1"/>
          <w:sz w:val="22"/>
          <w:szCs w:val="22"/>
        </w:rPr>
        <w:t xml:space="preserve"> visszafizettetése és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a késedelmi kamat beszedése iránt.</w:t>
      </w:r>
    </w:p>
    <w:p w:rsidR="00CC4CB4" w:rsidRPr="00E97361" w:rsidRDefault="00CC4CB4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A pénzügyi teljesítésről a Pénzügyi Iroda tájékoztatja a társasházat. A támogatás feletti befizetés túlfizetésnek számít. Túlfizetés esetén a támogatás feletti összeg visszafizetésre kerül a társasház szerződésben megadott bankszámlájára.</w:t>
      </w:r>
      <w:r w:rsidR="00C374F0" w:rsidRPr="00E97361">
        <w:rPr>
          <w:rFonts w:cs="Times New Roman"/>
          <w:color w:val="000000" w:themeColor="text1"/>
          <w:sz w:val="22"/>
          <w:szCs w:val="22"/>
        </w:rPr>
        <w:t xml:space="preserve"> </w:t>
      </w:r>
    </w:p>
    <w:p w:rsidR="00C27703" w:rsidRPr="00E97361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A társasház felújítási munkáinak készültségét, elvégzését a</w:t>
      </w:r>
      <w:r w:rsidR="00CC5CB1" w:rsidRPr="00E97361">
        <w:rPr>
          <w:rFonts w:cs="Times New Roman"/>
          <w:color w:val="000000" w:themeColor="text1"/>
          <w:sz w:val="22"/>
          <w:szCs w:val="22"/>
        </w:rPr>
        <w:t xml:space="preserve"> Polgármesteri Hivatal bármikor</w:t>
      </w:r>
      <w:r w:rsidRPr="00E97361">
        <w:rPr>
          <w:rFonts w:cs="Times New Roman"/>
          <w:color w:val="000000" w:themeColor="text1"/>
          <w:sz w:val="22"/>
          <w:szCs w:val="22"/>
        </w:rPr>
        <w:t xml:space="preserve"> ellenőrizheti. </w:t>
      </w:r>
    </w:p>
    <w:p w:rsidR="00C27703" w:rsidRPr="00E97361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Az Önkormányzat fenntartja a jogot, hogy a Polgármesteri Hivatal illetékes irodái és a Bizottság a támogatási szerződés szerinti összes támogatással érintett felújítási munkálatok dokumentációiba betekinthessen.</w:t>
      </w:r>
    </w:p>
    <w:p w:rsidR="00EA60C6" w:rsidRPr="00E97361" w:rsidRDefault="00EA60C6" w:rsidP="00EA60C6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A társasházzal kötött támogatási szerződésben foglaltak súlyos megszegése (</w:t>
      </w:r>
      <w:r w:rsidRPr="00E97361">
        <w:rPr>
          <w:rFonts w:cs="Times New Roman"/>
          <w:i/>
          <w:color w:val="000000" w:themeColor="text1"/>
          <w:sz w:val="22"/>
          <w:szCs w:val="22"/>
        </w:rPr>
        <w:t>súlyos megszegésnek minősül: a határidők be nem tartása, a szerződéstől eltérő munkák elvégzése</w:t>
      </w:r>
      <w:r w:rsidRPr="00E97361">
        <w:rPr>
          <w:rFonts w:cs="Times New Roman"/>
          <w:color w:val="000000" w:themeColor="text1"/>
          <w:sz w:val="22"/>
          <w:szCs w:val="22"/>
        </w:rPr>
        <w:t>) esetén az Önkormányzat jogosult a támogatási szerződés azonnali hatállyal történő felmondására A szerződések egyoldalú felmondását az Iroda készíti elő.</w:t>
      </w:r>
      <w:r w:rsidRPr="00E97361">
        <w:rPr>
          <w:rFonts w:cs="Times New Roman"/>
          <w:strike/>
          <w:color w:val="000000" w:themeColor="text1"/>
          <w:sz w:val="22"/>
          <w:szCs w:val="22"/>
        </w:rPr>
        <w:t xml:space="preserve"> </w:t>
      </w:r>
    </w:p>
    <w:p w:rsidR="00C27703" w:rsidRPr="00E97361" w:rsidRDefault="00C27703" w:rsidP="00D44E3A">
      <w:pPr>
        <w:pStyle w:val="Listaszerbekezds1"/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</w:p>
    <w:p w:rsidR="00023C15" w:rsidRDefault="00023C15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</w:p>
    <w:p w:rsidR="00C27703" w:rsidRPr="00E97361" w:rsidRDefault="00C27703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  <w:r w:rsidRPr="00E97361">
        <w:rPr>
          <w:rFonts w:cs="Times New Roman"/>
          <w:color w:val="000000" w:themeColor="text1"/>
          <w:sz w:val="22"/>
          <w:szCs w:val="22"/>
          <w:u w:val="single"/>
        </w:rPr>
        <w:t xml:space="preserve">A pályázati </w:t>
      </w:r>
      <w:r w:rsidR="00EA60C6" w:rsidRPr="00E97361">
        <w:rPr>
          <w:rFonts w:cs="Times New Roman"/>
          <w:color w:val="000000" w:themeColor="text1"/>
          <w:sz w:val="22"/>
          <w:szCs w:val="22"/>
          <w:u w:val="single"/>
        </w:rPr>
        <w:t>kiírás</w:t>
      </w:r>
      <w:r w:rsidRPr="00E97361">
        <w:rPr>
          <w:rFonts w:cs="Times New Roman"/>
          <w:color w:val="000000" w:themeColor="text1"/>
          <w:sz w:val="22"/>
          <w:szCs w:val="22"/>
          <w:u w:val="single"/>
        </w:rPr>
        <w:t xml:space="preserve"> mellékletei:</w:t>
      </w:r>
    </w:p>
    <w:p w:rsidR="00412F92" w:rsidRPr="00E97361" w:rsidRDefault="00C27703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 xml:space="preserve">1. sz. melléklet: </w:t>
      </w:r>
      <w:r w:rsidR="00412F92" w:rsidRPr="00E97361">
        <w:rPr>
          <w:rFonts w:cs="Times New Roman"/>
          <w:color w:val="000000" w:themeColor="text1"/>
          <w:sz w:val="22"/>
          <w:szCs w:val="22"/>
        </w:rPr>
        <w:tab/>
      </w:r>
      <w:r w:rsidRPr="00E97361">
        <w:rPr>
          <w:rFonts w:cs="Times New Roman"/>
          <w:color w:val="000000" w:themeColor="text1"/>
          <w:sz w:val="22"/>
          <w:szCs w:val="22"/>
        </w:rPr>
        <w:t>Jelentkezési adatlap</w:t>
      </w:r>
    </w:p>
    <w:p w:rsidR="00C27703" w:rsidRPr="00C36CA5" w:rsidRDefault="00C27703" w:rsidP="00C37E1D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36CA5">
        <w:rPr>
          <w:rFonts w:cs="Times New Roman"/>
          <w:color w:val="000000" w:themeColor="text1"/>
          <w:sz w:val="22"/>
          <w:szCs w:val="22"/>
        </w:rPr>
        <w:t xml:space="preserve">2. sz. melléklet: </w:t>
      </w:r>
      <w:r w:rsidR="00412F92" w:rsidRPr="00C36CA5">
        <w:rPr>
          <w:rFonts w:cs="Times New Roman"/>
          <w:color w:val="000000" w:themeColor="text1"/>
          <w:sz w:val="22"/>
          <w:szCs w:val="22"/>
        </w:rPr>
        <w:tab/>
      </w:r>
      <w:r w:rsidR="00C37E1D" w:rsidRPr="00C36CA5">
        <w:rPr>
          <w:rFonts w:cs="Times New Roman"/>
          <w:color w:val="000000" w:themeColor="text1"/>
          <w:sz w:val="22"/>
          <w:szCs w:val="22"/>
        </w:rPr>
        <w:t>Közgyűlési határozat minta</w:t>
      </w:r>
    </w:p>
    <w:p w:rsidR="00C27703" w:rsidRPr="00E97361" w:rsidRDefault="00D0743D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3</w:t>
      </w:r>
      <w:r w:rsidR="00C27703" w:rsidRPr="00E97361">
        <w:rPr>
          <w:rFonts w:cs="Times New Roman"/>
          <w:color w:val="000000" w:themeColor="text1"/>
          <w:sz w:val="22"/>
          <w:szCs w:val="22"/>
        </w:rPr>
        <w:t xml:space="preserve">. sz. melléklet: </w:t>
      </w:r>
      <w:r w:rsidR="00412F92" w:rsidRPr="00E97361">
        <w:rPr>
          <w:rFonts w:cs="Times New Roman"/>
          <w:color w:val="000000" w:themeColor="text1"/>
          <w:sz w:val="22"/>
          <w:szCs w:val="22"/>
        </w:rPr>
        <w:tab/>
      </w:r>
      <w:r w:rsidR="00517CA3" w:rsidRPr="00E97361">
        <w:rPr>
          <w:rFonts w:cs="Times New Roman"/>
          <w:color w:val="000000" w:themeColor="text1"/>
          <w:sz w:val="22"/>
          <w:szCs w:val="22"/>
        </w:rPr>
        <w:t>F</w:t>
      </w:r>
      <w:r w:rsidR="00C27703" w:rsidRPr="00E97361">
        <w:rPr>
          <w:rFonts w:cs="Times New Roman"/>
          <w:color w:val="000000" w:themeColor="text1"/>
          <w:sz w:val="22"/>
          <w:szCs w:val="22"/>
        </w:rPr>
        <w:t>elhatalmazó levél inkasszó</w:t>
      </w:r>
      <w:r w:rsidR="00517CA3" w:rsidRPr="00E97361">
        <w:rPr>
          <w:rFonts w:cs="Times New Roman"/>
          <w:color w:val="000000" w:themeColor="text1"/>
          <w:sz w:val="22"/>
          <w:szCs w:val="22"/>
        </w:rPr>
        <w:t xml:space="preserve"> jog bejegyzésére</w:t>
      </w:r>
    </w:p>
    <w:p w:rsidR="00C27703" w:rsidRPr="00E97361" w:rsidRDefault="00D0743D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4</w:t>
      </w:r>
      <w:r w:rsidR="00C27703" w:rsidRPr="00E97361">
        <w:rPr>
          <w:rFonts w:cs="Times New Roman"/>
          <w:color w:val="000000" w:themeColor="text1"/>
          <w:sz w:val="22"/>
          <w:szCs w:val="22"/>
        </w:rPr>
        <w:t xml:space="preserve">. sz. melléklet: </w:t>
      </w:r>
      <w:r w:rsidR="00412F92" w:rsidRPr="00E97361">
        <w:rPr>
          <w:rFonts w:cs="Times New Roman"/>
          <w:color w:val="000000" w:themeColor="text1"/>
          <w:sz w:val="22"/>
          <w:szCs w:val="22"/>
        </w:rPr>
        <w:tab/>
      </w:r>
      <w:r w:rsidR="00C27703" w:rsidRPr="00E97361">
        <w:rPr>
          <w:rFonts w:cs="Times New Roman"/>
          <w:color w:val="000000" w:themeColor="text1"/>
          <w:sz w:val="22"/>
          <w:szCs w:val="22"/>
        </w:rPr>
        <w:t>Elszámolási jegyzék</w:t>
      </w:r>
    </w:p>
    <w:p w:rsidR="00412F92" w:rsidRPr="00911745" w:rsidRDefault="00D0743D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5</w:t>
      </w:r>
      <w:r w:rsidR="00AF40F0">
        <w:rPr>
          <w:rFonts w:cs="Times New Roman"/>
          <w:color w:val="000000" w:themeColor="text1"/>
          <w:sz w:val="22"/>
          <w:szCs w:val="22"/>
        </w:rPr>
        <w:t>/a</w:t>
      </w:r>
      <w:r w:rsidR="00C27703" w:rsidRPr="00E97361">
        <w:rPr>
          <w:rFonts w:cs="Times New Roman"/>
          <w:color w:val="000000" w:themeColor="text1"/>
          <w:sz w:val="22"/>
          <w:szCs w:val="22"/>
        </w:rPr>
        <w:t xml:space="preserve">. sz. melléklet: </w:t>
      </w:r>
      <w:r w:rsidR="00412F92" w:rsidRPr="00E97361">
        <w:rPr>
          <w:rFonts w:cs="Times New Roman"/>
          <w:color w:val="000000" w:themeColor="text1"/>
          <w:sz w:val="22"/>
          <w:szCs w:val="22"/>
        </w:rPr>
        <w:tab/>
      </w:r>
      <w:r w:rsidR="00C27703" w:rsidRPr="00E97361">
        <w:rPr>
          <w:rFonts w:cs="Times New Roman"/>
          <w:color w:val="000000" w:themeColor="text1"/>
          <w:sz w:val="22"/>
          <w:szCs w:val="22"/>
        </w:rPr>
        <w:t xml:space="preserve">Támogatási szerződés </w:t>
      </w:r>
      <w:r w:rsidR="001C5544" w:rsidRPr="00E97361">
        <w:rPr>
          <w:rFonts w:cs="Times New Roman"/>
          <w:color w:val="000000" w:themeColor="text1"/>
          <w:sz w:val="22"/>
          <w:szCs w:val="22"/>
        </w:rPr>
        <w:t>–</w:t>
      </w:r>
      <w:r w:rsidR="00C27703" w:rsidRPr="00E97361">
        <w:rPr>
          <w:rFonts w:cs="Times New Roman"/>
          <w:color w:val="000000" w:themeColor="text1"/>
          <w:sz w:val="22"/>
          <w:szCs w:val="22"/>
        </w:rPr>
        <w:t xml:space="preserve"> </w:t>
      </w:r>
      <w:r w:rsidR="00517CA3" w:rsidRPr="00E97361">
        <w:rPr>
          <w:rFonts w:cs="Times New Roman"/>
          <w:color w:val="000000" w:themeColor="text1"/>
          <w:sz w:val="22"/>
          <w:szCs w:val="22"/>
        </w:rPr>
        <w:t xml:space="preserve">tervezet </w:t>
      </w:r>
      <w:r w:rsidR="00C27703" w:rsidRPr="00E97361">
        <w:rPr>
          <w:rFonts w:cs="Times New Roman"/>
          <w:color w:val="000000" w:themeColor="text1"/>
          <w:sz w:val="22"/>
          <w:szCs w:val="22"/>
        </w:rPr>
        <w:t>minta</w:t>
      </w:r>
      <w:r w:rsidR="006E4E64">
        <w:rPr>
          <w:rFonts w:cs="Times New Roman"/>
          <w:color w:val="000000" w:themeColor="text1"/>
          <w:sz w:val="22"/>
          <w:szCs w:val="22"/>
        </w:rPr>
        <w:t xml:space="preserve"> </w:t>
      </w:r>
      <w:r w:rsidR="00AF40F0" w:rsidRPr="00911745">
        <w:rPr>
          <w:rFonts w:cs="Times New Roman"/>
          <w:color w:val="000000" w:themeColor="text1"/>
          <w:sz w:val="22"/>
          <w:szCs w:val="22"/>
        </w:rPr>
        <w:t>(</w:t>
      </w:r>
      <w:r w:rsidR="00911745" w:rsidRPr="00911745">
        <w:rPr>
          <w:rFonts w:cs="Times New Roman"/>
          <w:bCs/>
          <w:sz w:val="22"/>
          <w:szCs w:val="22"/>
        </w:rPr>
        <w:t xml:space="preserve">rendeltetést gátló javító munkák és </w:t>
      </w:r>
      <w:r w:rsidR="00911745" w:rsidRPr="00911745">
        <w:rPr>
          <w:rFonts w:cs="Times New Roman"/>
          <w:color w:val="000000" w:themeColor="text1"/>
          <w:sz w:val="22"/>
          <w:szCs w:val="22"/>
        </w:rPr>
        <w:t>általános társasház felújítási munkák esetén)</w:t>
      </w:r>
    </w:p>
    <w:p w:rsidR="00AF40F0" w:rsidRPr="00E97361" w:rsidRDefault="00AF40F0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5/b. sz. melléklet: </w:t>
      </w:r>
      <w:r>
        <w:rPr>
          <w:rFonts w:cs="Times New Roman"/>
          <w:color w:val="000000" w:themeColor="text1"/>
          <w:sz w:val="22"/>
          <w:szCs w:val="22"/>
        </w:rPr>
        <w:tab/>
        <w:t>Támogatási szerződés – tervezet minta (</w:t>
      </w:r>
      <w:r w:rsidRPr="00312290">
        <w:rPr>
          <w:rFonts w:cs="Times New Roman"/>
          <w:color w:val="000000" w:themeColor="text1"/>
          <w:sz w:val="22"/>
          <w:szCs w:val="22"/>
        </w:rPr>
        <w:t>LED</w:t>
      </w:r>
      <w:r w:rsidR="00911745">
        <w:rPr>
          <w:rFonts w:cs="Times New Roman"/>
          <w:color w:val="000000" w:themeColor="text1"/>
          <w:sz w:val="22"/>
          <w:szCs w:val="22"/>
        </w:rPr>
        <w:t xml:space="preserve">, </w:t>
      </w:r>
      <w:r w:rsidRPr="00312290">
        <w:rPr>
          <w:rFonts w:cs="Times New Roman"/>
          <w:sz w:val="22"/>
          <w:szCs w:val="22"/>
        </w:rPr>
        <w:t>Kukatároló és kerékpártároló pályázat</w:t>
      </w:r>
      <w:r w:rsidR="00911745">
        <w:rPr>
          <w:rFonts w:cs="Times New Roman"/>
          <w:sz w:val="22"/>
          <w:szCs w:val="22"/>
        </w:rPr>
        <w:t>ok</w:t>
      </w:r>
      <w:r w:rsidRPr="00312290">
        <w:rPr>
          <w:rFonts w:cs="Times New Roman"/>
          <w:color w:val="000000" w:themeColor="text1"/>
          <w:sz w:val="22"/>
          <w:szCs w:val="22"/>
        </w:rPr>
        <w:t xml:space="preserve"> esetén</w:t>
      </w:r>
      <w:r>
        <w:rPr>
          <w:rFonts w:cs="Times New Roman"/>
          <w:color w:val="000000" w:themeColor="text1"/>
          <w:sz w:val="22"/>
          <w:szCs w:val="22"/>
        </w:rPr>
        <w:t>)</w:t>
      </w:r>
    </w:p>
    <w:p w:rsidR="001C5544" w:rsidRPr="00E97361" w:rsidRDefault="00D0743D" w:rsidP="00412F92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>6</w:t>
      </w:r>
      <w:r w:rsidR="001C5544" w:rsidRPr="00E97361">
        <w:rPr>
          <w:rFonts w:cs="Times New Roman"/>
          <w:color w:val="000000" w:themeColor="text1"/>
          <w:sz w:val="22"/>
          <w:szCs w:val="22"/>
        </w:rPr>
        <w:t>.</w:t>
      </w:r>
      <w:r w:rsidR="00517CA3" w:rsidRPr="00E97361">
        <w:rPr>
          <w:rFonts w:cs="Times New Roman"/>
          <w:color w:val="000000" w:themeColor="text1"/>
          <w:sz w:val="22"/>
          <w:szCs w:val="22"/>
        </w:rPr>
        <w:t xml:space="preserve"> </w:t>
      </w:r>
      <w:r w:rsidR="001C5544" w:rsidRPr="00E97361">
        <w:rPr>
          <w:rFonts w:cs="Times New Roman"/>
          <w:color w:val="000000" w:themeColor="text1"/>
          <w:sz w:val="22"/>
          <w:szCs w:val="22"/>
        </w:rPr>
        <w:t xml:space="preserve">sz. melléklet: </w:t>
      </w:r>
      <w:r w:rsidR="00412F92" w:rsidRPr="00E97361">
        <w:rPr>
          <w:rFonts w:cs="Times New Roman"/>
          <w:color w:val="000000" w:themeColor="text1"/>
          <w:sz w:val="22"/>
          <w:szCs w:val="22"/>
        </w:rPr>
        <w:tab/>
        <w:t>N</w:t>
      </w:r>
      <w:r w:rsidR="001C5544" w:rsidRPr="00E97361">
        <w:rPr>
          <w:rFonts w:cs="Times New Roman"/>
          <w:color w:val="000000" w:themeColor="text1"/>
          <w:sz w:val="22"/>
          <w:szCs w:val="22"/>
        </w:rPr>
        <w:t>yilatkozat a helyi önkormányzattal szemben fennálló tartozással kapcsolatban</w:t>
      </w:r>
    </w:p>
    <w:p w:rsidR="00206578" w:rsidRPr="00E97361" w:rsidRDefault="00206578" w:rsidP="00206578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E97361">
        <w:rPr>
          <w:rFonts w:cs="Times New Roman"/>
          <w:color w:val="000000" w:themeColor="text1"/>
          <w:sz w:val="22"/>
          <w:szCs w:val="22"/>
        </w:rPr>
        <w:t xml:space="preserve">7. sz. melléklet: </w:t>
      </w:r>
      <w:r w:rsidRPr="00E97361">
        <w:rPr>
          <w:rFonts w:cs="Times New Roman"/>
          <w:color w:val="000000" w:themeColor="text1"/>
          <w:sz w:val="22"/>
          <w:szCs w:val="22"/>
        </w:rPr>
        <w:tab/>
        <w:t xml:space="preserve">Meghatalmazás minta </w:t>
      </w:r>
    </w:p>
    <w:p w:rsidR="00517CA3" w:rsidRPr="00E97361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2"/>
          <w:szCs w:val="22"/>
        </w:rPr>
      </w:pPr>
    </w:p>
    <w:p w:rsidR="00C27703" w:rsidRPr="00E97361" w:rsidRDefault="00C27703" w:rsidP="00C27703">
      <w:pPr>
        <w:pStyle w:val="NormlWeb"/>
        <w:spacing w:before="0" w:after="0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E97361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Budapest; </w:t>
      </w:r>
      <w:r w:rsidR="00DA1FDF">
        <w:rPr>
          <w:rFonts w:ascii="Times New Roman" w:cs="Times New Roman"/>
          <w:color w:val="000000" w:themeColor="text1"/>
          <w:sz w:val="22"/>
          <w:szCs w:val="22"/>
          <w:lang w:val="hu-HU"/>
        </w:rPr>
        <w:t>2020. ….</w:t>
      </w:r>
    </w:p>
    <w:p w:rsidR="00C27703" w:rsidRPr="00E97361" w:rsidRDefault="00C2770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:rsidR="00517CA3" w:rsidRPr="00E97361" w:rsidRDefault="00517CA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:rsidR="00517CA3" w:rsidRPr="00E97361" w:rsidRDefault="00517CA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:rsidR="00C27703" w:rsidRPr="00AF40F0" w:rsidRDefault="00DA1FDF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Pr="00AF40F0">
        <w:rPr>
          <w:rFonts w:cs="Times New Roman"/>
          <w:b/>
          <w:bCs/>
          <w:color w:val="000000" w:themeColor="text1"/>
          <w:sz w:val="22"/>
          <w:szCs w:val="22"/>
        </w:rPr>
        <w:t xml:space="preserve">Borka-Szász </w:t>
      </w:r>
      <w:r w:rsidR="00825249" w:rsidRPr="00AF40F0">
        <w:rPr>
          <w:rFonts w:cs="Times New Roman"/>
          <w:b/>
          <w:bCs/>
          <w:color w:val="000000" w:themeColor="text1"/>
          <w:sz w:val="22"/>
          <w:szCs w:val="22"/>
        </w:rPr>
        <w:t>Tamás</w:t>
      </w:r>
    </w:p>
    <w:p w:rsidR="00F77336" w:rsidRPr="00E97361" w:rsidRDefault="00C27703" w:rsidP="00C27703">
      <w:pPr>
        <w:pStyle w:val="Listaszerbekezds1"/>
        <w:autoSpaceDE w:val="0"/>
        <w:ind w:left="4860"/>
        <w:jc w:val="center"/>
        <w:rPr>
          <w:rFonts w:cs="Times New Roman"/>
          <w:color w:val="000000" w:themeColor="text1"/>
          <w:sz w:val="22"/>
          <w:szCs w:val="22"/>
        </w:rPr>
      </w:pPr>
      <w:r w:rsidRPr="00AF40F0">
        <w:rPr>
          <w:rFonts w:cs="Times New Roman"/>
          <w:color w:val="000000" w:themeColor="text1"/>
          <w:sz w:val="22"/>
          <w:szCs w:val="22"/>
        </w:rPr>
        <w:t>Pénzügyi és Kerületfejlesztési Bizottság Elnöke</w:t>
      </w:r>
    </w:p>
    <w:sectPr w:rsidR="00F77336" w:rsidRPr="00E97361" w:rsidSect="00E9736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93" w:right="1191" w:bottom="709" w:left="1191" w:header="425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B09" w:rsidRDefault="00AD6B0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D6B09" w:rsidRDefault="00AD6B0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  \* MERGEFORMAT </w:instrText>
    </w:r>
    <w:r>
      <w:rPr>
        <w:rFonts w:cs="Times New Roman"/>
      </w:rPr>
      <w:fldChar w:fldCharType="separate"/>
    </w:r>
    <w:r w:rsidR="00DC5CF9">
      <w:rPr>
        <w:rFonts w:cs="Times New Roman"/>
        <w:noProof/>
      </w:rPr>
      <w:t>8</w:t>
    </w:r>
    <w:r>
      <w:rPr>
        <w:rFonts w:cs="Times New Roman"/>
      </w:rPr>
      <w:fldChar w:fldCharType="end"/>
    </w:r>
  </w:p>
  <w:p w:rsidR="00311AEB" w:rsidRDefault="00311AEB">
    <w:pPr>
      <w:pStyle w:val="llb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>PAGE   \* MERGEFORMAT</w:instrText>
    </w:r>
    <w:r>
      <w:rPr>
        <w:rFonts w:cs="Times New Roman"/>
      </w:rPr>
      <w:fldChar w:fldCharType="separate"/>
    </w:r>
    <w:r w:rsidR="00DC5CF9">
      <w:rPr>
        <w:rFonts w:cs="Times New Roman"/>
        <w:noProof/>
      </w:rPr>
      <w:t>1</w:t>
    </w:r>
    <w:r>
      <w:rPr>
        <w:rFonts w:cs="Times New Roman"/>
      </w:rPr>
      <w:fldChar w:fldCharType="end"/>
    </w:r>
  </w:p>
  <w:p w:rsidR="00311AEB" w:rsidRDefault="00311AEB">
    <w:pPr>
      <w:pStyle w:val="llb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B09" w:rsidRDefault="00AD6B0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D6B09" w:rsidRDefault="00AD6B0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B5A" w:rsidRPr="00ED4A46" w:rsidRDefault="00805B5A" w:rsidP="00805B5A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 xml:space="preserve">Pénzügyi és Kerületfejlesztési </w:t>
    </w:r>
    <w:proofErr w:type="gramStart"/>
    <w:r w:rsidRPr="00ED4A46">
      <w:rPr>
        <w:bCs/>
        <w:sz w:val="20"/>
        <w:szCs w:val="20"/>
      </w:rPr>
      <w:t xml:space="preserve">Bizottsága </w:t>
    </w:r>
    <w:r>
      <w:rPr>
        <w:bCs/>
        <w:sz w:val="20"/>
        <w:szCs w:val="20"/>
      </w:rPr>
      <w:t>…</w:t>
    </w:r>
    <w:proofErr w:type="gramEnd"/>
    <w:r w:rsidRPr="00023C15">
      <w:rPr>
        <w:bCs/>
        <w:sz w:val="20"/>
        <w:szCs w:val="20"/>
      </w:rPr>
      <w:t>/20</w:t>
    </w:r>
    <w:r>
      <w:rPr>
        <w:bCs/>
        <w:sz w:val="20"/>
        <w:szCs w:val="20"/>
      </w:rPr>
      <w:t>20</w:t>
    </w:r>
    <w:r w:rsidRPr="00023C15">
      <w:rPr>
        <w:bCs/>
        <w:sz w:val="20"/>
        <w:szCs w:val="20"/>
      </w:rPr>
      <w:t>. (</w:t>
    </w:r>
    <w:r>
      <w:rPr>
        <w:bCs/>
        <w:sz w:val="20"/>
        <w:szCs w:val="20"/>
      </w:rPr>
      <w:t>……..</w:t>
    </w:r>
    <w:r w:rsidRPr="00023C15">
      <w:rPr>
        <w:bCs/>
        <w:sz w:val="20"/>
        <w:szCs w:val="20"/>
      </w:rPr>
      <w:t>) számú</w:t>
    </w:r>
    <w:r w:rsidRPr="00ED4A46">
      <w:rPr>
        <w:bCs/>
        <w:sz w:val="20"/>
        <w:szCs w:val="20"/>
      </w:rPr>
      <w:t xml:space="preserve"> határozatával elfogadott, </w:t>
    </w:r>
  </w:p>
  <w:p w:rsidR="00805B5A" w:rsidRDefault="00805B5A" w:rsidP="00805B5A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2020</w:t>
    </w:r>
    <w:r w:rsidRPr="00ED4A46">
      <w:rPr>
        <w:bCs/>
        <w:sz w:val="20"/>
        <w:szCs w:val="20"/>
      </w:rPr>
      <w:t>. évi Társasház Felújítás</w:t>
    </w:r>
    <w:r>
      <w:rPr>
        <w:bCs/>
        <w:sz w:val="20"/>
        <w:szCs w:val="20"/>
      </w:rPr>
      <w:t>i</w:t>
    </w:r>
    <w:r w:rsidRPr="00ED4A46">
      <w:rPr>
        <w:bCs/>
        <w:sz w:val="20"/>
        <w:szCs w:val="20"/>
      </w:rPr>
      <w:t xml:space="preserve"> Pályázati Kiírás</w:t>
    </w:r>
  </w:p>
  <w:p w:rsidR="00CD0581" w:rsidRPr="00ED4A46" w:rsidRDefault="00CD0581" w:rsidP="00ED4A46">
    <w:pPr>
      <w:pStyle w:val="lfej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726" w:rsidRPr="00ED4A46" w:rsidRDefault="00311AEB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>Pénzügyi és Kerület</w:t>
    </w:r>
    <w:r w:rsidR="00EF3DAD" w:rsidRPr="00ED4A46">
      <w:rPr>
        <w:bCs/>
        <w:sz w:val="20"/>
        <w:szCs w:val="20"/>
      </w:rPr>
      <w:t xml:space="preserve">fejlesztési </w:t>
    </w:r>
    <w:proofErr w:type="gramStart"/>
    <w:r w:rsidR="00EF3DAD" w:rsidRPr="00ED4A46">
      <w:rPr>
        <w:bCs/>
        <w:sz w:val="20"/>
        <w:szCs w:val="20"/>
      </w:rPr>
      <w:t xml:space="preserve">Bizottsága </w:t>
    </w:r>
    <w:r w:rsidR="00964E80">
      <w:rPr>
        <w:bCs/>
        <w:sz w:val="20"/>
        <w:szCs w:val="20"/>
      </w:rPr>
      <w:t>…</w:t>
    </w:r>
    <w:proofErr w:type="gramEnd"/>
    <w:r w:rsidR="00023C15" w:rsidRPr="00023C15">
      <w:rPr>
        <w:bCs/>
        <w:sz w:val="20"/>
        <w:szCs w:val="20"/>
      </w:rPr>
      <w:t>/20</w:t>
    </w:r>
    <w:r w:rsidR="00964E80">
      <w:rPr>
        <w:bCs/>
        <w:sz w:val="20"/>
        <w:szCs w:val="20"/>
      </w:rPr>
      <w:t>20</w:t>
    </w:r>
    <w:r w:rsidR="00023C15" w:rsidRPr="00023C15">
      <w:rPr>
        <w:bCs/>
        <w:sz w:val="20"/>
        <w:szCs w:val="20"/>
      </w:rPr>
      <w:t>. (</w:t>
    </w:r>
    <w:r w:rsidR="00964E80">
      <w:rPr>
        <w:bCs/>
        <w:sz w:val="20"/>
        <w:szCs w:val="20"/>
      </w:rPr>
      <w:t>……..</w:t>
    </w:r>
    <w:r w:rsidR="00023C15" w:rsidRPr="00023C15">
      <w:rPr>
        <w:bCs/>
        <w:sz w:val="20"/>
        <w:szCs w:val="20"/>
      </w:rPr>
      <w:t xml:space="preserve">) </w:t>
    </w:r>
    <w:r w:rsidRPr="00023C15">
      <w:rPr>
        <w:bCs/>
        <w:sz w:val="20"/>
        <w:szCs w:val="20"/>
      </w:rPr>
      <w:t>számú</w:t>
    </w:r>
    <w:r w:rsidRPr="00ED4A46">
      <w:rPr>
        <w:bCs/>
        <w:sz w:val="20"/>
        <w:szCs w:val="20"/>
      </w:rPr>
      <w:t xml:space="preserve"> határozatával elfogadott, </w:t>
    </w:r>
  </w:p>
  <w:p w:rsidR="00311AEB" w:rsidRDefault="00F5136F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</w:t>
    </w:r>
    <w:r w:rsidR="00805B5A">
      <w:rPr>
        <w:bCs/>
        <w:sz w:val="20"/>
        <w:szCs w:val="20"/>
      </w:rPr>
      <w:t>20</w:t>
    </w:r>
    <w:r w:rsidR="00311AEB" w:rsidRPr="00ED4A46">
      <w:rPr>
        <w:bCs/>
        <w:sz w:val="20"/>
        <w:szCs w:val="20"/>
      </w:rPr>
      <w:t>. évi Társasház Felújítás</w:t>
    </w:r>
    <w:r w:rsidR="006E4E64">
      <w:rPr>
        <w:bCs/>
        <w:sz w:val="20"/>
        <w:szCs w:val="20"/>
      </w:rPr>
      <w:t>i</w:t>
    </w:r>
    <w:r w:rsidR="00311AEB" w:rsidRPr="00ED4A46">
      <w:rPr>
        <w:bCs/>
        <w:sz w:val="20"/>
        <w:szCs w:val="20"/>
      </w:rPr>
      <w:t xml:space="preserve"> Pályázati </w:t>
    </w:r>
    <w:r w:rsidR="0051634E" w:rsidRPr="00ED4A46">
      <w:rPr>
        <w:bCs/>
        <w:sz w:val="20"/>
        <w:szCs w:val="20"/>
      </w:rPr>
      <w:t>Kiírás</w:t>
    </w:r>
  </w:p>
  <w:p w:rsidR="00ED4A46" w:rsidRPr="00ED4A46" w:rsidRDefault="00ED4A46">
    <w:pPr>
      <w:pStyle w:val="lfej"/>
      <w:jc w:val="center"/>
      <w:rPr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86002518"/>
    <w:name w:val="WW8Num2"/>
    <w:lvl w:ilvl="0">
      <w:start w:val="2"/>
      <w:numFmt w:val="lowerLetter"/>
      <w:lvlText w:val="%1)"/>
      <w:lvlJc w:val="left"/>
      <w:pPr>
        <w:tabs>
          <w:tab w:val="num" w:pos="66"/>
        </w:tabs>
        <w:ind w:left="786" w:hanging="360"/>
      </w:pPr>
      <w:rPr>
        <w:rFonts w:ascii="Times New Roman" w:eastAsia="Times New Roman" w:hAnsi="Times New Roman" w:hint="default"/>
        <w:b w:val="0"/>
        <w:bCs w:val="0"/>
        <w:color w:val="auto"/>
      </w:rPr>
    </w:lvl>
    <w:lvl w:ilvl="1">
      <w:start w:val="2"/>
      <w:numFmt w:val="lowerLetter"/>
      <w:lvlText w:val="%2)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714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35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642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28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57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854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</w:abstractNum>
  <w:abstractNum w:abstractNumId="7" w15:restartNumberingAfterBreak="0">
    <w:nsid w:val="0000000A"/>
    <w:multiLevelType w:val="singleLevel"/>
    <w:tmpl w:val="D6703CEE"/>
    <w:name w:val="WW8Num9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trike w:val="0"/>
        <w:color w:val="auto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0" w15:restartNumberingAfterBreak="0">
    <w:nsid w:val="0000000E"/>
    <w:multiLevelType w:val="multilevel"/>
    <w:tmpl w:val="B86C8BBC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trike w:val="0"/>
      </w:rPr>
    </w:lvl>
  </w:abstractNum>
  <w:abstractNum w:abstractNumId="13" w15:restartNumberingAfterBreak="0">
    <w:nsid w:val="09E66FA3"/>
    <w:multiLevelType w:val="hybridMultilevel"/>
    <w:tmpl w:val="79703456"/>
    <w:lvl w:ilvl="0" w:tplc="D8CA6BB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3106FB"/>
    <w:multiLevelType w:val="hybridMultilevel"/>
    <w:tmpl w:val="22520818"/>
    <w:lvl w:ilvl="0" w:tplc="CDEC4EB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D9F3155"/>
    <w:multiLevelType w:val="hybridMultilevel"/>
    <w:tmpl w:val="986CD490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507CDA"/>
    <w:multiLevelType w:val="hybridMultilevel"/>
    <w:tmpl w:val="CD7458B8"/>
    <w:lvl w:ilvl="0" w:tplc="C820254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CC7AF5"/>
    <w:multiLevelType w:val="hybridMultilevel"/>
    <w:tmpl w:val="E23CA3E8"/>
    <w:lvl w:ilvl="0" w:tplc="B5D08BE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 w15:restartNumberingAfterBreak="0">
    <w:nsid w:val="36691216"/>
    <w:multiLevelType w:val="multilevel"/>
    <w:tmpl w:val="C096C22C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371A1CB0"/>
    <w:multiLevelType w:val="multilevel"/>
    <w:tmpl w:val="A4D87566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9541D50"/>
    <w:multiLevelType w:val="hybridMultilevel"/>
    <w:tmpl w:val="55889D44"/>
    <w:lvl w:ilvl="0" w:tplc="040E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5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1767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2487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3207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927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4647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5367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6087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6807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7527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46474FCA"/>
    <w:multiLevelType w:val="hybridMultilevel"/>
    <w:tmpl w:val="A112A796"/>
    <w:lvl w:ilvl="0" w:tplc="040E0017">
      <w:start w:val="1"/>
      <w:numFmt w:val="lowerLetter"/>
      <w:lvlText w:val="%1)"/>
      <w:lvlJc w:val="left"/>
      <w:pPr>
        <w:ind w:left="958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678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398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118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838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558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278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998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718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4BAF3E1B"/>
    <w:multiLevelType w:val="multilevel"/>
    <w:tmpl w:val="572E06C8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4532ED6"/>
    <w:multiLevelType w:val="hybridMultilevel"/>
    <w:tmpl w:val="370AC9B0"/>
    <w:name w:val="WW8Num202"/>
    <w:lvl w:ilvl="0" w:tplc="7ADE22E2">
      <w:start w:val="3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587B370B"/>
    <w:multiLevelType w:val="hybridMultilevel"/>
    <w:tmpl w:val="E12C1850"/>
    <w:lvl w:ilvl="0" w:tplc="00000002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2149" w:hanging="360"/>
      </w:pPr>
    </w:lvl>
    <w:lvl w:ilvl="2" w:tplc="040E001B">
      <w:start w:val="1"/>
      <w:numFmt w:val="lowerRoman"/>
      <w:lvlText w:val="%3."/>
      <w:lvlJc w:val="right"/>
      <w:pPr>
        <w:ind w:left="2869" w:hanging="180"/>
      </w:pPr>
    </w:lvl>
    <w:lvl w:ilvl="3" w:tplc="040E000F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98330D1"/>
    <w:multiLevelType w:val="hybridMultilevel"/>
    <w:tmpl w:val="D980AB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BD2A3E"/>
    <w:multiLevelType w:val="hybridMultilevel"/>
    <w:tmpl w:val="ABCC2A60"/>
    <w:lvl w:ilvl="0" w:tplc="EBC47CC6">
      <w:start w:val="1"/>
      <w:numFmt w:val="decimal"/>
      <w:lvlText w:val="%1.)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716328C6"/>
    <w:multiLevelType w:val="hybridMultilevel"/>
    <w:tmpl w:val="F8FCA26A"/>
    <w:lvl w:ilvl="0" w:tplc="29F85C3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691391"/>
    <w:multiLevelType w:val="multilevel"/>
    <w:tmpl w:val="B7CEFDDC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0F0620"/>
    <w:multiLevelType w:val="hybridMultilevel"/>
    <w:tmpl w:val="C3EEFC1E"/>
    <w:lvl w:ilvl="0" w:tplc="AD1CB9DC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10"/>
  </w:num>
  <w:num w:numId="9">
    <w:abstractNumId w:val="12"/>
  </w:num>
  <w:num w:numId="10">
    <w:abstractNumId w:val="29"/>
  </w:num>
  <w:num w:numId="11">
    <w:abstractNumId w:val="27"/>
  </w:num>
  <w:num w:numId="12">
    <w:abstractNumId w:val="28"/>
  </w:num>
  <w:num w:numId="13">
    <w:abstractNumId w:val="26"/>
  </w:num>
  <w:num w:numId="14">
    <w:abstractNumId w:val="33"/>
  </w:num>
  <w:num w:numId="15">
    <w:abstractNumId w:val="14"/>
  </w:num>
  <w:num w:numId="16">
    <w:abstractNumId w:val="23"/>
  </w:num>
  <w:num w:numId="17">
    <w:abstractNumId w:val="35"/>
  </w:num>
  <w:num w:numId="18">
    <w:abstractNumId w:val="34"/>
  </w:num>
  <w:num w:numId="19">
    <w:abstractNumId w:val="37"/>
  </w:num>
  <w:num w:numId="20">
    <w:abstractNumId w:val="16"/>
  </w:num>
  <w:num w:numId="21">
    <w:abstractNumId w:val="18"/>
  </w:num>
  <w:num w:numId="22">
    <w:abstractNumId w:val="21"/>
  </w:num>
  <w:num w:numId="23">
    <w:abstractNumId w:val="22"/>
  </w:num>
  <w:num w:numId="24">
    <w:abstractNumId w:val="19"/>
  </w:num>
  <w:num w:numId="25">
    <w:abstractNumId w:val="32"/>
  </w:num>
  <w:num w:numId="26">
    <w:abstractNumId w:val="36"/>
  </w:num>
  <w:num w:numId="27">
    <w:abstractNumId w:val="31"/>
  </w:num>
  <w:num w:numId="28">
    <w:abstractNumId w:val="13"/>
  </w:num>
  <w:num w:numId="29">
    <w:abstractNumId w:val="30"/>
  </w:num>
  <w:num w:numId="30">
    <w:abstractNumId w:val="15"/>
  </w:num>
  <w:num w:numId="31">
    <w:abstractNumId w:val="24"/>
  </w:num>
  <w:num w:numId="32">
    <w:abstractNumId w:val="20"/>
  </w:num>
  <w:num w:numId="33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hideSpellingErrors/>
  <w:hideGrammaticalErrors/>
  <w:proofState w:spelling="clean" w:grammar="clean"/>
  <w:documentProtection w:edit="trackedChanges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36"/>
    <w:rsid w:val="000153CA"/>
    <w:rsid w:val="0001554E"/>
    <w:rsid w:val="00023C15"/>
    <w:rsid w:val="00026E52"/>
    <w:rsid w:val="000316C9"/>
    <w:rsid w:val="00037070"/>
    <w:rsid w:val="00051150"/>
    <w:rsid w:val="00053336"/>
    <w:rsid w:val="000566D7"/>
    <w:rsid w:val="000576B8"/>
    <w:rsid w:val="00067B1A"/>
    <w:rsid w:val="000711C2"/>
    <w:rsid w:val="00074CA3"/>
    <w:rsid w:val="00076D75"/>
    <w:rsid w:val="00091450"/>
    <w:rsid w:val="00097E71"/>
    <w:rsid w:val="000A7D2C"/>
    <w:rsid w:val="000B1F8A"/>
    <w:rsid w:val="000B3CF0"/>
    <w:rsid w:val="000C00F2"/>
    <w:rsid w:val="000C16B8"/>
    <w:rsid w:val="000C2F96"/>
    <w:rsid w:val="000D7FEB"/>
    <w:rsid w:val="000E1C1F"/>
    <w:rsid w:val="000E70A5"/>
    <w:rsid w:val="000F0D38"/>
    <w:rsid w:val="0010074A"/>
    <w:rsid w:val="00102F67"/>
    <w:rsid w:val="00135795"/>
    <w:rsid w:val="00140491"/>
    <w:rsid w:val="001447F4"/>
    <w:rsid w:val="0014534D"/>
    <w:rsid w:val="00151BFF"/>
    <w:rsid w:val="00157FB2"/>
    <w:rsid w:val="00163E63"/>
    <w:rsid w:val="001736F9"/>
    <w:rsid w:val="00182E02"/>
    <w:rsid w:val="00185129"/>
    <w:rsid w:val="00195EA8"/>
    <w:rsid w:val="001A077F"/>
    <w:rsid w:val="001A2BA1"/>
    <w:rsid w:val="001A7013"/>
    <w:rsid w:val="001B5407"/>
    <w:rsid w:val="001C1BC5"/>
    <w:rsid w:val="001C5544"/>
    <w:rsid w:val="001D7F9B"/>
    <w:rsid w:val="001E5886"/>
    <w:rsid w:val="001F3E72"/>
    <w:rsid w:val="00200B8D"/>
    <w:rsid w:val="002034A2"/>
    <w:rsid w:val="002038FE"/>
    <w:rsid w:val="002047BA"/>
    <w:rsid w:val="00206578"/>
    <w:rsid w:val="00206609"/>
    <w:rsid w:val="002074CF"/>
    <w:rsid w:val="0021435D"/>
    <w:rsid w:val="00217FD6"/>
    <w:rsid w:val="00220DAF"/>
    <w:rsid w:val="00224251"/>
    <w:rsid w:val="00230DC8"/>
    <w:rsid w:val="002348A2"/>
    <w:rsid w:val="002416CC"/>
    <w:rsid w:val="00241CD4"/>
    <w:rsid w:val="0024678D"/>
    <w:rsid w:val="00264B62"/>
    <w:rsid w:val="00272946"/>
    <w:rsid w:val="00291380"/>
    <w:rsid w:val="002A62A1"/>
    <w:rsid w:val="002B2FF7"/>
    <w:rsid w:val="002B7220"/>
    <w:rsid w:val="002B737C"/>
    <w:rsid w:val="002C27F2"/>
    <w:rsid w:val="002D2596"/>
    <w:rsid w:val="002D2C5F"/>
    <w:rsid w:val="002D359F"/>
    <w:rsid w:val="002D5077"/>
    <w:rsid w:val="002F1261"/>
    <w:rsid w:val="002F7DE8"/>
    <w:rsid w:val="00311AEB"/>
    <w:rsid w:val="00312290"/>
    <w:rsid w:val="003142A5"/>
    <w:rsid w:val="0032141B"/>
    <w:rsid w:val="00327404"/>
    <w:rsid w:val="00347207"/>
    <w:rsid w:val="003515B7"/>
    <w:rsid w:val="00356BD0"/>
    <w:rsid w:val="003666FC"/>
    <w:rsid w:val="00370D86"/>
    <w:rsid w:val="003813D3"/>
    <w:rsid w:val="003821D8"/>
    <w:rsid w:val="00384612"/>
    <w:rsid w:val="003B1C20"/>
    <w:rsid w:val="003B375A"/>
    <w:rsid w:val="003C06AF"/>
    <w:rsid w:val="003D242D"/>
    <w:rsid w:val="003D6010"/>
    <w:rsid w:val="003E0887"/>
    <w:rsid w:val="003E498C"/>
    <w:rsid w:val="003F276E"/>
    <w:rsid w:val="003F4D1C"/>
    <w:rsid w:val="00410E1D"/>
    <w:rsid w:val="004127E5"/>
    <w:rsid w:val="00412F92"/>
    <w:rsid w:val="00424B47"/>
    <w:rsid w:val="00431461"/>
    <w:rsid w:val="0043735C"/>
    <w:rsid w:val="00440E44"/>
    <w:rsid w:val="00460DEB"/>
    <w:rsid w:val="00462A84"/>
    <w:rsid w:val="0048074A"/>
    <w:rsid w:val="00483691"/>
    <w:rsid w:val="00483AEE"/>
    <w:rsid w:val="004854DB"/>
    <w:rsid w:val="00485600"/>
    <w:rsid w:val="00486BDB"/>
    <w:rsid w:val="00487E18"/>
    <w:rsid w:val="004905D4"/>
    <w:rsid w:val="00491360"/>
    <w:rsid w:val="00495435"/>
    <w:rsid w:val="0049600A"/>
    <w:rsid w:val="00496328"/>
    <w:rsid w:val="004A1736"/>
    <w:rsid w:val="004B02FA"/>
    <w:rsid w:val="004B0961"/>
    <w:rsid w:val="004B3ADD"/>
    <w:rsid w:val="004C5102"/>
    <w:rsid w:val="004C52FF"/>
    <w:rsid w:val="004C6F56"/>
    <w:rsid w:val="004F3B55"/>
    <w:rsid w:val="004F73B8"/>
    <w:rsid w:val="00515AFA"/>
    <w:rsid w:val="0051634E"/>
    <w:rsid w:val="00516A37"/>
    <w:rsid w:val="00517CA3"/>
    <w:rsid w:val="00532E2D"/>
    <w:rsid w:val="0053396D"/>
    <w:rsid w:val="00535F28"/>
    <w:rsid w:val="00541FF2"/>
    <w:rsid w:val="005438CB"/>
    <w:rsid w:val="00550C52"/>
    <w:rsid w:val="00553B35"/>
    <w:rsid w:val="00557B11"/>
    <w:rsid w:val="00560DC1"/>
    <w:rsid w:val="00565800"/>
    <w:rsid w:val="00572713"/>
    <w:rsid w:val="005854C4"/>
    <w:rsid w:val="0059398D"/>
    <w:rsid w:val="0059535C"/>
    <w:rsid w:val="005A03A1"/>
    <w:rsid w:val="005A0522"/>
    <w:rsid w:val="005A145A"/>
    <w:rsid w:val="005A23AC"/>
    <w:rsid w:val="005A4240"/>
    <w:rsid w:val="005A455B"/>
    <w:rsid w:val="005C3D72"/>
    <w:rsid w:val="005C4840"/>
    <w:rsid w:val="005D0B98"/>
    <w:rsid w:val="005D37E3"/>
    <w:rsid w:val="005D4F12"/>
    <w:rsid w:val="005E10DA"/>
    <w:rsid w:val="005E1CEE"/>
    <w:rsid w:val="005E2286"/>
    <w:rsid w:val="005E7134"/>
    <w:rsid w:val="005F64A5"/>
    <w:rsid w:val="00603DD8"/>
    <w:rsid w:val="00606998"/>
    <w:rsid w:val="00611B75"/>
    <w:rsid w:val="00612C31"/>
    <w:rsid w:val="00613ECA"/>
    <w:rsid w:val="00621EB9"/>
    <w:rsid w:val="00622C86"/>
    <w:rsid w:val="00626FCF"/>
    <w:rsid w:val="00636A2F"/>
    <w:rsid w:val="00643666"/>
    <w:rsid w:val="0064619F"/>
    <w:rsid w:val="0065416A"/>
    <w:rsid w:val="006605B5"/>
    <w:rsid w:val="00662174"/>
    <w:rsid w:val="0066243A"/>
    <w:rsid w:val="00671D53"/>
    <w:rsid w:val="00673D82"/>
    <w:rsid w:val="00690694"/>
    <w:rsid w:val="006A26B0"/>
    <w:rsid w:val="006B70CF"/>
    <w:rsid w:val="006C065C"/>
    <w:rsid w:val="006C3570"/>
    <w:rsid w:val="006C5ED2"/>
    <w:rsid w:val="006D1891"/>
    <w:rsid w:val="006D2C69"/>
    <w:rsid w:val="006D5522"/>
    <w:rsid w:val="006E4355"/>
    <w:rsid w:val="006E4E64"/>
    <w:rsid w:val="006E6BC0"/>
    <w:rsid w:val="006F4D98"/>
    <w:rsid w:val="006F678F"/>
    <w:rsid w:val="00716F53"/>
    <w:rsid w:val="00725345"/>
    <w:rsid w:val="007254F4"/>
    <w:rsid w:val="0073512A"/>
    <w:rsid w:val="007359D9"/>
    <w:rsid w:val="007430EF"/>
    <w:rsid w:val="007438CB"/>
    <w:rsid w:val="0075417A"/>
    <w:rsid w:val="00757AB1"/>
    <w:rsid w:val="007678AD"/>
    <w:rsid w:val="007874DC"/>
    <w:rsid w:val="00792EFD"/>
    <w:rsid w:val="007963EA"/>
    <w:rsid w:val="007B4A78"/>
    <w:rsid w:val="007B6C1D"/>
    <w:rsid w:val="007B7249"/>
    <w:rsid w:val="007C2BF2"/>
    <w:rsid w:val="007F1EB8"/>
    <w:rsid w:val="007F41AB"/>
    <w:rsid w:val="00805B5A"/>
    <w:rsid w:val="00810A2E"/>
    <w:rsid w:val="008120EB"/>
    <w:rsid w:val="00825249"/>
    <w:rsid w:val="008317BA"/>
    <w:rsid w:val="00831850"/>
    <w:rsid w:val="0083544E"/>
    <w:rsid w:val="00835876"/>
    <w:rsid w:val="0085473C"/>
    <w:rsid w:val="00860F46"/>
    <w:rsid w:val="0087338C"/>
    <w:rsid w:val="00876E6F"/>
    <w:rsid w:val="00891B39"/>
    <w:rsid w:val="00897E0C"/>
    <w:rsid w:val="008A1C98"/>
    <w:rsid w:val="008A7A60"/>
    <w:rsid w:val="008B2BF2"/>
    <w:rsid w:val="008B4B81"/>
    <w:rsid w:val="008B51AE"/>
    <w:rsid w:val="008C1D76"/>
    <w:rsid w:val="008C395F"/>
    <w:rsid w:val="008D3DFD"/>
    <w:rsid w:val="008D449B"/>
    <w:rsid w:val="008D5D84"/>
    <w:rsid w:val="008E5CA3"/>
    <w:rsid w:val="008F0CD9"/>
    <w:rsid w:val="008F1646"/>
    <w:rsid w:val="008F4A5C"/>
    <w:rsid w:val="009032BD"/>
    <w:rsid w:val="009043F9"/>
    <w:rsid w:val="00911745"/>
    <w:rsid w:val="00911D53"/>
    <w:rsid w:val="00912FB2"/>
    <w:rsid w:val="00914F2E"/>
    <w:rsid w:val="00915C1D"/>
    <w:rsid w:val="009224FE"/>
    <w:rsid w:val="009441AE"/>
    <w:rsid w:val="00964E80"/>
    <w:rsid w:val="00965004"/>
    <w:rsid w:val="0096772A"/>
    <w:rsid w:val="00970AF5"/>
    <w:rsid w:val="00972457"/>
    <w:rsid w:val="0097793B"/>
    <w:rsid w:val="009865FE"/>
    <w:rsid w:val="009A2768"/>
    <w:rsid w:val="009A4BF4"/>
    <w:rsid w:val="009A77B8"/>
    <w:rsid w:val="009C5E58"/>
    <w:rsid w:val="009D1731"/>
    <w:rsid w:val="009E1437"/>
    <w:rsid w:val="009E771F"/>
    <w:rsid w:val="009F0B83"/>
    <w:rsid w:val="009F1193"/>
    <w:rsid w:val="009F4D2D"/>
    <w:rsid w:val="00A00D93"/>
    <w:rsid w:val="00A11D59"/>
    <w:rsid w:val="00A133BB"/>
    <w:rsid w:val="00A174C1"/>
    <w:rsid w:val="00A206FF"/>
    <w:rsid w:val="00A22B15"/>
    <w:rsid w:val="00A25C46"/>
    <w:rsid w:val="00A3081B"/>
    <w:rsid w:val="00A33C5C"/>
    <w:rsid w:val="00A3436D"/>
    <w:rsid w:val="00A356D6"/>
    <w:rsid w:val="00A35B06"/>
    <w:rsid w:val="00A41EF2"/>
    <w:rsid w:val="00A42422"/>
    <w:rsid w:val="00A444E0"/>
    <w:rsid w:val="00A94526"/>
    <w:rsid w:val="00AA1E7F"/>
    <w:rsid w:val="00AA3BC7"/>
    <w:rsid w:val="00AA589D"/>
    <w:rsid w:val="00AB034B"/>
    <w:rsid w:val="00AB1005"/>
    <w:rsid w:val="00AB1C83"/>
    <w:rsid w:val="00AB6A2C"/>
    <w:rsid w:val="00AC1822"/>
    <w:rsid w:val="00AC6C8C"/>
    <w:rsid w:val="00AD3248"/>
    <w:rsid w:val="00AD6B09"/>
    <w:rsid w:val="00AE3EC4"/>
    <w:rsid w:val="00AF40F0"/>
    <w:rsid w:val="00AF586D"/>
    <w:rsid w:val="00B02548"/>
    <w:rsid w:val="00B074AA"/>
    <w:rsid w:val="00B1263A"/>
    <w:rsid w:val="00B166A3"/>
    <w:rsid w:val="00B20187"/>
    <w:rsid w:val="00B43614"/>
    <w:rsid w:val="00B472D5"/>
    <w:rsid w:val="00B5176C"/>
    <w:rsid w:val="00B65350"/>
    <w:rsid w:val="00B66D38"/>
    <w:rsid w:val="00B779B6"/>
    <w:rsid w:val="00B87DF2"/>
    <w:rsid w:val="00BA2F0C"/>
    <w:rsid w:val="00BA7DD1"/>
    <w:rsid w:val="00BB2007"/>
    <w:rsid w:val="00BB2046"/>
    <w:rsid w:val="00BC45F7"/>
    <w:rsid w:val="00BC50BF"/>
    <w:rsid w:val="00BC5382"/>
    <w:rsid w:val="00BD6B6D"/>
    <w:rsid w:val="00BE692C"/>
    <w:rsid w:val="00BE7753"/>
    <w:rsid w:val="00BF6D80"/>
    <w:rsid w:val="00C06FA8"/>
    <w:rsid w:val="00C12440"/>
    <w:rsid w:val="00C1343C"/>
    <w:rsid w:val="00C15A76"/>
    <w:rsid w:val="00C20D76"/>
    <w:rsid w:val="00C221ED"/>
    <w:rsid w:val="00C25955"/>
    <w:rsid w:val="00C25F0D"/>
    <w:rsid w:val="00C27703"/>
    <w:rsid w:val="00C3136C"/>
    <w:rsid w:val="00C36CA5"/>
    <w:rsid w:val="00C374F0"/>
    <w:rsid w:val="00C37E1D"/>
    <w:rsid w:val="00C428B2"/>
    <w:rsid w:val="00C44E72"/>
    <w:rsid w:val="00C46A60"/>
    <w:rsid w:val="00C5417F"/>
    <w:rsid w:val="00C66D74"/>
    <w:rsid w:val="00C9481F"/>
    <w:rsid w:val="00CA3A02"/>
    <w:rsid w:val="00CA6A60"/>
    <w:rsid w:val="00CB5BEB"/>
    <w:rsid w:val="00CC4CB4"/>
    <w:rsid w:val="00CC545C"/>
    <w:rsid w:val="00CC5CB1"/>
    <w:rsid w:val="00CD0581"/>
    <w:rsid w:val="00CD0F79"/>
    <w:rsid w:val="00CD5007"/>
    <w:rsid w:val="00CD5C1B"/>
    <w:rsid w:val="00CE0CAC"/>
    <w:rsid w:val="00CE1FE2"/>
    <w:rsid w:val="00CE33CC"/>
    <w:rsid w:val="00CE6C33"/>
    <w:rsid w:val="00D0038E"/>
    <w:rsid w:val="00D0427C"/>
    <w:rsid w:val="00D0743D"/>
    <w:rsid w:val="00D17EAC"/>
    <w:rsid w:val="00D228EC"/>
    <w:rsid w:val="00D234B7"/>
    <w:rsid w:val="00D275CE"/>
    <w:rsid w:val="00D27A57"/>
    <w:rsid w:val="00D3682D"/>
    <w:rsid w:val="00D4025A"/>
    <w:rsid w:val="00D4344C"/>
    <w:rsid w:val="00D44C37"/>
    <w:rsid w:val="00D44E3A"/>
    <w:rsid w:val="00D63007"/>
    <w:rsid w:val="00D63B02"/>
    <w:rsid w:val="00D65998"/>
    <w:rsid w:val="00D704E3"/>
    <w:rsid w:val="00D77F6E"/>
    <w:rsid w:val="00D90F2C"/>
    <w:rsid w:val="00D96F62"/>
    <w:rsid w:val="00DA1FDF"/>
    <w:rsid w:val="00DA54FD"/>
    <w:rsid w:val="00DA6128"/>
    <w:rsid w:val="00DA6D54"/>
    <w:rsid w:val="00DB1DBD"/>
    <w:rsid w:val="00DC5CF9"/>
    <w:rsid w:val="00DE42BC"/>
    <w:rsid w:val="00DF56DE"/>
    <w:rsid w:val="00E03D0B"/>
    <w:rsid w:val="00E04CF1"/>
    <w:rsid w:val="00E138C2"/>
    <w:rsid w:val="00E13FBD"/>
    <w:rsid w:val="00E14459"/>
    <w:rsid w:val="00E1566D"/>
    <w:rsid w:val="00E303AD"/>
    <w:rsid w:val="00E32230"/>
    <w:rsid w:val="00E409D0"/>
    <w:rsid w:val="00E418C9"/>
    <w:rsid w:val="00E46978"/>
    <w:rsid w:val="00E57FBC"/>
    <w:rsid w:val="00E61705"/>
    <w:rsid w:val="00E64FA0"/>
    <w:rsid w:val="00E73F32"/>
    <w:rsid w:val="00E817F7"/>
    <w:rsid w:val="00E842E3"/>
    <w:rsid w:val="00E8522F"/>
    <w:rsid w:val="00E94023"/>
    <w:rsid w:val="00E94E4F"/>
    <w:rsid w:val="00E97361"/>
    <w:rsid w:val="00EA60C6"/>
    <w:rsid w:val="00EB4A44"/>
    <w:rsid w:val="00EB5A8B"/>
    <w:rsid w:val="00EB7726"/>
    <w:rsid w:val="00EB7BA0"/>
    <w:rsid w:val="00EC5072"/>
    <w:rsid w:val="00EC5A1C"/>
    <w:rsid w:val="00ED3AAC"/>
    <w:rsid w:val="00ED4A46"/>
    <w:rsid w:val="00EF3DAD"/>
    <w:rsid w:val="00F139F3"/>
    <w:rsid w:val="00F17707"/>
    <w:rsid w:val="00F30636"/>
    <w:rsid w:val="00F34FA5"/>
    <w:rsid w:val="00F5136F"/>
    <w:rsid w:val="00F56695"/>
    <w:rsid w:val="00F60AEE"/>
    <w:rsid w:val="00F65B57"/>
    <w:rsid w:val="00F757AE"/>
    <w:rsid w:val="00F76356"/>
    <w:rsid w:val="00F77336"/>
    <w:rsid w:val="00F82710"/>
    <w:rsid w:val="00F84D96"/>
    <w:rsid w:val="00F91CAA"/>
    <w:rsid w:val="00F93F32"/>
    <w:rsid w:val="00FA3889"/>
    <w:rsid w:val="00FA6B18"/>
    <w:rsid w:val="00FB12D3"/>
    <w:rsid w:val="00FD2972"/>
    <w:rsid w:val="00FD2CFA"/>
    <w:rsid w:val="00FD71AE"/>
    <w:rsid w:val="00FF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6048B53-75AB-4835-851B-A0A801D5B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numPr>
        <w:numId w:val="1"/>
      </w:numPr>
      <w:ind w:left="357" w:firstLine="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Pr>
      <w:rFonts w:ascii="Times New Roman" w:hAnsi="Times New Roman"/>
      <w:b/>
      <w:bCs/>
      <w:sz w:val="24"/>
      <w:szCs w:val="24"/>
      <w:lang w:eastAsia="zh-CN"/>
    </w:rPr>
  </w:style>
  <w:style w:type="character" w:customStyle="1" w:styleId="Lbjegyzet-karakterek">
    <w:name w:val="Lábjegyzet-karakterek"/>
    <w:uiPriority w:val="99"/>
    <w:rPr>
      <w:vertAlign w:val="superscript"/>
    </w:rPr>
  </w:style>
  <w:style w:type="character" w:customStyle="1" w:styleId="apple-style-span">
    <w:name w:val="apple-style-span"/>
    <w:basedOn w:val="Bekezdsalapbettpusa"/>
    <w:uiPriority w:val="99"/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customStyle="1" w:styleId="Cmsor">
    <w:name w:val="Címsor"/>
    <w:basedOn w:val="Norml"/>
    <w:next w:val="Szvegtrzs"/>
    <w:uiPriority w:val="99"/>
    <w:pPr>
      <w:jc w:val="center"/>
    </w:pPr>
    <w:rPr>
      <w:b/>
      <w:bCs/>
      <w:smallCaps/>
      <w:spacing w:val="20"/>
      <w:sz w:val="32"/>
      <w:szCs w:val="32"/>
    </w:rPr>
  </w:style>
  <w:style w:type="paragraph" w:styleId="Szvegtrzs">
    <w:name w:val="Body Text"/>
    <w:basedOn w:val="Norml"/>
    <w:link w:val="SzvegtrzsChar"/>
    <w:uiPriority w:val="99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uiPriority w:val="99"/>
    <w:pPr>
      <w:spacing w:before="280" w:after="280"/>
    </w:pPr>
    <w:rPr>
      <w:rFonts w:ascii="Arial Unicode MS" w:eastAsia="Times New Roman" w:cs="Arial Unicode MS"/>
      <w:lang w:val="en-GB"/>
    </w:rPr>
  </w:style>
  <w:style w:type="paragraph" w:customStyle="1" w:styleId="Listaszerbekezds1">
    <w:name w:val="Listaszerű bekezdés1"/>
    <w:basedOn w:val="Norml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uiPriority w:val="99"/>
  </w:style>
  <w:style w:type="character" w:customStyle="1" w:styleId="llbChar">
    <w:name w:val="Élőláb Char"/>
    <w:basedOn w:val="Bekezdsalapbettpusa"/>
    <w:link w:val="llb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pPr>
      <w:ind w:left="708"/>
    </w:pPr>
  </w:style>
  <w:style w:type="paragraph" w:styleId="Nincstrkz">
    <w:name w:val="No Spacing"/>
    <w:uiPriority w:val="99"/>
    <w:qFormat/>
    <w:pPr>
      <w:suppressAutoHyphens/>
    </w:pPr>
    <w:rPr>
      <w:rFonts w:ascii="Calibri" w:hAnsi="Calibri" w:cs="Calibri"/>
      <w:lang w:eastAsia="zh-CN"/>
    </w:rPr>
  </w:style>
  <w:style w:type="paragraph" w:styleId="Lbjegyzetszveg">
    <w:name w:val="footnote text"/>
    <w:basedOn w:val="Norml"/>
    <w:link w:val="LbjegyzetszvegChar"/>
    <w:uiPriority w:val="99"/>
    <w:pPr>
      <w:spacing w:before="60" w:after="60"/>
      <w:jc w:val="both"/>
    </w:pPr>
    <w:rPr>
      <w:rFonts w:ascii="Verdana" w:hAnsi="Verdana" w:cs="Verdan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rFonts w:ascii="Verdana" w:eastAsia="Times New Roman" w:hAnsi="Verdana" w:cs="Verdan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M4">
    <w:name w:val="CM4"/>
    <w:basedOn w:val="Norml"/>
    <w:uiPriority w:val="99"/>
    <w:pPr>
      <w:suppressAutoHyphens w:val="0"/>
      <w:autoSpaceDE w:val="0"/>
      <w:autoSpaceDN w:val="0"/>
    </w:pPr>
    <w:rPr>
      <w:rFonts w:ascii="EUAlbertina" w:hAnsi="EUAlbertina" w:cs="EUAlbertina"/>
      <w:lang w:eastAsia="hu-HU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Pr>
      <w:rFonts w:ascii="Tahoma" w:hAnsi="Tahoma" w:cs="Tahoma"/>
      <w:sz w:val="16"/>
      <w:szCs w:val="16"/>
      <w:lang w:eastAsia="zh-CN"/>
    </w:rPr>
  </w:style>
  <w:style w:type="paragraph" w:styleId="Vltozat">
    <w:name w:val="Revision"/>
    <w:hidden/>
    <w:uiPriority w:val="99"/>
    <w:semiHidden/>
    <w:rsid w:val="008A1C98"/>
    <w:rPr>
      <w:rFonts w:ascii="Times New Roman" w:hAnsi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735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5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E7193-84AD-465F-9815-03F95918C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3868</Words>
  <Characters>26692</Characters>
  <Application>Microsoft Office Word</Application>
  <DocSecurity>0</DocSecurity>
  <Lines>222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2015</vt:lpstr>
    </vt:vector>
  </TitlesOfParts>
  <Company>magánszemély</Company>
  <LinksUpToDate>false</LinksUpToDate>
  <CharactersWithSpaces>30500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</dc:title>
  <dc:creator>Gyulai István</dc:creator>
  <cp:lastModifiedBy>Törőcsik Attila</cp:lastModifiedBy>
  <cp:revision>12</cp:revision>
  <cp:lastPrinted>2018-03-19T10:00:00Z</cp:lastPrinted>
  <dcterms:created xsi:type="dcterms:W3CDTF">2020-02-19T14:50:00Z</dcterms:created>
  <dcterms:modified xsi:type="dcterms:W3CDTF">2020-03-06T12:15:00Z</dcterms:modified>
</cp:coreProperties>
</file>