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A4BB1" w:rsidRPr="00657E3F" w:rsidRDefault="008E542C" w:rsidP="009A4BB1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Érintett a</w:t>
      </w:r>
      <w:r w:rsidR="009A4BB1" w:rsidRPr="008E542C">
        <w:rPr>
          <w:rFonts w:ascii="Arial" w:hAnsi="Arial" w:cs="Arial"/>
          <w:b/>
          <w:sz w:val="20"/>
          <w:szCs w:val="20"/>
          <w:u w:val="single"/>
        </w:rPr>
        <w:t>jánlattevők</w:t>
      </w:r>
      <w:r w:rsidR="009A4BB1" w:rsidRPr="00657E3F">
        <w:rPr>
          <w:rFonts w:ascii="Arial" w:hAnsi="Arial" w:cs="Arial"/>
          <w:b/>
          <w:sz w:val="20"/>
          <w:szCs w:val="20"/>
        </w:rPr>
        <w:t>:</w:t>
      </w:r>
    </w:p>
    <w:p w:rsidR="009A4BB1" w:rsidRDefault="006C221F" w:rsidP="006C221F">
      <w:pPr>
        <w:spacing w:after="0"/>
        <w:contextualSpacing/>
        <w:rPr>
          <w:rFonts w:ascii="Arial" w:hAnsi="Arial" w:cs="Arial"/>
          <w:sz w:val="20"/>
          <w:szCs w:val="20"/>
        </w:rPr>
      </w:pPr>
      <w:r w:rsidRPr="006C221F">
        <w:rPr>
          <w:rFonts w:ascii="Arial" w:hAnsi="Arial" w:cs="Arial"/>
          <w:sz w:val="20"/>
          <w:szCs w:val="20"/>
        </w:rPr>
        <w:t>KeS Kft.</w:t>
      </w:r>
    </w:p>
    <w:p w:rsidR="008E542C" w:rsidRPr="008E542C" w:rsidRDefault="008E542C" w:rsidP="006C221F">
      <w:pPr>
        <w:spacing w:after="0"/>
        <w:contextualSpacing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Tájékoztatásul kapják</w:t>
      </w:r>
      <w:r w:rsidRPr="008E542C">
        <w:rPr>
          <w:rFonts w:ascii="Arial" w:hAnsi="Arial" w:cs="Arial"/>
          <w:b/>
          <w:sz w:val="20"/>
          <w:szCs w:val="20"/>
          <w:u w:val="single"/>
        </w:rPr>
        <w:t>:</w:t>
      </w:r>
    </w:p>
    <w:p w:rsidR="008E542C" w:rsidRDefault="008E542C" w:rsidP="008E542C">
      <w:pPr>
        <w:spacing w:after="0"/>
        <w:contextualSpacing/>
        <w:rPr>
          <w:rFonts w:ascii="Arial" w:eastAsia="Times New Roman" w:hAnsi="Arial" w:cs="Arial"/>
          <w:sz w:val="20"/>
          <w:szCs w:val="20"/>
          <w:lang w:eastAsia="hu-HU"/>
        </w:rPr>
      </w:pPr>
      <w:r w:rsidRPr="006C221F">
        <w:rPr>
          <w:rFonts w:ascii="Arial" w:eastAsia="Times New Roman" w:hAnsi="Arial" w:cs="Arial"/>
          <w:sz w:val="20"/>
          <w:szCs w:val="20"/>
          <w:lang w:eastAsia="hu-HU"/>
        </w:rPr>
        <w:t xml:space="preserve">Polar Invest Kft. </w:t>
      </w:r>
    </w:p>
    <w:p w:rsidR="008E542C" w:rsidRDefault="008E542C" w:rsidP="008E542C">
      <w:pPr>
        <w:spacing w:after="0"/>
        <w:contextualSpacing/>
        <w:rPr>
          <w:rFonts w:ascii="Arial" w:eastAsia="Times New Roman" w:hAnsi="Arial" w:cs="Arial"/>
          <w:sz w:val="20"/>
          <w:szCs w:val="20"/>
          <w:lang w:eastAsia="hu-HU"/>
        </w:rPr>
      </w:pPr>
      <w:r w:rsidRPr="006C221F">
        <w:rPr>
          <w:rFonts w:ascii="Arial" w:eastAsia="Times New Roman" w:hAnsi="Arial" w:cs="Arial"/>
          <w:sz w:val="20"/>
          <w:szCs w:val="20"/>
          <w:lang w:eastAsia="hu-HU"/>
        </w:rPr>
        <w:t xml:space="preserve">ELIT Build Korlátolt Felelősségű Társaság </w:t>
      </w:r>
    </w:p>
    <w:p w:rsidR="00B5212E" w:rsidRDefault="00B5212E" w:rsidP="006C221F">
      <w:pPr>
        <w:spacing w:after="0"/>
        <w:contextualSpacing/>
        <w:rPr>
          <w:rFonts w:ascii="Arial" w:hAnsi="Arial" w:cs="Arial"/>
          <w:b/>
          <w:sz w:val="20"/>
          <w:szCs w:val="20"/>
        </w:rPr>
      </w:pPr>
    </w:p>
    <w:p w:rsidR="009A4BB1" w:rsidRDefault="009A4BB1" w:rsidP="009A4BB1">
      <w:pPr>
        <w:spacing w:after="0"/>
        <w:contextualSpacing/>
        <w:jc w:val="right"/>
        <w:rPr>
          <w:rFonts w:ascii="Arial" w:hAnsi="Arial" w:cs="Arial"/>
          <w:sz w:val="20"/>
          <w:szCs w:val="20"/>
        </w:rPr>
      </w:pPr>
      <w:r w:rsidRPr="00657E3F">
        <w:rPr>
          <w:rFonts w:ascii="Arial" w:hAnsi="Arial" w:cs="Arial"/>
          <w:b/>
          <w:sz w:val="20"/>
          <w:szCs w:val="20"/>
        </w:rPr>
        <w:t>Tárgy</w:t>
      </w:r>
      <w:r w:rsidRPr="00657E3F">
        <w:rPr>
          <w:rFonts w:ascii="Arial" w:hAnsi="Arial" w:cs="Arial"/>
          <w:sz w:val="20"/>
          <w:szCs w:val="20"/>
        </w:rPr>
        <w:t>: Hiánypótlási felhívás</w:t>
      </w:r>
      <w:r>
        <w:rPr>
          <w:rFonts w:ascii="Arial" w:hAnsi="Arial" w:cs="Arial"/>
          <w:sz w:val="20"/>
          <w:szCs w:val="20"/>
        </w:rPr>
        <w:t xml:space="preserve"> és felvilágosítás kérés</w:t>
      </w:r>
    </w:p>
    <w:p w:rsidR="009A4BB1" w:rsidRPr="00657E3F" w:rsidRDefault="009A4BB1" w:rsidP="009A4BB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9A4BB1" w:rsidRPr="001D17ED" w:rsidRDefault="009A4BB1" w:rsidP="009A4BB1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57E3F">
        <w:rPr>
          <w:rFonts w:ascii="Arial" w:hAnsi="Arial" w:cs="Arial"/>
          <w:b/>
          <w:sz w:val="20"/>
          <w:szCs w:val="20"/>
        </w:rPr>
        <w:t>Tisztelt Ajánlattevő</w:t>
      </w:r>
      <w:r>
        <w:rPr>
          <w:rFonts w:ascii="Arial" w:hAnsi="Arial" w:cs="Arial"/>
          <w:b/>
          <w:sz w:val="20"/>
          <w:szCs w:val="20"/>
        </w:rPr>
        <w:t>k</w:t>
      </w:r>
      <w:r w:rsidRPr="00657E3F">
        <w:rPr>
          <w:rFonts w:ascii="Arial" w:hAnsi="Arial" w:cs="Arial"/>
          <w:b/>
          <w:sz w:val="20"/>
          <w:szCs w:val="20"/>
        </w:rPr>
        <w:t>!</w:t>
      </w:r>
    </w:p>
    <w:p w:rsidR="009A4BB1" w:rsidRPr="00657E3F" w:rsidRDefault="009A4BB1" w:rsidP="009A4BB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9A4BB1" w:rsidRPr="00657E3F" w:rsidRDefault="009A4BB1" w:rsidP="009A4BB1">
      <w:pPr>
        <w:widowControl w:val="0"/>
        <w:spacing w:after="0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  <w:r w:rsidRPr="00657E3F">
        <w:rPr>
          <w:rFonts w:ascii="Arial" w:hAnsi="Arial" w:cs="Arial"/>
          <w:sz w:val="20"/>
          <w:szCs w:val="20"/>
        </w:rPr>
        <w:t xml:space="preserve">A </w:t>
      </w:r>
      <w:r w:rsidR="000F23B5" w:rsidRPr="001468EC">
        <w:rPr>
          <w:rFonts w:ascii="Arial" w:hAnsi="Arial" w:cs="Arial"/>
          <w:b/>
          <w:bCs/>
          <w:sz w:val="20"/>
          <w:szCs w:val="20"/>
        </w:rPr>
        <w:t>Bihari János Kulturális Egyesület</w:t>
      </w:r>
      <w:r w:rsidR="000F23B5" w:rsidRPr="001468EC">
        <w:rPr>
          <w:rFonts w:ascii="Arial" w:hAnsi="Arial" w:cs="Arial"/>
          <w:b/>
          <w:sz w:val="20"/>
          <w:szCs w:val="20"/>
        </w:rPr>
        <w:t xml:space="preserve"> </w:t>
      </w:r>
      <w:r w:rsidR="000F23B5" w:rsidRPr="001468EC">
        <w:rPr>
          <w:rFonts w:ascii="Arial" w:hAnsi="Arial" w:cs="Arial"/>
          <w:sz w:val="20"/>
          <w:szCs w:val="20"/>
        </w:rPr>
        <w:t>(székhely: 1072 Budapest, Akácfa utca 32.), mint a közbeszerzésekről szóló 2015. évi CXLIII. törvény (a továbbiakban: Kbt.) 5. § (4) bekezdése szerinti önkéntes ajánlatkérő (a továbbiakban: Ajánlatkérő1)</w:t>
      </w:r>
      <w:r w:rsidR="000F23B5">
        <w:rPr>
          <w:rFonts w:ascii="Arial" w:hAnsi="Arial" w:cs="Arial"/>
          <w:sz w:val="20"/>
          <w:szCs w:val="20"/>
        </w:rPr>
        <w:t xml:space="preserve"> törvényes képviselője</w:t>
      </w:r>
      <w:r w:rsidR="000F23B5" w:rsidRPr="001468EC">
        <w:rPr>
          <w:rFonts w:ascii="Arial" w:hAnsi="Arial" w:cs="Arial"/>
          <w:sz w:val="20"/>
          <w:szCs w:val="20"/>
        </w:rPr>
        <w:t xml:space="preserve">, továbbá a </w:t>
      </w:r>
      <w:r w:rsidR="000F23B5" w:rsidRPr="001468EC">
        <w:rPr>
          <w:rFonts w:ascii="Arial" w:hAnsi="Arial" w:cs="Arial"/>
          <w:b/>
          <w:sz w:val="20"/>
          <w:szCs w:val="20"/>
        </w:rPr>
        <w:t>Budapest Főváros VII. kerület Erzsébetváros Önkormányzata</w:t>
      </w:r>
      <w:r w:rsidR="000F23B5" w:rsidRPr="001468EC">
        <w:rPr>
          <w:rFonts w:ascii="Arial" w:hAnsi="Arial" w:cs="Arial"/>
          <w:sz w:val="20"/>
          <w:szCs w:val="20"/>
        </w:rPr>
        <w:t xml:space="preserve"> (székhely: </w:t>
      </w:r>
      <w:r w:rsidR="000F23B5" w:rsidRPr="001468EC">
        <w:rPr>
          <w:rFonts w:ascii="Arial" w:hAnsi="Arial" w:cs="Arial"/>
          <w:bCs/>
          <w:sz w:val="20"/>
          <w:szCs w:val="20"/>
        </w:rPr>
        <w:t xml:space="preserve">1073 Budapest Erzsébet krt. 6.) </w:t>
      </w:r>
      <w:r w:rsidR="000F23B5" w:rsidRPr="001468EC">
        <w:rPr>
          <w:rFonts w:ascii="Arial" w:hAnsi="Arial" w:cs="Arial"/>
          <w:sz w:val="20"/>
          <w:szCs w:val="20"/>
        </w:rPr>
        <w:t>a Kbt. 5. § (1) bekezdés c) pontja szerinti ajánlatkérő (a továbbiakban: Ajánlatkérő2, Ajánlatkérő1 és Ajánlatkérő2 a továbbiakban: Ajánlatkérők</w:t>
      </w:r>
      <w:r w:rsidR="000F23B5">
        <w:rPr>
          <w:rFonts w:ascii="Arial" w:hAnsi="Arial" w:cs="Arial"/>
          <w:sz w:val="20"/>
          <w:szCs w:val="20"/>
        </w:rPr>
        <w:t xml:space="preserve">) </w:t>
      </w:r>
      <w:r w:rsidR="000F23B5">
        <w:rPr>
          <w:rFonts w:ascii="Arial" w:hAnsi="Arial" w:cs="Arial"/>
          <w:bCs/>
          <w:iCs/>
          <w:sz w:val="20"/>
          <w:szCs w:val="20"/>
        </w:rPr>
        <w:t>2020</w:t>
      </w:r>
      <w:r w:rsidRPr="00657E3F">
        <w:rPr>
          <w:rFonts w:ascii="Arial" w:hAnsi="Arial" w:cs="Arial"/>
          <w:bCs/>
          <w:iCs/>
          <w:sz w:val="20"/>
          <w:szCs w:val="20"/>
        </w:rPr>
        <w:t xml:space="preserve">. </w:t>
      </w:r>
      <w:r w:rsidR="00E75C86">
        <w:rPr>
          <w:rFonts w:ascii="Arial" w:hAnsi="Arial" w:cs="Arial"/>
          <w:bCs/>
          <w:iCs/>
          <w:sz w:val="20"/>
          <w:szCs w:val="20"/>
        </w:rPr>
        <w:t>július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="001D17ED">
        <w:rPr>
          <w:rFonts w:ascii="Arial" w:hAnsi="Arial" w:cs="Arial"/>
          <w:bCs/>
          <w:iCs/>
          <w:sz w:val="20"/>
          <w:szCs w:val="20"/>
        </w:rPr>
        <w:t>14</w:t>
      </w:r>
      <w:r w:rsidRPr="00657E3F">
        <w:rPr>
          <w:rFonts w:ascii="Arial" w:hAnsi="Arial" w:cs="Arial"/>
          <w:bCs/>
          <w:iCs/>
          <w:sz w:val="20"/>
          <w:szCs w:val="20"/>
        </w:rPr>
        <w:t xml:space="preserve">. napján </w:t>
      </w:r>
      <w:r w:rsidRPr="00657E3F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1D17ED" w:rsidRPr="001D17ED">
        <w:rPr>
          <w:rFonts w:ascii="Arial" w:hAnsi="Arial" w:cs="Arial"/>
          <w:b/>
          <w:bCs/>
          <w:i/>
          <w:iCs/>
          <w:sz w:val="20"/>
          <w:szCs w:val="20"/>
        </w:rPr>
        <w:t>Az Egyesület által használt épület felújítása</w:t>
      </w:r>
      <w:r w:rsidRPr="00657E3F">
        <w:rPr>
          <w:rFonts w:ascii="Arial" w:hAnsi="Arial" w:cs="Arial"/>
          <w:b/>
          <w:bCs/>
          <w:i/>
          <w:iCs/>
          <w:sz w:val="20"/>
          <w:szCs w:val="20"/>
        </w:rPr>
        <w:t xml:space="preserve">” </w:t>
      </w:r>
      <w:r w:rsidRPr="00D21473">
        <w:rPr>
          <w:rFonts w:ascii="Arial" w:hAnsi="Arial" w:cs="Arial"/>
          <w:bCs/>
          <w:iCs/>
          <w:sz w:val="20"/>
          <w:szCs w:val="20"/>
        </w:rPr>
        <w:t>a Kbt. 115. § (1) bekezdése szerinti nyílt közbeszerzési eljárást</w:t>
      </w:r>
      <w:r w:rsidRPr="00657E3F">
        <w:rPr>
          <w:rFonts w:ascii="Arial" w:hAnsi="Arial" w:cs="Arial"/>
          <w:bCs/>
          <w:iCs/>
          <w:sz w:val="20"/>
          <w:szCs w:val="20"/>
        </w:rPr>
        <w:t xml:space="preserve"> indított. </w:t>
      </w:r>
    </w:p>
    <w:p w:rsidR="009A4BB1" w:rsidRPr="00657E3F" w:rsidRDefault="009A4BB1" w:rsidP="009A4BB1">
      <w:pPr>
        <w:widowControl w:val="0"/>
        <w:spacing w:after="0"/>
        <w:ind w:right="147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</w:p>
    <w:p w:rsidR="009A4BB1" w:rsidRDefault="009A4BB1" w:rsidP="009A4BB1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57E3F">
        <w:rPr>
          <w:rFonts w:ascii="Arial" w:hAnsi="Arial" w:cs="Arial"/>
          <w:b/>
          <w:sz w:val="20"/>
          <w:szCs w:val="20"/>
        </w:rPr>
        <w:t>Ajánla</w:t>
      </w:r>
      <w:r>
        <w:rPr>
          <w:rFonts w:ascii="Arial" w:hAnsi="Arial" w:cs="Arial"/>
          <w:b/>
          <w:sz w:val="20"/>
          <w:szCs w:val="20"/>
        </w:rPr>
        <w:t>tkérő</w:t>
      </w:r>
      <w:r w:rsidR="001D17ED">
        <w:rPr>
          <w:rFonts w:ascii="Arial" w:hAnsi="Arial" w:cs="Arial"/>
          <w:b/>
          <w:sz w:val="20"/>
          <w:szCs w:val="20"/>
        </w:rPr>
        <w:t xml:space="preserve">k </w:t>
      </w:r>
      <w:r w:rsidR="007B1C1F">
        <w:rPr>
          <w:rFonts w:ascii="Arial" w:hAnsi="Arial" w:cs="Arial"/>
          <w:b/>
          <w:sz w:val="20"/>
          <w:szCs w:val="20"/>
        </w:rPr>
        <w:t>korábban tájékoztatták az</w:t>
      </w:r>
      <w:r>
        <w:rPr>
          <w:rFonts w:ascii="Arial" w:hAnsi="Arial" w:cs="Arial"/>
          <w:b/>
          <w:sz w:val="20"/>
          <w:szCs w:val="20"/>
        </w:rPr>
        <w:t xml:space="preserve"> ajánlattevőket, hogy</w:t>
      </w:r>
      <w:r w:rsidRPr="00657E3F">
        <w:rPr>
          <w:rFonts w:ascii="Arial" w:hAnsi="Arial" w:cs="Arial"/>
          <w:b/>
          <w:sz w:val="20"/>
          <w:szCs w:val="20"/>
        </w:rPr>
        <w:t xml:space="preserve"> az értékelés alapján</w:t>
      </w:r>
      <w:r>
        <w:rPr>
          <w:rFonts w:ascii="Arial" w:hAnsi="Arial" w:cs="Arial"/>
          <w:b/>
          <w:sz w:val="20"/>
          <w:szCs w:val="20"/>
        </w:rPr>
        <w:t xml:space="preserve"> a</w:t>
      </w:r>
      <w:r w:rsidRPr="00657E3F">
        <w:rPr>
          <w:rFonts w:ascii="Arial" w:hAnsi="Arial" w:cs="Arial"/>
          <w:b/>
          <w:sz w:val="20"/>
          <w:szCs w:val="20"/>
        </w:rPr>
        <w:t xml:space="preserve"> </w:t>
      </w:r>
      <w:r w:rsidR="00136E40" w:rsidRPr="00136E40">
        <w:rPr>
          <w:rFonts w:ascii="Arial" w:hAnsi="Arial" w:cs="Arial"/>
          <w:b/>
          <w:sz w:val="20"/>
          <w:szCs w:val="20"/>
        </w:rPr>
        <w:t>KeS Kft.</w:t>
      </w:r>
      <w:r w:rsidRPr="009648E7">
        <w:rPr>
          <w:rFonts w:ascii="Arial" w:hAnsi="Arial" w:cs="Arial"/>
          <w:b/>
          <w:sz w:val="20"/>
          <w:szCs w:val="20"/>
        </w:rPr>
        <w:t xml:space="preserve"> </w:t>
      </w:r>
      <w:r w:rsidRPr="00657E3F">
        <w:rPr>
          <w:rFonts w:ascii="Arial" w:hAnsi="Arial" w:cs="Arial"/>
          <w:b/>
          <w:sz w:val="20"/>
          <w:szCs w:val="20"/>
        </w:rPr>
        <w:t>nyújtotta be</w:t>
      </w:r>
      <w:r>
        <w:rPr>
          <w:rFonts w:ascii="Arial" w:hAnsi="Arial" w:cs="Arial"/>
          <w:b/>
          <w:sz w:val="20"/>
          <w:szCs w:val="20"/>
        </w:rPr>
        <w:t xml:space="preserve"> a legkedvezőbb ajánlatot</w:t>
      </w:r>
      <w:r w:rsidRPr="00657E3F">
        <w:rPr>
          <w:rFonts w:ascii="Arial" w:hAnsi="Arial" w:cs="Arial"/>
          <w:b/>
          <w:sz w:val="20"/>
          <w:szCs w:val="20"/>
        </w:rPr>
        <w:t>.</w:t>
      </w:r>
      <w:r w:rsidRPr="009648E7">
        <w:rPr>
          <w:rFonts w:ascii="Arial" w:hAnsi="Arial" w:cs="Arial"/>
          <w:b/>
          <w:sz w:val="20"/>
          <w:szCs w:val="20"/>
        </w:rPr>
        <w:t xml:space="preserve"> </w:t>
      </w:r>
    </w:p>
    <w:p w:rsidR="009A4BB1" w:rsidRPr="009648E7" w:rsidRDefault="009A4BB1" w:rsidP="009A4BB1">
      <w:pPr>
        <w:spacing w:after="0"/>
        <w:contextualSpacing/>
        <w:rPr>
          <w:rFonts w:ascii="Arial" w:hAnsi="Arial" w:cs="Arial"/>
          <w:b/>
          <w:sz w:val="20"/>
          <w:szCs w:val="20"/>
        </w:rPr>
      </w:pPr>
    </w:p>
    <w:p w:rsidR="007B1C1F" w:rsidRDefault="009A4BB1" w:rsidP="009A4BB1">
      <w:pPr>
        <w:widowControl w:val="0"/>
        <w:tabs>
          <w:tab w:val="left" w:pos="7920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657E3F">
        <w:rPr>
          <w:rFonts w:ascii="Arial" w:hAnsi="Arial" w:cs="Arial"/>
          <w:sz w:val="20"/>
          <w:szCs w:val="20"/>
        </w:rPr>
        <w:t xml:space="preserve">Ajánlatkérő </w:t>
      </w:r>
      <w:r w:rsidR="007B1C1F">
        <w:rPr>
          <w:rFonts w:ascii="Arial" w:hAnsi="Arial" w:cs="Arial"/>
          <w:sz w:val="20"/>
          <w:szCs w:val="20"/>
        </w:rPr>
        <w:t>2020. július 27. napján hiánypótlási felhívást bocsátott ki 2020. július 29. 13:30 perces hiánypótlási határidővel. A hiánypótlási felhívást a KeS Kft. határidőben és megfelelően teljesítette.</w:t>
      </w:r>
    </w:p>
    <w:p w:rsidR="007B1C1F" w:rsidRDefault="007B1C1F" w:rsidP="009A4BB1">
      <w:pPr>
        <w:widowControl w:val="0"/>
        <w:tabs>
          <w:tab w:val="left" w:pos="7920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9A4BB1" w:rsidRPr="00657E3F" w:rsidRDefault="007B1C1F" w:rsidP="009A4BB1">
      <w:pPr>
        <w:widowControl w:val="0"/>
        <w:tabs>
          <w:tab w:val="left" w:pos="7920"/>
        </w:tabs>
        <w:spacing w:after="0"/>
        <w:contextualSpacing/>
        <w:jc w:val="both"/>
        <w:rPr>
          <w:rFonts w:ascii="Arial" w:eastAsia="Arial Unicode MS" w:hAnsi="Arial" w:cs="Arial"/>
          <w:iCs/>
          <w:sz w:val="20"/>
          <w:szCs w:val="20"/>
          <w:lang w:eastAsia="hu-HU"/>
        </w:rPr>
      </w:pPr>
      <w:r>
        <w:rPr>
          <w:rFonts w:ascii="Arial" w:hAnsi="Arial" w:cs="Arial"/>
          <w:sz w:val="20"/>
          <w:szCs w:val="20"/>
        </w:rPr>
        <w:t>Ajánlatkérő</w:t>
      </w:r>
      <w:r w:rsidR="009A4BB1" w:rsidRPr="00657E3F">
        <w:rPr>
          <w:rFonts w:ascii="Arial" w:eastAsia="Arial Unicode MS" w:hAnsi="Arial" w:cs="Arial"/>
          <w:iCs/>
          <w:sz w:val="20"/>
          <w:szCs w:val="20"/>
          <w:lang w:eastAsia="hu-HU"/>
        </w:rPr>
        <w:t xml:space="preserve"> </w:t>
      </w:r>
      <w:r>
        <w:rPr>
          <w:rFonts w:ascii="Arial" w:eastAsia="Arial Unicode MS" w:hAnsi="Arial" w:cs="Arial"/>
          <w:iCs/>
          <w:sz w:val="20"/>
          <w:szCs w:val="20"/>
          <w:lang w:eastAsia="hu-HU"/>
        </w:rPr>
        <w:t>jelen felhívással az első hiánypótlással nem érintett tárgykörben újabb hiánypótlást rendel</w:t>
      </w:r>
      <w:r w:rsidR="000D4C04">
        <w:rPr>
          <w:rFonts w:ascii="Arial" w:eastAsia="Arial Unicode MS" w:hAnsi="Arial" w:cs="Arial"/>
          <w:iCs/>
          <w:sz w:val="20"/>
          <w:szCs w:val="20"/>
          <w:lang w:eastAsia="hu-HU"/>
        </w:rPr>
        <w:t xml:space="preserve"> el az alábbiak szerint.</w:t>
      </w:r>
    </w:p>
    <w:p w:rsidR="009A4BB1" w:rsidRPr="00657E3F" w:rsidRDefault="009A4BB1" w:rsidP="009A4BB1">
      <w:pPr>
        <w:tabs>
          <w:tab w:val="center" w:pos="4536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9A4BB1" w:rsidRDefault="009A4BB1" w:rsidP="009A4BB1">
      <w:pPr>
        <w:tabs>
          <w:tab w:val="center" w:pos="4536"/>
        </w:tabs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57E3F">
        <w:rPr>
          <w:rFonts w:ascii="Arial" w:hAnsi="Arial" w:cs="Arial"/>
          <w:b/>
          <w:sz w:val="20"/>
          <w:szCs w:val="20"/>
        </w:rPr>
        <w:t xml:space="preserve">Tisztelt </w:t>
      </w:r>
      <w:r w:rsidR="00136E40" w:rsidRPr="00136E40">
        <w:rPr>
          <w:rFonts w:ascii="Arial" w:hAnsi="Arial" w:cs="Arial"/>
          <w:b/>
          <w:sz w:val="20"/>
          <w:szCs w:val="20"/>
        </w:rPr>
        <w:t>KeS Kft.</w:t>
      </w:r>
      <w:r w:rsidR="00136E4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ajánlattevő</w:t>
      </w:r>
      <w:r w:rsidRPr="00657E3F">
        <w:rPr>
          <w:rFonts w:ascii="Arial" w:hAnsi="Arial" w:cs="Arial"/>
          <w:b/>
          <w:sz w:val="20"/>
          <w:szCs w:val="20"/>
        </w:rPr>
        <w:t>!</w:t>
      </w:r>
    </w:p>
    <w:p w:rsidR="00DA37A8" w:rsidRPr="007F3D5C" w:rsidRDefault="00DA37A8" w:rsidP="00143C9C">
      <w:pPr>
        <w:spacing w:after="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:rsidR="00DA37A8" w:rsidRPr="00631AB9" w:rsidRDefault="00DA37A8" w:rsidP="00537544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631AB9">
        <w:rPr>
          <w:rFonts w:ascii="Arial" w:hAnsi="Arial" w:cs="Arial"/>
          <w:sz w:val="20"/>
          <w:szCs w:val="20"/>
        </w:rPr>
        <w:t>Ajánlatkérő az egyéb közbeszerzési dokumentumok</w:t>
      </w:r>
      <w:r w:rsidR="00665058">
        <w:rPr>
          <w:rFonts w:ascii="Arial" w:hAnsi="Arial" w:cs="Arial"/>
          <w:sz w:val="20"/>
          <w:szCs w:val="20"/>
        </w:rPr>
        <w:t xml:space="preserve"> </w:t>
      </w:r>
      <w:r w:rsidR="00665058" w:rsidRPr="00665058">
        <w:rPr>
          <w:rFonts w:ascii="Arial" w:hAnsi="Arial" w:cs="Arial"/>
          <w:b/>
          <w:sz w:val="20"/>
          <w:szCs w:val="20"/>
        </w:rPr>
        <w:t>I. Kiegészítés az ajánlattételi felhíváshoz</w:t>
      </w:r>
      <w:r w:rsidR="00665058">
        <w:rPr>
          <w:rFonts w:ascii="Arial" w:hAnsi="Arial" w:cs="Arial"/>
          <w:sz w:val="20"/>
          <w:szCs w:val="20"/>
        </w:rPr>
        <w:t xml:space="preserve"> pontjában </w:t>
      </w:r>
      <w:r w:rsidR="009F6780">
        <w:rPr>
          <w:rFonts w:ascii="Arial" w:hAnsi="Arial" w:cs="Arial"/>
          <w:b/>
          <w:sz w:val="20"/>
          <w:szCs w:val="20"/>
        </w:rPr>
        <w:t>3</w:t>
      </w:r>
      <w:r w:rsidR="00665058" w:rsidRPr="00CE3DC1">
        <w:rPr>
          <w:rFonts w:ascii="Arial" w:hAnsi="Arial" w:cs="Arial"/>
          <w:b/>
          <w:sz w:val="20"/>
          <w:szCs w:val="20"/>
        </w:rPr>
        <w:t>) További információk pontjában</w:t>
      </w:r>
      <w:r w:rsidR="00665058" w:rsidRPr="00CE3DC1">
        <w:rPr>
          <w:rFonts w:ascii="Arial" w:hAnsi="Arial" w:cs="Arial"/>
          <w:sz w:val="20"/>
          <w:szCs w:val="20"/>
        </w:rPr>
        <w:t>, valamint a közbeszerzési dokumentumok</w:t>
      </w:r>
      <w:r w:rsidRPr="00631AB9">
        <w:rPr>
          <w:rFonts w:ascii="Arial" w:hAnsi="Arial" w:cs="Arial"/>
          <w:sz w:val="20"/>
          <w:szCs w:val="20"/>
        </w:rPr>
        <w:t xml:space="preserve"> </w:t>
      </w:r>
      <w:r w:rsidR="00692D07" w:rsidRPr="00631AB9">
        <w:rPr>
          <w:rFonts w:ascii="Arial" w:hAnsi="Arial" w:cs="Arial"/>
          <w:b/>
          <w:sz w:val="20"/>
          <w:szCs w:val="20"/>
        </w:rPr>
        <w:t>I</w:t>
      </w:r>
      <w:r w:rsidR="00631AB9" w:rsidRPr="00631AB9">
        <w:rPr>
          <w:rFonts w:ascii="Arial" w:hAnsi="Arial" w:cs="Arial"/>
          <w:b/>
          <w:sz w:val="20"/>
          <w:szCs w:val="20"/>
        </w:rPr>
        <w:t xml:space="preserve">I.) Útmutató az ajánlattevők részére </w:t>
      </w:r>
      <w:r w:rsidR="00631AB9" w:rsidRPr="00143C9C">
        <w:rPr>
          <w:rFonts w:ascii="Arial" w:hAnsi="Arial" w:cs="Arial"/>
          <w:sz w:val="20"/>
          <w:szCs w:val="20"/>
        </w:rPr>
        <w:t>fejezet</w:t>
      </w:r>
      <w:r w:rsidR="00631AB9" w:rsidRPr="00631AB9">
        <w:rPr>
          <w:rFonts w:ascii="Arial" w:hAnsi="Arial" w:cs="Arial"/>
          <w:b/>
          <w:sz w:val="20"/>
          <w:szCs w:val="20"/>
        </w:rPr>
        <w:t xml:space="preserve"> </w:t>
      </w:r>
      <w:r w:rsidR="00143C9C">
        <w:rPr>
          <w:rFonts w:ascii="Arial" w:hAnsi="Arial" w:cs="Arial"/>
          <w:b/>
          <w:sz w:val="20"/>
          <w:szCs w:val="20"/>
        </w:rPr>
        <w:t xml:space="preserve">3. </w:t>
      </w:r>
      <w:r w:rsidR="00631AB9" w:rsidRPr="00631AB9">
        <w:rPr>
          <w:rFonts w:ascii="Arial" w:hAnsi="Arial" w:cs="Arial"/>
          <w:b/>
          <w:sz w:val="20"/>
          <w:szCs w:val="20"/>
        </w:rPr>
        <w:t>A GAZDASÁGI SZEREPLŐKRE VONATKOZÓ, FELHÍVÁST KIEGÉSZÍTŐ INFORMÁCIÓK</w:t>
      </w:r>
      <w:r w:rsidR="00631AB9">
        <w:rPr>
          <w:rFonts w:ascii="Arial" w:hAnsi="Arial" w:cs="Arial"/>
          <w:b/>
          <w:sz w:val="20"/>
          <w:szCs w:val="20"/>
        </w:rPr>
        <w:t xml:space="preserve"> </w:t>
      </w:r>
      <w:r w:rsidR="00631AB9" w:rsidRPr="00665058">
        <w:rPr>
          <w:rFonts w:ascii="Arial" w:hAnsi="Arial" w:cs="Arial"/>
          <w:sz w:val="20"/>
          <w:szCs w:val="20"/>
        </w:rPr>
        <w:t>pontjában</w:t>
      </w:r>
      <w:r w:rsidR="0034432A" w:rsidRPr="00631AB9">
        <w:rPr>
          <w:rFonts w:ascii="Arial" w:hAnsi="Arial" w:cs="Arial"/>
          <w:b/>
          <w:sz w:val="20"/>
          <w:szCs w:val="20"/>
        </w:rPr>
        <w:t xml:space="preserve"> </w:t>
      </w:r>
      <w:r w:rsidR="00CE3DC1" w:rsidRPr="00631AB9">
        <w:rPr>
          <w:rFonts w:ascii="Arial" w:hAnsi="Arial" w:cs="Arial"/>
          <w:sz w:val="20"/>
          <w:szCs w:val="20"/>
        </w:rPr>
        <w:t>és</w:t>
      </w:r>
      <w:r w:rsidRPr="00631AB9">
        <w:rPr>
          <w:rFonts w:ascii="Arial" w:hAnsi="Arial" w:cs="Arial"/>
          <w:sz w:val="20"/>
          <w:szCs w:val="20"/>
        </w:rPr>
        <w:t xml:space="preserve"> a közbeszerzési dokumentumok </w:t>
      </w:r>
      <w:r w:rsidR="00631AB9" w:rsidRPr="00631AB9">
        <w:rPr>
          <w:rFonts w:ascii="Arial" w:hAnsi="Arial" w:cs="Arial"/>
          <w:b/>
          <w:sz w:val="20"/>
          <w:szCs w:val="20"/>
        </w:rPr>
        <w:t>III</w:t>
      </w:r>
      <w:r w:rsidRPr="00631AB9">
        <w:rPr>
          <w:rFonts w:ascii="Arial" w:hAnsi="Arial" w:cs="Arial"/>
          <w:b/>
          <w:sz w:val="20"/>
          <w:szCs w:val="20"/>
        </w:rPr>
        <w:t>.) Benyújtandó nyilatkozatok és igazolások jegyzéke</w:t>
      </w:r>
      <w:r w:rsidRPr="00631AB9">
        <w:rPr>
          <w:rFonts w:ascii="Arial" w:hAnsi="Arial" w:cs="Arial"/>
          <w:sz w:val="20"/>
          <w:szCs w:val="20"/>
        </w:rPr>
        <w:t xml:space="preserve"> pontjában található iratjegyzékben tételesen megnevezte azon dokumentumokat, illetve nyilatkozatokat, melyek az ajánlattételi határidő lejártáig</w:t>
      </w:r>
      <w:r w:rsidRPr="00631AB9">
        <w:rPr>
          <w:rFonts w:ascii="Arial" w:hAnsi="Arial" w:cs="Arial"/>
          <w:b/>
          <w:sz w:val="20"/>
          <w:szCs w:val="20"/>
        </w:rPr>
        <w:t xml:space="preserve"> </w:t>
      </w:r>
      <w:r w:rsidRPr="00631AB9">
        <w:rPr>
          <w:rFonts w:ascii="Arial" w:hAnsi="Arial" w:cs="Arial"/>
          <w:sz w:val="20"/>
          <w:szCs w:val="20"/>
        </w:rPr>
        <w:t xml:space="preserve">benyújtandóak, így különösen az alábbi dokumentumokat: </w:t>
      </w:r>
    </w:p>
    <w:p w:rsidR="00665058" w:rsidRDefault="00665058" w:rsidP="00DA37A8">
      <w:pPr>
        <w:pStyle w:val="Listaszerbekezds"/>
        <w:spacing w:line="276" w:lineRule="auto"/>
        <w:ind w:left="473"/>
        <w:jc w:val="both"/>
        <w:rPr>
          <w:rFonts w:ascii="Arial" w:hAnsi="Arial" w:cs="Arial"/>
          <w:b/>
          <w:sz w:val="20"/>
          <w:szCs w:val="20"/>
        </w:rPr>
      </w:pPr>
    </w:p>
    <w:p w:rsidR="00665058" w:rsidRDefault="00665058" w:rsidP="00DA37A8">
      <w:pPr>
        <w:pStyle w:val="Listaszerbekezds"/>
        <w:spacing w:line="276" w:lineRule="auto"/>
        <w:ind w:left="473"/>
        <w:jc w:val="both"/>
        <w:rPr>
          <w:rFonts w:ascii="Arial" w:hAnsi="Arial" w:cs="Arial"/>
          <w:b/>
          <w:sz w:val="20"/>
          <w:szCs w:val="20"/>
        </w:rPr>
      </w:pPr>
      <w:r w:rsidRPr="00665058">
        <w:rPr>
          <w:rFonts w:ascii="Arial" w:hAnsi="Arial" w:cs="Arial"/>
          <w:b/>
          <w:sz w:val="20"/>
          <w:szCs w:val="20"/>
        </w:rPr>
        <w:t>I. Kiegészítés az ajánlattételi felhíváshoz</w:t>
      </w:r>
    </w:p>
    <w:p w:rsidR="00665058" w:rsidRDefault="00665058" w:rsidP="00DA37A8">
      <w:pPr>
        <w:pStyle w:val="Listaszerbekezds"/>
        <w:spacing w:line="276" w:lineRule="auto"/>
        <w:ind w:left="473"/>
        <w:jc w:val="both"/>
        <w:rPr>
          <w:rFonts w:ascii="Arial" w:hAnsi="Arial" w:cs="Arial"/>
          <w:b/>
          <w:sz w:val="20"/>
          <w:szCs w:val="20"/>
        </w:rPr>
      </w:pPr>
    </w:p>
    <w:p w:rsidR="009F6780" w:rsidRDefault="009F6780" w:rsidP="00DA37A8">
      <w:pPr>
        <w:pStyle w:val="Listaszerbekezds"/>
        <w:spacing w:line="276" w:lineRule="auto"/>
        <w:ind w:left="473"/>
        <w:jc w:val="both"/>
        <w:rPr>
          <w:rFonts w:ascii="Arial" w:hAnsi="Arial" w:cs="Arial"/>
          <w:b/>
          <w:sz w:val="20"/>
          <w:szCs w:val="20"/>
        </w:rPr>
      </w:pPr>
      <w:r w:rsidRPr="009F6780">
        <w:rPr>
          <w:rFonts w:ascii="Arial" w:hAnsi="Arial" w:cs="Arial"/>
          <w:b/>
          <w:sz w:val="20"/>
          <w:szCs w:val="20"/>
        </w:rPr>
        <w:t>3.</w:t>
      </w:r>
      <w:r w:rsidRPr="009F6780">
        <w:rPr>
          <w:rFonts w:ascii="Arial" w:hAnsi="Arial" w:cs="Arial"/>
          <w:b/>
          <w:sz w:val="20"/>
          <w:szCs w:val="20"/>
        </w:rPr>
        <w:tab/>
        <w:t>TOVÁBBI INFORMÁCIÓK</w:t>
      </w:r>
    </w:p>
    <w:p w:rsidR="009F6780" w:rsidRDefault="009F6780" w:rsidP="00DA37A8">
      <w:pPr>
        <w:pStyle w:val="Listaszerbekezds"/>
        <w:spacing w:line="276" w:lineRule="auto"/>
        <w:ind w:left="473"/>
        <w:jc w:val="both"/>
        <w:rPr>
          <w:rFonts w:ascii="Arial" w:hAnsi="Arial" w:cs="Arial"/>
          <w:b/>
          <w:sz w:val="20"/>
          <w:szCs w:val="20"/>
        </w:rPr>
      </w:pPr>
    </w:p>
    <w:p w:rsidR="009F6780" w:rsidRDefault="009F6780" w:rsidP="009F6780">
      <w:pPr>
        <w:pStyle w:val="Listaszerbekezds"/>
        <w:ind w:left="473"/>
        <w:rPr>
          <w:rFonts w:ascii="Arial" w:hAnsi="Arial" w:cs="Arial"/>
          <w:i/>
          <w:sz w:val="20"/>
          <w:szCs w:val="20"/>
        </w:rPr>
      </w:pPr>
      <w:r w:rsidRPr="009F6780">
        <w:rPr>
          <w:rFonts w:ascii="Arial" w:hAnsi="Arial" w:cs="Arial"/>
          <w:i/>
          <w:sz w:val="20"/>
          <w:szCs w:val="20"/>
        </w:rPr>
        <w:t>3) Ajánlattevőnek ajánlatában az alábbi nyilatkozatokat és dokumentumokat szükséges benyújtania:</w:t>
      </w:r>
    </w:p>
    <w:p w:rsidR="00F808F4" w:rsidRDefault="00F808F4" w:rsidP="009F6780">
      <w:pPr>
        <w:pStyle w:val="Listaszerbekezds"/>
        <w:ind w:left="473"/>
        <w:rPr>
          <w:rFonts w:ascii="Arial" w:hAnsi="Arial" w:cs="Arial"/>
          <w:i/>
          <w:sz w:val="20"/>
          <w:szCs w:val="20"/>
        </w:rPr>
      </w:pPr>
    </w:p>
    <w:p w:rsidR="009F6780" w:rsidRDefault="00F808F4" w:rsidP="00F808F4">
      <w:pPr>
        <w:pStyle w:val="Listaszerbekezds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- </w:t>
      </w:r>
      <w:r w:rsidR="009F6780" w:rsidRPr="009F6780">
        <w:rPr>
          <w:rFonts w:ascii="Arial" w:hAnsi="Arial" w:cs="Arial"/>
          <w:i/>
          <w:sz w:val="20"/>
          <w:szCs w:val="20"/>
        </w:rPr>
        <w:t>a Kbt. 65. § (7) bek. szerint (nemleges tartalommal is) elsősorban az EKR-ben rendelkezésre bocsátott űrlap felhasználásával. Amennyiben a karakterkorlátra tekintettel az EKR űrlap teljes körű kitöltésére nincs lehetőség akkor az EKR űrlap mellőzésével is megteheti a nyilatkozatot az ajánlattevő;</w:t>
      </w:r>
    </w:p>
    <w:p w:rsidR="00F808F4" w:rsidRPr="009F6780" w:rsidRDefault="00F808F4" w:rsidP="00F808F4">
      <w:pPr>
        <w:pStyle w:val="Listaszerbekezds"/>
        <w:rPr>
          <w:rFonts w:ascii="Arial" w:hAnsi="Arial" w:cs="Arial"/>
          <w:i/>
          <w:sz w:val="20"/>
          <w:szCs w:val="20"/>
        </w:rPr>
      </w:pPr>
    </w:p>
    <w:p w:rsidR="009F6780" w:rsidRDefault="009F6780" w:rsidP="00F808F4">
      <w:pPr>
        <w:pStyle w:val="Listaszerbekezds"/>
        <w:rPr>
          <w:rFonts w:ascii="Arial" w:hAnsi="Arial" w:cs="Arial"/>
          <w:i/>
          <w:sz w:val="20"/>
          <w:szCs w:val="20"/>
        </w:rPr>
      </w:pPr>
      <w:r w:rsidRPr="009F6780">
        <w:rPr>
          <w:rFonts w:ascii="Arial" w:hAnsi="Arial" w:cs="Arial"/>
          <w:i/>
          <w:sz w:val="20"/>
          <w:szCs w:val="20"/>
        </w:rPr>
        <w:t>- a Kbt. 66. § (6) bek. a) és b) pontja szerint az EKR-ben rendelkezésre bocsátott űrlap felhasználásával;</w:t>
      </w:r>
    </w:p>
    <w:p w:rsidR="009210B3" w:rsidRPr="009210B3" w:rsidRDefault="009210B3" w:rsidP="009210B3">
      <w:pPr>
        <w:pStyle w:val="Listaszerbekezds"/>
        <w:rPr>
          <w:rFonts w:ascii="Arial" w:hAnsi="Arial" w:cs="Arial"/>
          <w:i/>
          <w:sz w:val="20"/>
          <w:szCs w:val="20"/>
        </w:rPr>
      </w:pPr>
      <w:r w:rsidRPr="009210B3">
        <w:rPr>
          <w:rFonts w:ascii="Arial" w:hAnsi="Arial" w:cs="Arial"/>
          <w:i/>
          <w:sz w:val="20"/>
          <w:szCs w:val="20"/>
        </w:rPr>
        <w:lastRenderedPageBreak/>
        <w:t>- az ajánlattevőnek és adott esetben az alkalmasság igazolásában részt vevő más szervezetnek az ajánlathoz csatolni kell az ajánlatot aláíró(k) aláírási címpéldányát vagy a 2006. évi V. törvény 9. § (1) bekezdés szerinti aláírás-mintáját, természetes személy, egyéni vállalkozó vagy külföldi illetőségű ajánlattevő, gazdálkodó szervezet esetén az ennek megfeleltethető dokumentumot [pl. teljes bizonyító erejű magánokiratba (két tanú előtt aláírt) vagy ügyvéd/kamarai jogtanácsos/közjegyző előtt tett okiratba foglalt aláírás-mintát];</w:t>
      </w:r>
    </w:p>
    <w:p w:rsidR="00665058" w:rsidRDefault="00665058" w:rsidP="00DA37A8">
      <w:pPr>
        <w:pStyle w:val="Listaszerbekezds"/>
        <w:spacing w:line="276" w:lineRule="auto"/>
        <w:ind w:left="473"/>
        <w:jc w:val="both"/>
        <w:rPr>
          <w:rFonts w:ascii="Arial" w:hAnsi="Arial" w:cs="Arial"/>
          <w:b/>
          <w:sz w:val="20"/>
          <w:szCs w:val="20"/>
        </w:rPr>
      </w:pPr>
    </w:p>
    <w:p w:rsidR="00665058" w:rsidRDefault="00665058" w:rsidP="00DA37A8">
      <w:pPr>
        <w:pStyle w:val="Listaszerbekezds"/>
        <w:spacing w:line="276" w:lineRule="auto"/>
        <w:ind w:left="473"/>
        <w:jc w:val="both"/>
        <w:rPr>
          <w:rFonts w:ascii="Arial" w:hAnsi="Arial" w:cs="Arial"/>
          <w:b/>
          <w:sz w:val="20"/>
          <w:szCs w:val="20"/>
        </w:rPr>
      </w:pPr>
      <w:r w:rsidRPr="00631AB9">
        <w:rPr>
          <w:rFonts w:ascii="Arial" w:hAnsi="Arial" w:cs="Arial"/>
          <w:b/>
          <w:sz w:val="20"/>
          <w:szCs w:val="20"/>
        </w:rPr>
        <w:t>II.) Útmutató az ajánlattevők részére</w:t>
      </w:r>
    </w:p>
    <w:p w:rsidR="00665058" w:rsidRDefault="00665058" w:rsidP="00DA37A8">
      <w:pPr>
        <w:pStyle w:val="Listaszerbekezds"/>
        <w:spacing w:line="276" w:lineRule="auto"/>
        <w:ind w:left="473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3. </w:t>
      </w:r>
      <w:r w:rsidRPr="00631AB9">
        <w:rPr>
          <w:rFonts w:ascii="Arial" w:hAnsi="Arial" w:cs="Arial"/>
          <w:b/>
          <w:sz w:val="20"/>
          <w:szCs w:val="20"/>
        </w:rPr>
        <w:t>A GAZDASÁGI SZEREPLŐKRE VONATKOZÓ, FELHÍVÁST KIEGÉSZÍTŐ INFORMÁCIÓK</w:t>
      </w:r>
    </w:p>
    <w:p w:rsidR="00665058" w:rsidRPr="007F3D5C" w:rsidRDefault="00665058" w:rsidP="00DA37A8">
      <w:pPr>
        <w:pStyle w:val="Listaszerbekezds"/>
        <w:spacing w:line="276" w:lineRule="auto"/>
        <w:ind w:left="473"/>
        <w:jc w:val="both"/>
        <w:rPr>
          <w:rFonts w:ascii="Arial" w:hAnsi="Arial" w:cs="Arial"/>
          <w:sz w:val="20"/>
          <w:szCs w:val="20"/>
        </w:rPr>
      </w:pPr>
    </w:p>
    <w:p w:rsidR="00631AB9" w:rsidRDefault="00DA37A8" w:rsidP="00537544">
      <w:pPr>
        <w:numPr>
          <w:ilvl w:val="0"/>
          <w:numId w:val="7"/>
        </w:numPr>
        <w:suppressAutoHyphens w:val="0"/>
        <w:spacing w:after="0"/>
        <w:rPr>
          <w:rFonts w:eastAsia="Times New Roman" w:cs="Arial"/>
          <w:b/>
          <w:bCs/>
          <w:i/>
          <w:kern w:val="20"/>
          <w:sz w:val="20"/>
          <w:szCs w:val="20"/>
        </w:rPr>
      </w:pPr>
      <w:r w:rsidRPr="007F3D5C">
        <w:rPr>
          <w:rFonts w:ascii="Arial" w:eastAsia="Times New Roman" w:hAnsi="Arial" w:cs="Arial"/>
          <w:bCs/>
          <w:i/>
          <w:kern w:val="20"/>
          <w:sz w:val="20"/>
          <w:szCs w:val="20"/>
        </w:rPr>
        <w:t>„</w:t>
      </w:r>
      <w:bookmarkStart w:id="0" w:name="_Toc318722540"/>
      <w:bookmarkStart w:id="1" w:name="_Toc318784174"/>
      <w:bookmarkStart w:id="2" w:name="_Toc327962012"/>
      <w:bookmarkStart w:id="3" w:name="_Toc455261345"/>
      <w:r w:rsidR="00631AB9" w:rsidRPr="00631AB9">
        <w:rPr>
          <w:rFonts w:eastAsia="Times New Roman" w:cs="Arial"/>
          <w:b/>
          <w:bCs/>
          <w:i/>
          <w:kern w:val="20"/>
          <w:sz w:val="20"/>
          <w:szCs w:val="20"/>
        </w:rPr>
        <w:t>Alvállalkozó igénybevétele</w:t>
      </w:r>
      <w:bookmarkEnd w:id="0"/>
      <w:bookmarkEnd w:id="1"/>
      <w:bookmarkEnd w:id="2"/>
      <w:bookmarkEnd w:id="3"/>
    </w:p>
    <w:p w:rsidR="00143C9C" w:rsidRPr="00631AB9" w:rsidRDefault="00143C9C" w:rsidP="00143C9C">
      <w:pPr>
        <w:suppressAutoHyphens w:val="0"/>
        <w:spacing w:after="0"/>
        <w:ind w:left="644"/>
        <w:rPr>
          <w:rFonts w:eastAsia="Times New Roman" w:cs="Arial"/>
          <w:b/>
          <w:bCs/>
          <w:i/>
          <w:kern w:val="20"/>
          <w:sz w:val="20"/>
          <w:szCs w:val="20"/>
        </w:rPr>
      </w:pPr>
    </w:p>
    <w:p w:rsidR="00631AB9" w:rsidRPr="00631AB9" w:rsidRDefault="00631AB9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631AB9">
        <w:rPr>
          <w:rFonts w:ascii="Arial" w:eastAsia="Times New Roman" w:hAnsi="Arial" w:cs="Arial"/>
          <w:bCs/>
          <w:i/>
          <w:iCs/>
          <w:kern w:val="20"/>
          <w:sz w:val="20"/>
          <w:szCs w:val="20"/>
        </w:rPr>
        <w:t xml:space="preserve">Alvállalkozó </w:t>
      </w: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>az a gazdasági szereplő, aki (amely) a közbeszerzési eljárás eredményeként megkötött szerződés teljesítésében az ajánlattevő által bevontan közvetlenül vesz részt, kivéve</w:t>
      </w:r>
    </w:p>
    <w:p w:rsidR="00631AB9" w:rsidRPr="00631AB9" w:rsidRDefault="00631AB9" w:rsidP="00537544">
      <w:pPr>
        <w:widowControl w:val="0"/>
        <w:numPr>
          <w:ilvl w:val="0"/>
          <w:numId w:val="5"/>
        </w:numPr>
        <w:suppressAutoHyphens w:val="0"/>
        <w:spacing w:after="0"/>
        <w:ind w:left="1524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>azon gazdasági szereplőt, amely tevékenységét kizárólagos jog alapján végzi,</w:t>
      </w:r>
    </w:p>
    <w:p w:rsidR="00631AB9" w:rsidRPr="00631AB9" w:rsidRDefault="00631AB9" w:rsidP="00537544">
      <w:pPr>
        <w:widowControl w:val="0"/>
        <w:numPr>
          <w:ilvl w:val="0"/>
          <w:numId w:val="5"/>
        </w:numPr>
        <w:suppressAutoHyphens w:val="0"/>
        <w:spacing w:after="0"/>
        <w:ind w:left="1524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>a szerződés teljesítéséhez igénybe venni kívánt gyártót, forgalmazót, alkatrész vagy alapanyag eladóját.</w:t>
      </w:r>
    </w:p>
    <w:p w:rsidR="00631AB9" w:rsidRPr="00631AB9" w:rsidRDefault="00631AB9" w:rsidP="00537544">
      <w:pPr>
        <w:widowControl w:val="0"/>
        <w:numPr>
          <w:ilvl w:val="0"/>
          <w:numId w:val="5"/>
        </w:numPr>
        <w:suppressAutoHyphens w:val="0"/>
        <w:spacing w:after="0"/>
        <w:ind w:left="1524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>építési beruházás esetén az építőanyag-eladót.</w:t>
      </w:r>
    </w:p>
    <w:p w:rsidR="00631AB9" w:rsidRPr="00631AB9" w:rsidRDefault="00631AB9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631AB9">
        <w:rPr>
          <w:rFonts w:ascii="Arial" w:eastAsia="Times New Roman" w:hAnsi="Arial" w:cs="Arial"/>
          <w:bCs/>
          <w:i/>
          <w:iCs/>
          <w:kern w:val="20"/>
          <w:sz w:val="20"/>
          <w:szCs w:val="20"/>
        </w:rPr>
        <w:t>Ajánlatkérő tárgyi közbeszerzési eljárásban előírja a Kbt. 66. § (6) bekezdés szerinti információk ajánlatban történő feltüntetését, melynek alapján az ajánlatban</w:t>
      </w: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 xml:space="preserve"> meg kell jelölni:</w:t>
      </w:r>
    </w:p>
    <w:p w:rsidR="00631AB9" w:rsidRPr="00631AB9" w:rsidRDefault="00631AB9" w:rsidP="00537544">
      <w:pPr>
        <w:widowControl w:val="0"/>
        <w:numPr>
          <w:ilvl w:val="0"/>
          <w:numId w:val="6"/>
        </w:numPr>
        <w:suppressAutoHyphens w:val="0"/>
        <w:spacing w:after="0"/>
        <w:ind w:left="1524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>a közbeszerzésnek azt a részét (részeit), amelynek teljesítéséhez az ajánlattevő alvállalkozót kíván igénybe venni,</w:t>
      </w:r>
    </w:p>
    <w:p w:rsidR="00631AB9" w:rsidRPr="00631AB9" w:rsidRDefault="00631AB9" w:rsidP="00537544">
      <w:pPr>
        <w:widowControl w:val="0"/>
        <w:numPr>
          <w:ilvl w:val="0"/>
          <w:numId w:val="6"/>
        </w:numPr>
        <w:suppressAutoHyphens w:val="0"/>
        <w:spacing w:after="0"/>
        <w:ind w:left="1524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>az ezen részek tekintetében igénybe venni kívánt és az ajánlat benyújtásakor már ismert alvállalkozókat.</w:t>
      </w:r>
    </w:p>
    <w:p w:rsidR="00631AB9" w:rsidRDefault="00631AB9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i/>
          <w:iCs/>
          <w:kern w:val="20"/>
          <w:sz w:val="20"/>
          <w:szCs w:val="20"/>
        </w:rPr>
      </w:pPr>
      <w:r w:rsidRPr="00631AB9">
        <w:rPr>
          <w:rFonts w:ascii="Arial" w:eastAsia="Times New Roman" w:hAnsi="Arial" w:cs="Arial"/>
          <w:bCs/>
          <w:i/>
          <w:iCs/>
          <w:kern w:val="20"/>
          <w:sz w:val="20"/>
          <w:szCs w:val="20"/>
        </w:rPr>
        <w:t>Ajánlatkérő előírja, hogy az ajánlatban nemleges nyilatkozat is csatolandó, abban az esetben, ha ajánlattevő nem kíván alvállalkozót igénybe venni a szerződés teljesítéséhez.</w:t>
      </w:r>
    </w:p>
    <w:p w:rsidR="00143C9C" w:rsidRPr="00631AB9" w:rsidRDefault="00143C9C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i/>
          <w:iCs/>
          <w:kern w:val="20"/>
          <w:sz w:val="20"/>
          <w:szCs w:val="20"/>
        </w:rPr>
      </w:pPr>
    </w:p>
    <w:p w:rsidR="00631AB9" w:rsidRPr="00631AB9" w:rsidRDefault="00631AB9" w:rsidP="00537544">
      <w:pPr>
        <w:widowControl w:val="0"/>
        <w:numPr>
          <w:ilvl w:val="0"/>
          <w:numId w:val="7"/>
        </w:numPr>
        <w:suppressAutoHyphens w:val="0"/>
        <w:spacing w:after="0"/>
        <w:ind w:left="1023"/>
        <w:jc w:val="both"/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</w:pPr>
      <w:bookmarkStart w:id="4" w:name="_Toc318722541"/>
      <w:bookmarkStart w:id="5" w:name="_Toc318784175"/>
      <w:bookmarkStart w:id="6" w:name="_Toc327962013"/>
      <w:bookmarkStart w:id="7" w:name="_Toc455261346"/>
      <w:r w:rsidRPr="00631AB9"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  <w:t>Alkalmasság igazolásában részt vevő más szervezet</w:t>
      </w:r>
      <w:bookmarkEnd w:id="4"/>
      <w:bookmarkEnd w:id="5"/>
      <w:bookmarkEnd w:id="6"/>
      <w:r w:rsidRPr="00631AB9"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  <w:t xml:space="preserve"> vagy személy</w:t>
      </w:r>
      <w:bookmarkEnd w:id="7"/>
    </w:p>
    <w:p w:rsidR="00143C9C" w:rsidRDefault="00143C9C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</w:p>
    <w:p w:rsidR="00631AB9" w:rsidRPr="00631AB9" w:rsidRDefault="00631AB9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 xml:space="preserve">Az előírt alkalmassági követelményeknek az ajánlattevők bármely más szervezet vagy személy kapacitására támaszkodva is megfelelhetnek, a közöttük fennálló kapcsolat jogi jellegétől függetlenül. </w:t>
      </w:r>
    </w:p>
    <w:p w:rsidR="00631AB9" w:rsidRPr="00631AB9" w:rsidRDefault="00631AB9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 xml:space="preserve">Ebben az esetben meg kell jelölni az ajánlatban ezt a szervezetet és az eljárást megindító felhívás vonatkozó pontjának megjelölésével azon alkalmassági követelményt vagy követelményeket, amelynek igazolása érdekében az ajánlattevő e szervezet erőforrására vagy arra is támaszkodik. </w:t>
      </w:r>
    </w:p>
    <w:p w:rsidR="00631AB9" w:rsidRPr="00631AB9" w:rsidRDefault="00631AB9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 xml:space="preserve">Az a szervezet, amelynek adatait az ajánlattevő </w:t>
      </w:r>
      <w:r w:rsidRPr="00631AB9"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  <w:t>a gazdasági és pénzügyi alkalmasság igazolásához</w:t>
      </w: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 xml:space="preserve"> felhasználja, a Ptk. 6:419. §-ában foglaltak szerint kezesként felel az ajánlatkérőt az ajánlattevő teljesítésének elmaradásával vagy hibás teljesítésével összefüggésben ért kár megtérítéséért [Kbt. 65. § (8) bekezdés].</w:t>
      </w:r>
    </w:p>
    <w:p w:rsidR="00631AB9" w:rsidRPr="00631AB9" w:rsidRDefault="00631AB9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 xml:space="preserve">A </w:t>
      </w:r>
      <w:r w:rsidRPr="00631AB9"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  <w:t>műszaki szakmai alkalmasság igazolása</w:t>
      </w: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 xml:space="preserve"> esetén csatolni kell az ajánlatban a kapacitásait rendelkezésre bocsátó szervezet olyan </w:t>
      </w:r>
      <w:r w:rsidRPr="00631AB9"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  <w:t>szerződéses vagy előszerződésben vállalt kötelezettségvállalását tartalmazó okirat</w:t>
      </w: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>ot, amely alátámasztja, hogy a szerződés teljesítéséhez szükséges erőforrások rendelkezésre állnak majd a szerződés teljesítésének időtartama alatt [Kbt. 65. § (7) bekezdés].</w:t>
      </w:r>
    </w:p>
    <w:p w:rsidR="00631AB9" w:rsidRPr="00631AB9" w:rsidRDefault="00631AB9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</w:pP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 xml:space="preserve">Az előírt, releváns szakmai tapasztalatot igazoló </w:t>
      </w:r>
      <w:r w:rsidRPr="00631AB9"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  <w:t>referenciák</w:t>
      </w: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 xml:space="preserve">ra vonatkozó követelmény teljesítésének igazolására a gazdasági szereplő csak akkor veheti igénybe más szervezet kapacitásait, ha az adott szervezet olyan mértékben részt vesz a szerződés, vagy a szerződés azon részének teljesítésében, amelyhez e kapacitásokra szükség van, amely - </w:t>
      </w:r>
      <w:r w:rsidRPr="00631AB9"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  <w:t xml:space="preserve">az ajánlattevő saját kapacitásával együtt - biztosítja az alkalmassági követelményben elvárt szaktudás, illetve szakmai tapasztalat érvényesülését a teljesítésben. </w:t>
      </w:r>
    </w:p>
    <w:p w:rsidR="00631AB9" w:rsidRPr="00631AB9" w:rsidRDefault="00631AB9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 xml:space="preserve">A kapacitásait rendelkezésre bocsátó szervezet kötelezettségvállalásának </w:t>
      </w:r>
      <w:r w:rsidRPr="00631AB9"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  <w:t xml:space="preserve">a referenciákra vonatkozó követelmény teljesítését igazoló más szervezet tekintetében azt kell </w:t>
      </w:r>
      <w:r w:rsidRPr="00631AB9"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  <w:lastRenderedPageBreak/>
        <w:t>alátámasztania, hogy ez a szervezet ténylegesen részt vesz a szerződés teljesítésében,</w:t>
      </w: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 xml:space="preserve"> </w:t>
      </w:r>
      <w:r w:rsidRPr="00631AB9"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  <w:t>az Ajánlatkérő a szerződés teljesítése során köteles ellenőrizni, hogy a teljesítésbe történő bevonás mértéke e bekezdésekben foglaltaknak megfelel.</w:t>
      </w:r>
      <w:r w:rsidRPr="00631AB9">
        <w:rPr>
          <w:rFonts w:ascii="Arial" w:eastAsia="Times New Roman" w:hAnsi="Arial" w:cs="Arial"/>
          <w:bCs/>
          <w:i/>
          <w:kern w:val="20"/>
          <w:sz w:val="20"/>
          <w:szCs w:val="20"/>
        </w:rPr>
        <w:t xml:space="preserve"> </w:t>
      </w:r>
    </w:p>
    <w:p w:rsidR="00FD7E19" w:rsidRDefault="00FD7E19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</w:p>
    <w:p w:rsidR="007A16BB" w:rsidRPr="002E71C2" w:rsidRDefault="007A16BB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kern w:val="20"/>
          <w:sz w:val="20"/>
          <w:szCs w:val="20"/>
          <w:u w:val="single"/>
        </w:rPr>
      </w:pPr>
      <w:r w:rsidRPr="002E71C2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>[…]</w:t>
      </w:r>
    </w:p>
    <w:p w:rsidR="007A16BB" w:rsidRPr="009F6780" w:rsidRDefault="007A16BB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/>
          <w:bCs/>
          <w:i/>
          <w:kern w:val="20"/>
          <w:sz w:val="20"/>
          <w:szCs w:val="20"/>
          <w:u w:val="single"/>
        </w:rPr>
      </w:pPr>
    </w:p>
    <w:p w:rsidR="007A16BB" w:rsidRPr="009F6780" w:rsidRDefault="007A16BB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/>
          <w:bCs/>
          <w:kern w:val="20"/>
          <w:sz w:val="20"/>
          <w:szCs w:val="20"/>
        </w:rPr>
      </w:pPr>
      <w:r w:rsidRPr="009F6780">
        <w:rPr>
          <w:rFonts w:ascii="Arial" w:eastAsia="Times New Roman" w:hAnsi="Arial" w:cs="Arial"/>
          <w:b/>
          <w:bCs/>
          <w:kern w:val="20"/>
          <w:sz w:val="20"/>
          <w:szCs w:val="20"/>
        </w:rPr>
        <w:t>10. Alkalmasság igazolása</w:t>
      </w:r>
    </w:p>
    <w:p w:rsidR="007A16BB" w:rsidRDefault="007A16BB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  <w:u w:val="single"/>
        </w:rPr>
      </w:pPr>
    </w:p>
    <w:p w:rsidR="007A16BB" w:rsidRDefault="007A16BB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  <w:u w:val="single"/>
        </w:rPr>
      </w:pPr>
      <w:r w:rsidRPr="007A16BB">
        <w:rPr>
          <w:rFonts w:ascii="Arial" w:eastAsia="Times New Roman" w:hAnsi="Arial" w:cs="Arial"/>
          <w:bCs/>
          <w:i/>
          <w:kern w:val="20"/>
          <w:sz w:val="20"/>
          <w:szCs w:val="20"/>
          <w:u w:val="single"/>
        </w:rPr>
        <w:t xml:space="preserve">Ha az előírt alkalmassági követelményeknek az ajánlattevő </w:t>
      </w:r>
      <w:r w:rsidRPr="007A16BB">
        <w:rPr>
          <w:rFonts w:ascii="Arial" w:eastAsia="Times New Roman" w:hAnsi="Arial" w:cs="Arial"/>
          <w:b/>
          <w:bCs/>
          <w:i/>
          <w:kern w:val="20"/>
          <w:sz w:val="20"/>
          <w:szCs w:val="20"/>
          <w:u w:val="single"/>
        </w:rPr>
        <w:t>más szervezet kapacitására támaszkodva felel meg</w:t>
      </w:r>
      <w:r w:rsidRPr="007A16BB">
        <w:rPr>
          <w:rFonts w:ascii="Arial" w:eastAsia="Times New Roman" w:hAnsi="Arial" w:cs="Arial"/>
          <w:bCs/>
          <w:i/>
          <w:kern w:val="20"/>
          <w:sz w:val="20"/>
          <w:szCs w:val="20"/>
          <w:u w:val="single"/>
        </w:rPr>
        <w:t>, e szervezetnek az alkalmassági követelmények tekintetében az előírt igazolási módokkal azonos módon kell igazolnia az adott alkalmassági feltételnek történő megfelelést.</w:t>
      </w:r>
    </w:p>
    <w:p w:rsidR="002E71C2" w:rsidRPr="007A16BB" w:rsidRDefault="002E71C2" w:rsidP="007A16BB">
      <w:pPr>
        <w:widowControl w:val="0"/>
        <w:suppressAutoHyphens w:val="0"/>
        <w:spacing w:after="0"/>
        <w:ind w:left="473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  <w:u w:val="single"/>
        </w:rPr>
      </w:pPr>
    </w:p>
    <w:p w:rsidR="002E71C2" w:rsidRPr="002E71C2" w:rsidRDefault="002E71C2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kern w:val="20"/>
          <w:sz w:val="20"/>
          <w:szCs w:val="20"/>
          <w:u w:val="single"/>
        </w:rPr>
      </w:pPr>
      <w:r w:rsidRPr="002E71C2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>[…]</w:t>
      </w:r>
    </w:p>
    <w:p w:rsidR="007A16BB" w:rsidRDefault="007A16BB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  <w:u w:val="single"/>
        </w:rPr>
      </w:pPr>
    </w:p>
    <w:p w:rsidR="00DA37A8" w:rsidRDefault="00665058" w:rsidP="00F808F4">
      <w:pPr>
        <w:widowControl w:val="0"/>
        <w:suppressAutoHyphens w:val="0"/>
        <w:spacing w:after="0"/>
        <w:ind w:left="568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631AB9">
        <w:rPr>
          <w:rFonts w:ascii="Arial" w:hAnsi="Arial" w:cs="Arial"/>
          <w:b/>
          <w:sz w:val="20"/>
          <w:szCs w:val="20"/>
        </w:rPr>
        <w:t>III.) Benyújtandó nyilatkozatok és igazolások jegyzéke</w:t>
      </w:r>
      <w:r w:rsidR="000B577C">
        <w:rPr>
          <w:rFonts w:ascii="Arial" w:eastAsia="Times New Roman" w:hAnsi="Arial" w:cs="Arial"/>
          <w:bCs/>
          <w:i/>
          <w:kern w:val="20"/>
          <w:sz w:val="20"/>
          <w:szCs w:val="20"/>
        </w:rPr>
        <w:t>:</w:t>
      </w:r>
    </w:p>
    <w:p w:rsidR="002E71C2" w:rsidRDefault="002E71C2" w:rsidP="00F808F4">
      <w:pPr>
        <w:pStyle w:val="Listaszerbekezds"/>
        <w:spacing w:line="276" w:lineRule="auto"/>
        <w:ind w:left="568"/>
        <w:jc w:val="both"/>
        <w:rPr>
          <w:rFonts w:ascii="Arial" w:hAnsi="Arial" w:cs="Arial"/>
          <w:i/>
          <w:sz w:val="20"/>
          <w:szCs w:val="20"/>
        </w:rPr>
      </w:pPr>
    </w:p>
    <w:p w:rsidR="002B1DBA" w:rsidRPr="002E71C2" w:rsidRDefault="000B577C" w:rsidP="00F808F4">
      <w:pPr>
        <w:pStyle w:val="Listaszerbekezds"/>
        <w:spacing w:line="276" w:lineRule="auto"/>
        <w:ind w:left="568"/>
        <w:jc w:val="both"/>
        <w:rPr>
          <w:rFonts w:ascii="Arial" w:hAnsi="Arial" w:cs="Arial"/>
          <w:sz w:val="20"/>
          <w:szCs w:val="20"/>
        </w:rPr>
      </w:pPr>
      <w:r w:rsidRPr="002E71C2">
        <w:rPr>
          <w:rFonts w:ascii="Arial" w:hAnsi="Arial" w:cs="Arial"/>
          <w:sz w:val="20"/>
          <w:szCs w:val="20"/>
        </w:rPr>
        <w:t xml:space="preserve"> </w:t>
      </w:r>
      <w:r w:rsidR="00DA37A8" w:rsidRPr="002E71C2">
        <w:rPr>
          <w:rFonts w:ascii="Arial" w:hAnsi="Arial" w:cs="Arial"/>
          <w:sz w:val="20"/>
          <w:szCs w:val="20"/>
        </w:rPr>
        <w:t xml:space="preserve">[…] </w:t>
      </w:r>
    </w:p>
    <w:p w:rsidR="00BF5821" w:rsidRPr="000B577C" w:rsidRDefault="00BF5821" w:rsidP="00F808F4">
      <w:pPr>
        <w:pStyle w:val="Listaszerbekezds"/>
        <w:spacing w:line="276" w:lineRule="auto"/>
        <w:ind w:left="568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8642" w:type="dxa"/>
        <w:tblInd w:w="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5"/>
        <w:gridCol w:w="7887"/>
      </w:tblGrid>
      <w:tr w:rsidR="004B1D18" w:rsidRPr="004B1D18" w:rsidTr="00BF34C8">
        <w:trPr>
          <w:trHeight w:val="397"/>
        </w:trPr>
        <w:tc>
          <w:tcPr>
            <w:tcW w:w="755" w:type="dxa"/>
            <w:vAlign w:val="center"/>
          </w:tcPr>
          <w:p w:rsidR="004B1D18" w:rsidRPr="00BF34C8" w:rsidRDefault="00BF34C8" w:rsidP="00BF34C8">
            <w:pPr>
              <w:ind w:left="22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7887" w:type="dxa"/>
            <w:vAlign w:val="center"/>
          </w:tcPr>
          <w:p w:rsidR="004B1D18" w:rsidRPr="004B1D18" w:rsidRDefault="004B1D18" w:rsidP="004B1D18">
            <w:pPr>
              <w:pStyle w:val="Listaszerbekezds"/>
              <w:spacing w:line="276" w:lineRule="auto"/>
              <w:ind w:left="473"/>
              <w:rPr>
                <w:rFonts w:ascii="Arial" w:hAnsi="Arial" w:cs="Arial"/>
                <w:sz w:val="20"/>
                <w:szCs w:val="20"/>
              </w:rPr>
            </w:pPr>
            <w:r w:rsidRPr="004B1D18">
              <w:rPr>
                <w:rFonts w:ascii="Arial" w:hAnsi="Arial" w:cs="Arial"/>
                <w:b/>
                <w:sz w:val="20"/>
                <w:szCs w:val="20"/>
              </w:rPr>
              <w:t>Nyilatkozat a Kbt. 66. § (6) bekezdés a)-b) pontjaira</w:t>
            </w:r>
            <w:r w:rsidRPr="004B1D1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B1D18" w:rsidRPr="004B1D18" w:rsidRDefault="004B1D18" w:rsidP="004B1D18">
            <w:pPr>
              <w:pStyle w:val="Listaszerbekezds"/>
              <w:spacing w:line="276" w:lineRule="auto"/>
              <w:ind w:left="473"/>
              <w:rPr>
                <w:rFonts w:ascii="Arial" w:hAnsi="Arial" w:cs="Arial"/>
                <w:sz w:val="20"/>
                <w:szCs w:val="20"/>
              </w:rPr>
            </w:pPr>
            <w:r w:rsidRPr="004B1D18">
              <w:rPr>
                <w:rFonts w:ascii="Arial" w:hAnsi="Arial" w:cs="Arial"/>
                <w:sz w:val="20"/>
                <w:szCs w:val="20"/>
              </w:rPr>
              <w:t>(EKR-ben kitöltött elektronikus űrlap alkalmazásával)</w:t>
            </w:r>
          </w:p>
        </w:tc>
      </w:tr>
      <w:tr w:rsidR="004B1D18" w:rsidRPr="004B1D18" w:rsidTr="00BF34C8">
        <w:trPr>
          <w:trHeight w:val="397"/>
        </w:trPr>
        <w:tc>
          <w:tcPr>
            <w:tcW w:w="755" w:type="dxa"/>
            <w:vAlign w:val="center"/>
          </w:tcPr>
          <w:p w:rsidR="004B1D18" w:rsidRPr="00BF34C8" w:rsidRDefault="00BF34C8" w:rsidP="00BF34C8">
            <w:pPr>
              <w:ind w:left="22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</w:p>
        </w:tc>
        <w:tc>
          <w:tcPr>
            <w:tcW w:w="7887" w:type="dxa"/>
            <w:vAlign w:val="center"/>
          </w:tcPr>
          <w:p w:rsidR="004B1D18" w:rsidRPr="004B1D18" w:rsidRDefault="004B1D18" w:rsidP="004B1D18">
            <w:pPr>
              <w:pStyle w:val="Listaszerbekezds"/>
              <w:spacing w:line="276" w:lineRule="auto"/>
              <w:ind w:left="473"/>
              <w:rPr>
                <w:rFonts w:ascii="Arial" w:hAnsi="Arial" w:cs="Arial"/>
                <w:sz w:val="20"/>
                <w:szCs w:val="20"/>
              </w:rPr>
            </w:pPr>
            <w:r w:rsidRPr="004B1D18">
              <w:rPr>
                <w:rFonts w:ascii="Arial" w:hAnsi="Arial" w:cs="Arial"/>
                <w:b/>
                <w:sz w:val="20"/>
                <w:szCs w:val="20"/>
              </w:rPr>
              <w:t>Nyilatkozat a Kbt. 65. § (7) bekezdésében foglaltakra</w:t>
            </w:r>
          </w:p>
          <w:p w:rsidR="004B1D18" w:rsidRPr="004B1D18" w:rsidRDefault="004B1D18" w:rsidP="004B1D18">
            <w:pPr>
              <w:pStyle w:val="Listaszerbekezds"/>
              <w:spacing w:line="276" w:lineRule="auto"/>
              <w:ind w:left="473"/>
              <w:rPr>
                <w:rFonts w:ascii="Arial" w:hAnsi="Arial" w:cs="Arial"/>
                <w:b/>
                <w:sz w:val="20"/>
                <w:szCs w:val="20"/>
              </w:rPr>
            </w:pPr>
            <w:r w:rsidRPr="004B1D18">
              <w:rPr>
                <w:rFonts w:ascii="Arial" w:hAnsi="Arial" w:cs="Arial"/>
                <w:sz w:val="20"/>
                <w:szCs w:val="20"/>
              </w:rPr>
              <w:t>(EKR-ben kitöltött elektronikus űrlap alkalmazásával)</w:t>
            </w:r>
          </w:p>
        </w:tc>
      </w:tr>
      <w:tr w:rsidR="004B1D18" w:rsidRPr="004B1D18" w:rsidTr="00BF34C8">
        <w:trPr>
          <w:trHeight w:val="397"/>
        </w:trPr>
        <w:tc>
          <w:tcPr>
            <w:tcW w:w="755" w:type="dxa"/>
            <w:vAlign w:val="center"/>
          </w:tcPr>
          <w:p w:rsidR="004B1D18" w:rsidRPr="00BF34C8" w:rsidRDefault="00BF34C8" w:rsidP="00BF34C8">
            <w:pPr>
              <w:ind w:left="22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</w:t>
            </w:r>
          </w:p>
        </w:tc>
        <w:tc>
          <w:tcPr>
            <w:tcW w:w="7887" w:type="dxa"/>
            <w:vAlign w:val="center"/>
          </w:tcPr>
          <w:p w:rsidR="004B1D18" w:rsidRPr="004B1D18" w:rsidRDefault="004B1D18" w:rsidP="004B1D18">
            <w:pPr>
              <w:pStyle w:val="Listaszerbekezds"/>
              <w:spacing w:line="276" w:lineRule="auto"/>
              <w:ind w:left="473"/>
              <w:rPr>
                <w:rFonts w:ascii="Arial" w:hAnsi="Arial" w:cs="Arial"/>
                <w:b/>
                <w:sz w:val="20"/>
                <w:szCs w:val="20"/>
              </w:rPr>
            </w:pPr>
            <w:r w:rsidRPr="004B1D18">
              <w:rPr>
                <w:rFonts w:ascii="Arial" w:hAnsi="Arial" w:cs="Arial"/>
                <w:sz w:val="20"/>
                <w:szCs w:val="20"/>
              </w:rPr>
              <w:t xml:space="preserve">Műszaki-szakmai alkalmasság más szervezet erőforrásainak bevonásával történő igazolása esetén: </w:t>
            </w:r>
            <w:r w:rsidRPr="004B1D18">
              <w:rPr>
                <w:rFonts w:ascii="Arial" w:hAnsi="Arial" w:cs="Arial"/>
                <w:b/>
                <w:sz w:val="20"/>
                <w:szCs w:val="20"/>
              </w:rPr>
              <w:t>A kapacitásait rendelkezésre bocsátó szervezettel kötött szerződés, előszerződés vagy más formában</w:t>
            </w:r>
            <w:r w:rsidRPr="004B1D18">
              <w:rPr>
                <w:rFonts w:ascii="Arial" w:hAnsi="Arial" w:cs="Arial"/>
                <w:sz w:val="20"/>
                <w:szCs w:val="20"/>
              </w:rPr>
              <w:t xml:space="preserve"> (Kbt. 65. § (7) bekezdés alapján) - amennyiben releváns</w:t>
            </w:r>
          </w:p>
        </w:tc>
      </w:tr>
    </w:tbl>
    <w:p w:rsidR="000B577C" w:rsidRPr="007F3D5C" w:rsidRDefault="000B577C" w:rsidP="000B577C">
      <w:pPr>
        <w:pStyle w:val="Listaszerbekezds"/>
        <w:spacing w:line="276" w:lineRule="auto"/>
        <w:ind w:left="473"/>
        <w:jc w:val="both"/>
        <w:rPr>
          <w:rFonts w:ascii="Arial" w:hAnsi="Arial" w:cs="Arial"/>
          <w:i/>
          <w:sz w:val="20"/>
          <w:szCs w:val="20"/>
        </w:rPr>
      </w:pPr>
    </w:p>
    <w:p w:rsidR="00DA37A8" w:rsidRDefault="002B1DBA" w:rsidP="00CE3DC1">
      <w:pPr>
        <w:widowControl w:val="0"/>
        <w:suppressAutoHyphens w:val="0"/>
        <w:spacing w:after="0"/>
        <w:ind w:left="473"/>
        <w:jc w:val="both"/>
        <w:rPr>
          <w:rFonts w:ascii="Arial" w:eastAsia="Times New Roman" w:hAnsi="Arial" w:cs="Arial"/>
          <w:bCs/>
          <w:kern w:val="20"/>
          <w:sz w:val="20"/>
          <w:szCs w:val="20"/>
          <w:u w:val="single"/>
        </w:rPr>
      </w:pPr>
      <w:r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 xml:space="preserve">Ajánlattevő ajánlatában </w:t>
      </w:r>
      <w:r w:rsidR="00F30011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 xml:space="preserve">a Kbt. 66. § (6) bekezdése szerinti nyilatkozatában akként nyilatkozott, hogy nem vesz igénybe alvállalkozót. Ajánlattevő a Kbt. 65. § (7) bekezdése szerinti nyilatkozatában akként nyilatkozott, hogy nem támaszkodik más szervezet kapacitásaira. </w:t>
      </w:r>
      <w:r w:rsidR="009019F2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 xml:space="preserve">Ajánlattevő a </w:t>
      </w:r>
      <w:r w:rsidR="004642BD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 xml:space="preserve">Nyilatkozat a bemutatott szakemberről elnevezésű nyilatkozatában akként nyilatkozott, hogy P. Margitot </w:t>
      </w:r>
      <w:r w:rsidR="00F76DD3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 xml:space="preserve">egyéb megbízási szerződéssel vonja be az eljárásba. </w:t>
      </w:r>
      <w:r w:rsidR="00F30011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 xml:space="preserve">Ajánlattevő a fenti nyilatkozatai alapján </w:t>
      </w:r>
      <w:r w:rsidR="00807F52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 xml:space="preserve">– következetesen - </w:t>
      </w:r>
      <w:r w:rsidR="00F30011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>nem csatolt</w:t>
      </w:r>
      <w:r w:rsidR="009917AB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 xml:space="preserve">a </w:t>
      </w:r>
      <w:r w:rsidR="00807F52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 xml:space="preserve">a </w:t>
      </w:r>
      <w:r w:rsidR="00807F52" w:rsidRPr="00807F52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>kapacitásait rendelkezésre bocsátó szervezettel kötött szerződés</w:t>
      </w:r>
      <w:r w:rsidR="00807F52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>t</w:t>
      </w:r>
      <w:r w:rsidR="00807F52" w:rsidRPr="00807F52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>, előszerződés</w:t>
      </w:r>
      <w:r w:rsidR="00807F52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>t</w:t>
      </w:r>
      <w:r w:rsidR="00807F52" w:rsidRPr="00807F52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 xml:space="preserve"> vagy más formában</w:t>
      </w:r>
      <w:r w:rsidR="00807F52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 xml:space="preserve"> vállalt kötelezettségvállalást, holott P. Margit a Kbt. 3. § 2. pontja, a </w:t>
      </w:r>
      <w:r w:rsidR="007252DC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>65. § (7) pontja alapján az ajánlattevő alvállalkozójának és kapacitást nyújtó szervezetének minősül, ahogyan ezt az Ajánlatkérő az ajánlattételi felhívásban és a közbeszerzési dokumentumokban is rögzítette.</w:t>
      </w:r>
    </w:p>
    <w:p w:rsidR="00CE3DC1" w:rsidRPr="007F3D5C" w:rsidRDefault="00CE3DC1" w:rsidP="00CE3DC1">
      <w:pPr>
        <w:widowControl w:val="0"/>
        <w:suppressAutoHyphens w:val="0"/>
        <w:spacing w:after="0"/>
        <w:ind w:left="473"/>
        <w:jc w:val="both"/>
        <w:rPr>
          <w:rFonts w:ascii="Arial" w:eastAsia="Times New Roman" w:hAnsi="Arial" w:cs="Arial"/>
          <w:bCs/>
          <w:kern w:val="20"/>
          <w:sz w:val="20"/>
          <w:szCs w:val="20"/>
          <w:u w:val="single"/>
        </w:rPr>
      </w:pPr>
    </w:p>
    <w:p w:rsidR="00AF4F70" w:rsidRDefault="00DA37A8" w:rsidP="00CE3DC1">
      <w:pPr>
        <w:spacing w:after="0"/>
        <w:ind w:left="47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F3D5C">
        <w:rPr>
          <w:rFonts w:ascii="Arial" w:hAnsi="Arial" w:cs="Arial"/>
          <w:b/>
          <w:sz w:val="20"/>
          <w:szCs w:val="20"/>
        </w:rPr>
        <w:t xml:space="preserve">Ajánlatkérő ezúton hívja fel Ajánlattevőt, hogy hiánypótlás keretében </w:t>
      </w:r>
      <w:r w:rsidR="00AF4F70">
        <w:rPr>
          <w:rFonts w:ascii="Arial" w:hAnsi="Arial" w:cs="Arial"/>
          <w:b/>
          <w:sz w:val="20"/>
          <w:szCs w:val="20"/>
        </w:rPr>
        <w:t xml:space="preserve">oldja fel a nyilatkozatok közötti ellentmondást és javítsa illetve </w:t>
      </w:r>
      <w:r w:rsidRPr="007F3D5C">
        <w:rPr>
          <w:rFonts w:ascii="Arial" w:hAnsi="Arial" w:cs="Arial"/>
          <w:b/>
          <w:sz w:val="20"/>
          <w:szCs w:val="20"/>
        </w:rPr>
        <w:t xml:space="preserve">nyújtsa be az </w:t>
      </w:r>
      <w:r w:rsidR="00AF4F70">
        <w:rPr>
          <w:rFonts w:ascii="Arial" w:hAnsi="Arial" w:cs="Arial"/>
          <w:b/>
          <w:sz w:val="20"/>
          <w:szCs w:val="20"/>
        </w:rPr>
        <w:t>alábbi dokumentumokat</w:t>
      </w:r>
    </w:p>
    <w:p w:rsidR="00B24741" w:rsidRPr="00853518" w:rsidRDefault="00B24741" w:rsidP="00537544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b/>
          <w:sz w:val="20"/>
          <w:szCs w:val="20"/>
        </w:rPr>
      </w:pPr>
      <w:r w:rsidRPr="00853518">
        <w:rPr>
          <w:rFonts w:ascii="Arial" w:hAnsi="Arial" w:cs="Arial"/>
          <w:b/>
          <w:sz w:val="20"/>
          <w:szCs w:val="20"/>
        </w:rPr>
        <w:t>javítsa az EKR-ben a Kbt. 66. § (6) bekezdés a)- b) pontjára vonatkozó nyilatkozatát, akként, hogy abban alvállalkozóként nevezi meg P. Margitot, mint magánszemélyt vagy mint adószámos magánszemélyt</w:t>
      </w:r>
      <w:r w:rsidR="0042724C" w:rsidRPr="00853518">
        <w:rPr>
          <w:rFonts w:ascii="Arial" w:hAnsi="Arial" w:cs="Arial"/>
          <w:b/>
          <w:sz w:val="20"/>
          <w:szCs w:val="20"/>
        </w:rPr>
        <w:t xml:space="preserve">, akit az </w:t>
      </w:r>
      <w:r w:rsidR="0042724C" w:rsidRPr="00853518">
        <w:rPr>
          <w:rFonts w:ascii="Arial" w:hAnsi="Arial" w:cs="Arial"/>
          <w:b/>
          <w:i/>
          <w:sz w:val="20"/>
          <w:szCs w:val="20"/>
        </w:rPr>
        <w:t>Ajánlattételi felhívás III.1.3) M.1. pontja</w:t>
      </w:r>
      <w:r w:rsidR="0042724C" w:rsidRPr="00853518">
        <w:rPr>
          <w:rFonts w:ascii="Arial" w:hAnsi="Arial" w:cs="Arial"/>
          <w:b/>
          <w:i/>
          <w:sz w:val="20"/>
          <w:szCs w:val="20"/>
        </w:rPr>
        <w:t xml:space="preserve"> szerinti </w:t>
      </w:r>
      <w:r w:rsidR="00853518" w:rsidRPr="00853518">
        <w:rPr>
          <w:rFonts w:ascii="Arial" w:hAnsi="Arial" w:cs="Arial"/>
          <w:b/>
          <w:i/>
          <w:sz w:val="20"/>
          <w:szCs w:val="20"/>
        </w:rPr>
        <w:t>MV-É felelős</w:t>
      </w:r>
      <w:r w:rsidR="00853518" w:rsidRPr="00853518">
        <w:rPr>
          <w:rFonts w:ascii="Arial" w:hAnsi="Arial" w:cs="Arial"/>
          <w:b/>
          <w:i/>
          <w:sz w:val="20"/>
          <w:szCs w:val="20"/>
        </w:rPr>
        <w:t xml:space="preserve"> </w:t>
      </w:r>
      <w:r w:rsidR="00853518" w:rsidRPr="00853518">
        <w:rPr>
          <w:rFonts w:ascii="Arial" w:hAnsi="Arial" w:cs="Arial"/>
          <w:b/>
          <w:i/>
          <w:sz w:val="20"/>
          <w:szCs w:val="20"/>
        </w:rPr>
        <w:t>műszaki vezetői</w:t>
      </w:r>
      <w:r w:rsidR="00853518" w:rsidRPr="00853518">
        <w:rPr>
          <w:rFonts w:ascii="Arial" w:hAnsi="Arial" w:cs="Arial"/>
          <w:b/>
          <w:i/>
          <w:sz w:val="20"/>
          <w:szCs w:val="20"/>
        </w:rPr>
        <w:t xml:space="preserve"> tevékenység ellátása érdekében kíván igénybe venni</w:t>
      </w:r>
    </w:p>
    <w:p w:rsidR="001B09AA" w:rsidRPr="009975FA" w:rsidRDefault="00E05CC3" w:rsidP="00537544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javítsa az EKR-ben a Kbt. </w:t>
      </w:r>
      <w:r>
        <w:rPr>
          <w:rFonts w:ascii="Arial" w:hAnsi="Arial" w:cs="Arial"/>
          <w:b/>
          <w:sz w:val="20"/>
          <w:szCs w:val="20"/>
        </w:rPr>
        <w:t>65</w:t>
      </w:r>
      <w:r>
        <w:rPr>
          <w:rFonts w:ascii="Arial" w:hAnsi="Arial" w:cs="Arial"/>
          <w:b/>
          <w:sz w:val="20"/>
          <w:szCs w:val="20"/>
        </w:rPr>
        <w:t>. § (</w:t>
      </w:r>
      <w:r>
        <w:rPr>
          <w:rFonts w:ascii="Arial" w:hAnsi="Arial" w:cs="Arial"/>
          <w:b/>
          <w:sz w:val="20"/>
          <w:szCs w:val="20"/>
        </w:rPr>
        <w:t xml:space="preserve">7) bekezdésére </w:t>
      </w:r>
      <w:r>
        <w:rPr>
          <w:rFonts w:ascii="Arial" w:hAnsi="Arial" w:cs="Arial"/>
          <w:b/>
          <w:sz w:val="20"/>
          <w:szCs w:val="20"/>
        </w:rPr>
        <w:t xml:space="preserve">vonatkozó nyilatkozatát, akként, hogy abban </w:t>
      </w:r>
      <w:r>
        <w:rPr>
          <w:rFonts w:ascii="Arial" w:hAnsi="Arial" w:cs="Arial"/>
          <w:b/>
          <w:sz w:val="20"/>
          <w:szCs w:val="20"/>
        </w:rPr>
        <w:t>kapacitást nyújtó személyként</w:t>
      </w:r>
      <w:r>
        <w:rPr>
          <w:rFonts w:ascii="Arial" w:hAnsi="Arial" w:cs="Arial"/>
          <w:b/>
          <w:sz w:val="20"/>
          <w:szCs w:val="20"/>
        </w:rPr>
        <w:t xml:space="preserve"> nevezi meg P. Margitot, mint magánszemélyt vagy mint adószámos magánszemélyt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3F7902" w:rsidRPr="00E05CC3">
        <w:rPr>
          <w:rFonts w:ascii="Arial" w:hAnsi="Arial" w:cs="Arial"/>
          <w:b/>
          <w:sz w:val="20"/>
          <w:szCs w:val="20"/>
        </w:rPr>
        <w:t xml:space="preserve">és jelölje meg az </w:t>
      </w:r>
      <w:r w:rsidR="001B09AA" w:rsidRPr="00E05CC3">
        <w:rPr>
          <w:rFonts w:ascii="Arial" w:hAnsi="Arial" w:cs="Arial"/>
          <w:b/>
          <w:i/>
          <w:sz w:val="20"/>
          <w:szCs w:val="20"/>
        </w:rPr>
        <w:t>Eljárást megindító felhívás alkalmassági követelményt előíró pontja, illetve az alkalmassági követelmény száma</w:t>
      </w:r>
      <w:r w:rsidR="003F7902" w:rsidRPr="00E05CC3">
        <w:rPr>
          <w:rFonts w:ascii="Arial" w:hAnsi="Arial" w:cs="Arial"/>
          <w:b/>
          <w:sz w:val="20"/>
          <w:szCs w:val="20"/>
        </w:rPr>
        <w:t xml:space="preserve"> </w:t>
      </w:r>
      <w:r w:rsidR="003F7902" w:rsidRPr="00E05CC3">
        <w:rPr>
          <w:rFonts w:ascii="Arial" w:hAnsi="Arial" w:cs="Arial"/>
          <w:sz w:val="20"/>
          <w:szCs w:val="20"/>
        </w:rPr>
        <w:t xml:space="preserve">(Ajánlattételi felhívás </w:t>
      </w:r>
      <w:r w:rsidR="003F7902" w:rsidRPr="00E05CC3">
        <w:rPr>
          <w:rFonts w:ascii="Arial" w:hAnsi="Arial" w:cs="Arial"/>
          <w:sz w:val="20"/>
          <w:szCs w:val="20"/>
        </w:rPr>
        <w:t>III.1.3) M.1. pontj</w:t>
      </w:r>
      <w:r w:rsidR="003F7902" w:rsidRPr="00E05CC3">
        <w:rPr>
          <w:rFonts w:ascii="Arial" w:hAnsi="Arial" w:cs="Arial"/>
          <w:sz w:val="20"/>
          <w:szCs w:val="20"/>
        </w:rPr>
        <w:t>a)</w:t>
      </w:r>
    </w:p>
    <w:p w:rsidR="009975FA" w:rsidRDefault="009975FA" w:rsidP="00537544">
      <w:pPr>
        <w:pStyle w:val="Listaszerbekezds"/>
        <w:numPr>
          <w:ilvl w:val="0"/>
          <w:numId w:val="8"/>
        </w:numPr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nyújtsa </w:t>
      </w:r>
      <w:r w:rsidR="003219A4">
        <w:rPr>
          <w:rFonts w:ascii="Arial" w:hAnsi="Arial" w:cs="Arial"/>
          <w:b/>
          <w:sz w:val="20"/>
          <w:szCs w:val="20"/>
        </w:rPr>
        <w:t xml:space="preserve">be </w:t>
      </w:r>
      <w:r w:rsidR="003219A4" w:rsidRPr="003219A4">
        <w:rPr>
          <w:rFonts w:ascii="Arial" w:hAnsi="Arial" w:cs="Arial"/>
          <w:b/>
          <w:sz w:val="20"/>
          <w:szCs w:val="20"/>
        </w:rPr>
        <w:t xml:space="preserve">a </w:t>
      </w:r>
      <w:r w:rsidR="00DB3DAB">
        <w:rPr>
          <w:rFonts w:ascii="Arial" w:hAnsi="Arial" w:cs="Arial"/>
          <w:b/>
          <w:sz w:val="20"/>
          <w:szCs w:val="20"/>
        </w:rPr>
        <w:t xml:space="preserve">Kbt. 65. § (7) bekezdése szerinti </w:t>
      </w:r>
      <w:r w:rsidR="003219A4" w:rsidRPr="003219A4">
        <w:rPr>
          <w:rFonts w:ascii="Arial" w:hAnsi="Arial" w:cs="Arial"/>
          <w:b/>
          <w:sz w:val="20"/>
          <w:szCs w:val="20"/>
        </w:rPr>
        <w:t>kapacitásait rendelkezésre bocsátó szervezet</w:t>
      </w:r>
      <w:r w:rsidR="003219A4">
        <w:rPr>
          <w:rFonts w:ascii="Arial" w:hAnsi="Arial" w:cs="Arial"/>
          <w:b/>
          <w:sz w:val="20"/>
          <w:szCs w:val="20"/>
        </w:rPr>
        <w:t>tel (P. Margit)</w:t>
      </w:r>
      <w:r w:rsidR="00DB3DAB">
        <w:rPr>
          <w:rFonts w:ascii="Arial" w:hAnsi="Arial" w:cs="Arial"/>
          <w:b/>
          <w:sz w:val="20"/>
          <w:szCs w:val="20"/>
        </w:rPr>
        <w:t xml:space="preserve"> olyan </w:t>
      </w:r>
      <w:r w:rsidR="003219A4" w:rsidRPr="003219A4">
        <w:rPr>
          <w:rFonts w:ascii="Arial" w:hAnsi="Arial" w:cs="Arial"/>
          <w:b/>
          <w:sz w:val="20"/>
          <w:szCs w:val="20"/>
        </w:rPr>
        <w:t xml:space="preserve">szerződésben, előszerződésben vagy más formában </w:t>
      </w:r>
      <w:r w:rsidR="003219A4" w:rsidRPr="003219A4">
        <w:rPr>
          <w:rFonts w:ascii="Arial" w:hAnsi="Arial" w:cs="Arial"/>
          <w:b/>
          <w:sz w:val="20"/>
          <w:szCs w:val="20"/>
        </w:rPr>
        <w:lastRenderedPageBreak/>
        <w:t xml:space="preserve">vállalt kötelezettségvállalását tartalmazó okiratot, amely alátámasztja, hogy a szerződés teljesítéséhez szükséges erőforrások rendelkezésre állnak majd a szerződés </w:t>
      </w:r>
      <w:r w:rsidR="00DB3DAB">
        <w:rPr>
          <w:rFonts w:ascii="Arial" w:hAnsi="Arial" w:cs="Arial"/>
          <w:b/>
          <w:sz w:val="20"/>
          <w:szCs w:val="20"/>
        </w:rPr>
        <w:t>teljesítésének időtartama alatt.</w:t>
      </w:r>
    </w:p>
    <w:p w:rsidR="008A5BCC" w:rsidRDefault="008A5BCC" w:rsidP="00DB3DAB">
      <w:pPr>
        <w:ind w:left="426"/>
        <w:jc w:val="both"/>
        <w:rPr>
          <w:rFonts w:ascii="Arial" w:hAnsi="Arial" w:cs="Arial"/>
          <w:sz w:val="20"/>
          <w:szCs w:val="20"/>
        </w:rPr>
      </w:pPr>
    </w:p>
    <w:p w:rsidR="00B24741" w:rsidRPr="008A5BCC" w:rsidRDefault="00A342AE" w:rsidP="008A5BCC">
      <w:pPr>
        <w:ind w:left="426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Ezen utóbbi dokumentummal kapcsolatban felhívom az érintett ajánlattő szíves figyelmét, a Közbeszerzési Dokumentum alábbi előírásaira: </w:t>
      </w:r>
      <w:r w:rsidR="00DB3DAB" w:rsidRPr="00A342AE">
        <w:rPr>
          <w:rFonts w:ascii="Arial" w:hAnsi="Arial" w:cs="Arial"/>
          <w:i/>
          <w:sz w:val="20"/>
          <w:szCs w:val="20"/>
        </w:rPr>
        <w:t xml:space="preserve">A Kbt. 65. § (12) bekezdése értelmében az alkalmasság igazolásához igénybe vett, az ajánlattevőn vagy részvételre jelentkezőn kívüli más szervezet részéről a Kbt. 65. § (7) bekezdése szerint csatolandó, kötelezettségvállalást tartalmazó okiratnak tartalmaznia kell - a Kbt. 65. § (8) bekezdése szerinti szervezet részéről az ajánlatban, vagy több szakaszból álló eljárásban a részvételi jelentkezésben csatolni kell - az ajánlattevő vagy részvételre jelentkező részére szóló </w:t>
      </w:r>
      <w:r w:rsidR="00DB3DAB" w:rsidRPr="008A5BCC">
        <w:rPr>
          <w:rFonts w:ascii="Arial" w:hAnsi="Arial" w:cs="Arial"/>
          <w:b/>
          <w:i/>
          <w:sz w:val="20"/>
          <w:szCs w:val="20"/>
          <w:u w:val="single"/>
        </w:rPr>
        <w:t>meghatalmazást arra, hogy az EKR-ben elektronikus úton teendő nyilatkozatok megtételekor az adott szervezet képviseletében eljárhat</w:t>
      </w:r>
      <w:r w:rsidR="00DB3DAB" w:rsidRPr="00A342AE">
        <w:rPr>
          <w:rFonts w:ascii="Arial" w:hAnsi="Arial" w:cs="Arial"/>
          <w:i/>
          <w:sz w:val="20"/>
          <w:szCs w:val="20"/>
        </w:rPr>
        <w:t>.</w:t>
      </w:r>
    </w:p>
    <w:p w:rsidR="00AC672D" w:rsidRPr="007F3D5C" w:rsidRDefault="00AC672D" w:rsidP="00AC672D">
      <w:pPr>
        <w:spacing w:after="0"/>
        <w:contextualSpacing/>
        <w:jc w:val="center"/>
        <w:rPr>
          <w:rFonts w:ascii="Arial" w:hAnsi="Arial" w:cs="Arial"/>
          <w:bCs/>
          <w:sz w:val="20"/>
          <w:szCs w:val="20"/>
        </w:rPr>
      </w:pPr>
      <w:r w:rsidRPr="007F3D5C">
        <w:rPr>
          <w:rFonts w:ascii="Arial" w:hAnsi="Arial" w:cs="Arial"/>
          <w:sz w:val="20"/>
          <w:szCs w:val="20"/>
        </w:rPr>
        <w:t>***</w:t>
      </w:r>
    </w:p>
    <w:p w:rsidR="00F5332F" w:rsidRDefault="00F5332F" w:rsidP="007F3D5C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:rsidR="00CE3DC1" w:rsidRPr="00CE3DC1" w:rsidRDefault="00CE3DC1" w:rsidP="00537544">
      <w:pPr>
        <w:pStyle w:val="Listaszerbekezds"/>
        <w:numPr>
          <w:ilvl w:val="0"/>
          <w:numId w:val="2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CE3DC1">
        <w:rPr>
          <w:rFonts w:ascii="Arial" w:hAnsi="Arial" w:cs="Arial"/>
          <w:sz w:val="20"/>
          <w:szCs w:val="20"/>
        </w:rPr>
        <w:t>Ajánlatkérő az egyéb közbeszerzési dokumentumok</w:t>
      </w:r>
      <w:r w:rsidR="00774C29">
        <w:rPr>
          <w:rFonts w:ascii="Arial" w:hAnsi="Arial" w:cs="Arial"/>
          <w:b/>
          <w:sz w:val="20"/>
          <w:szCs w:val="20"/>
        </w:rPr>
        <w:t xml:space="preserve"> </w:t>
      </w:r>
      <w:r w:rsidRPr="00CE3DC1">
        <w:rPr>
          <w:rFonts w:ascii="Arial" w:hAnsi="Arial" w:cs="Arial"/>
          <w:b/>
          <w:sz w:val="20"/>
          <w:szCs w:val="20"/>
        </w:rPr>
        <w:t>4) További információk pontjában</w:t>
      </w:r>
      <w:r w:rsidRPr="00CE3DC1">
        <w:rPr>
          <w:rFonts w:ascii="Arial" w:hAnsi="Arial" w:cs="Arial"/>
          <w:sz w:val="20"/>
          <w:szCs w:val="20"/>
        </w:rPr>
        <w:t xml:space="preserve">, valamint a közbeszerzési dokumentumok </w:t>
      </w:r>
      <w:r w:rsidRPr="00CE3DC1">
        <w:rPr>
          <w:rFonts w:ascii="Arial" w:hAnsi="Arial" w:cs="Arial"/>
          <w:b/>
          <w:sz w:val="20"/>
          <w:szCs w:val="20"/>
        </w:rPr>
        <w:t>III.) Benyújtandó nyilatkozatok és igazolások jegyzéke</w:t>
      </w:r>
      <w:r w:rsidRPr="00CE3DC1">
        <w:rPr>
          <w:rFonts w:ascii="Arial" w:hAnsi="Arial" w:cs="Arial"/>
          <w:sz w:val="20"/>
          <w:szCs w:val="20"/>
        </w:rPr>
        <w:t xml:space="preserve"> pontjában található iratjegyzékben tételesen megnevezte azon dokumentumokat, illetve nyilatkozatokat, melyek az ajánlattételi határidő lejártáig</w:t>
      </w:r>
      <w:r w:rsidRPr="00CE3DC1">
        <w:rPr>
          <w:rFonts w:ascii="Arial" w:hAnsi="Arial" w:cs="Arial"/>
          <w:b/>
          <w:sz w:val="20"/>
          <w:szCs w:val="20"/>
        </w:rPr>
        <w:t xml:space="preserve"> </w:t>
      </w:r>
      <w:r w:rsidRPr="00CE3DC1">
        <w:rPr>
          <w:rFonts w:ascii="Arial" w:hAnsi="Arial" w:cs="Arial"/>
          <w:sz w:val="20"/>
          <w:szCs w:val="20"/>
        </w:rPr>
        <w:t>benyújtandóak, így különösen az alábbi dokumentumokat:</w:t>
      </w:r>
    </w:p>
    <w:p w:rsidR="00AC672D" w:rsidRDefault="00AC672D" w:rsidP="007F3D5C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:rsidR="00AC672D" w:rsidRPr="00AC672D" w:rsidRDefault="00AC672D" w:rsidP="00AC672D">
      <w:pPr>
        <w:spacing w:after="0"/>
        <w:ind w:left="473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„ </w:t>
      </w:r>
      <w:r w:rsidRPr="00AC672D">
        <w:rPr>
          <w:rFonts w:ascii="Arial" w:hAnsi="Arial" w:cs="Arial"/>
          <w:i/>
          <w:sz w:val="20"/>
          <w:szCs w:val="20"/>
        </w:rPr>
        <w:t>3) Ajánlattevőnek ajánlatában az alábbi nyilatkozatokat és dokumentumokat szükséges benyújtania:</w:t>
      </w:r>
    </w:p>
    <w:p w:rsidR="00AC672D" w:rsidRPr="00AC672D" w:rsidRDefault="00AC672D" w:rsidP="00537544">
      <w:pPr>
        <w:pStyle w:val="Listaszerbekezds"/>
        <w:numPr>
          <w:ilvl w:val="0"/>
          <w:numId w:val="3"/>
        </w:numPr>
        <w:jc w:val="both"/>
        <w:rPr>
          <w:rFonts w:ascii="Arial" w:hAnsi="Arial" w:cs="Arial"/>
          <w:i/>
          <w:sz w:val="20"/>
          <w:szCs w:val="20"/>
        </w:rPr>
      </w:pPr>
      <w:r w:rsidRPr="00AC672D">
        <w:rPr>
          <w:rFonts w:ascii="Arial" w:hAnsi="Arial" w:cs="Arial"/>
          <w:i/>
          <w:sz w:val="20"/>
          <w:szCs w:val="20"/>
        </w:rPr>
        <w:t>az eljárást megindító felhívás III.1.3) M.1. pontjára bemutatott szakember saját kezűleg aláírt rendelkezésre állási nyilatkozata;</w:t>
      </w:r>
    </w:p>
    <w:p w:rsidR="00AC672D" w:rsidRDefault="00AC672D" w:rsidP="007F3D5C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:rsidR="00AE434F" w:rsidRDefault="00AE434F" w:rsidP="00AE434F">
      <w:pPr>
        <w:widowControl w:val="0"/>
        <w:suppressAutoHyphens w:val="0"/>
        <w:spacing w:after="0"/>
        <w:ind w:left="473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CE3DC1">
        <w:rPr>
          <w:rFonts w:ascii="Arial" w:eastAsia="Times New Roman" w:hAnsi="Arial" w:cs="Arial"/>
          <w:bCs/>
          <w:i/>
          <w:kern w:val="20"/>
          <w:sz w:val="20"/>
          <w:szCs w:val="20"/>
          <w:u w:val="single"/>
        </w:rPr>
        <w:t>Benyújtandó iratok jegyzéke</w:t>
      </w:r>
      <w:r>
        <w:rPr>
          <w:rFonts w:ascii="Arial" w:eastAsia="Times New Roman" w:hAnsi="Arial" w:cs="Arial"/>
          <w:bCs/>
          <w:i/>
          <w:kern w:val="20"/>
          <w:sz w:val="20"/>
          <w:szCs w:val="20"/>
        </w:rPr>
        <w:t>:</w:t>
      </w:r>
    </w:p>
    <w:p w:rsidR="00AE434F" w:rsidRPr="00AE434F" w:rsidRDefault="00AE434F" w:rsidP="00AE434F">
      <w:pPr>
        <w:pStyle w:val="Listaszerbekezds"/>
        <w:spacing w:line="276" w:lineRule="auto"/>
        <w:ind w:left="473"/>
        <w:jc w:val="both"/>
        <w:rPr>
          <w:rFonts w:ascii="Arial" w:hAnsi="Arial" w:cs="Arial"/>
          <w:i/>
          <w:sz w:val="20"/>
          <w:szCs w:val="20"/>
        </w:rPr>
      </w:pPr>
      <w:r w:rsidRPr="007F3D5C">
        <w:rPr>
          <w:rFonts w:ascii="Arial" w:hAnsi="Arial" w:cs="Arial"/>
          <w:i/>
          <w:sz w:val="20"/>
          <w:szCs w:val="20"/>
        </w:rPr>
        <w:t xml:space="preserve"> […] </w:t>
      </w:r>
    </w:p>
    <w:tbl>
      <w:tblPr>
        <w:tblW w:w="84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7701"/>
      </w:tblGrid>
      <w:tr w:rsidR="00AE434F" w:rsidRPr="00AE434F" w:rsidTr="00BF5821">
        <w:trPr>
          <w:trHeight w:val="397"/>
        </w:trPr>
        <w:tc>
          <w:tcPr>
            <w:tcW w:w="759" w:type="dxa"/>
            <w:vAlign w:val="center"/>
          </w:tcPr>
          <w:p w:rsidR="00AE434F" w:rsidRPr="00AE434F" w:rsidRDefault="00AE434F" w:rsidP="00537544">
            <w:pPr>
              <w:numPr>
                <w:ilvl w:val="0"/>
                <w:numId w:val="4"/>
              </w:numPr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1" w:type="dxa"/>
            <w:vAlign w:val="center"/>
          </w:tcPr>
          <w:p w:rsidR="00AE434F" w:rsidRPr="00AE434F" w:rsidRDefault="00AE434F" w:rsidP="00AE434F">
            <w:pPr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434F">
              <w:rPr>
                <w:rFonts w:ascii="Arial" w:hAnsi="Arial" w:cs="Arial"/>
                <w:sz w:val="20"/>
                <w:szCs w:val="20"/>
              </w:rPr>
              <w:t xml:space="preserve">M.1. alkalmassági követelmények (M.1.) igazolására </w:t>
            </w:r>
          </w:p>
          <w:p w:rsidR="00AE434F" w:rsidRPr="00AE434F" w:rsidRDefault="00AE434F" w:rsidP="00AE434F">
            <w:pPr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434F">
              <w:rPr>
                <w:rFonts w:ascii="Arial" w:hAnsi="Arial" w:cs="Arial"/>
                <w:b/>
                <w:sz w:val="20"/>
                <w:szCs w:val="20"/>
              </w:rPr>
              <w:t>Szakember saját kezűleg aláírt nyilatkozata rendelkezésre állásáról</w:t>
            </w:r>
            <w:r w:rsidRPr="00AE434F">
              <w:rPr>
                <w:rFonts w:ascii="Arial" w:hAnsi="Arial" w:cs="Arial"/>
                <w:sz w:val="20"/>
                <w:szCs w:val="20"/>
              </w:rPr>
              <w:t xml:space="preserve"> (4. számú melléklet)</w:t>
            </w:r>
          </w:p>
        </w:tc>
      </w:tr>
    </w:tbl>
    <w:p w:rsidR="00AE434F" w:rsidRDefault="00AE434F" w:rsidP="00AE434F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BF5821" w:rsidRPr="00BF5821" w:rsidRDefault="00BF5821" w:rsidP="00BF5821">
      <w:pPr>
        <w:spacing w:after="0"/>
        <w:ind w:left="720"/>
        <w:contextualSpacing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BF5821">
        <w:rPr>
          <w:rFonts w:ascii="Arial" w:hAnsi="Arial" w:cs="Arial"/>
          <w:bCs/>
          <w:sz w:val="20"/>
          <w:szCs w:val="20"/>
          <w:u w:val="single"/>
        </w:rPr>
        <w:t xml:space="preserve">Ajánlattevő ajánlatában nem nyújtotta be a szakember </w:t>
      </w:r>
      <w:r>
        <w:rPr>
          <w:rFonts w:ascii="Arial" w:hAnsi="Arial" w:cs="Arial"/>
          <w:bCs/>
          <w:sz w:val="20"/>
          <w:szCs w:val="20"/>
          <w:u w:val="single"/>
        </w:rPr>
        <w:t>rendelkezésre állási nyilatkozatát</w:t>
      </w:r>
      <w:r w:rsidRPr="00BF5821">
        <w:rPr>
          <w:rFonts w:ascii="Arial" w:hAnsi="Arial" w:cs="Arial"/>
          <w:bCs/>
          <w:sz w:val="20"/>
          <w:szCs w:val="20"/>
          <w:u w:val="single"/>
        </w:rPr>
        <w:t>.</w:t>
      </w:r>
    </w:p>
    <w:p w:rsidR="00BF5821" w:rsidRPr="00BF5821" w:rsidRDefault="00BF5821" w:rsidP="00BF5821">
      <w:pPr>
        <w:spacing w:after="0"/>
        <w:ind w:left="720"/>
        <w:contextualSpacing/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F5821" w:rsidRDefault="00BF5821" w:rsidP="00BF5821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BF5821">
        <w:rPr>
          <w:rFonts w:ascii="Arial" w:hAnsi="Arial" w:cs="Arial"/>
          <w:b/>
          <w:sz w:val="20"/>
          <w:szCs w:val="20"/>
        </w:rPr>
        <w:t>Ajánlatkérő ezúton hívja fel Ajánlattevőt, hogy hiánypótlás keretében nyújtsa be</w:t>
      </w:r>
      <w:r>
        <w:rPr>
          <w:rFonts w:ascii="Arial" w:hAnsi="Arial" w:cs="Arial"/>
          <w:b/>
          <w:sz w:val="20"/>
          <w:szCs w:val="20"/>
        </w:rPr>
        <w:t xml:space="preserve"> a szakember saját kezűleg írt rendelkezésre állási nyilatkozatát.</w:t>
      </w:r>
    </w:p>
    <w:p w:rsidR="00AC672D" w:rsidRDefault="00AC672D" w:rsidP="007F3D5C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:rsidR="001C6739" w:rsidRPr="007F3D5C" w:rsidRDefault="00356C5C" w:rsidP="007F3D5C">
      <w:pPr>
        <w:spacing w:after="0"/>
        <w:contextualSpacing/>
        <w:jc w:val="center"/>
        <w:rPr>
          <w:rFonts w:ascii="Arial" w:hAnsi="Arial" w:cs="Arial"/>
          <w:bCs/>
          <w:sz w:val="20"/>
          <w:szCs w:val="20"/>
        </w:rPr>
      </w:pPr>
      <w:r w:rsidRPr="007F3D5C">
        <w:rPr>
          <w:rFonts w:ascii="Arial" w:hAnsi="Arial" w:cs="Arial"/>
          <w:sz w:val="20"/>
          <w:szCs w:val="20"/>
        </w:rPr>
        <w:t>***</w:t>
      </w:r>
    </w:p>
    <w:p w:rsidR="00B31572" w:rsidRDefault="00B31572" w:rsidP="007F3D5C">
      <w:pPr>
        <w:tabs>
          <w:tab w:val="right" w:pos="9638"/>
        </w:tabs>
        <w:spacing w:after="0"/>
        <w:contextualSpacing/>
        <w:jc w:val="center"/>
        <w:rPr>
          <w:rFonts w:ascii="Arial" w:hAnsi="Arial" w:cs="Arial"/>
          <w:bCs/>
          <w:sz w:val="20"/>
          <w:szCs w:val="20"/>
        </w:rPr>
      </w:pPr>
    </w:p>
    <w:p w:rsidR="00B31572" w:rsidRPr="007F3D5C" w:rsidRDefault="00B31572" w:rsidP="00537544">
      <w:pPr>
        <w:tabs>
          <w:tab w:val="right" w:pos="9638"/>
        </w:tabs>
        <w:spacing w:after="0"/>
        <w:contextualSpacing/>
        <w:rPr>
          <w:rFonts w:ascii="Arial" w:hAnsi="Arial" w:cs="Arial"/>
          <w:bCs/>
          <w:sz w:val="20"/>
          <w:szCs w:val="20"/>
        </w:rPr>
      </w:pPr>
    </w:p>
    <w:p w:rsidR="0042606B" w:rsidRPr="007F3D5C" w:rsidRDefault="0042606B" w:rsidP="007F3D5C">
      <w:pPr>
        <w:tabs>
          <w:tab w:val="right" w:pos="9638"/>
        </w:tabs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F3D5C">
        <w:rPr>
          <w:rFonts w:ascii="Arial" w:hAnsi="Arial" w:cs="Arial"/>
          <w:b/>
          <w:bCs/>
          <w:sz w:val="20"/>
          <w:szCs w:val="20"/>
          <w:u w:val="single"/>
        </w:rPr>
        <w:t>Hiánypótlási</w:t>
      </w:r>
      <w:r w:rsidR="0062547E" w:rsidRPr="007F3D5C">
        <w:rPr>
          <w:rFonts w:ascii="Arial" w:hAnsi="Arial" w:cs="Arial"/>
          <w:b/>
          <w:bCs/>
          <w:sz w:val="20"/>
          <w:szCs w:val="20"/>
          <w:u w:val="single"/>
        </w:rPr>
        <w:t xml:space="preserve"> és</w:t>
      </w:r>
      <w:r w:rsidRPr="007F3D5C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1C6739" w:rsidRPr="007F3D5C">
        <w:rPr>
          <w:rFonts w:ascii="Arial" w:hAnsi="Arial" w:cs="Arial"/>
          <w:b/>
          <w:bCs/>
          <w:sz w:val="20"/>
          <w:szCs w:val="20"/>
          <w:u w:val="single"/>
        </w:rPr>
        <w:t>felvilágosítás</w:t>
      </w:r>
      <w:r w:rsidR="0062547E" w:rsidRPr="007F3D5C">
        <w:rPr>
          <w:rFonts w:ascii="Arial" w:hAnsi="Arial" w:cs="Arial"/>
          <w:b/>
          <w:bCs/>
          <w:sz w:val="20"/>
          <w:szCs w:val="20"/>
          <w:u w:val="single"/>
        </w:rPr>
        <w:t>-</w:t>
      </w:r>
      <w:r w:rsidR="001C6739" w:rsidRPr="007F3D5C">
        <w:rPr>
          <w:rFonts w:ascii="Arial" w:hAnsi="Arial" w:cs="Arial"/>
          <w:b/>
          <w:bCs/>
          <w:sz w:val="20"/>
          <w:szCs w:val="20"/>
          <w:u w:val="single"/>
        </w:rPr>
        <w:t xml:space="preserve">megadási </w:t>
      </w:r>
      <w:r w:rsidRPr="007F3D5C">
        <w:rPr>
          <w:rFonts w:ascii="Arial" w:hAnsi="Arial" w:cs="Arial"/>
          <w:b/>
          <w:bCs/>
          <w:sz w:val="20"/>
          <w:szCs w:val="20"/>
          <w:u w:val="single"/>
        </w:rPr>
        <w:t>határidő:</w:t>
      </w:r>
    </w:p>
    <w:p w:rsidR="00A9482E" w:rsidRPr="007F3D5C" w:rsidRDefault="00A9482E" w:rsidP="007F3D5C">
      <w:pPr>
        <w:tabs>
          <w:tab w:val="right" w:pos="9638"/>
        </w:tabs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A9482E" w:rsidRPr="007F3D5C" w:rsidRDefault="00B5212E" w:rsidP="007F3D5C">
      <w:pPr>
        <w:tabs>
          <w:tab w:val="right" w:pos="9638"/>
        </w:tabs>
        <w:spacing w:after="0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2020</w:t>
      </w:r>
      <w:r w:rsidR="00A9482E" w:rsidRPr="007F3D5C">
        <w:rPr>
          <w:rFonts w:ascii="Arial" w:hAnsi="Arial" w:cs="Arial"/>
          <w:b/>
          <w:sz w:val="20"/>
          <w:szCs w:val="20"/>
          <w:u w:val="single"/>
        </w:rPr>
        <w:t xml:space="preserve">. </w:t>
      </w:r>
      <w:r w:rsidR="00537544">
        <w:rPr>
          <w:rFonts w:ascii="Arial" w:hAnsi="Arial" w:cs="Arial"/>
          <w:b/>
          <w:sz w:val="20"/>
          <w:szCs w:val="20"/>
          <w:u w:val="single"/>
        </w:rPr>
        <w:t>augusztus</w:t>
      </w:r>
      <w:r w:rsidR="00B31572" w:rsidRPr="007F3D5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37544">
        <w:rPr>
          <w:rFonts w:ascii="Arial" w:hAnsi="Arial" w:cs="Arial"/>
          <w:b/>
          <w:sz w:val="20"/>
          <w:szCs w:val="20"/>
          <w:u w:val="single"/>
        </w:rPr>
        <w:t>4</w:t>
      </w:r>
      <w:r w:rsidR="00B31572" w:rsidRPr="007F3D5C">
        <w:rPr>
          <w:rFonts w:ascii="Arial" w:hAnsi="Arial" w:cs="Arial"/>
          <w:b/>
          <w:sz w:val="20"/>
          <w:szCs w:val="20"/>
          <w:u w:val="single"/>
        </w:rPr>
        <w:t>.</w:t>
      </w:r>
      <w:r w:rsidR="00F01D42" w:rsidRPr="007F3D5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537544">
        <w:rPr>
          <w:rFonts w:ascii="Arial" w:hAnsi="Arial" w:cs="Arial"/>
          <w:b/>
          <w:sz w:val="20"/>
          <w:szCs w:val="20"/>
          <w:u w:val="single"/>
        </w:rPr>
        <w:t>11</w:t>
      </w:r>
      <w:r w:rsidR="00A9482E" w:rsidRPr="007F3D5C">
        <w:rPr>
          <w:rFonts w:ascii="Arial" w:hAnsi="Arial" w:cs="Arial"/>
          <w:b/>
          <w:sz w:val="20"/>
          <w:szCs w:val="20"/>
          <w:u w:val="single"/>
        </w:rPr>
        <w:t>:</w:t>
      </w:r>
      <w:r w:rsidR="00537544">
        <w:rPr>
          <w:rFonts w:ascii="Arial" w:hAnsi="Arial" w:cs="Arial"/>
          <w:b/>
          <w:sz w:val="20"/>
          <w:szCs w:val="20"/>
          <w:u w:val="single"/>
        </w:rPr>
        <w:t>00</w:t>
      </w:r>
    </w:p>
    <w:p w:rsidR="00AA68AB" w:rsidRPr="007F3D5C" w:rsidRDefault="00AA68AB" w:rsidP="007F3D5C">
      <w:pPr>
        <w:tabs>
          <w:tab w:val="right" w:pos="9638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4D5858" w:rsidRPr="007F3D5C" w:rsidRDefault="004D5858" w:rsidP="007F3D5C">
      <w:pPr>
        <w:tabs>
          <w:tab w:val="right" w:pos="9638"/>
        </w:tabs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F3D5C">
        <w:rPr>
          <w:rFonts w:ascii="Arial" w:hAnsi="Arial" w:cs="Arial"/>
          <w:b/>
          <w:bCs/>
          <w:sz w:val="20"/>
          <w:szCs w:val="20"/>
        </w:rPr>
        <w:t xml:space="preserve">Hiánypótlás és felvilágosítás megadás teljesítésének helye: </w:t>
      </w:r>
    </w:p>
    <w:p w:rsidR="004D5858" w:rsidRPr="007F3D5C" w:rsidRDefault="004D5858" w:rsidP="007F3D5C">
      <w:pPr>
        <w:spacing w:after="0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4D5858" w:rsidRPr="007F3D5C" w:rsidRDefault="004D5858" w:rsidP="007F3D5C">
      <w:pPr>
        <w:widowControl w:val="0"/>
        <w:spacing w:after="0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  <w:r w:rsidRPr="007F3D5C">
        <w:rPr>
          <w:rFonts w:ascii="Arial" w:hAnsi="Arial" w:cs="Arial"/>
          <w:bCs/>
          <w:iCs/>
          <w:sz w:val="20"/>
          <w:szCs w:val="20"/>
        </w:rPr>
        <w:t xml:space="preserve">A Kbt. 40. § (1) bekezdése szerint a közbeszerzési és koncessziós beszerzési eljárást a közbeszerzésekért felelős miniszter által üzemeltetett egységes, EKR igénybevételével kell lebonyolítani. A 41. § (1) bekezdése szerinti elektronikus kommunikáció - ha e törvény vagy e törvény felhatalmazása alapján alkotott jogszabály eltérően nem rendelkezik - </w:t>
      </w:r>
      <w:r w:rsidRPr="007F3D5C">
        <w:rPr>
          <w:rFonts w:ascii="Arial" w:hAnsi="Arial" w:cs="Arial"/>
          <w:b/>
          <w:bCs/>
          <w:iCs/>
          <w:sz w:val="20"/>
          <w:szCs w:val="20"/>
        </w:rPr>
        <w:t>az EKR-ben történik</w:t>
      </w:r>
      <w:r w:rsidRPr="007F3D5C">
        <w:rPr>
          <w:rFonts w:ascii="Arial" w:hAnsi="Arial" w:cs="Arial"/>
          <w:bCs/>
          <w:iCs/>
          <w:sz w:val="20"/>
          <w:szCs w:val="20"/>
        </w:rPr>
        <w:t xml:space="preserve">. A 41. § (1) bekezdése szerint az ajánlatkérő és a gazdasági szereplők között </w:t>
      </w:r>
      <w:r w:rsidRPr="007F3D5C">
        <w:rPr>
          <w:rFonts w:ascii="Arial" w:hAnsi="Arial" w:cs="Arial"/>
          <w:b/>
          <w:bCs/>
          <w:iCs/>
          <w:sz w:val="20"/>
          <w:szCs w:val="20"/>
        </w:rPr>
        <w:t>a közbeszerzési eljárással kapcsolatos</w:t>
      </w:r>
      <w:r w:rsidRPr="007F3D5C">
        <w:rPr>
          <w:rFonts w:ascii="Arial" w:hAnsi="Arial" w:cs="Arial"/>
          <w:bCs/>
          <w:iCs/>
          <w:sz w:val="20"/>
          <w:szCs w:val="20"/>
        </w:rPr>
        <w:t xml:space="preserve">, e törvényben vagy végrehajtási rendeletében szabályozott </w:t>
      </w:r>
      <w:r w:rsidRPr="007F3D5C">
        <w:rPr>
          <w:rFonts w:ascii="Arial" w:hAnsi="Arial" w:cs="Arial"/>
          <w:b/>
          <w:bCs/>
          <w:iCs/>
          <w:sz w:val="20"/>
          <w:szCs w:val="20"/>
        </w:rPr>
        <w:t xml:space="preserve">minden nyilatkozat vagy </w:t>
      </w:r>
      <w:r w:rsidRPr="007F3D5C">
        <w:rPr>
          <w:rFonts w:ascii="Arial" w:hAnsi="Arial" w:cs="Arial"/>
          <w:b/>
          <w:bCs/>
          <w:iCs/>
          <w:sz w:val="20"/>
          <w:szCs w:val="20"/>
        </w:rPr>
        <w:lastRenderedPageBreak/>
        <w:t>más információ közlése</w:t>
      </w:r>
      <w:r w:rsidRPr="007F3D5C">
        <w:rPr>
          <w:rFonts w:ascii="Arial" w:hAnsi="Arial" w:cs="Arial"/>
          <w:bCs/>
          <w:iCs/>
          <w:sz w:val="20"/>
          <w:szCs w:val="20"/>
        </w:rPr>
        <w:t xml:space="preserve"> - ha e törvényből más nem következik - </w:t>
      </w:r>
      <w:r w:rsidRPr="007F3D5C">
        <w:rPr>
          <w:rFonts w:ascii="Arial" w:hAnsi="Arial" w:cs="Arial"/>
          <w:b/>
          <w:bCs/>
          <w:iCs/>
          <w:sz w:val="20"/>
          <w:szCs w:val="20"/>
        </w:rPr>
        <w:t>írásban, elektronikus úton történik</w:t>
      </w:r>
      <w:r w:rsidRPr="007F3D5C">
        <w:rPr>
          <w:rFonts w:ascii="Arial" w:hAnsi="Arial" w:cs="Arial"/>
          <w:bCs/>
          <w:iCs/>
          <w:sz w:val="20"/>
          <w:szCs w:val="20"/>
        </w:rPr>
        <w:t>.</w:t>
      </w:r>
    </w:p>
    <w:p w:rsidR="004D5858" w:rsidRPr="007F3D5C" w:rsidRDefault="004D5858" w:rsidP="007F3D5C">
      <w:pPr>
        <w:widowControl w:val="0"/>
        <w:spacing w:after="0"/>
        <w:ind w:right="147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</w:p>
    <w:p w:rsidR="004D5858" w:rsidRPr="007F3D5C" w:rsidRDefault="004D5858" w:rsidP="007F3D5C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F3D5C">
        <w:rPr>
          <w:rFonts w:ascii="Arial" w:hAnsi="Arial" w:cs="Arial"/>
          <w:b/>
          <w:sz w:val="20"/>
          <w:szCs w:val="20"/>
        </w:rPr>
        <w:t xml:space="preserve">Ajánlatkérő tájékoztatja ajánlattevőket, hogy a hiánypótlásnak, felvilágosításnak a hiánypótlási és felvilágosítás nyújtására rendelkezésre álló határidőig elektronikusan be kell érkeznie az EKR-ben. </w:t>
      </w:r>
    </w:p>
    <w:p w:rsidR="004D5858" w:rsidRPr="007F3D5C" w:rsidRDefault="004D5858" w:rsidP="007F3D5C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4D5858" w:rsidRPr="007F3D5C" w:rsidRDefault="004D5858" w:rsidP="007F3D5C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7F3D5C">
        <w:rPr>
          <w:rFonts w:ascii="Arial" w:hAnsi="Arial" w:cs="Arial"/>
          <w:sz w:val="20"/>
          <w:szCs w:val="20"/>
        </w:rPr>
        <w:t xml:space="preserve">Az Ajánlatkérő kizárólag azokat a hiánypótlásokat (felvilágosításokat) tekinti az előírt határidőre beérkezettnek, amelyek az EKR-ben a fenti határidőig megérkeznek. A határidőn túl és EKR-en kívül érkezett hiánypótlást (felvilágosítást) az Ajánlatkérő érvénytelennek minősíti, és az ajánlatot az ajánlattételi határidő időpontjában benyújtott (eredeti) ajánlat tartalma alapján bírálja el. A késedelmesen beérkező hiánypótlás (felvilágosítás) esetében a késedelem okát és felelősét az Ajánlatkérő nem vizsgálja. Ajánlatkérő a hiánypótlás és felvilágosítás teljesítésével összefüggésben felhívja Ajánlattevő figyelmét az EKR-ben elérhető </w:t>
      </w:r>
      <w:r w:rsidR="0033472F" w:rsidRPr="007F3D5C">
        <w:rPr>
          <w:rFonts w:ascii="Arial" w:hAnsi="Arial" w:cs="Arial"/>
          <w:sz w:val="20"/>
          <w:szCs w:val="20"/>
        </w:rPr>
        <w:t xml:space="preserve">felhasználói </w:t>
      </w:r>
      <w:r w:rsidR="00B31572" w:rsidRPr="007F3D5C">
        <w:rPr>
          <w:rFonts w:ascii="Arial" w:hAnsi="Arial" w:cs="Arial"/>
          <w:sz w:val="20"/>
          <w:szCs w:val="20"/>
        </w:rPr>
        <w:t>kézikönyvekre</w:t>
      </w:r>
      <w:r w:rsidRPr="007F3D5C">
        <w:rPr>
          <w:rFonts w:ascii="Arial" w:hAnsi="Arial" w:cs="Arial"/>
          <w:sz w:val="20"/>
          <w:szCs w:val="20"/>
        </w:rPr>
        <w:t>.</w:t>
      </w:r>
    </w:p>
    <w:p w:rsidR="004D3651" w:rsidRPr="007F3D5C" w:rsidRDefault="004D3651" w:rsidP="007F3D5C">
      <w:pPr>
        <w:spacing w:after="0"/>
        <w:contextualSpacing/>
        <w:jc w:val="both"/>
        <w:rPr>
          <w:rFonts w:ascii="Arial" w:eastAsia="SimSun" w:hAnsi="Arial" w:cs="Arial"/>
          <w:bCs/>
          <w:sz w:val="20"/>
          <w:szCs w:val="20"/>
        </w:rPr>
      </w:pPr>
    </w:p>
    <w:p w:rsidR="004D3651" w:rsidRPr="007F3D5C" w:rsidRDefault="004D3651" w:rsidP="007F3D5C">
      <w:pPr>
        <w:spacing w:after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7F3D5C">
        <w:rPr>
          <w:rFonts w:ascii="Arial" w:hAnsi="Arial" w:cs="Arial"/>
          <w:sz w:val="20"/>
          <w:szCs w:val="20"/>
        </w:rPr>
        <w:t xml:space="preserve">Budapest, </w:t>
      </w:r>
      <w:r w:rsidR="00B5212E">
        <w:rPr>
          <w:rFonts w:ascii="Arial" w:hAnsi="Arial" w:cs="Arial"/>
          <w:bCs/>
          <w:sz w:val="20"/>
          <w:szCs w:val="20"/>
        </w:rPr>
        <w:t>2020</w:t>
      </w:r>
      <w:r w:rsidR="00646970" w:rsidRPr="007F3D5C">
        <w:rPr>
          <w:rFonts w:ascii="Arial" w:hAnsi="Arial" w:cs="Arial"/>
          <w:bCs/>
          <w:sz w:val="20"/>
          <w:szCs w:val="20"/>
        </w:rPr>
        <w:t xml:space="preserve">. </w:t>
      </w:r>
      <w:r w:rsidR="00B5212E">
        <w:rPr>
          <w:rFonts w:ascii="Arial" w:hAnsi="Arial" w:cs="Arial"/>
          <w:bCs/>
          <w:sz w:val="20"/>
          <w:szCs w:val="20"/>
        </w:rPr>
        <w:t>július</w:t>
      </w:r>
      <w:r w:rsidR="0033472F" w:rsidRPr="007F3D5C">
        <w:rPr>
          <w:rFonts w:ascii="Arial" w:hAnsi="Arial" w:cs="Arial"/>
          <w:bCs/>
          <w:sz w:val="20"/>
          <w:szCs w:val="20"/>
        </w:rPr>
        <w:t xml:space="preserve"> </w:t>
      </w:r>
      <w:r w:rsidR="00537544">
        <w:rPr>
          <w:rFonts w:ascii="Arial" w:hAnsi="Arial" w:cs="Arial"/>
          <w:bCs/>
          <w:sz w:val="20"/>
          <w:szCs w:val="20"/>
        </w:rPr>
        <w:t>31</w:t>
      </w:r>
      <w:r w:rsidR="0033472F" w:rsidRPr="007F3D5C">
        <w:rPr>
          <w:rFonts w:ascii="Arial" w:hAnsi="Arial" w:cs="Arial"/>
          <w:bCs/>
          <w:sz w:val="20"/>
          <w:szCs w:val="20"/>
        </w:rPr>
        <w:t>.</w:t>
      </w:r>
    </w:p>
    <w:p w:rsidR="00EC3057" w:rsidRPr="007F3D5C" w:rsidRDefault="00EC3057" w:rsidP="007F3D5C">
      <w:pPr>
        <w:tabs>
          <w:tab w:val="right" w:pos="9638"/>
        </w:tabs>
        <w:spacing w:after="0"/>
        <w:contextualSpacing/>
        <w:jc w:val="both"/>
        <w:rPr>
          <w:rFonts w:ascii="Arial" w:hAnsi="Arial" w:cs="Arial"/>
          <w:sz w:val="20"/>
          <w:szCs w:val="20"/>
          <w:lang w:bidi="ml-IN"/>
        </w:rPr>
      </w:pPr>
    </w:p>
    <w:p w:rsidR="002B1DBA" w:rsidRPr="00657E3F" w:rsidRDefault="002B1DBA" w:rsidP="002B1DBA">
      <w:pPr>
        <w:spacing w:after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57E3F">
        <w:rPr>
          <w:rFonts w:ascii="Arial" w:hAnsi="Arial" w:cs="Arial"/>
          <w:bCs/>
          <w:sz w:val="20"/>
          <w:szCs w:val="20"/>
        </w:rPr>
        <w:t>Tisztelettel,</w:t>
      </w:r>
    </w:p>
    <w:p w:rsidR="002B1DBA" w:rsidRDefault="00B5212E" w:rsidP="002B1DBA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Bihari János Kulturális Egyesület</w:t>
      </w:r>
    </w:p>
    <w:p w:rsidR="00B5212E" w:rsidRDefault="00B5212E" w:rsidP="002B1DBA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és</w:t>
      </w:r>
    </w:p>
    <w:p w:rsidR="00B5212E" w:rsidRPr="00657E3F" w:rsidRDefault="00B5212E" w:rsidP="002B1DBA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Budapest Főváros VII. Kerület Erzsébetváros Önkormányzata</w:t>
      </w:r>
    </w:p>
    <w:p w:rsidR="002B1DBA" w:rsidRPr="00657E3F" w:rsidRDefault="002B1DBA" w:rsidP="002B1DBA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657E3F">
        <w:rPr>
          <w:rFonts w:ascii="Arial" w:hAnsi="Arial" w:cs="Arial"/>
          <w:b/>
          <w:bCs/>
          <w:sz w:val="20"/>
          <w:szCs w:val="20"/>
        </w:rPr>
        <w:t>megbízásából</w:t>
      </w:r>
    </w:p>
    <w:p w:rsidR="002B1DBA" w:rsidRPr="00657E3F" w:rsidRDefault="002B1DBA" w:rsidP="002B1DBA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2B1DBA" w:rsidRDefault="002B1DBA" w:rsidP="002B1DBA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 w:rsidRPr="00657E3F">
        <w:rPr>
          <w:rFonts w:ascii="Arial" w:hAnsi="Arial" w:cs="Arial"/>
          <w:b/>
          <w:bCs/>
          <w:sz w:val="20"/>
          <w:szCs w:val="20"/>
        </w:rPr>
        <w:t xml:space="preserve">dr. </w:t>
      </w:r>
      <w:r w:rsidR="00B5212E">
        <w:rPr>
          <w:rFonts w:ascii="Arial" w:hAnsi="Arial" w:cs="Arial"/>
          <w:b/>
          <w:bCs/>
          <w:sz w:val="20"/>
          <w:szCs w:val="20"/>
        </w:rPr>
        <w:t>Kaltenecker Dániel</w:t>
      </w:r>
    </w:p>
    <w:p w:rsidR="00537544" w:rsidRPr="00657E3F" w:rsidRDefault="00537544" w:rsidP="002B1DBA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ECOVIS Hungary Legal</w:t>
      </w:r>
      <w:bookmarkStart w:id="8" w:name="_GoBack"/>
      <w:bookmarkEnd w:id="8"/>
    </w:p>
    <w:p w:rsidR="002279AF" w:rsidRPr="007F3D5C" w:rsidRDefault="002279AF" w:rsidP="002B1DBA">
      <w:pPr>
        <w:spacing w:after="0"/>
        <w:contextualSpacing/>
        <w:jc w:val="both"/>
        <w:rPr>
          <w:rFonts w:ascii="Arial" w:hAnsi="Arial" w:cs="Arial"/>
          <w:bCs/>
          <w:sz w:val="20"/>
          <w:szCs w:val="20"/>
        </w:rPr>
      </w:pPr>
    </w:p>
    <w:sectPr w:rsidR="002279AF" w:rsidRPr="007F3D5C" w:rsidSect="00B86A23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AF7" w:rsidRDefault="00D21AF7">
      <w:pPr>
        <w:spacing w:after="0" w:line="240" w:lineRule="auto"/>
      </w:pPr>
      <w:r>
        <w:separator/>
      </w:r>
    </w:p>
  </w:endnote>
  <w:endnote w:type="continuationSeparator" w:id="0">
    <w:p w:rsidR="00D21AF7" w:rsidRDefault="00D21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rtika">
    <w:altName w:val="New York"/>
    <w:panose1 w:val="02020503030404060203"/>
    <w:charset w:val="00"/>
    <w:family w:val="roman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7C0" w:rsidRPr="00810BFB" w:rsidRDefault="004547C0">
    <w:pPr>
      <w:pStyle w:val="llb"/>
      <w:jc w:val="right"/>
      <w:rPr>
        <w:rFonts w:ascii="Arial" w:hAnsi="Arial" w:cs="Arial"/>
        <w:sz w:val="20"/>
        <w:szCs w:val="20"/>
      </w:rPr>
    </w:pPr>
    <w:r w:rsidRPr="00810BFB">
      <w:rPr>
        <w:rFonts w:ascii="Arial" w:hAnsi="Arial" w:cs="Arial"/>
        <w:sz w:val="20"/>
        <w:szCs w:val="20"/>
      </w:rPr>
      <w:fldChar w:fldCharType="begin"/>
    </w:r>
    <w:r w:rsidRPr="00810BFB">
      <w:rPr>
        <w:rFonts w:ascii="Arial" w:hAnsi="Arial" w:cs="Arial"/>
        <w:sz w:val="20"/>
        <w:szCs w:val="20"/>
      </w:rPr>
      <w:instrText>PAGE   \* MERGEFORMAT</w:instrText>
    </w:r>
    <w:r w:rsidRPr="00810BFB">
      <w:rPr>
        <w:rFonts w:ascii="Arial" w:hAnsi="Arial" w:cs="Arial"/>
        <w:sz w:val="20"/>
        <w:szCs w:val="20"/>
      </w:rPr>
      <w:fldChar w:fldCharType="separate"/>
    </w:r>
    <w:r w:rsidR="00537544">
      <w:rPr>
        <w:rFonts w:ascii="Arial" w:hAnsi="Arial" w:cs="Arial"/>
        <w:noProof/>
        <w:sz w:val="20"/>
        <w:szCs w:val="20"/>
      </w:rPr>
      <w:t>5</w:t>
    </w:r>
    <w:r w:rsidRPr="00810BFB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7C0" w:rsidRPr="000C4344" w:rsidRDefault="00086581" w:rsidP="00086581">
    <w:pPr>
      <w:pStyle w:val="llb"/>
      <w:jc w:val="right"/>
      <w:rPr>
        <w:rFonts w:ascii="Arial" w:hAnsi="Arial" w:cs="Arial"/>
        <w:sz w:val="16"/>
        <w:szCs w:val="20"/>
      </w:rPr>
    </w:pPr>
    <w:r w:rsidRPr="000C4344">
      <w:rPr>
        <w:rFonts w:ascii="Arial" w:hAnsi="Arial" w:cs="Arial"/>
        <w:sz w:val="16"/>
        <w:szCs w:val="20"/>
      </w:rPr>
      <w:fldChar w:fldCharType="begin"/>
    </w:r>
    <w:r w:rsidRPr="000C4344">
      <w:rPr>
        <w:rFonts w:ascii="Arial" w:hAnsi="Arial" w:cs="Arial"/>
        <w:sz w:val="16"/>
        <w:szCs w:val="20"/>
      </w:rPr>
      <w:instrText>PAGE   \* MERGEFORMAT</w:instrText>
    </w:r>
    <w:r w:rsidRPr="000C4344">
      <w:rPr>
        <w:rFonts w:ascii="Arial" w:hAnsi="Arial" w:cs="Arial"/>
        <w:sz w:val="16"/>
        <w:szCs w:val="20"/>
      </w:rPr>
      <w:fldChar w:fldCharType="separate"/>
    </w:r>
    <w:r w:rsidR="00DB3DAB">
      <w:rPr>
        <w:rFonts w:ascii="Arial" w:hAnsi="Arial" w:cs="Arial"/>
        <w:noProof/>
        <w:sz w:val="16"/>
        <w:szCs w:val="20"/>
      </w:rPr>
      <w:t>1</w:t>
    </w:r>
    <w:r w:rsidRPr="000C4344">
      <w:rPr>
        <w:rFonts w:ascii="Arial" w:hAnsi="Arial" w:cs="Arial"/>
        <w:sz w:val="16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AF7" w:rsidRDefault="00D21AF7">
      <w:pPr>
        <w:spacing w:after="0" w:line="240" w:lineRule="auto"/>
      </w:pPr>
      <w:r>
        <w:separator/>
      </w:r>
    </w:p>
  </w:footnote>
  <w:footnote w:type="continuationSeparator" w:id="0">
    <w:p w:rsidR="00D21AF7" w:rsidRDefault="00D21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E49" w:rsidRPr="00883E49" w:rsidRDefault="00883E49" w:rsidP="00883E49">
    <w:pPr>
      <w:pStyle w:val="lfej"/>
    </w:pPr>
    <w:r w:rsidRPr="00883E49">
      <w:rPr>
        <w:b/>
        <w:noProof/>
        <w:lang w:eastAsia="hu-HU"/>
      </w:rPr>
      <w:drawing>
        <wp:inline distT="0" distB="0" distL="0" distR="0" wp14:anchorId="01DAF788" wp14:editId="4856BB80">
          <wp:extent cx="3050540" cy="760730"/>
          <wp:effectExtent l="0" t="0" r="0" b="1270"/>
          <wp:docPr id="2" name="Kép 2" descr="ECOVIS_HUNGARY_logo_BBSZJ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ECOVIS_HUNGARY_logo_BBSZJ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760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6581" w:rsidRDefault="00086581" w:rsidP="00086581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numFmt w:val="decimal"/>
      <w:lvlText w:val="·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4"/>
        <w:szCs w:val="24"/>
        <w:lang w:val="hu-HU" w:eastAsia="en-US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1582A74"/>
    <w:multiLevelType w:val="hybridMultilevel"/>
    <w:tmpl w:val="C78832D8"/>
    <w:lvl w:ilvl="0" w:tplc="46A6A0FA">
      <w:start w:val="24"/>
      <w:numFmt w:val="decimal"/>
      <w:lvlText w:val="%1."/>
      <w:lvlJc w:val="left"/>
      <w:pPr>
        <w:ind w:left="473" w:hanging="360"/>
      </w:pPr>
      <w:rPr>
        <w:rFonts w:ascii="Arial" w:hAnsi="Arial" w:cs="Arial" w:hint="default"/>
        <w:b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BA5622"/>
    <w:multiLevelType w:val="hybridMultilevel"/>
    <w:tmpl w:val="5BDEA69E"/>
    <w:lvl w:ilvl="0" w:tplc="040E000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5">
    <w:nsid w:val="43BF4352"/>
    <w:multiLevelType w:val="hybridMultilevel"/>
    <w:tmpl w:val="7610B670"/>
    <w:lvl w:ilvl="0" w:tplc="040E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528F7D18"/>
    <w:multiLevelType w:val="hybridMultilevel"/>
    <w:tmpl w:val="B3846E52"/>
    <w:lvl w:ilvl="0" w:tplc="429003B6">
      <w:start w:val="3"/>
      <w:numFmt w:val="bullet"/>
      <w:lvlText w:val="-"/>
      <w:lvlJc w:val="left"/>
      <w:pPr>
        <w:ind w:left="833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7">
    <w:nsid w:val="52D85F43"/>
    <w:multiLevelType w:val="hybridMultilevel"/>
    <w:tmpl w:val="B036B656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7">
      <w:start w:val="1"/>
      <w:numFmt w:val="lowerLetter"/>
      <w:lvlText w:val="%2)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2C31943"/>
    <w:multiLevelType w:val="hybridMultilevel"/>
    <w:tmpl w:val="CC8E0608"/>
    <w:lvl w:ilvl="0" w:tplc="040E0001">
      <w:start w:val="1"/>
      <w:numFmt w:val="bullet"/>
      <w:lvlText w:val=""/>
      <w:lvlJc w:val="left"/>
      <w:pPr>
        <w:ind w:left="1193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1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3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5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7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9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1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3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53" w:hanging="360"/>
      </w:pPr>
      <w:rPr>
        <w:rFonts w:ascii="Wingdings" w:hAnsi="Wingdings" w:hint="default"/>
      </w:rPr>
    </w:lvl>
  </w:abstractNum>
  <w:abstractNum w:abstractNumId="9">
    <w:nsid w:val="64880DAF"/>
    <w:multiLevelType w:val="hybridMultilevel"/>
    <w:tmpl w:val="B036B656"/>
    <w:lvl w:ilvl="0" w:tplc="040E0017">
      <w:start w:val="1"/>
      <w:numFmt w:val="lowerLetter"/>
      <w:lvlText w:val="%1)"/>
      <w:lvlJc w:val="left"/>
      <w:pPr>
        <w:ind w:left="1429" w:hanging="360"/>
      </w:pPr>
    </w:lvl>
    <w:lvl w:ilvl="1" w:tplc="040E0017">
      <w:start w:val="1"/>
      <w:numFmt w:val="lowerLetter"/>
      <w:lvlText w:val="%2)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3"/>
  </w:num>
  <w:num w:numId="5">
    <w:abstractNumId w:val="7"/>
  </w:num>
  <w:num w:numId="6">
    <w:abstractNumId w:val="9"/>
  </w:num>
  <w:num w:numId="7">
    <w:abstractNumId w:val="5"/>
  </w:num>
  <w:num w:numId="8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BD"/>
    <w:rsid w:val="00001AED"/>
    <w:rsid w:val="00003E42"/>
    <w:rsid w:val="000068A2"/>
    <w:rsid w:val="00010422"/>
    <w:rsid w:val="00017874"/>
    <w:rsid w:val="0002048A"/>
    <w:rsid w:val="00021B75"/>
    <w:rsid w:val="00021EF7"/>
    <w:rsid w:val="00027625"/>
    <w:rsid w:val="00030F07"/>
    <w:rsid w:val="00033DA1"/>
    <w:rsid w:val="0003696D"/>
    <w:rsid w:val="00042316"/>
    <w:rsid w:val="0004346F"/>
    <w:rsid w:val="0005077D"/>
    <w:rsid w:val="00050A95"/>
    <w:rsid w:val="00052759"/>
    <w:rsid w:val="000547EA"/>
    <w:rsid w:val="00056314"/>
    <w:rsid w:val="00060E49"/>
    <w:rsid w:val="000645A4"/>
    <w:rsid w:val="000661BE"/>
    <w:rsid w:val="000667DC"/>
    <w:rsid w:val="000671D0"/>
    <w:rsid w:val="000673C5"/>
    <w:rsid w:val="0007147A"/>
    <w:rsid w:val="00071610"/>
    <w:rsid w:val="00075956"/>
    <w:rsid w:val="00075AC0"/>
    <w:rsid w:val="00075B68"/>
    <w:rsid w:val="00075EF7"/>
    <w:rsid w:val="00080828"/>
    <w:rsid w:val="00083077"/>
    <w:rsid w:val="00086581"/>
    <w:rsid w:val="00086E62"/>
    <w:rsid w:val="00090462"/>
    <w:rsid w:val="00091BF4"/>
    <w:rsid w:val="000950DF"/>
    <w:rsid w:val="000A42F8"/>
    <w:rsid w:val="000A51A9"/>
    <w:rsid w:val="000A5680"/>
    <w:rsid w:val="000B1304"/>
    <w:rsid w:val="000B1879"/>
    <w:rsid w:val="000B577C"/>
    <w:rsid w:val="000B7B07"/>
    <w:rsid w:val="000C254C"/>
    <w:rsid w:val="000C3775"/>
    <w:rsid w:val="000C4344"/>
    <w:rsid w:val="000D0DAE"/>
    <w:rsid w:val="000D4C04"/>
    <w:rsid w:val="000E0EB9"/>
    <w:rsid w:val="000E1B77"/>
    <w:rsid w:val="000E4140"/>
    <w:rsid w:val="000E5071"/>
    <w:rsid w:val="000E751B"/>
    <w:rsid w:val="000F1DD9"/>
    <w:rsid w:val="000F1E2F"/>
    <w:rsid w:val="000F23B5"/>
    <w:rsid w:val="000F33E8"/>
    <w:rsid w:val="000F4807"/>
    <w:rsid w:val="000F4F09"/>
    <w:rsid w:val="000F7496"/>
    <w:rsid w:val="001069E7"/>
    <w:rsid w:val="00112AB9"/>
    <w:rsid w:val="00113F96"/>
    <w:rsid w:val="0011511A"/>
    <w:rsid w:val="0011672D"/>
    <w:rsid w:val="001171CA"/>
    <w:rsid w:val="00122B90"/>
    <w:rsid w:val="00127BCE"/>
    <w:rsid w:val="00133492"/>
    <w:rsid w:val="00134213"/>
    <w:rsid w:val="00135FB7"/>
    <w:rsid w:val="00136E40"/>
    <w:rsid w:val="00143381"/>
    <w:rsid w:val="00143C9C"/>
    <w:rsid w:val="001527E3"/>
    <w:rsid w:val="001553B9"/>
    <w:rsid w:val="00164015"/>
    <w:rsid w:val="00165166"/>
    <w:rsid w:val="0017075E"/>
    <w:rsid w:val="00175384"/>
    <w:rsid w:val="00176640"/>
    <w:rsid w:val="00177CA4"/>
    <w:rsid w:val="00181901"/>
    <w:rsid w:val="00186E74"/>
    <w:rsid w:val="00193C50"/>
    <w:rsid w:val="001940F7"/>
    <w:rsid w:val="00195A60"/>
    <w:rsid w:val="001A0FC5"/>
    <w:rsid w:val="001A5450"/>
    <w:rsid w:val="001B09AA"/>
    <w:rsid w:val="001B240F"/>
    <w:rsid w:val="001B5DD6"/>
    <w:rsid w:val="001C2A0B"/>
    <w:rsid w:val="001C32B2"/>
    <w:rsid w:val="001C6739"/>
    <w:rsid w:val="001C6D09"/>
    <w:rsid w:val="001D17ED"/>
    <w:rsid w:val="001D70DB"/>
    <w:rsid w:val="001E096E"/>
    <w:rsid w:val="001E2CB4"/>
    <w:rsid w:val="001F25F7"/>
    <w:rsid w:val="00200E8D"/>
    <w:rsid w:val="0020361B"/>
    <w:rsid w:val="00207F77"/>
    <w:rsid w:val="00214546"/>
    <w:rsid w:val="0021489A"/>
    <w:rsid w:val="00214E25"/>
    <w:rsid w:val="00216940"/>
    <w:rsid w:val="00216AE0"/>
    <w:rsid w:val="00216DA9"/>
    <w:rsid w:val="00221640"/>
    <w:rsid w:val="002217A7"/>
    <w:rsid w:val="00226B88"/>
    <w:rsid w:val="002279AF"/>
    <w:rsid w:val="00231699"/>
    <w:rsid w:val="00234572"/>
    <w:rsid w:val="0023673E"/>
    <w:rsid w:val="002405BE"/>
    <w:rsid w:val="00245D67"/>
    <w:rsid w:val="00257735"/>
    <w:rsid w:val="00266C58"/>
    <w:rsid w:val="002766A0"/>
    <w:rsid w:val="00282A74"/>
    <w:rsid w:val="00290672"/>
    <w:rsid w:val="00296702"/>
    <w:rsid w:val="00297EE7"/>
    <w:rsid w:val="002B1DBA"/>
    <w:rsid w:val="002B32B4"/>
    <w:rsid w:val="002B629A"/>
    <w:rsid w:val="002B6A94"/>
    <w:rsid w:val="002C75A6"/>
    <w:rsid w:val="002C78CC"/>
    <w:rsid w:val="002D0294"/>
    <w:rsid w:val="002D51C7"/>
    <w:rsid w:val="002E71C2"/>
    <w:rsid w:val="002E7EF2"/>
    <w:rsid w:val="002F0F44"/>
    <w:rsid w:val="002F560C"/>
    <w:rsid w:val="002F5EA0"/>
    <w:rsid w:val="002F71D7"/>
    <w:rsid w:val="00303D7D"/>
    <w:rsid w:val="00304A39"/>
    <w:rsid w:val="003078E2"/>
    <w:rsid w:val="003079B8"/>
    <w:rsid w:val="0031108F"/>
    <w:rsid w:val="003111BD"/>
    <w:rsid w:val="003140DA"/>
    <w:rsid w:val="003219A4"/>
    <w:rsid w:val="00321C01"/>
    <w:rsid w:val="00323842"/>
    <w:rsid w:val="0032655B"/>
    <w:rsid w:val="00334409"/>
    <w:rsid w:val="0033472F"/>
    <w:rsid w:val="0033610C"/>
    <w:rsid w:val="0034432A"/>
    <w:rsid w:val="00352B6E"/>
    <w:rsid w:val="00352C72"/>
    <w:rsid w:val="003559BC"/>
    <w:rsid w:val="003560B5"/>
    <w:rsid w:val="003560C7"/>
    <w:rsid w:val="00356C5C"/>
    <w:rsid w:val="003633C8"/>
    <w:rsid w:val="00376D11"/>
    <w:rsid w:val="0039159D"/>
    <w:rsid w:val="00394456"/>
    <w:rsid w:val="00395D64"/>
    <w:rsid w:val="003A1400"/>
    <w:rsid w:val="003A7491"/>
    <w:rsid w:val="003B0B36"/>
    <w:rsid w:val="003B5522"/>
    <w:rsid w:val="003B7E25"/>
    <w:rsid w:val="003D1FFA"/>
    <w:rsid w:val="003E1AC2"/>
    <w:rsid w:val="003F0414"/>
    <w:rsid w:val="003F6567"/>
    <w:rsid w:val="003F7902"/>
    <w:rsid w:val="0041029A"/>
    <w:rsid w:val="00410802"/>
    <w:rsid w:val="0041160B"/>
    <w:rsid w:val="00415E80"/>
    <w:rsid w:val="00424C53"/>
    <w:rsid w:val="0042606B"/>
    <w:rsid w:val="0042724C"/>
    <w:rsid w:val="00430828"/>
    <w:rsid w:val="004315CC"/>
    <w:rsid w:val="00436B92"/>
    <w:rsid w:val="004433CC"/>
    <w:rsid w:val="00446890"/>
    <w:rsid w:val="00447E82"/>
    <w:rsid w:val="0045054C"/>
    <w:rsid w:val="00450823"/>
    <w:rsid w:val="00450888"/>
    <w:rsid w:val="004547C0"/>
    <w:rsid w:val="004565CF"/>
    <w:rsid w:val="0046143A"/>
    <w:rsid w:val="004642BD"/>
    <w:rsid w:val="00473C99"/>
    <w:rsid w:val="00483861"/>
    <w:rsid w:val="004841B2"/>
    <w:rsid w:val="00486D63"/>
    <w:rsid w:val="00492A23"/>
    <w:rsid w:val="00492B2F"/>
    <w:rsid w:val="00492ECE"/>
    <w:rsid w:val="00493D6F"/>
    <w:rsid w:val="004A03C6"/>
    <w:rsid w:val="004A4DC7"/>
    <w:rsid w:val="004B1D18"/>
    <w:rsid w:val="004B6D88"/>
    <w:rsid w:val="004B6E61"/>
    <w:rsid w:val="004B738A"/>
    <w:rsid w:val="004B795A"/>
    <w:rsid w:val="004C0199"/>
    <w:rsid w:val="004C3F75"/>
    <w:rsid w:val="004D3643"/>
    <w:rsid w:val="004D3651"/>
    <w:rsid w:val="004D5858"/>
    <w:rsid w:val="004E4635"/>
    <w:rsid w:val="004E58FC"/>
    <w:rsid w:val="004E603A"/>
    <w:rsid w:val="004F2121"/>
    <w:rsid w:val="004F4FF2"/>
    <w:rsid w:val="004F7A23"/>
    <w:rsid w:val="0050112F"/>
    <w:rsid w:val="00501C18"/>
    <w:rsid w:val="00502AE4"/>
    <w:rsid w:val="005102AB"/>
    <w:rsid w:val="00511B06"/>
    <w:rsid w:val="0052018A"/>
    <w:rsid w:val="00521676"/>
    <w:rsid w:val="0052663D"/>
    <w:rsid w:val="005276F8"/>
    <w:rsid w:val="00530E6C"/>
    <w:rsid w:val="00531A8C"/>
    <w:rsid w:val="00536B35"/>
    <w:rsid w:val="00537544"/>
    <w:rsid w:val="00541206"/>
    <w:rsid w:val="0054447C"/>
    <w:rsid w:val="0054760F"/>
    <w:rsid w:val="00550C73"/>
    <w:rsid w:val="00552FBA"/>
    <w:rsid w:val="00555096"/>
    <w:rsid w:val="0055759D"/>
    <w:rsid w:val="005653EB"/>
    <w:rsid w:val="005661C9"/>
    <w:rsid w:val="00570B3A"/>
    <w:rsid w:val="00573C46"/>
    <w:rsid w:val="00574E2D"/>
    <w:rsid w:val="005766C2"/>
    <w:rsid w:val="00581915"/>
    <w:rsid w:val="0058380C"/>
    <w:rsid w:val="00584FE4"/>
    <w:rsid w:val="005910DC"/>
    <w:rsid w:val="005918F4"/>
    <w:rsid w:val="00594359"/>
    <w:rsid w:val="00594759"/>
    <w:rsid w:val="00597122"/>
    <w:rsid w:val="005B0FBA"/>
    <w:rsid w:val="005C3A08"/>
    <w:rsid w:val="005C5D8E"/>
    <w:rsid w:val="005F5D27"/>
    <w:rsid w:val="005F7812"/>
    <w:rsid w:val="00601232"/>
    <w:rsid w:val="0061119F"/>
    <w:rsid w:val="006141FC"/>
    <w:rsid w:val="00615D97"/>
    <w:rsid w:val="0062067D"/>
    <w:rsid w:val="0062395D"/>
    <w:rsid w:val="0062547E"/>
    <w:rsid w:val="00625900"/>
    <w:rsid w:val="0062795A"/>
    <w:rsid w:val="00631AB9"/>
    <w:rsid w:val="00631E8C"/>
    <w:rsid w:val="00635C62"/>
    <w:rsid w:val="0064092E"/>
    <w:rsid w:val="006444C9"/>
    <w:rsid w:val="00645EFB"/>
    <w:rsid w:val="00646970"/>
    <w:rsid w:val="00646ECF"/>
    <w:rsid w:val="00647C47"/>
    <w:rsid w:val="00652957"/>
    <w:rsid w:val="00653072"/>
    <w:rsid w:val="006624F8"/>
    <w:rsid w:val="006635C3"/>
    <w:rsid w:val="00665058"/>
    <w:rsid w:val="00683BCC"/>
    <w:rsid w:val="006929BC"/>
    <w:rsid w:val="00692D07"/>
    <w:rsid w:val="00693495"/>
    <w:rsid w:val="006935D1"/>
    <w:rsid w:val="00695387"/>
    <w:rsid w:val="006A01BD"/>
    <w:rsid w:val="006A5C19"/>
    <w:rsid w:val="006A63F9"/>
    <w:rsid w:val="006B5A45"/>
    <w:rsid w:val="006C221F"/>
    <w:rsid w:val="006D34A3"/>
    <w:rsid w:val="006F14FA"/>
    <w:rsid w:val="00702450"/>
    <w:rsid w:val="0072082A"/>
    <w:rsid w:val="00724F13"/>
    <w:rsid w:val="007252DC"/>
    <w:rsid w:val="007370E7"/>
    <w:rsid w:val="0074304F"/>
    <w:rsid w:val="00746749"/>
    <w:rsid w:val="00750C96"/>
    <w:rsid w:val="00751CDB"/>
    <w:rsid w:val="0075344C"/>
    <w:rsid w:val="0075446F"/>
    <w:rsid w:val="00774C29"/>
    <w:rsid w:val="00781CDF"/>
    <w:rsid w:val="00785A10"/>
    <w:rsid w:val="00786A69"/>
    <w:rsid w:val="00796F83"/>
    <w:rsid w:val="007A16BB"/>
    <w:rsid w:val="007A3053"/>
    <w:rsid w:val="007A5B5D"/>
    <w:rsid w:val="007B1C1F"/>
    <w:rsid w:val="007B3EA5"/>
    <w:rsid w:val="007B4C1A"/>
    <w:rsid w:val="007B629E"/>
    <w:rsid w:val="007D6ED4"/>
    <w:rsid w:val="007E5162"/>
    <w:rsid w:val="007F3D5C"/>
    <w:rsid w:val="007F5D4C"/>
    <w:rsid w:val="00800B4E"/>
    <w:rsid w:val="00801191"/>
    <w:rsid w:val="00807F52"/>
    <w:rsid w:val="00810BFB"/>
    <w:rsid w:val="00811A1D"/>
    <w:rsid w:val="00811EB9"/>
    <w:rsid w:val="0081417F"/>
    <w:rsid w:val="008210F6"/>
    <w:rsid w:val="008236A5"/>
    <w:rsid w:val="0083555A"/>
    <w:rsid w:val="00837BB2"/>
    <w:rsid w:val="0084302E"/>
    <w:rsid w:val="00843157"/>
    <w:rsid w:val="00846634"/>
    <w:rsid w:val="00852548"/>
    <w:rsid w:val="0085308A"/>
    <w:rsid w:val="008531E2"/>
    <w:rsid w:val="00853518"/>
    <w:rsid w:val="00860B26"/>
    <w:rsid w:val="00861E92"/>
    <w:rsid w:val="0086203F"/>
    <w:rsid w:val="0087032C"/>
    <w:rsid w:val="0087501E"/>
    <w:rsid w:val="00880BA7"/>
    <w:rsid w:val="00881118"/>
    <w:rsid w:val="00883E49"/>
    <w:rsid w:val="00891543"/>
    <w:rsid w:val="00892DAB"/>
    <w:rsid w:val="008938E3"/>
    <w:rsid w:val="008A050D"/>
    <w:rsid w:val="008A2EE2"/>
    <w:rsid w:val="008A53F2"/>
    <w:rsid w:val="008A5BCC"/>
    <w:rsid w:val="008C3FD2"/>
    <w:rsid w:val="008C57F0"/>
    <w:rsid w:val="008D0953"/>
    <w:rsid w:val="008D340F"/>
    <w:rsid w:val="008E2B4C"/>
    <w:rsid w:val="008E43BF"/>
    <w:rsid w:val="008E542C"/>
    <w:rsid w:val="008E7E86"/>
    <w:rsid w:val="008E7F64"/>
    <w:rsid w:val="00900297"/>
    <w:rsid w:val="009019F2"/>
    <w:rsid w:val="00911C6A"/>
    <w:rsid w:val="00912201"/>
    <w:rsid w:val="0091644C"/>
    <w:rsid w:val="00920B66"/>
    <w:rsid w:val="009210B3"/>
    <w:rsid w:val="009212E4"/>
    <w:rsid w:val="00926BE5"/>
    <w:rsid w:val="00935484"/>
    <w:rsid w:val="00943212"/>
    <w:rsid w:val="00944EC9"/>
    <w:rsid w:val="00951738"/>
    <w:rsid w:val="009520C0"/>
    <w:rsid w:val="00952A41"/>
    <w:rsid w:val="00953C4A"/>
    <w:rsid w:val="00964F8D"/>
    <w:rsid w:val="0097484C"/>
    <w:rsid w:val="009752B1"/>
    <w:rsid w:val="00976B92"/>
    <w:rsid w:val="0098314E"/>
    <w:rsid w:val="009861A4"/>
    <w:rsid w:val="0098629C"/>
    <w:rsid w:val="0098668B"/>
    <w:rsid w:val="00986AA9"/>
    <w:rsid w:val="00991548"/>
    <w:rsid w:val="009917AB"/>
    <w:rsid w:val="00993871"/>
    <w:rsid w:val="0099617F"/>
    <w:rsid w:val="00996A65"/>
    <w:rsid w:val="009975FA"/>
    <w:rsid w:val="009977F1"/>
    <w:rsid w:val="009A4BB1"/>
    <w:rsid w:val="009C4710"/>
    <w:rsid w:val="009C7F63"/>
    <w:rsid w:val="009D204A"/>
    <w:rsid w:val="009D5A20"/>
    <w:rsid w:val="009F6780"/>
    <w:rsid w:val="009F6ADC"/>
    <w:rsid w:val="00A02E6A"/>
    <w:rsid w:val="00A06C48"/>
    <w:rsid w:val="00A07195"/>
    <w:rsid w:val="00A07DBF"/>
    <w:rsid w:val="00A140F0"/>
    <w:rsid w:val="00A15335"/>
    <w:rsid w:val="00A17EA7"/>
    <w:rsid w:val="00A326CE"/>
    <w:rsid w:val="00A342AE"/>
    <w:rsid w:val="00A41772"/>
    <w:rsid w:val="00A41D6A"/>
    <w:rsid w:val="00A44ACB"/>
    <w:rsid w:val="00A4668F"/>
    <w:rsid w:val="00A73097"/>
    <w:rsid w:val="00A76BB5"/>
    <w:rsid w:val="00A81CE0"/>
    <w:rsid w:val="00A87F0B"/>
    <w:rsid w:val="00A9482E"/>
    <w:rsid w:val="00AA310A"/>
    <w:rsid w:val="00AA6332"/>
    <w:rsid w:val="00AA68A3"/>
    <w:rsid w:val="00AA68AB"/>
    <w:rsid w:val="00AB341E"/>
    <w:rsid w:val="00AC672D"/>
    <w:rsid w:val="00AD4C44"/>
    <w:rsid w:val="00AD57E3"/>
    <w:rsid w:val="00AE434F"/>
    <w:rsid w:val="00AE4FBB"/>
    <w:rsid w:val="00AE767E"/>
    <w:rsid w:val="00AF2D5A"/>
    <w:rsid w:val="00AF3AE8"/>
    <w:rsid w:val="00AF4D8B"/>
    <w:rsid w:val="00AF4F70"/>
    <w:rsid w:val="00B0080E"/>
    <w:rsid w:val="00B020AB"/>
    <w:rsid w:val="00B060BA"/>
    <w:rsid w:val="00B14113"/>
    <w:rsid w:val="00B21253"/>
    <w:rsid w:val="00B24741"/>
    <w:rsid w:val="00B25598"/>
    <w:rsid w:val="00B309BF"/>
    <w:rsid w:val="00B31572"/>
    <w:rsid w:val="00B45576"/>
    <w:rsid w:val="00B5212E"/>
    <w:rsid w:val="00B565DE"/>
    <w:rsid w:val="00B60FC5"/>
    <w:rsid w:val="00B62F15"/>
    <w:rsid w:val="00B65AFD"/>
    <w:rsid w:val="00B731E1"/>
    <w:rsid w:val="00B73335"/>
    <w:rsid w:val="00B77A53"/>
    <w:rsid w:val="00B85FCF"/>
    <w:rsid w:val="00B86A23"/>
    <w:rsid w:val="00BA6A3A"/>
    <w:rsid w:val="00BA7D97"/>
    <w:rsid w:val="00BB286B"/>
    <w:rsid w:val="00BB762C"/>
    <w:rsid w:val="00BB7AF7"/>
    <w:rsid w:val="00BC6722"/>
    <w:rsid w:val="00BD23C0"/>
    <w:rsid w:val="00BD50DD"/>
    <w:rsid w:val="00BD704A"/>
    <w:rsid w:val="00BD7F3B"/>
    <w:rsid w:val="00BE09B7"/>
    <w:rsid w:val="00BE140D"/>
    <w:rsid w:val="00BE191B"/>
    <w:rsid w:val="00BE684D"/>
    <w:rsid w:val="00BE70C7"/>
    <w:rsid w:val="00BF2BC1"/>
    <w:rsid w:val="00BF34C8"/>
    <w:rsid w:val="00BF544E"/>
    <w:rsid w:val="00BF5821"/>
    <w:rsid w:val="00BF74DE"/>
    <w:rsid w:val="00BF7A1B"/>
    <w:rsid w:val="00C001BA"/>
    <w:rsid w:val="00C12240"/>
    <w:rsid w:val="00C12950"/>
    <w:rsid w:val="00C16876"/>
    <w:rsid w:val="00C16E32"/>
    <w:rsid w:val="00C17C9C"/>
    <w:rsid w:val="00C27FE4"/>
    <w:rsid w:val="00C323C8"/>
    <w:rsid w:val="00C332C7"/>
    <w:rsid w:val="00C40244"/>
    <w:rsid w:val="00C51B3F"/>
    <w:rsid w:val="00C52D43"/>
    <w:rsid w:val="00C55AE1"/>
    <w:rsid w:val="00C623BF"/>
    <w:rsid w:val="00C6389D"/>
    <w:rsid w:val="00C714F3"/>
    <w:rsid w:val="00C73315"/>
    <w:rsid w:val="00C73B4B"/>
    <w:rsid w:val="00C83C86"/>
    <w:rsid w:val="00C83DCA"/>
    <w:rsid w:val="00C872AE"/>
    <w:rsid w:val="00CA3035"/>
    <w:rsid w:val="00CA628C"/>
    <w:rsid w:val="00CB012B"/>
    <w:rsid w:val="00CB1F81"/>
    <w:rsid w:val="00CB4C5A"/>
    <w:rsid w:val="00CC1679"/>
    <w:rsid w:val="00CC3BFF"/>
    <w:rsid w:val="00CC3D57"/>
    <w:rsid w:val="00CE35C7"/>
    <w:rsid w:val="00CE3DC1"/>
    <w:rsid w:val="00CE5260"/>
    <w:rsid w:val="00CE5BCA"/>
    <w:rsid w:val="00CE5D8A"/>
    <w:rsid w:val="00CE6EB9"/>
    <w:rsid w:val="00CF5EF4"/>
    <w:rsid w:val="00D00354"/>
    <w:rsid w:val="00D12AA6"/>
    <w:rsid w:val="00D13CA2"/>
    <w:rsid w:val="00D21AF7"/>
    <w:rsid w:val="00D23CEF"/>
    <w:rsid w:val="00D25D75"/>
    <w:rsid w:val="00D27A85"/>
    <w:rsid w:val="00D3125A"/>
    <w:rsid w:val="00D4330C"/>
    <w:rsid w:val="00D618AE"/>
    <w:rsid w:val="00D7148B"/>
    <w:rsid w:val="00D720AE"/>
    <w:rsid w:val="00D74CBF"/>
    <w:rsid w:val="00D835B4"/>
    <w:rsid w:val="00D94DB0"/>
    <w:rsid w:val="00D952A9"/>
    <w:rsid w:val="00D964B2"/>
    <w:rsid w:val="00D97795"/>
    <w:rsid w:val="00DA37A8"/>
    <w:rsid w:val="00DA43EC"/>
    <w:rsid w:val="00DB2AD9"/>
    <w:rsid w:val="00DB3DAB"/>
    <w:rsid w:val="00DB6AA9"/>
    <w:rsid w:val="00DC115D"/>
    <w:rsid w:val="00DC16D7"/>
    <w:rsid w:val="00DC7329"/>
    <w:rsid w:val="00DD493B"/>
    <w:rsid w:val="00DE4E8E"/>
    <w:rsid w:val="00DE5A49"/>
    <w:rsid w:val="00DF33DD"/>
    <w:rsid w:val="00DF690D"/>
    <w:rsid w:val="00DF6972"/>
    <w:rsid w:val="00E05CC3"/>
    <w:rsid w:val="00E0776F"/>
    <w:rsid w:val="00E15008"/>
    <w:rsid w:val="00E225B3"/>
    <w:rsid w:val="00E3318D"/>
    <w:rsid w:val="00E34D18"/>
    <w:rsid w:val="00E35EB4"/>
    <w:rsid w:val="00E51102"/>
    <w:rsid w:val="00E518B9"/>
    <w:rsid w:val="00E574AC"/>
    <w:rsid w:val="00E641DA"/>
    <w:rsid w:val="00E70045"/>
    <w:rsid w:val="00E70278"/>
    <w:rsid w:val="00E731B8"/>
    <w:rsid w:val="00E75C29"/>
    <w:rsid w:val="00E75C86"/>
    <w:rsid w:val="00E80F1D"/>
    <w:rsid w:val="00E84D91"/>
    <w:rsid w:val="00E95E51"/>
    <w:rsid w:val="00E96371"/>
    <w:rsid w:val="00E9672D"/>
    <w:rsid w:val="00EA60A2"/>
    <w:rsid w:val="00EB5B58"/>
    <w:rsid w:val="00EB6DD0"/>
    <w:rsid w:val="00EC3057"/>
    <w:rsid w:val="00EC5D56"/>
    <w:rsid w:val="00EC7331"/>
    <w:rsid w:val="00EE1764"/>
    <w:rsid w:val="00EF3279"/>
    <w:rsid w:val="00EF557E"/>
    <w:rsid w:val="00EF6698"/>
    <w:rsid w:val="00F01D42"/>
    <w:rsid w:val="00F04E68"/>
    <w:rsid w:val="00F04F31"/>
    <w:rsid w:val="00F05CD9"/>
    <w:rsid w:val="00F10E31"/>
    <w:rsid w:val="00F15A79"/>
    <w:rsid w:val="00F16C48"/>
    <w:rsid w:val="00F201BE"/>
    <w:rsid w:val="00F2138E"/>
    <w:rsid w:val="00F2206C"/>
    <w:rsid w:val="00F2250B"/>
    <w:rsid w:val="00F30011"/>
    <w:rsid w:val="00F32129"/>
    <w:rsid w:val="00F422C8"/>
    <w:rsid w:val="00F43DB3"/>
    <w:rsid w:val="00F5332F"/>
    <w:rsid w:val="00F55AE3"/>
    <w:rsid w:val="00F6110A"/>
    <w:rsid w:val="00F62100"/>
    <w:rsid w:val="00F65063"/>
    <w:rsid w:val="00F67B8E"/>
    <w:rsid w:val="00F723BF"/>
    <w:rsid w:val="00F72DCD"/>
    <w:rsid w:val="00F76DD3"/>
    <w:rsid w:val="00F808F4"/>
    <w:rsid w:val="00F84451"/>
    <w:rsid w:val="00F86DBD"/>
    <w:rsid w:val="00F90CF4"/>
    <w:rsid w:val="00F97D6F"/>
    <w:rsid w:val="00FB2015"/>
    <w:rsid w:val="00FB7FCF"/>
    <w:rsid w:val="00FC0642"/>
    <w:rsid w:val="00FC0EF0"/>
    <w:rsid w:val="00FC244F"/>
    <w:rsid w:val="00FC79A5"/>
    <w:rsid w:val="00FD5069"/>
    <w:rsid w:val="00FD7E19"/>
    <w:rsid w:val="00FE7959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6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79B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Cmsor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Cmsor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Cmsor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Bekezdsalapbettpusa1">
    <w:name w:val="Bekezdés alapbetűtípusa1"/>
  </w:style>
  <w:style w:type="character" w:customStyle="1" w:styleId="lfejChar">
    <w:name w:val="Élőfej Char"/>
    <w:basedOn w:val="Bekezdsalapbettpusa1"/>
  </w:style>
  <w:style w:type="character" w:customStyle="1" w:styleId="llbChar">
    <w:name w:val="Élőláb Char"/>
    <w:basedOn w:val="Bekezdsalapbettpusa1"/>
    <w:uiPriority w:val="99"/>
  </w:style>
  <w:style w:type="character" w:styleId="Hiperhivatkozs">
    <w:name w:val="Hyperlink"/>
    <w:rPr>
      <w:color w:val="0000FF"/>
      <w:u w:val="single"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styleId="lfej">
    <w:name w:val="header"/>
    <w:basedOn w:val="Norml"/>
    <w:pPr>
      <w:spacing w:after="0" w:line="240" w:lineRule="auto"/>
    </w:pPr>
  </w:style>
  <w:style w:type="paragraph" w:styleId="llb">
    <w:name w:val="footer"/>
    <w:basedOn w:val="Norml"/>
    <w:uiPriority w:val="99"/>
    <w:pPr>
      <w:spacing w:after="0" w:line="240" w:lineRule="auto"/>
    </w:pPr>
  </w:style>
  <w:style w:type="paragraph" w:styleId="Buborkszveg">
    <w:name w:val="Balloon Text"/>
    <w:basedOn w:val="Norm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dzetblokk">
    <w:name w:val="Idézetblokk"/>
    <w:basedOn w:val="Norml"/>
    <w:pPr>
      <w:spacing w:after="283"/>
      <w:ind w:left="567" w:right="567"/>
    </w:pPr>
  </w:style>
  <w:style w:type="paragraph" w:styleId="Cm">
    <w:name w:val="Title"/>
    <w:basedOn w:val="Cmsor"/>
    <w:next w:val="Szvegtrzs"/>
    <w:qFormat/>
    <w:pPr>
      <w:jc w:val="center"/>
    </w:pPr>
    <w:rPr>
      <w:b/>
      <w:bCs/>
      <w:sz w:val="56"/>
      <w:szCs w:val="56"/>
    </w:rPr>
  </w:style>
  <w:style w:type="paragraph" w:styleId="Alcm">
    <w:name w:val="Subtitle"/>
    <w:basedOn w:val="Cmsor"/>
    <w:next w:val="Szvegtrzs"/>
    <w:qFormat/>
    <w:pPr>
      <w:spacing w:before="60"/>
      <w:jc w:val="center"/>
    </w:pPr>
    <w:rPr>
      <w:sz w:val="36"/>
      <w:szCs w:val="36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customStyle="1" w:styleId="Bekezdsalapbettpusa4">
    <w:name w:val="Bekezdés alapbetűtípusa4"/>
    <w:rsid w:val="00DF33DD"/>
  </w:style>
  <w:style w:type="character" w:styleId="Jegyzethivatkozs">
    <w:name w:val="annotation reference"/>
    <w:uiPriority w:val="99"/>
    <w:semiHidden/>
    <w:unhideWhenUsed/>
    <w:rsid w:val="0081417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1417F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81417F"/>
    <w:rPr>
      <w:rFonts w:ascii="Calibri" w:eastAsia="Calibri" w:hAnsi="Calibri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417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1417F"/>
    <w:rPr>
      <w:rFonts w:ascii="Calibri" w:eastAsia="Calibri" w:hAnsi="Calibri"/>
      <w:b/>
      <w:bCs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96A65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996A65"/>
    <w:rPr>
      <w:rFonts w:ascii="Calibri" w:eastAsia="Calibri" w:hAnsi="Calibri"/>
      <w:lang w:eastAsia="zh-CN"/>
    </w:rPr>
  </w:style>
  <w:style w:type="character" w:styleId="Lbjegyzet-hivatkozs">
    <w:name w:val="footnote reference"/>
    <w:uiPriority w:val="99"/>
    <w:semiHidden/>
    <w:unhideWhenUsed/>
    <w:rsid w:val="00996A65"/>
    <w:rPr>
      <w:vertAlign w:val="superscript"/>
    </w:rPr>
  </w:style>
  <w:style w:type="paragraph" w:customStyle="1" w:styleId="cf0">
    <w:name w:val="cf0"/>
    <w:basedOn w:val="Norml"/>
    <w:qFormat/>
    <w:rsid w:val="0009046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 w:bidi="ml-IN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,1"/>
    <w:basedOn w:val="Norml"/>
    <w:link w:val="ListaszerbekezdsChar"/>
    <w:uiPriority w:val="34"/>
    <w:qFormat/>
    <w:rsid w:val="000671D0"/>
    <w:pPr>
      <w:suppressAutoHyphens w:val="0"/>
      <w:spacing w:after="0" w:line="240" w:lineRule="auto"/>
      <w:ind w:left="720"/>
      <w:contextualSpacing/>
    </w:pPr>
    <w:rPr>
      <w:rFonts w:cs="Kartika"/>
      <w:lang w:eastAsia="en-US"/>
    </w:rPr>
  </w:style>
  <w:style w:type="paragraph" w:customStyle="1" w:styleId="Default">
    <w:name w:val="Default"/>
    <w:rsid w:val="005918F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644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34"/>
    <w:qFormat/>
    <w:locked/>
    <w:rsid w:val="004D3643"/>
    <w:rPr>
      <w:rFonts w:ascii="Calibri" w:eastAsia="Calibri" w:hAnsi="Calibri" w:cs="Kartik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79B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Cmsor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Cmsor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Cmsor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Bekezdsalapbettpusa1">
    <w:name w:val="Bekezdés alapbetűtípusa1"/>
  </w:style>
  <w:style w:type="character" w:customStyle="1" w:styleId="lfejChar">
    <w:name w:val="Élőfej Char"/>
    <w:basedOn w:val="Bekezdsalapbettpusa1"/>
  </w:style>
  <w:style w:type="character" w:customStyle="1" w:styleId="llbChar">
    <w:name w:val="Élőláb Char"/>
    <w:basedOn w:val="Bekezdsalapbettpusa1"/>
    <w:uiPriority w:val="99"/>
  </w:style>
  <w:style w:type="character" w:styleId="Hiperhivatkozs">
    <w:name w:val="Hyperlink"/>
    <w:rPr>
      <w:color w:val="0000FF"/>
      <w:u w:val="single"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styleId="lfej">
    <w:name w:val="header"/>
    <w:basedOn w:val="Norml"/>
    <w:pPr>
      <w:spacing w:after="0" w:line="240" w:lineRule="auto"/>
    </w:pPr>
  </w:style>
  <w:style w:type="paragraph" w:styleId="llb">
    <w:name w:val="footer"/>
    <w:basedOn w:val="Norml"/>
    <w:uiPriority w:val="99"/>
    <w:pPr>
      <w:spacing w:after="0" w:line="240" w:lineRule="auto"/>
    </w:pPr>
  </w:style>
  <w:style w:type="paragraph" w:styleId="Buborkszveg">
    <w:name w:val="Balloon Text"/>
    <w:basedOn w:val="Norm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dzetblokk">
    <w:name w:val="Idézetblokk"/>
    <w:basedOn w:val="Norml"/>
    <w:pPr>
      <w:spacing w:after="283"/>
      <w:ind w:left="567" w:right="567"/>
    </w:pPr>
  </w:style>
  <w:style w:type="paragraph" w:styleId="Cm">
    <w:name w:val="Title"/>
    <w:basedOn w:val="Cmsor"/>
    <w:next w:val="Szvegtrzs"/>
    <w:qFormat/>
    <w:pPr>
      <w:jc w:val="center"/>
    </w:pPr>
    <w:rPr>
      <w:b/>
      <w:bCs/>
      <w:sz w:val="56"/>
      <w:szCs w:val="56"/>
    </w:rPr>
  </w:style>
  <w:style w:type="paragraph" w:styleId="Alcm">
    <w:name w:val="Subtitle"/>
    <w:basedOn w:val="Cmsor"/>
    <w:next w:val="Szvegtrzs"/>
    <w:qFormat/>
    <w:pPr>
      <w:spacing w:before="60"/>
      <w:jc w:val="center"/>
    </w:pPr>
    <w:rPr>
      <w:sz w:val="36"/>
      <w:szCs w:val="36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customStyle="1" w:styleId="Bekezdsalapbettpusa4">
    <w:name w:val="Bekezdés alapbetűtípusa4"/>
    <w:rsid w:val="00DF33DD"/>
  </w:style>
  <w:style w:type="character" w:styleId="Jegyzethivatkozs">
    <w:name w:val="annotation reference"/>
    <w:uiPriority w:val="99"/>
    <w:semiHidden/>
    <w:unhideWhenUsed/>
    <w:rsid w:val="0081417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1417F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81417F"/>
    <w:rPr>
      <w:rFonts w:ascii="Calibri" w:eastAsia="Calibri" w:hAnsi="Calibri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417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1417F"/>
    <w:rPr>
      <w:rFonts w:ascii="Calibri" w:eastAsia="Calibri" w:hAnsi="Calibri"/>
      <w:b/>
      <w:bCs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96A65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996A65"/>
    <w:rPr>
      <w:rFonts w:ascii="Calibri" w:eastAsia="Calibri" w:hAnsi="Calibri"/>
      <w:lang w:eastAsia="zh-CN"/>
    </w:rPr>
  </w:style>
  <w:style w:type="character" w:styleId="Lbjegyzet-hivatkozs">
    <w:name w:val="footnote reference"/>
    <w:uiPriority w:val="99"/>
    <w:semiHidden/>
    <w:unhideWhenUsed/>
    <w:rsid w:val="00996A65"/>
    <w:rPr>
      <w:vertAlign w:val="superscript"/>
    </w:rPr>
  </w:style>
  <w:style w:type="paragraph" w:customStyle="1" w:styleId="cf0">
    <w:name w:val="cf0"/>
    <w:basedOn w:val="Norml"/>
    <w:qFormat/>
    <w:rsid w:val="0009046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 w:bidi="ml-IN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,1"/>
    <w:basedOn w:val="Norml"/>
    <w:link w:val="ListaszerbekezdsChar"/>
    <w:uiPriority w:val="34"/>
    <w:qFormat/>
    <w:rsid w:val="000671D0"/>
    <w:pPr>
      <w:suppressAutoHyphens w:val="0"/>
      <w:spacing w:after="0" w:line="240" w:lineRule="auto"/>
      <w:ind w:left="720"/>
      <w:contextualSpacing/>
    </w:pPr>
    <w:rPr>
      <w:rFonts w:cs="Kartika"/>
      <w:lang w:eastAsia="en-US"/>
    </w:rPr>
  </w:style>
  <w:style w:type="paragraph" w:customStyle="1" w:styleId="Default">
    <w:name w:val="Default"/>
    <w:rsid w:val="005918F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644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34"/>
    <w:qFormat/>
    <w:locked/>
    <w:rsid w:val="004D3643"/>
    <w:rPr>
      <w:rFonts w:ascii="Calibri" w:eastAsia="Calibri" w:hAnsi="Calibri" w:cs="Kartik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50D2E-C3C9-4291-B328-EB370B219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1647</Words>
  <Characters>11365</Characters>
  <Application>Microsoft Office Word</Application>
  <DocSecurity>0</DocSecurity>
  <Lines>94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Kaltenecker Dániel</dc:creator>
  <cp:lastModifiedBy>Kaltenecker Dániel</cp:lastModifiedBy>
  <cp:revision>2</cp:revision>
  <cp:lastPrinted>2020-07-27T11:04:00Z</cp:lastPrinted>
  <dcterms:created xsi:type="dcterms:W3CDTF">2020-07-31T10:01:00Z</dcterms:created>
  <dcterms:modified xsi:type="dcterms:W3CDTF">2020-07-31T10:01:00Z</dcterms:modified>
</cp:coreProperties>
</file>