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6EC7F" w14:textId="77777777" w:rsidR="0035402C" w:rsidRDefault="0035402C" w:rsidP="00A253B8">
      <w:pPr>
        <w:pStyle w:val="Cm"/>
        <w:spacing w:before="0" w:after="0" w:line="240" w:lineRule="atLeast"/>
        <w:rPr>
          <w:rFonts w:ascii="Times New Roman" w:hAnsi="Times New Roman"/>
          <w:sz w:val="24"/>
          <w:szCs w:val="24"/>
          <w:lang w:val="hu-HU"/>
        </w:rPr>
      </w:pPr>
    </w:p>
    <w:p w14:paraId="660BBA4C" w14:textId="77777777" w:rsidR="0035402C" w:rsidRDefault="0035402C" w:rsidP="00A253B8">
      <w:pPr>
        <w:pStyle w:val="Cm"/>
        <w:spacing w:before="0" w:after="0" w:line="240" w:lineRule="atLeast"/>
        <w:rPr>
          <w:rFonts w:ascii="Times New Roman" w:hAnsi="Times New Roman"/>
          <w:sz w:val="24"/>
          <w:szCs w:val="24"/>
          <w:lang w:val="hu-HU"/>
        </w:rPr>
      </w:pPr>
    </w:p>
    <w:p w14:paraId="6AF6E0AE" w14:textId="77777777" w:rsidR="0035402C" w:rsidRDefault="0035402C" w:rsidP="00A253B8">
      <w:pPr>
        <w:pStyle w:val="Cm"/>
        <w:spacing w:before="0" w:after="0" w:line="240" w:lineRule="atLeast"/>
        <w:rPr>
          <w:rFonts w:ascii="Times New Roman" w:hAnsi="Times New Roman"/>
          <w:sz w:val="24"/>
          <w:szCs w:val="24"/>
          <w:lang w:val="hu-HU"/>
        </w:rPr>
      </w:pPr>
    </w:p>
    <w:p w14:paraId="1C1662B5" w14:textId="77777777" w:rsidR="0035402C" w:rsidRDefault="0035402C" w:rsidP="00A253B8">
      <w:pPr>
        <w:pStyle w:val="Cm"/>
        <w:spacing w:before="0" w:after="0" w:line="240" w:lineRule="atLeast"/>
        <w:rPr>
          <w:rFonts w:ascii="Times New Roman" w:hAnsi="Times New Roman"/>
          <w:sz w:val="24"/>
          <w:szCs w:val="24"/>
          <w:lang w:val="hu-HU"/>
        </w:rPr>
      </w:pPr>
    </w:p>
    <w:p w14:paraId="21D57806" w14:textId="77777777" w:rsidR="0035402C" w:rsidRDefault="0035402C" w:rsidP="00A253B8">
      <w:pPr>
        <w:pStyle w:val="Cm"/>
        <w:spacing w:before="0" w:after="0" w:line="240" w:lineRule="atLeast"/>
        <w:rPr>
          <w:rFonts w:ascii="Times New Roman" w:hAnsi="Times New Roman"/>
          <w:sz w:val="24"/>
          <w:szCs w:val="24"/>
          <w:lang w:val="hu-HU"/>
        </w:rPr>
      </w:pPr>
    </w:p>
    <w:p w14:paraId="5DCEAF4B" w14:textId="77777777" w:rsidR="00521926" w:rsidRDefault="00521926" w:rsidP="00A253B8">
      <w:pPr>
        <w:pStyle w:val="Cm"/>
        <w:spacing w:before="0" w:after="0" w:line="240" w:lineRule="atLeast"/>
        <w:rPr>
          <w:rFonts w:ascii="Times New Roman" w:hAnsi="Times New Roman"/>
          <w:sz w:val="24"/>
          <w:szCs w:val="24"/>
          <w:lang w:val="hu-HU"/>
        </w:rPr>
      </w:pPr>
      <w:r>
        <w:rPr>
          <w:rFonts w:ascii="Times New Roman" w:hAnsi="Times New Roman"/>
          <w:sz w:val="24"/>
          <w:szCs w:val="24"/>
          <w:lang w:val="hu-HU"/>
        </w:rPr>
        <w:t xml:space="preserve">SZERZŐDÉS </w:t>
      </w:r>
    </w:p>
    <w:p w14:paraId="369A7F9F" w14:textId="6B78C448" w:rsidR="00EB387B" w:rsidRPr="00CC4FA5" w:rsidRDefault="00521926" w:rsidP="00A253B8">
      <w:pPr>
        <w:pStyle w:val="Cm"/>
        <w:spacing w:before="0" w:after="0" w:line="240" w:lineRule="atLeast"/>
        <w:rPr>
          <w:rFonts w:ascii="Times New Roman" w:hAnsi="Times New Roman"/>
          <w:sz w:val="24"/>
          <w:szCs w:val="24"/>
          <w:lang w:val="hu-HU"/>
        </w:rPr>
      </w:pPr>
      <w:r>
        <w:rPr>
          <w:rFonts w:ascii="Times New Roman" w:hAnsi="Times New Roman"/>
          <w:sz w:val="24"/>
          <w:szCs w:val="24"/>
          <w:lang w:val="hu-HU"/>
        </w:rPr>
        <w:t>(</w:t>
      </w:r>
      <w:r w:rsidR="00741CD4">
        <w:rPr>
          <w:rFonts w:ascii="Times New Roman" w:hAnsi="Times New Roman"/>
          <w:sz w:val="24"/>
          <w:szCs w:val="24"/>
          <w:lang w:val="hu-HU"/>
        </w:rPr>
        <w:t>tervezet</w:t>
      </w:r>
      <w:r>
        <w:rPr>
          <w:rFonts w:ascii="Times New Roman" w:hAnsi="Times New Roman"/>
          <w:sz w:val="24"/>
          <w:szCs w:val="24"/>
          <w:lang w:val="hu-HU"/>
        </w:rPr>
        <w:t>)</w:t>
      </w:r>
    </w:p>
    <w:p w14:paraId="601EBF37" w14:textId="77777777" w:rsidR="00EB387B" w:rsidRPr="00CC4FA5" w:rsidRDefault="001C63AD" w:rsidP="001C63AD">
      <w:pPr>
        <w:pStyle w:val="Cm"/>
        <w:tabs>
          <w:tab w:val="left" w:pos="3855"/>
        </w:tabs>
        <w:spacing w:line="240" w:lineRule="atLeast"/>
        <w:jc w:val="left"/>
        <w:rPr>
          <w:rFonts w:ascii="Times New Roman" w:hAnsi="Times New Roman"/>
          <w:sz w:val="24"/>
          <w:szCs w:val="24"/>
          <w:lang w:val="hu-HU"/>
        </w:rPr>
      </w:pPr>
      <w:r w:rsidRPr="00CC4FA5">
        <w:rPr>
          <w:rFonts w:ascii="Times New Roman" w:hAnsi="Times New Roman"/>
          <w:sz w:val="24"/>
          <w:szCs w:val="24"/>
          <w:lang w:val="hu-HU"/>
        </w:rPr>
        <w:tab/>
      </w:r>
    </w:p>
    <w:p w14:paraId="169A93A0" w14:textId="77777777" w:rsidR="00EB387B" w:rsidRPr="00CC4FA5" w:rsidRDefault="001C63AD" w:rsidP="00EB387B">
      <w:pPr>
        <w:spacing w:line="240" w:lineRule="atLeast"/>
        <w:jc w:val="both"/>
        <w:rPr>
          <w:rFonts w:ascii="Times New Roman" w:hAnsi="Times New Roman"/>
          <w:sz w:val="24"/>
          <w:szCs w:val="24"/>
        </w:rPr>
      </w:pPr>
      <w:r w:rsidRPr="00CC4FA5">
        <w:rPr>
          <w:rFonts w:ascii="Times New Roman" w:hAnsi="Times New Roman"/>
          <w:kern w:val="28"/>
          <w:sz w:val="24"/>
          <w:szCs w:val="24"/>
        </w:rPr>
        <w:t>amely l</w:t>
      </w:r>
      <w:r w:rsidR="00EB387B" w:rsidRPr="00CC4FA5">
        <w:rPr>
          <w:rFonts w:ascii="Times New Roman" w:hAnsi="Times New Roman"/>
          <w:sz w:val="24"/>
          <w:szCs w:val="24"/>
        </w:rPr>
        <w:t xml:space="preserve">étrejött egyrészről </w:t>
      </w:r>
    </w:p>
    <w:p w14:paraId="0936BF19" w14:textId="77777777" w:rsidR="00521926" w:rsidRPr="00521926" w:rsidRDefault="00521926" w:rsidP="00521926">
      <w:pPr>
        <w:rPr>
          <w:rFonts w:ascii="Times New Roman" w:hAnsi="Times New Roman"/>
          <w:b/>
          <w:sz w:val="24"/>
          <w:szCs w:val="24"/>
          <w:lang w:val="x-none" w:eastAsia="x-none"/>
        </w:rPr>
      </w:pPr>
      <w:r w:rsidRPr="00521926">
        <w:rPr>
          <w:rFonts w:ascii="Times New Roman" w:hAnsi="Times New Roman"/>
          <w:sz w:val="24"/>
          <w:szCs w:val="24"/>
          <w:lang w:val="x-none" w:eastAsia="x-none"/>
        </w:rPr>
        <w:t>Szerződő Felek</w:t>
      </w:r>
    </w:p>
    <w:p w14:paraId="144DD09E" w14:textId="77777777" w:rsidR="00521926" w:rsidRPr="00521926" w:rsidRDefault="00521926" w:rsidP="00521926">
      <w:pPr>
        <w:jc w:val="both"/>
        <w:rPr>
          <w:rFonts w:ascii="Times New Roman" w:hAnsi="Times New Roman"/>
          <w:sz w:val="24"/>
          <w:szCs w:val="24"/>
          <w:lang w:eastAsia="hu-HU"/>
        </w:rPr>
      </w:pPr>
      <w:r w:rsidRPr="00521926">
        <w:rPr>
          <w:rFonts w:ascii="Times New Roman" w:hAnsi="Times New Roman"/>
          <w:sz w:val="24"/>
          <w:szCs w:val="24"/>
          <w:lang w:eastAsia="hu-HU"/>
        </w:rPr>
        <w:t>egyrészről</w:t>
      </w:r>
    </w:p>
    <w:p w14:paraId="0848E929" w14:textId="1B59D7DC" w:rsidR="00521926" w:rsidRPr="00521926" w:rsidRDefault="00521926" w:rsidP="00521926">
      <w:pPr>
        <w:tabs>
          <w:tab w:val="left" w:pos="2835"/>
        </w:tabs>
        <w:ind w:left="2127"/>
        <w:jc w:val="both"/>
        <w:rPr>
          <w:rFonts w:ascii="Times New Roman" w:hAnsi="Times New Roman"/>
          <w:sz w:val="24"/>
          <w:szCs w:val="24"/>
          <w:lang w:eastAsia="hu-HU"/>
        </w:rPr>
      </w:pPr>
      <w:r w:rsidRPr="00521926">
        <w:rPr>
          <w:rFonts w:ascii="Times New Roman" w:hAnsi="Times New Roman"/>
          <w:sz w:val="24"/>
          <w:szCs w:val="24"/>
          <w:lang w:eastAsia="hu-HU"/>
        </w:rPr>
        <w:t xml:space="preserve">Név: </w:t>
      </w:r>
      <w:r>
        <w:rPr>
          <w:rFonts w:ascii="Times New Roman" w:hAnsi="Times New Roman"/>
          <w:sz w:val="24"/>
          <w:szCs w:val="24"/>
          <w:lang w:eastAsia="hu-HU"/>
        </w:rPr>
        <w:tab/>
      </w:r>
      <w:r>
        <w:rPr>
          <w:rFonts w:ascii="Times New Roman" w:hAnsi="Times New Roman"/>
          <w:sz w:val="24"/>
          <w:szCs w:val="24"/>
          <w:lang w:eastAsia="hu-HU"/>
        </w:rPr>
        <w:tab/>
      </w:r>
      <w:r w:rsidRPr="00521926">
        <w:rPr>
          <w:rFonts w:ascii="Times New Roman" w:hAnsi="Times New Roman"/>
          <w:sz w:val="24"/>
          <w:szCs w:val="24"/>
          <w:lang w:eastAsia="hu-HU"/>
        </w:rPr>
        <w:tab/>
      </w:r>
      <w:r>
        <w:rPr>
          <w:rFonts w:ascii="Times New Roman" w:hAnsi="Times New Roman"/>
          <w:sz w:val="24"/>
          <w:szCs w:val="24"/>
          <w:lang w:eastAsia="hu-HU"/>
        </w:rPr>
        <w:tab/>
      </w:r>
      <w:r w:rsidRPr="00521926">
        <w:rPr>
          <w:rFonts w:ascii="Times New Roman" w:hAnsi="Times New Roman"/>
          <w:b/>
          <w:sz w:val="24"/>
          <w:szCs w:val="24"/>
          <w:lang w:eastAsia="hu-HU"/>
        </w:rPr>
        <w:t>Erzsébetváros Rendészeti Igazgatósága</w:t>
      </w:r>
    </w:p>
    <w:p w14:paraId="7025805D" w14:textId="73E7BF60" w:rsidR="00521926" w:rsidRPr="00521926" w:rsidRDefault="00521926" w:rsidP="00521926">
      <w:pPr>
        <w:tabs>
          <w:tab w:val="left" w:pos="2835"/>
        </w:tabs>
        <w:ind w:left="2127"/>
        <w:jc w:val="both"/>
        <w:rPr>
          <w:rFonts w:ascii="Times New Roman" w:hAnsi="Times New Roman"/>
          <w:sz w:val="24"/>
          <w:szCs w:val="24"/>
          <w:lang w:eastAsia="hu-HU"/>
        </w:rPr>
      </w:pPr>
      <w:r w:rsidRPr="00521926">
        <w:rPr>
          <w:rFonts w:ascii="Times New Roman" w:hAnsi="Times New Roman"/>
          <w:sz w:val="24"/>
          <w:szCs w:val="24"/>
          <w:lang w:eastAsia="hu-HU"/>
        </w:rPr>
        <w:t xml:space="preserve">Cím: </w:t>
      </w:r>
      <w:r w:rsidRPr="00521926">
        <w:rPr>
          <w:rFonts w:ascii="Times New Roman" w:hAnsi="Times New Roman"/>
          <w:sz w:val="24"/>
          <w:szCs w:val="24"/>
          <w:lang w:eastAsia="hu-HU"/>
        </w:rPr>
        <w:tab/>
      </w:r>
      <w:r>
        <w:rPr>
          <w:rFonts w:ascii="Times New Roman" w:hAnsi="Times New Roman"/>
          <w:sz w:val="24"/>
          <w:szCs w:val="24"/>
          <w:lang w:eastAsia="hu-HU"/>
        </w:rPr>
        <w:tab/>
      </w:r>
      <w:r>
        <w:rPr>
          <w:rFonts w:ascii="Times New Roman" w:hAnsi="Times New Roman"/>
          <w:sz w:val="24"/>
          <w:szCs w:val="24"/>
          <w:lang w:eastAsia="hu-HU"/>
        </w:rPr>
        <w:tab/>
      </w:r>
      <w:r>
        <w:rPr>
          <w:rFonts w:ascii="Times New Roman" w:hAnsi="Times New Roman"/>
          <w:sz w:val="24"/>
          <w:szCs w:val="24"/>
          <w:lang w:eastAsia="hu-HU"/>
        </w:rPr>
        <w:tab/>
      </w:r>
      <w:r w:rsidRPr="00521926">
        <w:rPr>
          <w:rFonts w:ascii="Times New Roman" w:hAnsi="Times New Roman"/>
          <w:sz w:val="24"/>
          <w:szCs w:val="24"/>
          <w:lang w:eastAsia="hu-HU"/>
        </w:rPr>
        <w:t>1076 Budapest, Százház utca 10-18.</w:t>
      </w:r>
    </w:p>
    <w:p w14:paraId="69BA7202" w14:textId="511526EA" w:rsidR="00521926" w:rsidRPr="00521926" w:rsidRDefault="00521926" w:rsidP="00521926">
      <w:pPr>
        <w:tabs>
          <w:tab w:val="left" w:pos="2835"/>
        </w:tabs>
        <w:ind w:left="2127"/>
        <w:jc w:val="both"/>
        <w:rPr>
          <w:rFonts w:ascii="Times New Roman" w:hAnsi="Times New Roman"/>
          <w:sz w:val="24"/>
          <w:szCs w:val="24"/>
          <w:lang w:val="de-DE" w:eastAsia="hu-HU"/>
        </w:rPr>
      </w:pPr>
      <w:r w:rsidRPr="00521926">
        <w:rPr>
          <w:rFonts w:ascii="Times New Roman" w:hAnsi="Times New Roman"/>
          <w:sz w:val="24"/>
          <w:szCs w:val="24"/>
          <w:lang w:eastAsia="hu-HU"/>
        </w:rPr>
        <w:t xml:space="preserve">Képviseli: </w:t>
      </w:r>
      <w:r w:rsidRPr="00521926">
        <w:rPr>
          <w:rFonts w:ascii="Times New Roman" w:hAnsi="Times New Roman"/>
          <w:sz w:val="24"/>
          <w:szCs w:val="24"/>
          <w:lang w:eastAsia="hu-HU"/>
        </w:rPr>
        <w:tab/>
      </w:r>
      <w:r>
        <w:rPr>
          <w:rFonts w:ascii="Times New Roman" w:hAnsi="Times New Roman"/>
          <w:sz w:val="24"/>
          <w:szCs w:val="24"/>
          <w:lang w:eastAsia="hu-HU"/>
        </w:rPr>
        <w:tab/>
        <w:t xml:space="preserve">Sedlák Tibor igazgató </w:t>
      </w:r>
    </w:p>
    <w:p w14:paraId="30B4AB3E" w14:textId="3D425FFD" w:rsidR="00521926" w:rsidRPr="00521926" w:rsidRDefault="00521926" w:rsidP="00521926">
      <w:pPr>
        <w:tabs>
          <w:tab w:val="left" w:pos="1985"/>
          <w:tab w:val="left" w:pos="2835"/>
          <w:tab w:val="left" w:pos="2977"/>
        </w:tabs>
        <w:ind w:left="2127"/>
        <w:jc w:val="both"/>
        <w:rPr>
          <w:rFonts w:ascii="Times New Roman" w:hAnsi="Times New Roman"/>
          <w:sz w:val="24"/>
          <w:szCs w:val="24"/>
          <w:lang w:val="x-none" w:eastAsia="x-none"/>
        </w:rPr>
      </w:pPr>
      <w:r w:rsidRPr="00521926">
        <w:rPr>
          <w:rFonts w:ascii="Times New Roman" w:hAnsi="Times New Roman"/>
          <w:sz w:val="24"/>
          <w:szCs w:val="24"/>
          <w:lang w:val="x-none" w:eastAsia="x-none"/>
        </w:rPr>
        <w:t xml:space="preserve">Levelezési címe: </w:t>
      </w:r>
      <w:r w:rsidRPr="00521926">
        <w:rPr>
          <w:rFonts w:ascii="Times New Roman" w:hAnsi="Times New Roman"/>
          <w:sz w:val="24"/>
          <w:szCs w:val="24"/>
          <w:lang w:val="x-none" w:eastAsia="x-none"/>
        </w:rPr>
        <w:tab/>
        <w:t>1076 Budapest, Százház utca 10-18.</w:t>
      </w:r>
    </w:p>
    <w:p w14:paraId="6F3237D5" w14:textId="516A6D37" w:rsidR="006B5CCA" w:rsidRDefault="006B5CCA" w:rsidP="006B5CCA">
      <w:pPr>
        <w:rPr>
          <w:rFonts w:ascii="Calibri" w:hAnsi="Calibri"/>
        </w:rPr>
      </w:pPr>
      <w:r>
        <w:rPr>
          <w:rFonts w:ascii="Times New Roman" w:hAnsi="Times New Roman"/>
          <w:sz w:val="24"/>
          <w:szCs w:val="24"/>
          <w:lang w:eastAsia="x-none"/>
        </w:rPr>
        <w:t xml:space="preserve">      </w:t>
      </w:r>
      <w:r>
        <w:rPr>
          <w:rFonts w:ascii="Times New Roman" w:hAnsi="Times New Roman"/>
          <w:sz w:val="24"/>
          <w:szCs w:val="24"/>
          <w:lang w:eastAsia="x-none"/>
        </w:rPr>
        <w:tab/>
      </w:r>
      <w:r>
        <w:rPr>
          <w:rFonts w:ascii="Times New Roman" w:hAnsi="Times New Roman"/>
          <w:sz w:val="24"/>
          <w:szCs w:val="24"/>
          <w:lang w:eastAsia="x-none"/>
        </w:rPr>
        <w:tab/>
      </w:r>
      <w:r>
        <w:rPr>
          <w:rFonts w:ascii="Times New Roman" w:hAnsi="Times New Roman"/>
          <w:sz w:val="24"/>
          <w:szCs w:val="24"/>
          <w:lang w:eastAsia="x-none"/>
        </w:rPr>
        <w:tab/>
      </w:r>
      <w:r w:rsidR="00521926" w:rsidRPr="00521926">
        <w:rPr>
          <w:rFonts w:ascii="Times New Roman" w:hAnsi="Times New Roman"/>
          <w:sz w:val="24"/>
          <w:szCs w:val="24"/>
          <w:lang w:val="x-none" w:eastAsia="x-none"/>
        </w:rPr>
        <w:t xml:space="preserve">Számlaszáma: </w:t>
      </w:r>
      <w:r w:rsidR="00521926" w:rsidRPr="00521926">
        <w:rPr>
          <w:rFonts w:ascii="Times New Roman" w:hAnsi="Times New Roman"/>
          <w:sz w:val="24"/>
          <w:szCs w:val="24"/>
          <w:lang w:val="x-none" w:eastAsia="x-none"/>
        </w:rPr>
        <w:tab/>
      </w:r>
      <w:r w:rsidRPr="006B5CCA">
        <w:rPr>
          <w:rFonts w:ascii="Times New Roman" w:hAnsi="Times New Roman"/>
          <w:sz w:val="24"/>
          <w:szCs w:val="24"/>
        </w:rPr>
        <w:t>10403239-00033094-00000009</w:t>
      </w:r>
    </w:p>
    <w:p w14:paraId="6D6F5CCC" w14:textId="32FD64F3" w:rsidR="00521926" w:rsidRPr="00521926" w:rsidRDefault="00521926" w:rsidP="00521926">
      <w:pPr>
        <w:tabs>
          <w:tab w:val="left" w:pos="1985"/>
          <w:tab w:val="left" w:pos="2835"/>
          <w:tab w:val="left" w:pos="2977"/>
        </w:tabs>
        <w:ind w:left="2127"/>
        <w:jc w:val="both"/>
        <w:rPr>
          <w:rFonts w:ascii="Times New Roman" w:hAnsi="Times New Roman"/>
          <w:sz w:val="24"/>
          <w:szCs w:val="24"/>
          <w:lang w:val="x-none" w:eastAsia="x-none"/>
        </w:rPr>
      </w:pPr>
      <w:r w:rsidRPr="00521926">
        <w:rPr>
          <w:rFonts w:ascii="Times New Roman" w:hAnsi="Times New Roman"/>
          <w:sz w:val="24"/>
          <w:szCs w:val="24"/>
          <w:lang w:val="x-none" w:eastAsia="x-none"/>
        </w:rPr>
        <w:t xml:space="preserve">Számlázási cím: </w:t>
      </w:r>
      <w:r w:rsidRPr="00521926">
        <w:rPr>
          <w:rFonts w:ascii="Times New Roman" w:hAnsi="Times New Roman"/>
          <w:sz w:val="24"/>
          <w:szCs w:val="24"/>
          <w:lang w:val="x-none" w:eastAsia="x-none"/>
        </w:rPr>
        <w:tab/>
        <w:t>1076 Budapest, Százház utca 10-18.</w:t>
      </w:r>
    </w:p>
    <w:p w14:paraId="6447DE9D" w14:textId="77777777" w:rsidR="00521926" w:rsidRPr="00521926" w:rsidRDefault="00521926" w:rsidP="00521926">
      <w:pPr>
        <w:tabs>
          <w:tab w:val="left" w:pos="1985"/>
          <w:tab w:val="left" w:pos="2835"/>
          <w:tab w:val="left" w:pos="2977"/>
        </w:tabs>
        <w:ind w:left="2127"/>
        <w:jc w:val="both"/>
        <w:rPr>
          <w:rFonts w:ascii="Times New Roman" w:hAnsi="Times New Roman"/>
          <w:sz w:val="24"/>
          <w:szCs w:val="24"/>
          <w:lang w:val="x-none" w:eastAsia="x-none"/>
        </w:rPr>
      </w:pPr>
      <w:r w:rsidRPr="00521926">
        <w:rPr>
          <w:rFonts w:ascii="Times New Roman" w:hAnsi="Times New Roman"/>
          <w:sz w:val="24"/>
          <w:szCs w:val="24"/>
          <w:lang w:val="x-none" w:eastAsia="x-none"/>
        </w:rPr>
        <w:t xml:space="preserve">Adószáma: </w:t>
      </w:r>
      <w:r w:rsidRPr="00521926">
        <w:rPr>
          <w:rFonts w:ascii="Times New Roman" w:hAnsi="Times New Roman"/>
          <w:sz w:val="24"/>
          <w:szCs w:val="24"/>
          <w:lang w:val="x-none" w:eastAsia="x-none"/>
        </w:rPr>
        <w:tab/>
      </w:r>
      <w:r w:rsidRPr="00521926">
        <w:rPr>
          <w:rFonts w:ascii="Times New Roman" w:hAnsi="Times New Roman"/>
          <w:sz w:val="24"/>
          <w:szCs w:val="24"/>
          <w:lang w:val="x-none" w:eastAsia="x-none"/>
        </w:rPr>
        <w:tab/>
        <w:t>15507187-1-42</w:t>
      </w:r>
    </w:p>
    <w:p w14:paraId="23335CB1" w14:textId="77777777" w:rsidR="006B5CCA" w:rsidRDefault="006B5CCA" w:rsidP="00521926">
      <w:pPr>
        <w:jc w:val="both"/>
        <w:rPr>
          <w:rFonts w:ascii="Times New Roman" w:hAnsi="Times New Roman"/>
          <w:sz w:val="24"/>
          <w:szCs w:val="24"/>
          <w:lang w:eastAsia="hu-HU"/>
        </w:rPr>
      </w:pPr>
    </w:p>
    <w:p w14:paraId="25894353" w14:textId="27CDF4C1" w:rsidR="00EB387B" w:rsidRPr="00CC4FA5" w:rsidRDefault="00521926" w:rsidP="00521926">
      <w:pPr>
        <w:jc w:val="both"/>
        <w:rPr>
          <w:rFonts w:ascii="Times New Roman" w:hAnsi="Times New Roman"/>
          <w:sz w:val="24"/>
          <w:szCs w:val="24"/>
          <w:lang w:eastAsia="hu-HU"/>
        </w:rPr>
      </w:pPr>
      <w:r w:rsidRPr="00521926">
        <w:rPr>
          <w:rFonts w:ascii="Times New Roman" w:hAnsi="Times New Roman"/>
          <w:sz w:val="24"/>
          <w:szCs w:val="24"/>
          <w:lang w:eastAsia="hu-HU"/>
        </w:rPr>
        <w:t xml:space="preserve">mint </w:t>
      </w:r>
      <w:proofErr w:type="gramStart"/>
      <w:r w:rsidRPr="00521926">
        <w:rPr>
          <w:rFonts w:ascii="Times New Roman" w:hAnsi="Times New Roman"/>
          <w:b/>
          <w:sz w:val="24"/>
          <w:szCs w:val="24"/>
          <w:lang w:eastAsia="hu-HU"/>
        </w:rPr>
        <w:t>megrendelő</w:t>
      </w:r>
      <w:r w:rsidRPr="00521926">
        <w:rPr>
          <w:rFonts w:ascii="Times New Roman" w:hAnsi="Times New Roman"/>
          <w:sz w:val="24"/>
          <w:szCs w:val="24"/>
          <w:lang w:eastAsia="hu-HU"/>
        </w:rPr>
        <w:t>,</w:t>
      </w:r>
      <w:r>
        <w:rPr>
          <w:rFonts w:ascii="Times New Roman" w:hAnsi="Times New Roman"/>
          <w:sz w:val="24"/>
          <w:szCs w:val="24"/>
          <w:lang w:eastAsia="hu-HU"/>
        </w:rPr>
        <w:t xml:space="preserve"> </w:t>
      </w:r>
      <w:r w:rsidR="001C63AD" w:rsidRPr="00CC4FA5">
        <w:rPr>
          <w:rFonts w:ascii="Times New Roman" w:hAnsi="Times New Roman"/>
          <w:sz w:val="24"/>
          <w:szCs w:val="24"/>
        </w:rPr>
        <w:t xml:space="preserve"> </w:t>
      </w:r>
      <w:r w:rsidR="00EB387B" w:rsidRPr="00CC4FA5">
        <w:rPr>
          <w:rFonts w:ascii="Times New Roman" w:hAnsi="Times New Roman"/>
          <w:sz w:val="24"/>
          <w:szCs w:val="24"/>
        </w:rPr>
        <w:t>továbbiakban</w:t>
      </w:r>
      <w:proofErr w:type="gramEnd"/>
      <w:r w:rsidR="00EB387B" w:rsidRPr="00CC4FA5">
        <w:rPr>
          <w:rFonts w:ascii="Times New Roman" w:hAnsi="Times New Roman"/>
          <w:sz w:val="24"/>
          <w:szCs w:val="24"/>
        </w:rPr>
        <w:t xml:space="preserve">: </w:t>
      </w:r>
      <w:r w:rsidR="00741CD4">
        <w:rPr>
          <w:rFonts w:ascii="Times New Roman" w:hAnsi="Times New Roman"/>
          <w:b/>
          <w:sz w:val="24"/>
          <w:szCs w:val="24"/>
        </w:rPr>
        <w:t>Megrendelő</w:t>
      </w:r>
      <w:r w:rsidR="009A5339" w:rsidRPr="00CC4FA5">
        <w:rPr>
          <w:rFonts w:ascii="Times New Roman" w:hAnsi="Times New Roman"/>
          <w:b/>
          <w:sz w:val="24"/>
          <w:szCs w:val="24"/>
        </w:rPr>
        <w:t>,</w:t>
      </w:r>
      <w:r w:rsidR="00EB387B" w:rsidRPr="00CC4FA5">
        <w:rPr>
          <w:rFonts w:ascii="Times New Roman" w:hAnsi="Times New Roman"/>
          <w:sz w:val="24"/>
          <w:szCs w:val="24"/>
        </w:rPr>
        <w:t xml:space="preserve"> </w:t>
      </w:r>
    </w:p>
    <w:p w14:paraId="1DE883C6" w14:textId="77777777" w:rsidR="00EB387B" w:rsidRPr="00CC4FA5" w:rsidRDefault="00EB387B" w:rsidP="00EB387B">
      <w:pPr>
        <w:spacing w:line="240" w:lineRule="atLeast"/>
        <w:rPr>
          <w:rFonts w:ascii="Times New Roman" w:hAnsi="Times New Roman"/>
          <w:sz w:val="24"/>
          <w:szCs w:val="24"/>
        </w:rPr>
      </w:pPr>
    </w:p>
    <w:p w14:paraId="7C13F461" w14:textId="77777777" w:rsidR="00EB387B" w:rsidRPr="003C6B91" w:rsidRDefault="001C63AD" w:rsidP="00EB387B">
      <w:pPr>
        <w:spacing w:line="240" w:lineRule="atLeast"/>
        <w:rPr>
          <w:rFonts w:ascii="Times New Roman" w:hAnsi="Times New Roman"/>
          <w:sz w:val="24"/>
          <w:szCs w:val="24"/>
        </w:rPr>
      </w:pPr>
      <w:r w:rsidRPr="003C6B91">
        <w:rPr>
          <w:rFonts w:ascii="Times New Roman" w:hAnsi="Times New Roman"/>
          <w:sz w:val="24"/>
          <w:szCs w:val="24"/>
        </w:rPr>
        <w:t>m</w:t>
      </w:r>
      <w:r w:rsidR="00EB387B" w:rsidRPr="003C6B91">
        <w:rPr>
          <w:rFonts w:ascii="Times New Roman" w:hAnsi="Times New Roman"/>
          <w:sz w:val="24"/>
          <w:szCs w:val="24"/>
        </w:rPr>
        <w:t>ásrészről</w:t>
      </w:r>
      <w:r w:rsidRPr="003C6B91">
        <w:rPr>
          <w:rFonts w:ascii="Times New Roman" w:hAnsi="Times New Roman"/>
          <w:sz w:val="24"/>
          <w:szCs w:val="24"/>
        </w:rPr>
        <w:t xml:space="preserve"> a</w:t>
      </w:r>
    </w:p>
    <w:p w14:paraId="249328F2" w14:textId="050C81B0" w:rsidR="00EB387B" w:rsidRPr="009363CC" w:rsidRDefault="009363CC" w:rsidP="009363CC">
      <w:pPr>
        <w:tabs>
          <w:tab w:val="left" w:pos="1985"/>
          <w:tab w:val="left" w:pos="2835"/>
          <w:tab w:val="left" w:pos="2977"/>
        </w:tabs>
        <w:ind w:left="2127"/>
        <w:jc w:val="both"/>
        <w:rPr>
          <w:rFonts w:ascii="Times New Roman" w:hAnsi="Times New Roman"/>
          <w:color w:val="000000"/>
          <w:sz w:val="24"/>
          <w:szCs w:val="24"/>
          <w:lang w:val="x-none" w:eastAsia="x-none"/>
        </w:rPr>
      </w:pPr>
      <w:proofErr w:type="spellStart"/>
      <w:r w:rsidRPr="009363CC">
        <w:rPr>
          <w:rFonts w:ascii="Times New Roman" w:hAnsi="Times New Roman"/>
          <w:color w:val="000000"/>
          <w:sz w:val="24"/>
          <w:szCs w:val="24"/>
          <w:lang w:val="x-none" w:eastAsia="x-none"/>
        </w:rPr>
        <w:t>Sessionbase</w:t>
      </w:r>
      <w:proofErr w:type="spellEnd"/>
      <w:r w:rsidRPr="009363CC">
        <w:rPr>
          <w:rFonts w:ascii="Times New Roman" w:hAnsi="Times New Roman"/>
          <w:color w:val="000000"/>
          <w:sz w:val="24"/>
          <w:szCs w:val="24"/>
          <w:lang w:val="x-none" w:eastAsia="x-none"/>
        </w:rPr>
        <w:t xml:space="preserve"> Kft.</w:t>
      </w:r>
    </w:p>
    <w:p w14:paraId="20A686D6" w14:textId="77777777" w:rsidR="009363CC" w:rsidRPr="009363CC" w:rsidRDefault="001C63AD" w:rsidP="009363CC">
      <w:pPr>
        <w:tabs>
          <w:tab w:val="left" w:pos="1985"/>
          <w:tab w:val="left" w:pos="2835"/>
          <w:tab w:val="left" w:pos="2977"/>
        </w:tabs>
        <w:ind w:left="2127"/>
        <w:jc w:val="both"/>
        <w:rPr>
          <w:rFonts w:ascii="Times New Roman" w:hAnsi="Times New Roman"/>
          <w:color w:val="000000"/>
          <w:sz w:val="24"/>
          <w:szCs w:val="24"/>
          <w:lang w:val="x-none" w:eastAsia="x-none"/>
        </w:rPr>
      </w:pPr>
      <w:r w:rsidRPr="009363CC">
        <w:rPr>
          <w:rFonts w:ascii="Times New Roman" w:hAnsi="Times New Roman"/>
          <w:color w:val="000000"/>
          <w:sz w:val="24"/>
          <w:szCs w:val="24"/>
          <w:lang w:val="x-none" w:eastAsia="x-none"/>
        </w:rPr>
        <w:t>Szék</w:t>
      </w:r>
      <w:r w:rsidR="00EB387B" w:rsidRPr="009363CC">
        <w:rPr>
          <w:rFonts w:ascii="Times New Roman" w:hAnsi="Times New Roman"/>
          <w:color w:val="000000"/>
          <w:sz w:val="24"/>
          <w:szCs w:val="24"/>
          <w:lang w:val="x-none" w:eastAsia="x-none"/>
        </w:rPr>
        <w:t>hely</w:t>
      </w:r>
      <w:r w:rsidR="009363CC" w:rsidRPr="009363CC">
        <w:rPr>
          <w:rFonts w:ascii="Times New Roman" w:hAnsi="Times New Roman"/>
          <w:color w:val="000000"/>
          <w:sz w:val="24"/>
          <w:szCs w:val="24"/>
          <w:lang w:val="x-none" w:eastAsia="x-none"/>
        </w:rPr>
        <w:t>: 1116 Budapest, Fehérvári út 126-128.</w:t>
      </w:r>
    </w:p>
    <w:p w14:paraId="79C0B606" w14:textId="26D10589" w:rsidR="00EB387B" w:rsidRPr="009363CC" w:rsidRDefault="00B11586" w:rsidP="009363CC">
      <w:pPr>
        <w:tabs>
          <w:tab w:val="left" w:pos="1985"/>
          <w:tab w:val="left" w:pos="2835"/>
          <w:tab w:val="left" w:pos="2977"/>
        </w:tabs>
        <w:ind w:left="2127"/>
        <w:jc w:val="both"/>
        <w:rPr>
          <w:rFonts w:ascii="Times New Roman" w:hAnsi="Times New Roman"/>
          <w:color w:val="000000"/>
          <w:sz w:val="24"/>
          <w:szCs w:val="24"/>
          <w:lang w:val="x-none" w:eastAsia="x-none"/>
        </w:rPr>
      </w:pPr>
      <w:r w:rsidRPr="009363CC">
        <w:rPr>
          <w:rFonts w:ascii="Times New Roman" w:hAnsi="Times New Roman"/>
          <w:color w:val="000000"/>
          <w:sz w:val="24"/>
          <w:szCs w:val="24"/>
          <w:lang w:val="x-none" w:eastAsia="x-none"/>
        </w:rPr>
        <w:t>Adószám:</w:t>
      </w:r>
      <w:r w:rsidR="009363CC" w:rsidRPr="009363CC">
        <w:rPr>
          <w:rFonts w:ascii="Times New Roman" w:hAnsi="Times New Roman"/>
          <w:color w:val="000000"/>
          <w:sz w:val="24"/>
          <w:szCs w:val="24"/>
          <w:lang w:val="x-none" w:eastAsia="x-none"/>
        </w:rPr>
        <w:t xml:space="preserve"> 11471721-2-43</w:t>
      </w:r>
    </w:p>
    <w:p w14:paraId="71140487" w14:textId="694DF27A" w:rsidR="00EB387B" w:rsidRPr="009363CC" w:rsidRDefault="00EB387B" w:rsidP="009363CC">
      <w:pPr>
        <w:tabs>
          <w:tab w:val="left" w:pos="1985"/>
          <w:tab w:val="left" w:pos="2835"/>
          <w:tab w:val="left" w:pos="2977"/>
        </w:tabs>
        <w:ind w:left="2127"/>
        <w:jc w:val="both"/>
        <w:rPr>
          <w:rFonts w:ascii="Times New Roman" w:hAnsi="Times New Roman"/>
          <w:color w:val="000000"/>
          <w:sz w:val="24"/>
          <w:szCs w:val="24"/>
          <w:lang w:val="x-none" w:eastAsia="x-none"/>
        </w:rPr>
      </w:pPr>
      <w:r w:rsidRPr="009363CC">
        <w:rPr>
          <w:rFonts w:ascii="Times New Roman" w:hAnsi="Times New Roman"/>
          <w:color w:val="000000"/>
          <w:sz w:val="24"/>
          <w:szCs w:val="24"/>
          <w:lang w:val="x-none" w:eastAsia="x-none"/>
        </w:rPr>
        <w:t>Cégjegyzékszám:</w:t>
      </w:r>
      <w:r w:rsidR="009363CC" w:rsidRPr="009363CC">
        <w:rPr>
          <w:rFonts w:ascii="Times New Roman" w:hAnsi="Times New Roman"/>
          <w:color w:val="000000"/>
          <w:sz w:val="24"/>
          <w:szCs w:val="24"/>
          <w:lang w:val="x-none" w:eastAsia="x-none"/>
        </w:rPr>
        <w:t xml:space="preserve"> 01-09-666551</w:t>
      </w:r>
    </w:p>
    <w:p w14:paraId="27FEB517" w14:textId="3EB1A08D" w:rsidR="00EB387B" w:rsidRPr="009363CC" w:rsidRDefault="00EB387B" w:rsidP="009363CC">
      <w:pPr>
        <w:tabs>
          <w:tab w:val="left" w:pos="1985"/>
          <w:tab w:val="left" w:pos="2835"/>
          <w:tab w:val="left" w:pos="2977"/>
        </w:tabs>
        <w:ind w:left="2127"/>
        <w:jc w:val="both"/>
        <w:rPr>
          <w:rFonts w:ascii="Times New Roman" w:hAnsi="Times New Roman"/>
          <w:color w:val="000000"/>
          <w:sz w:val="24"/>
          <w:szCs w:val="24"/>
          <w:lang w:val="x-none" w:eastAsia="x-none"/>
        </w:rPr>
      </w:pPr>
      <w:r w:rsidRPr="009363CC">
        <w:rPr>
          <w:rFonts w:ascii="Times New Roman" w:hAnsi="Times New Roman"/>
          <w:color w:val="000000"/>
          <w:sz w:val="24"/>
          <w:szCs w:val="24"/>
          <w:lang w:val="x-none" w:eastAsia="x-none"/>
        </w:rPr>
        <w:t>Bankszámlaszám:</w:t>
      </w:r>
      <w:r w:rsidR="009363CC" w:rsidRPr="009363CC">
        <w:rPr>
          <w:rFonts w:ascii="Times New Roman" w:hAnsi="Times New Roman"/>
          <w:color w:val="000000"/>
          <w:sz w:val="24"/>
          <w:szCs w:val="24"/>
          <w:lang w:val="x-none" w:eastAsia="x-none"/>
        </w:rPr>
        <w:t xml:space="preserve"> 11705998-21309933-00000000</w:t>
      </w:r>
    </w:p>
    <w:p w14:paraId="399AABF1" w14:textId="3DFB8F9B" w:rsidR="00B11586" w:rsidRPr="009363CC" w:rsidRDefault="00EB387B" w:rsidP="009363CC">
      <w:pPr>
        <w:tabs>
          <w:tab w:val="left" w:pos="1985"/>
          <w:tab w:val="left" w:pos="2835"/>
          <w:tab w:val="left" w:pos="2977"/>
        </w:tabs>
        <w:ind w:left="2127"/>
        <w:jc w:val="both"/>
        <w:rPr>
          <w:rFonts w:ascii="Times New Roman" w:hAnsi="Times New Roman"/>
          <w:color w:val="000000"/>
          <w:sz w:val="24"/>
          <w:szCs w:val="24"/>
          <w:lang w:val="x-none" w:eastAsia="x-none"/>
        </w:rPr>
      </w:pPr>
      <w:r w:rsidRPr="009363CC">
        <w:rPr>
          <w:rFonts w:ascii="Times New Roman" w:hAnsi="Times New Roman"/>
          <w:color w:val="000000"/>
          <w:sz w:val="24"/>
          <w:szCs w:val="24"/>
          <w:lang w:val="x-none" w:eastAsia="x-none"/>
        </w:rPr>
        <w:t>Képviselő:</w:t>
      </w:r>
      <w:r w:rsidR="009363CC" w:rsidRPr="009363CC">
        <w:rPr>
          <w:rFonts w:ascii="Times New Roman" w:hAnsi="Times New Roman"/>
          <w:color w:val="000000"/>
          <w:sz w:val="24"/>
          <w:szCs w:val="24"/>
          <w:lang w:val="x-none" w:eastAsia="x-none"/>
        </w:rPr>
        <w:t xml:space="preserve"> Schäffer Zoltán József</w:t>
      </w:r>
    </w:p>
    <w:p w14:paraId="3F3F0E83" w14:textId="77777777" w:rsidR="00B11586" w:rsidRDefault="00B11586" w:rsidP="00EB387B">
      <w:pPr>
        <w:spacing w:line="240" w:lineRule="atLeast"/>
        <w:ind w:left="2835"/>
        <w:rPr>
          <w:rFonts w:ascii="Times New Roman" w:hAnsi="Times New Roman"/>
          <w:sz w:val="24"/>
          <w:szCs w:val="24"/>
        </w:rPr>
      </w:pPr>
    </w:p>
    <w:p w14:paraId="71760B8B" w14:textId="214C935F" w:rsidR="00EB387B" w:rsidRPr="003C6B91" w:rsidRDefault="005F7346" w:rsidP="009363CC">
      <w:pPr>
        <w:spacing w:line="240" w:lineRule="atLeast"/>
        <w:ind w:left="2835" w:hanging="708"/>
        <w:rPr>
          <w:rFonts w:ascii="Times New Roman" w:hAnsi="Times New Roman"/>
          <w:b/>
          <w:sz w:val="24"/>
          <w:szCs w:val="24"/>
        </w:rPr>
      </w:pPr>
      <w:r w:rsidRPr="003C6B91">
        <w:rPr>
          <w:rFonts w:ascii="Times New Roman" w:hAnsi="Times New Roman"/>
          <w:sz w:val="24"/>
          <w:szCs w:val="24"/>
        </w:rPr>
        <w:t>a t</w:t>
      </w:r>
      <w:r w:rsidR="00EB387B" w:rsidRPr="003C6B91">
        <w:rPr>
          <w:rFonts w:ascii="Times New Roman" w:hAnsi="Times New Roman"/>
          <w:sz w:val="24"/>
          <w:szCs w:val="24"/>
        </w:rPr>
        <w:t xml:space="preserve">ovábbiakban: </w:t>
      </w:r>
      <w:r w:rsidR="00741CD4">
        <w:rPr>
          <w:rFonts w:ascii="Times New Roman" w:hAnsi="Times New Roman"/>
          <w:b/>
          <w:sz w:val="24"/>
          <w:szCs w:val="24"/>
        </w:rPr>
        <w:t>Vállalkozó</w:t>
      </w:r>
      <w:r w:rsidRPr="003C6B91">
        <w:rPr>
          <w:rFonts w:ascii="Times New Roman" w:hAnsi="Times New Roman"/>
          <w:b/>
          <w:sz w:val="24"/>
          <w:szCs w:val="24"/>
        </w:rPr>
        <w:t>,</w:t>
      </w:r>
    </w:p>
    <w:p w14:paraId="58A5CBAE" w14:textId="77777777" w:rsidR="003D39F1" w:rsidRPr="00CC4FA5" w:rsidRDefault="003D39F1" w:rsidP="00EB387B">
      <w:pPr>
        <w:spacing w:line="240" w:lineRule="atLeast"/>
        <w:rPr>
          <w:rFonts w:ascii="Times New Roman" w:hAnsi="Times New Roman"/>
          <w:sz w:val="24"/>
          <w:szCs w:val="24"/>
        </w:rPr>
      </w:pPr>
    </w:p>
    <w:p w14:paraId="6B83B989" w14:textId="77777777" w:rsidR="00EB387B" w:rsidRPr="00CC4FA5" w:rsidRDefault="00E12E67" w:rsidP="00EB387B">
      <w:pPr>
        <w:spacing w:line="240" w:lineRule="atLeast"/>
        <w:rPr>
          <w:rFonts w:ascii="Times New Roman" w:hAnsi="Times New Roman"/>
          <w:sz w:val="24"/>
          <w:szCs w:val="24"/>
        </w:rPr>
      </w:pPr>
      <w:r w:rsidRPr="00CC4FA5">
        <w:rPr>
          <w:rFonts w:ascii="Times New Roman" w:hAnsi="Times New Roman"/>
          <w:sz w:val="24"/>
          <w:szCs w:val="24"/>
        </w:rPr>
        <w:t>a továbbiakban együttesen</w:t>
      </w:r>
      <w:r w:rsidR="003D39F1" w:rsidRPr="00CC4FA5">
        <w:rPr>
          <w:rFonts w:ascii="Times New Roman" w:hAnsi="Times New Roman"/>
          <w:sz w:val="24"/>
          <w:szCs w:val="24"/>
        </w:rPr>
        <w:t>:</w:t>
      </w:r>
      <w:r w:rsidRPr="00CC4FA5">
        <w:rPr>
          <w:rFonts w:ascii="Times New Roman" w:hAnsi="Times New Roman"/>
          <w:sz w:val="24"/>
          <w:szCs w:val="24"/>
        </w:rPr>
        <w:t xml:space="preserve"> Felek között </w:t>
      </w:r>
      <w:r w:rsidR="00EB387B" w:rsidRPr="00CC4FA5">
        <w:rPr>
          <w:rFonts w:ascii="Times New Roman" w:hAnsi="Times New Roman"/>
          <w:sz w:val="24"/>
          <w:szCs w:val="24"/>
        </w:rPr>
        <w:t xml:space="preserve">az </w:t>
      </w:r>
      <w:r w:rsidR="003D39F1" w:rsidRPr="00CC4FA5">
        <w:rPr>
          <w:rFonts w:ascii="Times New Roman" w:hAnsi="Times New Roman"/>
          <w:sz w:val="24"/>
          <w:szCs w:val="24"/>
        </w:rPr>
        <w:t xml:space="preserve">alulírott helyen és időben az </w:t>
      </w:r>
      <w:r w:rsidR="00EB387B" w:rsidRPr="00CC4FA5">
        <w:rPr>
          <w:rFonts w:ascii="Times New Roman" w:hAnsi="Times New Roman"/>
          <w:sz w:val="24"/>
          <w:szCs w:val="24"/>
        </w:rPr>
        <w:t>alábbi</w:t>
      </w:r>
      <w:r w:rsidR="003D39F1" w:rsidRPr="00CC4FA5">
        <w:rPr>
          <w:rFonts w:ascii="Times New Roman" w:hAnsi="Times New Roman"/>
          <w:sz w:val="24"/>
          <w:szCs w:val="24"/>
        </w:rPr>
        <w:t xml:space="preserve"> feltételekkel</w:t>
      </w:r>
      <w:r w:rsidR="00EB387B" w:rsidRPr="00CC4FA5">
        <w:rPr>
          <w:rFonts w:ascii="Times New Roman" w:hAnsi="Times New Roman"/>
          <w:sz w:val="24"/>
          <w:szCs w:val="24"/>
        </w:rPr>
        <w:t>:</w:t>
      </w:r>
    </w:p>
    <w:p w14:paraId="3771A91E" w14:textId="77777777" w:rsidR="00A53033" w:rsidRPr="00CC4FA5" w:rsidRDefault="00A53033" w:rsidP="00EB387B">
      <w:pPr>
        <w:spacing w:line="240" w:lineRule="atLeast"/>
        <w:rPr>
          <w:rFonts w:ascii="Times New Roman" w:hAnsi="Times New Roman"/>
          <w:sz w:val="24"/>
          <w:szCs w:val="24"/>
        </w:rPr>
      </w:pPr>
    </w:p>
    <w:p w14:paraId="1E71B08D" w14:textId="77777777" w:rsidR="00A53033" w:rsidRPr="00CC4FA5" w:rsidRDefault="00A53033" w:rsidP="00EB387B">
      <w:pPr>
        <w:spacing w:line="240" w:lineRule="atLeast"/>
        <w:rPr>
          <w:rFonts w:ascii="Times New Roman" w:hAnsi="Times New Roman"/>
          <w:b/>
          <w:sz w:val="24"/>
          <w:szCs w:val="24"/>
        </w:rPr>
      </w:pPr>
    </w:p>
    <w:p w14:paraId="7365E396" w14:textId="77777777" w:rsidR="00B11586" w:rsidRDefault="00B11586" w:rsidP="00EB387B">
      <w:pPr>
        <w:spacing w:line="240" w:lineRule="atLeast"/>
        <w:rPr>
          <w:rFonts w:ascii="Times New Roman" w:hAnsi="Times New Roman"/>
          <w:b/>
          <w:sz w:val="24"/>
          <w:szCs w:val="24"/>
        </w:rPr>
      </w:pPr>
      <w:r>
        <w:rPr>
          <w:rFonts w:ascii="Times New Roman" w:hAnsi="Times New Roman"/>
          <w:b/>
          <w:sz w:val="24"/>
          <w:szCs w:val="24"/>
        </w:rPr>
        <w:t>PREAMBULUM</w:t>
      </w:r>
    </w:p>
    <w:p w14:paraId="3D45D43E" w14:textId="77777777" w:rsidR="00B11586" w:rsidRPr="00CC21B7" w:rsidRDefault="00B11586" w:rsidP="00EB387B">
      <w:pPr>
        <w:spacing w:line="240" w:lineRule="atLeast"/>
        <w:rPr>
          <w:rFonts w:ascii="Times New Roman" w:hAnsi="Times New Roman"/>
          <w:b/>
          <w:sz w:val="24"/>
          <w:szCs w:val="24"/>
        </w:rPr>
      </w:pPr>
    </w:p>
    <w:p w14:paraId="7F935BF0" w14:textId="1B054C39" w:rsidR="00521926" w:rsidRPr="00CC21B7" w:rsidRDefault="00741CD4" w:rsidP="00797799">
      <w:pPr>
        <w:pStyle w:val="Szvegtrzs"/>
        <w:widowControl/>
        <w:numPr>
          <w:ilvl w:val="0"/>
          <w:numId w:val="5"/>
        </w:numPr>
        <w:spacing w:after="0" w:line="240" w:lineRule="auto"/>
        <w:ind w:left="0" w:firstLine="0"/>
        <w:rPr>
          <w:rFonts w:ascii="Times New Roman" w:hAnsi="Times New Roman"/>
          <w:sz w:val="24"/>
          <w:szCs w:val="24"/>
        </w:rPr>
      </w:pPr>
      <w:r w:rsidRPr="00CC21B7">
        <w:rPr>
          <w:rFonts w:ascii="Times New Roman" w:hAnsi="Times New Roman"/>
          <w:sz w:val="24"/>
          <w:szCs w:val="24"/>
        </w:rPr>
        <w:t>Megrendelő, mint Ajánlatkérő</w:t>
      </w:r>
      <w:r w:rsidR="00521926" w:rsidRPr="00CC21B7">
        <w:rPr>
          <w:rFonts w:ascii="Times New Roman" w:hAnsi="Times New Roman"/>
          <w:sz w:val="24"/>
          <w:szCs w:val="24"/>
        </w:rPr>
        <w:t xml:space="preserve"> 2022. február</w:t>
      </w:r>
      <w:r w:rsidR="00AD667F">
        <w:rPr>
          <w:rFonts w:ascii="Times New Roman" w:hAnsi="Times New Roman"/>
          <w:sz w:val="24"/>
          <w:szCs w:val="24"/>
        </w:rPr>
        <w:t xml:space="preserve"> 17-é</w:t>
      </w:r>
      <w:r w:rsidR="00521926" w:rsidRPr="00CC21B7">
        <w:rPr>
          <w:rFonts w:ascii="Times New Roman" w:hAnsi="Times New Roman"/>
          <w:sz w:val="24"/>
          <w:szCs w:val="24"/>
        </w:rPr>
        <w:t>n</w:t>
      </w:r>
      <w:r w:rsidR="005851CB" w:rsidRPr="00CC21B7">
        <w:rPr>
          <w:rFonts w:ascii="Times New Roman" w:hAnsi="Times New Roman"/>
          <w:sz w:val="24"/>
          <w:szCs w:val="24"/>
        </w:rPr>
        <w:t xml:space="preserve">, </w:t>
      </w:r>
      <w:r w:rsidRPr="00CC21B7">
        <w:rPr>
          <w:rFonts w:ascii="Times New Roman" w:hAnsi="Times New Roman"/>
          <w:sz w:val="24"/>
          <w:szCs w:val="24"/>
        </w:rPr>
        <w:t xml:space="preserve">ajánlattételi felhívás közvetlen megküldésével hirdetmény közzététel nélküli tárgyalásos közbeszerzési eljárást </w:t>
      </w:r>
      <w:r w:rsidR="00521926" w:rsidRPr="00CC21B7">
        <w:rPr>
          <w:rFonts w:ascii="Times New Roman" w:hAnsi="Times New Roman"/>
          <w:sz w:val="24"/>
          <w:szCs w:val="24"/>
        </w:rPr>
        <w:t>folytatott le a közbeszerzésekről szóló 2015. évi CXLIII. törvény (a továbbiakban: Kbt.) 98. § (2) bekezdés c) pontja alapján „Közterület-felügyeleti szakrendszer bővítése” (EKR000138202022) tárgyban</w:t>
      </w:r>
    </w:p>
    <w:p w14:paraId="4885ADDE" w14:textId="77777777" w:rsidR="00521926" w:rsidRPr="00CC21B7" w:rsidRDefault="00521926" w:rsidP="00CC21B7">
      <w:pPr>
        <w:pStyle w:val="Szvegtrzs"/>
        <w:widowControl/>
        <w:spacing w:after="0" w:line="240" w:lineRule="auto"/>
        <w:ind w:left="0"/>
        <w:rPr>
          <w:rFonts w:ascii="Times New Roman" w:hAnsi="Times New Roman"/>
          <w:sz w:val="24"/>
          <w:szCs w:val="24"/>
        </w:rPr>
      </w:pPr>
    </w:p>
    <w:p w14:paraId="6BBA8033" w14:textId="45898A26" w:rsidR="00741CD4" w:rsidRPr="00CC21B7" w:rsidRDefault="00741CD4" w:rsidP="00797799">
      <w:pPr>
        <w:pStyle w:val="Szvegtrzs"/>
        <w:widowControl/>
        <w:numPr>
          <w:ilvl w:val="0"/>
          <w:numId w:val="5"/>
        </w:numPr>
        <w:spacing w:after="0" w:line="240" w:lineRule="auto"/>
        <w:ind w:left="0" w:firstLine="0"/>
        <w:rPr>
          <w:rFonts w:ascii="Times New Roman" w:hAnsi="Times New Roman"/>
          <w:sz w:val="24"/>
          <w:szCs w:val="24"/>
        </w:rPr>
      </w:pPr>
      <w:r w:rsidRPr="00CC21B7">
        <w:rPr>
          <w:rFonts w:ascii="Times New Roman" w:hAnsi="Times New Roman"/>
          <w:sz w:val="24"/>
          <w:szCs w:val="24"/>
        </w:rPr>
        <w:t>A vállalkozó, mint ajánlatevő az eljárásban a törvényes feltételeknek megfelelő érvényes ajánlatot nyújtott be, amely az eljárást megindító felhívás szerinti értékelési szempont alapján a legalacsonyabb összegű ellenszolgáltatást tartalmazó ajánlatként került kiválasztásra és a megrendelő a vállalkozó nevezte meg az eljárás nyerteseként.</w:t>
      </w:r>
    </w:p>
    <w:p w14:paraId="5F042680" w14:textId="01CFBAEB" w:rsidR="00B11586" w:rsidRPr="00CC21B7" w:rsidRDefault="00B11586" w:rsidP="00EB387B">
      <w:pPr>
        <w:spacing w:line="240" w:lineRule="atLeast"/>
        <w:rPr>
          <w:rFonts w:ascii="Times New Roman" w:hAnsi="Times New Roman"/>
          <w:b/>
          <w:sz w:val="24"/>
          <w:szCs w:val="24"/>
        </w:rPr>
      </w:pPr>
    </w:p>
    <w:p w14:paraId="2677659D" w14:textId="77777777" w:rsidR="00CC21B7" w:rsidRPr="00CC21B7" w:rsidRDefault="00CC21B7" w:rsidP="00797799">
      <w:pPr>
        <w:pStyle w:val="Szvegtrzs"/>
        <w:widowControl/>
        <w:numPr>
          <w:ilvl w:val="0"/>
          <w:numId w:val="5"/>
        </w:numPr>
        <w:spacing w:after="0" w:line="240" w:lineRule="auto"/>
        <w:ind w:left="0" w:firstLine="0"/>
        <w:rPr>
          <w:rFonts w:ascii="Times New Roman" w:hAnsi="Times New Roman"/>
          <w:sz w:val="24"/>
          <w:szCs w:val="24"/>
        </w:rPr>
      </w:pPr>
      <w:r w:rsidRPr="00CC21B7">
        <w:rPr>
          <w:rFonts w:ascii="Times New Roman" w:hAnsi="Times New Roman"/>
          <w:sz w:val="24"/>
          <w:szCs w:val="24"/>
        </w:rPr>
        <w:t>Szerződő Felek rögzítik, hogy a közbeszerzési eljárás során keletkezett iratokat úgy kell tekinteni, mint amelyek a Szerződés elválaszthatatlan részét képezik, azzal együtt értelmezendőek.</w:t>
      </w:r>
    </w:p>
    <w:p w14:paraId="4D81F1E1" w14:textId="77777777" w:rsidR="00CC21B7" w:rsidRPr="00CC21B7" w:rsidRDefault="00CC21B7" w:rsidP="00CC21B7">
      <w:pPr>
        <w:pStyle w:val="Szvegtrzs"/>
        <w:spacing w:after="0" w:line="240" w:lineRule="auto"/>
        <w:rPr>
          <w:rFonts w:ascii="Times New Roman" w:hAnsi="Times New Roman"/>
          <w:sz w:val="24"/>
          <w:szCs w:val="24"/>
        </w:rPr>
      </w:pPr>
    </w:p>
    <w:p w14:paraId="0D292746" w14:textId="77777777" w:rsidR="00CC21B7" w:rsidRPr="00CC21B7" w:rsidRDefault="00CC21B7" w:rsidP="00797799">
      <w:pPr>
        <w:pStyle w:val="Szvegtrzs"/>
        <w:widowControl/>
        <w:numPr>
          <w:ilvl w:val="0"/>
          <w:numId w:val="5"/>
        </w:numPr>
        <w:spacing w:after="0" w:line="240" w:lineRule="auto"/>
        <w:ind w:left="0" w:firstLine="0"/>
        <w:rPr>
          <w:rFonts w:ascii="Times New Roman" w:hAnsi="Times New Roman"/>
          <w:sz w:val="24"/>
          <w:szCs w:val="24"/>
        </w:rPr>
      </w:pPr>
      <w:r w:rsidRPr="00CC21B7">
        <w:rPr>
          <w:rFonts w:ascii="Times New Roman" w:hAnsi="Times New Roman"/>
          <w:sz w:val="24"/>
          <w:szCs w:val="24"/>
        </w:rPr>
        <w:t xml:space="preserve">Szerződő Felek kijelentik, hogy a közbeszerzési eljárás során keletkezett hivatkozott dokumentumok teljes terjedelmükben fizikailag nem kerülnek csatolásra a Szerződés </w:t>
      </w:r>
      <w:r w:rsidRPr="00CC21B7">
        <w:rPr>
          <w:rFonts w:ascii="Times New Roman" w:hAnsi="Times New Roman"/>
          <w:sz w:val="24"/>
          <w:szCs w:val="24"/>
        </w:rPr>
        <w:lastRenderedPageBreak/>
        <w:t>törzsszövegéhez, ám Szerződő Felek kölcsönösen kijelentik, teljes körűen elismerik és a Szerződés részének tekintik azok tartalmát.</w:t>
      </w:r>
    </w:p>
    <w:p w14:paraId="7ED4566F" w14:textId="77777777" w:rsidR="00CC21B7" w:rsidRPr="00CC21B7" w:rsidRDefault="00CC21B7" w:rsidP="00CC21B7">
      <w:pPr>
        <w:pStyle w:val="Szvegtrzs"/>
        <w:spacing w:after="0" w:line="240" w:lineRule="auto"/>
        <w:rPr>
          <w:rFonts w:ascii="Times New Roman" w:hAnsi="Times New Roman"/>
          <w:sz w:val="24"/>
          <w:szCs w:val="24"/>
        </w:rPr>
      </w:pPr>
    </w:p>
    <w:p w14:paraId="3304CE65" w14:textId="77777777" w:rsidR="00CC21B7" w:rsidRPr="00CC21B7" w:rsidRDefault="00CC21B7" w:rsidP="00797799">
      <w:pPr>
        <w:pStyle w:val="Szvegtrzs"/>
        <w:widowControl/>
        <w:numPr>
          <w:ilvl w:val="0"/>
          <w:numId w:val="5"/>
        </w:numPr>
        <w:spacing w:after="0" w:line="240" w:lineRule="auto"/>
        <w:ind w:left="0" w:firstLine="0"/>
        <w:rPr>
          <w:rFonts w:ascii="Times New Roman" w:hAnsi="Times New Roman"/>
          <w:sz w:val="24"/>
          <w:szCs w:val="24"/>
        </w:rPr>
      </w:pPr>
      <w:r w:rsidRPr="00CC21B7">
        <w:rPr>
          <w:rFonts w:ascii="Times New Roman" w:hAnsi="Times New Roman"/>
          <w:sz w:val="24"/>
          <w:szCs w:val="24"/>
        </w:rPr>
        <w:t>Ha a Szerződés törzsszövege és mellékletei, illetve a fenti dokumentumok között ugyanazon kérdésre vonatkozóan bármely eltérés, ellentmondás, értelmezési nehézség merül fel, a dokumentumok hierarchiája a következő:</w:t>
      </w:r>
    </w:p>
    <w:p w14:paraId="5A6ECC16" w14:textId="77777777" w:rsidR="00CC21B7" w:rsidRPr="00CC21B7" w:rsidRDefault="00CC21B7" w:rsidP="00CC21B7">
      <w:pPr>
        <w:pStyle w:val="Listaszerbekezds"/>
        <w:ind w:left="425" w:hanging="425"/>
        <w:jc w:val="both"/>
        <w:rPr>
          <w:rFonts w:ascii="Times New Roman" w:hAnsi="Times New Roman" w:cs="Times New Roman"/>
          <w:sz w:val="24"/>
          <w:szCs w:val="24"/>
        </w:rPr>
      </w:pPr>
    </w:p>
    <w:p w14:paraId="67984833" w14:textId="77777777" w:rsidR="00CC21B7" w:rsidRPr="00CC21B7" w:rsidRDefault="00CC21B7" w:rsidP="00797799">
      <w:pPr>
        <w:pStyle w:val="Listaszerbekezds"/>
        <w:numPr>
          <w:ilvl w:val="0"/>
          <w:numId w:val="6"/>
        </w:numPr>
        <w:spacing w:after="0" w:line="240" w:lineRule="auto"/>
        <w:ind w:left="851" w:hanging="425"/>
        <w:jc w:val="both"/>
        <w:rPr>
          <w:rFonts w:ascii="Times New Roman" w:hAnsi="Times New Roman" w:cs="Times New Roman"/>
          <w:sz w:val="24"/>
          <w:szCs w:val="24"/>
        </w:rPr>
      </w:pPr>
      <w:r w:rsidRPr="00CC21B7">
        <w:rPr>
          <w:rFonts w:ascii="Times New Roman" w:hAnsi="Times New Roman" w:cs="Times New Roman"/>
          <w:sz w:val="24"/>
          <w:szCs w:val="24"/>
        </w:rPr>
        <w:t xml:space="preserve">a jelen Szerződés, </w:t>
      </w:r>
    </w:p>
    <w:p w14:paraId="5816AF0F" w14:textId="2DE6583B" w:rsidR="00CC21B7" w:rsidRPr="00CC21B7" w:rsidRDefault="00CC21B7" w:rsidP="00797799">
      <w:pPr>
        <w:pStyle w:val="Listaszerbekezds"/>
        <w:numPr>
          <w:ilvl w:val="0"/>
          <w:numId w:val="6"/>
        </w:numPr>
        <w:spacing w:after="0" w:line="240" w:lineRule="auto"/>
        <w:ind w:left="851" w:hanging="425"/>
        <w:jc w:val="both"/>
        <w:rPr>
          <w:rFonts w:ascii="Times New Roman" w:hAnsi="Times New Roman" w:cs="Times New Roman"/>
          <w:sz w:val="24"/>
          <w:szCs w:val="24"/>
        </w:rPr>
      </w:pPr>
      <w:r w:rsidRPr="00CC21B7">
        <w:rPr>
          <w:rFonts w:ascii="Times New Roman" w:hAnsi="Times New Roman" w:cs="Times New Roman"/>
          <w:sz w:val="24"/>
          <w:szCs w:val="24"/>
        </w:rPr>
        <w:t>az Ajánlat</w:t>
      </w:r>
      <w:r>
        <w:rPr>
          <w:rFonts w:ascii="Times New Roman" w:hAnsi="Times New Roman" w:cs="Times New Roman"/>
          <w:sz w:val="24"/>
          <w:szCs w:val="24"/>
        </w:rPr>
        <w:t>tétel</w:t>
      </w:r>
      <w:r w:rsidRPr="00CC21B7">
        <w:rPr>
          <w:rFonts w:ascii="Times New Roman" w:hAnsi="Times New Roman" w:cs="Times New Roman"/>
          <w:sz w:val="24"/>
          <w:szCs w:val="24"/>
        </w:rPr>
        <w:t xml:space="preserve">i Felhívás, </w:t>
      </w:r>
    </w:p>
    <w:p w14:paraId="7946A6D1" w14:textId="77777777" w:rsidR="00CC21B7" w:rsidRPr="00CC21B7" w:rsidRDefault="00CC21B7" w:rsidP="00797799">
      <w:pPr>
        <w:pStyle w:val="Listaszerbekezds"/>
        <w:numPr>
          <w:ilvl w:val="0"/>
          <w:numId w:val="6"/>
        </w:numPr>
        <w:spacing w:after="0" w:line="240" w:lineRule="auto"/>
        <w:ind w:left="709" w:hanging="283"/>
        <w:jc w:val="both"/>
        <w:rPr>
          <w:rFonts w:ascii="Times New Roman" w:hAnsi="Times New Roman" w:cs="Times New Roman"/>
          <w:sz w:val="24"/>
          <w:szCs w:val="24"/>
        </w:rPr>
      </w:pPr>
      <w:r w:rsidRPr="00CC21B7">
        <w:rPr>
          <w:rFonts w:ascii="Times New Roman" w:hAnsi="Times New Roman" w:cs="Times New Roman"/>
          <w:sz w:val="24"/>
          <w:szCs w:val="24"/>
        </w:rPr>
        <w:t xml:space="preserve">a Közbeszerzési Dokumentáció, beleértve a Vevő, mint ajánlatkérő részéről kiadott kiegészítő tájékoztatásokat is, </w:t>
      </w:r>
    </w:p>
    <w:p w14:paraId="267A8DFF" w14:textId="77777777" w:rsidR="00CC21B7" w:rsidRPr="00CC21B7" w:rsidRDefault="00CC21B7" w:rsidP="00797799">
      <w:pPr>
        <w:pStyle w:val="Listaszerbekezds"/>
        <w:numPr>
          <w:ilvl w:val="0"/>
          <w:numId w:val="6"/>
        </w:numPr>
        <w:spacing w:after="0" w:line="240" w:lineRule="auto"/>
        <w:ind w:left="851" w:hanging="425"/>
        <w:jc w:val="both"/>
        <w:rPr>
          <w:rFonts w:ascii="Times New Roman" w:hAnsi="Times New Roman" w:cs="Times New Roman"/>
          <w:sz w:val="24"/>
          <w:szCs w:val="24"/>
        </w:rPr>
      </w:pPr>
      <w:r w:rsidRPr="00CC21B7">
        <w:rPr>
          <w:rFonts w:ascii="Times New Roman" w:hAnsi="Times New Roman" w:cs="Times New Roman"/>
          <w:sz w:val="24"/>
          <w:szCs w:val="24"/>
        </w:rPr>
        <w:t>az Eladó közbeszerzési eljárásban tett nyertes ajánlata.</w:t>
      </w:r>
    </w:p>
    <w:p w14:paraId="19427B0D" w14:textId="77777777" w:rsidR="00CC21B7" w:rsidRPr="00CC21B7" w:rsidRDefault="00CC21B7" w:rsidP="00EB387B">
      <w:pPr>
        <w:spacing w:line="240" w:lineRule="atLeast"/>
        <w:rPr>
          <w:rFonts w:ascii="Times New Roman" w:hAnsi="Times New Roman"/>
          <w:b/>
          <w:sz w:val="24"/>
          <w:szCs w:val="24"/>
        </w:rPr>
      </w:pPr>
    </w:p>
    <w:p w14:paraId="7B90EE2E" w14:textId="6996EA45" w:rsidR="00EB387B" w:rsidRPr="00CC4FA5" w:rsidRDefault="00EB387B" w:rsidP="00EB387B">
      <w:pPr>
        <w:pStyle w:val="Cmsor1"/>
        <w:widowControl/>
        <w:numPr>
          <w:ilvl w:val="0"/>
          <w:numId w:val="0"/>
        </w:numPr>
        <w:spacing w:before="120" w:line="240" w:lineRule="atLeast"/>
        <w:rPr>
          <w:sz w:val="24"/>
          <w:szCs w:val="24"/>
          <w:lang w:val="hu-HU"/>
        </w:rPr>
      </w:pPr>
      <w:r w:rsidRPr="00CC4FA5">
        <w:rPr>
          <w:sz w:val="24"/>
          <w:szCs w:val="24"/>
          <w:lang w:val="hu-HU"/>
        </w:rPr>
        <w:t>1.</w:t>
      </w:r>
      <w:r w:rsidRPr="00CC4FA5">
        <w:rPr>
          <w:sz w:val="24"/>
          <w:szCs w:val="24"/>
          <w:lang w:val="hu-HU"/>
        </w:rPr>
        <w:tab/>
      </w:r>
      <w:r w:rsidR="00741CD4">
        <w:rPr>
          <w:sz w:val="24"/>
          <w:szCs w:val="24"/>
          <w:lang w:val="hu-HU"/>
        </w:rPr>
        <w:t>SZERZŐDÉS TÁRGYA</w:t>
      </w:r>
    </w:p>
    <w:p w14:paraId="7DF4DEC0" w14:textId="1C1D92CB" w:rsidR="00741CD4" w:rsidRDefault="00214938" w:rsidP="00797799">
      <w:pPr>
        <w:pStyle w:val="Szvegtrzs"/>
        <w:widowControl/>
        <w:numPr>
          <w:ilvl w:val="0"/>
          <w:numId w:val="7"/>
        </w:numPr>
        <w:spacing w:after="0" w:line="240" w:lineRule="auto"/>
        <w:ind w:left="0" w:firstLine="0"/>
        <w:rPr>
          <w:rFonts w:ascii="Times New Roman" w:hAnsi="Times New Roman"/>
          <w:sz w:val="24"/>
          <w:szCs w:val="24"/>
        </w:rPr>
      </w:pPr>
      <w:r>
        <w:rPr>
          <w:rFonts w:ascii="Times New Roman" w:hAnsi="Times New Roman"/>
          <w:sz w:val="24"/>
          <w:szCs w:val="24"/>
        </w:rPr>
        <w:t>A megrendelő megrendeli, a vállalkozó pedig elvégzi a F</w:t>
      </w:r>
      <w:r w:rsidR="00741CD4">
        <w:rPr>
          <w:rFonts w:ascii="Times New Roman" w:hAnsi="Times New Roman"/>
          <w:sz w:val="24"/>
          <w:szCs w:val="24"/>
        </w:rPr>
        <w:t>elek</w:t>
      </w:r>
      <w:r w:rsidR="00741CD4" w:rsidRPr="00CC4FA5">
        <w:rPr>
          <w:rFonts w:ascii="Times New Roman" w:hAnsi="Times New Roman"/>
          <w:sz w:val="24"/>
          <w:szCs w:val="24"/>
        </w:rPr>
        <w:t xml:space="preserve"> </w:t>
      </w:r>
      <w:r>
        <w:rPr>
          <w:rFonts w:ascii="Times New Roman" w:hAnsi="Times New Roman"/>
          <w:sz w:val="24"/>
          <w:szCs w:val="24"/>
        </w:rPr>
        <w:t>által ismert</w:t>
      </w:r>
      <w:r w:rsidR="00CC21B7">
        <w:rPr>
          <w:rFonts w:ascii="Times New Roman" w:hAnsi="Times New Roman"/>
          <w:sz w:val="24"/>
          <w:szCs w:val="24"/>
        </w:rPr>
        <w:t>, a Megrendelő által jelenleg is használt</w:t>
      </w:r>
      <w:r>
        <w:rPr>
          <w:rFonts w:ascii="Times New Roman" w:hAnsi="Times New Roman"/>
          <w:sz w:val="24"/>
          <w:szCs w:val="24"/>
        </w:rPr>
        <w:t xml:space="preserve"> és a </w:t>
      </w:r>
      <w:r w:rsidR="00CC21B7" w:rsidRPr="00CC21B7">
        <w:rPr>
          <w:rFonts w:ascii="Times New Roman" w:hAnsi="Times New Roman"/>
          <w:sz w:val="24"/>
          <w:szCs w:val="24"/>
        </w:rPr>
        <w:t>V</w:t>
      </w:r>
      <w:r w:rsidRPr="00CC21B7">
        <w:rPr>
          <w:rFonts w:ascii="Times New Roman" w:hAnsi="Times New Roman"/>
          <w:sz w:val="24"/>
          <w:szCs w:val="24"/>
        </w:rPr>
        <w:t>állalkozó szerzői joga által védett k</w:t>
      </w:r>
      <w:r w:rsidR="00741CD4" w:rsidRPr="00CC21B7">
        <w:rPr>
          <w:rFonts w:ascii="Times New Roman" w:hAnsi="Times New Roman"/>
          <w:sz w:val="24"/>
          <w:szCs w:val="24"/>
        </w:rPr>
        <w:t>özterület-felügyelet</w:t>
      </w:r>
      <w:r w:rsidRPr="00CC21B7">
        <w:rPr>
          <w:rFonts w:ascii="Times New Roman" w:hAnsi="Times New Roman"/>
          <w:sz w:val="24"/>
          <w:szCs w:val="24"/>
        </w:rPr>
        <w:t xml:space="preserve">i </w:t>
      </w:r>
      <w:r w:rsidR="00CC21B7" w:rsidRPr="00CC21B7">
        <w:rPr>
          <w:rFonts w:ascii="Times New Roman" w:hAnsi="Times New Roman"/>
          <w:sz w:val="24"/>
          <w:szCs w:val="24"/>
        </w:rPr>
        <w:t xml:space="preserve">informatikai </w:t>
      </w:r>
      <w:r w:rsidRPr="00CC21B7">
        <w:rPr>
          <w:rFonts w:ascii="Times New Roman" w:hAnsi="Times New Roman"/>
          <w:sz w:val="24"/>
          <w:szCs w:val="24"/>
        </w:rPr>
        <w:t xml:space="preserve">szakrendszer </w:t>
      </w:r>
      <w:r w:rsidR="00CC21B7" w:rsidRPr="00CC21B7">
        <w:rPr>
          <w:rFonts w:ascii="Times New Roman" w:hAnsi="Times New Roman"/>
          <w:b/>
          <w:color w:val="2F2F2F"/>
          <w:sz w:val="24"/>
        </w:rPr>
        <w:t xml:space="preserve">(KÖZTER rendszer) </w:t>
      </w:r>
      <w:r w:rsidRPr="00CC21B7">
        <w:rPr>
          <w:rFonts w:ascii="Times New Roman" w:hAnsi="Times New Roman"/>
          <w:sz w:val="24"/>
          <w:szCs w:val="24"/>
        </w:rPr>
        <w:t>bővítését</w:t>
      </w:r>
      <w:r>
        <w:rPr>
          <w:rFonts w:ascii="Times New Roman" w:hAnsi="Times New Roman"/>
          <w:sz w:val="24"/>
          <w:szCs w:val="24"/>
        </w:rPr>
        <w:t xml:space="preserve"> az eljárást megindító felhívásban és a Dokumentációban meghatározottak szerint</w:t>
      </w:r>
      <w:r w:rsidR="00741CD4">
        <w:rPr>
          <w:rFonts w:ascii="Times New Roman" w:hAnsi="Times New Roman"/>
          <w:sz w:val="24"/>
          <w:szCs w:val="24"/>
        </w:rPr>
        <w:t>.</w:t>
      </w:r>
    </w:p>
    <w:p w14:paraId="35952686" w14:textId="77777777" w:rsidR="00CC21B7" w:rsidRDefault="00CC21B7" w:rsidP="00CC21B7">
      <w:pPr>
        <w:pStyle w:val="Szvegtrzs"/>
        <w:widowControl/>
        <w:spacing w:after="0" w:line="240" w:lineRule="auto"/>
        <w:ind w:left="0"/>
        <w:rPr>
          <w:rFonts w:ascii="Times New Roman" w:hAnsi="Times New Roman"/>
          <w:sz w:val="24"/>
          <w:szCs w:val="24"/>
        </w:rPr>
      </w:pPr>
    </w:p>
    <w:p w14:paraId="6F09A921" w14:textId="4356054F" w:rsidR="00CC21B7" w:rsidRDefault="00CC21B7" w:rsidP="00797799">
      <w:pPr>
        <w:pStyle w:val="Szvegtrzs"/>
        <w:widowControl/>
        <w:numPr>
          <w:ilvl w:val="0"/>
          <w:numId w:val="7"/>
        </w:numPr>
        <w:spacing w:after="0" w:line="240" w:lineRule="auto"/>
        <w:ind w:left="0" w:firstLine="0"/>
        <w:rPr>
          <w:rFonts w:ascii="Times New Roman" w:hAnsi="Times New Roman"/>
          <w:sz w:val="24"/>
          <w:szCs w:val="24"/>
        </w:rPr>
      </w:pPr>
      <w:r w:rsidRPr="00CC21B7">
        <w:rPr>
          <w:rFonts w:ascii="Times New Roman" w:hAnsi="Times New Roman"/>
          <w:sz w:val="24"/>
          <w:szCs w:val="24"/>
        </w:rPr>
        <w:t xml:space="preserve">A </w:t>
      </w:r>
      <w:r>
        <w:rPr>
          <w:rFonts w:ascii="Times New Roman" w:hAnsi="Times New Roman"/>
          <w:sz w:val="24"/>
          <w:szCs w:val="24"/>
        </w:rPr>
        <w:t xml:space="preserve">szerződés teljesítése során a </w:t>
      </w:r>
      <w:r w:rsidRPr="00CC21B7">
        <w:rPr>
          <w:rFonts w:ascii="Times New Roman" w:hAnsi="Times New Roman"/>
          <w:sz w:val="24"/>
          <w:szCs w:val="24"/>
        </w:rPr>
        <w:t>K</w:t>
      </w:r>
      <w:r w:rsidRPr="00CC21B7">
        <w:rPr>
          <w:rFonts w:ascii="Times New Roman" w:hAnsi="Times New Roman" w:hint="eastAsia"/>
          <w:sz w:val="24"/>
          <w:szCs w:val="24"/>
        </w:rPr>
        <w:t>Ö</w:t>
      </w:r>
      <w:r w:rsidRPr="00CC21B7">
        <w:rPr>
          <w:rFonts w:ascii="Times New Roman" w:hAnsi="Times New Roman"/>
          <w:sz w:val="24"/>
          <w:szCs w:val="24"/>
        </w:rPr>
        <w:t>ZT</w:t>
      </w:r>
      <w:r>
        <w:rPr>
          <w:rFonts w:ascii="Times New Roman" w:hAnsi="Times New Roman"/>
          <w:sz w:val="24"/>
          <w:szCs w:val="24"/>
        </w:rPr>
        <w:t>E</w:t>
      </w:r>
      <w:r w:rsidRPr="00CC21B7">
        <w:rPr>
          <w:rFonts w:ascii="Times New Roman" w:hAnsi="Times New Roman"/>
          <w:sz w:val="24"/>
          <w:szCs w:val="24"/>
        </w:rPr>
        <w:t>R szakrendszer al</w:t>
      </w:r>
      <w:r w:rsidRPr="00CC21B7">
        <w:rPr>
          <w:rFonts w:ascii="Times New Roman" w:hAnsi="Times New Roman" w:hint="eastAsia"/>
          <w:sz w:val="24"/>
          <w:szCs w:val="24"/>
        </w:rPr>
        <w:t>á</w:t>
      </w:r>
      <w:r w:rsidRPr="00CC21B7">
        <w:rPr>
          <w:rFonts w:ascii="Times New Roman" w:hAnsi="Times New Roman"/>
          <w:sz w:val="24"/>
          <w:szCs w:val="24"/>
        </w:rPr>
        <w:t>bbi szolg</w:t>
      </w:r>
      <w:r w:rsidRPr="00CC21B7">
        <w:rPr>
          <w:rFonts w:ascii="Times New Roman" w:hAnsi="Times New Roman" w:hint="eastAsia"/>
          <w:sz w:val="24"/>
          <w:szCs w:val="24"/>
        </w:rPr>
        <w:t>á</w:t>
      </w:r>
      <w:r w:rsidRPr="00CC21B7">
        <w:rPr>
          <w:rFonts w:ascii="Times New Roman" w:hAnsi="Times New Roman"/>
          <w:sz w:val="24"/>
          <w:szCs w:val="24"/>
        </w:rPr>
        <w:t>ltat</w:t>
      </w:r>
      <w:r w:rsidRPr="00CC21B7">
        <w:rPr>
          <w:rFonts w:ascii="Times New Roman" w:hAnsi="Times New Roman" w:hint="eastAsia"/>
          <w:sz w:val="24"/>
          <w:szCs w:val="24"/>
        </w:rPr>
        <w:t>á</w:t>
      </w:r>
      <w:r w:rsidRPr="00CC21B7">
        <w:rPr>
          <w:rFonts w:ascii="Times New Roman" w:hAnsi="Times New Roman"/>
          <w:sz w:val="24"/>
          <w:szCs w:val="24"/>
        </w:rPr>
        <w:t>sokkal val</w:t>
      </w:r>
      <w:r w:rsidRPr="00CC21B7">
        <w:rPr>
          <w:rFonts w:ascii="Times New Roman" w:hAnsi="Times New Roman" w:hint="eastAsia"/>
          <w:sz w:val="24"/>
          <w:szCs w:val="24"/>
        </w:rPr>
        <w:t>ó</w:t>
      </w:r>
      <w:r w:rsidRPr="00CC21B7">
        <w:rPr>
          <w:rFonts w:ascii="Times New Roman" w:hAnsi="Times New Roman"/>
          <w:sz w:val="24"/>
          <w:szCs w:val="24"/>
        </w:rPr>
        <w:t xml:space="preserve"> b</w:t>
      </w:r>
      <w:r w:rsidRPr="00CC21B7">
        <w:rPr>
          <w:rFonts w:ascii="Times New Roman" w:hAnsi="Times New Roman" w:hint="eastAsia"/>
          <w:sz w:val="24"/>
          <w:szCs w:val="24"/>
        </w:rPr>
        <w:t>ő</w:t>
      </w:r>
      <w:r w:rsidRPr="00CC21B7">
        <w:rPr>
          <w:rFonts w:ascii="Times New Roman" w:hAnsi="Times New Roman"/>
          <w:sz w:val="24"/>
          <w:szCs w:val="24"/>
        </w:rPr>
        <w:t>v</w:t>
      </w:r>
      <w:r w:rsidRPr="00CC21B7">
        <w:rPr>
          <w:rFonts w:ascii="Times New Roman" w:hAnsi="Times New Roman" w:hint="eastAsia"/>
          <w:sz w:val="24"/>
          <w:szCs w:val="24"/>
        </w:rPr>
        <w:t>í</w:t>
      </w:r>
      <w:r w:rsidRPr="00CC21B7">
        <w:rPr>
          <w:rFonts w:ascii="Times New Roman" w:hAnsi="Times New Roman"/>
          <w:sz w:val="24"/>
          <w:szCs w:val="24"/>
        </w:rPr>
        <w:t>t</w:t>
      </w:r>
      <w:r w:rsidRPr="00CC21B7">
        <w:rPr>
          <w:rFonts w:ascii="Times New Roman" w:hAnsi="Times New Roman" w:hint="eastAsia"/>
          <w:sz w:val="24"/>
          <w:szCs w:val="24"/>
        </w:rPr>
        <w:t>é</w:t>
      </w:r>
      <w:r w:rsidRPr="00CC21B7">
        <w:rPr>
          <w:rFonts w:ascii="Times New Roman" w:hAnsi="Times New Roman"/>
          <w:sz w:val="24"/>
          <w:szCs w:val="24"/>
        </w:rPr>
        <w:t>s</w:t>
      </w:r>
      <w:r w:rsidRPr="00CC21B7">
        <w:rPr>
          <w:rFonts w:ascii="Times New Roman" w:hAnsi="Times New Roman" w:hint="eastAsia"/>
          <w:sz w:val="24"/>
          <w:szCs w:val="24"/>
        </w:rPr>
        <w:t>é</w:t>
      </w:r>
      <w:r w:rsidRPr="00CC21B7">
        <w:rPr>
          <w:rFonts w:ascii="Times New Roman" w:hAnsi="Times New Roman"/>
          <w:sz w:val="24"/>
          <w:szCs w:val="24"/>
        </w:rPr>
        <w:t>t kell megval</w:t>
      </w:r>
      <w:r w:rsidRPr="00CC21B7">
        <w:rPr>
          <w:rFonts w:ascii="Times New Roman" w:hAnsi="Times New Roman" w:hint="eastAsia"/>
          <w:sz w:val="24"/>
          <w:szCs w:val="24"/>
        </w:rPr>
        <w:t>ó</w:t>
      </w:r>
      <w:r w:rsidRPr="00CC21B7">
        <w:rPr>
          <w:rFonts w:ascii="Times New Roman" w:hAnsi="Times New Roman"/>
          <w:sz w:val="24"/>
          <w:szCs w:val="24"/>
        </w:rPr>
        <w:t>s</w:t>
      </w:r>
      <w:r w:rsidRPr="00CC21B7">
        <w:rPr>
          <w:rFonts w:ascii="Times New Roman" w:hAnsi="Times New Roman" w:hint="eastAsia"/>
          <w:sz w:val="24"/>
          <w:szCs w:val="24"/>
        </w:rPr>
        <w:t>í</w:t>
      </w:r>
      <w:r w:rsidRPr="00CC21B7">
        <w:rPr>
          <w:rFonts w:ascii="Times New Roman" w:hAnsi="Times New Roman"/>
          <w:sz w:val="24"/>
          <w:szCs w:val="24"/>
        </w:rPr>
        <w:t>tani:</w:t>
      </w:r>
    </w:p>
    <w:p w14:paraId="100D03D3" w14:textId="77777777" w:rsidR="00A32CD1" w:rsidRDefault="00A32CD1" w:rsidP="00A32CD1">
      <w:pPr>
        <w:pStyle w:val="Listaszerbekezds"/>
        <w:rPr>
          <w:rFonts w:ascii="Times New Roman" w:hAnsi="Times New Roman"/>
          <w:sz w:val="24"/>
          <w:szCs w:val="24"/>
        </w:rPr>
      </w:pPr>
    </w:p>
    <w:p w14:paraId="38D0B0D5" w14:textId="2C82EAF9" w:rsidR="00CC21B7"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A BM k</w:t>
      </w:r>
      <w:r w:rsidRPr="00A32CD1">
        <w:rPr>
          <w:rFonts w:ascii="Times New Roman" w:hAnsi="Times New Roman" w:hint="eastAsia"/>
          <w:sz w:val="24"/>
          <w:szCs w:val="24"/>
        </w:rPr>
        <w:t>ö</w:t>
      </w:r>
      <w:r w:rsidRPr="00A32CD1">
        <w:rPr>
          <w:rFonts w:ascii="Times New Roman" w:hAnsi="Times New Roman"/>
          <w:sz w:val="24"/>
          <w:szCs w:val="24"/>
        </w:rPr>
        <w:t>zhiteles nyilv</w:t>
      </w:r>
      <w:r w:rsidRPr="00A32CD1">
        <w:rPr>
          <w:rFonts w:ascii="Times New Roman" w:hAnsi="Times New Roman" w:hint="eastAsia"/>
          <w:sz w:val="24"/>
          <w:szCs w:val="24"/>
        </w:rPr>
        <w:t>á</w:t>
      </w:r>
      <w:r w:rsidRPr="00A32CD1">
        <w:rPr>
          <w:rFonts w:ascii="Times New Roman" w:hAnsi="Times New Roman"/>
          <w:sz w:val="24"/>
          <w:szCs w:val="24"/>
        </w:rPr>
        <w:t>ntart</w:t>
      </w:r>
      <w:r w:rsidRPr="00A32CD1">
        <w:rPr>
          <w:rFonts w:ascii="Times New Roman" w:hAnsi="Times New Roman" w:hint="eastAsia"/>
          <w:sz w:val="24"/>
          <w:szCs w:val="24"/>
        </w:rPr>
        <w:t>á</w:t>
      </w:r>
      <w:r w:rsidRPr="00A32CD1">
        <w:rPr>
          <w:rFonts w:ascii="Times New Roman" w:hAnsi="Times New Roman"/>
          <w:sz w:val="24"/>
          <w:szCs w:val="24"/>
        </w:rPr>
        <w:t>saib</w:t>
      </w:r>
      <w:r w:rsidRPr="00A32CD1">
        <w:rPr>
          <w:rFonts w:ascii="Times New Roman" w:hAnsi="Times New Roman" w:hint="eastAsia"/>
          <w:sz w:val="24"/>
          <w:szCs w:val="24"/>
        </w:rPr>
        <w:t>ó</w:t>
      </w:r>
      <w:r w:rsidRPr="00A32CD1">
        <w:rPr>
          <w:rFonts w:ascii="Times New Roman" w:hAnsi="Times New Roman"/>
          <w:sz w:val="24"/>
          <w:szCs w:val="24"/>
        </w:rPr>
        <w:t>l m</w:t>
      </w:r>
      <w:r w:rsidRPr="00A32CD1">
        <w:rPr>
          <w:rFonts w:ascii="Times New Roman" w:hAnsi="Times New Roman" w:hint="eastAsia"/>
          <w:sz w:val="24"/>
          <w:szCs w:val="24"/>
        </w:rPr>
        <w:t>á</w:t>
      </w:r>
      <w:r w:rsidRPr="00A32CD1">
        <w:rPr>
          <w:rFonts w:ascii="Times New Roman" w:hAnsi="Times New Roman"/>
          <w:sz w:val="24"/>
          <w:szCs w:val="24"/>
        </w:rPr>
        <w:t>r a K</w:t>
      </w:r>
      <w:r w:rsidRPr="00A32CD1">
        <w:rPr>
          <w:rFonts w:ascii="Times New Roman" w:hAnsi="Times New Roman" w:hint="eastAsia"/>
          <w:sz w:val="24"/>
          <w:szCs w:val="24"/>
        </w:rPr>
        <w:t>ö</w:t>
      </w:r>
      <w:r w:rsidRPr="00A32CD1">
        <w:rPr>
          <w:rFonts w:ascii="Times New Roman" w:hAnsi="Times New Roman"/>
          <w:sz w:val="24"/>
          <w:szCs w:val="24"/>
        </w:rPr>
        <w:t>zponti Korm</w:t>
      </w:r>
      <w:r w:rsidRPr="00A32CD1">
        <w:rPr>
          <w:rFonts w:ascii="Times New Roman" w:hAnsi="Times New Roman" w:hint="eastAsia"/>
          <w:sz w:val="24"/>
          <w:szCs w:val="24"/>
        </w:rPr>
        <w:t>á</w:t>
      </w:r>
      <w:r w:rsidRPr="00A32CD1">
        <w:rPr>
          <w:rFonts w:ascii="Times New Roman" w:hAnsi="Times New Roman"/>
          <w:sz w:val="24"/>
          <w:szCs w:val="24"/>
        </w:rPr>
        <w:t>nyzati Szolg</w:t>
      </w:r>
      <w:r w:rsidRPr="00A32CD1">
        <w:rPr>
          <w:rFonts w:ascii="Times New Roman" w:hAnsi="Times New Roman" w:hint="eastAsia"/>
          <w:sz w:val="24"/>
          <w:szCs w:val="24"/>
        </w:rPr>
        <w:t>á</w:t>
      </w:r>
      <w:r w:rsidRPr="00A32CD1">
        <w:rPr>
          <w:rFonts w:ascii="Times New Roman" w:hAnsi="Times New Roman"/>
          <w:sz w:val="24"/>
          <w:szCs w:val="24"/>
        </w:rPr>
        <w:t>ltat</w:t>
      </w:r>
      <w:r w:rsidRPr="00A32CD1">
        <w:rPr>
          <w:rFonts w:ascii="Times New Roman" w:hAnsi="Times New Roman" w:hint="eastAsia"/>
          <w:sz w:val="24"/>
          <w:szCs w:val="24"/>
        </w:rPr>
        <w:t>á</w:t>
      </w:r>
      <w:r w:rsidRPr="00A32CD1">
        <w:rPr>
          <w:rFonts w:ascii="Times New Roman" w:hAnsi="Times New Roman"/>
          <w:sz w:val="24"/>
          <w:szCs w:val="24"/>
        </w:rPr>
        <w:t>s Busz (KKSZB) protokoll alkalmaz</w:t>
      </w:r>
      <w:r w:rsidRPr="00A32CD1">
        <w:rPr>
          <w:rFonts w:ascii="Times New Roman" w:hAnsi="Times New Roman" w:hint="eastAsia"/>
          <w:sz w:val="24"/>
          <w:szCs w:val="24"/>
        </w:rPr>
        <w:t>á</w:t>
      </w:r>
      <w:r w:rsidRPr="00A32CD1">
        <w:rPr>
          <w:rFonts w:ascii="Times New Roman" w:hAnsi="Times New Roman"/>
          <w:sz w:val="24"/>
          <w:szCs w:val="24"/>
        </w:rPr>
        <w:t>s</w:t>
      </w:r>
      <w:r w:rsidRPr="00A32CD1">
        <w:rPr>
          <w:rFonts w:ascii="Times New Roman" w:hAnsi="Times New Roman" w:hint="eastAsia"/>
          <w:sz w:val="24"/>
          <w:szCs w:val="24"/>
        </w:rPr>
        <w:t>á</w:t>
      </w:r>
      <w:r w:rsidRPr="00A32CD1">
        <w:rPr>
          <w:rFonts w:ascii="Times New Roman" w:hAnsi="Times New Roman"/>
          <w:sz w:val="24"/>
          <w:szCs w:val="24"/>
        </w:rPr>
        <w:t>val ker</w:t>
      </w:r>
      <w:r w:rsidRPr="00A32CD1">
        <w:rPr>
          <w:rFonts w:ascii="Times New Roman" w:hAnsi="Times New Roman" w:hint="eastAsia"/>
          <w:sz w:val="24"/>
          <w:szCs w:val="24"/>
        </w:rPr>
        <w:t>ü</w:t>
      </w:r>
      <w:r w:rsidRPr="00A32CD1">
        <w:rPr>
          <w:rFonts w:ascii="Times New Roman" w:hAnsi="Times New Roman"/>
          <w:sz w:val="24"/>
          <w:szCs w:val="24"/>
        </w:rPr>
        <w:t>lj</w:t>
      </w:r>
      <w:r w:rsidRPr="00A32CD1">
        <w:rPr>
          <w:rFonts w:ascii="Times New Roman" w:hAnsi="Times New Roman" w:hint="eastAsia"/>
          <w:sz w:val="24"/>
          <w:szCs w:val="24"/>
        </w:rPr>
        <w:t>ö</w:t>
      </w:r>
      <w:r w:rsidRPr="00A32CD1">
        <w:rPr>
          <w:rFonts w:ascii="Times New Roman" w:hAnsi="Times New Roman"/>
          <w:sz w:val="24"/>
          <w:szCs w:val="24"/>
        </w:rPr>
        <w:t>n sor a</w:t>
      </w:r>
      <w:r w:rsidR="00A32CD1" w:rsidRPr="00A32CD1">
        <w:rPr>
          <w:rFonts w:ascii="Times New Roman" w:hAnsi="Times New Roman"/>
          <w:sz w:val="24"/>
          <w:szCs w:val="24"/>
        </w:rPr>
        <w:t xml:space="preserve"> </w:t>
      </w:r>
      <w:r w:rsidRPr="00A32CD1">
        <w:rPr>
          <w:rFonts w:ascii="Times New Roman" w:hAnsi="Times New Roman"/>
          <w:sz w:val="24"/>
          <w:szCs w:val="24"/>
        </w:rPr>
        <w:t>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sekre. (a rendszer legyen k</w:t>
      </w:r>
      <w:r w:rsidRPr="00A32CD1">
        <w:rPr>
          <w:rFonts w:ascii="Times New Roman" w:hAnsi="Times New Roman" w:hint="eastAsia"/>
          <w:sz w:val="24"/>
          <w:szCs w:val="24"/>
        </w:rPr>
        <w:t>é</w:t>
      </w:r>
      <w:r w:rsidRPr="00A32CD1">
        <w:rPr>
          <w:rFonts w:ascii="Times New Roman" w:hAnsi="Times New Roman"/>
          <w:sz w:val="24"/>
          <w:szCs w:val="24"/>
        </w:rPr>
        <w:t>pes KKSZB protokollon a j</w:t>
      </w:r>
      <w:r w:rsidRPr="00A32CD1">
        <w:rPr>
          <w:rFonts w:ascii="Times New Roman" w:hAnsi="Times New Roman" w:hint="eastAsia"/>
          <w:sz w:val="24"/>
          <w:szCs w:val="24"/>
        </w:rPr>
        <w:t>á</w:t>
      </w:r>
      <w:r w:rsidRPr="00A32CD1">
        <w:rPr>
          <w:rFonts w:ascii="Times New Roman" w:hAnsi="Times New Roman"/>
          <w:sz w:val="24"/>
          <w:szCs w:val="24"/>
        </w:rPr>
        <w:t>rm</w:t>
      </w:r>
      <w:r w:rsidRPr="00A32CD1">
        <w:rPr>
          <w:rFonts w:ascii="Times New Roman" w:hAnsi="Times New Roman" w:hint="eastAsia"/>
          <w:sz w:val="24"/>
          <w:szCs w:val="24"/>
        </w:rPr>
        <w:t>ű</w:t>
      </w:r>
      <w:r w:rsidRPr="00A32CD1">
        <w:rPr>
          <w:rFonts w:ascii="Times New Roman" w:hAnsi="Times New Roman"/>
          <w:sz w:val="24"/>
          <w:szCs w:val="24"/>
        </w:rPr>
        <w:t>adatok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re rendsz</w:t>
      </w:r>
      <w:r w:rsidRPr="00A32CD1">
        <w:rPr>
          <w:rFonts w:ascii="Times New Roman" w:hAnsi="Times New Roman" w:hint="eastAsia"/>
          <w:sz w:val="24"/>
          <w:szCs w:val="24"/>
        </w:rPr>
        <w:t>á</w:t>
      </w:r>
      <w:r w:rsidRPr="00A32CD1">
        <w:rPr>
          <w:rFonts w:ascii="Times New Roman" w:hAnsi="Times New Roman"/>
          <w:sz w:val="24"/>
          <w:szCs w:val="24"/>
        </w:rPr>
        <w:t xml:space="preserve">m </w:t>
      </w:r>
      <w:r w:rsidRPr="00A32CD1">
        <w:rPr>
          <w:rFonts w:ascii="Times New Roman" w:hAnsi="Times New Roman" w:hint="eastAsia"/>
          <w:sz w:val="24"/>
          <w:szCs w:val="24"/>
        </w:rPr>
        <w:t>é</w:t>
      </w:r>
      <w:r w:rsidRPr="00A32CD1">
        <w:rPr>
          <w:rFonts w:ascii="Times New Roman" w:hAnsi="Times New Roman"/>
          <w:sz w:val="24"/>
          <w:szCs w:val="24"/>
        </w:rPr>
        <w:t>s id</w:t>
      </w:r>
      <w:r w:rsidRPr="00A32CD1">
        <w:rPr>
          <w:rFonts w:ascii="Times New Roman" w:hAnsi="Times New Roman" w:hint="eastAsia"/>
          <w:sz w:val="24"/>
          <w:szCs w:val="24"/>
        </w:rPr>
        <w:t>ő</w:t>
      </w:r>
      <w:r w:rsidRPr="00A32CD1">
        <w:rPr>
          <w:rFonts w:ascii="Times New Roman" w:hAnsi="Times New Roman"/>
          <w:sz w:val="24"/>
          <w:szCs w:val="24"/>
        </w:rPr>
        <w:t>pont alapj</w:t>
      </w:r>
      <w:r w:rsidRPr="00A32CD1">
        <w:rPr>
          <w:rFonts w:ascii="Times New Roman" w:hAnsi="Times New Roman" w:hint="eastAsia"/>
          <w:sz w:val="24"/>
          <w:szCs w:val="24"/>
        </w:rPr>
        <w:t>á</w:t>
      </w:r>
      <w:r w:rsidRPr="00A32CD1">
        <w:rPr>
          <w:rFonts w:ascii="Times New Roman" w:hAnsi="Times New Roman"/>
          <w:sz w:val="24"/>
          <w:szCs w:val="24"/>
        </w:rPr>
        <w:t>n,</w:t>
      </w:r>
      <w:r w:rsidR="00A32CD1" w:rsidRPr="00A32CD1">
        <w:rPr>
          <w:rFonts w:ascii="Times New Roman" w:hAnsi="Times New Roman"/>
          <w:sz w:val="24"/>
          <w:szCs w:val="24"/>
        </w:rPr>
        <w:t xml:space="preserve"> </w:t>
      </w:r>
      <w:r w:rsidRPr="00A32CD1">
        <w:rPr>
          <w:rFonts w:ascii="Times New Roman" w:hAnsi="Times New Roman"/>
          <w:sz w:val="24"/>
          <w:szCs w:val="24"/>
        </w:rPr>
        <w:t>szem</w:t>
      </w:r>
      <w:r w:rsidRPr="00A32CD1">
        <w:rPr>
          <w:rFonts w:ascii="Times New Roman" w:hAnsi="Times New Roman" w:hint="eastAsia"/>
          <w:sz w:val="24"/>
          <w:szCs w:val="24"/>
        </w:rPr>
        <w:t>é</w:t>
      </w:r>
      <w:r w:rsidRPr="00A32CD1">
        <w:rPr>
          <w:rFonts w:ascii="Times New Roman" w:hAnsi="Times New Roman"/>
          <w:sz w:val="24"/>
          <w:szCs w:val="24"/>
        </w:rPr>
        <w:t xml:space="preserve">lyiadat- </w:t>
      </w:r>
      <w:r w:rsidRPr="00A32CD1">
        <w:rPr>
          <w:rFonts w:ascii="Times New Roman" w:hAnsi="Times New Roman" w:hint="eastAsia"/>
          <w:sz w:val="24"/>
          <w:szCs w:val="24"/>
        </w:rPr>
        <w:t>é</w:t>
      </w:r>
      <w:r w:rsidRPr="00A32CD1">
        <w:rPr>
          <w:rFonts w:ascii="Times New Roman" w:hAnsi="Times New Roman"/>
          <w:sz w:val="24"/>
          <w:szCs w:val="24"/>
        </w:rPr>
        <w:t>s lakc</w:t>
      </w:r>
      <w:r w:rsidRPr="00A32CD1">
        <w:rPr>
          <w:rFonts w:ascii="Times New Roman" w:hAnsi="Times New Roman" w:hint="eastAsia"/>
          <w:sz w:val="24"/>
          <w:szCs w:val="24"/>
        </w:rPr>
        <w:t>í</w:t>
      </w:r>
      <w:r w:rsidRPr="00A32CD1">
        <w:rPr>
          <w:rFonts w:ascii="Times New Roman" w:hAnsi="Times New Roman"/>
          <w:sz w:val="24"/>
          <w:szCs w:val="24"/>
        </w:rPr>
        <w:t>m nyilv</w:t>
      </w:r>
      <w:r w:rsidRPr="00A32CD1">
        <w:rPr>
          <w:rFonts w:ascii="Times New Roman" w:hAnsi="Times New Roman" w:hint="eastAsia"/>
          <w:sz w:val="24"/>
          <w:szCs w:val="24"/>
        </w:rPr>
        <w:t>á</w:t>
      </w:r>
      <w:r w:rsidRPr="00A32CD1">
        <w:rPr>
          <w:rFonts w:ascii="Times New Roman" w:hAnsi="Times New Roman"/>
          <w:sz w:val="24"/>
          <w:szCs w:val="24"/>
        </w:rPr>
        <w:t>ntart</w:t>
      </w:r>
      <w:r w:rsidRPr="00A32CD1">
        <w:rPr>
          <w:rFonts w:ascii="Times New Roman" w:hAnsi="Times New Roman" w:hint="eastAsia"/>
          <w:sz w:val="24"/>
          <w:szCs w:val="24"/>
        </w:rPr>
        <w:t>á</w:t>
      </w:r>
      <w:r w:rsidRPr="00A32CD1">
        <w:rPr>
          <w:rFonts w:ascii="Times New Roman" w:hAnsi="Times New Roman"/>
          <w:sz w:val="24"/>
          <w:szCs w:val="24"/>
        </w:rPr>
        <w:t>s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re 4T (a szem</w:t>
      </w:r>
      <w:r w:rsidRPr="00A32CD1">
        <w:rPr>
          <w:rFonts w:ascii="Times New Roman" w:hAnsi="Times New Roman" w:hint="eastAsia"/>
          <w:sz w:val="24"/>
          <w:szCs w:val="24"/>
        </w:rPr>
        <w:t>é</w:t>
      </w:r>
      <w:r w:rsidRPr="00A32CD1">
        <w:rPr>
          <w:rFonts w:ascii="Times New Roman" w:hAnsi="Times New Roman"/>
          <w:sz w:val="24"/>
          <w:szCs w:val="24"/>
        </w:rPr>
        <w:t>lyazonos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ó</w:t>
      </w:r>
      <w:r w:rsidRPr="00A32CD1">
        <w:rPr>
          <w:rFonts w:ascii="Times New Roman" w:hAnsi="Times New Roman"/>
          <w:sz w:val="24"/>
          <w:szCs w:val="24"/>
        </w:rPr>
        <w:t xml:space="preserve"> jel hely</w:t>
      </w:r>
      <w:r w:rsidRPr="00A32CD1">
        <w:rPr>
          <w:rFonts w:ascii="Times New Roman" w:hAnsi="Times New Roman" w:hint="eastAsia"/>
          <w:sz w:val="24"/>
          <w:szCs w:val="24"/>
        </w:rPr>
        <w:t>é</w:t>
      </w:r>
      <w:r w:rsidRPr="00A32CD1">
        <w:rPr>
          <w:rFonts w:ascii="Times New Roman" w:hAnsi="Times New Roman"/>
          <w:sz w:val="24"/>
          <w:szCs w:val="24"/>
        </w:rPr>
        <w:t>be l</w:t>
      </w:r>
      <w:r w:rsidRPr="00A32CD1">
        <w:rPr>
          <w:rFonts w:ascii="Times New Roman" w:hAnsi="Times New Roman" w:hint="eastAsia"/>
          <w:sz w:val="24"/>
          <w:szCs w:val="24"/>
        </w:rPr>
        <w:t>é</w:t>
      </w:r>
      <w:r w:rsidRPr="00A32CD1">
        <w:rPr>
          <w:rFonts w:ascii="Times New Roman" w:hAnsi="Times New Roman"/>
          <w:sz w:val="24"/>
          <w:szCs w:val="24"/>
        </w:rPr>
        <w:t>p</w:t>
      </w:r>
      <w:r w:rsidRPr="00A32CD1">
        <w:rPr>
          <w:rFonts w:ascii="Times New Roman" w:hAnsi="Times New Roman" w:hint="eastAsia"/>
          <w:sz w:val="24"/>
          <w:szCs w:val="24"/>
        </w:rPr>
        <w:t>ő</w:t>
      </w:r>
      <w:r w:rsidRPr="00A32CD1">
        <w:rPr>
          <w:rFonts w:ascii="Times New Roman" w:hAnsi="Times New Roman"/>
          <w:sz w:val="24"/>
          <w:szCs w:val="24"/>
        </w:rPr>
        <w:t xml:space="preserve"> azonos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á</w:t>
      </w:r>
      <w:r w:rsidRPr="00A32CD1">
        <w:rPr>
          <w:rFonts w:ascii="Times New Roman" w:hAnsi="Times New Roman"/>
          <w:sz w:val="24"/>
          <w:szCs w:val="24"/>
        </w:rPr>
        <w:t>si m</w:t>
      </w:r>
      <w:r w:rsidRPr="00A32CD1">
        <w:rPr>
          <w:rFonts w:ascii="Times New Roman" w:hAnsi="Times New Roman" w:hint="eastAsia"/>
          <w:sz w:val="24"/>
          <w:szCs w:val="24"/>
        </w:rPr>
        <w:t>ó</w:t>
      </w:r>
      <w:r w:rsidRPr="00A32CD1">
        <w:rPr>
          <w:rFonts w:ascii="Times New Roman" w:hAnsi="Times New Roman"/>
          <w:sz w:val="24"/>
          <w:szCs w:val="24"/>
        </w:rPr>
        <w:t>dokr</w:t>
      </w:r>
      <w:r w:rsidRPr="00A32CD1">
        <w:rPr>
          <w:rFonts w:ascii="Times New Roman" w:hAnsi="Times New Roman" w:hint="eastAsia"/>
          <w:sz w:val="24"/>
          <w:szCs w:val="24"/>
        </w:rPr>
        <w:t>ó</w:t>
      </w:r>
      <w:r w:rsidRPr="00A32CD1">
        <w:rPr>
          <w:rFonts w:ascii="Times New Roman" w:hAnsi="Times New Roman"/>
          <w:sz w:val="24"/>
          <w:szCs w:val="24"/>
        </w:rPr>
        <w:t xml:space="preserve">l </w:t>
      </w:r>
      <w:r w:rsidRPr="00A32CD1">
        <w:rPr>
          <w:rFonts w:ascii="Times New Roman" w:hAnsi="Times New Roman" w:hint="eastAsia"/>
          <w:sz w:val="24"/>
          <w:szCs w:val="24"/>
        </w:rPr>
        <w:t>é</w:t>
      </w:r>
      <w:r w:rsidRPr="00A32CD1">
        <w:rPr>
          <w:rFonts w:ascii="Times New Roman" w:hAnsi="Times New Roman"/>
          <w:sz w:val="24"/>
          <w:szCs w:val="24"/>
        </w:rPr>
        <w:t>s az azonos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ó</w:t>
      </w:r>
      <w:r w:rsidR="00A32CD1" w:rsidRPr="00A32CD1">
        <w:rPr>
          <w:rFonts w:ascii="Times New Roman" w:hAnsi="Times New Roman"/>
          <w:sz w:val="24"/>
          <w:szCs w:val="24"/>
        </w:rPr>
        <w:t xml:space="preserve"> </w:t>
      </w:r>
      <w:r w:rsidRPr="00A32CD1">
        <w:rPr>
          <w:rFonts w:ascii="Times New Roman" w:hAnsi="Times New Roman"/>
          <w:sz w:val="24"/>
          <w:szCs w:val="24"/>
        </w:rPr>
        <w:t>k</w:t>
      </w:r>
      <w:r w:rsidRPr="00A32CD1">
        <w:rPr>
          <w:rFonts w:ascii="Times New Roman" w:hAnsi="Times New Roman" w:hint="eastAsia"/>
          <w:sz w:val="24"/>
          <w:szCs w:val="24"/>
        </w:rPr>
        <w:t>ó</w:t>
      </w:r>
      <w:r w:rsidRPr="00A32CD1">
        <w:rPr>
          <w:rFonts w:ascii="Times New Roman" w:hAnsi="Times New Roman"/>
          <w:sz w:val="24"/>
          <w:szCs w:val="24"/>
        </w:rPr>
        <w:t>dok haszn</w:t>
      </w:r>
      <w:r w:rsidRPr="00A32CD1">
        <w:rPr>
          <w:rFonts w:ascii="Times New Roman" w:hAnsi="Times New Roman" w:hint="eastAsia"/>
          <w:sz w:val="24"/>
          <w:szCs w:val="24"/>
        </w:rPr>
        <w:t>á</w:t>
      </w:r>
      <w:r w:rsidRPr="00A32CD1">
        <w:rPr>
          <w:rFonts w:ascii="Times New Roman" w:hAnsi="Times New Roman"/>
          <w:sz w:val="24"/>
          <w:szCs w:val="24"/>
        </w:rPr>
        <w:t>lat</w:t>
      </w:r>
      <w:r w:rsidRPr="00A32CD1">
        <w:rPr>
          <w:rFonts w:ascii="Times New Roman" w:hAnsi="Times New Roman" w:hint="eastAsia"/>
          <w:sz w:val="24"/>
          <w:szCs w:val="24"/>
        </w:rPr>
        <w:t>á</w:t>
      </w:r>
      <w:r w:rsidRPr="00A32CD1">
        <w:rPr>
          <w:rFonts w:ascii="Times New Roman" w:hAnsi="Times New Roman"/>
          <w:sz w:val="24"/>
          <w:szCs w:val="24"/>
        </w:rPr>
        <w:t>r</w:t>
      </w:r>
      <w:r w:rsidRPr="00A32CD1">
        <w:rPr>
          <w:rFonts w:ascii="Times New Roman" w:hAnsi="Times New Roman" w:hint="eastAsia"/>
          <w:sz w:val="24"/>
          <w:szCs w:val="24"/>
        </w:rPr>
        <w:t>ó</w:t>
      </w:r>
      <w:r w:rsidRPr="00A32CD1">
        <w:rPr>
          <w:rFonts w:ascii="Times New Roman" w:hAnsi="Times New Roman"/>
          <w:sz w:val="24"/>
          <w:szCs w:val="24"/>
        </w:rPr>
        <w:t>l sz</w:t>
      </w:r>
      <w:r w:rsidRPr="00A32CD1">
        <w:rPr>
          <w:rFonts w:ascii="Times New Roman" w:hAnsi="Times New Roman" w:hint="eastAsia"/>
          <w:sz w:val="24"/>
          <w:szCs w:val="24"/>
        </w:rPr>
        <w:t>ó</w:t>
      </w:r>
      <w:r w:rsidRPr="00A32CD1">
        <w:rPr>
          <w:rFonts w:ascii="Times New Roman" w:hAnsi="Times New Roman"/>
          <w:sz w:val="24"/>
          <w:szCs w:val="24"/>
        </w:rPr>
        <w:t>l</w:t>
      </w:r>
      <w:r w:rsidRPr="00A32CD1">
        <w:rPr>
          <w:rFonts w:ascii="Times New Roman" w:hAnsi="Times New Roman" w:hint="eastAsia"/>
          <w:sz w:val="24"/>
          <w:szCs w:val="24"/>
        </w:rPr>
        <w:t>ó</w:t>
      </w:r>
      <w:r w:rsidRPr="00A32CD1">
        <w:rPr>
          <w:rFonts w:ascii="Times New Roman" w:hAnsi="Times New Roman"/>
          <w:sz w:val="24"/>
          <w:szCs w:val="24"/>
        </w:rPr>
        <w:t xml:space="preserve"> 1996. </w:t>
      </w:r>
      <w:r w:rsidRPr="00A32CD1">
        <w:rPr>
          <w:rFonts w:ascii="Times New Roman" w:hAnsi="Times New Roman" w:hint="eastAsia"/>
          <w:sz w:val="24"/>
          <w:szCs w:val="24"/>
        </w:rPr>
        <w:t>é</w:t>
      </w:r>
      <w:r w:rsidRPr="00A32CD1">
        <w:rPr>
          <w:rFonts w:ascii="Times New Roman" w:hAnsi="Times New Roman"/>
          <w:sz w:val="24"/>
          <w:szCs w:val="24"/>
        </w:rPr>
        <w:t>vi XX. t</w:t>
      </w:r>
      <w:r w:rsidRPr="00A32CD1">
        <w:rPr>
          <w:rFonts w:ascii="Times New Roman" w:hAnsi="Times New Roman" w:hint="eastAsia"/>
          <w:sz w:val="24"/>
          <w:szCs w:val="24"/>
        </w:rPr>
        <w:t>ö</w:t>
      </w:r>
      <w:r w:rsidRPr="00A32CD1">
        <w:rPr>
          <w:rFonts w:ascii="Times New Roman" w:hAnsi="Times New Roman"/>
          <w:sz w:val="24"/>
          <w:szCs w:val="24"/>
        </w:rPr>
        <w:t>rv</w:t>
      </w:r>
      <w:r w:rsidRPr="00A32CD1">
        <w:rPr>
          <w:rFonts w:ascii="Times New Roman" w:hAnsi="Times New Roman" w:hint="eastAsia"/>
          <w:sz w:val="24"/>
          <w:szCs w:val="24"/>
        </w:rPr>
        <w:t>é</w:t>
      </w:r>
      <w:r w:rsidRPr="00A32CD1">
        <w:rPr>
          <w:rFonts w:ascii="Times New Roman" w:hAnsi="Times New Roman"/>
          <w:sz w:val="24"/>
          <w:szCs w:val="24"/>
        </w:rPr>
        <w:t xml:space="preserve">ny 4. </w:t>
      </w:r>
      <w:r w:rsidRPr="00A32CD1">
        <w:rPr>
          <w:rFonts w:ascii="Times New Roman" w:hAnsi="Times New Roman" w:hint="eastAsia"/>
          <w:sz w:val="24"/>
          <w:szCs w:val="24"/>
        </w:rPr>
        <w:t>§</w:t>
      </w:r>
      <w:r w:rsidRPr="00A32CD1">
        <w:rPr>
          <w:rFonts w:ascii="Times New Roman" w:hAnsi="Times New Roman"/>
          <w:sz w:val="24"/>
          <w:szCs w:val="24"/>
        </w:rPr>
        <w:t xml:space="preserve"> (4) bekezd</w:t>
      </w:r>
      <w:r w:rsidRPr="00A32CD1">
        <w:rPr>
          <w:rFonts w:ascii="Times New Roman" w:hAnsi="Times New Roman" w:hint="eastAsia"/>
          <w:sz w:val="24"/>
          <w:szCs w:val="24"/>
        </w:rPr>
        <w:t>é</w:t>
      </w:r>
      <w:r w:rsidRPr="00A32CD1">
        <w:rPr>
          <w:rFonts w:ascii="Times New Roman" w:hAnsi="Times New Roman"/>
          <w:sz w:val="24"/>
          <w:szCs w:val="24"/>
        </w:rPr>
        <w:t>se szerinti term</w:t>
      </w:r>
      <w:r w:rsidRPr="00A32CD1">
        <w:rPr>
          <w:rFonts w:ascii="Times New Roman" w:hAnsi="Times New Roman" w:hint="eastAsia"/>
          <w:sz w:val="24"/>
          <w:szCs w:val="24"/>
        </w:rPr>
        <w:t>é</w:t>
      </w:r>
      <w:r w:rsidRPr="00A32CD1">
        <w:rPr>
          <w:rFonts w:ascii="Times New Roman" w:hAnsi="Times New Roman"/>
          <w:sz w:val="24"/>
          <w:szCs w:val="24"/>
        </w:rPr>
        <w:t>szetes szem</w:t>
      </w:r>
      <w:r w:rsidRPr="00A32CD1">
        <w:rPr>
          <w:rFonts w:ascii="Times New Roman" w:hAnsi="Times New Roman" w:hint="eastAsia"/>
          <w:sz w:val="24"/>
          <w:szCs w:val="24"/>
        </w:rPr>
        <w:t>é</w:t>
      </w:r>
      <w:r w:rsidRPr="00A32CD1">
        <w:rPr>
          <w:rFonts w:ascii="Times New Roman" w:hAnsi="Times New Roman"/>
          <w:sz w:val="24"/>
          <w:szCs w:val="24"/>
        </w:rPr>
        <w:t>lyazonos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ó</w:t>
      </w:r>
      <w:r w:rsidRPr="00A32CD1">
        <w:rPr>
          <w:rFonts w:ascii="Times New Roman" w:hAnsi="Times New Roman"/>
          <w:sz w:val="24"/>
          <w:szCs w:val="24"/>
        </w:rPr>
        <w:t xml:space="preserve"> adatok) alapj</w:t>
      </w:r>
      <w:r w:rsidRPr="00A32CD1">
        <w:rPr>
          <w:rFonts w:ascii="Times New Roman" w:hAnsi="Times New Roman" w:hint="eastAsia"/>
          <w:sz w:val="24"/>
          <w:szCs w:val="24"/>
        </w:rPr>
        <w:t>á</w:t>
      </w:r>
      <w:r w:rsidRPr="00A32CD1">
        <w:rPr>
          <w:rFonts w:ascii="Times New Roman" w:hAnsi="Times New Roman"/>
          <w:sz w:val="24"/>
          <w:szCs w:val="24"/>
        </w:rPr>
        <w:t>n, parkol</w:t>
      </w:r>
      <w:r w:rsidRPr="00A32CD1">
        <w:rPr>
          <w:rFonts w:ascii="Times New Roman" w:hAnsi="Times New Roman" w:hint="eastAsia"/>
          <w:sz w:val="24"/>
          <w:szCs w:val="24"/>
        </w:rPr>
        <w:t>á</w:t>
      </w:r>
      <w:r w:rsidRPr="00A32CD1">
        <w:rPr>
          <w:rFonts w:ascii="Times New Roman" w:hAnsi="Times New Roman"/>
          <w:sz w:val="24"/>
          <w:szCs w:val="24"/>
        </w:rPr>
        <w:t>si</w:t>
      </w:r>
      <w:r w:rsidR="00A32CD1" w:rsidRPr="00A32CD1">
        <w:rPr>
          <w:rFonts w:ascii="Times New Roman" w:hAnsi="Times New Roman"/>
          <w:sz w:val="24"/>
          <w:szCs w:val="24"/>
        </w:rPr>
        <w:t xml:space="preserve"> </w:t>
      </w:r>
      <w:r w:rsidRPr="00A32CD1">
        <w:rPr>
          <w:rFonts w:ascii="Times New Roman" w:hAnsi="Times New Roman"/>
          <w:sz w:val="24"/>
          <w:szCs w:val="24"/>
        </w:rPr>
        <w:t>igazolv</w:t>
      </w:r>
      <w:r w:rsidRPr="00A32CD1">
        <w:rPr>
          <w:rFonts w:ascii="Times New Roman" w:hAnsi="Times New Roman" w:hint="eastAsia"/>
          <w:sz w:val="24"/>
          <w:szCs w:val="24"/>
        </w:rPr>
        <w:t>á</w:t>
      </w:r>
      <w:r w:rsidRPr="00A32CD1">
        <w:rPr>
          <w:rFonts w:ascii="Times New Roman" w:hAnsi="Times New Roman"/>
          <w:sz w:val="24"/>
          <w:szCs w:val="24"/>
        </w:rPr>
        <w:t>ny adatainak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re okm</w:t>
      </w:r>
      <w:r w:rsidRPr="00A32CD1">
        <w:rPr>
          <w:rFonts w:ascii="Times New Roman" w:hAnsi="Times New Roman" w:hint="eastAsia"/>
          <w:sz w:val="24"/>
          <w:szCs w:val="24"/>
        </w:rPr>
        <w:t>á</w:t>
      </w:r>
      <w:r w:rsidRPr="00A32CD1">
        <w:rPr>
          <w:rFonts w:ascii="Times New Roman" w:hAnsi="Times New Roman"/>
          <w:sz w:val="24"/>
          <w:szCs w:val="24"/>
        </w:rPr>
        <w:t>nysz</w:t>
      </w:r>
      <w:r w:rsidRPr="00A32CD1">
        <w:rPr>
          <w:rFonts w:ascii="Times New Roman" w:hAnsi="Times New Roman" w:hint="eastAsia"/>
          <w:sz w:val="24"/>
          <w:szCs w:val="24"/>
        </w:rPr>
        <w:t>á</w:t>
      </w:r>
      <w:r w:rsidRPr="00A32CD1">
        <w:rPr>
          <w:rFonts w:ascii="Times New Roman" w:hAnsi="Times New Roman"/>
          <w:sz w:val="24"/>
          <w:szCs w:val="24"/>
        </w:rPr>
        <w:t>m alapj</w:t>
      </w:r>
      <w:r w:rsidRPr="00A32CD1">
        <w:rPr>
          <w:rFonts w:ascii="Times New Roman" w:hAnsi="Times New Roman" w:hint="eastAsia"/>
          <w:sz w:val="24"/>
          <w:szCs w:val="24"/>
        </w:rPr>
        <w:t>á</w:t>
      </w:r>
      <w:r w:rsidRPr="00A32CD1">
        <w:rPr>
          <w:rFonts w:ascii="Times New Roman" w:hAnsi="Times New Roman"/>
          <w:sz w:val="24"/>
          <w:szCs w:val="24"/>
        </w:rPr>
        <w:t xml:space="preserve">n </w:t>
      </w:r>
      <w:r w:rsidRPr="00A32CD1">
        <w:rPr>
          <w:rFonts w:ascii="Times New Roman" w:hAnsi="Times New Roman" w:hint="eastAsia"/>
          <w:sz w:val="24"/>
          <w:szCs w:val="24"/>
        </w:rPr>
        <w:t>é</w:t>
      </w:r>
      <w:r w:rsidRPr="00A32CD1">
        <w:rPr>
          <w:rFonts w:ascii="Times New Roman" w:hAnsi="Times New Roman"/>
          <w:sz w:val="24"/>
          <w:szCs w:val="24"/>
        </w:rPr>
        <w:t>s ideiglenes rendsz</w:t>
      </w:r>
      <w:r w:rsidRPr="00A32CD1">
        <w:rPr>
          <w:rFonts w:ascii="Times New Roman" w:hAnsi="Times New Roman" w:hint="eastAsia"/>
          <w:sz w:val="24"/>
          <w:szCs w:val="24"/>
        </w:rPr>
        <w:t>á</w:t>
      </w:r>
      <w:r w:rsidRPr="00A32CD1">
        <w:rPr>
          <w:rFonts w:ascii="Times New Roman" w:hAnsi="Times New Roman"/>
          <w:sz w:val="24"/>
          <w:szCs w:val="24"/>
        </w:rPr>
        <w:t>m adatok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re rendsz</w:t>
      </w:r>
      <w:r w:rsidRPr="00A32CD1">
        <w:rPr>
          <w:rFonts w:ascii="Times New Roman" w:hAnsi="Times New Roman" w:hint="eastAsia"/>
          <w:sz w:val="24"/>
          <w:szCs w:val="24"/>
        </w:rPr>
        <w:t>á</w:t>
      </w:r>
      <w:r w:rsidRPr="00A32CD1">
        <w:rPr>
          <w:rFonts w:ascii="Times New Roman" w:hAnsi="Times New Roman"/>
          <w:sz w:val="24"/>
          <w:szCs w:val="24"/>
        </w:rPr>
        <w:t xml:space="preserve">m </w:t>
      </w:r>
      <w:r w:rsidRPr="00A32CD1">
        <w:rPr>
          <w:rFonts w:ascii="Times New Roman" w:hAnsi="Times New Roman" w:hint="eastAsia"/>
          <w:sz w:val="24"/>
          <w:szCs w:val="24"/>
        </w:rPr>
        <w:t>é</w:t>
      </w:r>
      <w:r w:rsidRPr="00A32CD1">
        <w:rPr>
          <w:rFonts w:ascii="Times New Roman" w:hAnsi="Times New Roman"/>
          <w:sz w:val="24"/>
          <w:szCs w:val="24"/>
        </w:rPr>
        <w:t>s id</w:t>
      </w:r>
      <w:r w:rsidRPr="00A32CD1">
        <w:rPr>
          <w:rFonts w:ascii="Times New Roman" w:hAnsi="Times New Roman" w:hint="eastAsia"/>
          <w:sz w:val="24"/>
          <w:szCs w:val="24"/>
        </w:rPr>
        <w:t>ő</w:t>
      </w:r>
      <w:r w:rsidRPr="00A32CD1">
        <w:rPr>
          <w:rFonts w:ascii="Times New Roman" w:hAnsi="Times New Roman"/>
          <w:sz w:val="24"/>
          <w:szCs w:val="24"/>
        </w:rPr>
        <w:t>pont alapj</w:t>
      </w:r>
      <w:r w:rsidRPr="00A32CD1">
        <w:rPr>
          <w:rFonts w:ascii="Times New Roman" w:hAnsi="Times New Roman" w:hint="eastAsia"/>
          <w:sz w:val="24"/>
          <w:szCs w:val="24"/>
        </w:rPr>
        <w:t>á</w:t>
      </w:r>
      <w:r w:rsidRPr="00A32CD1">
        <w:rPr>
          <w:rFonts w:ascii="Times New Roman" w:hAnsi="Times New Roman"/>
          <w:sz w:val="24"/>
          <w:szCs w:val="24"/>
        </w:rPr>
        <w:t>n,</w:t>
      </w:r>
      <w:r w:rsidR="00A32CD1" w:rsidRPr="00A32CD1">
        <w:rPr>
          <w:rFonts w:ascii="Times New Roman" w:hAnsi="Times New Roman"/>
          <w:sz w:val="24"/>
          <w:szCs w:val="24"/>
        </w:rPr>
        <w:t xml:space="preserve"> </w:t>
      </w:r>
      <w:r w:rsidRPr="00A32CD1">
        <w:rPr>
          <w:rFonts w:ascii="Times New Roman" w:hAnsi="Times New Roman"/>
          <w:sz w:val="24"/>
          <w:szCs w:val="24"/>
        </w:rPr>
        <w:t>rendszer-rendszer (szerver-szerver) z</w:t>
      </w:r>
      <w:r w:rsidRPr="00A32CD1">
        <w:rPr>
          <w:rFonts w:ascii="Times New Roman" w:hAnsi="Times New Roman" w:hint="eastAsia"/>
          <w:sz w:val="24"/>
          <w:szCs w:val="24"/>
        </w:rPr>
        <w:t>á</w:t>
      </w:r>
      <w:r w:rsidRPr="00A32CD1">
        <w:rPr>
          <w:rFonts w:ascii="Times New Roman" w:hAnsi="Times New Roman"/>
          <w:sz w:val="24"/>
          <w:szCs w:val="24"/>
        </w:rPr>
        <w:t>rt napl</w:t>
      </w:r>
      <w:r w:rsidRPr="00A32CD1">
        <w:rPr>
          <w:rFonts w:ascii="Times New Roman" w:hAnsi="Times New Roman" w:hint="eastAsia"/>
          <w:sz w:val="24"/>
          <w:szCs w:val="24"/>
        </w:rPr>
        <w:t>ó</w:t>
      </w:r>
      <w:r w:rsidRPr="00A32CD1">
        <w:rPr>
          <w:rFonts w:ascii="Times New Roman" w:hAnsi="Times New Roman"/>
          <w:sz w:val="24"/>
          <w:szCs w:val="24"/>
        </w:rPr>
        <w:t>zott on-line kapcsolat kialak</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á</w:t>
      </w:r>
      <w:r w:rsidRPr="00A32CD1">
        <w:rPr>
          <w:rFonts w:ascii="Times New Roman" w:hAnsi="Times New Roman"/>
          <w:sz w:val="24"/>
          <w:szCs w:val="24"/>
        </w:rPr>
        <w:t>s</w:t>
      </w:r>
      <w:r w:rsidRPr="00A32CD1">
        <w:rPr>
          <w:rFonts w:ascii="Times New Roman" w:hAnsi="Times New Roman" w:hint="eastAsia"/>
          <w:sz w:val="24"/>
          <w:szCs w:val="24"/>
        </w:rPr>
        <w:t>á</w:t>
      </w:r>
      <w:r w:rsidRPr="00A32CD1">
        <w:rPr>
          <w:rFonts w:ascii="Times New Roman" w:hAnsi="Times New Roman"/>
          <w:sz w:val="24"/>
          <w:szCs w:val="24"/>
        </w:rPr>
        <w:t>val a vonatkoz</w:t>
      </w:r>
      <w:r w:rsidRPr="00A32CD1">
        <w:rPr>
          <w:rFonts w:ascii="Times New Roman" w:hAnsi="Times New Roman" w:hint="eastAsia"/>
          <w:sz w:val="24"/>
          <w:szCs w:val="24"/>
        </w:rPr>
        <w:t>ó</w:t>
      </w:r>
      <w:r w:rsidRPr="00A32CD1">
        <w:rPr>
          <w:rFonts w:ascii="Times New Roman" w:hAnsi="Times New Roman"/>
          <w:sz w:val="24"/>
          <w:szCs w:val="24"/>
        </w:rPr>
        <w:t xml:space="preserve"> GDPR szab</w:t>
      </w:r>
      <w:r w:rsidRPr="00A32CD1">
        <w:rPr>
          <w:rFonts w:ascii="Times New Roman" w:hAnsi="Times New Roman" w:hint="eastAsia"/>
          <w:sz w:val="24"/>
          <w:szCs w:val="24"/>
        </w:rPr>
        <w:t>á</w:t>
      </w:r>
      <w:r w:rsidRPr="00A32CD1">
        <w:rPr>
          <w:rFonts w:ascii="Times New Roman" w:hAnsi="Times New Roman"/>
          <w:sz w:val="24"/>
          <w:szCs w:val="24"/>
        </w:rPr>
        <w:t>lyoz</w:t>
      </w:r>
      <w:r w:rsidRPr="00A32CD1">
        <w:rPr>
          <w:rFonts w:ascii="Times New Roman" w:hAnsi="Times New Roman" w:hint="eastAsia"/>
          <w:sz w:val="24"/>
          <w:szCs w:val="24"/>
        </w:rPr>
        <w:t>á</w:t>
      </w:r>
      <w:r w:rsidRPr="00A32CD1">
        <w:rPr>
          <w:rFonts w:ascii="Times New Roman" w:hAnsi="Times New Roman"/>
          <w:sz w:val="24"/>
          <w:szCs w:val="24"/>
        </w:rPr>
        <w:t>snak megfelel</w:t>
      </w:r>
      <w:r w:rsidRPr="00A32CD1">
        <w:rPr>
          <w:rFonts w:ascii="Times New Roman" w:hAnsi="Times New Roman" w:hint="eastAsia"/>
          <w:sz w:val="24"/>
          <w:szCs w:val="24"/>
        </w:rPr>
        <w:t>ő</w:t>
      </w:r>
      <w:r w:rsidRPr="00A32CD1">
        <w:rPr>
          <w:rFonts w:ascii="Times New Roman" w:hAnsi="Times New Roman"/>
          <w:sz w:val="24"/>
          <w:szCs w:val="24"/>
        </w:rPr>
        <w:t>en, a</w:t>
      </w:r>
      <w:r w:rsidR="00A32CD1">
        <w:rPr>
          <w:rFonts w:ascii="Times New Roman" w:hAnsi="Times New Roman"/>
          <w:sz w:val="24"/>
          <w:szCs w:val="24"/>
        </w:rPr>
        <w:t xml:space="preserve"> </w:t>
      </w:r>
      <w:r w:rsidRPr="00A32CD1">
        <w:rPr>
          <w:rFonts w:ascii="Times New Roman" w:hAnsi="Times New Roman"/>
          <w:sz w:val="24"/>
          <w:szCs w:val="24"/>
        </w:rPr>
        <w:t>Bel</w:t>
      </w:r>
      <w:r w:rsidRPr="00A32CD1">
        <w:rPr>
          <w:rFonts w:ascii="Times New Roman" w:hAnsi="Times New Roman" w:hint="eastAsia"/>
          <w:sz w:val="24"/>
          <w:szCs w:val="24"/>
        </w:rPr>
        <w:t>ü</w:t>
      </w:r>
      <w:r w:rsidRPr="00A32CD1">
        <w:rPr>
          <w:rFonts w:ascii="Times New Roman" w:hAnsi="Times New Roman"/>
          <w:sz w:val="24"/>
          <w:szCs w:val="24"/>
        </w:rPr>
        <w:t>gyminiszt</w:t>
      </w:r>
      <w:r w:rsidRPr="00A32CD1">
        <w:rPr>
          <w:rFonts w:ascii="Times New Roman" w:hAnsi="Times New Roman" w:hint="eastAsia"/>
          <w:sz w:val="24"/>
          <w:szCs w:val="24"/>
        </w:rPr>
        <w:t>é</w:t>
      </w:r>
      <w:r w:rsidRPr="00A32CD1">
        <w:rPr>
          <w:rFonts w:ascii="Times New Roman" w:hAnsi="Times New Roman"/>
          <w:sz w:val="24"/>
          <w:szCs w:val="24"/>
        </w:rPr>
        <w:t xml:space="preserve">rium </w:t>
      </w:r>
      <w:r w:rsidRPr="00A32CD1">
        <w:rPr>
          <w:rFonts w:ascii="Times New Roman" w:hAnsi="Times New Roman" w:hint="eastAsia"/>
          <w:sz w:val="24"/>
          <w:szCs w:val="24"/>
        </w:rPr>
        <w:t>á</w:t>
      </w:r>
      <w:r w:rsidRPr="00A32CD1">
        <w:rPr>
          <w:rFonts w:ascii="Times New Roman" w:hAnsi="Times New Roman"/>
          <w:sz w:val="24"/>
          <w:szCs w:val="24"/>
        </w:rPr>
        <w:t>ltal nyilv</w:t>
      </w:r>
      <w:r w:rsidRPr="00A32CD1">
        <w:rPr>
          <w:rFonts w:ascii="Times New Roman" w:hAnsi="Times New Roman" w:hint="eastAsia"/>
          <w:sz w:val="24"/>
          <w:szCs w:val="24"/>
        </w:rPr>
        <w:t>á</w:t>
      </w:r>
      <w:r w:rsidRPr="00A32CD1">
        <w:rPr>
          <w:rFonts w:ascii="Times New Roman" w:hAnsi="Times New Roman"/>
          <w:sz w:val="24"/>
          <w:szCs w:val="24"/>
        </w:rPr>
        <w:t>nosan el</w:t>
      </w:r>
      <w:r w:rsidRPr="00A32CD1">
        <w:rPr>
          <w:rFonts w:ascii="Times New Roman" w:hAnsi="Times New Roman" w:hint="eastAsia"/>
          <w:sz w:val="24"/>
          <w:szCs w:val="24"/>
        </w:rPr>
        <w:t>é</w:t>
      </w:r>
      <w:r w:rsidRPr="00A32CD1">
        <w:rPr>
          <w:rFonts w:ascii="Times New Roman" w:hAnsi="Times New Roman"/>
          <w:sz w:val="24"/>
          <w:szCs w:val="24"/>
        </w:rPr>
        <w:t>rhet</w:t>
      </w:r>
      <w:r w:rsidRPr="00A32CD1">
        <w:rPr>
          <w:rFonts w:ascii="Times New Roman" w:hAnsi="Times New Roman" w:hint="eastAsia"/>
          <w:sz w:val="24"/>
          <w:szCs w:val="24"/>
        </w:rPr>
        <w:t>ő</w:t>
      </w:r>
      <w:r w:rsidRPr="00A32CD1">
        <w:rPr>
          <w:rFonts w:ascii="Times New Roman" w:hAnsi="Times New Roman"/>
          <w:sz w:val="24"/>
          <w:szCs w:val="24"/>
        </w:rPr>
        <w:t xml:space="preserve"> interf</w:t>
      </w:r>
      <w:r w:rsidRPr="00A32CD1">
        <w:rPr>
          <w:rFonts w:ascii="Times New Roman" w:hAnsi="Times New Roman" w:hint="eastAsia"/>
          <w:sz w:val="24"/>
          <w:szCs w:val="24"/>
        </w:rPr>
        <w:t>é</w:t>
      </w:r>
      <w:r w:rsidRPr="00A32CD1">
        <w:rPr>
          <w:rFonts w:ascii="Times New Roman" w:hAnsi="Times New Roman"/>
          <w:sz w:val="24"/>
          <w:szCs w:val="24"/>
        </w:rPr>
        <w:t>szle</w:t>
      </w:r>
      <w:r w:rsidRPr="00A32CD1">
        <w:rPr>
          <w:rFonts w:ascii="Times New Roman" w:hAnsi="Times New Roman" w:hint="eastAsia"/>
          <w:sz w:val="24"/>
          <w:szCs w:val="24"/>
        </w:rPr>
        <w:t>í</w:t>
      </w:r>
      <w:r w:rsidRPr="00A32CD1">
        <w:rPr>
          <w:rFonts w:ascii="Times New Roman" w:hAnsi="Times New Roman"/>
          <w:sz w:val="24"/>
          <w:szCs w:val="24"/>
        </w:rPr>
        <w:t>r</w:t>
      </w:r>
      <w:r w:rsidRPr="00A32CD1">
        <w:rPr>
          <w:rFonts w:ascii="Times New Roman" w:hAnsi="Times New Roman" w:hint="eastAsia"/>
          <w:sz w:val="24"/>
          <w:szCs w:val="24"/>
        </w:rPr>
        <w:t>á</w:t>
      </w:r>
      <w:r w:rsidRPr="00A32CD1">
        <w:rPr>
          <w:rFonts w:ascii="Times New Roman" w:hAnsi="Times New Roman"/>
          <w:sz w:val="24"/>
          <w:szCs w:val="24"/>
        </w:rPr>
        <w:t>soknak megfelel</w:t>
      </w:r>
      <w:r w:rsidRPr="00A32CD1">
        <w:rPr>
          <w:rFonts w:ascii="Times New Roman" w:hAnsi="Times New Roman" w:hint="eastAsia"/>
          <w:sz w:val="24"/>
          <w:szCs w:val="24"/>
        </w:rPr>
        <w:t>ő</w:t>
      </w:r>
      <w:r w:rsidRPr="00A32CD1">
        <w:rPr>
          <w:rFonts w:ascii="Times New Roman" w:hAnsi="Times New Roman"/>
          <w:sz w:val="24"/>
          <w:szCs w:val="24"/>
        </w:rPr>
        <w:t>en megval</w:t>
      </w:r>
      <w:r w:rsidRPr="00A32CD1">
        <w:rPr>
          <w:rFonts w:ascii="Times New Roman" w:hAnsi="Times New Roman" w:hint="eastAsia"/>
          <w:sz w:val="24"/>
          <w:szCs w:val="24"/>
        </w:rPr>
        <w:t>ó</w:t>
      </w:r>
      <w:r w:rsidRPr="00A32CD1">
        <w:rPr>
          <w:rFonts w:ascii="Times New Roman" w:hAnsi="Times New Roman"/>
          <w:sz w:val="24"/>
          <w:szCs w:val="24"/>
        </w:rPr>
        <w:t>s</w:t>
      </w:r>
      <w:r w:rsidRPr="00A32CD1">
        <w:rPr>
          <w:rFonts w:ascii="Times New Roman" w:hAnsi="Times New Roman" w:hint="eastAsia"/>
          <w:sz w:val="24"/>
          <w:szCs w:val="24"/>
        </w:rPr>
        <w:t>í</w:t>
      </w:r>
      <w:r w:rsidRPr="00A32CD1">
        <w:rPr>
          <w:rFonts w:ascii="Times New Roman" w:hAnsi="Times New Roman"/>
          <w:sz w:val="24"/>
          <w:szCs w:val="24"/>
        </w:rPr>
        <w:t>tott kapcsolaton kereszt</w:t>
      </w:r>
      <w:r w:rsidRPr="00A32CD1">
        <w:rPr>
          <w:rFonts w:ascii="Times New Roman" w:hAnsi="Times New Roman" w:hint="eastAsia"/>
          <w:sz w:val="24"/>
          <w:szCs w:val="24"/>
        </w:rPr>
        <w:t>ü</w:t>
      </w:r>
      <w:r w:rsidRPr="00A32CD1">
        <w:rPr>
          <w:rFonts w:ascii="Times New Roman" w:hAnsi="Times New Roman"/>
          <w:sz w:val="24"/>
          <w:szCs w:val="24"/>
        </w:rPr>
        <w:t>l.)</w:t>
      </w:r>
    </w:p>
    <w:p w14:paraId="357D0D6D" w14:textId="77777777" w:rsidR="00A32CD1" w:rsidRPr="00A32CD1" w:rsidRDefault="00A32CD1" w:rsidP="00A32CD1">
      <w:pPr>
        <w:pStyle w:val="Szvegtrzs"/>
        <w:widowControl/>
        <w:spacing w:after="0" w:line="240" w:lineRule="auto"/>
        <w:ind w:left="567"/>
        <w:rPr>
          <w:rFonts w:ascii="Times New Roman" w:hAnsi="Times New Roman"/>
          <w:sz w:val="24"/>
          <w:szCs w:val="24"/>
        </w:rPr>
      </w:pPr>
    </w:p>
    <w:p w14:paraId="19F71E55" w14:textId="70E99E62" w:rsidR="00CC21B7" w:rsidRPr="00A32CD1"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 xml:space="preserve"> Lehet</w:t>
      </w:r>
      <w:r w:rsidRPr="00A32CD1">
        <w:rPr>
          <w:rFonts w:ascii="Times New Roman" w:hAnsi="Times New Roman" w:hint="eastAsia"/>
          <w:sz w:val="24"/>
          <w:szCs w:val="24"/>
        </w:rPr>
        <w:t>ő</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g legyen a PDA eszk</w:t>
      </w:r>
      <w:r w:rsidRPr="00A32CD1">
        <w:rPr>
          <w:rFonts w:ascii="Times New Roman" w:hAnsi="Times New Roman" w:hint="eastAsia"/>
          <w:sz w:val="24"/>
          <w:szCs w:val="24"/>
        </w:rPr>
        <w:t>ö</w:t>
      </w:r>
      <w:r w:rsidRPr="00A32CD1">
        <w:rPr>
          <w:rFonts w:ascii="Times New Roman" w:hAnsi="Times New Roman"/>
          <w:sz w:val="24"/>
          <w:szCs w:val="24"/>
        </w:rPr>
        <w:t>z</w:t>
      </w:r>
      <w:r w:rsidRPr="00A32CD1">
        <w:rPr>
          <w:rFonts w:ascii="Times New Roman" w:hAnsi="Times New Roman" w:hint="eastAsia"/>
          <w:sz w:val="24"/>
          <w:szCs w:val="24"/>
        </w:rPr>
        <w:t>ö</w:t>
      </w:r>
      <w:r w:rsidRPr="00A32CD1">
        <w:rPr>
          <w:rFonts w:ascii="Times New Roman" w:hAnsi="Times New Roman"/>
          <w:sz w:val="24"/>
          <w:szCs w:val="24"/>
        </w:rPr>
        <w:t xml:space="preserve">n is az </w:t>
      </w:r>
      <w:r w:rsidRPr="00A32CD1">
        <w:rPr>
          <w:rFonts w:ascii="Times New Roman" w:hAnsi="Times New Roman" w:hint="eastAsia"/>
          <w:sz w:val="24"/>
          <w:szCs w:val="24"/>
        </w:rPr>
        <w:t>ü</w:t>
      </w:r>
      <w:r w:rsidRPr="00A32CD1">
        <w:rPr>
          <w:rFonts w:ascii="Times New Roman" w:hAnsi="Times New Roman"/>
          <w:sz w:val="24"/>
          <w:szCs w:val="24"/>
        </w:rPr>
        <w:t>zembentart</w:t>
      </w:r>
      <w:r w:rsidRPr="00A32CD1">
        <w:rPr>
          <w:rFonts w:ascii="Times New Roman" w:hAnsi="Times New Roman" w:hint="eastAsia"/>
          <w:sz w:val="24"/>
          <w:szCs w:val="24"/>
        </w:rPr>
        <w:t>ó</w:t>
      </w:r>
      <w:r w:rsidRPr="00A32CD1">
        <w:rPr>
          <w:rFonts w:ascii="Times New Roman" w:hAnsi="Times New Roman"/>
          <w:sz w:val="24"/>
          <w:szCs w:val="24"/>
        </w:rPr>
        <w:t>i adatok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re az utcai int</w:t>
      </w:r>
      <w:r w:rsidRPr="00A32CD1">
        <w:rPr>
          <w:rFonts w:ascii="Times New Roman" w:hAnsi="Times New Roman" w:hint="eastAsia"/>
          <w:sz w:val="24"/>
          <w:szCs w:val="24"/>
        </w:rPr>
        <w:t>é</w:t>
      </w:r>
      <w:r w:rsidRPr="00A32CD1">
        <w:rPr>
          <w:rFonts w:ascii="Times New Roman" w:hAnsi="Times New Roman"/>
          <w:sz w:val="24"/>
          <w:szCs w:val="24"/>
        </w:rPr>
        <w:t>zked</w:t>
      </w:r>
      <w:r w:rsidRPr="00A32CD1">
        <w:rPr>
          <w:rFonts w:ascii="Times New Roman" w:hAnsi="Times New Roman" w:hint="eastAsia"/>
          <w:sz w:val="24"/>
          <w:szCs w:val="24"/>
        </w:rPr>
        <w:t>é</w:t>
      </w:r>
      <w:r w:rsidRPr="00A32CD1">
        <w:rPr>
          <w:rFonts w:ascii="Times New Roman" w:hAnsi="Times New Roman"/>
          <w:sz w:val="24"/>
          <w:szCs w:val="24"/>
        </w:rPr>
        <w:t>s sor</w:t>
      </w:r>
      <w:r w:rsidRPr="00A32CD1">
        <w:rPr>
          <w:rFonts w:ascii="Times New Roman" w:hAnsi="Times New Roman" w:hint="eastAsia"/>
          <w:sz w:val="24"/>
          <w:szCs w:val="24"/>
        </w:rPr>
        <w:t>á</w:t>
      </w:r>
      <w:r w:rsidRPr="00A32CD1">
        <w:rPr>
          <w:rFonts w:ascii="Times New Roman" w:hAnsi="Times New Roman"/>
          <w:sz w:val="24"/>
          <w:szCs w:val="24"/>
        </w:rPr>
        <w:t>n. El</w:t>
      </w:r>
      <w:r w:rsidRPr="00A32CD1">
        <w:rPr>
          <w:rFonts w:ascii="Times New Roman" w:hAnsi="Times New Roman" w:hint="eastAsia"/>
          <w:sz w:val="24"/>
          <w:szCs w:val="24"/>
        </w:rPr>
        <w:t>ő</w:t>
      </w:r>
      <w:r w:rsidRPr="00A32CD1">
        <w:rPr>
          <w:rFonts w:ascii="Times New Roman" w:hAnsi="Times New Roman"/>
          <w:sz w:val="24"/>
          <w:szCs w:val="24"/>
        </w:rPr>
        <w:t>z</w:t>
      </w:r>
      <w:r w:rsidRPr="00A32CD1">
        <w:rPr>
          <w:rFonts w:ascii="Times New Roman" w:hAnsi="Times New Roman" w:hint="eastAsia"/>
          <w:sz w:val="24"/>
          <w:szCs w:val="24"/>
        </w:rPr>
        <w:t>ő</w:t>
      </w:r>
      <w:r w:rsidRPr="00A32CD1">
        <w:rPr>
          <w:rFonts w:ascii="Times New Roman" w:hAnsi="Times New Roman"/>
          <w:sz w:val="24"/>
          <w:szCs w:val="24"/>
        </w:rPr>
        <w:t xml:space="preserve"> pont kiterjeszt</w:t>
      </w:r>
      <w:r w:rsidRPr="00A32CD1">
        <w:rPr>
          <w:rFonts w:ascii="Times New Roman" w:hAnsi="Times New Roman" w:hint="eastAsia"/>
          <w:sz w:val="24"/>
          <w:szCs w:val="24"/>
        </w:rPr>
        <w:t>é</w:t>
      </w:r>
      <w:r w:rsidRPr="00A32CD1">
        <w:rPr>
          <w:rFonts w:ascii="Times New Roman" w:hAnsi="Times New Roman"/>
          <w:sz w:val="24"/>
          <w:szCs w:val="24"/>
        </w:rPr>
        <w:t>se az</w:t>
      </w:r>
      <w:r w:rsidR="00A32CD1">
        <w:rPr>
          <w:rFonts w:ascii="Times New Roman" w:hAnsi="Times New Roman"/>
          <w:sz w:val="24"/>
          <w:szCs w:val="24"/>
        </w:rPr>
        <w:t xml:space="preserve"> </w:t>
      </w:r>
      <w:r w:rsidRPr="00A32CD1">
        <w:rPr>
          <w:rFonts w:ascii="Times New Roman" w:hAnsi="Times New Roman"/>
          <w:sz w:val="24"/>
          <w:szCs w:val="24"/>
        </w:rPr>
        <w:t>utcai int</w:t>
      </w:r>
      <w:r w:rsidRPr="00A32CD1">
        <w:rPr>
          <w:rFonts w:ascii="Times New Roman" w:hAnsi="Times New Roman" w:hint="eastAsia"/>
          <w:sz w:val="24"/>
          <w:szCs w:val="24"/>
        </w:rPr>
        <w:t>é</w:t>
      </w:r>
      <w:r w:rsidRPr="00A32CD1">
        <w:rPr>
          <w:rFonts w:ascii="Times New Roman" w:hAnsi="Times New Roman"/>
          <w:sz w:val="24"/>
          <w:szCs w:val="24"/>
        </w:rPr>
        <w:t>zked</w:t>
      </w:r>
      <w:r w:rsidRPr="00A32CD1">
        <w:rPr>
          <w:rFonts w:ascii="Times New Roman" w:hAnsi="Times New Roman" w:hint="eastAsia"/>
          <w:sz w:val="24"/>
          <w:szCs w:val="24"/>
        </w:rPr>
        <w:t>é</w:t>
      </w:r>
      <w:r w:rsidRPr="00A32CD1">
        <w:rPr>
          <w:rFonts w:ascii="Times New Roman" w:hAnsi="Times New Roman"/>
          <w:sz w:val="24"/>
          <w:szCs w:val="24"/>
        </w:rPr>
        <w:t>sek sor</w:t>
      </w:r>
      <w:r w:rsidRPr="00A32CD1">
        <w:rPr>
          <w:rFonts w:ascii="Times New Roman" w:hAnsi="Times New Roman" w:hint="eastAsia"/>
          <w:sz w:val="24"/>
          <w:szCs w:val="24"/>
        </w:rPr>
        <w:t>á</w:t>
      </w:r>
      <w:r w:rsidRPr="00A32CD1">
        <w:rPr>
          <w:rFonts w:ascii="Times New Roman" w:hAnsi="Times New Roman"/>
          <w:sz w:val="24"/>
          <w:szCs w:val="24"/>
        </w:rPr>
        <w:t>n t</w:t>
      </w:r>
      <w:r w:rsidRPr="00A32CD1">
        <w:rPr>
          <w:rFonts w:ascii="Times New Roman" w:hAnsi="Times New Roman" w:hint="eastAsia"/>
          <w:sz w:val="24"/>
          <w:szCs w:val="24"/>
        </w:rPr>
        <w:t>ö</w:t>
      </w:r>
      <w:r w:rsidRPr="00A32CD1">
        <w:rPr>
          <w:rFonts w:ascii="Times New Roman" w:hAnsi="Times New Roman"/>
          <w:sz w:val="24"/>
          <w:szCs w:val="24"/>
        </w:rPr>
        <w:t>rt</w:t>
      </w:r>
      <w:r w:rsidRPr="00A32CD1">
        <w:rPr>
          <w:rFonts w:ascii="Times New Roman" w:hAnsi="Times New Roman" w:hint="eastAsia"/>
          <w:sz w:val="24"/>
          <w:szCs w:val="24"/>
        </w:rPr>
        <w:t>é</w:t>
      </w:r>
      <w:r w:rsidRPr="00A32CD1">
        <w:rPr>
          <w:rFonts w:ascii="Times New Roman" w:hAnsi="Times New Roman"/>
          <w:sz w:val="24"/>
          <w:szCs w:val="24"/>
        </w:rPr>
        <w:t>n</w:t>
      </w:r>
      <w:r w:rsidRPr="00A32CD1">
        <w:rPr>
          <w:rFonts w:ascii="Times New Roman" w:hAnsi="Times New Roman" w:hint="eastAsia"/>
          <w:sz w:val="24"/>
          <w:szCs w:val="24"/>
        </w:rPr>
        <w:t>ő</w:t>
      </w:r>
      <w:r w:rsidRPr="00A32CD1">
        <w:rPr>
          <w:rFonts w:ascii="Times New Roman" w:hAnsi="Times New Roman"/>
          <w:sz w:val="24"/>
          <w:szCs w:val="24"/>
        </w:rPr>
        <w:t xml:space="preserve"> helyben megval</w:t>
      </w:r>
      <w:r w:rsidRPr="00A32CD1">
        <w:rPr>
          <w:rFonts w:ascii="Times New Roman" w:hAnsi="Times New Roman" w:hint="eastAsia"/>
          <w:sz w:val="24"/>
          <w:szCs w:val="24"/>
        </w:rPr>
        <w:t>ó</w:t>
      </w:r>
      <w:r w:rsidRPr="00A32CD1">
        <w:rPr>
          <w:rFonts w:ascii="Times New Roman" w:hAnsi="Times New Roman"/>
          <w:sz w:val="24"/>
          <w:szCs w:val="24"/>
        </w:rPr>
        <w:t>s</w:t>
      </w:r>
      <w:r w:rsidRPr="00A32CD1">
        <w:rPr>
          <w:rFonts w:ascii="Times New Roman" w:hAnsi="Times New Roman" w:hint="eastAsia"/>
          <w:sz w:val="24"/>
          <w:szCs w:val="24"/>
        </w:rPr>
        <w:t>í</w:t>
      </w:r>
      <w:r w:rsidRPr="00A32CD1">
        <w:rPr>
          <w:rFonts w:ascii="Times New Roman" w:hAnsi="Times New Roman"/>
          <w:sz w:val="24"/>
          <w:szCs w:val="24"/>
        </w:rPr>
        <w:t>that</w:t>
      </w:r>
      <w:r w:rsidRPr="00A32CD1">
        <w:rPr>
          <w:rFonts w:ascii="Times New Roman" w:hAnsi="Times New Roman" w:hint="eastAsia"/>
          <w:sz w:val="24"/>
          <w:szCs w:val="24"/>
        </w:rPr>
        <w:t>ó</w:t>
      </w:r>
      <w:r w:rsidRPr="00A32CD1">
        <w:rPr>
          <w:rFonts w:ascii="Times New Roman" w:hAnsi="Times New Roman"/>
          <w:sz w:val="24"/>
          <w:szCs w:val="24"/>
        </w:rPr>
        <w:t xml:space="preserve"> lek</w:t>
      </w:r>
      <w:r w:rsidRPr="00A32CD1">
        <w:rPr>
          <w:rFonts w:ascii="Times New Roman" w:hAnsi="Times New Roman" w:hint="eastAsia"/>
          <w:sz w:val="24"/>
          <w:szCs w:val="24"/>
        </w:rPr>
        <w:t>é</w:t>
      </w:r>
      <w:r w:rsidRPr="00A32CD1">
        <w:rPr>
          <w:rFonts w:ascii="Times New Roman" w:hAnsi="Times New Roman"/>
          <w:sz w:val="24"/>
          <w:szCs w:val="24"/>
        </w:rPr>
        <w:t>rdez</w:t>
      </w:r>
      <w:r w:rsidRPr="00A32CD1">
        <w:rPr>
          <w:rFonts w:ascii="Times New Roman" w:hAnsi="Times New Roman" w:hint="eastAsia"/>
          <w:sz w:val="24"/>
          <w:szCs w:val="24"/>
        </w:rPr>
        <w:t>é</w:t>
      </w:r>
      <w:r w:rsidRPr="00A32CD1">
        <w:rPr>
          <w:rFonts w:ascii="Times New Roman" w:hAnsi="Times New Roman"/>
          <w:sz w:val="24"/>
          <w:szCs w:val="24"/>
        </w:rPr>
        <w:t>sek vonatkoz</w:t>
      </w:r>
      <w:r w:rsidRPr="00A32CD1">
        <w:rPr>
          <w:rFonts w:ascii="Times New Roman" w:hAnsi="Times New Roman" w:hint="eastAsia"/>
          <w:sz w:val="24"/>
          <w:szCs w:val="24"/>
        </w:rPr>
        <w:t>á</w:t>
      </w:r>
      <w:r w:rsidRPr="00A32CD1">
        <w:rPr>
          <w:rFonts w:ascii="Times New Roman" w:hAnsi="Times New Roman"/>
          <w:sz w:val="24"/>
          <w:szCs w:val="24"/>
        </w:rPr>
        <w:t>s</w:t>
      </w:r>
      <w:r w:rsidRPr="00A32CD1">
        <w:rPr>
          <w:rFonts w:ascii="Times New Roman" w:hAnsi="Times New Roman" w:hint="eastAsia"/>
          <w:sz w:val="24"/>
          <w:szCs w:val="24"/>
        </w:rPr>
        <w:t>á</w:t>
      </w:r>
      <w:r w:rsidRPr="00A32CD1">
        <w:rPr>
          <w:rFonts w:ascii="Times New Roman" w:hAnsi="Times New Roman"/>
          <w:sz w:val="24"/>
          <w:szCs w:val="24"/>
        </w:rPr>
        <w:t>ban.</w:t>
      </w:r>
    </w:p>
    <w:p w14:paraId="0FFFF759" w14:textId="77777777" w:rsidR="00A32CD1" w:rsidRDefault="00A32CD1" w:rsidP="00A32CD1">
      <w:pPr>
        <w:pStyle w:val="Szvegtrzs"/>
        <w:widowControl/>
        <w:spacing w:after="0" w:line="240" w:lineRule="auto"/>
        <w:ind w:left="567"/>
        <w:rPr>
          <w:rFonts w:ascii="Times New Roman" w:hAnsi="Times New Roman"/>
          <w:sz w:val="24"/>
          <w:szCs w:val="24"/>
        </w:rPr>
      </w:pPr>
    </w:p>
    <w:p w14:paraId="73D9480D" w14:textId="3EFA43A6" w:rsidR="00CC21B7" w:rsidRPr="00A32CD1"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 xml:space="preserve">PDA </w:t>
      </w:r>
      <w:r w:rsidRPr="00A32CD1">
        <w:rPr>
          <w:rFonts w:ascii="Times New Roman" w:hAnsi="Times New Roman" w:hint="eastAsia"/>
          <w:sz w:val="24"/>
          <w:szCs w:val="24"/>
        </w:rPr>
        <w:t>ü</w:t>
      </w:r>
      <w:r w:rsidRPr="00A32CD1">
        <w:rPr>
          <w:rFonts w:ascii="Times New Roman" w:hAnsi="Times New Roman"/>
          <w:sz w:val="24"/>
          <w:szCs w:val="24"/>
        </w:rPr>
        <w:t>zenetk</w:t>
      </w:r>
      <w:r w:rsidRPr="00A32CD1">
        <w:rPr>
          <w:rFonts w:ascii="Times New Roman" w:hAnsi="Times New Roman" w:hint="eastAsia"/>
          <w:sz w:val="24"/>
          <w:szCs w:val="24"/>
        </w:rPr>
        <w:t>ü</w:t>
      </w:r>
      <w:r w:rsidRPr="00A32CD1">
        <w:rPr>
          <w:rFonts w:ascii="Times New Roman" w:hAnsi="Times New Roman"/>
          <w:sz w:val="24"/>
          <w:szCs w:val="24"/>
        </w:rPr>
        <w:t>ld</w:t>
      </w:r>
      <w:r w:rsidRPr="00A32CD1">
        <w:rPr>
          <w:rFonts w:ascii="Times New Roman" w:hAnsi="Times New Roman" w:hint="eastAsia"/>
          <w:sz w:val="24"/>
          <w:szCs w:val="24"/>
        </w:rPr>
        <w:t>ő</w:t>
      </w:r>
      <w:r w:rsidRPr="00A32CD1">
        <w:rPr>
          <w:rFonts w:ascii="Times New Roman" w:hAnsi="Times New Roman"/>
          <w:sz w:val="24"/>
          <w:szCs w:val="24"/>
        </w:rPr>
        <w:t xml:space="preserve"> modul, a diszp</w:t>
      </w:r>
      <w:r w:rsidRPr="00A32CD1">
        <w:rPr>
          <w:rFonts w:ascii="Times New Roman" w:hAnsi="Times New Roman" w:hint="eastAsia"/>
          <w:sz w:val="24"/>
          <w:szCs w:val="24"/>
        </w:rPr>
        <w:t>é</w:t>
      </w:r>
      <w:r w:rsidRPr="00A32CD1">
        <w:rPr>
          <w:rFonts w:ascii="Times New Roman" w:hAnsi="Times New Roman"/>
          <w:sz w:val="24"/>
          <w:szCs w:val="24"/>
        </w:rPr>
        <w:t>cser sz</w:t>
      </w:r>
      <w:r w:rsidRPr="00A32CD1">
        <w:rPr>
          <w:rFonts w:ascii="Times New Roman" w:hAnsi="Times New Roman" w:hint="eastAsia"/>
          <w:sz w:val="24"/>
          <w:szCs w:val="24"/>
        </w:rPr>
        <w:t>ö</w:t>
      </w:r>
      <w:r w:rsidRPr="00A32CD1">
        <w:rPr>
          <w:rFonts w:ascii="Times New Roman" w:hAnsi="Times New Roman"/>
          <w:sz w:val="24"/>
          <w:szCs w:val="24"/>
        </w:rPr>
        <w:t xml:space="preserve">veges </w:t>
      </w:r>
      <w:r w:rsidRPr="00A32CD1">
        <w:rPr>
          <w:rFonts w:ascii="Times New Roman" w:hAnsi="Times New Roman" w:hint="eastAsia"/>
          <w:sz w:val="24"/>
          <w:szCs w:val="24"/>
        </w:rPr>
        <w:t>ü</w:t>
      </w:r>
      <w:r w:rsidRPr="00A32CD1">
        <w:rPr>
          <w:rFonts w:ascii="Times New Roman" w:hAnsi="Times New Roman"/>
          <w:sz w:val="24"/>
          <w:szCs w:val="24"/>
        </w:rPr>
        <w:t>zenet form</w:t>
      </w:r>
      <w:r w:rsidRPr="00A32CD1">
        <w:rPr>
          <w:rFonts w:ascii="Times New Roman" w:hAnsi="Times New Roman" w:hint="eastAsia"/>
          <w:sz w:val="24"/>
          <w:szCs w:val="24"/>
        </w:rPr>
        <w:t>á</w:t>
      </w:r>
      <w:r w:rsidRPr="00A32CD1">
        <w:rPr>
          <w:rFonts w:ascii="Times New Roman" w:hAnsi="Times New Roman"/>
          <w:sz w:val="24"/>
          <w:szCs w:val="24"/>
        </w:rPr>
        <w:t>j</w:t>
      </w:r>
      <w:r w:rsidRPr="00A32CD1">
        <w:rPr>
          <w:rFonts w:ascii="Times New Roman" w:hAnsi="Times New Roman" w:hint="eastAsia"/>
          <w:sz w:val="24"/>
          <w:szCs w:val="24"/>
        </w:rPr>
        <w:t>á</w:t>
      </w:r>
      <w:r w:rsidRPr="00A32CD1">
        <w:rPr>
          <w:rFonts w:ascii="Times New Roman" w:hAnsi="Times New Roman"/>
          <w:sz w:val="24"/>
          <w:szCs w:val="24"/>
        </w:rPr>
        <w:t xml:space="preserve">ban is tudjon </w:t>
      </w:r>
      <w:r w:rsidRPr="00A32CD1">
        <w:rPr>
          <w:rFonts w:ascii="Times New Roman" w:hAnsi="Times New Roman" w:hint="eastAsia"/>
          <w:sz w:val="24"/>
          <w:szCs w:val="24"/>
        </w:rPr>
        <w:t>ü</w:t>
      </w:r>
      <w:r w:rsidRPr="00A32CD1">
        <w:rPr>
          <w:rFonts w:ascii="Times New Roman" w:hAnsi="Times New Roman"/>
          <w:sz w:val="24"/>
          <w:szCs w:val="24"/>
        </w:rPr>
        <w:t>zenetet k</w:t>
      </w:r>
      <w:r w:rsidRPr="00A32CD1">
        <w:rPr>
          <w:rFonts w:ascii="Times New Roman" w:hAnsi="Times New Roman" w:hint="eastAsia"/>
          <w:sz w:val="24"/>
          <w:szCs w:val="24"/>
        </w:rPr>
        <w:t>ü</w:t>
      </w:r>
      <w:r w:rsidRPr="00A32CD1">
        <w:rPr>
          <w:rFonts w:ascii="Times New Roman" w:hAnsi="Times New Roman"/>
          <w:sz w:val="24"/>
          <w:szCs w:val="24"/>
        </w:rPr>
        <w:t>ldeni a fel</w:t>
      </w:r>
      <w:r w:rsidRPr="00A32CD1">
        <w:rPr>
          <w:rFonts w:ascii="Times New Roman" w:hAnsi="Times New Roman" w:hint="eastAsia"/>
          <w:sz w:val="24"/>
          <w:szCs w:val="24"/>
        </w:rPr>
        <w:t>ü</w:t>
      </w:r>
      <w:r w:rsidRPr="00A32CD1">
        <w:rPr>
          <w:rFonts w:ascii="Times New Roman" w:hAnsi="Times New Roman"/>
          <w:sz w:val="24"/>
          <w:szCs w:val="24"/>
        </w:rPr>
        <w:t>gyel</w:t>
      </w:r>
      <w:r w:rsidRPr="00A32CD1">
        <w:rPr>
          <w:rFonts w:ascii="Times New Roman" w:hAnsi="Times New Roman" w:hint="eastAsia"/>
          <w:sz w:val="24"/>
          <w:szCs w:val="24"/>
        </w:rPr>
        <w:t>ő</w:t>
      </w:r>
      <w:r w:rsidRPr="00A32CD1">
        <w:rPr>
          <w:rFonts w:ascii="Times New Roman" w:hAnsi="Times New Roman"/>
          <w:sz w:val="24"/>
          <w:szCs w:val="24"/>
        </w:rPr>
        <w:t xml:space="preserve"> sz</w:t>
      </w:r>
      <w:r w:rsidRPr="00A32CD1">
        <w:rPr>
          <w:rFonts w:ascii="Times New Roman" w:hAnsi="Times New Roman" w:hint="eastAsia"/>
          <w:sz w:val="24"/>
          <w:szCs w:val="24"/>
        </w:rPr>
        <w:t>á</w:t>
      </w:r>
      <w:r w:rsidRPr="00A32CD1">
        <w:rPr>
          <w:rFonts w:ascii="Times New Roman" w:hAnsi="Times New Roman"/>
          <w:sz w:val="24"/>
          <w:szCs w:val="24"/>
        </w:rPr>
        <w:t>m</w:t>
      </w:r>
      <w:r w:rsidRPr="00A32CD1">
        <w:rPr>
          <w:rFonts w:ascii="Times New Roman" w:hAnsi="Times New Roman" w:hint="eastAsia"/>
          <w:sz w:val="24"/>
          <w:szCs w:val="24"/>
        </w:rPr>
        <w:t>á</w:t>
      </w:r>
      <w:r w:rsidRPr="00A32CD1">
        <w:rPr>
          <w:rFonts w:ascii="Times New Roman" w:hAnsi="Times New Roman"/>
          <w:sz w:val="24"/>
          <w:szCs w:val="24"/>
        </w:rPr>
        <w:t>ra, a fel</w:t>
      </w:r>
      <w:r w:rsidRPr="00A32CD1">
        <w:rPr>
          <w:rFonts w:ascii="Times New Roman" w:hAnsi="Times New Roman" w:hint="eastAsia"/>
          <w:sz w:val="24"/>
          <w:szCs w:val="24"/>
        </w:rPr>
        <w:t>ü</w:t>
      </w:r>
      <w:r w:rsidRPr="00A32CD1">
        <w:rPr>
          <w:rFonts w:ascii="Times New Roman" w:hAnsi="Times New Roman"/>
          <w:sz w:val="24"/>
          <w:szCs w:val="24"/>
        </w:rPr>
        <w:t>gyel</w:t>
      </w:r>
      <w:r w:rsidRPr="00A32CD1">
        <w:rPr>
          <w:rFonts w:ascii="Times New Roman" w:hAnsi="Times New Roman" w:hint="eastAsia"/>
          <w:sz w:val="24"/>
          <w:szCs w:val="24"/>
        </w:rPr>
        <w:t>ő</w:t>
      </w:r>
      <w:r w:rsidRPr="00A32CD1">
        <w:rPr>
          <w:rFonts w:ascii="Times New Roman" w:hAnsi="Times New Roman"/>
          <w:sz w:val="24"/>
          <w:szCs w:val="24"/>
        </w:rPr>
        <w:t xml:space="preserve"> pedig</w:t>
      </w:r>
      <w:r w:rsidR="00A32CD1">
        <w:rPr>
          <w:rFonts w:ascii="Times New Roman" w:hAnsi="Times New Roman"/>
          <w:sz w:val="24"/>
          <w:szCs w:val="24"/>
        </w:rPr>
        <w:t xml:space="preserve"> </w:t>
      </w:r>
      <w:r w:rsidRPr="00A32CD1">
        <w:rPr>
          <w:rFonts w:ascii="Times New Roman" w:hAnsi="Times New Roman"/>
          <w:sz w:val="24"/>
          <w:szCs w:val="24"/>
        </w:rPr>
        <w:t>tudjon v</w:t>
      </w:r>
      <w:r w:rsidRPr="00A32CD1">
        <w:rPr>
          <w:rFonts w:ascii="Times New Roman" w:hAnsi="Times New Roman" w:hint="eastAsia"/>
          <w:sz w:val="24"/>
          <w:szCs w:val="24"/>
        </w:rPr>
        <w:t>á</w:t>
      </w:r>
      <w:r w:rsidRPr="00A32CD1">
        <w:rPr>
          <w:rFonts w:ascii="Times New Roman" w:hAnsi="Times New Roman"/>
          <w:sz w:val="24"/>
          <w:szCs w:val="24"/>
        </w:rPr>
        <w:t xml:space="preserve">laszolni az </w:t>
      </w:r>
      <w:r w:rsidRPr="00A32CD1">
        <w:rPr>
          <w:rFonts w:ascii="Times New Roman" w:hAnsi="Times New Roman" w:hint="eastAsia"/>
          <w:sz w:val="24"/>
          <w:szCs w:val="24"/>
        </w:rPr>
        <w:t>ü</w:t>
      </w:r>
      <w:r w:rsidRPr="00A32CD1">
        <w:rPr>
          <w:rFonts w:ascii="Times New Roman" w:hAnsi="Times New Roman"/>
          <w:sz w:val="24"/>
          <w:szCs w:val="24"/>
        </w:rPr>
        <w:t>zenetre.</w:t>
      </w:r>
    </w:p>
    <w:p w14:paraId="411CAF5C" w14:textId="77777777" w:rsidR="00A32CD1" w:rsidRDefault="00A32CD1" w:rsidP="00A32CD1">
      <w:pPr>
        <w:pStyle w:val="Szvegtrzs"/>
        <w:widowControl/>
        <w:spacing w:after="0" w:line="240" w:lineRule="auto"/>
        <w:ind w:left="567"/>
        <w:rPr>
          <w:rFonts w:ascii="Times New Roman" w:hAnsi="Times New Roman"/>
          <w:sz w:val="24"/>
          <w:szCs w:val="24"/>
        </w:rPr>
      </w:pPr>
    </w:p>
    <w:p w14:paraId="3CA5665E" w14:textId="4D1EB612" w:rsidR="00CC21B7"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E-bejelent</w:t>
      </w:r>
      <w:r w:rsidRPr="00A32CD1">
        <w:rPr>
          <w:rFonts w:ascii="Times New Roman" w:hAnsi="Times New Roman" w:hint="eastAsia"/>
          <w:sz w:val="24"/>
          <w:szCs w:val="24"/>
        </w:rPr>
        <w:t>é</w:t>
      </w:r>
      <w:r w:rsidRPr="00A32CD1">
        <w:rPr>
          <w:rFonts w:ascii="Times New Roman" w:hAnsi="Times New Roman"/>
          <w:sz w:val="24"/>
          <w:szCs w:val="24"/>
        </w:rPr>
        <w:t>s funkci</w:t>
      </w:r>
      <w:r w:rsidRPr="00A32CD1">
        <w:rPr>
          <w:rFonts w:ascii="Times New Roman" w:hAnsi="Times New Roman" w:hint="eastAsia"/>
          <w:sz w:val="24"/>
          <w:szCs w:val="24"/>
        </w:rPr>
        <w:t>ó</w:t>
      </w:r>
      <w:r w:rsidRPr="00A32CD1">
        <w:rPr>
          <w:rFonts w:ascii="Times New Roman" w:hAnsi="Times New Roman"/>
          <w:sz w:val="24"/>
          <w:szCs w:val="24"/>
        </w:rPr>
        <w:t>, a lakoss</w:t>
      </w:r>
      <w:r w:rsidRPr="00A32CD1">
        <w:rPr>
          <w:rFonts w:ascii="Times New Roman" w:hAnsi="Times New Roman" w:hint="eastAsia"/>
          <w:sz w:val="24"/>
          <w:szCs w:val="24"/>
        </w:rPr>
        <w:t>á</w:t>
      </w:r>
      <w:r w:rsidRPr="00A32CD1">
        <w:rPr>
          <w:rFonts w:ascii="Times New Roman" w:hAnsi="Times New Roman"/>
          <w:sz w:val="24"/>
          <w:szCs w:val="24"/>
        </w:rPr>
        <w:t>gi bejelent</w:t>
      </w:r>
      <w:r w:rsidRPr="00A32CD1">
        <w:rPr>
          <w:rFonts w:ascii="Times New Roman" w:hAnsi="Times New Roman" w:hint="eastAsia"/>
          <w:sz w:val="24"/>
          <w:szCs w:val="24"/>
        </w:rPr>
        <w:t>é</w:t>
      </w:r>
      <w:r w:rsidRPr="00A32CD1">
        <w:rPr>
          <w:rFonts w:ascii="Times New Roman" w:hAnsi="Times New Roman"/>
          <w:sz w:val="24"/>
          <w:szCs w:val="24"/>
        </w:rPr>
        <w:t xml:space="preserve">seket a PDA </w:t>
      </w:r>
      <w:proofErr w:type="spellStart"/>
      <w:r w:rsidRPr="00A32CD1">
        <w:rPr>
          <w:rFonts w:ascii="Times New Roman" w:hAnsi="Times New Roman"/>
          <w:sz w:val="24"/>
          <w:szCs w:val="24"/>
        </w:rPr>
        <w:t>admin</w:t>
      </w:r>
      <w:proofErr w:type="spellEnd"/>
      <w:r w:rsidRPr="00A32CD1">
        <w:rPr>
          <w:rFonts w:ascii="Times New Roman" w:hAnsi="Times New Roman"/>
          <w:sz w:val="24"/>
          <w:szCs w:val="24"/>
        </w:rPr>
        <w:t xml:space="preserve"> fel</w:t>
      </w:r>
      <w:r w:rsidRPr="00A32CD1">
        <w:rPr>
          <w:rFonts w:ascii="Times New Roman" w:hAnsi="Times New Roman" w:hint="eastAsia"/>
          <w:sz w:val="24"/>
          <w:szCs w:val="24"/>
        </w:rPr>
        <w:t>ü</w:t>
      </w:r>
      <w:r w:rsidRPr="00A32CD1">
        <w:rPr>
          <w:rFonts w:ascii="Times New Roman" w:hAnsi="Times New Roman"/>
          <w:sz w:val="24"/>
          <w:szCs w:val="24"/>
        </w:rPr>
        <w:t xml:space="preserve">leten az </w:t>
      </w:r>
      <w:r w:rsidRPr="00A32CD1">
        <w:rPr>
          <w:rFonts w:ascii="Times New Roman" w:hAnsi="Times New Roman" w:hint="eastAsia"/>
          <w:sz w:val="24"/>
          <w:szCs w:val="24"/>
        </w:rPr>
        <w:t>ü</w:t>
      </w:r>
      <w:r w:rsidRPr="00A32CD1">
        <w:rPr>
          <w:rFonts w:ascii="Times New Roman" w:hAnsi="Times New Roman"/>
          <w:sz w:val="24"/>
          <w:szCs w:val="24"/>
        </w:rPr>
        <w:t>gyint</w:t>
      </w:r>
      <w:r w:rsidRPr="00A32CD1">
        <w:rPr>
          <w:rFonts w:ascii="Times New Roman" w:hAnsi="Times New Roman" w:hint="eastAsia"/>
          <w:sz w:val="24"/>
          <w:szCs w:val="24"/>
        </w:rPr>
        <w:t>é</w:t>
      </w:r>
      <w:r w:rsidRPr="00A32CD1">
        <w:rPr>
          <w:rFonts w:ascii="Times New Roman" w:hAnsi="Times New Roman"/>
          <w:sz w:val="24"/>
          <w:szCs w:val="24"/>
        </w:rPr>
        <w:t>z</w:t>
      </w:r>
      <w:r w:rsidRPr="00A32CD1">
        <w:rPr>
          <w:rFonts w:ascii="Times New Roman" w:hAnsi="Times New Roman" w:hint="eastAsia"/>
          <w:sz w:val="24"/>
          <w:szCs w:val="24"/>
        </w:rPr>
        <w:t>ő</w:t>
      </w:r>
      <w:r w:rsidRPr="00A32CD1">
        <w:rPr>
          <w:rFonts w:ascii="Times New Roman" w:hAnsi="Times New Roman"/>
          <w:sz w:val="24"/>
          <w:szCs w:val="24"/>
        </w:rPr>
        <w:t xml:space="preserve"> r</w:t>
      </w:r>
      <w:r w:rsidRPr="00A32CD1">
        <w:rPr>
          <w:rFonts w:ascii="Times New Roman" w:hAnsi="Times New Roman" w:hint="eastAsia"/>
          <w:sz w:val="24"/>
          <w:szCs w:val="24"/>
        </w:rPr>
        <w:t>ö</w:t>
      </w:r>
      <w:r w:rsidRPr="00A32CD1">
        <w:rPr>
          <w:rFonts w:ascii="Times New Roman" w:hAnsi="Times New Roman"/>
          <w:sz w:val="24"/>
          <w:szCs w:val="24"/>
        </w:rPr>
        <w:t>gz</w:t>
      </w:r>
      <w:r w:rsidRPr="00A32CD1">
        <w:rPr>
          <w:rFonts w:ascii="Times New Roman" w:hAnsi="Times New Roman" w:hint="eastAsia"/>
          <w:sz w:val="24"/>
          <w:szCs w:val="24"/>
        </w:rPr>
        <w:t>í</w:t>
      </w:r>
      <w:r w:rsidRPr="00A32CD1">
        <w:rPr>
          <w:rFonts w:ascii="Times New Roman" w:hAnsi="Times New Roman"/>
          <w:sz w:val="24"/>
          <w:szCs w:val="24"/>
        </w:rPr>
        <w:t xml:space="preserve">ti, majd a teljes </w:t>
      </w:r>
      <w:r w:rsidRPr="00A32CD1">
        <w:rPr>
          <w:rFonts w:ascii="Times New Roman" w:hAnsi="Times New Roman" w:hint="eastAsia"/>
          <w:sz w:val="24"/>
          <w:szCs w:val="24"/>
        </w:rPr>
        <w:t>ü</w:t>
      </w:r>
      <w:r w:rsidRPr="00A32CD1">
        <w:rPr>
          <w:rFonts w:ascii="Times New Roman" w:hAnsi="Times New Roman"/>
          <w:sz w:val="24"/>
          <w:szCs w:val="24"/>
        </w:rPr>
        <w:t>gymenetet ezen kereszt</w:t>
      </w:r>
      <w:r w:rsidRPr="00A32CD1">
        <w:rPr>
          <w:rFonts w:ascii="Times New Roman" w:hAnsi="Times New Roman" w:hint="eastAsia"/>
          <w:sz w:val="24"/>
          <w:szCs w:val="24"/>
        </w:rPr>
        <w:t>ü</w:t>
      </w:r>
      <w:r w:rsidRPr="00A32CD1">
        <w:rPr>
          <w:rFonts w:ascii="Times New Roman" w:hAnsi="Times New Roman"/>
          <w:sz w:val="24"/>
          <w:szCs w:val="24"/>
        </w:rPr>
        <w:t>l</w:t>
      </w:r>
      <w:r w:rsidR="00A32CD1" w:rsidRPr="00A32CD1">
        <w:rPr>
          <w:rFonts w:ascii="Times New Roman" w:hAnsi="Times New Roman"/>
          <w:sz w:val="24"/>
          <w:szCs w:val="24"/>
        </w:rPr>
        <w:t xml:space="preserve"> </w:t>
      </w:r>
      <w:r w:rsidRPr="00A32CD1">
        <w:rPr>
          <w:rFonts w:ascii="Times New Roman" w:hAnsi="Times New Roman"/>
          <w:sz w:val="24"/>
          <w:szCs w:val="24"/>
        </w:rPr>
        <w:t>kezeli.</w:t>
      </w:r>
    </w:p>
    <w:p w14:paraId="2E3BBC96" w14:textId="77777777" w:rsidR="00A32CD1" w:rsidRPr="00A32CD1" w:rsidRDefault="00A32CD1" w:rsidP="00A32CD1">
      <w:pPr>
        <w:pStyle w:val="Szvegtrzs"/>
        <w:widowControl/>
        <w:spacing w:after="0" w:line="240" w:lineRule="auto"/>
        <w:ind w:left="567"/>
        <w:rPr>
          <w:rFonts w:ascii="Times New Roman" w:hAnsi="Times New Roman"/>
          <w:sz w:val="24"/>
          <w:szCs w:val="24"/>
        </w:rPr>
      </w:pPr>
    </w:p>
    <w:p w14:paraId="7C3767C5" w14:textId="3FE3DD8E" w:rsidR="00CC21B7"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CC21B7">
        <w:rPr>
          <w:rFonts w:ascii="Times New Roman" w:hAnsi="Times New Roman" w:hint="eastAsia"/>
          <w:sz w:val="24"/>
          <w:szCs w:val="24"/>
        </w:rPr>
        <w:t>Ő</w:t>
      </w:r>
      <w:r w:rsidRPr="00CC21B7">
        <w:rPr>
          <w:rFonts w:ascii="Times New Roman" w:hAnsi="Times New Roman"/>
          <w:sz w:val="24"/>
          <w:szCs w:val="24"/>
        </w:rPr>
        <w:t>rj</w:t>
      </w:r>
      <w:r w:rsidRPr="00CC21B7">
        <w:rPr>
          <w:rFonts w:ascii="Times New Roman" w:hAnsi="Times New Roman" w:hint="eastAsia"/>
          <w:sz w:val="24"/>
          <w:szCs w:val="24"/>
        </w:rPr>
        <w:t>á</w:t>
      </w:r>
      <w:r w:rsidRPr="00CC21B7">
        <w:rPr>
          <w:rFonts w:ascii="Times New Roman" w:hAnsi="Times New Roman"/>
          <w:sz w:val="24"/>
          <w:szCs w:val="24"/>
        </w:rPr>
        <w:t>rat modul, a j</w:t>
      </w:r>
      <w:r w:rsidRPr="00CC21B7">
        <w:rPr>
          <w:rFonts w:ascii="Times New Roman" w:hAnsi="Times New Roman" w:hint="eastAsia"/>
          <w:sz w:val="24"/>
          <w:szCs w:val="24"/>
        </w:rPr>
        <w:t>á</w:t>
      </w:r>
      <w:r w:rsidRPr="00CC21B7">
        <w:rPr>
          <w:rFonts w:ascii="Times New Roman" w:hAnsi="Times New Roman"/>
          <w:sz w:val="24"/>
          <w:szCs w:val="24"/>
        </w:rPr>
        <w:t>r</w:t>
      </w:r>
      <w:r w:rsidRPr="00CC21B7">
        <w:rPr>
          <w:rFonts w:ascii="Times New Roman" w:hAnsi="Times New Roman" w:hint="eastAsia"/>
          <w:sz w:val="24"/>
          <w:szCs w:val="24"/>
        </w:rPr>
        <w:t>ő</w:t>
      </w:r>
      <w:r w:rsidRPr="00CC21B7">
        <w:rPr>
          <w:rFonts w:ascii="Times New Roman" w:hAnsi="Times New Roman"/>
          <w:sz w:val="24"/>
          <w:szCs w:val="24"/>
        </w:rPr>
        <w:t>r</w:t>
      </w:r>
      <w:r w:rsidRPr="00CC21B7">
        <w:rPr>
          <w:rFonts w:ascii="Times New Roman" w:hAnsi="Times New Roman" w:hint="eastAsia"/>
          <w:sz w:val="24"/>
          <w:szCs w:val="24"/>
        </w:rPr>
        <w:t>ö</w:t>
      </w:r>
      <w:r w:rsidRPr="00CC21B7">
        <w:rPr>
          <w:rFonts w:ascii="Times New Roman" w:hAnsi="Times New Roman"/>
          <w:sz w:val="24"/>
          <w:szCs w:val="24"/>
        </w:rPr>
        <w:t>k feladatainak t</w:t>
      </w:r>
      <w:r w:rsidRPr="00CC21B7">
        <w:rPr>
          <w:rFonts w:ascii="Times New Roman" w:hAnsi="Times New Roman" w:hint="eastAsia"/>
          <w:sz w:val="24"/>
          <w:szCs w:val="24"/>
        </w:rPr>
        <w:t>á</w:t>
      </w:r>
      <w:r w:rsidRPr="00CC21B7">
        <w:rPr>
          <w:rFonts w:ascii="Times New Roman" w:hAnsi="Times New Roman"/>
          <w:sz w:val="24"/>
          <w:szCs w:val="24"/>
        </w:rPr>
        <w:t>mogat</w:t>
      </w:r>
      <w:r w:rsidRPr="00CC21B7">
        <w:rPr>
          <w:rFonts w:ascii="Times New Roman" w:hAnsi="Times New Roman" w:hint="eastAsia"/>
          <w:sz w:val="24"/>
          <w:szCs w:val="24"/>
        </w:rPr>
        <w:t>á</w:t>
      </w:r>
      <w:r w:rsidRPr="00CC21B7">
        <w:rPr>
          <w:rFonts w:ascii="Times New Roman" w:hAnsi="Times New Roman"/>
          <w:sz w:val="24"/>
          <w:szCs w:val="24"/>
        </w:rPr>
        <w:t>sa, fel</w:t>
      </w:r>
      <w:r w:rsidRPr="00CC21B7">
        <w:rPr>
          <w:rFonts w:ascii="Times New Roman" w:hAnsi="Times New Roman" w:hint="eastAsia"/>
          <w:sz w:val="24"/>
          <w:szCs w:val="24"/>
        </w:rPr>
        <w:t>ü</w:t>
      </w:r>
      <w:r w:rsidRPr="00CC21B7">
        <w:rPr>
          <w:rFonts w:ascii="Times New Roman" w:hAnsi="Times New Roman"/>
          <w:sz w:val="24"/>
          <w:szCs w:val="24"/>
        </w:rPr>
        <w:t>gyelete.</w:t>
      </w:r>
    </w:p>
    <w:p w14:paraId="23B76F39" w14:textId="77777777" w:rsidR="00A32CD1" w:rsidRPr="00CC21B7" w:rsidRDefault="00A32CD1" w:rsidP="00A32CD1">
      <w:pPr>
        <w:pStyle w:val="Szvegtrzs"/>
        <w:widowControl/>
        <w:spacing w:after="0" w:line="240" w:lineRule="auto"/>
        <w:ind w:left="567"/>
        <w:rPr>
          <w:rFonts w:ascii="Times New Roman" w:hAnsi="Times New Roman"/>
          <w:sz w:val="24"/>
          <w:szCs w:val="24"/>
        </w:rPr>
      </w:pPr>
    </w:p>
    <w:p w14:paraId="02B19DDA" w14:textId="08F71FAB" w:rsidR="00CC21B7" w:rsidRDefault="00CC21B7" w:rsidP="00797799">
      <w:pPr>
        <w:pStyle w:val="Szvegtrzs"/>
        <w:widowControl/>
        <w:numPr>
          <w:ilvl w:val="0"/>
          <w:numId w:val="8"/>
        </w:numPr>
        <w:spacing w:after="0" w:line="240" w:lineRule="auto"/>
        <w:ind w:left="567" w:firstLine="0"/>
        <w:rPr>
          <w:rFonts w:ascii="Times New Roman" w:hAnsi="Times New Roman"/>
          <w:sz w:val="24"/>
          <w:szCs w:val="24"/>
        </w:rPr>
      </w:pPr>
      <w:proofErr w:type="spellStart"/>
      <w:r w:rsidRPr="00A32CD1">
        <w:rPr>
          <w:rFonts w:ascii="Times New Roman" w:hAnsi="Times New Roman"/>
          <w:sz w:val="24"/>
          <w:szCs w:val="24"/>
        </w:rPr>
        <w:t>Call</w:t>
      </w:r>
      <w:proofErr w:type="spellEnd"/>
      <w:r w:rsidRPr="00A32CD1">
        <w:rPr>
          <w:rFonts w:ascii="Times New Roman" w:hAnsi="Times New Roman"/>
          <w:sz w:val="24"/>
          <w:szCs w:val="24"/>
        </w:rPr>
        <w:t xml:space="preserve"> center m</w:t>
      </w:r>
      <w:r w:rsidRPr="00A32CD1">
        <w:rPr>
          <w:rFonts w:ascii="Times New Roman" w:hAnsi="Times New Roman" w:hint="eastAsia"/>
          <w:sz w:val="24"/>
          <w:szCs w:val="24"/>
        </w:rPr>
        <w:t>ű</w:t>
      </w:r>
      <w:r w:rsidRPr="00A32CD1">
        <w:rPr>
          <w:rFonts w:ascii="Times New Roman" w:hAnsi="Times New Roman"/>
          <w:sz w:val="24"/>
          <w:szCs w:val="24"/>
        </w:rPr>
        <w:t>k</w:t>
      </w:r>
      <w:r w:rsidRPr="00A32CD1">
        <w:rPr>
          <w:rFonts w:ascii="Times New Roman" w:hAnsi="Times New Roman" w:hint="eastAsia"/>
          <w:sz w:val="24"/>
          <w:szCs w:val="24"/>
        </w:rPr>
        <w:t>ö</w:t>
      </w:r>
      <w:r w:rsidRPr="00A32CD1">
        <w:rPr>
          <w:rFonts w:ascii="Times New Roman" w:hAnsi="Times New Roman"/>
          <w:sz w:val="24"/>
          <w:szCs w:val="24"/>
        </w:rPr>
        <w:t>d</w:t>
      </w:r>
      <w:r w:rsidRPr="00A32CD1">
        <w:rPr>
          <w:rFonts w:ascii="Times New Roman" w:hAnsi="Times New Roman" w:hint="eastAsia"/>
          <w:sz w:val="24"/>
          <w:szCs w:val="24"/>
        </w:rPr>
        <w:t>é</w:t>
      </w:r>
      <w:r w:rsidRPr="00A32CD1">
        <w:rPr>
          <w:rFonts w:ascii="Times New Roman" w:hAnsi="Times New Roman"/>
          <w:sz w:val="24"/>
          <w:szCs w:val="24"/>
        </w:rPr>
        <w:t>s biztos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á</w:t>
      </w:r>
      <w:r w:rsidRPr="00A32CD1">
        <w:rPr>
          <w:rFonts w:ascii="Times New Roman" w:hAnsi="Times New Roman"/>
          <w:sz w:val="24"/>
          <w:szCs w:val="24"/>
        </w:rPr>
        <w:t>sa, a panaszok, bejelent</w:t>
      </w:r>
      <w:r w:rsidRPr="00A32CD1">
        <w:rPr>
          <w:rFonts w:ascii="Times New Roman" w:hAnsi="Times New Roman" w:hint="eastAsia"/>
          <w:sz w:val="24"/>
          <w:szCs w:val="24"/>
        </w:rPr>
        <w:t>é</w:t>
      </w:r>
      <w:r w:rsidRPr="00A32CD1">
        <w:rPr>
          <w:rFonts w:ascii="Times New Roman" w:hAnsi="Times New Roman"/>
          <w:sz w:val="24"/>
          <w:szCs w:val="24"/>
        </w:rPr>
        <w:t>sek r</w:t>
      </w:r>
      <w:r w:rsidRPr="00A32CD1">
        <w:rPr>
          <w:rFonts w:ascii="Times New Roman" w:hAnsi="Times New Roman" w:hint="eastAsia"/>
          <w:sz w:val="24"/>
          <w:szCs w:val="24"/>
        </w:rPr>
        <w:t>ö</w:t>
      </w:r>
      <w:r w:rsidRPr="00A32CD1">
        <w:rPr>
          <w:rFonts w:ascii="Times New Roman" w:hAnsi="Times New Roman"/>
          <w:sz w:val="24"/>
          <w:szCs w:val="24"/>
        </w:rPr>
        <w:t>gz</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é</w:t>
      </w:r>
      <w:r w:rsidRPr="00A32CD1">
        <w:rPr>
          <w:rFonts w:ascii="Times New Roman" w:hAnsi="Times New Roman"/>
          <w:sz w:val="24"/>
          <w:szCs w:val="24"/>
        </w:rPr>
        <w:t>se, visszakereshet</w:t>
      </w:r>
      <w:r w:rsidRPr="00A32CD1">
        <w:rPr>
          <w:rFonts w:ascii="Times New Roman" w:hAnsi="Times New Roman" w:hint="eastAsia"/>
          <w:sz w:val="24"/>
          <w:szCs w:val="24"/>
        </w:rPr>
        <w:t>ő</w:t>
      </w:r>
      <w:r w:rsidRPr="00A32CD1">
        <w:rPr>
          <w:rFonts w:ascii="Times New Roman" w:hAnsi="Times New Roman"/>
          <w:sz w:val="24"/>
          <w:szCs w:val="24"/>
        </w:rPr>
        <w:t>s</w:t>
      </w:r>
      <w:r w:rsidRPr="00A32CD1">
        <w:rPr>
          <w:rFonts w:ascii="Times New Roman" w:hAnsi="Times New Roman" w:hint="eastAsia"/>
          <w:sz w:val="24"/>
          <w:szCs w:val="24"/>
        </w:rPr>
        <w:t>é</w:t>
      </w:r>
      <w:r w:rsidRPr="00A32CD1">
        <w:rPr>
          <w:rFonts w:ascii="Times New Roman" w:hAnsi="Times New Roman"/>
          <w:sz w:val="24"/>
          <w:szCs w:val="24"/>
        </w:rPr>
        <w:t xml:space="preserve">ge </w:t>
      </w:r>
      <w:r w:rsidRPr="00A32CD1">
        <w:rPr>
          <w:rFonts w:ascii="Times New Roman" w:hAnsi="Times New Roman" w:hint="eastAsia"/>
          <w:sz w:val="24"/>
          <w:szCs w:val="24"/>
        </w:rPr>
        <w:t>é</w:t>
      </w:r>
      <w:r w:rsidRPr="00A32CD1">
        <w:rPr>
          <w:rFonts w:ascii="Times New Roman" w:hAnsi="Times New Roman"/>
          <w:sz w:val="24"/>
          <w:szCs w:val="24"/>
        </w:rPr>
        <w:t>s az adott b</w:t>
      </w:r>
      <w:r w:rsidRPr="00A32CD1">
        <w:rPr>
          <w:rFonts w:ascii="Times New Roman" w:hAnsi="Times New Roman" w:hint="eastAsia"/>
          <w:sz w:val="24"/>
          <w:szCs w:val="24"/>
        </w:rPr>
        <w:t>í</w:t>
      </w:r>
      <w:r w:rsidRPr="00A32CD1">
        <w:rPr>
          <w:rFonts w:ascii="Times New Roman" w:hAnsi="Times New Roman"/>
          <w:sz w:val="24"/>
          <w:szCs w:val="24"/>
        </w:rPr>
        <w:t>rs</w:t>
      </w:r>
      <w:r w:rsidRPr="00A32CD1">
        <w:rPr>
          <w:rFonts w:ascii="Times New Roman" w:hAnsi="Times New Roman" w:hint="eastAsia"/>
          <w:sz w:val="24"/>
          <w:szCs w:val="24"/>
        </w:rPr>
        <w:t>á</w:t>
      </w:r>
      <w:r w:rsidRPr="00A32CD1">
        <w:rPr>
          <w:rFonts w:ascii="Times New Roman" w:hAnsi="Times New Roman"/>
          <w:sz w:val="24"/>
          <w:szCs w:val="24"/>
        </w:rPr>
        <w:t xml:space="preserve">g </w:t>
      </w:r>
      <w:r w:rsidRPr="00A32CD1">
        <w:rPr>
          <w:rFonts w:ascii="Times New Roman" w:hAnsi="Times New Roman" w:hint="eastAsia"/>
          <w:sz w:val="24"/>
          <w:szCs w:val="24"/>
        </w:rPr>
        <w:t>ü</w:t>
      </w:r>
      <w:r w:rsidRPr="00A32CD1">
        <w:rPr>
          <w:rFonts w:ascii="Times New Roman" w:hAnsi="Times New Roman"/>
          <w:sz w:val="24"/>
          <w:szCs w:val="24"/>
        </w:rPr>
        <w:t>gyh</w:t>
      </w:r>
      <w:r w:rsidRPr="00A32CD1">
        <w:rPr>
          <w:rFonts w:ascii="Times New Roman" w:hAnsi="Times New Roman" w:hint="eastAsia"/>
          <w:sz w:val="24"/>
          <w:szCs w:val="24"/>
        </w:rPr>
        <w:t>ö</w:t>
      </w:r>
      <w:r w:rsidRPr="00A32CD1">
        <w:rPr>
          <w:rFonts w:ascii="Times New Roman" w:hAnsi="Times New Roman"/>
          <w:sz w:val="24"/>
          <w:szCs w:val="24"/>
        </w:rPr>
        <w:t>z val</w:t>
      </w:r>
      <w:r w:rsidRPr="00A32CD1">
        <w:rPr>
          <w:rFonts w:ascii="Times New Roman" w:hAnsi="Times New Roman" w:hint="eastAsia"/>
          <w:sz w:val="24"/>
          <w:szCs w:val="24"/>
        </w:rPr>
        <w:t>ó</w:t>
      </w:r>
      <w:r w:rsidRPr="00A32CD1">
        <w:rPr>
          <w:rFonts w:ascii="Times New Roman" w:hAnsi="Times New Roman"/>
          <w:sz w:val="24"/>
          <w:szCs w:val="24"/>
        </w:rPr>
        <w:t xml:space="preserve"> r</w:t>
      </w:r>
      <w:r w:rsidRPr="00A32CD1">
        <w:rPr>
          <w:rFonts w:ascii="Times New Roman" w:hAnsi="Times New Roman" w:hint="eastAsia"/>
          <w:sz w:val="24"/>
          <w:szCs w:val="24"/>
        </w:rPr>
        <w:t>ö</w:t>
      </w:r>
      <w:r w:rsidRPr="00A32CD1">
        <w:rPr>
          <w:rFonts w:ascii="Times New Roman" w:hAnsi="Times New Roman"/>
          <w:sz w:val="24"/>
          <w:szCs w:val="24"/>
        </w:rPr>
        <w:t>gz</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é</w:t>
      </w:r>
      <w:r w:rsidRPr="00A32CD1">
        <w:rPr>
          <w:rFonts w:ascii="Times New Roman" w:hAnsi="Times New Roman"/>
          <w:sz w:val="24"/>
          <w:szCs w:val="24"/>
        </w:rPr>
        <w:t>se a</w:t>
      </w:r>
      <w:r w:rsidR="00A32CD1">
        <w:rPr>
          <w:rFonts w:ascii="Times New Roman" w:hAnsi="Times New Roman"/>
          <w:sz w:val="24"/>
          <w:szCs w:val="24"/>
        </w:rPr>
        <w:t xml:space="preserve"> </w:t>
      </w:r>
      <w:r w:rsidRPr="00A32CD1">
        <w:rPr>
          <w:rFonts w:ascii="Times New Roman" w:hAnsi="Times New Roman"/>
          <w:sz w:val="24"/>
          <w:szCs w:val="24"/>
        </w:rPr>
        <w:t>rendszerben.</w:t>
      </w:r>
    </w:p>
    <w:p w14:paraId="4FB58249" w14:textId="77777777" w:rsidR="00A32CD1" w:rsidRDefault="00A32CD1" w:rsidP="00A32CD1">
      <w:pPr>
        <w:pStyle w:val="Szvegtrzs"/>
        <w:widowControl/>
        <w:spacing w:after="0" w:line="240" w:lineRule="auto"/>
        <w:ind w:left="567"/>
        <w:rPr>
          <w:rFonts w:ascii="Times New Roman" w:hAnsi="Times New Roman"/>
          <w:sz w:val="24"/>
          <w:szCs w:val="24"/>
        </w:rPr>
      </w:pPr>
    </w:p>
    <w:p w14:paraId="124B1D4F" w14:textId="4708CEAA" w:rsidR="00CC21B7" w:rsidRPr="00A32CD1"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Az erzs</w:t>
      </w:r>
      <w:r w:rsidRPr="00A32CD1">
        <w:rPr>
          <w:rFonts w:ascii="Times New Roman" w:hAnsi="Times New Roman" w:hint="eastAsia"/>
          <w:sz w:val="24"/>
          <w:szCs w:val="24"/>
        </w:rPr>
        <w:t>é</w:t>
      </w:r>
      <w:r w:rsidRPr="00A32CD1">
        <w:rPr>
          <w:rFonts w:ascii="Times New Roman" w:hAnsi="Times New Roman"/>
          <w:sz w:val="24"/>
          <w:szCs w:val="24"/>
        </w:rPr>
        <w:t>betv</w:t>
      </w:r>
      <w:r w:rsidRPr="00A32CD1">
        <w:rPr>
          <w:rFonts w:ascii="Times New Roman" w:hAnsi="Times New Roman" w:hint="eastAsia"/>
          <w:sz w:val="24"/>
          <w:szCs w:val="24"/>
        </w:rPr>
        <w:t>á</w:t>
      </w:r>
      <w:r w:rsidRPr="00A32CD1">
        <w:rPr>
          <w:rFonts w:ascii="Times New Roman" w:hAnsi="Times New Roman"/>
          <w:sz w:val="24"/>
          <w:szCs w:val="24"/>
        </w:rPr>
        <w:t>rosi parkol</w:t>
      </w:r>
      <w:r w:rsidRPr="00A32CD1">
        <w:rPr>
          <w:rFonts w:ascii="Times New Roman" w:hAnsi="Times New Roman" w:hint="eastAsia"/>
          <w:sz w:val="24"/>
          <w:szCs w:val="24"/>
        </w:rPr>
        <w:t>á</w:t>
      </w:r>
      <w:r w:rsidRPr="00A32CD1">
        <w:rPr>
          <w:rFonts w:ascii="Times New Roman" w:hAnsi="Times New Roman"/>
          <w:sz w:val="24"/>
          <w:szCs w:val="24"/>
        </w:rPr>
        <w:t>st ellen</w:t>
      </w:r>
      <w:r w:rsidRPr="00A32CD1">
        <w:rPr>
          <w:rFonts w:ascii="Times New Roman" w:hAnsi="Times New Roman" w:hint="eastAsia"/>
          <w:sz w:val="24"/>
          <w:szCs w:val="24"/>
        </w:rPr>
        <w:t>ő</w:t>
      </w:r>
      <w:r w:rsidRPr="00A32CD1">
        <w:rPr>
          <w:rFonts w:ascii="Times New Roman" w:hAnsi="Times New Roman"/>
          <w:sz w:val="24"/>
          <w:szCs w:val="24"/>
        </w:rPr>
        <w:t>rz</w:t>
      </w:r>
      <w:r w:rsidRPr="00A32CD1">
        <w:rPr>
          <w:rFonts w:ascii="Times New Roman" w:hAnsi="Times New Roman" w:hint="eastAsia"/>
          <w:sz w:val="24"/>
          <w:szCs w:val="24"/>
        </w:rPr>
        <w:t>ő</w:t>
      </w:r>
      <w:r w:rsidRPr="00A32CD1">
        <w:rPr>
          <w:rFonts w:ascii="Times New Roman" w:hAnsi="Times New Roman"/>
          <w:sz w:val="24"/>
          <w:szCs w:val="24"/>
        </w:rPr>
        <w:t xml:space="preserve"> c</w:t>
      </w:r>
      <w:r w:rsidRPr="00A32CD1">
        <w:rPr>
          <w:rFonts w:ascii="Times New Roman" w:hAnsi="Times New Roman" w:hint="eastAsia"/>
          <w:sz w:val="24"/>
          <w:szCs w:val="24"/>
        </w:rPr>
        <w:t>é</w:t>
      </w:r>
      <w:r w:rsidRPr="00A32CD1">
        <w:rPr>
          <w:rFonts w:ascii="Times New Roman" w:hAnsi="Times New Roman"/>
          <w:sz w:val="24"/>
          <w:szCs w:val="24"/>
        </w:rPr>
        <w:t>g az EVIN Zrt. haszn</w:t>
      </w:r>
      <w:r w:rsidRPr="00A32CD1">
        <w:rPr>
          <w:rFonts w:ascii="Times New Roman" w:hAnsi="Times New Roman" w:hint="eastAsia"/>
          <w:sz w:val="24"/>
          <w:szCs w:val="24"/>
        </w:rPr>
        <w:t>á</w:t>
      </w:r>
      <w:r w:rsidRPr="00A32CD1">
        <w:rPr>
          <w:rFonts w:ascii="Times New Roman" w:hAnsi="Times New Roman"/>
          <w:sz w:val="24"/>
          <w:szCs w:val="24"/>
        </w:rPr>
        <w:t>lt parkol</w:t>
      </w:r>
      <w:r w:rsidRPr="00A32CD1">
        <w:rPr>
          <w:rFonts w:ascii="Times New Roman" w:hAnsi="Times New Roman" w:hint="eastAsia"/>
          <w:sz w:val="24"/>
          <w:szCs w:val="24"/>
        </w:rPr>
        <w:t>á</w:t>
      </w:r>
      <w:r w:rsidRPr="00A32CD1">
        <w:rPr>
          <w:rFonts w:ascii="Times New Roman" w:hAnsi="Times New Roman"/>
          <w:sz w:val="24"/>
          <w:szCs w:val="24"/>
        </w:rPr>
        <w:t>si rendszerrel val</w:t>
      </w:r>
      <w:r w:rsidRPr="00A32CD1">
        <w:rPr>
          <w:rFonts w:ascii="Times New Roman" w:hAnsi="Times New Roman" w:hint="eastAsia"/>
          <w:sz w:val="24"/>
          <w:szCs w:val="24"/>
        </w:rPr>
        <w:t>ó</w:t>
      </w:r>
      <w:r w:rsidRPr="00A32CD1">
        <w:rPr>
          <w:rFonts w:ascii="Times New Roman" w:hAnsi="Times New Roman"/>
          <w:sz w:val="24"/>
          <w:szCs w:val="24"/>
        </w:rPr>
        <w:t xml:space="preserve"> </w:t>
      </w:r>
      <w:r w:rsidRPr="00A32CD1">
        <w:rPr>
          <w:rFonts w:ascii="Times New Roman" w:hAnsi="Times New Roman" w:hint="eastAsia"/>
          <w:sz w:val="24"/>
          <w:szCs w:val="24"/>
        </w:rPr>
        <w:t>ö</w:t>
      </w:r>
      <w:r w:rsidRPr="00A32CD1">
        <w:rPr>
          <w:rFonts w:ascii="Times New Roman" w:hAnsi="Times New Roman"/>
          <w:sz w:val="24"/>
          <w:szCs w:val="24"/>
        </w:rPr>
        <w:t>sszehangol</w:t>
      </w:r>
      <w:r w:rsidRPr="00A32CD1">
        <w:rPr>
          <w:rFonts w:ascii="Times New Roman" w:hAnsi="Times New Roman" w:hint="eastAsia"/>
          <w:sz w:val="24"/>
          <w:szCs w:val="24"/>
        </w:rPr>
        <w:t>á</w:t>
      </w:r>
      <w:r w:rsidRPr="00A32CD1">
        <w:rPr>
          <w:rFonts w:ascii="Times New Roman" w:hAnsi="Times New Roman"/>
          <w:sz w:val="24"/>
          <w:szCs w:val="24"/>
        </w:rPr>
        <w:t>s, tekintettel arra, hogy az</w:t>
      </w:r>
      <w:r w:rsidR="00A32CD1" w:rsidRPr="00A32CD1">
        <w:rPr>
          <w:rFonts w:ascii="Times New Roman" w:hAnsi="Times New Roman"/>
          <w:sz w:val="24"/>
          <w:szCs w:val="24"/>
        </w:rPr>
        <w:t xml:space="preserve"> </w:t>
      </w:r>
      <w:r w:rsidRPr="00A32CD1">
        <w:rPr>
          <w:rFonts w:ascii="Times New Roman" w:hAnsi="Times New Roman"/>
          <w:sz w:val="24"/>
          <w:szCs w:val="24"/>
        </w:rPr>
        <w:t>Erzs</w:t>
      </w:r>
      <w:r w:rsidRPr="00A32CD1">
        <w:rPr>
          <w:rFonts w:ascii="Times New Roman" w:hAnsi="Times New Roman" w:hint="eastAsia"/>
          <w:sz w:val="24"/>
          <w:szCs w:val="24"/>
        </w:rPr>
        <w:t>é</w:t>
      </w:r>
      <w:r w:rsidRPr="00A32CD1">
        <w:rPr>
          <w:rFonts w:ascii="Times New Roman" w:hAnsi="Times New Roman"/>
          <w:sz w:val="24"/>
          <w:szCs w:val="24"/>
        </w:rPr>
        <w:t>betv</w:t>
      </w:r>
      <w:r w:rsidRPr="00A32CD1">
        <w:rPr>
          <w:rFonts w:ascii="Times New Roman" w:hAnsi="Times New Roman" w:hint="eastAsia"/>
          <w:sz w:val="24"/>
          <w:szCs w:val="24"/>
        </w:rPr>
        <w:t>á</w:t>
      </w:r>
      <w:r w:rsidRPr="00A32CD1">
        <w:rPr>
          <w:rFonts w:ascii="Times New Roman" w:hAnsi="Times New Roman"/>
          <w:sz w:val="24"/>
          <w:szCs w:val="24"/>
        </w:rPr>
        <w:t>rosban 2022. janu</w:t>
      </w:r>
      <w:r w:rsidRPr="00A32CD1">
        <w:rPr>
          <w:rFonts w:ascii="Times New Roman" w:hAnsi="Times New Roman" w:hint="eastAsia"/>
          <w:sz w:val="24"/>
          <w:szCs w:val="24"/>
        </w:rPr>
        <w:t>á</w:t>
      </w:r>
      <w:r w:rsidRPr="00A32CD1">
        <w:rPr>
          <w:rFonts w:ascii="Times New Roman" w:hAnsi="Times New Roman"/>
          <w:sz w:val="24"/>
          <w:szCs w:val="24"/>
        </w:rPr>
        <w:t>r 1-t</w:t>
      </w:r>
      <w:r w:rsidRPr="00A32CD1">
        <w:rPr>
          <w:rFonts w:ascii="Times New Roman" w:hAnsi="Times New Roman" w:hint="eastAsia"/>
          <w:sz w:val="24"/>
          <w:szCs w:val="24"/>
        </w:rPr>
        <w:t>ő</w:t>
      </w:r>
      <w:r w:rsidRPr="00A32CD1">
        <w:rPr>
          <w:rFonts w:ascii="Times New Roman" w:hAnsi="Times New Roman"/>
          <w:sz w:val="24"/>
          <w:szCs w:val="24"/>
        </w:rPr>
        <w:t xml:space="preserve">l </w:t>
      </w:r>
      <w:r w:rsidRPr="00A32CD1">
        <w:rPr>
          <w:rFonts w:ascii="Times New Roman" w:hAnsi="Times New Roman"/>
          <w:sz w:val="24"/>
          <w:szCs w:val="24"/>
        </w:rPr>
        <w:lastRenderedPageBreak/>
        <w:t>bevezet</w:t>
      </w:r>
      <w:r w:rsidRPr="00A32CD1">
        <w:rPr>
          <w:rFonts w:ascii="Times New Roman" w:hAnsi="Times New Roman" w:hint="eastAsia"/>
          <w:sz w:val="24"/>
          <w:szCs w:val="24"/>
        </w:rPr>
        <w:t>é</w:t>
      </w:r>
      <w:r w:rsidRPr="00A32CD1">
        <w:rPr>
          <w:rFonts w:ascii="Times New Roman" w:hAnsi="Times New Roman"/>
          <w:sz w:val="24"/>
          <w:szCs w:val="24"/>
        </w:rPr>
        <w:t>sre ker</w:t>
      </w:r>
      <w:r w:rsidRPr="00A32CD1">
        <w:rPr>
          <w:rFonts w:ascii="Times New Roman" w:hAnsi="Times New Roman" w:hint="eastAsia"/>
          <w:sz w:val="24"/>
          <w:szCs w:val="24"/>
        </w:rPr>
        <w:t>ü</w:t>
      </w:r>
      <w:r w:rsidRPr="00A32CD1">
        <w:rPr>
          <w:rFonts w:ascii="Times New Roman" w:hAnsi="Times New Roman"/>
          <w:sz w:val="24"/>
          <w:szCs w:val="24"/>
        </w:rPr>
        <w:t>ltek a kiz</w:t>
      </w:r>
      <w:r w:rsidRPr="00A32CD1">
        <w:rPr>
          <w:rFonts w:ascii="Times New Roman" w:hAnsi="Times New Roman" w:hint="eastAsia"/>
          <w:sz w:val="24"/>
          <w:szCs w:val="24"/>
        </w:rPr>
        <w:t>á</w:t>
      </w:r>
      <w:r w:rsidRPr="00A32CD1">
        <w:rPr>
          <w:rFonts w:ascii="Times New Roman" w:hAnsi="Times New Roman"/>
          <w:sz w:val="24"/>
          <w:szCs w:val="24"/>
        </w:rPr>
        <w:t>r</w:t>
      </w:r>
      <w:r w:rsidRPr="00A32CD1">
        <w:rPr>
          <w:rFonts w:ascii="Times New Roman" w:hAnsi="Times New Roman" w:hint="eastAsia"/>
          <w:sz w:val="24"/>
          <w:szCs w:val="24"/>
        </w:rPr>
        <w:t>ó</w:t>
      </w:r>
      <w:r w:rsidRPr="00A32CD1">
        <w:rPr>
          <w:rFonts w:ascii="Times New Roman" w:hAnsi="Times New Roman"/>
          <w:sz w:val="24"/>
          <w:szCs w:val="24"/>
        </w:rPr>
        <w:t>lagos lakoss</w:t>
      </w:r>
      <w:r w:rsidRPr="00A32CD1">
        <w:rPr>
          <w:rFonts w:ascii="Times New Roman" w:hAnsi="Times New Roman" w:hint="eastAsia"/>
          <w:sz w:val="24"/>
          <w:szCs w:val="24"/>
        </w:rPr>
        <w:t>á</w:t>
      </w:r>
      <w:r w:rsidRPr="00A32CD1">
        <w:rPr>
          <w:rFonts w:ascii="Times New Roman" w:hAnsi="Times New Roman"/>
          <w:sz w:val="24"/>
          <w:szCs w:val="24"/>
        </w:rPr>
        <w:t>gi parkol</w:t>
      </w:r>
      <w:r w:rsidRPr="00A32CD1">
        <w:rPr>
          <w:rFonts w:ascii="Times New Roman" w:hAnsi="Times New Roman" w:hint="eastAsia"/>
          <w:sz w:val="24"/>
          <w:szCs w:val="24"/>
        </w:rPr>
        <w:t>ó</w:t>
      </w:r>
      <w:r w:rsidRPr="00A32CD1">
        <w:rPr>
          <w:rFonts w:ascii="Times New Roman" w:hAnsi="Times New Roman"/>
          <w:sz w:val="24"/>
          <w:szCs w:val="24"/>
        </w:rPr>
        <w:t>helyek, mely miatt a k</w:t>
      </w:r>
      <w:r w:rsidRPr="00A32CD1">
        <w:rPr>
          <w:rFonts w:ascii="Times New Roman" w:hAnsi="Times New Roman" w:hint="eastAsia"/>
          <w:sz w:val="24"/>
          <w:szCs w:val="24"/>
        </w:rPr>
        <w:t>é</w:t>
      </w:r>
      <w:r w:rsidRPr="00A32CD1">
        <w:rPr>
          <w:rFonts w:ascii="Times New Roman" w:hAnsi="Times New Roman"/>
          <w:sz w:val="24"/>
          <w:szCs w:val="24"/>
        </w:rPr>
        <w:t>t szervezet</w:t>
      </w:r>
      <w:r w:rsidR="00A32CD1" w:rsidRPr="00A32CD1">
        <w:rPr>
          <w:rFonts w:ascii="Times New Roman" w:hAnsi="Times New Roman"/>
          <w:sz w:val="24"/>
          <w:szCs w:val="24"/>
        </w:rPr>
        <w:t xml:space="preserve"> </w:t>
      </w:r>
      <w:r w:rsidRPr="00A32CD1">
        <w:rPr>
          <w:rFonts w:ascii="Times New Roman" w:hAnsi="Times New Roman"/>
          <w:sz w:val="24"/>
          <w:szCs w:val="24"/>
        </w:rPr>
        <w:t>rendszer</w:t>
      </w:r>
      <w:r w:rsidRPr="00A32CD1">
        <w:rPr>
          <w:rFonts w:ascii="Times New Roman" w:hAnsi="Times New Roman" w:hint="eastAsia"/>
          <w:sz w:val="24"/>
          <w:szCs w:val="24"/>
        </w:rPr>
        <w:t>é</w:t>
      </w:r>
      <w:r w:rsidRPr="00A32CD1">
        <w:rPr>
          <w:rFonts w:ascii="Times New Roman" w:hAnsi="Times New Roman"/>
          <w:sz w:val="24"/>
          <w:szCs w:val="24"/>
        </w:rPr>
        <w:t>nek naprak</w:t>
      </w:r>
      <w:r w:rsidRPr="00A32CD1">
        <w:rPr>
          <w:rFonts w:ascii="Times New Roman" w:hAnsi="Times New Roman" w:hint="eastAsia"/>
          <w:sz w:val="24"/>
          <w:szCs w:val="24"/>
        </w:rPr>
        <w:t>é</w:t>
      </w:r>
      <w:r w:rsidRPr="00A32CD1">
        <w:rPr>
          <w:rFonts w:ascii="Times New Roman" w:hAnsi="Times New Roman"/>
          <w:sz w:val="24"/>
          <w:szCs w:val="24"/>
        </w:rPr>
        <w:t xml:space="preserve">sz </w:t>
      </w:r>
      <w:r w:rsidRPr="00A32CD1">
        <w:rPr>
          <w:rFonts w:ascii="Times New Roman" w:hAnsi="Times New Roman" w:hint="eastAsia"/>
          <w:sz w:val="24"/>
          <w:szCs w:val="24"/>
        </w:rPr>
        <w:t>ö</w:t>
      </w:r>
      <w:r w:rsidRPr="00A32CD1">
        <w:rPr>
          <w:rFonts w:ascii="Times New Roman" w:hAnsi="Times New Roman"/>
          <w:sz w:val="24"/>
          <w:szCs w:val="24"/>
        </w:rPr>
        <w:t>sszehangol</w:t>
      </w:r>
      <w:r w:rsidRPr="00A32CD1">
        <w:rPr>
          <w:rFonts w:ascii="Times New Roman" w:hAnsi="Times New Roman" w:hint="eastAsia"/>
          <w:sz w:val="24"/>
          <w:szCs w:val="24"/>
        </w:rPr>
        <w:t>á</w:t>
      </w:r>
      <w:r w:rsidRPr="00A32CD1">
        <w:rPr>
          <w:rFonts w:ascii="Times New Roman" w:hAnsi="Times New Roman"/>
          <w:sz w:val="24"/>
          <w:szCs w:val="24"/>
        </w:rPr>
        <w:t>sa elengedhetetlen.</w:t>
      </w:r>
    </w:p>
    <w:p w14:paraId="19703D06" w14:textId="5389B116" w:rsidR="00852F5B" w:rsidRDefault="00CC21B7" w:rsidP="00797799">
      <w:pPr>
        <w:pStyle w:val="Szvegtrzs"/>
        <w:widowControl/>
        <w:numPr>
          <w:ilvl w:val="0"/>
          <w:numId w:val="8"/>
        </w:numPr>
        <w:spacing w:after="0" w:line="240" w:lineRule="auto"/>
        <w:ind w:left="567" w:firstLine="0"/>
        <w:rPr>
          <w:rFonts w:ascii="Times New Roman" w:hAnsi="Times New Roman"/>
          <w:sz w:val="24"/>
          <w:szCs w:val="24"/>
        </w:rPr>
      </w:pPr>
      <w:r w:rsidRPr="00A32CD1">
        <w:rPr>
          <w:rFonts w:ascii="Times New Roman" w:hAnsi="Times New Roman"/>
          <w:sz w:val="24"/>
          <w:szCs w:val="24"/>
        </w:rPr>
        <w:t>A</w:t>
      </w:r>
      <w:r w:rsidR="00852F5B">
        <w:rPr>
          <w:rFonts w:ascii="Times New Roman" w:hAnsi="Times New Roman"/>
          <w:sz w:val="24"/>
          <w:szCs w:val="24"/>
        </w:rPr>
        <w:t xml:space="preserve"> jelenlegi és a</w:t>
      </w:r>
      <w:r w:rsidRPr="00A32CD1">
        <w:rPr>
          <w:rFonts w:ascii="Times New Roman" w:hAnsi="Times New Roman"/>
          <w:sz w:val="24"/>
          <w:szCs w:val="24"/>
        </w:rPr>
        <w:t xml:space="preserve"> kib</w:t>
      </w:r>
      <w:r w:rsidRPr="00A32CD1">
        <w:rPr>
          <w:rFonts w:ascii="Times New Roman" w:hAnsi="Times New Roman" w:hint="eastAsia"/>
          <w:sz w:val="24"/>
          <w:szCs w:val="24"/>
        </w:rPr>
        <w:t>ő</w:t>
      </w:r>
      <w:r w:rsidRPr="00A32CD1">
        <w:rPr>
          <w:rFonts w:ascii="Times New Roman" w:hAnsi="Times New Roman"/>
          <w:sz w:val="24"/>
          <w:szCs w:val="24"/>
        </w:rPr>
        <w:t>v</w:t>
      </w:r>
      <w:r w:rsidRPr="00A32CD1">
        <w:rPr>
          <w:rFonts w:ascii="Times New Roman" w:hAnsi="Times New Roman" w:hint="eastAsia"/>
          <w:sz w:val="24"/>
          <w:szCs w:val="24"/>
        </w:rPr>
        <w:t>í</w:t>
      </w:r>
      <w:r w:rsidRPr="00A32CD1">
        <w:rPr>
          <w:rFonts w:ascii="Times New Roman" w:hAnsi="Times New Roman"/>
          <w:sz w:val="24"/>
          <w:szCs w:val="24"/>
        </w:rPr>
        <w:t>tett szakrendszer alkalmaz</w:t>
      </w:r>
      <w:r w:rsidRPr="00A32CD1">
        <w:rPr>
          <w:rFonts w:ascii="Times New Roman" w:hAnsi="Times New Roman" w:hint="eastAsia"/>
          <w:sz w:val="24"/>
          <w:szCs w:val="24"/>
        </w:rPr>
        <w:t>á</w:t>
      </w:r>
      <w:r w:rsidRPr="00A32CD1">
        <w:rPr>
          <w:rFonts w:ascii="Times New Roman" w:hAnsi="Times New Roman"/>
          <w:sz w:val="24"/>
          <w:szCs w:val="24"/>
        </w:rPr>
        <w:t>sainak telep</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é</w:t>
      </w:r>
      <w:r w:rsidRPr="00A32CD1">
        <w:rPr>
          <w:rFonts w:ascii="Times New Roman" w:hAnsi="Times New Roman"/>
          <w:sz w:val="24"/>
          <w:szCs w:val="24"/>
        </w:rPr>
        <w:t>se, be</w:t>
      </w:r>
      <w:r w:rsidRPr="00A32CD1">
        <w:rPr>
          <w:rFonts w:ascii="Times New Roman" w:hAnsi="Times New Roman" w:hint="eastAsia"/>
          <w:sz w:val="24"/>
          <w:szCs w:val="24"/>
        </w:rPr>
        <w:t>ü</w:t>
      </w:r>
      <w:r w:rsidRPr="00A32CD1">
        <w:rPr>
          <w:rFonts w:ascii="Times New Roman" w:hAnsi="Times New Roman"/>
          <w:sz w:val="24"/>
          <w:szCs w:val="24"/>
        </w:rPr>
        <w:t>zemel</w:t>
      </w:r>
      <w:r w:rsidRPr="00A32CD1">
        <w:rPr>
          <w:rFonts w:ascii="Times New Roman" w:hAnsi="Times New Roman" w:hint="eastAsia"/>
          <w:sz w:val="24"/>
          <w:szCs w:val="24"/>
        </w:rPr>
        <w:t>é</w:t>
      </w:r>
      <w:r w:rsidRPr="00A32CD1">
        <w:rPr>
          <w:rFonts w:ascii="Times New Roman" w:hAnsi="Times New Roman"/>
          <w:sz w:val="24"/>
          <w:szCs w:val="24"/>
        </w:rPr>
        <w:t>se aj</w:t>
      </w:r>
      <w:r w:rsidRPr="00A32CD1">
        <w:rPr>
          <w:rFonts w:ascii="Times New Roman" w:hAnsi="Times New Roman" w:hint="eastAsia"/>
          <w:sz w:val="24"/>
          <w:szCs w:val="24"/>
        </w:rPr>
        <w:t>á</w:t>
      </w:r>
      <w:r w:rsidRPr="00A32CD1">
        <w:rPr>
          <w:rFonts w:ascii="Times New Roman" w:hAnsi="Times New Roman"/>
          <w:sz w:val="24"/>
          <w:szCs w:val="24"/>
        </w:rPr>
        <w:t>nlatk</w:t>
      </w:r>
      <w:r w:rsidRPr="00A32CD1">
        <w:rPr>
          <w:rFonts w:ascii="Times New Roman" w:hAnsi="Times New Roman" w:hint="eastAsia"/>
          <w:sz w:val="24"/>
          <w:szCs w:val="24"/>
        </w:rPr>
        <w:t>é</w:t>
      </w:r>
      <w:r w:rsidRPr="00A32CD1">
        <w:rPr>
          <w:rFonts w:ascii="Times New Roman" w:hAnsi="Times New Roman"/>
          <w:sz w:val="24"/>
          <w:szCs w:val="24"/>
        </w:rPr>
        <w:t>r</w:t>
      </w:r>
      <w:r w:rsidRPr="00A32CD1">
        <w:rPr>
          <w:rFonts w:ascii="Times New Roman" w:hAnsi="Times New Roman" w:hint="eastAsia"/>
          <w:sz w:val="24"/>
          <w:szCs w:val="24"/>
        </w:rPr>
        <w:t>ő</w:t>
      </w:r>
      <w:r w:rsidRPr="00A32CD1">
        <w:rPr>
          <w:rFonts w:ascii="Times New Roman" w:hAnsi="Times New Roman"/>
          <w:sz w:val="24"/>
          <w:szCs w:val="24"/>
        </w:rPr>
        <w:t xml:space="preserve"> PDA eszk</w:t>
      </w:r>
      <w:r w:rsidRPr="00A32CD1">
        <w:rPr>
          <w:rFonts w:ascii="Times New Roman" w:hAnsi="Times New Roman" w:hint="eastAsia"/>
          <w:sz w:val="24"/>
          <w:szCs w:val="24"/>
        </w:rPr>
        <w:t>ö</w:t>
      </w:r>
      <w:r w:rsidRPr="00A32CD1">
        <w:rPr>
          <w:rFonts w:ascii="Times New Roman" w:hAnsi="Times New Roman"/>
          <w:sz w:val="24"/>
          <w:szCs w:val="24"/>
        </w:rPr>
        <w:t>zeire, a</w:t>
      </w:r>
      <w:r w:rsidR="00A32CD1" w:rsidRPr="00A32CD1">
        <w:rPr>
          <w:rFonts w:ascii="Times New Roman" w:hAnsi="Times New Roman"/>
          <w:sz w:val="24"/>
          <w:szCs w:val="24"/>
        </w:rPr>
        <w:t xml:space="preserve"> </w:t>
      </w:r>
      <w:r w:rsidRPr="00A32CD1">
        <w:rPr>
          <w:rFonts w:ascii="Times New Roman" w:hAnsi="Times New Roman"/>
          <w:sz w:val="24"/>
          <w:szCs w:val="24"/>
        </w:rPr>
        <w:t>hordozhat</w:t>
      </w:r>
      <w:r w:rsidRPr="00A32CD1">
        <w:rPr>
          <w:rFonts w:ascii="Times New Roman" w:hAnsi="Times New Roman" w:hint="eastAsia"/>
          <w:sz w:val="24"/>
          <w:szCs w:val="24"/>
        </w:rPr>
        <w:t>ó</w:t>
      </w:r>
      <w:r w:rsidRPr="00A32CD1">
        <w:rPr>
          <w:rFonts w:ascii="Times New Roman" w:hAnsi="Times New Roman"/>
          <w:sz w:val="24"/>
          <w:szCs w:val="24"/>
        </w:rPr>
        <w:t xml:space="preserve"> nyomtat</w:t>
      </w:r>
      <w:r w:rsidRPr="00A32CD1">
        <w:rPr>
          <w:rFonts w:ascii="Times New Roman" w:hAnsi="Times New Roman" w:hint="eastAsia"/>
          <w:sz w:val="24"/>
          <w:szCs w:val="24"/>
        </w:rPr>
        <w:t>ó</w:t>
      </w:r>
      <w:r w:rsidRPr="00A32CD1">
        <w:rPr>
          <w:rFonts w:ascii="Times New Roman" w:hAnsi="Times New Roman"/>
          <w:sz w:val="24"/>
          <w:szCs w:val="24"/>
        </w:rPr>
        <w:t>val val</w:t>
      </w:r>
      <w:r w:rsidRPr="00A32CD1">
        <w:rPr>
          <w:rFonts w:ascii="Times New Roman" w:hAnsi="Times New Roman" w:hint="eastAsia"/>
          <w:sz w:val="24"/>
          <w:szCs w:val="24"/>
        </w:rPr>
        <w:t>ó</w:t>
      </w:r>
      <w:r w:rsidRPr="00A32CD1">
        <w:rPr>
          <w:rFonts w:ascii="Times New Roman" w:hAnsi="Times New Roman"/>
          <w:sz w:val="24"/>
          <w:szCs w:val="24"/>
        </w:rPr>
        <w:t xml:space="preserve"> vezet</w:t>
      </w:r>
      <w:r w:rsidRPr="00A32CD1">
        <w:rPr>
          <w:rFonts w:ascii="Times New Roman" w:hAnsi="Times New Roman" w:hint="eastAsia"/>
          <w:sz w:val="24"/>
          <w:szCs w:val="24"/>
        </w:rPr>
        <w:t>é</w:t>
      </w:r>
      <w:r w:rsidRPr="00A32CD1">
        <w:rPr>
          <w:rFonts w:ascii="Times New Roman" w:hAnsi="Times New Roman"/>
          <w:sz w:val="24"/>
          <w:szCs w:val="24"/>
        </w:rPr>
        <w:t>k n</w:t>
      </w:r>
      <w:r w:rsidRPr="00A32CD1">
        <w:rPr>
          <w:rFonts w:ascii="Times New Roman" w:hAnsi="Times New Roman" w:hint="eastAsia"/>
          <w:sz w:val="24"/>
          <w:szCs w:val="24"/>
        </w:rPr>
        <w:t>é</w:t>
      </w:r>
      <w:r w:rsidRPr="00A32CD1">
        <w:rPr>
          <w:rFonts w:ascii="Times New Roman" w:hAnsi="Times New Roman"/>
          <w:sz w:val="24"/>
          <w:szCs w:val="24"/>
        </w:rPr>
        <w:t>lk</w:t>
      </w:r>
      <w:r w:rsidRPr="00A32CD1">
        <w:rPr>
          <w:rFonts w:ascii="Times New Roman" w:hAnsi="Times New Roman" w:hint="eastAsia"/>
          <w:sz w:val="24"/>
          <w:szCs w:val="24"/>
        </w:rPr>
        <w:t>ü</w:t>
      </w:r>
      <w:r w:rsidRPr="00A32CD1">
        <w:rPr>
          <w:rFonts w:ascii="Times New Roman" w:hAnsi="Times New Roman"/>
          <w:sz w:val="24"/>
          <w:szCs w:val="24"/>
        </w:rPr>
        <w:t>li kapcsolat biztos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á</w:t>
      </w:r>
      <w:r w:rsidRPr="00A32CD1">
        <w:rPr>
          <w:rFonts w:ascii="Times New Roman" w:hAnsi="Times New Roman"/>
          <w:sz w:val="24"/>
          <w:szCs w:val="24"/>
        </w:rPr>
        <w:t>sa, a szakrendszer k</w:t>
      </w:r>
      <w:r w:rsidRPr="00A32CD1">
        <w:rPr>
          <w:rFonts w:ascii="Times New Roman" w:hAnsi="Times New Roman" w:hint="eastAsia"/>
          <w:sz w:val="24"/>
          <w:szCs w:val="24"/>
        </w:rPr>
        <w:t>ö</w:t>
      </w:r>
      <w:r w:rsidRPr="00A32CD1">
        <w:rPr>
          <w:rFonts w:ascii="Times New Roman" w:hAnsi="Times New Roman"/>
          <w:sz w:val="24"/>
          <w:szCs w:val="24"/>
        </w:rPr>
        <w:t>zponti informatikai rendszer</w:t>
      </w:r>
      <w:r w:rsidRPr="00A32CD1">
        <w:rPr>
          <w:rFonts w:ascii="Times New Roman" w:hAnsi="Times New Roman" w:hint="eastAsia"/>
          <w:sz w:val="24"/>
          <w:szCs w:val="24"/>
        </w:rPr>
        <w:t>é</w:t>
      </w:r>
      <w:r w:rsidRPr="00A32CD1">
        <w:rPr>
          <w:rFonts w:ascii="Times New Roman" w:hAnsi="Times New Roman"/>
          <w:sz w:val="24"/>
          <w:szCs w:val="24"/>
        </w:rPr>
        <w:t>nek telep</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é</w:t>
      </w:r>
      <w:r w:rsidRPr="00A32CD1">
        <w:rPr>
          <w:rFonts w:ascii="Times New Roman" w:hAnsi="Times New Roman"/>
          <w:sz w:val="24"/>
          <w:szCs w:val="24"/>
        </w:rPr>
        <w:t>se,</w:t>
      </w:r>
      <w:r w:rsidR="00A32CD1" w:rsidRPr="00A32CD1">
        <w:rPr>
          <w:rFonts w:ascii="Times New Roman" w:hAnsi="Times New Roman"/>
          <w:sz w:val="24"/>
          <w:szCs w:val="24"/>
        </w:rPr>
        <w:t xml:space="preserve"> </w:t>
      </w:r>
      <w:r w:rsidRPr="00A32CD1">
        <w:rPr>
          <w:rFonts w:ascii="Times New Roman" w:hAnsi="Times New Roman"/>
          <w:sz w:val="24"/>
          <w:szCs w:val="24"/>
        </w:rPr>
        <w:t>be</w:t>
      </w:r>
      <w:r w:rsidRPr="00A32CD1">
        <w:rPr>
          <w:rFonts w:ascii="Times New Roman" w:hAnsi="Times New Roman" w:hint="eastAsia"/>
          <w:sz w:val="24"/>
          <w:szCs w:val="24"/>
        </w:rPr>
        <w:t>ü</w:t>
      </w:r>
      <w:r w:rsidRPr="00A32CD1">
        <w:rPr>
          <w:rFonts w:ascii="Times New Roman" w:hAnsi="Times New Roman"/>
          <w:sz w:val="24"/>
          <w:szCs w:val="24"/>
        </w:rPr>
        <w:t>zemel</w:t>
      </w:r>
      <w:r w:rsidRPr="00A32CD1">
        <w:rPr>
          <w:rFonts w:ascii="Times New Roman" w:hAnsi="Times New Roman" w:hint="eastAsia"/>
          <w:sz w:val="24"/>
          <w:szCs w:val="24"/>
        </w:rPr>
        <w:t>é</w:t>
      </w:r>
      <w:r w:rsidRPr="00A32CD1">
        <w:rPr>
          <w:rFonts w:ascii="Times New Roman" w:hAnsi="Times New Roman"/>
          <w:sz w:val="24"/>
          <w:szCs w:val="24"/>
        </w:rPr>
        <w:t>se, a k</w:t>
      </w:r>
      <w:r w:rsidRPr="00A32CD1">
        <w:rPr>
          <w:rFonts w:ascii="Times New Roman" w:hAnsi="Times New Roman" w:hint="eastAsia"/>
          <w:sz w:val="24"/>
          <w:szCs w:val="24"/>
        </w:rPr>
        <w:t>ö</w:t>
      </w:r>
      <w:r w:rsidRPr="00A32CD1">
        <w:rPr>
          <w:rFonts w:ascii="Times New Roman" w:hAnsi="Times New Roman"/>
          <w:sz w:val="24"/>
          <w:szCs w:val="24"/>
        </w:rPr>
        <w:t xml:space="preserve">zponti </w:t>
      </w:r>
      <w:r w:rsidRPr="00A32CD1">
        <w:rPr>
          <w:rFonts w:ascii="Times New Roman" w:hAnsi="Times New Roman" w:hint="eastAsia"/>
          <w:sz w:val="24"/>
          <w:szCs w:val="24"/>
        </w:rPr>
        <w:t>é</w:t>
      </w:r>
      <w:r w:rsidRPr="00A32CD1">
        <w:rPr>
          <w:rFonts w:ascii="Times New Roman" w:hAnsi="Times New Roman"/>
          <w:sz w:val="24"/>
          <w:szCs w:val="24"/>
        </w:rPr>
        <w:t>s helysz</w:t>
      </w:r>
      <w:r w:rsidRPr="00A32CD1">
        <w:rPr>
          <w:rFonts w:ascii="Times New Roman" w:hAnsi="Times New Roman" w:hint="eastAsia"/>
          <w:sz w:val="24"/>
          <w:szCs w:val="24"/>
        </w:rPr>
        <w:t>í</w:t>
      </w:r>
      <w:r w:rsidRPr="00A32CD1">
        <w:rPr>
          <w:rFonts w:ascii="Times New Roman" w:hAnsi="Times New Roman"/>
          <w:sz w:val="24"/>
          <w:szCs w:val="24"/>
        </w:rPr>
        <w:t>ni eszk</w:t>
      </w:r>
      <w:r w:rsidRPr="00A32CD1">
        <w:rPr>
          <w:rFonts w:ascii="Times New Roman" w:hAnsi="Times New Roman" w:hint="eastAsia"/>
          <w:sz w:val="24"/>
          <w:szCs w:val="24"/>
        </w:rPr>
        <w:t>ö</w:t>
      </w:r>
      <w:r w:rsidRPr="00A32CD1">
        <w:rPr>
          <w:rFonts w:ascii="Times New Roman" w:hAnsi="Times New Roman"/>
          <w:sz w:val="24"/>
          <w:szCs w:val="24"/>
        </w:rPr>
        <w:t>z</w:t>
      </w:r>
      <w:r w:rsidRPr="00A32CD1">
        <w:rPr>
          <w:rFonts w:ascii="Times New Roman" w:hAnsi="Times New Roman" w:hint="eastAsia"/>
          <w:sz w:val="24"/>
          <w:szCs w:val="24"/>
        </w:rPr>
        <w:t>ö</w:t>
      </w:r>
      <w:r w:rsidRPr="00A32CD1">
        <w:rPr>
          <w:rFonts w:ascii="Times New Roman" w:hAnsi="Times New Roman"/>
          <w:sz w:val="24"/>
          <w:szCs w:val="24"/>
        </w:rPr>
        <w:t>k k</w:t>
      </w:r>
      <w:r w:rsidRPr="00A32CD1">
        <w:rPr>
          <w:rFonts w:ascii="Times New Roman" w:hAnsi="Times New Roman" w:hint="eastAsia"/>
          <w:sz w:val="24"/>
          <w:szCs w:val="24"/>
        </w:rPr>
        <w:t>ö</w:t>
      </w:r>
      <w:r w:rsidRPr="00A32CD1">
        <w:rPr>
          <w:rFonts w:ascii="Times New Roman" w:hAnsi="Times New Roman"/>
          <w:sz w:val="24"/>
          <w:szCs w:val="24"/>
        </w:rPr>
        <w:t>z</w:t>
      </w:r>
      <w:r w:rsidRPr="00A32CD1">
        <w:rPr>
          <w:rFonts w:ascii="Times New Roman" w:hAnsi="Times New Roman" w:hint="eastAsia"/>
          <w:sz w:val="24"/>
          <w:szCs w:val="24"/>
        </w:rPr>
        <w:t>ö</w:t>
      </w:r>
      <w:r w:rsidRPr="00A32CD1">
        <w:rPr>
          <w:rFonts w:ascii="Times New Roman" w:hAnsi="Times New Roman"/>
          <w:sz w:val="24"/>
          <w:szCs w:val="24"/>
        </w:rPr>
        <w:t>tt el</w:t>
      </w:r>
      <w:r w:rsidRPr="00A32CD1">
        <w:rPr>
          <w:rFonts w:ascii="Times New Roman" w:hAnsi="Times New Roman" w:hint="eastAsia"/>
          <w:sz w:val="24"/>
          <w:szCs w:val="24"/>
        </w:rPr>
        <w:t>őí</w:t>
      </w:r>
      <w:r w:rsidRPr="00A32CD1">
        <w:rPr>
          <w:rFonts w:ascii="Times New Roman" w:hAnsi="Times New Roman"/>
          <w:sz w:val="24"/>
          <w:szCs w:val="24"/>
        </w:rPr>
        <w:t>rt adatkapcsolat biztos</w:t>
      </w:r>
      <w:r w:rsidRPr="00A32CD1">
        <w:rPr>
          <w:rFonts w:ascii="Times New Roman" w:hAnsi="Times New Roman" w:hint="eastAsia"/>
          <w:sz w:val="24"/>
          <w:szCs w:val="24"/>
        </w:rPr>
        <w:t>í</w:t>
      </w:r>
      <w:r w:rsidRPr="00A32CD1">
        <w:rPr>
          <w:rFonts w:ascii="Times New Roman" w:hAnsi="Times New Roman"/>
          <w:sz w:val="24"/>
          <w:szCs w:val="24"/>
        </w:rPr>
        <w:t>t</w:t>
      </w:r>
      <w:r w:rsidRPr="00A32CD1">
        <w:rPr>
          <w:rFonts w:ascii="Times New Roman" w:hAnsi="Times New Roman" w:hint="eastAsia"/>
          <w:sz w:val="24"/>
          <w:szCs w:val="24"/>
        </w:rPr>
        <w:t>á</w:t>
      </w:r>
      <w:r w:rsidRPr="00A32CD1">
        <w:rPr>
          <w:rFonts w:ascii="Times New Roman" w:hAnsi="Times New Roman"/>
          <w:sz w:val="24"/>
          <w:szCs w:val="24"/>
        </w:rPr>
        <w:t xml:space="preserve">sa, </w:t>
      </w:r>
    </w:p>
    <w:p w14:paraId="645B6EEF" w14:textId="77777777" w:rsidR="00852F5B" w:rsidRDefault="00852F5B" w:rsidP="00852F5B">
      <w:pPr>
        <w:pStyle w:val="Szvegtrzs"/>
        <w:widowControl/>
        <w:spacing w:after="0" w:line="240" w:lineRule="auto"/>
        <w:ind w:left="567"/>
        <w:rPr>
          <w:rFonts w:ascii="Times New Roman" w:hAnsi="Times New Roman"/>
          <w:sz w:val="24"/>
          <w:szCs w:val="24"/>
        </w:rPr>
      </w:pPr>
    </w:p>
    <w:p w14:paraId="609726CA" w14:textId="17B3FBA8" w:rsidR="00CC21B7" w:rsidRPr="00852F5B" w:rsidRDefault="00852F5B" w:rsidP="00797799">
      <w:pPr>
        <w:pStyle w:val="Szvegtrzs"/>
        <w:widowControl/>
        <w:numPr>
          <w:ilvl w:val="0"/>
          <w:numId w:val="8"/>
        </w:numPr>
        <w:spacing w:after="0" w:line="240" w:lineRule="auto"/>
        <w:ind w:left="1134" w:hanging="567"/>
        <w:rPr>
          <w:rFonts w:ascii="Times New Roman" w:hAnsi="Times New Roman"/>
          <w:sz w:val="24"/>
          <w:szCs w:val="24"/>
        </w:rPr>
      </w:pPr>
      <w:r w:rsidRPr="00852F5B">
        <w:rPr>
          <w:rFonts w:ascii="Times New Roman" w:hAnsi="Times New Roman"/>
          <w:sz w:val="24"/>
          <w:szCs w:val="24"/>
        </w:rPr>
        <w:t>a jelenlegi és a kib</w:t>
      </w:r>
      <w:r w:rsidRPr="00852F5B">
        <w:rPr>
          <w:rFonts w:ascii="Times New Roman" w:hAnsi="Times New Roman" w:hint="eastAsia"/>
          <w:sz w:val="24"/>
          <w:szCs w:val="24"/>
        </w:rPr>
        <w:t>ő</w:t>
      </w:r>
      <w:r w:rsidRPr="00852F5B">
        <w:rPr>
          <w:rFonts w:ascii="Times New Roman" w:hAnsi="Times New Roman"/>
          <w:sz w:val="24"/>
          <w:szCs w:val="24"/>
        </w:rPr>
        <w:t>v</w:t>
      </w:r>
      <w:r w:rsidRPr="00852F5B">
        <w:rPr>
          <w:rFonts w:ascii="Times New Roman" w:hAnsi="Times New Roman" w:hint="eastAsia"/>
          <w:sz w:val="24"/>
          <w:szCs w:val="24"/>
        </w:rPr>
        <w:t>í</w:t>
      </w:r>
      <w:r w:rsidRPr="00852F5B">
        <w:rPr>
          <w:rFonts w:ascii="Times New Roman" w:hAnsi="Times New Roman"/>
          <w:sz w:val="24"/>
          <w:szCs w:val="24"/>
        </w:rPr>
        <w:t>tett szakrendszer</w:t>
      </w:r>
      <w:r w:rsidR="00CC21B7" w:rsidRPr="00852F5B">
        <w:rPr>
          <w:rFonts w:ascii="Times New Roman" w:hAnsi="Times New Roman"/>
          <w:sz w:val="24"/>
          <w:szCs w:val="24"/>
        </w:rPr>
        <w:t xml:space="preserve"> </w:t>
      </w:r>
      <w:r w:rsidRPr="00852F5B">
        <w:rPr>
          <w:rFonts w:ascii="Times New Roman" w:hAnsi="Times New Roman"/>
          <w:sz w:val="24"/>
          <w:szCs w:val="24"/>
        </w:rPr>
        <w:t>üzemeltetés</w:t>
      </w:r>
      <w:r>
        <w:rPr>
          <w:rFonts w:ascii="Times New Roman" w:hAnsi="Times New Roman"/>
          <w:sz w:val="24"/>
          <w:szCs w:val="24"/>
        </w:rPr>
        <w:t>e</w:t>
      </w:r>
      <w:r w:rsidRPr="00852F5B">
        <w:rPr>
          <w:rFonts w:ascii="Times New Roman" w:hAnsi="Times New Roman"/>
          <w:sz w:val="24"/>
          <w:szCs w:val="24"/>
        </w:rPr>
        <w:t xml:space="preserve">, </w:t>
      </w:r>
      <w:r>
        <w:rPr>
          <w:rFonts w:ascii="Times New Roman" w:hAnsi="Times New Roman"/>
          <w:sz w:val="24"/>
          <w:szCs w:val="24"/>
        </w:rPr>
        <w:t>t</w:t>
      </w:r>
      <w:r w:rsidRPr="00852F5B">
        <w:rPr>
          <w:rFonts w:ascii="Times New Roman" w:hAnsi="Times New Roman"/>
          <w:sz w:val="24"/>
          <w:szCs w:val="24"/>
        </w:rPr>
        <w:t xml:space="preserve">ervszerű rendszerfelügyelete és javítása, </w:t>
      </w:r>
      <w:r w:rsidR="00CC21B7" w:rsidRPr="00852F5B">
        <w:rPr>
          <w:rFonts w:ascii="Times New Roman" w:hAnsi="Times New Roman"/>
          <w:sz w:val="24"/>
          <w:szCs w:val="24"/>
        </w:rPr>
        <w:t>karbantart</w:t>
      </w:r>
      <w:r w:rsidR="00CC21B7" w:rsidRPr="00852F5B">
        <w:rPr>
          <w:rFonts w:ascii="Times New Roman" w:hAnsi="Times New Roman" w:hint="eastAsia"/>
          <w:sz w:val="24"/>
          <w:szCs w:val="24"/>
        </w:rPr>
        <w:t>á</w:t>
      </w:r>
      <w:r w:rsidR="00CC21B7" w:rsidRPr="00852F5B">
        <w:rPr>
          <w:rFonts w:ascii="Times New Roman" w:hAnsi="Times New Roman"/>
          <w:sz w:val="24"/>
          <w:szCs w:val="24"/>
        </w:rPr>
        <w:t>s</w:t>
      </w:r>
      <w:r>
        <w:rPr>
          <w:rFonts w:ascii="Times New Roman" w:hAnsi="Times New Roman"/>
          <w:sz w:val="24"/>
          <w:szCs w:val="24"/>
        </w:rPr>
        <w:t>a</w:t>
      </w:r>
      <w:r w:rsidR="00CC21B7" w:rsidRPr="00852F5B">
        <w:rPr>
          <w:rFonts w:ascii="Times New Roman" w:hAnsi="Times New Roman"/>
          <w:sz w:val="24"/>
          <w:szCs w:val="24"/>
        </w:rPr>
        <w:t>, hibaelh</w:t>
      </w:r>
      <w:r w:rsidR="00CC21B7" w:rsidRPr="00852F5B">
        <w:rPr>
          <w:rFonts w:ascii="Times New Roman" w:hAnsi="Times New Roman" w:hint="eastAsia"/>
          <w:sz w:val="24"/>
          <w:szCs w:val="24"/>
        </w:rPr>
        <w:t>á</w:t>
      </w:r>
      <w:r w:rsidR="00CC21B7" w:rsidRPr="00852F5B">
        <w:rPr>
          <w:rFonts w:ascii="Times New Roman" w:hAnsi="Times New Roman"/>
          <w:sz w:val="24"/>
          <w:szCs w:val="24"/>
        </w:rPr>
        <w:t>r</w:t>
      </w:r>
      <w:r w:rsidR="00CC21B7" w:rsidRPr="00852F5B">
        <w:rPr>
          <w:rFonts w:ascii="Times New Roman" w:hAnsi="Times New Roman" w:hint="eastAsia"/>
          <w:sz w:val="24"/>
          <w:szCs w:val="24"/>
        </w:rPr>
        <w:t>í</w:t>
      </w:r>
      <w:r w:rsidR="00CC21B7" w:rsidRPr="00852F5B">
        <w:rPr>
          <w:rFonts w:ascii="Times New Roman" w:hAnsi="Times New Roman"/>
          <w:sz w:val="24"/>
          <w:szCs w:val="24"/>
        </w:rPr>
        <w:t>t</w:t>
      </w:r>
      <w:r w:rsidR="00CC21B7" w:rsidRPr="00852F5B">
        <w:rPr>
          <w:rFonts w:ascii="Times New Roman" w:hAnsi="Times New Roman" w:hint="eastAsia"/>
          <w:sz w:val="24"/>
          <w:szCs w:val="24"/>
        </w:rPr>
        <w:t>á</w:t>
      </w:r>
      <w:r w:rsidR="00CC21B7" w:rsidRPr="00852F5B">
        <w:rPr>
          <w:rFonts w:ascii="Times New Roman" w:hAnsi="Times New Roman"/>
          <w:sz w:val="24"/>
          <w:szCs w:val="24"/>
        </w:rPr>
        <w:t>s</w:t>
      </w:r>
      <w:r>
        <w:rPr>
          <w:rFonts w:ascii="Times New Roman" w:hAnsi="Times New Roman"/>
          <w:sz w:val="24"/>
          <w:szCs w:val="24"/>
        </w:rPr>
        <w:t>a</w:t>
      </w:r>
      <w:r w:rsidR="00CC21B7" w:rsidRPr="00852F5B">
        <w:rPr>
          <w:rFonts w:ascii="Times New Roman" w:hAnsi="Times New Roman"/>
          <w:sz w:val="24"/>
          <w:szCs w:val="24"/>
        </w:rPr>
        <w:t xml:space="preserve"> </w:t>
      </w:r>
      <w:r w:rsidR="00CC21B7" w:rsidRPr="00852F5B">
        <w:rPr>
          <w:rFonts w:ascii="Times New Roman" w:hAnsi="Times New Roman" w:hint="eastAsia"/>
          <w:sz w:val="24"/>
          <w:szCs w:val="24"/>
        </w:rPr>
        <w:t>é</w:t>
      </w:r>
      <w:r w:rsidR="00CC21B7" w:rsidRPr="00852F5B">
        <w:rPr>
          <w:rFonts w:ascii="Times New Roman" w:hAnsi="Times New Roman"/>
          <w:sz w:val="24"/>
          <w:szCs w:val="24"/>
        </w:rPr>
        <w:t>s oktat</w:t>
      </w:r>
      <w:r w:rsidR="00CC21B7" w:rsidRPr="00852F5B">
        <w:rPr>
          <w:rFonts w:ascii="Times New Roman" w:hAnsi="Times New Roman" w:hint="eastAsia"/>
          <w:sz w:val="24"/>
          <w:szCs w:val="24"/>
        </w:rPr>
        <w:t>á</w:t>
      </w:r>
      <w:r w:rsidR="00CC21B7" w:rsidRPr="00852F5B">
        <w:rPr>
          <w:rFonts w:ascii="Times New Roman" w:hAnsi="Times New Roman"/>
          <w:sz w:val="24"/>
          <w:szCs w:val="24"/>
        </w:rPr>
        <w:t>s.</w:t>
      </w:r>
    </w:p>
    <w:p w14:paraId="2915F6A4" w14:textId="5F3CE8BE" w:rsidR="00852F5B" w:rsidRDefault="00852F5B" w:rsidP="00852F5B">
      <w:pPr>
        <w:pStyle w:val="Szvegtrzs"/>
        <w:widowControl/>
        <w:spacing w:after="0" w:line="240" w:lineRule="auto"/>
        <w:ind w:left="567"/>
        <w:rPr>
          <w:rFonts w:ascii="Times New Roman" w:hAnsi="Times New Roman"/>
          <w:sz w:val="24"/>
          <w:szCs w:val="24"/>
        </w:rPr>
      </w:pPr>
    </w:p>
    <w:p w14:paraId="71AA9FA0" w14:textId="115C9050" w:rsidR="00852F5B" w:rsidRPr="00852F5B" w:rsidRDefault="00852F5B" w:rsidP="00797799">
      <w:pPr>
        <w:pStyle w:val="Szvegtrzs"/>
        <w:widowControl/>
        <w:numPr>
          <w:ilvl w:val="0"/>
          <w:numId w:val="7"/>
        </w:numPr>
        <w:spacing w:after="0" w:line="240" w:lineRule="auto"/>
        <w:ind w:left="0" w:firstLine="0"/>
        <w:rPr>
          <w:rFonts w:ascii="Times New Roman" w:hAnsi="Times New Roman"/>
          <w:sz w:val="24"/>
          <w:szCs w:val="24"/>
        </w:rPr>
      </w:pPr>
      <w:r w:rsidRPr="00852F5B">
        <w:rPr>
          <w:rFonts w:ascii="Times New Roman" w:hAnsi="Times New Roman"/>
          <w:sz w:val="24"/>
          <w:szCs w:val="24"/>
        </w:rPr>
        <w:t xml:space="preserve">A </w:t>
      </w:r>
      <w:r w:rsidR="00060E77">
        <w:rPr>
          <w:rFonts w:ascii="Times New Roman" w:hAnsi="Times New Roman"/>
          <w:sz w:val="24"/>
          <w:szCs w:val="24"/>
        </w:rPr>
        <w:t xml:space="preserve">jelenlegi és a kibővített </w:t>
      </w:r>
      <w:r w:rsidRPr="00852F5B">
        <w:rPr>
          <w:rFonts w:ascii="Times New Roman" w:hAnsi="Times New Roman"/>
          <w:sz w:val="24"/>
          <w:szCs w:val="24"/>
        </w:rPr>
        <w:t>szakrendszer üzemeltetése során a vállalkozónak különösen az alábbi feladatokat kell ellátnia:</w:t>
      </w:r>
    </w:p>
    <w:p w14:paraId="2F0DFD74" w14:textId="77777777" w:rsidR="00060E77" w:rsidRDefault="00060E77" w:rsidP="00060E77">
      <w:pPr>
        <w:pStyle w:val="Szvegtrzs"/>
        <w:widowControl/>
        <w:spacing w:after="0" w:line="240" w:lineRule="auto"/>
        <w:ind w:left="0"/>
        <w:rPr>
          <w:rFonts w:ascii="Times New Roman" w:hAnsi="Times New Roman"/>
          <w:sz w:val="24"/>
          <w:szCs w:val="24"/>
        </w:rPr>
      </w:pPr>
    </w:p>
    <w:p w14:paraId="39BABF6D" w14:textId="5CD91327" w:rsidR="00852F5B" w:rsidRPr="00060E77" w:rsidRDefault="00852F5B" w:rsidP="00797799">
      <w:pPr>
        <w:pStyle w:val="Szvegtrzs"/>
        <w:widowControl/>
        <w:numPr>
          <w:ilvl w:val="1"/>
          <w:numId w:val="7"/>
        </w:numPr>
        <w:spacing w:after="0" w:line="240" w:lineRule="auto"/>
        <w:rPr>
          <w:rFonts w:ascii="Times New Roman" w:hAnsi="Times New Roman"/>
          <w:b/>
          <w:sz w:val="24"/>
          <w:szCs w:val="24"/>
        </w:rPr>
      </w:pPr>
      <w:r w:rsidRPr="00060E77">
        <w:rPr>
          <w:rFonts w:ascii="Times New Roman" w:hAnsi="Times New Roman"/>
          <w:b/>
          <w:sz w:val="24"/>
          <w:szCs w:val="24"/>
        </w:rPr>
        <w:t>Hibaelhárítási szolgáltatás:</w:t>
      </w:r>
    </w:p>
    <w:p w14:paraId="2CCF3053" w14:textId="77777777" w:rsidR="00060E77" w:rsidRDefault="00060E77" w:rsidP="00060E77">
      <w:pPr>
        <w:spacing w:line="249" w:lineRule="auto"/>
        <w:ind w:left="284" w:right="1068" w:firstLine="4"/>
        <w:jc w:val="both"/>
        <w:rPr>
          <w:rFonts w:ascii="Times New Roman" w:hAnsi="Times New Roman"/>
          <w:color w:val="383838"/>
          <w:sz w:val="24"/>
          <w:szCs w:val="24"/>
        </w:rPr>
      </w:pPr>
    </w:p>
    <w:p w14:paraId="4C4E8DA4" w14:textId="6591FE21" w:rsidR="00852F5B" w:rsidRPr="00060E77" w:rsidRDefault="00852F5B" w:rsidP="00060E77">
      <w:pPr>
        <w:spacing w:line="249" w:lineRule="auto"/>
        <w:ind w:left="284" w:right="1068" w:firstLine="4"/>
        <w:jc w:val="both"/>
        <w:rPr>
          <w:rFonts w:ascii="Times New Roman" w:hAnsi="Times New Roman"/>
          <w:color w:val="383838"/>
          <w:sz w:val="24"/>
          <w:szCs w:val="24"/>
        </w:rPr>
      </w:pPr>
      <w:r w:rsidRPr="00060E77">
        <w:rPr>
          <w:rFonts w:ascii="Times New Roman" w:hAnsi="Times New Roman"/>
          <w:color w:val="383838"/>
          <w:sz w:val="24"/>
          <w:szCs w:val="24"/>
        </w:rPr>
        <w:t>Vállalkozó távkarbantartással vagy helyszíni kiszállás keretében elhárítja a rendszer bármely eszközének működésével kapcsolatosan felmerülő hibát. Vállalkozó a hozzá beérkező kérést követően az alábbi reakcióidőn belül megkezdi a kért szolgáltatást:</w:t>
      </w:r>
    </w:p>
    <w:p w14:paraId="78D10B45" w14:textId="77777777" w:rsidR="00852F5B" w:rsidRPr="00852F5B" w:rsidRDefault="00852F5B" w:rsidP="00852F5B">
      <w:pPr>
        <w:spacing w:before="9" w:line="252" w:lineRule="auto"/>
        <w:ind w:left="709" w:right="1010" w:firstLine="5"/>
        <w:rPr>
          <w:rFonts w:ascii="Times New Roman" w:hAnsi="Times New Roman"/>
          <w:sz w:val="24"/>
          <w:szCs w:val="24"/>
        </w:rPr>
      </w:pPr>
    </w:p>
    <w:p w14:paraId="7C9CACA2" w14:textId="0D68F776" w:rsidR="00852F5B" w:rsidRPr="00060E77" w:rsidRDefault="00852F5B" w:rsidP="00797799">
      <w:pPr>
        <w:pStyle w:val="Listaszerbekezds"/>
        <w:widowControl w:val="0"/>
        <w:numPr>
          <w:ilvl w:val="0"/>
          <w:numId w:val="16"/>
        </w:numPr>
        <w:autoSpaceDE w:val="0"/>
        <w:autoSpaceDN w:val="0"/>
        <w:spacing w:before="3" w:after="0" w:line="240" w:lineRule="auto"/>
        <w:ind w:left="993" w:hanging="709"/>
        <w:contextualSpacing w:val="0"/>
        <w:jc w:val="both"/>
        <w:rPr>
          <w:rFonts w:ascii="Times New Roman" w:hAnsi="Times New Roman" w:cs="Times New Roman"/>
          <w:i/>
          <w:color w:val="383838"/>
          <w:sz w:val="24"/>
          <w:szCs w:val="24"/>
        </w:rPr>
      </w:pPr>
      <w:r w:rsidRPr="00060E77">
        <w:rPr>
          <w:rFonts w:ascii="Times New Roman" w:hAnsi="Times New Roman" w:cs="Times New Roman"/>
          <w:i/>
          <w:color w:val="383838"/>
          <w:sz w:val="24"/>
          <w:szCs w:val="24"/>
        </w:rPr>
        <w:t>Üzleti kritikus kiszolgáló oldali hiba (rendkívüli eset)</w:t>
      </w:r>
    </w:p>
    <w:p w14:paraId="0EEA1628" w14:textId="77777777" w:rsidR="00852F5B" w:rsidRPr="00852F5B" w:rsidRDefault="00852F5B" w:rsidP="00852F5B">
      <w:pPr>
        <w:pStyle w:val="Listaszerbekezds"/>
        <w:widowControl w:val="0"/>
        <w:autoSpaceDE w:val="0"/>
        <w:autoSpaceDN w:val="0"/>
        <w:spacing w:before="3" w:after="0" w:line="240" w:lineRule="auto"/>
        <w:ind w:left="993"/>
        <w:contextualSpacing w:val="0"/>
        <w:jc w:val="both"/>
        <w:rPr>
          <w:rFonts w:ascii="Times New Roman" w:hAnsi="Times New Roman" w:cs="Times New Roman"/>
          <w:color w:val="383838"/>
          <w:sz w:val="24"/>
          <w:szCs w:val="24"/>
        </w:rPr>
      </w:pPr>
    </w:p>
    <w:p w14:paraId="2197BDD0" w14:textId="77777777" w:rsidR="00852F5B" w:rsidRPr="00852F5B" w:rsidRDefault="00852F5B" w:rsidP="00797799">
      <w:pPr>
        <w:pStyle w:val="Listaszerbekezds"/>
        <w:widowControl w:val="0"/>
        <w:numPr>
          <w:ilvl w:val="2"/>
          <w:numId w:val="13"/>
        </w:numPr>
        <w:tabs>
          <w:tab w:val="left" w:pos="2346"/>
        </w:tabs>
        <w:autoSpaceDE w:val="0"/>
        <w:autoSpaceDN w:val="0"/>
        <w:spacing w:after="0" w:line="252" w:lineRule="auto"/>
        <w:ind w:left="1134" w:right="1062" w:hanging="411"/>
        <w:contextualSpacing w:val="0"/>
        <w:jc w:val="both"/>
        <w:rPr>
          <w:rFonts w:ascii="Times New Roman" w:hAnsi="Times New Roman" w:cs="Times New Roman"/>
          <w:color w:val="383838"/>
          <w:sz w:val="24"/>
          <w:szCs w:val="24"/>
        </w:rPr>
      </w:pPr>
      <w:r w:rsidRPr="00852F5B">
        <w:rPr>
          <w:rFonts w:ascii="Times New Roman" w:hAnsi="Times New Roman" w:cs="Times New Roman"/>
          <w:color w:val="383838"/>
          <w:sz w:val="24"/>
          <w:szCs w:val="24"/>
        </w:rPr>
        <w:t>A kiszolgáló szerver számítógépek meghibásodnak, a felhasználók a szerverhez nem tudnak kapcsolódni.</w:t>
      </w:r>
    </w:p>
    <w:p w14:paraId="55598AE2" w14:textId="77777777" w:rsidR="00852F5B" w:rsidRPr="00852F5B" w:rsidRDefault="00852F5B" w:rsidP="00797799">
      <w:pPr>
        <w:pStyle w:val="Listaszerbekezds"/>
        <w:widowControl w:val="0"/>
        <w:numPr>
          <w:ilvl w:val="2"/>
          <w:numId w:val="13"/>
        </w:numPr>
        <w:tabs>
          <w:tab w:val="left" w:pos="2346"/>
        </w:tabs>
        <w:autoSpaceDE w:val="0"/>
        <w:autoSpaceDN w:val="0"/>
        <w:spacing w:after="0" w:line="252" w:lineRule="auto"/>
        <w:ind w:left="1134" w:right="1062" w:hanging="411"/>
        <w:contextualSpacing w:val="0"/>
        <w:jc w:val="both"/>
        <w:rPr>
          <w:rFonts w:ascii="Times New Roman" w:hAnsi="Times New Roman" w:cs="Times New Roman"/>
          <w:color w:val="383838"/>
          <w:sz w:val="24"/>
          <w:szCs w:val="24"/>
        </w:rPr>
      </w:pPr>
      <w:r w:rsidRPr="00852F5B">
        <w:rPr>
          <w:rFonts w:ascii="Times New Roman" w:hAnsi="Times New Roman" w:cs="Times New Roman"/>
          <w:color w:val="383838"/>
          <w:sz w:val="24"/>
          <w:szCs w:val="24"/>
        </w:rPr>
        <w:t>A hálózatról több számítógép is leszakad, nem tud a szerver számítógéphez kapcsolódni</w:t>
      </w:r>
    </w:p>
    <w:p w14:paraId="6731F463" w14:textId="77777777" w:rsidR="00852F5B" w:rsidRPr="00852F5B" w:rsidRDefault="00852F5B" w:rsidP="00797799">
      <w:pPr>
        <w:pStyle w:val="Listaszerbekezds"/>
        <w:widowControl w:val="0"/>
        <w:numPr>
          <w:ilvl w:val="2"/>
          <w:numId w:val="13"/>
        </w:numPr>
        <w:tabs>
          <w:tab w:val="left" w:pos="2341"/>
        </w:tabs>
        <w:autoSpaceDE w:val="0"/>
        <w:autoSpaceDN w:val="0"/>
        <w:spacing w:after="0" w:line="252" w:lineRule="auto"/>
        <w:ind w:left="1134" w:right="1062" w:hanging="411"/>
        <w:contextualSpacing w:val="0"/>
        <w:jc w:val="both"/>
        <w:rPr>
          <w:rFonts w:ascii="Times New Roman" w:hAnsi="Times New Roman" w:cs="Times New Roman"/>
          <w:sz w:val="24"/>
          <w:szCs w:val="24"/>
        </w:rPr>
      </w:pPr>
      <w:r w:rsidRPr="00852F5B">
        <w:rPr>
          <w:rFonts w:ascii="Times New Roman" w:hAnsi="Times New Roman" w:cs="Times New Roman"/>
          <w:color w:val="383838"/>
          <w:sz w:val="24"/>
          <w:szCs w:val="24"/>
        </w:rPr>
        <w:t>Az Iktató-archiváló Dokumentumkezelő Rendszer nem működik, a felhasználók</w:t>
      </w:r>
      <w:r w:rsidRPr="00852F5B">
        <w:rPr>
          <w:rFonts w:ascii="Times New Roman" w:hAnsi="Times New Roman" w:cs="Times New Roman"/>
          <w:color w:val="383838"/>
          <w:spacing w:val="1"/>
          <w:sz w:val="24"/>
          <w:szCs w:val="24"/>
        </w:rPr>
        <w:t xml:space="preserve"> </w:t>
      </w:r>
      <w:r w:rsidRPr="00852F5B">
        <w:rPr>
          <w:rFonts w:ascii="Times New Roman" w:hAnsi="Times New Roman" w:cs="Times New Roman"/>
          <w:color w:val="383838"/>
          <w:sz w:val="24"/>
          <w:szCs w:val="24"/>
        </w:rPr>
        <w:t>közül</w:t>
      </w:r>
      <w:r w:rsidRPr="00852F5B">
        <w:rPr>
          <w:rFonts w:ascii="Times New Roman" w:hAnsi="Times New Roman" w:cs="Times New Roman"/>
          <w:color w:val="383838"/>
          <w:spacing w:val="-10"/>
          <w:sz w:val="24"/>
          <w:szCs w:val="24"/>
        </w:rPr>
        <w:t xml:space="preserve"> </w:t>
      </w:r>
      <w:r w:rsidRPr="00852F5B">
        <w:rPr>
          <w:rFonts w:ascii="Times New Roman" w:hAnsi="Times New Roman" w:cs="Times New Roman"/>
          <w:color w:val="383838"/>
          <w:sz w:val="24"/>
          <w:szCs w:val="24"/>
        </w:rPr>
        <w:t>senki</w:t>
      </w:r>
      <w:r w:rsidRPr="00852F5B">
        <w:rPr>
          <w:rFonts w:ascii="Times New Roman" w:hAnsi="Times New Roman" w:cs="Times New Roman"/>
          <w:color w:val="383838"/>
          <w:spacing w:val="-16"/>
          <w:sz w:val="24"/>
          <w:szCs w:val="24"/>
        </w:rPr>
        <w:t xml:space="preserve"> </w:t>
      </w:r>
      <w:r w:rsidRPr="00852F5B">
        <w:rPr>
          <w:rFonts w:ascii="Times New Roman" w:hAnsi="Times New Roman" w:cs="Times New Roman"/>
          <w:color w:val="383838"/>
          <w:sz w:val="24"/>
          <w:szCs w:val="24"/>
        </w:rPr>
        <w:t>sem</w:t>
      </w:r>
      <w:r w:rsidRPr="00852F5B">
        <w:rPr>
          <w:rFonts w:ascii="Times New Roman" w:hAnsi="Times New Roman" w:cs="Times New Roman"/>
          <w:color w:val="383838"/>
          <w:spacing w:val="-12"/>
          <w:sz w:val="24"/>
          <w:szCs w:val="24"/>
        </w:rPr>
        <w:t xml:space="preserve"> </w:t>
      </w:r>
      <w:r w:rsidRPr="00852F5B">
        <w:rPr>
          <w:rFonts w:ascii="Times New Roman" w:hAnsi="Times New Roman" w:cs="Times New Roman"/>
          <w:color w:val="383838"/>
          <w:sz w:val="24"/>
          <w:szCs w:val="24"/>
        </w:rPr>
        <w:t>tud</w:t>
      </w:r>
      <w:r w:rsidRPr="00852F5B">
        <w:rPr>
          <w:rFonts w:ascii="Times New Roman" w:hAnsi="Times New Roman" w:cs="Times New Roman"/>
          <w:color w:val="383838"/>
          <w:spacing w:val="-10"/>
          <w:sz w:val="24"/>
          <w:szCs w:val="24"/>
        </w:rPr>
        <w:t xml:space="preserve"> </w:t>
      </w:r>
      <w:r w:rsidRPr="00852F5B">
        <w:rPr>
          <w:rFonts w:ascii="Times New Roman" w:hAnsi="Times New Roman" w:cs="Times New Roman"/>
          <w:color w:val="383838"/>
          <w:sz w:val="24"/>
          <w:szCs w:val="24"/>
        </w:rPr>
        <w:t>bejelentkezni</w:t>
      </w:r>
      <w:r w:rsidRPr="00852F5B">
        <w:rPr>
          <w:rFonts w:ascii="Times New Roman" w:hAnsi="Times New Roman" w:cs="Times New Roman"/>
          <w:color w:val="383838"/>
          <w:spacing w:val="-4"/>
          <w:sz w:val="24"/>
          <w:szCs w:val="24"/>
        </w:rPr>
        <w:t xml:space="preserve"> </w:t>
      </w:r>
      <w:r w:rsidRPr="00852F5B">
        <w:rPr>
          <w:rFonts w:ascii="Times New Roman" w:hAnsi="Times New Roman" w:cs="Times New Roman"/>
          <w:color w:val="383838"/>
          <w:sz w:val="24"/>
          <w:szCs w:val="24"/>
        </w:rPr>
        <w:t>a</w:t>
      </w:r>
      <w:r w:rsidRPr="00852F5B">
        <w:rPr>
          <w:rFonts w:ascii="Times New Roman" w:hAnsi="Times New Roman" w:cs="Times New Roman"/>
          <w:color w:val="383838"/>
          <w:spacing w:val="-15"/>
          <w:sz w:val="24"/>
          <w:szCs w:val="24"/>
        </w:rPr>
        <w:t xml:space="preserve"> </w:t>
      </w:r>
      <w:r w:rsidRPr="00852F5B">
        <w:rPr>
          <w:rFonts w:ascii="Times New Roman" w:hAnsi="Times New Roman" w:cs="Times New Roman"/>
          <w:color w:val="383838"/>
          <w:sz w:val="24"/>
          <w:szCs w:val="24"/>
        </w:rPr>
        <w:t>rendszer</w:t>
      </w:r>
      <w:r w:rsidRPr="00852F5B">
        <w:rPr>
          <w:rFonts w:ascii="Times New Roman" w:hAnsi="Times New Roman" w:cs="Times New Roman"/>
          <w:color w:val="383838"/>
          <w:spacing w:val="-11"/>
          <w:sz w:val="24"/>
          <w:szCs w:val="24"/>
        </w:rPr>
        <w:t xml:space="preserve"> </w:t>
      </w:r>
      <w:r w:rsidRPr="00852F5B">
        <w:rPr>
          <w:rFonts w:ascii="Times New Roman" w:hAnsi="Times New Roman" w:cs="Times New Roman"/>
          <w:color w:val="383838"/>
          <w:sz w:val="24"/>
          <w:szCs w:val="24"/>
        </w:rPr>
        <w:t>egyetlen</w:t>
      </w:r>
      <w:r w:rsidRPr="00852F5B">
        <w:rPr>
          <w:rFonts w:ascii="Times New Roman" w:hAnsi="Times New Roman" w:cs="Times New Roman"/>
          <w:color w:val="383838"/>
          <w:spacing w:val="-12"/>
          <w:sz w:val="24"/>
          <w:szCs w:val="24"/>
        </w:rPr>
        <w:t xml:space="preserve"> </w:t>
      </w:r>
      <w:r w:rsidRPr="00852F5B">
        <w:rPr>
          <w:rFonts w:ascii="Times New Roman" w:hAnsi="Times New Roman" w:cs="Times New Roman"/>
          <w:color w:val="383838"/>
          <w:sz w:val="24"/>
          <w:szCs w:val="24"/>
        </w:rPr>
        <w:t>moduljába sem.</w:t>
      </w:r>
    </w:p>
    <w:p w14:paraId="42A4398A" w14:textId="77777777" w:rsidR="00852F5B" w:rsidRDefault="00852F5B" w:rsidP="00852F5B">
      <w:pPr>
        <w:spacing w:line="249" w:lineRule="auto"/>
        <w:ind w:left="284" w:right="1068" w:firstLine="4"/>
        <w:jc w:val="both"/>
        <w:rPr>
          <w:rFonts w:ascii="Times New Roman" w:hAnsi="Times New Roman"/>
          <w:color w:val="383838"/>
          <w:sz w:val="24"/>
          <w:szCs w:val="24"/>
        </w:rPr>
      </w:pPr>
    </w:p>
    <w:p w14:paraId="02797693" w14:textId="63D377B5" w:rsidR="00852F5B" w:rsidRDefault="00852F5B" w:rsidP="00852F5B">
      <w:pPr>
        <w:spacing w:line="249" w:lineRule="auto"/>
        <w:ind w:left="284" w:right="1068" w:firstLine="4"/>
        <w:jc w:val="both"/>
        <w:rPr>
          <w:rFonts w:ascii="Times New Roman" w:hAnsi="Times New Roman"/>
          <w:color w:val="383838"/>
          <w:sz w:val="24"/>
          <w:szCs w:val="24"/>
        </w:rPr>
      </w:pPr>
      <w:r w:rsidRPr="00852F5B">
        <w:rPr>
          <w:rFonts w:ascii="Times New Roman" w:hAnsi="Times New Roman"/>
          <w:color w:val="383838"/>
          <w:sz w:val="24"/>
          <w:szCs w:val="24"/>
        </w:rPr>
        <w:t>A fenti események bejelentéstől számított 2 órán belül a vállalkozó megkezdi a hibaelhárítást.</w:t>
      </w:r>
    </w:p>
    <w:p w14:paraId="1B653F28" w14:textId="77777777" w:rsidR="00852F5B" w:rsidRPr="00852F5B" w:rsidRDefault="00852F5B" w:rsidP="00852F5B">
      <w:pPr>
        <w:spacing w:line="249" w:lineRule="auto"/>
        <w:ind w:left="284" w:right="1068" w:firstLine="4"/>
        <w:jc w:val="both"/>
        <w:rPr>
          <w:rFonts w:ascii="Times New Roman" w:hAnsi="Times New Roman"/>
          <w:sz w:val="24"/>
          <w:szCs w:val="24"/>
        </w:rPr>
      </w:pPr>
    </w:p>
    <w:p w14:paraId="08C69B81" w14:textId="2FFEEEBD" w:rsidR="00852F5B" w:rsidRPr="00060E77" w:rsidRDefault="00852F5B" w:rsidP="00797799">
      <w:pPr>
        <w:pStyle w:val="Listaszerbekezds"/>
        <w:widowControl w:val="0"/>
        <w:numPr>
          <w:ilvl w:val="0"/>
          <w:numId w:val="16"/>
        </w:numPr>
        <w:tabs>
          <w:tab w:val="left" w:pos="1913"/>
        </w:tabs>
        <w:autoSpaceDE w:val="0"/>
        <w:autoSpaceDN w:val="0"/>
        <w:spacing w:before="3" w:after="0" w:line="240" w:lineRule="auto"/>
        <w:ind w:left="709" w:hanging="438"/>
        <w:contextualSpacing w:val="0"/>
        <w:jc w:val="both"/>
        <w:rPr>
          <w:rFonts w:ascii="Times New Roman" w:hAnsi="Times New Roman" w:cs="Times New Roman"/>
          <w:i/>
          <w:sz w:val="24"/>
          <w:szCs w:val="24"/>
        </w:rPr>
      </w:pPr>
      <w:r w:rsidRPr="00060E77">
        <w:rPr>
          <w:rFonts w:ascii="Times New Roman" w:hAnsi="Times New Roman" w:cs="Times New Roman"/>
          <w:i/>
          <w:color w:val="383838"/>
          <w:sz w:val="24"/>
          <w:szCs w:val="24"/>
        </w:rPr>
        <w:t>Normál prioritással rendelkező</w:t>
      </w:r>
      <w:r w:rsidRPr="00060E77">
        <w:rPr>
          <w:rFonts w:ascii="Times New Roman" w:hAnsi="Times New Roman" w:cs="Times New Roman"/>
          <w:i/>
          <w:color w:val="383838"/>
          <w:spacing w:val="16"/>
          <w:sz w:val="24"/>
          <w:szCs w:val="24"/>
        </w:rPr>
        <w:t xml:space="preserve"> </w:t>
      </w:r>
      <w:r w:rsidRPr="00060E77">
        <w:rPr>
          <w:rFonts w:ascii="Times New Roman" w:hAnsi="Times New Roman" w:cs="Times New Roman"/>
          <w:i/>
          <w:color w:val="383838"/>
          <w:sz w:val="24"/>
          <w:szCs w:val="24"/>
        </w:rPr>
        <w:t>feladat</w:t>
      </w:r>
    </w:p>
    <w:p w14:paraId="62199349" w14:textId="77777777" w:rsidR="00060E77" w:rsidRPr="00852F5B" w:rsidRDefault="00060E77" w:rsidP="00060E77">
      <w:pPr>
        <w:pStyle w:val="Listaszerbekezds"/>
        <w:widowControl w:val="0"/>
        <w:tabs>
          <w:tab w:val="left" w:pos="1913"/>
        </w:tabs>
        <w:autoSpaceDE w:val="0"/>
        <w:autoSpaceDN w:val="0"/>
        <w:spacing w:before="3" w:after="0" w:line="240" w:lineRule="auto"/>
        <w:ind w:left="709"/>
        <w:contextualSpacing w:val="0"/>
        <w:jc w:val="both"/>
        <w:rPr>
          <w:rFonts w:ascii="Times New Roman" w:hAnsi="Times New Roman" w:cs="Times New Roman"/>
          <w:sz w:val="24"/>
          <w:szCs w:val="24"/>
        </w:rPr>
      </w:pPr>
    </w:p>
    <w:p w14:paraId="46485CE3" w14:textId="77777777" w:rsidR="00852F5B" w:rsidRPr="00852F5B" w:rsidRDefault="00852F5B" w:rsidP="00797799">
      <w:pPr>
        <w:pStyle w:val="Listaszerbekezds"/>
        <w:widowControl w:val="0"/>
        <w:numPr>
          <w:ilvl w:val="2"/>
          <w:numId w:val="13"/>
        </w:numPr>
        <w:tabs>
          <w:tab w:val="left" w:pos="2336"/>
        </w:tabs>
        <w:autoSpaceDE w:val="0"/>
        <w:autoSpaceDN w:val="0"/>
        <w:spacing w:after="0" w:line="252" w:lineRule="auto"/>
        <w:ind w:left="993" w:right="1062" w:hanging="411"/>
        <w:contextualSpacing w:val="0"/>
        <w:jc w:val="both"/>
        <w:rPr>
          <w:rFonts w:ascii="Times New Roman" w:hAnsi="Times New Roman" w:cs="Times New Roman"/>
          <w:color w:val="383838"/>
          <w:sz w:val="24"/>
          <w:szCs w:val="24"/>
        </w:rPr>
      </w:pPr>
      <w:r w:rsidRPr="00852F5B">
        <w:rPr>
          <w:rFonts w:ascii="Times New Roman" w:hAnsi="Times New Roman" w:cs="Times New Roman"/>
          <w:color w:val="383838"/>
          <w:sz w:val="24"/>
          <w:szCs w:val="24"/>
        </w:rPr>
        <w:t>A felhasználó számítógépe meghibásodik, használhatatlanná válik szoftver és/vagy hardver probléma miatt.</w:t>
      </w:r>
    </w:p>
    <w:p w14:paraId="612043B3" w14:textId="77777777" w:rsidR="00852F5B" w:rsidRPr="00852F5B" w:rsidRDefault="00852F5B" w:rsidP="00797799">
      <w:pPr>
        <w:pStyle w:val="Listaszerbekezds"/>
        <w:widowControl w:val="0"/>
        <w:numPr>
          <w:ilvl w:val="2"/>
          <w:numId w:val="13"/>
        </w:numPr>
        <w:tabs>
          <w:tab w:val="left" w:pos="2336"/>
        </w:tabs>
        <w:autoSpaceDE w:val="0"/>
        <w:autoSpaceDN w:val="0"/>
        <w:spacing w:after="0" w:line="252" w:lineRule="auto"/>
        <w:ind w:left="993" w:right="1062" w:hanging="411"/>
        <w:contextualSpacing w:val="0"/>
        <w:jc w:val="both"/>
        <w:rPr>
          <w:rFonts w:ascii="Times New Roman" w:hAnsi="Times New Roman" w:cs="Times New Roman"/>
          <w:color w:val="383838"/>
          <w:sz w:val="24"/>
          <w:szCs w:val="24"/>
        </w:rPr>
      </w:pPr>
      <w:r w:rsidRPr="00852F5B">
        <w:rPr>
          <w:rFonts w:ascii="Times New Roman" w:hAnsi="Times New Roman" w:cs="Times New Roman"/>
          <w:color w:val="383838"/>
          <w:sz w:val="24"/>
          <w:szCs w:val="24"/>
        </w:rPr>
        <w:t>Nyomtató meghibásodik, illetve hálózaton nem elérhető.</w:t>
      </w:r>
    </w:p>
    <w:p w14:paraId="2DD21361" w14:textId="77777777" w:rsidR="00852F5B" w:rsidRPr="00852F5B" w:rsidRDefault="00852F5B" w:rsidP="00797799">
      <w:pPr>
        <w:pStyle w:val="Listaszerbekezds"/>
        <w:widowControl w:val="0"/>
        <w:numPr>
          <w:ilvl w:val="2"/>
          <w:numId w:val="13"/>
        </w:numPr>
        <w:tabs>
          <w:tab w:val="left" w:pos="2331"/>
        </w:tabs>
        <w:autoSpaceDE w:val="0"/>
        <w:autoSpaceDN w:val="0"/>
        <w:spacing w:after="0" w:line="252" w:lineRule="auto"/>
        <w:ind w:left="993" w:right="1062" w:hanging="411"/>
        <w:contextualSpacing w:val="0"/>
        <w:jc w:val="both"/>
        <w:rPr>
          <w:rFonts w:ascii="Times New Roman" w:hAnsi="Times New Roman" w:cs="Times New Roman"/>
          <w:color w:val="383838"/>
          <w:sz w:val="24"/>
          <w:szCs w:val="24"/>
        </w:rPr>
      </w:pPr>
      <w:r w:rsidRPr="00852F5B">
        <w:rPr>
          <w:rFonts w:ascii="Times New Roman" w:hAnsi="Times New Roman" w:cs="Times New Roman"/>
          <w:color w:val="383838"/>
          <w:sz w:val="24"/>
          <w:szCs w:val="24"/>
        </w:rPr>
        <w:t>Az Iktató-archiváló Dokumentumkezelő Rendszer egyes moduljai nem működnek.</w:t>
      </w:r>
    </w:p>
    <w:p w14:paraId="6F3E328C" w14:textId="09C1E285" w:rsidR="00852F5B" w:rsidRDefault="00852F5B" w:rsidP="00060E77">
      <w:pPr>
        <w:spacing w:before="2" w:line="252" w:lineRule="auto"/>
        <w:ind w:left="284" w:right="1068" w:firstLine="4"/>
        <w:jc w:val="both"/>
        <w:rPr>
          <w:rFonts w:ascii="Times New Roman" w:hAnsi="Times New Roman"/>
          <w:color w:val="383838"/>
          <w:sz w:val="24"/>
          <w:szCs w:val="24"/>
        </w:rPr>
      </w:pPr>
      <w:r w:rsidRPr="00852F5B">
        <w:rPr>
          <w:rFonts w:ascii="Times New Roman" w:hAnsi="Times New Roman"/>
          <w:color w:val="383838"/>
          <w:sz w:val="24"/>
          <w:szCs w:val="24"/>
        </w:rPr>
        <w:t>A fenti események bejelentéstől számított 24 órán belül a Vállalkozó megkezdi a hibaelhárítást.</w:t>
      </w:r>
    </w:p>
    <w:p w14:paraId="6E1BBDF6" w14:textId="77777777" w:rsidR="00060E77" w:rsidRPr="00852F5B" w:rsidRDefault="00060E77" w:rsidP="00060E77">
      <w:pPr>
        <w:spacing w:before="2" w:line="252" w:lineRule="auto"/>
        <w:ind w:left="993" w:right="1068" w:firstLine="4"/>
        <w:jc w:val="both"/>
        <w:rPr>
          <w:rFonts w:ascii="Times New Roman" w:hAnsi="Times New Roman"/>
          <w:sz w:val="24"/>
          <w:szCs w:val="24"/>
        </w:rPr>
      </w:pPr>
    </w:p>
    <w:p w14:paraId="40261B8C" w14:textId="77777777" w:rsidR="00852F5B" w:rsidRPr="00060E77" w:rsidRDefault="00852F5B" w:rsidP="00797799">
      <w:pPr>
        <w:pStyle w:val="Listaszerbekezds"/>
        <w:widowControl w:val="0"/>
        <w:numPr>
          <w:ilvl w:val="0"/>
          <w:numId w:val="16"/>
        </w:numPr>
        <w:tabs>
          <w:tab w:val="left" w:pos="1906"/>
        </w:tabs>
        <w:autoSpaceDE w:val="0"/>
        <w:autoSpaceDN w:val="0"/>
        <w:spacing w:after="0" w:line="262" w:lineRule="exact"/>
        <w:ind w:left="709" w:hanging="436"/>
        <w:contextualSpacing w:val="0"/>
        <w:jc w:val="both"/>
        <w:rPr>
          <w:rFonts w:ascii="Times New Roman" w:hAnsi="Times New Roman" w:cs="Times New Roman"/>
          <w:i/>
          <w:sz w:val="24"/>
          <w:szCs w:val="24"/>
        </w:rPr>
      </w:pPr>
      <w:r w:rsidRPr="00060E77">
        <w:rPr>
          <w:rFonts w:ascii="Times New Roman" w:hAnsi="Times New Roman" w:cs="Times New Roman"/>
          <w:i/>
          <w:color w:val="383838"/>
          <w:sz w:val="24"/>
          <w:szCs w:val="24"/>
        </w:rPr>
        <w:t>Kis prioritással kezelendő</w:t>
      </w:r>
      <w:r w:rsidRPr="00060E77">
        <w:rPr>
          <w:rFonts w:ascii="Times New Roman" w:hAnsi="Times New Roman" w:cs="Times New Roman"/>
          <w:i/>
          <w:color w:val="383838"/>
          <w:spacing w:val="-1"/>
          <w:sz w:val="24"/>
          <w:szCs w:val="24"/>
        </w:rPr>
        <w:t xml:space="preserve"> </w:t>
      </w:r>
      <w:r w:rsidRPr="00060E77">
        <w:rPr>
          <w:rFonts w:ascii="Times New Roman" w:hAnsi="Times New Roman" w:cs="Times New Roman"/>
          <w:i/>
          <w:color w:val="383838"/>
          <w:sz w:val="24"/>
          <w:szCs w:val="24"/>
        </w:rPr>
        <w:t>feladat</w:t>
      </w:r>
    </w:p>
    <w:p w14:paraId="10FB98E9" w14:textId="527B5797" w:rsidR="00852F5B" w:rsidRPr="00852F5B" w:rsidRDefault="00852F5B" w:rsidP="00852F5B">
      <w:pPr>
        <w:spacing w:before="14"/>
        <w:ind w:left="284"/>
        <w:jc w:val="both"/>
        <w:rPr>
          <w:rFonts w:ascii="Times New Roman" w:hAnsi="Times New Roman"/>
          <w:sz w:val="24"/>
          <w:szCs w:val="24"/>
        </w:rPr>
      </w:pPr>
      <w:r w:rsidRPr="00852F5B">
        <w:rPr>
          <w:rFonts w:ascii="Times New Roman" w:hAnsi="Times New Roman"/>
          <w:color w:val="383838"/>
          <w:sz w:val="24"/>
          <w:szCs w:val="24"/>
        </w:rPr>
        <w:t>A fentiekbe nem tartozó hibák elhárítása.</w:t>
      </w:r>
    </w:p>
    <w:p w14:paraId="19470092" w14:textId="77777777" w:rsidR="00852F5B" w:rsidRPr="00852F5B" w:rsidRDefault="00852F5B" w:rsidP="00852F5B">
      <w:pPr>
        <w:pStyle w:val="Szvegtrzs"/>
        <w:spacing w:before="77" w:line="242" w:lineRule="auto"/>
        <w:ind w:left="284" w:right="1112"/>
        <w:rPr>
          <w:rFonts w:ascii="Times New Roman" w:hAnsi="Times New Roman"/>
          <w:sz w:val="24"/>
          <w:szCs w:val="24"/>
        </w:rPr>
      </w:pPr>
      <w:r w:rsidRPr="00852F5B">
        <w:rPr>
          <w:rFonts w:ascii="Times New Roman" w:hAnsi="Times New Roman"/>
          <w:color w:val="313131"/>
          <w:sz w:val="24"/>
          <w:szCs w:val="24"/>
        </w:rPr>
        <w:t>A</w:t>
      </w:r>
      <w:r w:rsidRPr="00852F5B">
        <w:rPr>
          <w:rFonts w:ascii="Times New Roman" w:hAnsi="Times New Roman"/>
          <w:color w:val="313131"/>
          <w:spacing w:val="-40"/>
          <w:sz w:val="24"/>
          <w:szCs w:val="24"/>
        </w:rPr>
        <w:t xml:space="preserve"> </w:t>
      </w:r>
      <w:r w:rsidRPr="00852F5B">
        <w:rPr>
          <w:rFonts w:ascii="Times New Roman" w:hAnsi="Times New Roman"/>
          <w:color w:val="313131"/>
          <w:sz w:val="24"/>
          <w:szCs w:val="24"/>
        </w:rPr>
        <w:t>fenti</w:t>
      </w:r>
      <w:r w:rsidRPr="00852F5B">
        <w:rPr>
          <w:rFonts w:ascii="Times New Roman" w:hAnsi="Times New Roman"/>
          <w:color w:val="313131"/>
          <w:spacing w:val="-34"/>
          <w:sz w:val="24"/>
          <w:szCs w:val="24"/>
        </w:rPr>
        <w:t xml:space="preserve"> </w:t>
      </w:r>
      <w:r w:rsidRPr="00852F5B">
        <w:rPr>
          <w:rFonts w:ascii="Times New Roman" w:hAnsi="Times New Roman"/>
          <w:color w:val="313131"/>
          <w:sz w:val="24"/>
          <w:szCs w:val="24"/>
        </w:rPr>
        <w:t>események</w:t>
      </w:r>
      <w:r w:rsidRPr="00852F5B">
        <w:rPr>
          <w:rFonts w:ascii="Times New Roman" w:hAnsi="Times New Roman"/>
          <w:color w:val="313131"/>
          <w:spacing w:val="-30"/>
          <w:sz w:val="24"/>
          <w:szCs w:val="24"/>
        </w:rPr>
        <w:t xml:space="preserve"> </w:t>
      </w:r>
      <w:r w:rsidRPr="00852F5B">
        <w:rPr>
          <w:rFonts w:ascii="Times New Roman" w:hAnsi="Times New Roman"/>
          <w:color w:val="313131"/>
          <w:sz w:val="24"/>
          <w:szCs w:val="24"/>
        </w:rPr>
        <w:t>hibaelhárítása</w:t>
      </w:r>
      <w:r w:rsidRPr="00852F5B">
        <w:rPr>
          <w:rFonts w:ascii="Times New Roman" w:hAnsi="Times New Roman"/>
          <w:color w:val="313131"/>
          <w:spacing w:val="-43"/>
          <w:sz w:val="24"/>
          <w:szCs w:val="24"/>
        </w:rPr>
        <w:t xml:space="preserve"> </w:t>
      </w:r>
      <w:r w:rsidRPr="00852F5B">
        <w:rPr>
          <w:rFonts w:ascii="Times New Roman" w:hAnsi="Times New Roman"/>
          <w:color w:val="313131"/>
          <w:sz w:val="24"/>
          <w:szCs w:val="24"/>
        </w:rPr>
        <w:t>a</w:t>
      </w:r>
      <w:r w:rsidRPr="00852F5B">
        <w:rPr>
          <w:rFonts w:ascii="Times New Roman" w:hAnsi="Times New Roman"/>
          <w:color w:val="313131"/>
          <w:spacing w:val="-43"/>
          <w:sz w:val="24"/>
          <w:szCs w:val="24"/>
        </w:rPr>
        <w:t xml:space="preserve"> </w:t>
      </w:r>
      <w:r w:rsidRPr="00852F5B">
        <w:rPr>
          <w:rFonts w:ascii="Times New Roman" w:hAnsi="Times New Roman"/>
          <w:color w:val="313131"/>
          <w:sz w:val="24"/>
          <w:szCs w:val="24"/>
        </w:rPr>
        <w:t>heti</w:t>
      </w:r>
      <w:r w:rsidRPr="00852F5B">
        <w:rPr>
          <w:rFonts w:ascii="Times New Roman" w:hAnsi="Times New Roman"/>
          <w:color w:val="313131"/>
          <w:spacing w:val="-37"/>
          <w:sz w:val="24"/>
          <w:szCs w:val="24"/>
        </w:rPr>
        <w:t xml:space="preserve"> </w:t>
      </w:r>
      <w:r w:rsidRPr="00852F5B">
        <w:rPr>
          <w:rFonts w:ascii="Times New Roman" w:hAnsi="Times New Roman"/>
          <w:color w:val="313131"/>
          <w:sz w:val="24"/>
          <w:szCs w:val="24"/>
        </w:rPr>
        <w:t>1</w:t>
      </w:r>
      <w:r w:rsidRPr="00852F5B">
        <w:rPr>
          <w:rFonts w:ascii="Times New Roman" w:hAnsi="Times New Roman"/>
          <w:color w:val="313131"/>
          <w:spacing w:val="-40"/>
          <w:sz w:val="24"/>
          <w:szCs w:val="24"/>
        </w:rPr>
        <w:t xml:space="preserve"> </w:t>
      </w:r>
      <w:r w:rsidRPr="00852F5B">
        <w:rPr>
          <w:rFonts w:ascii="Times New Roman" w:hAnsi="Times New Roman"/>
          <w:color w:val="313131"/>
          <w:sz w:val="24"/>
          <w:szCs w:val="24"/>
        </w:rPr>
        <w:t>alkalommal</w:t>
      </w:r>
      <w:r w:rsidRPr="00852F5B">
        <w:rPr>
          <w:rFonts w:ascii="Times New Roman" w:hAnsi="Times New Roman"/>
          <w:color w:val="313131"/>
          <w:spacing w:val="-28"/>
          <w:sz w:val="24"/>
          <w:szCs w:val="24"/>
        </w:rPr>
        <w:t xml:space="preserve"> </w:t>
      </w:r>
      <w:r w:rsidRPr="00852F5B">
        <w:rPr>
          <w:rFonts w:ascii="Times New Roman" w:hAnsi="Times New Roman"/>
          <w:color w:val="313131"/>
          <w:sz w:val="24"/>
          <w:szCs w:val="24"/>
        </w:rPr>
        <w:t>történő</w:t>
      </w:r>
      <w:r w:rsidRPr="00852F5B">
        <w:rPr>
          <w:rFonts w:ascii="Times New Roman" w:hAnsi="Times New Roman"/>
          <w:color w:val="313131"/>
          <w:spacing w:val="-35"/>
          <w:sz w:val="24"/>
          <w:szCs w:val="24"/>
        </w:rPr>
        <w:t xml:space="preserve"> </w:t>
      </w:r>
      <w:r w:rsidRPr="00852F5B">
        <w:rPr>
          <w:rFonts w:ascii="Times New Roman" w:hAnsi="Times New Roman"/>
          <w:color w:val="313131"/>
          <w:sz w:val="24"/>
          <w:szCs w:val="24"/>
        </w:rPr>
        <w:t>rendszeres</w:t>
      </w:r>
      <w:r w:rsidRPr="00852F5B">
        <w:rPr>
          <w:rFonts w:ascii="Times New Roman" w:hAnsi="Times New Roman"/>
          <w:color w:val="313131"/>
          <w:spacing w:val="-31"/>
          <w:sz w:val="24"/>
          <w:szCs w:val="24"/>
        </w:rPr>
        <w:t xml:space="preserve"> </w:t>
      </w:r>
      <w:r w:rsidRPr="00852F5B">
        <w:rPr>
          <w:rFonts w:ascii="Times New Roman" w:hAnsi="Times New Roman"/>
          <w:color w:val="313131"/>
          <w:sz w:val="24"/>
          <w:szCs w:val="24"/>
        </w:rPr>
        <w:t>tervszerű megelőző karbantartás keretében</w:t>
      </w:r>
      <w:r w:rsidRPr="00852F5B">
        <w:rPr>
          <w:rFonts w:ascii="Times New Roman" w:hAnsi="Times New Roman"/>
          <w:color w:val="313131"/>
          <w:spacing w:val="-3"/>
          <w:sz w:val="24"/>
          <w:szCs w:val="24"/>
        </w:rPr>
        <w:t xml:space="preserve"> </w:t>
      </w:r>
      <w:r w:rsidRPr="00852F5B">
        <w:rPr>
          <w:rFonts w:ascii="Times New Roman" w:hAnsi="Times New Roman"/>
          <w:color w:val="313131"/>
          <w:sz w:val="24"/>
          <w:szCs w:val="24"/>
        </w:rPr>
        <w:t>történik.</w:t>
      </w:r>
    </w:p>
    <w:p w14:paraId="53EDAB98" w14:textId="77777777" w:rsidR="00852F5B" w:rsidRPr="00060E77" w:rsidRDefault="00852F5B" w:rsidP="00797799">
      <w:pPr>
        <w:pStyle w:val="Szvegtrzs"/>
        <w:widowControl/>
        <w:numPr>
          <w:ilvl w:val="1"/>
          <w:numId w:val="7"/>
        </w:numPr>
        <w:spacing w:after="0" w:line="240" w:lineRule="auto"/>
        <w:rPr>
          <w:rFonts w:ascii="Times New Roman" w:hAnsi="Times New Roman"/>
          <w:b/>
          <w:sz w:val="24"/>
          <w:szCs w:val="24"/>
        </w:rPr>
      </w:pPr>
      <w:bookmarkStart w:id="0" w:name="_Hlk95191217"/>
      <w:r w:rsidRPr="00060E77">
        <w:rPr>
          <w:rFonts w:ascii="Times New Roman" w:hAnsi="Times New Roman"/>
          <w:b/>
          <w:sz w:val="24"/>
          <w:szCs w:val="24"/>
        </w:rPr>
        <w:t>Tervszerű rendszerfelügyelet és javítás</w:t>
      </w:r>
    </w:p>
    <w:bookmarkEnd w:id="0"/>
    <w:p w14:paraId="5FDCB5CA" w14:textId="77777777" w:rsidR="00852F5B" w:rsidRPr="00060E77" w:rsidRDefault="00852F5B" w:rsidP="00060E77">
      <w:pPr>
        <w:pStyle w:val="Szvegtrzs"/>
        <w:spacing w:before="77" w:line="242" w:lineRule="auto"/>
        <w:ind w:left="284"/>
        <w:rPr>
          <w:rFonts w:ascii="Times New Roman" w:hAnsi="Times New Roman"/>
          <w:color w:val="313131"/>
          <w:sz w:val="24"/>
          <w:szCs w:val="24"/>
        </w:rPr>
      </w:pPr>
      <w:r w:rsidRPr="00852F5B">
        <w:rPr>
          <w:rFonts w:ascii="Times New Roman" w:hAnsi="Times New Roman"/>
          <w:color w:val="313131"/>
          <w:sz w:val="24"/>
          <w:szCs w:val="24"/>
        </w:rPr>
        <w:t xml:space="preserve">A felmerülő hibák, és nem tervezett leállások minimálisra szorítása érdekében a vállalkozó rendszeres tervszerű megelőző karbantartást végez heti 1 alkalommal, alkalmanként 4 óra </w:t>
      </w:r>
      <w:r w:rsidRPr="00852F5B">
        <w:rPr>
          <w:rFonts w:ascii="Times New Roman" w:hAnsi="Times New Roman"/>
          <w:color w:val="313131"/>
          <w:sz w:val="24"/>
          <w:szCs w:val="24"/>
        </w:rPr>
        <w:lastRenderedPageBreak/>
        <w:t>időtartamban. A karbantartás kiterjed a szerverek, a hálózati eszközök (kapcsoló elemek, modemek, hálózati nyomtatók) ellenőrzésére, szükség szerinti beavatkozások elvégzésére.</w:t>
      </w:r>
    </w:p>
    <w:p w14:paraId="313702D7" w14:textId="77777777" w:rsidR="00852F5B" w:rsidRPr="00060E77" w:rsidRDefault="00852F5B" w:rsidP="00060E77">
      <w:pPr>
        <w:pStyle w:val="Szvegtrzs"/>
        <w:spacing w:before="77" w:line="242" w:lineRule="auto"/>
        <w:ind w:left="284"/>
        <w:rPr>
          <w:rFonts w:ascii="Times New Roman" w:hAnsi="Times New Roman"/>
          <w:color w:val="313131"/>
          <w:sz w:val="24"/>
          <w:szCs w:val="24"/>
        </w:rPr>
      </w:pPr>
      <w:r w:rsidRPr="00852F5B">
        <w:rPr>
          <w:rFonts w:ascii="Times New Roman" w:hAnsi="Times New Roman"/>
          <w:color w:val="313131"/>
          <w:sz w:val="24"/>
          <w:szCs w:val="24"/>
        </w:rPr>
        <w:t>Nem tartozik ebbe a pontba a vállalkozó által készített bármely a megrendelő által használt szoftver továbbfejlesztési igénye vagy a rendszer nem rendeltetésszerű használata miatt bekövetkező hiba elhárítása vagy beállítási kérés</w:t>
      </w:r>
      <w:r w:rsidRPr="00060E77">
        <w:rPr>
          <w:rFonts w:ascii="Times New Roman" w:hAnsi="Times New Roman"/>
          <w:color w:val="313131"/>
          <w:sz w:val="24"/>
          <w:szCs w:val="24"/>
        </w:rPr>
        <w:t xml:space="preserve"> </w:t>
      </w:r>
      <w:r w:rsidRPr="00852F5B">
        <w:rPr>
          <w:rFonts w:ascii="Times New Roman" w:hAnsi="Times New Roman"/>
          <w:color w:val="313131"/>
          <w:sz w:val="24"/>
          <w:szCs w:val="24"/>
        </w:rPr>
        <w:t>elvégzése, illetve a rendszer bármely elemének használatára vonatkozó</w:t>
      </w:r>
      <w:r w:rsidRPr="00060E77">
        <w:rPr>
          <w:rFonts w:ascii="Times New Roman" w:hAnsi="Times New Roman"/>
          <w:color w:val="313131"/>
          <w:sz w:val="24"/>
          <w:szCs w:val="24"/>
        </w:rPr>
        <w:t xml:space="preserve"> </w:t>
      </w:r>
      <w:r w:rsidRPr="00852F5B">
        <w:rPr>
          <w:rFonts w:ascii="Times New Roman" w:hAnsi="Times New Roman"/>
          <w:color w:val="313131"/>
          <w:sz w:val="24"/>
          <w:szCs w:val="24"/>
        </w:rPr>
        <w:t>oktatása.</w:t>
      </w:r>
    </w:p>
    <w:p w14:paraId="2674C0A2" w14:textId="77777777" w:rsidR="00852F5B" w:rsidRPr="00852F5B" w:rsidRDefault="00852F5B" w:rsidP="00852F5B">
      <w:pPr>
        <w:pStyle w:val="Szvegtrzs"/>
        <w:spacing w:line="275" w:lineRule="exact"/>
        <w:ind w:left="284"/>
        <w:rPr>
          <w:rFonts w:ascii="Times New Roman" w:hAnsi="Times New Roman"/>
          <w:sz w:val="24"/>
          <w:szCs w:val="24"/>
        </w:rPr>
      </w:pPr>
      <w:r w:rsidRPr="00852F5B">
        <w:rPr>
          <w:rFonts w:ascii="Times New Roman" w:hAnsi="Times New Roman"/>
          <w:color w:val="313131"/>
          <w:sz w:val="24"/>
          <w:szCs w:val="24"/>
        </w:rPr>
        <w:t>Az ellenőrzés kiterjed:</w:t>
      </w:r>
    </w:p>
    <w:p w14:paraId="680EC81D"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Gép, hardver elemeinek monitorozása, szükség esetén</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beavatkozás</w:t>
      </w:r>
    </w:p>
    <w:p w14:paraId="1A1FE265" w14:textId="2E69BEC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NAS</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tárolóegységek</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kezelése</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karbantartása,</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erőforrásainak</w:t>
      </w:r>
      <w:r w:rsidR="00060E77">
        <w:rPr>
          <w:rFonts w:ascii="Times New Roman" w:hAnsi="Times New Roman" w:cs="Times New Roman"/>
          <w:color w:val="313131"/>
          <w:sz w:val="24"/>
          <w:szCs w:val="24"/>
        </w:rPr>
        <w:t xml:space="preserve"> </w:t>
      </w:r>
      <w:r w:rsidRPr="00060E77">
        <w:rPr>
          <w:rFonts w:ascii="Times New Roman" w:hAnsi="Times New Roman" w:cs="Times New Roman"/>
          <w:color w:val="313131"/>
          <w:sz w:val="24"/>
          <w:szCs w:val="24"/>
        </w:rPr>
        <w:t xml:space="preserve">kiosztása, </w:t>
      </w:r>
      <w:r w:rsidRPr="00852F5B">
        <w:rPr>
          <w:rFonts w:ascii="Times New Roman" w:hAnsi="Times New Roman" w:cs="Times New Roman"/>
          <w:color w:val="313131"/>
          <w:sz w:val="24"/>
          <w:szCs w:val="24"/>
        </w:rPr>
        <w:t>jogosultságok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kezelése</w:t>
      </w:r>
    </w:p>
    <w:p w14:paraId="543CF8B5"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proofErr w:type="spellStart"/>
      <w:r w:rsidRPr="00852F5B">
        <w:rPr>
          <w:rFonts w:ascii="Times New Roman" w:hAnsi="Times New Roman" w:cs="Times New Roman"/>
          <w:color w:val="313131"/>
          <w:sz w:val="24"/>
          <w:szCs w:val="24"/>
        </w:rPr>
        <w:t>switch</w:t>
      </w:r>
      <w:proofErr w:type="spellEnd"/>
      <w:r w:rsidRPr="00852F5B">
        <w:rPr>
          <w:rFonts w:ascii="Times New Roman" w:hAnsi="Times New Roman" w:cs="Times New Roman"/>
          <w:color w:val="313131"/>
          <w:sz w:val="24"/>
          <w:szCs w:val="24"/>
        </w:rPr>
        <w:t>-ek kezelése,</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karbantartása</w:t>
      </w:r>
    </w:p>
    <w:p w14:paraId="421E248D"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BIOS-ok frissítések elvégzése új kiadás</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megjelenésekor</w:t>
      </w:r>
    </w:p>
    <w:p w14:paraId="196D052C"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proofErr w:type="spellStart"/>
      <w:r w:rsidRPr="00852F5B">
        <w:rPr>
          <w:rFonts w:ascii="Times New Roman" w:hAnsi="Times New Roman" w:cs="Times New Roman"/>
          <w:color w:val="313131"/>
          <w:sz w:val="24"/>
          <w:szCs w:val="24"/>
        </w:rPr>
        <w:t>iDRAC</w:t>
      </w:r>
      <w:proofErr w:type="spellEnd"/>
      <w:r w:rsidRPr="00852F5B">
        <w:rPr>
          <w:rFonts w:ascii="Times New Roman" w:hAnsi="Times New Roman" w:cs="Times New Roman"/>
          <w:color w:val="313131"/>
          <w:sz w:val="24"/>
          <w:szCs w:val="24"/>
        </w:rPr>
        <w:t xml:space="preserve"> frissítések elvégzése új kiadás</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megjelenésekor</w:t>
      </w:r>
    </w:p>
    <w:p w14:paraId="066C3B8F"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 xml:space="preserve">RAID </w:t>
      </w:r>
      <w:proofErr w:type="spellStart"/>
      <w:r w:rsidRPr="00852F5B">
        <w:rPr>
          <w:rFonts w:ascii="Times New Roman" w:hAnsi="Times New Roman" w:cs="Times New Roman"/>
          <w:color w:val="313131"/>
          <w:sz w:val="24"/>
          <w:szCs w:val="24"/>
        </w:rPr>
        <w:t>bios</w:t>
      </w:r>
      <w:proofErr w:type="spellEnd"/>
      <w:r w:rsidRPr="00852F5B">
        <w:rPr>
          <w:rFonts w:ascii="Times New Roman" w:hAnsi="Times New Roman" w:cs="Times New Roman"/>
          <w:color w:val="313131"/>
          <w:sz w:val="24"/>
          <w:szCs w:val="24"/>
        </w:rPr>
        <w:t xml:space="preserve"> frissítésének elvégzése új kiadás</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megjelenésekor</w:t>
      </w:r>
    </w:p>
    <w:p w14:paraId="013596DF"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RAID tömbök működésének monitorozása, szükség esetén</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beavatkozás</w:t>
      </w:r>
    </w:p>
    <w:p w14:paraId="7FE9AC25"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proofErr w:type="spellStart"/>
      <w:r w:rsidRPr="00852F5B">
        <w:rPr>
          <w:rFonts w:ascii="Times New Roman" w:hAnsi="Times New Roman" w:cs="Times New Roman"/>
          <w:color w:val="313131"/>
          <w:sz w:val="24"/>
          <w:szCs w:val="24"/>
        </w:rPr>
        <w:t>hypervisor</w:t>
      </w:r>
      <w:proofErr w:type="spellEnd"/>
      <w:r w:rsidRPr="00852F5B">
        <w:rPr>
          <w:rFonts w:ascii="Times New Roman" w:hAnsi="Times New Roman" w:cs="Times New Roman"/>
          <w:color w:val="313131"/>
          <w:sz w:val="24"/>
          <w:szCs w:val="24"/>
        </w:rPr>
        <w:t xml:space="preserve"> (DELL optimalizált </w:t>
      </w:r>
      <w:proofErr w:type="spellStart"/>
      <w:r w:rsidRPr="00852F5B">
        <w:rPr>
          <w:rFonts w:ascii="Times New Roman" w:hAnsi="Times New Roman" w:cs="Times New Roman"/>
          <w:color w:val="313131"/>
          <w:sz w:val="24"/>
          <w:szCs w:val="24"/>
        </w:rPr>
        <w:t>VMware</w:t>
      </w:r>
      <w:proofErr w:type="spellEnd"/>
      <w:r w:rsidRPr="00852F5B">
        <w:rPr>
          <w:rFonts w:ascii="Times New Roman" w:hAnsi="Times New Roman" w:cs="Times New Roman"/>
          <w:color w:val="313131"/>
          <w:sz w:val="24"/>
          <w:szCs w:val="24"/>
        </w:rPr>
        <w:t xml:space="preserve"> </w:t>
      </w:r>
      <w:r w:rsidRPr="00060E77">
        <w:rPr>
          <w:rFonts w:ascii="Times New Roman" w:hAnsi="Times New Roman" w:cs="Times New Roman"/>
          <w:color w:val="313131"/>
          <w:sz w:val="24"/>
          <w:szCs w:val="24"/>
        </w:rPr>
        <w:t xml:space="preserve">6.0Ulb </w:t>
      </w:r>
      <w:r w:rsidRPr="00852F5B">
        <w:rPr>
          <w:rFonts w:ascii="Times New Roman" w:hAnsi="Times New Roman" w:cs="Times New Roman"/>
          <w:color w:val="313131"/>
          <w:sz w:val="24"/>
          <w:szCs w:val="24"/>
        </w:rPr>
        <w:t xml:space="preserve">A4 + DELL OMSA </w:t>
      </w:r>
      <w:proofErr w:type="spellStart"/>
      <w:r w:rsidRPr="00852F5B">
        <w:rPr>
          <w:rFonts w:ascii="Times New Roman" w:hAnsi="Times New Roman" w:cs="Times New Roman"/>
          <w:color w:val="313131"/>
          <w:sz w:val="24"/>
          <w:szCs w:val="24"/>
        </w:rPr>
        <w:t>ESXi</w:t>
      </w:r>
      <w:proofErr w:type="spellEnd"/>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w:t>
      </w:r>
    </w:p>
    <w:p w14:paraId="427DFE0E"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proofErr w:type="spellStart"/>
      <w:r w:rsidRPr="00060E77">
        <w:rPr>
          <w:rFonts w:ascii="Times New Roman" w:hAnsi="Times New Roman" w:cs="Times New Roman"/>
          <w:color w:val="313131"/>
          <w:sz w:val="24"/>
          <w:szCs w:val="24"/>
        </w:rPr>
        <w:t>iDRAC</w:t>
      </w:r>
      <w:proofErr w:type="spellEnd"/>
      <w:r w:rsidRPr="00060E77">
        <w:rPr>
          <w:rFonts w:ascii="Times New Roman" w:hAnsi="Times New Roman" w:cs="Times New Roman"/>
          <w:color w:val="313131"/>
          <w:sz w:val="24"/>
          <w:szCs w:val="24"/>
        </w:rPr>
        <w:t xml:space="preserve"> Service Modul) karbantartása konfigurálása</w:t>
      </w:r>
    </w:p>
    <w:p w14:paraId="768832C7"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IP címek nyilvántartása, kiosztása visszavétele,</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naplózása</w:t>
      </w:r>
    </w:p>
    <w:p w14:paraId="6210F85F" w14:textId="330E4359"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nyomtatószerverek</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konfigurálása,</w:t>
      </w:r>
      <w:r w:rsidRPr="00852F5B">
        <w:rPr>
          <w:rFonts w:ascii="Times New Roman" w:hAnsi="Times New Roman" w:cs="Times New Roman"/>
          <w:color w:val="313131"/>
          <w:sz w:val="24"/>
          <w:szCs w:val="24"/>
        </w:rPr>
        <w:tab/>
        <w:t>nyilvántartása,</w:t>
      </w:r>
      <w:r w:rsidRPr="00852F5B">
        <w:rPr>
          <w:rFonts w:ascii="Times New Roman" w:hAnsi="Times New Roman" w:cs="Times New Roman"/>
          <w:color w:val="313131"/>
          <w:sz w:val="24"/>
          <w:szCs w:val="24"/>
        </w:rPr>
        <w:tab/>
        <w:t>jogosultság</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kiosztása visszavétele</w:t>
      </w:r>
    </w:p>
    <w:p w14:paraId="40154CEC"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Operációs rendszer ellenőrzött</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frissítése</w:t>
      </w:r>
    </w:p>
    <w:p w14:paraId="0C34CF9B"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Driverek, ellenőrzött</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frissítése</w:t>
      </w:r>
    </w:p>
    <w:p w14:paraId="610D26ED"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Háttértár rendszer ellenőrzése, telítettségi, illtetve töredezettségi adatok figyelése, szükség esetén</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beavatkozás</w:t>
      </w:r>
    </w:p>
    <w:p w14:paraId="509B4616"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Hálózati alrendszer monitorozása, gyanús forgalmak felderítése,</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kiszűrése</w:t>
      </w:r>
    </w:p>
    <w:p w14:paraId="6FDC9AB9"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Jogosultságok beállítása, módosítása,</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törlése</w:t>
      </w:r>
    </w:p>
    <w:p w14:paraId="7D289826" w14:textId="437A2F3F"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Exchange</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adatbázisainak</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rendszeres</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ellenőrzése,</w:t>
      </w:r>
      <w:r w:rsid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ciklikusan</w:t>
      </w:r>
      <w:r w:rsidR="00060E77">
        <w:rPr>
          <w:rFonts w:ascii="Times New Roman" w:hAnsi="Times New Roman" w:cs="Times New Roman"/>
          <w:color w:val="313131"/>
          <w:sz w:val="24"/>
          <w:szCs w:val="24"/>
        </w:rPr>
        <w:t xml:space="preserve"> </w:t>
      </w:r>
      <w:r w:rsidRPr="00060E77">
        <w:rPr>
          <w:rFonts w:ascii="Times New Roman" w:hAnsi="Times New Roman" w:cs="Times New Roman"/>
          <w:color w:val="313131"/>
          <w:sz w:val="24"/>
          <w:szCs w:val="24"/>
        </w:rPr>
        <w:t xml:space="preserve">offline </w:t>
      </w:r>
      <w:r w:rsidRPr="00852F5B">
        <w:rPr>
          <w:rFonts w:ascii="Times New Roman" w:hAnsi="Times New Roman" w:cs="Times New Roman"/>
          <w:color w:val="313131"/>
          <w:sz w:val="24"/>
          <w:szCs w:val="24"/>
        </w:rPr>
        <w:t>töredezettség mentesítése, javítása</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újraindexelése</w:t>
      </w:r>
    </w:p>
    <w:p w14:paraId="1961EE35"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AD</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karbantartása</w:t>
      </w:r>
    </w:p>
    <w:p w14:paraId="5CFC193B"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DOMAIN változásainak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átvezetése</w:t>
      </w:r>
    </w:p>
    <w:p w14:paraId="4E60CC31"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Max. 25 felhasználóadatainak kezelése, postafiókok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kezelése</w:t>
      </w:r>
    </w:p>
    <w:p w14:paraId="728652E2"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IIS web szerver karbantartása, cache területeinek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monitorozása</w:t>
      </w:r>
    </w:p>
    <w:p w14:paraId="26269533"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OWA környezet</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működtetése</w:t>
      </w:r>
    </w:p>
    <w:p w14:paraId="31368AFD"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 xml:space="preserve">OWA megfelelő biztonsági metódusainak beállítása (https, reverse proxy, </w:t>
      </w:r>
      <w:proofErr w:type="spellStart"/>
      <w:r w:rsidRPr="00852F5B">
        <w:rPr>
          <w:rFonts w:ascii="Times New Roman" w:hAnsi="Times New Roman" w:cs="Times New Roman"/>
          <w:color w:val="313131"/>
          <w:sz w:val="24"/>
          <w:szCs w:val="24"/>
        </w:rPr>
        <w:t>autentikált</w:t>
      </w:r>
      <w:proofErr w:type="spellEnd"/>
      <w:r w:rsidRPr="00852F5B">
        <w:rPr>
          <w:rFonts w:ascii="Times New Roman" w:hAnsi="Times New Roman" w:cs="Times New Roman"/>
          <w:color w:val="313131"/>
          <w:sz w:val="24"/>
          <w:szCs w:val="24"/>
        </w:rPr>
        <w:t xml:space="preserve"> SMTP,</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stb.)</w:t>
      </w:r>
    </w:p>
    <w:p w14:paraId="147ECE00"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A rendszerek kiadott frissítéseinek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telepítése</w:t>
      </w:r>
    </w:p>
    <w:p w14:paraId="5FB1916B"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Víruskereső telepítése, konfigurálása, riasztásainak rendszeres figyelése, szükséges beavatkozás</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elvégzése</w:t>
      </w:r>
    </w:p>
    <w:p w14:paraId="3A249149"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Víruskereső rendszerben lévő csoportok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karbantartása</w:t>
      </w:r>
    </w:p>
    <w:p w14:paraId="27E66813"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WSUS működésének ellenőrzése, esetleges</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hibák kiküszöbölése</w:t>
      </w:r>
    </w:p>
    <w:p w14:paraId="4D33707A"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Time szinkron</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monitorozása</w:t>
      </w:r>
    </w:p>
    <w:p w14:paraId="496ECE6A"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Router ellenőrzése, naplóinak vizsgálata, támadási események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vizsgálata</w:t>
      </w:r>
    </w:p>
    <w:p w14:paraId="3AF18709"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Tűzfal szabályok</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karbantartása</w:t>
      </w:r>
    </w:p>
    <w:p w14:paraId="5ED62588"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852F5B">
        <w:rPr>
          <w:rFonts w:ascii="Times New Roman" w:hAnsi="Times New Roman" w:cs="Times New Roman"/>
          <w:color w:val="313131"/>
          <w:sz w:val="24"/>
          <w:szCs w:val="24"/>
        </w:rPr>
        <w:t xml:space="preserve">Távoli </w:t>
      </w:r>
      <w:proofErr w:type="spellStart"/>
      <w:r w:rsidRPr="00852F5B">
        <w:rPr>
          <w:rFonts w:ascii="Times New Roman" w:hAnsi="Times New Roman" w:cs="Times New Roman"/>
          <w:color w:val="313131"/>
          <w:sz w:val="24"/>
          <w:szCs w:val="24"/>
        </w:rPr>
        <w:t>elérésekek</w:t>
      </w:r>
      <w:proofErr w:type="spellEnd"/>
      <w:r w:rsidRPr="00852F5B">
        <w:rPr>
          <w:rFonts w:ascii="Times New Roman" w:hAnsi="Times New Roman" w:cs="Times New Roman"/>
          <w:color w:val="313131"/>
          <w:sz w:val="24"/>
          <w:szCs w:val="24"/>
        </w:rPr>
        <w:t xml:space="preserve"> karbantartása</w:t>
      </w:r>
      <w:r w:rsidRPr="00060E77">
        <w:rPr>
          <w:rFonts w:ascii="Times New Roman" w:hAnsi="Times New Roman" w:cs="Times New Roman"/>
          <w:color w:val="313131"/>
          <w:sz w:val="24"/>
          <w:szCs w:val="24"/>
        </w:rPr>
        <w:t xml:space="preserve"> </w:t>
      </w:r>
      <w:r w:rsidRPr="00852F5B">
        <w:rPr>
          <w:rFonts w:ascii="Times New Roman" w:hAnsi="Times New Roman" w:cs="Times New Roman"/>
          <w:color w:val="313131"/>
          <w:sz w:val="24"/>
          <w:szCs w:val="24"/>
        </w:rPr>
        <w:t>(VPN)</w:t>
      </w:r>
    </w:p>
    <w:p w14:paraId="33A65687" w14:textId="4173501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060E77">
        <w:rPr>
          <w:rFonts w:ascii="Times New Roman" w:hAnsi="Times New Roman" w:cs="Times New Roman"/>
          <w:color w:val="313131"/>
          <w:sz w:val="24"/>
          <w:szCs w:val="24"/>
        </w:rPr>
        <w:t>Futó éjszakai rendszerek karbantartása (</w:t>
      </w:r>
      <w:proofErr w:type="spellStart"/>
      <w:r w:rsidRPr="00060E77">
        <w:rPr>
          <w:rFonts w:ascii="Times New Roman" w:hAnsi="Times New Roman" w:cs="Times New Roman"/>
          <w:color w:val="313131"/>
          <w:sz w:val="24"/>
          <w:szCs w:val="24"/>
        </w:rPr>
        <w:t>job</w:t>
      </w:r>
      <w:proofErr w:type="spellEnd"/>
      <w:r w:rsidRPr="00060E77">
        <w:rPr>
          <w:rFonts w:ascii="Times New Roman" w:hAnsi="Times New Roman" w:cs="Times New Roman"/>
          <w:color w:val="313131"/>
          <w:sz w:val="24"/>
          <w:szCs w:val="24"/>
        </w:rPr>
        <w:t xml:space="preserve">, időzítések, on-line mentések, ciklikus </w:t>
      </w:r>
      <w:proofErr w:type="spellStart"/>
      <w:r w:rsidRPr="00060E77">
        <w:rPr>
          <w:rFonts w:ascii="Times New Roman" w:hAnsi="Times New Roman" w:cs="Times New Roman"/>
          <w:color w:val="313131"/>
          <w:sz w:val="24"/>
          <w:szCs w:val="24"/>
        </w:rPr>
        <w:t>off</w:t>
      </w:r>
      <w:proofErr w:type="spellEnd"/>
      <w:r w:rsidRPr="00060E77">
        <w:rPr>
          <w:rFonts w:ascii="Times New Roman" w:hAnsi="Times New Roman" w:cs="Times New Roman"/>
          <w:color w:val="313131"/>
          <w:sz w:val="24"/>
          <w:szCs w:val="24"/>
        </w:rPr>
        <w:t>-line mentések)</w:t>
      </w:r>
    </w:p>
    <w:p w14:paraId="0F524B9E" w14:textId="77777777" w:rsidR="00852F5B" w:rsidRPr="00060E77" w:rsidRDefault="00852F5B" w:rsidP="00797799">
      <w:pPr>
        <w:pStyle w:val="Listaszerbekezds"/>
        <w:widowControl w:val="0"/>
        <w:numPr>
          <w:ilvl w:val="0"/>
          <w:numId w:val="15"/>
        </w:numPr>
        <w:autoSpaceDE w:val="0"/>
        <w:autoSpaceDN w:val="0"/>
        <w:spacing w:after="0" w:line="240" w:lineRule="auto"/>
        <w:ind w:left="709" w:hanging="425"/>
        <w:contextualSpacing w:val="0"/>
        <w:rPr>
          <w:rFonts w:ascii="Times New Roman" w:hAnsi="Times New Roman" w:cs="Times New Roman"/>
          <w:color w:val="313131"/>
          <w:sz w:val="24"/>
          <w:szCs w:val="24"/>
        </w:rPr>
      </w:pPr>
      <w:r w:rsidRPr="00060E77">
        <w:rPr>
          <w:rFonts w:ascii="Times New Roman" w:hAnsi="Times New Roman" w:cs="Times New Roman"/>
          <w:color w:val="313131"/>
          <w:sz w:val="24"/>
          <w:szCs w:val="24"/>
        </w:rPr>
        <w:t>Mentések ellenőrzése (mentési próba visszatöltéssel)</w:t>
      </w:r>
    </w:p>
    <w:p w14:paraId="632BA651" w14:textId="77777777" w:rsidR="00852F5B" w:rsidRPr="00852F5B" w:rsidRDefault="00852F5B" w:rsidP="00797799">
      <w:pPr>
        <w:pStyle w:val="Listaszerbekezds"/>
        <w:widowControl w:val="0"/>
        <w:numPr>
          <w:ilvl w:val="1"/>
          <w:numId w:val="14"/>
        </w:numPr>
        <w:autoSpaceDE w:val="0"/>
        <w:autoSpaceDN w:val="0"/>
        <w:spacing w:after="0" w:line="275" w:lineRule="exact"/>
        <w:ind w:left="284" w:firstLine="0"/>
        <w:contextualSpacing w:val="0"/>
        <w:rPr>
          <w:rFonts w:ascii="Times New Roman" w:hAnsi="Times New Roman" w:cs="Times New Roman"/>
          <w:sz w:val="24"/>
          <w:szCs w:val="24"/>
        </w:rPr>
      </w:pPr>
      <w:r w:rsidRPr="00852F5B">
        <w:rPr>
          <w:rFonts w:ascii="Times New Roman" w:hAnsi="Times New Roman" w:cs="Times New Roman"/>
          <w:color w:val="383838"/>
          <w:sz w:val="24"/>
          <w:szCs w:val="24"/>
        </w:rPr>
        <w:t>Saját TQM rendszer riasztásai esetén azonnali reakció</w:t>
      </w:r>
      <w:r w:rsidRPr="00852F5B">
        <w:rPr>
          <w:rFonts w:ascii="Times New Roman" w:hAnsi="Times New Roman" w:cs="Times New Roman"/>
          <w:color w:val="383838"/>
          <w:spacing w:val="39"/>
          <w:sz w:val="24"/>
          <w:szCs w:val="24"/>
        </w:rPr>
        <w:t xml:space="preserve"> </w:t>
      </w:r>
      <w:r w:rsidRPr="00852F5B">
        <w:rPr>
          <w:rFonts w:ascii="Times New Roman" w:hAnsi="Times New Roman" w:cs="Times New Roman"/>
          <w:color w:val="383838"/>
          <w:sz w:val="24"/>
          <w:szCs w:val="24"/>
        </w:rPr>
        <w:t>(NAGIOS)</w:t>
      </w:r>
    </w:p>
    <w:p w14:paraId="1C985AED" w14:textId="77777777" w:rsidR="00852F5B" w:rsidRPr="00852F5B" w:rsidRDefault="00852F5B" w:rsidP="00797799">
      <w:pPr>
        <w:pStyle w:val="Listaszerbekezds"/>
        <w:widowControl w:val="0"/>
        <w:numPr>
          <w:ilvl w:val="1"/>
          <w:numId w:val="14"/>
        </w:numPr>
        <w:autoSpaceDE w:val="0"/>
        <w:autoSpaceDN w:val="0"/>
        <w:spacing w:before="3" w:after="0" w:line="275" w:lineRule="exact"/>
        <w:ind w:left="284" w:firstLine="0"/>
        <w:contextualSpacing w:val="0"/>
        <w:rPr>
          <w:rFonts w:ascii="Times New Roman" w:hAnsi="Times New Roman" w:cs="Times New Roman"/>
          <w:sz w:val="24"/>
          <w:szCs w:val="24"/>
        </w:rPr>
      </w:pPr>
      <w:proofErr w:type="spellStart"/>
      <w:r w:rsidRPr="00852F5B">
        <w:rPr>
          <w:rFonts w:ascii="Times New Roman" w:hAnsi="Times New Roman" w:cs="Times New Roman"/>
          <w:color w:val="383838"/>
          <w:sz w:val="24"/>
          <w:szCs w:val="24"/>
        </w:rPr>
        <w:t>Smookeping</w:t>
      </w:r>
      <w:proofErr w:type="spellEnd"/>
      <w:r w:rsidRPr="00852F5B">
        <w:rPr>
          <w:rFonts w:ascii="Times New Roman" w:hAnsi="Times New Roman" w:cs="Times New Roman"/>
          <w:color w:val="383838"/>
          <w:sz w:val="24"/>
          <w:szCs w:val="24"/>
        </w:rPr>
        <w:t xml:space="preserve"> rendszer és erőforrásfigyelő rendszer</w:t>
      </w:r>
      <w:r w:rsidRPr="00852F5B">
        <w:rPr>
          <w:rFonts w:ascii="Times New Roman" w:hAnsi="Times New Roman" w:cs="Times New Roman"/>
          <w:color w:val="383838"/>
          <w:spacing w:val="32"/>
          <w:sz w:val="24"/>
          <w:szCs w:val="24"/>
        </w:rPr>
        <w:t xml:space="preserve"> </w:t>
      </w:r>
      <w:r w:rsidRPr="00852F5B">
        <w:rPr>
          <w:rFonts w:ascii="Times New Roman" w:hAnsi="Times New Roman" w:cs="Times New Roman"/>
          <w:color w:val="383838"/>
          <w:sz w:val="24"/>
          <w:szCs w:val="24"/>
        </w:rPr>
        <w:t>hozzárendelés</w:t>
      </w:r>
    </w:p>
    <w:p w14:paraId="1BE50659" w14:textId="11FD2B1F" w:rsidR="00852F5B" w:rsidRPr="00060E77" w:rsidRDefault="00852F5B" w:rsidP="00797799">
      <w:pPr>
        <w:pStyle w:val="Listaszerbekezds"/>
        <w:widowControl w:val="0"/>
        <w:numPr>
          <w:ilvl w:val="1"/>
          <w:numId w:val="14"/>
        </w:numPr>
        <w:autoSpaceDE w:val="0"/>
        <w:autoSpaceDN w:val="0"/>
        <w:spacing w:before="3" w:after="0" w:line="275" w:lineRule="exact"/>
        <w:ind w:left="567" w:hanging="283"/>
        <w:contextualSpacing w:val="0"/>
        <w:rPr>
          <w:rFonts w:ascii="Times New Roman" w:hAnsi="Times New Roman" w:cs="Times New Roman"/>
          <w:color w:val="383838"/>
          <w:sz w:val="24"/>
          <w:szCs w:val="24"/>
        </w:rPr>
      </w:pPr>
      <w:proofErr w:type="spellStart"/>
      <w:r w:rsidRPr="00852F5B">
        <w:rPr>
          <w:rFonts w:ascii="Times New Roman" w:hAnsi="Times New Roman" w:cs="Times New Roman"/>
          <w:color w:val="383838"/>
          <w:sz w:val="24"/>
          <w:szCs w:val="24"/>
        </w:rPr>
        <w:t>Veeam</w:t>
      </w:r>
      <w:r w:rsidR="00060E77">
        <w:rPr>
          <w:rFonts w:ascii="Times New Roman" w:hAnsi="Times New Roman" w:cs="Times New Roman"/>
          <w:color w:val="383838"/>
          <w:sz w:val="24"/>
          <w:szCs w:val="24"/>
        </w:rPr>
        <w:t>O</w:t>
      </w:r>
      <w:r w:rsidRPr="00852F5B">
        <w:rPr>
          <w:rFonts w:ascii="Times New Roman" w:hAnsi="Times New Roman" w:cs="Times New Roman"/>
          <w:color w:val="383838"/>
          <w:sz w:val="24"/>
          <w:szCs w:val="24"/>
        </w:rPr>
        <w:t>ne</w:t>
      </w:r>
      <w:proofErr w:type="spellEnd"/>
      <w:r w:rsidRPr="00852F5B">
        <w:rPr>
          <w:rFonts w:ascii="Times New Roman" w:hAnsi="Times New Roman" w:cs="Times New Roman"/>
          <w:color w:val="383838"/>
          <w:sz w:val="24"/>
          <w:szCs w:val="24"/>
        </w:rPr>
        <w:t xml:space="preserve"> mentésvezérlő rendszer kliens telepítés, bekapcsolása a központi mentési</w:t>
      </w:r>
      <w:r w:rsidRPr="00060E77">
        <w:rPr>
          <w:rFonts w:ascii="Times New Roman" w:hAnsi="Times New Roman" w:cs="Times New Roman"/>
          <w:color w:val="383838"/>
          <w:sz w:val="24"/>
          <w:szCs w:val="24"/>
        </w:rPr>
        <w:t xml:space="preserve"> </w:t>
      </w:r>
      <w:r w:rsidRPr="00852F5B">
        <w:rPr>
          <w:rFonts w:ascii="Times New Roman" w:hAnsi="Times New Roman" w:cs="Times New Roman"/>
          <w:color w:val="383838"/>
          <w:sz w:val="24"/>
          <w:szCs w:val="24"/>
        </w:rPr>
        <w:t>rendszerbe.</w:t>
      </w:r>
    </w:p>
    <w:p w14:paraId="3C314C6A" w14:textId="77777777" w:rsidR="00852F5B" w:rsidRPr="00060E77" w:rsidRDefault="00852F5B" w:rsidP="00797799">
      <w:pPr>
        <w:pStyle w:val="Listaszerbekezds"/>
        <w:widowControl w:val="0"/>
        <w:numPr>
          <w:ilvl w:val="1"/>
          <w:numId w:val="14"/>
        </w:numPr>
        <w:autoSpaceDE w:val="0"/>
        <w:autoSpaceDN w:val="0"/>
        <w:spacing w:before="3" w:after="0" w:line="275" w:lineRule="exact"/>
        <w:ind w:left="567" w:hanging="283"/>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lastRenderedPageBreak/>
        <w:t>Rendszer állapotában bekövetkezett változás</w:t>
      </w:r>
      <w:r w:rsidRPr="00060E77">
        <w:rPr>
          <w:rFonts w:ascii="Times New Roman" w:hAnsi="Times New Roman" w:cs="Times New Roman"/>
          <w:color w:val="383838"/>
          <w:sz w:val="24"/>
          <w:szCs w:val="24"/>
        </w:rPr>
        <w:t xml:space="preserve"> </w:t>
      </w:r>
      <w:r w:rsidRPr="00852F5B">
        <w:rPr>
          <w:rFonts w:ascii="Times New Roman" w:hAnsi="Times New Roman" w:cs="Times New Roman"/>
          <w:color w:val="383838"/>
          <w:sz w:val="24"/>
          <w:szCs w:val="24"/>
        </w:rPr>
        <w:t>dokumentálása</w:t>
      </w:r>
    </w:p>
    <w:p w14:paraId="4A4D4E4E" w14:textId="77777777" w:rsidR="00852F5B" w:rsidRPr="00060E77" w:rsidRDefault="00852F5B" w:rsidP="00797799">
      <w:pPr>
        <w:pStyle w:val="Listaszerbekezds"/>
        <w:widowControl w:val="0"/>
        <w:numPr>
          <w:ilvl w:val="1"/>
          <w:numId w:val="14"/>
        </w:numPr>
        <w:autoSpaceDE w:val="0"/>
        <w:autoSpaceDN w:val="0"/>
        <w:spacing w:before="3" w:after="0" w:line="275" w:lineRule="exact"/>
        <w:ind w:left="567" w:hanging="283"/>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t>Teljesítményjellemzők</w:t>
      </w:r>
      <w:r w:rsidRPr="00060E77">
        <w:rPr>
          <w:rFonts w:ascii="Times New Roman" w:hAnsi="Times New Roman" w:cs="Times New Roman"/>
          <w:color w:val="383838"/>
          <w:sz w:val="24"/>
          <w:szCs w:val="24"/>
        </w:rPr>
        <w:t xml:space="preserve"> </w:t>
      </w:r>
      <w:r w:rsidRPr="00852F5B">
        <w:rPr>
          <w:rFonts w:ascii="Times New Roman" w:hAnsi="Times New Roman" w:cs="Times New Roman"/>
          <w:color w:val="383838"/>
          <w:sz w:val="24"/>
          <w:szCs w:val="24"/>
        </w:rPr>
        <w:t>figyelése</w:t>
      </w:r>
    </w:p>
    <w:p w14:paraId="12C1F156" w14:textId="77777777" w:rsidR="00852F5B" w:rsidRPr="00060E77" w:rsidRDefault="00852F5B" w:rsidP="00797799">
      <w:pPr>
        <w:pStyle w:val="Listaszerbekezds"/>
        <w:widowControl w:val="0"/>
        <w:numPr>
          <w:ilvl w:val="1"/>
          <w:numId w:val="14"/>
        </w:numPr>
        <w:autoSpaceDE w:val="0"/>
        <w:autoSpaceDN w:val="0"/>
        <w:spacing w:before="3" w:after="0" w:line="275" w:lineRule="exact"/>
        <w:ind w:left="567" w:hanging="283"/>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t>Jogosultságok kiadása,</w:t>
      </w:r>
      <w:r w:rsidRPr="00060E77">
        <w:rPr>
          <w:rFonts w:ascii="Times New Roman" w:hAnsi="Times New Roman" w:cs="Times New Roman"/>
          <w:color w:val="383838"/>
          <w:sz w:val="24"/>
          <w:szCs w:val="24"/>
        </w:rPr>
        <w:t xml:space="preserve"> </w:t>
      </w:r>
      <w:r w:rsidRPr="00852F5B">
        <w:rPr>
          <w:rFonts w:ascii="Times New Roman" w:hAnsi="Times New Roman" w:cs="Times New Roman"/>
          <w:color w:val="383838"/>
          <w:sz w:val="24"/>
          <w:szCs w:val="24"/>
        </w:rPr>
        <w:t>visszavétele</w:t>
      </w:r>
    </w:p>
    <w:p w14:paraId="714893C5" w14:textId="77777777" w:rsidR="00060E77" w:rsidRPr="00060E77" w:rsidRDefault="00852F5B" w:rsidP="00797799">
      <w:pPr>
        <w:pStyle w:val="Listaszerbekezds"/>
        <w:widowControl w:val="0"/>
        <w:numPr>
          <w:ilvl w:val="1"/>
          <w:numId w:val="14"/>
        </w:numPr>
        <w:autoSpaceDE w:val="0"/>
        <w:autoSpaceDN w:val="0"/>
        <w:spacing w:before="3" w:after="0" w:line="275" w:lineRule="exact"/>
        <w:ind w:left="567" w:hanging="283"/>
        <w:contextualSpacing w:val="0"/>
        <w:rPr>
          <w:rFonts w:ascii="Times New Roman" w:hAnsi="Times New Roman" w:cs="Times New Roman"/>
          <w:sz w:val="24"/>
          <w:szCs w:val="24"/>
        </w:rPr>
      </w:pPr>
      <w:r w:rsidRPr="00852F5B">
        <w:rPr>
          <w:rFonts w:ascii="Times New Roman" w:hAnsi="Times New Roman" w:cs="Times New Roman"/>
          <w:color w:val="383838"/>
          <w:sz w:val="24"/>
          <w:szCs w:val="24"/>
        </w:rPr>
        <w:t xml:space="preserve">Mentési környezet kialakítása, mentési </w:t>
      </w:r>
      <w:proofErr w:type="spellStart"/>
      <w:r w:rsidRPr="00852F5B">
        <w:rPr>
          <w:rFonts w:ascii="Times New Roman" w:hAnsi="Times New Roman" w:cs="Times New Roman"/>
          <w:color w:val="383838"/>
          <w:sz w:val="24"/>
          <w:szCs w:val="24"/>
        </w:rPr>
        <w:t>job</w:t>
      </w:r>
      <w:proofErr w:type="spellEnd"/>
      <w:r w:rsidRPr="00852F5B">
        <w:rPr>
          <w:rFonts w:ascii="Times New Roman" w:hAnsi="Times New Roman" w:cs="Times New Roman"/>
          <w:color w:val="383838"/>
          <w:sz w:val="24"/>
          <w:szCs w:val="24"/>
        </w:rPr>
        <w:t xml:space="preserve">-ok felügyelete </w:t>
      </w:r>
    </w:p>
    <w:p w14:paraId="35543268" w14:textId="05C89529" w:rsidR="00852F5B" w:rsidRPr="00060E77" w:rsidRDefault="00852F5B" w:rsidP="00797799">
      <w:pPr>
        <w:pStyle w:val="Listaszerbekezds"/>
        <w:widowControl w:val="0"/>
        <w:numPr>
          <w:ilvl w:val="2"/>
          <w:numId w:val="14"/>
        </w:numPr>
        <w:autoSpaceDE w:val="0"/>
        <w:autoSpaceDN w:val="0"/>
        <w:spacing w:after="0" w:line="271" w:lineRule="exact"/>
        <w:ind w:left="993" w:firstLine="0"/>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t>Backup proxy telepítés+</w:t>
      </w:r>
      <w:r w:rsidRPr="00060E77">
        <w:rPr>
          <w:rFonts w:ascii="Times New Roman" w:hAnsi="Times New Roman" w:cs="Times New Roman"/>
          <w:color w:val="383838"/>
          <w:sz w:val="24"/>
          <w:szCs w:val="24"/>
        </w:rPr>
        <w:t xml:space="preserve"> </w:t>
      </w:r>
      <w:r w:rsidRPr="00852F5B">
        <w:rPr>
          <w:rFonts w:ascii="Times New Roman" w:hAnsi="Times New Roman" w:cs="Times New Roman"/>
          <w:color w:val="383838"/>
          <w:sz w:val="24"/>
          <w:szCs w:val="24"/>
        </w:rPr>
        <w:t>upgrade</w:t>
      </w:r>
    </w:p>
    <w:p w14:paraId="7A1E822A" w14:textId="77777777" w:rsidR="00852F5B" w:rsidRPr="00060E77" w:rsidRDefault="00852F5B" w:rsidP="00797799">
      <w:pPr>
        <w:pStyle w:val="Listaszerbekezds"/>
        <w:widowControl w:val="0"/>
        <w:numPr>
          <w:ilvl w:val="2"/>
          <w:numId w:val="14"/>
        </w:numPr>
        <w:autoSpaceDE w:val="0"/>
        <w:autoSpaceDN w:val="0"/>
        <w:spacing w:after="0" w:line="271" w:lineRule="exact"/>
        <w:ind w:left="993" w:firstLine="0"/>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t xml:space="preserve">Backup </w:t>
      </w:r>
      <w:proofErr w:type="spellStart"/>
      <w:r w:rsidRPr="00852F5B">
        <w:rPr>
          <w:rFonts w:ascii="Times New Roman" w:hAnsi="Times New Roman" w:cs="Times New Roman"/>
          <w:color w:val="383838"/>
          <w:sz w:val="24"/>
          <w:szCs w:val="24"/>
        </w:rPr>
        <w:t>controller</w:t>
      </w:r>
      <w:proofErr w:type="spellEnd"/>
      <w:r w:rsidRPr="00852F5B">
        <w:rPr>
          <w:rFonts w:ascii="Times New Roman" w:hAnsi="Times New Roman" w:cs="Times New Roman"/>
          <w:color w:val="383838"/>
          <w:sz w:val="24"/>
          <w:szCs w:val="24"/>
        </w:rPr>
        <w:t xml:space="preserve"> </w:t>
      </w:r>
      <w:proofErr w:type="spellStart"/>
      <w:r w:rsidRPr="00852F5B">
        <w:rPr>
          <w:rFonts w:ascii="Times New Roman" w:hAnsi="Times New Roman" w:cs="Times New Roman"/>
          <w:color w:val="383838"/>
          <w:sz w:val="24"/>
          <w:szCs w:val="24"/>
        </w:rPr>
        <w:t>konfig</w:t>
      </w:r>
      <w:proofErr w:type="spellEnd"/>
      <w:r w:rsidRPr="00852F5B">
        <w:rPr>
          <w:rFonts w:ascii="Times New Roman" w:hAnsi="Times New Roman" w:cs="Times New Roman"/>
          <w:color w:val="383838"/>
          <w:sz w:val="24"/>
          <w:szCs w:val="24"/>
        </w:rPr>
        <w:t xml:space="preserve"> (</w:t>
      </w:r>
      <w:proofErr w:type="spellStart"/>
      <w:r w:rsidRPr="00852F5B">
        <w:rPr>
          <w:rFonts w:ascii="Times New Roman" w:hAnsi="Times New Roman" w:cs="Times New Roman"/>
          <w:color w:val="383838"/>
          <w:sz w:val="24"/>
          <w:szCs w:val="24"/>
        </w:rPr>
        <w:t>Repok</w:t>
      </w:r>
      <w:proofErr w:type="spellEnd"/>
      <w:r w:rsidRPr="00852F5B">
        <w:rPr>
          <w:rFonts w:ascii="Times New Roman" w:hAnsi="Times New Roman" w:cs="Times New Roman"/>
          <w:color w:val="383838"/>
          <w:sz w:val="24"/>
          <w:szCs w:val="24"/>
        </w:rPr>
        <w:t xml:space="preserve"> + Job-ok), Proxy</w:t>
      </w:r>
      <w:r w:rsidRPr="00060E77">
        <w:rPr>
          <w:rFonts w:ascii="Times New Roman" w:hAnsi="Times New Roman" w:cs="Times New Roman"/>
          <w:color w:val="383838"/>
          <w:sz w:val="24"/>
          <w:szCs w:val="24"/>
        </w:rPr>
        <w:t xml:space="preserve"> </w:t>
      </w:r>
      <w:proofErr w:type="spellStart"/>
      <w:r w:rsidRPr="00852F5B">
        <w:rPr>
          <w:rFonts w:ascii="Times New Roman" w:hAnsi="Times New Roman" w:cs="Times New Roman"/>
          <w:color w:val="383838"/>
          <w:sz w:val="24"/>
          <w:szCs w:val="24"/>
        </w:rPr>
        <w:t>config</w:t>
      </w:r>
      <w:proofErr w:type="spellEnd"/>
    </w:p>
    <w:p w14:paraId="7F7482E9" w14:textId="77777777" w:rsidR="00852F5B" w:rsidRPr="00060E77" w:rsidRDefault="00852F5B" w:rsidP="00797799">
      <w:pPr>
        <w:pStyle w:val="Listaszerbekezds"/>
        <w:widowControl w:val="0"/>
        <w:numPr>
          <w:ilvl w:val="2"/>
          <w:numId w:val="14"/>
        </w:numPr>
        <w:autoSpaceDE w:val="0"/>
        <w:autoSpaceDN w:val="0"/>
        <w:spacing w:after="0" w:line="271" w:lineRule="exact"/>
        <w:ind w:left="993" w:firstLine="0"/>
        <w:contextualSpacing w:val="0"/>
        <w:rPr>
          <w:rFonts w:ascii="Times New Roman" w:hAnsi="Times New Roman" w:cs="Times New Roman"/>
          <w:color w:val="383838"/>
          <w:sz w:val="24"/>
          <w:szCs w:val="24"/>
        </w:rPr>
      </w:pPr>
      <w:r w:rsidRPr="00852F5B">
        <w:rPr>
          <w:rFonts w:ascii="Times New Roman" w:hAnsi="Times New Roman" w:cs="Times New Roman"/>
          <w:color w:val="383838"/>
          <w:sz w:val="24"/>
          <w:szCs w:val="24"/>
        </w:rPr>
        <w:t>Job-ok futtatása/ tesztelés/</w:t>
      </w:r>
      <w:r w:rsidRPr="00060E77">
        <w:rPr>
          <w:rFonts w:ascii="Times New Roman" w:hAnsi="Times New Roman" w:cs="Times New Roman"/>
          <w:color w:val="383838"/>
          <w:sz w:val="24"/>
          <w:szCs w:val="24"/>
        </w:rPr>
        <w:t xml:space="preserve"> </w:t>
      </w:r>
      <w:proofErr w:type="spellStart"/>
      <w:r w:rsidRPr="00852F5B">
        <w:rPr>
          <w:rFonts w:ascii="Times New Roman" w:hAnsi="Times New Roman" w:cs="Times New Roman"/>
          <w:color w:val="383838"/>
          <w:sz w:val="24"/>
          <w:szCs w:val="24"/>
        </w:rPr>
        <w:t>utánállítás</w:t>
      </w:r>
      <w:proofErr w:type="spellEnd"/>
    </w:p>
    <w:p w14:paraId="33CF1603" w14:textId="77777777" w:rsidR="00852F5B" w:rsidRPr="00852F5B" w:rsidRDefault="00852F5B" w:rsidP="00797799">
      <w:pPr>
        <w:pStyle w:val="Listaszerbekezds"/>
        <w:widowControl w:val="0"/>
        <w:numPr>
          <w:ilvl w:val="1"/>
          <w:numId w:val="14"/>
        </w:numPr>
        <w:autoSpaceDE w:val="0"/>
        <w:autoSpaceDN w:val="0"/>
        <w:spacing w:before="2" w:after="0" w:line="240" w:lineRule="auto"/>
        <w:ind w:left="284" w:firstLine="0"/>
        <w:contextualSpacing w:val="0"/>
        <w:jc w:val="both"/>
        <w:rPr>
          <w:rFonts w:ascii="Times New Roman" w:hAnsi="Times New Roman" w:cs="Times New Roman"/>
          <w:sz w:val="24"/>
          <w:szCs w:val="24"/>
        </w:rPr>
      </w:pPr>
      <w:r w:rsidRPr="00852F5B">
        <w:rPr>
          <w:rFonts w:ascii="Times New Roman" w:hAnsi="Times New Roman" w:cs="Times New Roman"/>
          <w:color w:val="383838"/>
          <w:sz w:val="24"/>
          <w:szCs w:val="24"/>
        </w:rPr>
        <w:t>Eseménynaplók figyelése, szükség esetén</w:t>
      </w:r>
      <w:r w:rsidRPr="00852F5B">
        <w:rPr>
          <w:rFonts w:ascii="Times New Roman" w:hAnsi="Times New Roman" w:cs="Times New Roman"/>
          <w:color w:val="383838"/>
          <w:spacing w:val="-15"/>
          <w:sz w:val="24"/>
          <w:szCs w:val="24"/>
        </w:rPr>
        <w:t xml:space="preserve"> </w:t>
      </w:r>
      <w:r w:rsidRPr="00852F5B">
        <w:rPr>
          <w:rFonts w:ascii="Times New Roman" w:hAnsi="Times New Roman" w:cs="Times New Roman"/>
          <w:color w:val="383838"/>
          <w:sz w:val="24"/>
          <w:szCs w:val="24"/>
        </w:rPr>
        <w:t>beavatkozás</w:t>
      </w:r>
    </w:p>
    <w:p w14:paraId="3C81108B" w14:textId="77777777" w:rsidR="00060E77" w:rsidRDefault="00060E77" w:rsidP="00060E77">
      <w:pPr>
        <w:pStyle w:val="Szvegtrzs"/>
        <w:widowControl/>
        <w:spacing w:after="0" w:line="240" w:lineRule="auto"/>
        <w:ind w:left="502"/>
        <w:rPr>
          <w:rFonts w:ascii="Times New Roman" w:hAnsi="Times New Roman"/>
          <w:sz w:val="24"/>
          <w:szCs w:val="24"/>
        </w:rPr>
      </w:pPr>
    </w:p>
    <w:p w14:paraId="2A8C4430" w14:textId="3E647126" w:rsidR="00852F5B"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Jelen szerződés időtarrama alatt bekövetkező jogszabályváltozások folytán szükségessé váló módosítások - előírtak szerinti - végrehajtása.</w:t>
      </w:r>
    </w:p>
    <w:p w14:paraId="2E5591AD" w14:textId="77777777" w:rsidR="00060E77" w:rsidRPr="00060E77" w:rsidRDefault="00060E77" w:rsidP="00060E77">
      <w:pPr>
        <w:pStyle w:val="Szvegtrzs"/>
        <w:widowControl/>
        <w:spacing w:after="0" w:line="240" w:lineRule="auto"/>
        <w:ind w:left="502"/>
        <w:rPr>
          <w:rFonts w:ascii="Times New Roman" w:hAnsi="Times New Roman"/>
          <w:sz w:val="24"/>
          <w:szCs w:val="24"/>
        </w:rPr>
      </w:pPr>
    </w:p>
    <w:p w14:paraId="6220A9C5" w14:textId="77777777" w:rsidR="00852F5B" w:rsidRPr="00060E77"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Egyéb érintett gazdasági szereplőkkel történő kapcsolattartás:</w:t>
      </w:r>
    </w:p>
    <w:p w14:paraId="7541BF97" w14:textId="77777777" w:rsidR="00060E77" w:rsidRDefault="00060E77" w:rsidP="00060E77">
      <w:pPr>
        <w:pStyle w:val="Szvegtrzs"/>
        <w:widowControl/>
        <w:spacing w:after="0" w:line="240" w:lineRule="auto"/>
        <w:ind w:left="502"/>
        <w:rPr>
          <w:rFonts w:ascii="Times New Roman" w:hAnsi="Times New Roman"/>
          <w:sz w:val="24"/>
          <w:szCs w:val="24"/>
        </w:rPr>
      </w:pPr>
    </w:p>
    <w:p w14:paraId="1A1DDD95" w14:textId="23C26FA5" w:rsidR="00852F5B" w:rsidRPr="00060E77"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A megrendelő informatikai rendszerének része a külső vállalkozók által biztosított hardver, szoftver és szolgáltatási elemek megléte. A teljes rendszer üzemeltetési feladatainak zökkenőmentes ellátása érdekében a vállalkozó kapcsolatot tart a szolgáltatókkal és a kapcsolattartás során a megrendelő érdekeit képviseli.</w:t>
      </w:r>
    </w:p>
    <w:p w14:paraId="3FAD7BC2" w14:textId="77777777" w:rsidR="00060E77" w:rsidRDefault="00060E77" w:rsidP="00060E77">
      <w:pPr>
        <w:pStyle w:val="Szvegtrzs"/>
        <w:widowControl/>
        <w:spacing w:after="0" w:line="240" w:lineRule="auto"/>
        <w:ind w:left="502"/>
        <w:rPr>
          <w:rFonts w:ascii="Times New Roman" w:hAnsi="Times New Roman"/>
          <w:sz w:val="24"/>
          <w:szCs w:val="24"/>
        </w:rPr>
      </w:pPr>
    </w:p>
    <w:p w14:paraId="06CA7001" w14:textId="76B60367" w:rsidR="00852F5B" w:rsidRPr="00060E77"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Rendelkezésre állás biztosítása</w:t>
      </w:r>
    </w:p>
    <w:p w14:paraId="1F3785CC" w14:textId="7D718655" w:rsidR="00852F5B" w:rsidRDefault="00852F5B" w:rsidP="00060E77">
      <w:pPr>
        <w:pStyle w:val="Szvegtrzs"/>
        <w:widowControl/>
        <w:spacing w:after="0" w:line="240" w:lineRule="auto"/>
        <w:ind w:left="502"/>
        <w:rPr>
          <w:rFonts w:ascii="Times New Roman" w:hAnsi="Times New Roman"/>
          <w:sz w:val="24"/>
          <w:szCs w:val="24"/>
        </w:rPr>
      </w:pPr>
      <w:r w:rsidRPr="00060E77">
        <w:rPr>
          <w:rFonts w:ascii="Times New Roman" w:hAnsi="Times New Roman"/>
          <w:sz w:val="24"/>
          <w:szCs w:val="24"/>
        </w:rPr>
        <w:t>A rendelkezésre állás elsősorban a telefonon, fax-</w:t>
      </w:r>
      <w:proofErr w:type="spellStart"/>
      <w:r w:rsidRPr="00060E77">
        <w:rPr>
          <w:rFonts w:ascii="Times New Roman" w:hAnsi="Times New Roman"/>
          <w:sz w:val="24"/>
          <w:szCs w:val="24"/>
        </w:rPr>
        <w:t>on</w:t>
      </w:r>
      <w:proofErr w:type="spellEnd"/>
      <w:r w:rsidRPr="00060E77">
        <w:rPr>
          <w:rFonts w:ascii="Times New Roman" w:hAnsi="Times New Roman"/>
          <w:sz w:val="24"/>
          <w:szCs w:val="24"/>
        </w:rPr>
        <w:t>, email-ben érkező hibabejelentések, problémák kivizsgálásának és javításának adott időn belül történő megkezdését jelenti.</w:t>
      </w:r>
    </w:p>
    <w:p w14:paraId="073B6850" w14:textId="77777777" w:rsidR="00060E77" w:rsidRPr="00060E77" w:rsidRDefault="00060E77" w:rsidP="00060E77">
      <w:pPr>
        <w:pStyle w:val="Szvegtrzs"/>
        <w:widowControl/>
        <w:spacing w:after="0" w:line="240" w:lineRule="auto"/>
        <w:ind w:left="502"/>
        <w:rPr>
          <w:rFonts w:ascii="Times New Roman" w:hAnsi="Times New Roman"/>
          <w:sz w:val="24"/>
          <w:szCs w:val="24"/>
        </w:rPr>
      </w:pPr>
    </w:p>
    <w:p w14:paraId="301495C3" w14:textId="0D1D7B3D" w:rsidR="00852F5B"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 xml:space="preserve">Az üzemeltetést, karbantartási szolgáltatáshoz 24.00 órás ügyeleti szolgálat és </w:t>
      </w:r>
      <w:proofErr w:type="spellStart"/>
      <w:r w:rsidRPr="00060E77">
        <w:rPr>
          <w:rFonts w:ascii="Times New Roman" w:hAnsi="Times New Roman"/>
          <w:sz w:val="24"/>
          <w:szCs w:val="24"/>
        </w:rPr>
        <w:t>help</w:t>
      </w:r>
      <w:proofErr w:type="spellEnd"/>
      <w:r w:rsidRPr="00060E77">
        <w:rPr>
          <w:rFonts w:ascii="Times New Roman" w:hAnsi="Times New Roman"/>
          <w:sz w:val="24"/>
          <w:szCs w:val="24"/>
        </w:rPr>
        <w:t xml:space="preserve">­ </w:t>
      </w:r>
      <w:proofErr w:type="spellStart"/>
      <w:r w:rsidRPr="00060E77">
        <w:rPr>
          <w:rFonts w:ascii="Times New Roman" w:hAnsi="Times New Roman"/>
          <w:sz w:val="24"/>
          <w:szCs w:val="24"/>
        </w:rPr>
        <w:t>desk</w:t>
      </w:r>
      <w:proofErr w:type="spellEnd"/>
      <w:r w:rsidRPr="00060E77">
        <w:rPr>
          <w:rFonts w:ascii="Times New Roman" w:hAnsi="Times New Roman"/>
          <w:sz w:val="24"/>
          <w:szCs w:val="24"/>
        </w:rPr>
        <w:t xml:space="preserve"> funkció biztosítása, melynek során jelen szerződés ideje alatt állandóan elérhető telefonszámot biztosít a megrendelőnek, melyen segítséget kérhet a rendszer működtetésével, használatával kapcsolatban felmerülő problémákkal kapcsolatban, illetve amelyen keresztül a hibákat be tudja jelenteni.</w:t>
      </w:r>
    </w:p>
    <w:p w14:paraId="3F0D9326" w14:textId="77777777" w:rsidR="00060E77" w:rsidRPr="00060E77" w:rsidRDefault="00060E77" w:rsidP="00060E77">
      <w:pPr>
        <w:pStyle w:val="Szvegtrzs"/>
        <w:widowControl/>
        <w:spacing w:after="0" w:line="240" w:lineRule="auto"/>
        <w:ind w:left="502"/>
        <w:rPr>
          <w:rFonts w:ascii="Times New Roman" w:hAnsi="Times New Roman"/>
          <w:sz w:val="24"/>
          <w:szCs w:val="24"/>
        </w:rPr>
      </w:pPr>
    </w:p>
    <w:p w14:paraId="20C22B97" w14:textId="06D2F74B" w:rsidR="00852F5B"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A vállalkozó - a megrendelővel történő előzetes egyeztetés alapján - havonta egy alkalommal alkalmanként maximum 4 órában képzési/továbbképzési lehetőséget kell biztosítania megfelelő felkészültségű szakember rendelkezésre bocsátásával a megrendelő új munkatársainak oktatására, illetve a szakrendszerben végrehajtott változások ismertetésére.</w:t>
      </w:r>
    </w:p>
    <w:p w14:paraId="6665AD98" w14:textId="77777777" w:rsidR="00060E77" w:rsidRPr="00060E77" w:rsidRDefault="00060E77" w:rsidP="00060E77">
      <w:pPr>
        <w:pStyle w:val="Szvegtrzs"/>
        <w:widowControl/>
        <w:spacing w:after="0" w:line="240" w:lineRule="auto"/>
        <w:ind w:left="502"/>
        <w:rPr>
          <w:rFonts w:ascii="Times New Roman" w:hAnsi="Times New Roman"/>
          <w:sz w:val="24"/>
          <w:szCs w:val="24"/>
        </w:rPr>
      </w:pPr>
    </w:p>
    <w:p w14:paraId="540EF9D9" w14:textId="77777777" w:rsidR="00852F5B" w:rsidRPr="00060E77" w:rsidRDefault="00852F5B" w:rsidP="00797799">
      <w:pPr>
        <w:pStyle w:val="Szvegtrzs"/>
        <w:widowControl/>
        <w:numPr>
          <w:ilvl w:val="1"/>
          <w:numId w:val="7"/>
        </w:numPr>
        <w:spacing w:after="0" w:line="240" w:lineRule="auto"/>
        <w:rPr>
          <w:rFonts w:ascii="Times New Roman" w:hAnsi="Times New Roman"/>
          <w:sz w:val="24"/>
          <w:szCs w:val="24"/>
        </w:rPr>
      </w:pPr>
      <w:r w:rsidRPr="00060E77">
        <w:rPr>
          <w:rFonts w:ascii="Times New Roman" w:hAnsi="Times New Roman"/>
          <w:sz w:val="24"/>
          <w:szCs w:val="24"/>
        </w:rPr>
        <w:t>A vállalkozó jelen szerződés aláírásával kijelenti, hogy a jelen szerződésben vállalt kötelezettségek teljesítéséhez szükséges erőforrásokkal és szakmai tapasztalatokkal rendelkezik, és más irányú kötelezettségei nincsenek káros kihatással jelen szerződés teljesítésére, illetve nem áll fönn olyan kötelezettsége, mely jelen szerződés teljesítését hátrányosan befolyásolja, azzal összeegyeztethetetlen, vagy érdekellentétet teremt.</w:t>
      </w:r>
    </w:p>
    <w:p w14:paraId="302B3BA2" w14:textId="77777777" w:rsidR="00A32CD1" w:rsidRDefault="00A32CD1" w:rsidP="00A32CD1">
      <w:pPr>
        <w:pStyle w:val="Szvegtrzs"/>
        <w:widowControl/>
        <w:spacing w:after="0" w:line="240" w:lineRule="auto"/>
        <w:ind w:left="567"/>
        <w:rPr>
          <w:rFonts w:ascii="Times New Roman" w:hAnsi="Times New Roman"/>
          <w:sz w:val="24"/>
          <w:szCs w:val="24"/>
        </w:rPr>
      </w:pPr>
    </w:p>
    <w:p w14:paraId="09954734" w14:textId="515BEAA2" w:rsidR="00214938" w:rsidRDefault="00214938" w:rsidP="00797799">
      <w:pPr>
        <w:pStyle w:val="Szvegtrzs"/>
        <w:widowControl/>
        <w:numPr>
          <w:ilvl w:val="0"/>
          <w:numId w:val="7"/>
        </w:numPr>
        <w:spacing w:after="0" w:line="240" w:lineRule="auto"/>
        <w:ind w:left="0" w:firstLine="0"/>
        <w:rPr>
          <w:rFonts w:ascii="Times New Roman" w:hAnsi="Times New Roman"/>
          <w:sz w:val="24"/>
          <w:szCs w:val="24"/>
        </w:rPr>
      </w:pPr>
      <w:r>
        <w:rPr>
          <w:rFonts w:ascii="Times New Roman" w:hAnsi="Times New Roman"/>
          <w:sz w:val="24"/>
          <w:szCs w:val="24"/>
        </w:rPr>
        <w:t xml:space="preserve">A vállalkozó a jelen </w:t>
      </w:r>
      <w:r w:rsidR="00060E77">
        <w:rPr>
          <w:rFonts w:ascii="Times New Roman" w:hAnsi="Times New Roman"/>
          <w:sz w:val="24"/>
          <w:szCs w:val="24"/>
        </w:rPr>
        <w:t>szerződés</w:t>
      </w:r>
      <w:r>
        <w:rPr>
          <w:rFonts w:ascii="Times New Roman" w:hAnsi="Times New Roman"/>
          <w:sz w:val="24"/>
          <w:szCs w:val="24"/>
        </w:rPr>
        <w:t>b</w:t>
      </w:r>
      <w:r w:rsidR="00060E77">
        <w:rPr>
          <w:rFonts w:ascii="Times New Roman" w:hAnsi="Times New Roman"/>
          <w:sz w:val="24"/>
          <w:szCs w:val="24"/>
        </w:rPr>
        <w:t>e</w:t>
      </w:r>
      <w:r>
        <w:rPr>
          <w:rFonts w:ascii="Times New Roman" w:hAnsi="Times New Roman"/>
          <w:sz w:val="24"/>
          <w:szCs w:val="24"/>
        </w:rPr>
        <w:t>n meghatározottak szerinti korlátlan felhasználói jogot (továbbiakban: Licence-t) ad át a megrendelő részére.</w:t>
      </w:r>
    </w:p>
    <w:p w14:paraId="7DAB3EC4" w14:textId="3ED93CEE" w:rsidR="00EB387B" w:rsidRPr="00CC4FA5" w:rsidRDefault="00214938" w:rsidP="00214938">
      <w:pPr>
        <w:pStyle w:val="Szvegtrzs"/>
        <w:tabs>
          <w:tab w:val="left" w:pos="3780"/>
        </w:tabs>
        <w:spacing w:before="120" w:after="120"/>
        <w:ind w:left="0"/>
        <w:rPr>
          <w:rFonts w:ascii="Times New Roman" w:hAnsi="Times New Roman"/>
          <w:sz w:val="24"/>
          <w:szCs w:val="24"/>
        </w:rPr>
      </w:pPr>
      <w:r>
        <w:rPr>
          <w:rFonts w:ascii="Times New Roman" w:hAnsi="Times New Roman"/>
          <w:sz w:val="24"/>
          <w:szCs w:val="24"/>
        </w:rPr>
        <w:t xml:space="preserve"> </w:t>
      </w:r>
    </w:p>
    <w:p w14:paraId="2D93E1E3" w14:textId="77777777" w:rsidR="00EB387B" w:rsidRPr="00CC4FA5" w:rsidRDefault="00EB387B" w:rsidP="00EB387B">
      <w:pPr>
        <w:pStyle w:val="Cmsor1"/>
        <w:widowControl/>
        <w:numPr>
          <w:ilvl w:val="0"/>
          <w:numId w:val="0"/>
        </w:numPr>
        <w:spacing w:before="0" w:line="240" w:lineRule="atLeast"/>
        <w:rPr>
          <w:sz w:val="24"/>
          <w:szCs w:val="24"/>
          <w:lang w:val="hu-HU"/>
        </w:rPr>
      </w:pPr>
      <w:r w:rsidRPr="00CC4FA5">
        <w:rPr>
          <w:sz w:val="24"/>
          <w:szCs w:val="24"/>
          <w:lang w:val="hu-HU"/>
        </w:rPr>
        <w:t>2.</w:t>
      </w:r>
      <w:r w:rsidRPr="00CC4FA5">
        <w:rPr>
          <w:sz w:val="24"/>
          <w:szCs w:val="24"/>
          <w:lang w:val="hu-HU"/>
        </w:rPr>
        <w:tab/>
        <w:t>Licencek biztosítása</w:t>
      </w:r>
    </w:p>
    <w:p w14:paraId="1D4D959D" w14:textId="77777777" w:rsidR="00EB387B" w:rsidRPr="00D04BEB" w:rsidRDefault="00EB387B" w:rsidP="00D04BEB">
      <w:pPr>
        <w:pStyle w:val="Szvegtrzs"/>
        <w:tabs>
          <w:tab w:val="left" w:pos="3780"/>
        </w:tabs>
        <w:spacing w:before="120" w:after="120"/>
        <w:ind w:left="720" w:hanging="720"/>
        <w:rPr>
          <w:rFonts w:ascii="Times New Roman" w:hAnsi="Times New Roman"/>
          <w:b/>
          <w:sz w:val="24"/>
          <w:szCs w:val="24"/>
        </w:rPr>
      </w:pPr>
      <w:r w:rsidRPr="00D04BEB">
        <w:rPr>
          <w:rFonts w:ascii="Times New Roman" w:hAnsi="Times New Roman"/>
          <w:b/>
          <w:sz w:val="24"/>
          <w:szCs w:val="24"/>
        </w:rPr>
        <w:t>2.1</w:t>
      </w:r>
      <w:r w:rsidRPr="00D04BEB">
        <w:rPr>
          <w:rFonts w:ascii="Times New Roman" w:hAnsi="Times New Roman"/>
          <w:b/>
          <w:sz w:val="24"/>
          <w:szCs w:val="24"/>
        </w:rPr>
        <w:tab/>
        <w:t>Szoftverek meghatározása</w:t>
      </w:r>
    </w:p>
    <w:p w14:paraId="44715AD6" w14:textId="2A7EEE5A" w:rsidR="00EB387B" w:rsidRPr="00CC4FA5" w:rsidRDefault="00EB387B" w:rsidP="00D04BEB">
      <w:pPr>
        <w:pStyle w:val="Alcm"/>
        <w:spacing w:line="240" w:lineRule="atLeast"/>
        <w:jc w:val="both"/>
        <w:rPr>
          <w:rFonts w:ascii="Times New Roman" w:hAnsi="Times New Roman"/>
          <w:b/>
          <w:bCs/>
          <w:sz w:val="24"/>
          <w:szCs w:val="24"/>
          <w:lang w:val="hu-HU"/>
        </w:rPr>
      </w:pPr>
      <w:r w:rsidRPr="00CC4FA5">
        <w:rPr>
          <w:rFonts w:ascii="Times New Roman" w:hAnsi="Times New Roman"/>
          <w:sz w:val="24"/>
          <w:szCs w:val="24"/>
          <w:lang w:val="hu-HU"/>
        </w:rPr>
        <w:t xml:space="preserve">Az alábbi, jelen </w:t>
      </w:r>
      <w:r w:rsidR="00060E77">
        <w:rPr>
          <w:rFonts w:ascii="Times New Roman" w:hAnsi="Times New Roman"/>
          <w:sz w:val="24"/>
          <w:szCs w:val="24"/>
          <w:lang w:val="hu-HU"/>
        </w:rPr>
        <w:t>szerződés</w:t>
      </w:r>
      <w:r w:rsidRPr="00CC4FA5">
        <w:rPr>
          <w:rFonts w:ascii="Times New Roman" w:hAnsi="Times New Roman"/>
          <w:sz w:val="24"/>
          <w:szCs w:val="24"/>
          <w:lang w:val="hu-HU"/>
        </w:rPr>
        <w:t xml:space="preserve"> tárgyát képező szoftverek (</w:t>
      </w:r>
      <w:r w:rsidR="00B94CD4" w:rsidRPr="00CC4FA5">
        <w:rPr>
          <w:rFonts w:ascii="Times New Roman" w:hAnsi="Times New Roman"/>
          <w:sz w:val="24"/>
          <w:szCs w:val="24"/>
          <w:lang w:val="hu-HU"/>
        </w:rPr>
        <w:t xml:space="preserve">a </w:t>
      </w:r>
      <w:r w:rsidRPr="00CC4FA5">
        <w:rPr>
          <w:rFonts w:ascii="Times New Roman" w:hAnsi="Times New Roman"/>
          <w:sz w:val="24"/>
          <w:szCs w:val="24"/>
          <w:lang w:val="hu-HU"/>
        </w:rPr>
        <w:t xml:space="preserve">továbbiakban: </w:t>
      </w:r>
      <w:r w:rsidRPr="00CC4FA5">
        <w:rPr>
          <w:rFonts w:ascii="Times New Roman" w:hAnsi="Times New Roman"/>
          <w:b/>
          <w:sz w:val="24"/>
          <w:szCs w:val="24"/>
          <w:lang w:val="hu-HU"/>
        </w:rPr>
        <w:t>Szoftvercsomag</w:t>
      </w:r>
      <w:r w:rsidRPr="00CC4FA5">
        <w:rPr>
          <w:rFonts w:ascii="Times New Roman" w:hAnsi="Times New Roman"/>
          <w:sz w:val="24"/>
          <w:szCs w:val="24"/>
          <w:lang w:val="hu-HU"/>
        </w:rPr>
        <w:t>) a szerzői jog és szerzői jogi megállapodások, valamint egyéb, a szellemi tulajdonra vonatkozó törvények és egyezmények védelme alatt állnak.</w:t>
      </w:r>
    </w:p>
    <w:p w14:paraId="4BB6A36D" w14:textId="77777777" w:rsidR="00EB387B" w:rsidRPr="00CC4FA5" w:rsidRDefault="00EB387B" w:rsidP="00D04BEB">
      <w:pPr>
        <w:pStyle w:val="Szvegtrzs"/>
        <w:tabs>
          <w:tab w:val="left" w:pos="3780"/>
        </w:tabs>
        <w:spacing w:after="120"/>
        <w:ind w:left="0"/>
        <w:rPr>
          <w:rFonts w:ascii="Times New Roman" w:hAnsi="Times New Roman"/>
          <w:sz w:val="24"/>
          <w:szCs w:val="24"/>
        </w:rPr>
      </w:pPr>
      <w:r w:rsidRPr="00CC4FA5">
        <w:rPr>
          <w:rFonts w:ascii="Times New Roman" w:hAnsi="Times New Roman"/>
          <w:sz w:val="24"/>
          <w:szCs w:val="24"/>
        </w:rPr>
        <w:t>A Szoftvercsomag részletes meghatározását, funkcionális leírását az 1. számú melléklet tartalmazza.</w:t>
      </w:r>
    </w:p>
    <w:p w14:paraId="38A864B7" w14:textId="57FE6067" w:rsidR="00EB387B" w:rsidRPr="00CC4FA5" w:rsidRDefault="00EB387B" w:rsidP="00797799">
      <w:pPr>
        <w:pStyle w:val="Szvegtrzs"/>
        <w:numPr>
          <w:ilvl w:val="1"/>
          <w:numId w:val="11"/>
        </w:numPr>
        <w:tabs>
          <w:tab w:val="left" w:pos="3780"/>
        </w:tabs>
        <w:spacing w:before="120" w:after="120"/>
        <w:rPr>
          <w:rFonts w:ascii="Times New Roman" w:hAnsi="Times New Roman"/>
          <w:b/>
          <w:sz w:val="24"/>
          <w:szCs w:val="24"/>
        </w:rPr>
      </w:pPr>
      <w:r w:rsidRPr="00CC4FA5">
        <w:rPr>
          <w:rFonts w:ascii="Times New Roman" w:hAnsi="Times New Roman"/>
          <w:b/>
          <w:sz w:val="24"/>
          <w:szCs w:val="24"/>
        </w:rPr>
        <w:t>Licence terjedelme</w:t>
      </w:r>
    </w:p>
    <w:p w14:paraId="2F2C8B56" w14:textId="628AACD6" w:rsidR="00EB387B" w:rsidRDefault="00EB387B" w:rsidP="00797799">
      <w:pPr>
        <w:pStyle w:val="Default"/>
        <w:numPr>
          <w:ilvl w:val="2"/>
          <w:numId w:val="11"/>
        </w:numPr>
        <w:ind w:left="0" w:firstLine="0"/>
        <w:jc w:val="both"/>
      </w:pPr>
      <w:r w:rsidRPr="00CC4FA5">
        <w:lastRenderedPageBreak/>
        <w:t xml:space="preserve">Jelen </w:t>
      </w:r>
      <w:r w:rsidR="00060E77">
        <w:t>szerződés</w:t>
      </w:r>
      <w:r w:rsidRPr="00CC4FA5">
        <w:t xml:space="preserve"> keretében a </w:t>
      </w:r>
      <w:r w:rsidR="0006342D">
        <w:t>vállalkozó</w:t>
      </w:r>
      <w:r w:rsidR="00B94CD4" w:rsidRPr="00CC4FA5">
        <w:t xml:space="preserve"> </w:t>
      </w:r>
      <w:r w:rsidR="006F370F" w:rsidRPr="00CC4FA5">
        <w:t>a</w:t>
      </w:r>
      <w:r w:rsidRPr="00CC4FA5">
        <w:t xml:space="preserve"> Szoftvercsomag egyes elemeire külön-külön, a 2. számú mellékletben meghatározott felhasználói számra meghatározott Licencet ad át </w:t>
      </w:r>
      <w:r w:rsidR="001973E3">
        <w:t>a megrendelőnek</w:t>
      </w:r>
      <w:r w:rsidRPr="00CC4FA5">
        <w:t xml:space="preserve">, de </w:t>
      </w:r>
      <w:r w:rsidR="00B94CD4" w:rsidRPr="00CC4FA5">
        <w:t xml:space="preserve">a </w:t>
      </w:r>
      <w:r w:rsidRPr="00CC4FA5">
        <w:t>Szoftvercsomagnak és bármely elemének tulajdonjogát nem ruházza át.</w:t>
      </w:r>
    </w:p>
    <w:p w14:paraId="5AEA2753" w14:textId="000B2A8A" w:rsidR="00EB387B" w:rsidRDefault="00EB387B" w:rsidP="00797799">
      <w:pPr>
        <w:pStyle w:val="Default"/>
        <w:numPr>
          <w:ilvl w:val="2"/>
          <w:numId w:val="11"/>
        </w:numPr>
        <w:ind w:left="0" w:firstLine="0"/>
        <w:jc w:val="both"/>
      </w:pPr>
      <w:r w:rsidRPr="00BC5F9D">
        <w:t>A</w:t>
      </w:r>
      <w:r w:rsidR="001973E3" w:rsidRPr="00BC5F9D">
        <w:t xml:space="preserve"> megrendelő </w:t>
      </w:r>
      <w:r w:rsidRPr="00BC5F9D">
        <w:t>kötelezettséget vállal arra, hogy a szellemi tevékenységekre és termékekre vonatkozó magyar és nemzetközi jogvédelmi előírásokat betartja.</w:t>
      </w:r>
    </w:p>
    <w:p w14:paraId="0422823F" w14:textId="77777777" w:rsidR="00BC5F9D" w:rsidRDefault="00BC5F9D" w:rsidP="00BC5F9D">
      <w:pPr>
        <w:pStyle w:val="Default"/>
        <w:jc w:val="both"/>
      </w:pPr>
    </w:p>
    <w:p w14:paraId="63F3871F" w14:textId="0FC23232" w:rsidR="00EB387B" w:rsidRDefault="00EB387B" w:rsidP="00797799">
      <w:pPr>
        <w:pStyle w:val="Default"/>
        <w:numPr>
          <w:ilvl w:val="2"/>
          <w:numId w:val="11"/>
        </w:numPr>
        <w:ind w:left="0" w:firstLine="0"/>
        <w:jc w:val="both"/>
      </w:pPr>
      <w:r w:rsidRPr="00BC5F9D">
        <w:t xml:space="preserve">A jelen </w:t>
      </w:r>
      <w:r w:rsidR="00060E77">
        <w:t>szerződés</w:t>
      </w:r>
      <w:r w:rsidR="00CE309C" w:rsidRPr="00BC5F9D">
        <w:t>b</w:t>
      </w:r>
      <w:r w:rsidR="008F2293">
        <w:t>ő</w:t>
      </w:r>
      <w:r w:rsidR="00CE309C" w:rsidRPr="00BC5F9D">
        <w:t xml:space="preserve">l </w:t>
      </w:r>
      <w:r w:rsidRPr="00BC5F9D">
        <w:t xml:space="preserve">kifolyólag – vagyis erre vonatkozó külön </w:t>
      </w:r>
      <w:r w:rsidR="00060E77">
        <w:t>szerződés</w:t>
      </w:r>
      <w:r w:rsidRPr="00BC5F9D">
        <w:t xml:space="preserve"> nélkül – a</w:t>
      </w:r>
      <w:r w:rsidR="0006342D" w:rsidRPr="00BC5F9D">
        <w:t xml:space="preserve"> megrendelő </w:t>
      </w:r>
      <w:r w:rsidRPr="00BC5F9D">
        <w:t xml:space="preserve">nem szerez jogot semmilyen, a </w:t>
      </w:r>
      <w:r w:rsidR="0006342D" w:rsidRPr="00BC5F9D">
        <w:t>vállalkozó</w:t>
      </w:r>
      <w:r w:rsidR="00C50818" w:rsidRPr="00BC5F9D">
        <w:t xml:space="preserve"> </w:t>
      </w:r>
      <w:r w:rsidRPr="00BC5F9D">
        <w:t>által biztosított eszköz vagy eljárás használatára vagy tulajdonlására.</w:t>
      </w:r>
    </w:p>
    <w:p w14:paraId="03985F78" w14:textId="77777777" w:rsidR="00BC5F9D" w:rsidRDefault="00BC5F9D" w:rsidP="00BC5F9D">
      <w:pPr>
        <w:pStyle w:val="Listaszerbekezds"/>
        <w:spacing w:after="0" w:line="240" w:lineRule="auto"/>
      </w:pPr>
    </w:p>
    <w:p w14:paraId="1093A6A7" w14:textId="280C70B2" w:rsidR="00EB387B" w:rsidRPr="00BC5F9D" w:rsidRDefault="00EB387B" w:rsidP="00797799">
      <w:pPr>
        <w:pStyle w:val="Default"/>
        <w:numPr>
          <w:ilvl w:val="2"/>
          <w:numId w:val="11"/>
        </w:numPr>
        <w:ind w:left="0" w:firstLine="0"/>
        <w:jc w:val="both"/>
      </w:pPr>
      <w:r w:rsidRPr="00BC5F9D">
        <w:t xml:space="preserve">A </w:t>
      </w:r>
      <w:r w:rsidR="0006342D" w:rsidRPr="00BC5F9D">
        <w:t>vállalkozó</w:t>
      </w:r>
      <w:r w:rsidR="003369CF" w:rsidRPr="00BC5F9D">
        <w:t xml:space="preserve"> a </w:t>
      </w:r>
      <w:r w:rsidRPr="00BC5F9D">
        <w:t xml:space="preserve">jelen </w:t>
      </w:r>
      <w:r w:rsidR="00060E77">
        <w:t>szerződés</w:t>
      </w:r>
      <w:r w:rsidR="00CE309C" w:rsidRPr="00BC5F9D">
        <w:t xml:space="preserve"> </w:t>
      </w:r>
      <w:r w:rsidRPr="00BC5F9D">
        <w:t xml:space="preserve">keretében meghatározottak szerint </w:t>
      </w:r>
      <w:r w:rsidR="00754459" w:rsidRPr="00BC5F9D">
        <w:t xml:space="preserve">biztosít </w:t>
      </w:r>
      <w:r w:rsidRPr="00BC5F9D">
        <w:t>Licencet a</w:t>
      </w:r>
      <w:r w:rsidR="003369CF" w:rsidRPr="00BC5F9D">
        <w:t xml:space="preserve">z </w:t>
      </w:r>
      <w:r w:rsidR="001973E3" w:rsidRPr="00BC5F9D">
        <w:t>megrendelő</w:t>
      </w:r>
      <w:r w:rsidRPr="00BC5F9D">
        <w:t xml:space="preserve"> részére, </w:t>
      </w:r>
      <w:r w:rsidR="003C6146" w:rsidRPr="00BC5F9D">
        <w:t xml:space="preserve">és </w:t>
      </w:r>
      <w:r w:rsidR="0006342D" w:rsidRPr="00BC5F9D">
        <w:t>vállalkozó</w:t>
      </w:r>
      <w:r w:rsidR="003C6146" w:rsidRPr="00BC5F9D">
        <w:t xml:space="preserve"> </w:t>
      </w:r>
      <w:r w:rsidRPr="00BC5F9D">
        <w:t xml:space="preserve">feladata a Licence tárgyát képező Szoftvercsomag </w:t>
      </w:r>
      <w:r w:rsidR="00E777F6" w:rsidRPr="00BC5F9D">
        <w:t>és kezelési utasítások, kézikönyvek átadása.</w:t>
      </w:r>
    </w:p>
    <w:p w14:paraId="0B6D07D9" w14:textId="77777777" w:rsidR="00EB387B" w:rsidRPr="00CC4FA5" w:rsidRDefault="00EB387B" w:rsidP="00BC5F9D">
      <w:pPr>
        <w:pStyle w:val="Szvegtrzs"/>
        <w:widowControl/>
        <w:spacing w:after="0" w:line="240" w:lineRule="auto"/>
        <w:ind w:left="720"/>
        <w:rPr>
          <w:rFonts w:ascii="Times New Roman" w:hAnsi="Times New Roman"/>
          <w:sz w:val="24"/>
          <w:szCs w:val="24"/>
        </w:rPr>
      </w:pPr>
    </w:p>
    <w:p w14:paraId="70D2C5A1" w14:textId="77777777" w:rsidR="00EB387B" w:rsidRPr="00CC4FA5" w:rsidRDefault="00EB387B" w:rsidP="00D04BEB">
      <w:pPr>
        <w:pStyle w:val="Szvegtrzs"/>
        <w:tabs>
          <w:tab w:val="left" w:pos="3780"/>
        </w:tabs>
        <w:spacing w:before="120" w:after="120"/>
        <w:ind w:left="720" w:hanging="720"/>
        <w:rPr>
          <w:rFonts w:ascii="Times New Roman" w:hAnsi="Times New Roman"/>
          <w:b/>
          <w:sz w:val="24"/>
          <w:szCs w:val="24"/>
        </w:rPr>
      </w:pPr>
      <w:r w:rsidRPr="00CC4FA5">
        <w:rPr>
          <w:rFonts w:ascii="Times New Roman" w:hAnsi="Times New Roman"/>
          <w:b/>
          <w:sz w:val="24"/>
          <w:szCs w:val="24"/>
        </w:rPr>
        <w:t>2.</w:t>
      </w:r>
      <w:r w:rsidR="00124AA7">
        <w:rPr>
          <w:rFonts w:ascii="Times New Roman" w:hAnsi="Times New Roman"/>
          <w:b/>
          <w:sz w:val="24"/>
          <w:szCs w:val="24"/>
        </w:rPr>
        <w:t>3</w:t>
      </w:r>
      <w:r w:rsidRPr="00CC4FA5">
        <w:rPr>
          <w:rFonts w:ascii="Times New Roman" w:hAnsi="Times New Roman"/>
          <w:b/>
          <w:sz w:val="24"/>
          <w:szCs w:val="24"/>
        </w:rPr>
        <w:tab/>
        <w:t>Egyéb jogok és korlátozások</w:t>
      </w:r>
    </w:p>
    <w:p w14:paraId="558571B6" w14:textId="206CDD75" w:rsidR="00A32CD1" w:rsidRDefault="0053569F" w:rsidP="00797799">
      <w:pPr>
        <w:pStyle w:val="Szvegtrzs"/>
        <w:widowControl/>
        <w:numPr>
          <w:ilvl w:val="2"/>
          <w:numId w:val="9"/>
        </w:numPr>
        <w:spacing w:after="0" w:line="240" w:lineRule="auto"/>
        <w:ind w:left="0" w:firstLine="0"/>
        <w:rPr>
          <w:rFonts w:ascii="Times New Roman" w:hAnsi="Times New Roman"/>
          <w:sz w:val="24"/>
          <w:szCs w:val="24"/>
        </w:rPr>
      </w:pPr>
      <w:r w:rsidRPr="00CC4FA5">
        <w:rPr>
          <w:rFonts w:ascii="Times New Roman" w:hAnsi="Times New Roman"/>
          <w:sz w:val="24"/>
          <w:szCs w:val="24"/>
        </w:rPr>
        <w:t>A</w:t>
      </w:r>
      <w:r w:rsidR="0006342D">
        <w:rPr>
          <w:rFonts w:ascii="Times New Roman" w:hAnsi="Times New Roman"/>
          <w:sz w:val="24"/>
          <w:szCs w:val="24"/>
        </w:rPr>
        <w:t xml:space="preserve"> megrendelő </w:t>
      </w:r>
      <w:r w:rsidR="00EB387B" w:rsidRPr="00CC4FA5">
        <w:rPr>
          <w:rFonts w:ascii="Times New Roman" w:hAnsi="Times New Roman"/>
          <w:sz w:val="24"/>
          <w:szCs w:val="24"/>
        </w:rPr>
        <w:t>kizárólag saját szervezetén belül</w:t>
      </w:r>
      <w:r w:rsidR="00D075DD">
        <w:rPr>
          <w:rFonts w:ascii="Times New Roman" w:hAnsi="Times New Roman"/>
          <w:sz w:val="24"/>
          <w:szCs w:val="24"/>
        </w:rPr>
        <w:t xml:space="preserve"> a szerződésben </w:t>
      </w:r>
      <w:r w:rsidR="00EB387B" w:rsidRPr="00CC4FA5">
        <w:rPr>
          <w:rFonts w:ascii="Times New Roman" w:hAnsi="Times New Roman"/>
          <w:sz w:val="24"/>
          <w:szCs w:val="24"/>
        </w:rPr>
        <w:t xml:space="preserve">meghatározott díj maradéktalan megfizetésével a </w:t>
      </w:r>
      <w:r w:rsidR="0006342D">
        <w:rPr>
          <w:rFonts w:ascii="Times New Roman" w:hAnsi="Times New Roman"/>
          <w:sz w:val="24"/>
          <w:szCs w:val="24"/>
        </w:rPr>
        <w:t>vállalkozó</w:t>
      </w:r>
      <w:r w:rsidR="00EB387B" w:rsidRPr="00CC4FA5">
        <w:rPr>
          <w:rFonts w:ascii="Times New Roman" w:hAnsi="Times New Roman"/>
          <w:sz w:val="24"/>
          <w:szCs w:val="24"/>
        </w:rPr>
        <w:t xml:space="preserve"> által </w:t>
      </w:r>
      <w:r w:rsidRPr="00CC4FA5">
        <w:rPr>
          <w:rFonts w:ascii="Times New Roman" w:hAnsi="Times New Roman"/>
          <w:sz w:val="24"/>
          <w:szCs w:val="24"/>
        </w:rPr>
        <w:t>részére</w:t>
      </w:r>
      <w:r w:rsidR="00EB387B" w:rsidRPr="00CC4FA5">
        <w:rPr>
          <w:rFonts w:ascii="Times New Roman" w:hAnsi="Times New Roman"/>
          <w:sz w:val="24"/>
          <w:szCs w:val="24"/>
        </w:rPr>
        <w:t xml:space="preserve"> átadott szoftverekre, az azokhoz kapcsolódó dokumentumokra, illetve az azokban foglalt szellemi termékekre.</w:t>
      </w:r>
    </w:p>
    <w:p w14:paraId="1AD99F06" w14:textId="00884D59" w:rsidR="00A32CD1" w:rsidRDefault="00A32CD1" w:rsidP="00A32CD1">
      <w:pPr>
        <w:pStyle w:val="Szvegtrzs"/>
        <w:widowControl/>
        <w:spacing w:after="0" w:line="240" w:lineRule="auto"/>
        <w:ind w:left="0"/>
        <w:rPr>
          <w:rFonts w:ascii="Times New Roman" w:hAnsi="Times New Roman"/>
          <w:sz w:val="24"/>
          <w:szCs w:val="24"/>
        </w:rPr>
      </w:pPr>
    </w:p>
    <w:p w14:paraId="50222D61" w14:textId="4808A033" w:rsidR="00A32CD1" w:rsidRDefault="00A32CD1" w:rsidP="00797799">
      <w:pPr>
        <w:pStyle w:val="Szvegtrzs"/>
        <w:widowControl/>
        <w:numPr>
          <w:ilvl w:val="2"/>
          <w:numId w:val="9"/>
        </w:numPr>
        <w:spacing w:after="0" w:line="240" w:lineRule="auto"/>
        <w:ind w:left="0" w:firstLine="0"/>
        <w:rPr>
          <w:rFonts w:ascii="Times New Roman" w:hAnsi="Times New Roman"/>
          <w:sz w:val="24"/>
          <w:szCs w:val="24"/>
        </w:rPr>
      </w:pPr>
      <w:r w:rsidRPr="00A32CD1">
        <w:rPr>
          <w:rFonts w:ascii="Times New Roman" w:hAnsi="Times New Roman"/>
          <w:sz w:val="24"/>
          <w:szCs w:val="24"/>
        </w:rPr>
        <w:t>A megrendelő kizárólag saját intézményén belüli felhasználási jogot szerez a vállalkozó által számára átadott szoftverre vagy annak lehetséges továbbfejlesztésére, használatára. A felhasználási jog jelen szerződés időtartamáig biztosított a megrendelő számára.</w:t>
      </w:r>
    </w:p>
    <w:p w14:paraId="329BA146" w14:textId="77777777" w:rsidR="00A32CD1" w:rsidRDefault="00A32CD1" w:rsidP="00A32CD1">
      <w:pPr>
        <w:pStyle w:val="Szvegtrzs"/>
        <w:widowControl/>
        <w:spacing w:after="0" w:line="240" w:lineRule="auto"/>
        <w:ind w:left="0"/>
        <w:rPr>
          <w:rFonts w:ascii="Times New Roman" w:hAnsi="Times New Roman"/>
          <w:sz w:val="24"/>
          <w:szCs w:val="24"/>
        </w:rPr>
      </w:pPr>
    </w:p>
    <w:p w14:paraId="0DF6B1A0" w14:textId="20AB096A" w:rsidR="00A32CD1" w:rsidRDefault="00A32CD1" w:rsidP="00797799">
      <w:pPr>
        <w:pStyle w:val="Szvegtrzs"/>
        <w:widowControl/>
        <w:numPr>
          <w:ilvl w:val="2"/>
          <w:numId w:val="9"/>
        </w:numPr>
        <w:spacing w:after="0" w:line="240" w:lineRule="auto"/>
        <w:ind w:left="0" w:firstLine="0"/>
        <w:rPr>
          <w:rFonts w:ascii="Times New Roman" w:hAnsi="Times New Roman"/>
          <w:sz w:val="24"/>
          <w:szCs w:val="24"/>
        </w:rPr>
      </w:pPr>
      <w:r w:rsidRPr="00A32CD1">
        <w:rPr>
          <w:rFonts w:ascii="Times New Roman" w:hAnsi="Times New Roman"/>
          <w:sz w:val="24"/>
          <w:szCs w:val="24"/>
        </w:rPr>
        <w:t>A vállalkozó a szoftvercsomagnak és bármely elemének tulajdonjogát nem ruházza át a megrendelőre, a forráskódot nem adja át.</w:t>
      </w:r>
    </w:p>
    <w:p w14:paraId="5C94FB80" w14:textId="77777777" w:rsidR="00A32CD1" w:rsidRPr="00A32CD1" w:rsidRDefault="00A32CD1" w:rsidP="00A32CD1">
      <w:pPr>
        <w:pStyle w:val="Szvegtrzs"/>
        <w:widowControl/>
        <w:spacing w:after="0" w:line="240" w:lineRule="auto"/>
        <w:ind w:left="0"/>
        <w:rPr>
          <w:rFonts w:ascii="Times New Roman" w:hAnsi="Times New Roman"/>
          <w:sz w:val="24"/>
          <w:szCs w:val="24"/>
        </w:rPr>
      </w:pPr>
    </w:p>
    <w:p w14:paraId="22F90B97" w14:textId="2ABC9BA0" w:rsidR="00EB387B" w:rsidRPr="00CC4FA5" w:rsidRDefault="0053569F" w:rsidP="00797799">
      <w:pPr>
        <w:pStyle w:val="Szvegtrzs"/>
        <w:widowControl/>
        <w:numPr>
          <w:ilvl w:val="2"/>
          <w:numId w:val="9"/>
        </w:numPr>
        <w:spacing w:after="0" w:line="240" w:lineRule="auto"/>
        <w:ind w:left="0" w:firstLine="0"/>
        <w:rPr>
          <w:rFonts w:ascii="Times New Roman" w:hAnsi="Times New Roman"/>
          <w:sz w:val="24"/>
          <w:szCs w:val="24"/>
        </w:rPr>
      </w:pPr>
      <w:r w:rsidRPr="00CC4FA5">
        <w:rPr>
          <w:rFonts w:ascii="Times New Roman" w:hAnsi="Times New Roman"/>
          <w:sz w:val="24"/>
          <w:szCs w:val="24"/>
        </w:rPr>
        <w:t>A</w:t>
      </w:r>
      <w:r w:rsidR="0006342D">
        <w:rPr>
          <w:rFonts w:ascii="Times New Roman" w:hAnsi="Times New Roman"/>
          <w:sz w:val="24"/>
          <w:szCs w:val="24"/>
        </w:rPr>
        <w:t xml:space="preserve"> megrendelő </w:t>
      </w:r>
      <w:r w:rsidR="00EB387B" w:rsidRPr="00CC4FA5">
        <w:rPr>
          <w:rFonts w:ascii="Times New Roman" w:hAnsi="Times New Roman"/>
          <w:sz w:val="24"/>
          <w:szCs w:val="24"/>
        </w:rPr>
        <w:t>nem jogosult a</w:t>
      </w:r>
      <w:r w:rsidRPr="00CC4FA5">
        <w:rPr>
          <w:rFonts w:ascii="Times New Roman" w:hAnsi="Times New Roman"/>
          <w:sz w:val="24"/>
          <w:szCs w:val="24"/>
        </w:rPr>
        <w:t xml:space="preserve"> </w:t>
      </w:r>
      <w:r w:rsidR="0006342D">
        <w:rPr>
          <w:rFonts w:ascii="Times New Roman" w:hAnsi="Times New Roman"/>
          <w:sz w:val="24"/>
          <w:szCs w:val="24"/>
        </w:rPr>
        <w:t>vállalkozó</w:t>
      </w:r>
      <w:r w:rsidR="00EB387B" w:rsidRPr="00CC4FA5">
        <w:rPr>
          <w:rFonts w:ascii="Times New Roman" w:hAnsi="Times New Roman"/>
          <w:sz w:val="24"/>
          <w:szCs w:val="24"/>
        </w:rPr>
        <w:t xml:space="preserve"> által részére átadott Szoftvercsomag Licencet a </w:t>
      </w:r>
      <w:r w:rsidR="0006342D">
        <w:rPr>
          <w:rFonts w:ascii="Times New Roman" w:hAnsi="Times New Roman"/>
          <w:sz w:val="24"/>
          <w:szCs w:val="24"/>
        </w:rPr>
        <w:t>vállalkozó</w:t>
      </w:r>
      <w:r w:rsidR="00EB387B" w:rsidRPr="00CC4FA5">
        <w:rPr>
          <w:rFonts w:ascii="Times New Roman" w:hAnsi="Times New Roman"/>
          <w:sz w:val="24"/>
          <w:szCs w:val="24"/>
        </w:rPr>
        <w:t xml:space="preserve"> előzetes írásbeli engedélye nélkül harmadik személy részére átengedni, még részben sem</w:t>
      </w:r>
      <w:r w:rsidRPr="00CC4FA5">
        <w:rPr>
          <w:rFonts w:ascii="Times New Roman" w:hAnsi="Times New Roman"/>
          <w:sz w:val="24"/>
          <w:szCs w:val="24"/>
        </w:rPr>
        <w:t xml:space="preserve">, illetve nem jogosult az </w:t>
      </w:r>
      <w:r w:rsidR="00EB387B" w:rsidRPr="00CC4FA5">
        <w:rPr>
          <w:rFonts w:ascii="Times New Roman" w:hAnsi="Times New Roman"/>
          <w:sz w:val="24"/>
          <w:szCs w:val="24"/>
        </w:rPr>
        <w:t>átadott szoftvereket módos</w:t>
      </w:r>
      <w:r w:rsidRPr="00CC4FA5">
        <w:rPr>
          <w:rFonts w:ascii="Times New Roman" w:hAnsi="Times New Roman"/>
          <w:sz w:val="24"/>
          <w:szCs w:val="24"/>
        </w:rPr>
        <w:t xml:space="preserve">ítani és/vagy továbbfejleszteni, továbbá </w:t>
      </w:r>
      <w:r w:rsidR="00EB387B" w:rsidRPr="00CC4FA5">
        <w:rPr>
          <w:rFonts w:ascii="Times New Roman" w:hAnsi="Times New Roman"/>
          <w:sz w:val="24"/>
          <w:szCs w:val="24"/>
        </w:rPr>
        <w:t>tilos a Szoftvercsomag egyes szoftver elemeit visszafordítani, visszafejteni, belső felépítését elemezni</w:t>
      </w:r>
      <w:r w:rsidRPr="00CC4FA5">
        <w:rPr>
          <w:rFonts w:ascii="Times New Roman" w:hAnsi="Times New Roman"/>
          <w:sz w:val="24"/>
          <w:szCs w:val="24"/>
        </w:rPr>
        <w:t>.</w:t>
      </w:r>
    </w:p>
    <w:p w14:paraId="473E5A4D" w14:textId="77777777" w:rsidR="00EB387B" w:rsidRPr="00CC4FA5" w:rsidRDefault="00EB387B" w:rsidP="00EB387B">
      <w:pPr>
        <w:pStyle w:val="Default"/>
        <w:spacing w:line="240" w:lineRule="atLeast"/>
        <w:ind w:left="720"/>
      </w:pPr>
    </w:p>
    <w:p w14:paraId="3E1B0986" w14:textId="6B19E423" w:rsidR="00EB387B" w:rsidRPr="00300C2E" w:rsidRDefault="00EB387B" w:rsidP="00EB387B">
      <w:pPr>
        <w:pStyle w:val="Cmsor1"/>
        <w:widowControl/>
        <w:numPr>
          <w:ilvl w:val="0"/>
          <w:numId w:val="0"/>
        </w:numPr>
        <w:spacing w:before="120" w:line="240" w:lineRule="atLeast"/>
        <w:rPr>
          <w:sz w:val="24"/>
          <w:szCs w:val="24"/>
          <w:lang w:val="hu-HU"/>
        </w:rPr>
      </w:pPr>
      <w:r w:rsidRPr="00300C2E">
        <w:rPr>
          <w:sz w:val="24"/>
          <w:szCs w:val="24"/>
          <w:lang w:val="hu-HU"/>
        </w:rPr>
        <w:t>3.</w:t>
      </w:r>
      <w:r w:rsidRPr="00300C2E">
        <w:rPr>
          <w:sz w:val="24"/>
          <w:szCs w:val="24"/>
          <w:lang w:val="hu-HU"/>
        </w:rPr>
        <w:tab/>
        <w:t>HAVI LICENCE BÉRLETI díj</w:t>
      </w:r>
    </w:p>
    <w:p w14:paraId="22F022BB" w14:textId="574AB5B2" w:rsidR="00A32CD1" w:rsidRPr="00300C2E" w:rsidRDefault="00A32CD1" w:rsidP="00797799">
      <w:pPr>
        <w:pStyle w:val="Szvegtrzs"/>
        <w:widowControl/>
        <w:numPr>
          <w:ilvl w:val="1"/>
          <w:numId w:val="11"/>
        </w:numPr>
        <w:spacing w:after="0" w:line="240" w:lineRule="auto"/>
        <w:ind w:left="0" w:firstLine="0"/>
        <w:rPr>
          <w:rFonts w:ascii="Times New Roman" w:hAnsi="Times New Roman"/>
          <w:sz w:val="24"/>
          <w:szCs w:val="24"/>
        </w:rPr>
      </w:pPr>
      <w:r w:rsidRPr="00300C2E">
        <w:rPr>
          <w:rFonts w:ascii="Times New Roman" w:hAnsi="Times New Roman"/>
          <w:sz w:val="24"/>
          <w:szCs w:val="24"/>
        </w:rPr>
        <w:t xml:space="preserve">Jelen szerződésben foglalt feladatokat a vállalkozó </w:t>
      </w:r>
      <w:r w:rsidR="00AD667F">
        <w:rPr>
          <w:rFonts w:ascii="Times New Roman" w:hAnsi="Times New Roman"/>
          <w:sz w:val="24"/>
          <w:szCs w:val="24"/>
        </w:rPr>
        <w:t>2.</w:t>
      </w:r>
      <w:r w:rsidR="00AD667F" w:rsidRPr="00AD667F">
        <w:rPr>
          <w:rFonts w:ascii="Times New Roman" w:hAnsi="Times New Roman"/>
          <w:sz w:val="24"/>
          <w:szCs w:val="24"/>
        </w:rPr>
        <w:t>100.000</w:t>
      </w:r>
      <w:r w:rsidRPr="00AD667F">
        <w:rPr>
          <w:rFonts w:ascii="Times New Roman" w:hAnsi="Times New Roman"/>
          <w:sz w:val="24"/>
          <w:szCs w:val="24"/>
        </w:rPr>
        <w:t>,-Ft/hónap</w:t>
      </w:r>
      <w:r w:rsidRPr="00300C2E">
        <w:rPr>
          <w:rFonts w:ascii="Times New Roman" w:hAnsi="Times New Roman"/>
          <w:sz w:val="24"/>
          <w:szCs w:val="24"/>
        </w:rPr>
        <w:t xml:space="preserve"> + áfa, azaz</w:t>
      </w:r>
      <w:r w:rsidR="00AD667F">
        <w:rPr>
          <w:rFonts w:ascii="Times New Roman" w:hAnsi="Times New Roman"/>
          <w:sz w:val="24"/>
          <w:szCs w:val="24"/>
        </w:rPr>
        <w:t xml:space="preserve"> kétmillió-százezer f</w:t>
      </w:r>
      <w:r w:rsidRPr="00300C2E">
        <w:rPr>
          <w:rFonts w:ascii="Times New Roman" w:hAnsi="Times New Roman"/>
          <w:sz w:val="24"/>
          <w:szCs w:val="24"/>
        </w:rPr>
        <w:t xml:space="preserve">orint/hónap + áfa </w:t>
      </w:r>
      <w:r w:rsidR="00BC5F9D" w:rsidRPr="00300C2E">
        <w:rPr>
          <w:rFonts w:ascii="Times New Roman" w:hAnsi="Times New Roman"/>
          <w:sz w:val="24"/>
          <w:szCs w:val="24"/>
        </w:rPr>
        <w:t xml:space="preserve">díj ellenében </w:t>
      </w:r>
      <w:r w:rsidRPr="00300C2E">
        <w:rPr>
          <w:rFonts w:ascii="Times New Roman" w:hAnsi="Times New Roman"/>
          <w:sz w:val="24"/>
          <w:szCs w:val="24"/>
        </w:rPr>
        <w:t>végzi el.</w:t>
      </w:r>
    </w:p>
    <w:p w14:paraId="6303C3E9" w14:textId="77777777" w:rsidR="00BC5F9D" w:rsidRDefault="00BC5F9D" w:rsidP="00BC5F9D">
      <w:pPr>
        <w:pStyle w:val="Szvegtrzs"/>
        <w:widowControl/>
        <w:spacing w:after="0" w:line="240" w:lineRule="auto"/>
        <w:ind w:left="0"/>
        <w:rPr>
          <w:rFonts w:ascii="Times New Roman" w:hAnsi="Times New Roman"/>
          <w:sz w:val="24"/>
          <w:szCs w:val="24"/>
        </w:rPr>
      </w:pPr>
    </w:p>
    <w:p w14:paraId="32962ECD" w14:textId="5928D160" w:rsidR="00BC5F9D" w:rsidRDefault="00BC5F9D" w:rsidP="00797799">
      <w:pPr>
        <w:pStyle w:val="Szvegtrzs"/>
        <w:widowControl/>
        <w:numPr>
          <w:ilvl w:val="1"/>
          <w:numId w:val="11"/>
        </w:numPr>
        <w:spacing w:after="0" w:line="240" w:lineRule="auto"/>
        <w:ind w:left="0" w:firstLine="0"/>
        <w:rPr>
          <w:rFonts w:ascii="Times New Roman" w:hAnsi="Times New Roman"/>
          <w:sz w:val="24"/>
          <w:szCs w:val="24"/>
        </w:rPr>
      </w:pPr>
      <w:r w:rsidRPr="00BC5F9D">
        <w:rPr>
          <w:rFonts w:ascii="Times New Roman" w:hAnsi="Times New Roman"/>
          <w:sz w:val="24"/>
          <w:szCs w:val="24"/>
        </w:rPr>
        <w:t>Az áfa mértéke és elszámolása a mindenkor hatályos adójogszabályok szerint történik.</w:t>
      </w:r>
    </w:p>
    <w:p w14:paraId="4C5E182A" w14:textId="77777777" w:rsidR="00BC5F9D" w:rsidRPr="00BC5F9D" w:rsidRDefault="00BC5F9D" w:rsidP="00BC5F9D">
      <w:pPr>
        <w:pStyle w:val="Szvegtrzs"/>
        <w:widowControl/>
        <w:spacing w:after="0" w:line="240" w:lineRule="auto"/>
        <w:ind w:left="0"/>
        <w:rPr>
          <w:rFonts w:ascii="Times New Roman" w:hAnsi="Times New Roman"/>
          <w:sz w:val="24"/>
          <w:szCs w:val="24"/>
        </w:rPr>
      </w:pPr>
    </w:p>
    <w:p w14:paraId="087547E6" w14:textId="235F94A7" w:rsidR="00BC5F9D" w:rsidRDefault="00BC5F9D" w:rsidP="00797799">
      <w:pPr>
        <w:pStyle w:val="Szvegtrzs"/>
        <w:widowControl/>
        <w:numPr>
          <w:ilvl w:val="1"/>
          <w:numId w:val="11"/>
        </w:numPr>
        <w:spacing w:after="0" w:line="240" w:lineRule="auto"/>
        <w:ind w:left="0" w:firstLine="0"/>
        <w:rPr>
          <w:rFonts w:ascii="Times New Roman" w:hAnsi="Times New Roman"/>
          <w:sz w:val="24"/>
          <w:szCs w:val="24"/>
        </w:rPr>
      </w:pPr>
      <w:r w:rsidRPr="00BC5F9D">
        <w:rPr>
          <w:rFonts w:ascii="Times New Roman" w:hAnsi="Times New Roman"/>
          <w:sz w:val="24"/>
          <w:szCs w:val="24"/>
        </w:rPr>
        <w:t>Jelen szerződés 4.1. pontjában szereplő havi díj a magyar forint árfolyamváltozásától független.</w:t>
      </w:r>
    </w:p>
    <w:p w14:paraId="73999064" w14:textId="77777777" w:rsidR="00BC5F9D" w:rsidRDefault="00BC5F9D" w:rsidP="00BC5F9D">
      <w:pPr>
        <w:pStyle w:val="Listaszerbekezds"/>
        <w:widowControl w:val="0"/>
        <w:tabs>
          <w:tab w:val="left" w:pos="1019"/>
        </w:tabs>
        <w:autoSpaceDE w:val="0"/>
        <w:autoSpaceDN w:val="0"/>
        <w:spacing w:after="0" w:line="240" w:lineRule="auto"/>
        <w:ind w:left="567"/>
        <w:contextualSpacing w:val="0"/>
        <w:jc w:val="both"/>
        <w:rPr>
          <w:rFonts w:ascii="Times New Roman" w:eastAsia="Times New Roman" w:hAnsi="Times New Roman" w:cs="Times New Roman"/>
          <w:spacing w:val="-5"/>
          <w:sz w:val="24"/>
          <w:szCs w:val="24"/>
          <w:lang w:eastAsia="en-US"/>
        </w:rPr>
      </w:pPr>
    </w:p>
    <w:p w14:paraId="7B8A10B4" w14:textId="512E2DA2" w:rsidR="00BC5F9D" w:rsidRPr="00BC5F9D" w:rsidRDefault="00BC5F9D" w:rsidP="00797799">
      <w:pPr>
        <w:pStyle w:val="Listaszerbekezds"/>
        <w:widowControl w:val="0"/>
        <w:numPr>
          <w:ilvl w:val="1"/>
          <w:numId w:val="11"/>
        </w:numPr>
        <w:tabs>
          <w:tab w:val="left" w:pos="1019"/>
        </w:tabs>
        <w:autoSpaceDE w:val="0"/>
        <w:autoSpaceDN w:val="0"/>
        <w:spacing w:after="0" w:line="240" w:lineRule="auto"/>
        <w:ind w:left="567" w:hanging="567"/>
        <w:contextualSpacing w:val="0"/>
        <w:jc w:val="both"/>
        <w:rPr>
          <w:rFonts w:ascii="Times New Roman" w:eastAsia="Times New Roman" w:hAnsi="Times New Roman" w:cs="Times New Roman"/>
          <w:spacing w:val="-5"/>
          <w:sz w:val="24"/>
          <w:szCs w:val="24"/>
          <w:lang w:eastAsia="en-US"/>
        </w:rPr>
      </w:pPr>
      <w:r w:rsidRPr="00BC5F9D">
        <w:rPr>
          <w:rFonts w:ascii="Times New Roman" w:eastAsia="Times New Roman" w:hAnsi="Times New Roman" w:cs="Times New Roman"/>
          <w:spacing w:val="-5"/>
          <w:sz w:val="24"/>
          <w:szCs w:val="24"/>
          <w:lang w:eastAsia="en-US"/>
        </w:rPr>
        <w:t>Az elszámolás, a számlázás és a kifizetés pénzneme magyar forint (HUF).</w:t>
      </w:r>
    </w:p>
    <w:p w14:paraId="1D2DD4FF" w14:textId="77777777" w:rsidR="00615241" w:rsidRPr="00CC4FA5" w:rsidRDefault="00615241" w:rsidP="00BC5F9D">
      <w:pPr>
        <w:jc w:val="both"/>
        <w:rPr>
          <w:rFonts w:ascii="Times New Roman" w:hAnsi="Times New Roman"/>
          <w:sz w:val="24"/>
          <w:szCs w:val="24"/>
        </w:rPr>
      </w:pPr>
    </w:p>
    <w:p w14:paraId="025109EA" w14:textId="474B526B" w:rsidR="00615241" w:rsidRDefault="0006553E" w:rsidP="00EC423D">
      <w:pPr>
        <w:pStyle w:val="Cmsor2"/>
        <w:numPr>
          <w:ilvl w:val="0"/>
          <w:numId w:val="0"/>
        </w:numPr>
        <w:rPr>
          <w:rFonts w:ascii="Times New Roman" w:hAnsi="Times New Roman"/>
          <w:b/>
          <w:caps/>
          <w:sz w:val="24"/>
          <w:szCs w:val="24"/>
          <w:lang w:val="hu-HU"/>
        </w:rPr>
      </w:pPr>
      <w:bookmarkStart w:id="1" w:name="_Toc87439508"/>
      <w:bookmarkStart w:id="2" w:name="_Toc104971016"/>
      <w:bookmarkStart w:id="3" w:name="_Toc138046266"/>
      <w:bookmarkStart w:id="4" w:name="_Toc138053668"/>
      <w:bookmarkStart w:id="5" w:name="_Toc139696258"/>
      <w:r>
        <w:rPr>
          <w:rFonts w:ascii="Times New Roman" w:hAnsi="Times New Roman"/>
          <w:b/>
          <w:sz w:val="24"/>
          <w:szCs w:val="24"/>
          <w:lang w:val="hu-HU"/>
        </w:rPr>
        <w:t>4</w:t>
      </w:r>
      <w:r w:rsidR="00615241" w:rsidRPr="00EC423D">
        <w:rPr>
          <w:rFonts w:ascii="Times New Roman" w:hAnsi="Times New Roman"/>
          <w:b/>
          <w:sz w:val="24"/>
          <w:szCs w:val="24"/>
          <w:lang w:val="hu-HU"/>
        </w:rPr>
        <w:t>.</w:t>
      </w:r>
      <w:r w:rsidR="00615241" w:rsidRPr="00EC423D">
        <w:rPr>
          <w:rFonts w:ascii="Times New Roman" w:hAnsi="Times New Roman"/>
          <w:b/>
          <w:sz w:val="24"/>
          <w:szCs w:val="24"/>
          <w:lang w:val="hu-HU"/>
        </w:rPr>
        <w:tab/>
      </w:r>
      <w:bookmarkEnd w:id="1"/>
      <w:bookmarkEnd w:id="2"/>
      <w:bookmarkEnd w:id="3"/>
      <w:bookmarkEnd w:id="4"/>
      <w:bookmarkEnd w:id="5"/>
      <w:r w:rsidR="00BC5F9D" w:rsidRPr="00BC5F9D">
        <w:rPr>
          <w:rFonts w:ascii="Times New Roman" w:hAnsi="Times New Roman"/>
          <w:b/>
          <w:caps/>
          <w:sz w:val="24"/>
          <w:szCs w:val="24"/>
          <w:lang w:val="hu-HU"/>
        </w:rPr>
        <w:t>fizetési feltételek</w:t>
      </w:r>
    </w:p>
    <w:p w14:paraId="37870F29" w14:textId="178DF251" w:rsidR="00BC5F9D" w:rsidRDefault="00BC5F9D" w:rsidP="00797799">
      <w:pPr>
        <w:pStyle w:val="Szvegtrzs"/>
        <w:widowControl/>
        <w:numPr>
          <w:ilvl w:val="1"/>
          <w:numId w:val="10"/>
        </w:numPr>
        <w:spacing w:after="0" w:line="240" w:lineRule="auto"/>
        <w:ind w:left="567" w:hanging="567"/>
        <w:rPr>
          <w:rFonts w:ascii="Times New Roman" w:hAnsi="Times New Roman"/>
          <w:sz w:val="24"/>
          <w:szCs w:val="24"/>
        </w:rPr>
      </w:pPr>
      <w:r w:rsidRPr="00BC5F9D">
        <w:rPr>
          <w:rFonts w:ascii="Times New Roman" w:hAnsi="Times New Roman"/>
          <w:sz w:val="24"/>
          <w:szCs w:val="24"/>
        </w:rPr>
        <w:t>Megrendelő előleget nem biztosít.</w:t>
      </w:r>
    </w:p>
    <w:p w14:paraId="535D7913" w14:textId="77777777" w:rsidR="00BC5F9D" w:rsidRDefault="00BC5F9D" w:rsidP="00BC5F9D">
      <w:pPr>
        <w:pStyle w:val="Listaszerbekezds"/>
        <w:spacing w:after="0" w:line="240" w:lineRule="auto"/>
        <w:rPr>
          <w:rFonts w:ascii="Times New Roman" w:hAnsi="Times New Roman"/>
          <w:sz w:val="24"/>
          <w:szCs w:val="24"/>
        </w:rPr>
      </w:pPr>
    </w:p>
    <w:p w14:paraId="43FABE4B" w14:textId="77777777" w:rsid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felek az általános forgalmi adóról szóló 2007. évi CXXVII. törvény 58. § alapján határozott időre szóló elszámolásban állapodnak meg.</w:t>
      </w:r>
    </w:p>
    <w:p w14:paraId="05632EC6" w14:textId="77777777" w:rsidR="00BC5F9D" w:rsidRDefault="00BC5F9D" w:rsidP="00BC5F9D">
      <w:pPr>
        <w:pStyle w:val="Listaszerbekezds"/>
        <w:spacing w:after="0" w:line="240" w:lineRule="auto"/>
        <w:rPr>
          <w:rFonts w:ascii="Times New Roman" w:hAnsi="Times New Roman"/>
          <w:sz w:val="24"/>
          <w:szCs w:val="24"/>
        </w:rPr>
      </w:pPr>
    </w:p>
    <w:p w14:paraId="49060825" w14:textId="77777777" w:rsid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Vállalkozó a teljesítést követően havonta egy alkalommal a tárgyhót követő 15. napig nyújthatja be számláját. A teljesítés időpontja a tárgyhó utolsó napja.</w:t>
      </w:r>
    </w:p>
    <w:p w14:paraId="07733F59" w14:textId="77777777" w:rsidR="00BC5F9D" w:rsidRDefault="00BC5F9D" w:rsidP="00BC5F9D">
      <w:pPr>
        <w:pStyle w:val="Listaszerbekezds"/>
        <w:spacing w:after="0" w:line="240" w:lineRule="auto"/>
        <w:rPr>
          <w:rFonts w:ascii="Times New Roman" w:hAnsi="Times New Roman"/>
          <w:sz w:val="24"/>
          <w:szCs w:val="24"/>
        </w:rPr>
      </w:pPr>
    </w:p>
    <w:p w14:paraId="6B51ECE1" w14:textId="77777777" w:rsid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számla csak a megrendelő képviselője által kiállított teljesítésigazolás kiadását követően nyújtható be. A teljesítésigazolás kiállításának feltétele, hogy a vállalkozó a tárgyhónapban elvégzett feladatokat tartalmazó munkalapokat, az azt követő hónap 5. napjáig a megrendelő részére megküldi.</w:t>
      </w:r>
    </w:p>
    <w:p w14:paraId="40F972BE" w14:textId="77777777" w:rsidR="00BC5F9D" w:rsidRDefault="00BC5F9D" w:rsidP="00BC5F9D">
      <w:pPr>
        <w:pStyle w:val="Listaszerbekezds"/>
        <w:spacing w:after="0" w:line="240" w:lineRule="auto"/>
        <w:rPr>
          <w:rFonts w:ascii="Times New Roman" w:hAnsi="Times New Roman"/>
          <w:sz w:val="24"/>
          <w:szCs w:val="24"/>
        </w:rPr>
      </w:pPr>
    </w:p>
    <w:p w14:paraId="3CB3B85E" w14:textId="77777777" w:rsid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fenti dokumentumok nélkül számla nem fizethető ki.</w:t>
      </w:r>
    </w:p>
    <w:p w14:paraId="55B4C3B7" w14:textId="77777777" w:rsidR="00BC5F9D" w:rsidRDefault="00BC5F9D" w:rsidP="00BC5F9D">
      <w:pPr>
        <w:pStyle w:val="Listaszerbekezds"/>
        <w:spacing w:after="0" w:line="240" w:lineRule="auto"/>
        <w:rPr>
          <w:rFonts w:ascii="Times New Roman" w:hAnsi="Times New Roman"/>
          <w:sz w:val="24"/>
          <w:szCs w:val="24"/>
        </w:rPr>
      </w:pPr>
    </w:p>
    <w:p w14:paraId="12C52DF5" w14:textId="77777777" w:rsidR="00BC5F9D" w:rsidRP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számlákat 1 (egy) példányban kell benyújtani.</w:t>
      </w:r>
    </w:p>
    <w:p w14:paraId="3180C7C0" w14:textId="77777777" w:rsidR="00BC5F9D" w:rsidRDefault="00BC5F9D" w:rsidP="00BC5F9D">
      <w:pPr>
        <w:pStyle w:val="Szvegtrzs"/>
        <w:widowControl/>
        <w:spacing w:after="0" w:line="240" w:lineRule="auto"/>
        <w:ind w:left="0"/>
        <w:rPr>
          <w:rFonts w:ascii="Times New Roman" w:hAnsi="Times New Roman"/>
          <w:sz w:val="24"/>
          <w:szCs w:val="24"/>
        </w:rPr>
      </w:pPr>
    </w:p>
    <w:p w14:paraId="347BEFFC" w14:textId="77777777" w:rsidR="00BC5F9D" w:rsidRP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megrendelő jogosult a benyújtott számlát felülvizsgálni. Ha a benyújtott számlát a megrendelő tartalmi meg nem felelés miatt visszautasítja, a vállalkozó köteles azt megfelelő tartalommal ismét benyújtani. A fenti hiánypótlás miatti késedelmes fizetésből eredő kártérítési, kártalanítási vagy késedelmi kamatfizetési kötelezettség nem terheli a megrendelőt.</w:t>
      </w:r>
    </w:p>
    <w:p w14:paraId="11B26B38" w14:textId="77777777" w:rsidR="00BC5F9D" w:rsidRDefault="00BC5F9D" w:rsidP="00BC5F9D">
      <w:pPr>
        <w:pStyle w:val="Szvegtrzs"/>
        <w:widowControl/>
        <w:spacing w:after="0" w:line="240" w:lineRule="auto"/>
        <w:ind w:left="0"/>
        <w:rPr>
          <w:rFonts w:ascii="Times New Roman" w:hAnsi="Times New Roman"/>
          <w:sz w:val="24"/>
          <w:szCs w:val="24"/>
        </w:rPr>
      </w:pPr>
    </w:p>
    <w:p w14:paraId="04C80090" w14:textId="77777777" w:rsidR="00BC5F9D" w:rsidRP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A számlák kifizetése a Polgári Törvénykönyvről szóló 2013. évi V. törvény (a továbbiakban: Ptk.) 6:130. § (1) bekezdésére tekintettel annak a megrendelő általi kézhezvételétől számított 30 napos fizetési határidővel történik.</w:t>
      </w:r>
    </w:p>
    <w:p w14:paraId="07CA5727" w14:textId="77777777" w:rsidR="00BC5F9D" w:rsidRDefault="00BC5F9D" w:rsidP="00BC5F9D">
      <w:pPr>
        <w:pStyle w:val="Szvegtrzs"/>
        <w:widowControl/>
        <w:spacing w:after="0" w:line="240" w:lineRule="auto"/>
        <w:ind w:left="0"/>
        <w:rPr>
          <w:rFonts w:ascii="Times New Roman" w:hAnsi="Times New Roman"/>
          <w:sz w:val="24"/>
          <w:szCs w:val="24"/>
        </w:rPr>
      </w:pPr>
    </w:p>
    <w:p w14:paraId="787E278A" w14:textId="77777777" w:rsidR="00BC5F9D" w:rsidRPr="00BC5F9D" w:rsidRDefault="00BC5F9D" w:rsidP="00797799">
      <w:pPr>
        <w:pStyle w:val="Szvegtrzs"/>
        <w:widowControl/>
        <w:numPr>
          <w:ilvl w:val="1"/>
          <w:numId w:val="10"/>
        </w:numPr>
        <w:spacing w:after="0" w:line="240" w:lineRule="auto"/>
        <w:ind w:left="0" w:firstLine="0"/>
        <w:rPr>
          <w:rFonts w:ascii="Times New Roman" w:hAnsi="Times New Roman"/>
          <w:sz w:val="24"/>
          <w:szCs w:val="24"/>
        </w:rPr>
      </w:pPr>
      <w:r w:rsidRPr="00BC5F9D">
        <w:rPr>
          <w:rFonts w:ascii="Times New Roman" w:hAnsi="Times New Roman"/>
          <w:sz w:val="24"/>
          <w:szCs w:val="24"/>
        </w:rPr>
        <w:t>Bármely számla összegének a megrendelő általi késedelmes kiegyenlítése esetén a szállító a Ptk. 6:155. § (1) bekezdése szerinti késedelmi kamatot köteles megfizetni a vállalkozónak.</w:t>
      </w:r>
    </w:p>
    <w:p w14:paraId="1ABFD810" w14:textId="77777777" w:rsidR="00BC5F9D" w:rsidRPr="00A32CD1" w:rsidRDefault="00BC5F9D" w:rsidP="00BC5F9D">
      <w:pPr>
        <w:pStyle w:val="Szvegtrzs"/>
        <w:widowControl/>
        <w:spacing w:after="0" w:line="240" w:lineRule="auto"/>
        <w:ind w:left="0"/>
        <w:rPr>
          <w:rFonts w:ascii="Times New Roman" w:hAnsi="Times New Roman"/>
          <w:sz w:val="24"/>
          <w:szCs w:val="24"/>
        </w:rPr>
      </w:pPr>
    </w:p>
    <w:p w14:paraId="4CD0AC43" w14:textId="77777777" w:rsidR="00BC5F9D" w:rsidRPr="00D37A53" w:rsidRDefault="00BC5F9D" w:rsidP="00797799">
      <w:pPr>
        <w:pStyle w:val="Szvegtrzs"/>
        <w:widowControl/>
        <w:numPr>
          <w:ilvl w:val="1"/>
          <w:numId w:val="10"/>
        </w:numPr>
        <w:spacing w:after="0" w:line="240" w:lineRule="auto"/>
        <w:ind w:left="0" w:firstLine="0"/>
        <w:rPr>
          <w:rFonts w:ascii="Times New Roman" w:hAnsi="Times New Roman"/>
          <w:sz w:val="24"/>
          <w:szCs w:val="24"/>
        </w:rPr>
      </w:pPr>
      <w:r>
        <w:rPr>
          <w:rFonts w:ascii="Times New Roman" w:hAnsi="Times New Roman"/>
          <w:sz w:val="24"/>
          <w:szCs w:val="24"/>
        </w:rPr>
        <w:t>A vállalkozó nem fizet, illetve számol a szerződés teljesítésével kapcsolatban olyan költségeket, melyek a Kbt. 56. § (1) bekezdés k) pontja szerinti feltételnek nem megfelelő társaság tekintetében merülnek fel, és melyek a vállalkozó adóköteles jövedelmének csökkentésére alkalmasak.</w:t>
      </w:r>
    </w:p>
    <w:p w14:paraId="3EC8EE57" w14:textId="6EDBEE49" w:rsidR="009A161F" w:rsidRDefault="009A161F" w:rsidP="00797799">
      <w:pPr>
        <w:pStyle w:val="Cmsor1"/>
        <w:numPr>
          <w:ilvl w:val="0"/>
          <w:numId w:val="7"/>
        </w:numPr>
        <w:rPr>
          <w:sz w:val="24"/>
          <w:szCs w:val="24"/>
          <w:lang w:val="hu-HU"/>
        </w:rPr>
      </w:pPr>
      <w:bookmarkStart w:id="6" w:name="_Toc87439522"/>
      <w:bookmarkStart w:id="7" w:name="_Toc104971030"/>
      <w:bookmarkStart w:id="8" w:name="_Toc138046278"/>
      <w:bookmarkStart w:id="9" w:name="_Toc138053680"/>
      <w:bookmarkStart w:id="10" w:name="_Toc139696269"/>
      <w:r w:rsidRPr="00CC4FA5">
        <w:rPr>
          <w:sz w:val="24"/>
          <w:szCs w:val="24"/>
          <w:lang w:val="hu-HU"/>
        </w:rPr>
        <w:t>JOGSZAVATOSSÁG, KÁRTÉRÍTÉS</w:t>
      </w:r>
      <w:bookmarkEnd w:id="6"/>
      <w:bookmarkEnd w:id="7"/>
      <w:bookmarkEnd w:id="8"/>
      <w:bookmarkEnd w:id="9"/>
      <w:bookmarkEnd w:id="10"/>
    </w:p>
    <w:p w14:paraId="7DCD7D52" w14:textId="7F77B15D" w:rsidR="009A161F" w:rsidRPr="00CC4FA5" w:rsidRDefault="0069693D" w:rsidP="009A161F">
      <w:pPr>
        <w:ind w:left="720" w:hanging="720"/>
        <w:jc w:val="both"/>
        <w:rPr>
          <w:rFonts w:ascii="Times New Roman" w:hAnsi="Times New Roman"/>
          <w:sz w:val="24"/>
          <w:szCs w:val="24"/>
        </w:rPr>
      </w:pPr>
      <w:r>
        <w:rPr>
          <w:rFonts w:ascii="Times New Roman" w:hAnsi="Times New Roman"/>
          <w:b/>
          <w:sz w:val="24"/>
          <w:szCs w:val="24"/>
        </w:rPr>
        <w:t>5</w:t>
      </w:r>
      <w:r w:rsidR="009A161F" w:rsidRPr="00CC4FA5">
        <w:rPr>
          <w:rFonts w:ascii="Times New Roman" w:hAnsi="Times New Roman"/>
          <w:b/>
          <w:sz w:val="24"/>
          <w:szCs w:val="24"/>
        </w:rPr>
        <w:t>.1</w:t>
      </w:r>
      <w:r w:rsidR="009A161F" w:rsidRPr="00CC4FA5">
        <w:rPr>
          <w:rFonts w:ascii="Times New Roman" w:hAnsi="Times New Roman"/>
          <w:b/>
          <w:sz w:val="24"/>
          <w:szCs w:val="24"/>
        </w:rPr>
        <w:tab/>
      </w:r>
      <w:r w:rsidR="009A161F" w:rsidRPr="00CC4FA5">
        <w:rPr>
          <w:rFonts w:ascii="Times New Roman" w:hAnsi="Times New Roman"/>
          <w:sz w:val="24"/>
          <w:szCs w:val="24"/>
        </w:rPr>
        <w:t xml:space="preserve">A </w:t>
      </w:r>
      <w:r w:rsidR="0006342D">
        <w:rPr>
          <w:rFonts w:ascii="Times New Roman" w:hAnsi="Times New Roman"/>
          <w:sz w:val="24"/>
          <w:szCs w:val="24"/>
        </w:rPr>
        <w:t>vállalkozó</w:t>
      </w:r>
      <w:r w:rsidR="00A669F2">
        <w:rPr>
          <w:rFonts w:ascii="Times New Roman" w:hAnsi="Times New Roman"/>
          <w:sz w:val="24"/>
          <w:szCs w:val="24"/>
        </w:rPr>
        <w:t xml:space="preserve"> </w:t>
      </w:r>
      <w:r w:rsidR="009A161F" w:rsidRPr="00CC4FA5">
        <w:rPr>
          <w:rFonts w:ascii="Times New Roman" w:hAnsi="Times New Roman"/>
          <w:sz w:val="24"/>
          <w:szCs w:val="24"/>
        </w:rPr>
        <w:t xml:space="preserve">köteles a </w:t>
      </w:r>
      <w:r w:rsidR="00090F4A">
        <w:rPr>
          <w:rFonts w:ascii="Times New Roman" w:hAnsi="Times New Roman"/>
          <w:sz w:val="24"/>
          <w:szCs w:val="24"/>
        </w:rPr>
        <w:t>li</w:t>
      </w:r>
      <w:r w:rsidR="00BC5F9D">
        <w:rPr>
          <w:rFonts w:ascii="Times New Roman" w:hAnsi="Times New Roman"/>
          <w:sz w:val="24"/>
          <w:szCs w:val="24"/>
        </w:rPr>
        <w:t>c</w:t>
      </w:r>
      <w:r w:rsidR="00090F4A">
        <w:rPr>
          <w:rFonts w:ascii="Times New Roman" w:hAnsi="Times New Roman"/>
          <w:sz w:val="24"/>
          <w:szCs w:val="24"/>
        </w:rPr>
        <w:t>ensz jogokat</w:t>
      </w:r>
      <w:r w:rsidR="009A161F" w:rsidRPr="00CC4FA5">
        <w:rPr>
          <w:rFonts w:ascii="Times New Roman" w:hAnsi="Times New Roman"/>
          <w:sz w:val="24"/>
          <w:szCs w:val="24"/>
        </w:rPr>
        <w:t>:</w:t>
      </w:r>
    </w:p>
    <w:p w14:paraId="4F4DA37B" w14:textId="77777777" w:rsidR="009A161F" w:rsidRPr="00CC4FA5" w:rsidRDefault="009A161F" w:rsidP="009A161F">
      <w:pPr>
        <w:ind w:left="720" w:hanging="720"/>
        <w:jc w:val="both"/>
        <w:rPr>
          <w:rFonts w:ascii="Times New Roman" w:hAnsi="Times New Roman"/>
          <w:sz w:val="24"/>
          <w:szCs w:val="24"/>
        </w:rPr>
      </w:pPr>
    </w:p>
    <w:p w14:paraId="708586B7" w14:textId="1CF32EC9" w:rsidR="009A161F" w:rsidRPr="00CC4FA5" w:rsidRDefault="009A161F" w:rsidP="009A161F">
      <w:pPr>
        <w:ind w:left="1440" w:hanging="720"/>
        <w:jc w:val="both"/>
        <w:rPr>
          <w:rFonts w:ascii="Times New Roman" w:hAnsi="Times New Roman"/>
          <w:sz w:val="24"/>
          <w:szCs w:val="24"/>
        </w:rPr>
      </w:pPr>
      <w:r w:rsidRPr="00CC4FA5">
        <w:rPr>
          <w:rFonts w:ascii="Times New Roman" w:hAnsi="Times New Roman"/>
          <w:sz w:val="24"/>
          <w:szCs w:val="24"/>
        </w:rPr>
        <w:t>(i)</w:t>
      </w:r>
      <w:r w:rsidRPr="00CC4FA5">
        <w:rPr>
          <w:rFonts w:ascii="Times New Roman" w:hAnsi="Times New Roman"/>
          <w:sz w:val="24"/>
          <w:szCs w:val="24"/>
        </w:rPr>
        <w:tab/>
        <w:t xml:space="preserve">a jelen </w:t>
      </w:r>
      <w:r w:rsidR="00060E77">
        <w:rPr>
          <w:rFonts w:ascii="Times New Roman" w:hAnsi="Times New Roman"/>
          <w:sz w:val="24"/>
          <w:szCs w:val="24"/>
        </w:rPr>
        <w:t>szerződés</w:t>
      </w:r>
      <w:r w:rsidR="00A669F2">
        <w:rPr>
          <w:rFonts w:ascii="Times New Roman" w:hAnsi="Times New Roman"/>
          <w:sz w:val="24"/>
          <w:szCs w:val="24"/>
        </w:rPr>
        <w:t>b</w:t>
      </w:r>
      <w:r w:rsidR="008F2293">
        <w:rPr>
          <w:rFonts w:ascii="Times New Roman" w:hAnsi="Times New Roman"/>
          <w:sz w:val="24"/>
          <w:szCs w:val="24"/>
        </w:rPr>
        <w:t>e</w:t>
      </w:r>
      <w:r w:rsidR="00A669F2">
        <w:rPr>
          <w:rFonts w:ascii="Times New Roman" w:hAnsi="Times New Roman"/>
          <w:sz w:val="24"/>
          <w:szCs w:val="24"/>
        </w:rPr>
        <w:t>n</w:t>
      </w:r>
      <w:r w:rsidRPr="00CC4FA5">
        <w:rPr>
          <w:rFonts w:ascii="Times New Roman" w:hAnsi="Times New Roman"/>
          <w:sz w:val="24"/>
          <w:szCs w:val="24"/>
        </w:rPr>
        <w:t xml:space="preserve"> és annak </w:t>
      </w:r>
      <w:r w:rsidR="00A669F2">
        <w:rPr>
          <w:rFonts w:ascii="Times New Roman" w:hAnsi="Times New Roman"/>
          <w:sz w:val="24"/>
          <w:szCs w:val="24"/>
        </w:rPr>
        <w:t>m</w:t>
      </w:r>
      <w:r w:rsidRPr="00CC4FA5">
        <w:rPr>
          <w:rFonts w:ascii="Times New Roman" w:hAnsi="Times New Roman"/>
          <w:sz w:val="24"/>
          <w:szCs w:val="24"/>
        </w:rPr>
        <w:t>ellékleteiben</w:t>
      </w:r>
      <w:r w:rsidR="00A669F2">
        <w:rPr>
          <w:rFonts w:ascii="Times New Roman" w:hAnsi="Times New Roman"/>
          <w:sz w:val="24"/>
          <w:szCs w:val="24"/>
        </w:rPr>
        <w:t xml:space="preserve">, valamint </w:t>
      </w:r>
      <w:r w:rsidRPr="00CC4FA5">
        <w:rPr>
          <w:rFonts w:ascii="Times New Roman" w:hAnsi="Times New Roman"/>
          <w:sz w:val="24"/>
          <w:szCs w:val="24"/>
        </w:rPr>
        <w:t>az Egyedi Megrendelésben meghatározott feltételek szerint; és</w:t>
      </w:r>
    </w:p>
    <w:p w14:paraId="4D8DFCF0" w14:textId="77777777" w:rsidR="009A161F" w:rsidRPr="00CC4FA5" w:rsidRDefault="009A161F" w:rsidP="009A161F">
      <w:pPr>
        <w:ind w:left="1440" w:hanging="720"/>
        <w:jc w:val="both"/>
        <w:rPr>
          <w:rFonts w:ascii="Times New Roman" w:hAnsi="Times New Roman"/>
          <w:sz w:val="24"/>
          <w:szCs w:val="24"/>
        </w:rPr>
      </w:pPr>
    </w:p>
    <w:p w14:paraId="5B2D50BD" w14:textId="77777777" w:rsidR="009A161F" w:rsidRPr="00CC4FA5" w:rsidRDefault="009A161F" w:rsidP="009A161F">
      <w:pPr>
        <w:ind w:left="1440" w:hanging="720"/>
        <w:jc w:val="both"/>
        <w:rPr>
          <w:rFonts w:ascii="Times New Roman" w:hAnsi="Times New Roman"/>
          <w:sz w:val="24"/>
          <w:szCs w:val="24"/>
        </w:rPr>
      </w:pPr>
      <w:r w:rsidRPr="00CC4FA5">
        <w:rPr>
          <w:rFonts w:ascii="Times New Roman" w:hAnsi="Times New Roman"/>
          <w:sz w:val="24"/>
          <w:szCs w:val="24"/>
        </w:rPr>
        <w:t>(ii)</w:t>
      </w:r>
      <w:r w:rsidRPr="00CC4FA5">
        <w:rPr>
          <w:rFonts w:ascii="Times New Roman" w:hAnsi="Times New Roman"/>
          <w:sz w:val="24"/>
          <w:szCs w:val="24"/>
        </w:rPr>
        <w:tab/>
        <w:t xml:space="preserve">a vonatkozó jogszabályok és jogi előírások szerint </w:t>
      </w:r>
      <w:r w:rsidR="00090F4A">
        <w:rPr>
          <w:rFonts w:ascii="Times New Roman" w:hAnsi="Times New Roman"/>
          <w:sz w:val="24"/>
          <w:szCs w:val="24"/>
        </w:rPr>
        <w:t>biztosítani</w:t>
      </w:r>
      <w:r w:rsidRPr="00CC4FA5">
        <w:rPr>
          <w:rFonts w:ascii="Times New Roman" w:hAnsi="Times New Roman"/>
          <w:sz w:val="24"/>
          <w:szCs w:val="24"/>
        </w:rPr>
        <w:t>.</w:t>
      </w:r>
    </w:p>
    <w:p w14:paraId="503DEC4D" w14:textId="77777777" w:rsidR="009A161F" w:rsidRPr="00CC4FA5" w:rsidRDefault="009A161F" w:rsidP="009A161F">
      <w:pPr>
        <w:ind w:left="709" w:firstLine="11"/>
        <w:jc w:val="both"/>
        <w:rPr>
          <w:rFonts w:ascii="Times New Roman" w:hAnsi="Times New Roman"/>
          <w:sz w:val="24"/>
          <w:szCs w:val="24"/>
        </w:rPr>
      </w:pPr>
    </w:p>
    <w:p w14:paraId="729F238E" w14:textId="385690A6" w:rsidR="009A161F" w:rsidRPr="00CC4FA5" w:rsidRDefault="0069693D" w:rsidP="00D04BEB">
      <w:pPr>
        <w:jc w:val="both"/>
        <w:rPr>
          <w:rFonts w:ascii="Times New Roman" w:hAnsi="Times New Roman"/>
          <w:sz w:val="24"/>
          <w:szCs w:val="24"/>
        </w:rPr>
      </w:pPr>
      <w:r>
        <w:rPr>
          <w:rFonts w:ascii="Times New Roman" w:hAnsi="Times New Roman"/>
          <w:b/>
          <w:sz w:val="24"/>
          <w:szCs w:val="24"/>
        </w:rPr>
        <w:t>5</w:t>
      </w:r>
      <w:r w:rsidR="009A161F" w:rsidRPr="00CC4FA5">
        <w:rPr>
          <w:rFonts w:ascii="Times New Roman" w:hAnsi="Times New Roman"/>
          <w:b/>
          <w:sz w:val="24"/>
          <w:szCs w:val="24"/>
        </w:rPr>
        <w:t>.</w:t>
      </w:r>
      <w:r w:rsidR="00090F4A">
        <w:rPr>
          <w:rFonts w:ascii="Times New Roman" w:hAnsi="Times New Roman"/>
          <w:b/>
          <w:sz w:val="24"/>
          <w:szCs w:val="24"/>
        </w:rPr>
        <w:t>2</w:t>
      </w:r>
      <w:r w:rsidR="009A161F" w:rsidRPr="00CC4FA5">
        <w:rPr>
          <w:rFonts w:ascii="Times New Roman" w:hAnsi="Times New Roman"/>
          <w:b/>
          <w:sz w:val="24"/>
          <w:szCs w:val="24"/>
        </w:rPr>
        <w:tab/>
      </w:r>
      <w:r w:rsidR="009A161F" w:rsidRPr="00CC4FA5">
        <w:rPr>
          <w:rFonts w:ascii="Times New Roman" w:hAnsi="Times New Roman"/>
          <w:sz w:val="24"/>
          <w:szCs w:val="24"/>
        </w:rPr>
        <w:t xml:space="preserve">Ha a </w:t>
      </w:r>
      <w:r w:rsidR="0006342D">
        <w:rPr>
          <w:rFonts w:ascii="Times New Roman" w:hAnsi="Times New Roman"/>
          <w:sz w:val="24"/>
          <w:szCs w:val="24"/>
        </w:rPr>
        <w:t>vállalkozó</w:t>
      </w:r>
      <w:r w:rsidR="000A4EDF">
        <w:rPr>
          <w:rFonts w:ascii="Times New Roman" w:hAnsi="Times New Roman"/>
          <w:sz w:val="24"/>
          <w:szCs w:val="24"/>
        </w:rPr>
        <w:t xml:space="preserve"> í</w:t>
      </w:r>
      <w:r w:rsidR="009A161F" w:rsidRPr="00CC4FA5">
        <w:rPr>
          <w:rFonts w:ascii="Times New Roman" w:hAnsi="Times New Roman"/>
          <w:sz w:val="24"/>
          <w:szCs w:val="24"/>
        </w:rPr>
        <w:t>rásbeli értesítést kap a</w:t>
      </w:r>
      <w:r w:rsidR="001973E3">
        <w:rPr>
          <w:rFonts w:ascii="Times New Roman" w:hAnsi="Times New Roman"/>
          <w:sz w:val="24"/>
          <w:szCs w:val="24"/>
        </w:rPr>
        <w:t xml:space="preserve"> megrendelőtől </w:t>
      </w:r>
      <w:r w:rsidR="00D04BEB">
        <w:rPr>
          <w:rFonts w:ascii="Times New Roman" w:hAnsi="Times New Roman"/>
          <w:sz w:val="24"/>
          <w:szCs w:val="24"/>
        </w:rPr>
        <w:t xml:space="preserve">arra vonatkozólag, hogy a jelen </w:t>
      </w:r>
      <w:r w:rsidR="009A161F" w:rsidRPr="00CC4FA5">
        <w:rPr>
          <w:rFonts w:ascii="Times New Roman" w:hAnsi="Times New Roman"/>
          <w:sz w:val="24"/>
          <w:szCs w:val="24"/>
        </w:rPr>
        <w:t>pontban foglalt kijelentéseket vagy szavatosságokat megszegte, köteles saját költségén az értesítés kézhezvételét követő harminc (30) napon belül a szerződésszegést orvosolni. Amennyiben ennek nem tesz eleget, a</w:t>
      </w:r>
      <w:r w:rsidR="001973E3">
        <w:rPr>
          <w:rFonts w:ascii="Times New Roman" w:hAnsi="Times New Roman"/>
          <w:sz w:val="24"/>
          <w:szCs w:val="24"/>
        </w:rPr>
        <w:t xml:space="preserve"> megrendelő </w:t>
      </w:r>
      <w:r w:rsidR="000A4EDF">
        <w:rPr>
          <w:rFonts w:ascii="Times New Roman" w:hAnsi="Times New Roman"/>
          <w:sz w:val="24"/>
          <w:szCs w:val="24"/>
        </w:rPr>
        <w:t xml:space="preserve">jogosult jelen </w:t>
      </w:r>
      <w:r w:rsidR="00060E77">
        <w:rPr>
          <w:rFonts w:ascii="Times New Roman" w:hAnsi="Times New Roman"/>
          <w:sz w:val="24"/>
          <w:szCs w:val="24"/>
        </w:rPr>
        <w:t>szerződés</w:t>
      </w:r>
      <w:r w:rsidR="000A4EDF">
        <w:rPr>
          <w:rFonts w:ascii="Times New Roman" w:hAnsi="Times New Roman"/>
          <w:sz w:val="24"/>
          <w:szCs w:val="24"/>
        </w:rPr>
        <w:t xml:space="preserve"> </w:t>
      </w:r>
      <w:r w:rsidR="009A161F" w:rsidRPr="00CC4FA5">
        <w:rPr>
          <w:rFonts w:ascii="Times New Roman" w:hAnsi="Times New Roman"/>
          <w:sz w:val="24"/>
          <w:szCs w:val="24"/>
        </w:rPr>
        <w:t>rendelkezései szerint felmondani.</w:t>
      </w:r>
    </w:p>
    <w:p w14:paraId="5E23F9C4" w14:textId="77777777" w:rsidR="009A161F" w:rsidRPr="00CC4FA5" w:rsidRDefault="009A161F" w:rsidP="009A161F">
      <w:pPr>
        <w:ind w:left="720" w:hanging="720"/>
        <w:jc w:val="both"/>
        <w:rPr>
          <w:rFonts w:ascii="Times New Roman" w:hAnsi="Times New Roman"/>
          <w:sz w:val="24"/>
          <w:szCs w:val="24"/>
        </w:rPr>
      </w:pPr>
    </w:p>
    <w:p w14:paraId="2531C5B9" w14:textId="3153A3D6" w:rsidR="009A161F" w:rsidRPr="00CC4FA5" w:rsidRDefault="0069693D" w:rsidP="00D04BEB">
      <w:pPr>
        <w:jc w:val="both"/>
        <w:rPr>
          <w:rFonts w:ascii="Times New Roman" w:hAnsi="Times New Roman"/>
          <w:sz w:val="24"/>
          <w:szCs w:val="24"/>
        </w:rPr>
      </w:pPr>
      <w:r>
        <w:rPr>
          <w:rFonts w:ascii="Times New Roman" w:hAnsi="Times New Roman"/>
          <w:b/>
          <w:sz w:val="24"/>
          <w:szCs w:val="24"/>
        </w:rPr>
        <w:t>5</w:t>
      </w:r>
      <w:r w:rsidR="009A161F" w:rsidRPr="00CC4FA5">
        <w:rPr>
          <w:rFonts w:ascii="Times New Roman" w:hAnsi="Times New Roman"/>
          <w:b/>
          <w:sz w:val="24"/>
          <w:szCs w:val="24"/>
        </w:rPr>
        <w:t>.</w:t>
      </w:r>
      <w:r w:rsidR="00090F4A">
        <w:rPr>
          <w:rFonts w:ascii="Times New Roman" w:hAnsi="Times New Roman"/>
          <w:b/>
          <w:sz w:val="24"/>
          <w:szCs w:val="24"/>
        </w:rPr>
        <w:t>3</w:t>
      </w:r>
      <w:r w:rsidR="009A161F" w:rsidRPr="00CC4FA5">
        <w:rPr>
          <w:rFonts w:ascii="Times New Roman" w:hAnsi="Times New Roman"/>
          <w:b/>
          <w:sz w:val="24"/>
          <w:szCs w:val="24"/>
        </w:rPr>
        <w:tab/>
      </w:r>
      <w:r w:rsidR="009A161F" w:rsidRPr="00CC4FA5">
        <w:rPr>
          <w:rFonts w:ascii="Times New Roman" w:hAnsi="Times New Roman"/>
          <w:sz w:val="24"/>
          <w:szCs w:val="24"/>
        </w:rPr>
        <w:t xml:space="preserve">A </w:t>
      </w:r>
      <w:r w:rsidR="0006342D">
        <w:rPr>
          <w:rFonts w:ascii="Times New Roman" w:hAnsi="Times New Roman"/>
          <w:sz w:val="24"/>
          <w:szCs w:val="24"/>
        </w:rPr>
        <w:t>vállalkozó</w:t>
      </w:r>
      <w:r w:rsidR="00DC6770">
        <w:rPr>
          <w:rFonts w:ascii="Times New Roman" w:hAnsi="Times New Roman"/>
          <w:sz w:val="24"/>
          <w:szCs w:val="24"/>
        </w:rPr>
        <w:t xml:space="preserve"> </w:t>
      </w:r>
      <w:r w:rsidR="009A161F" w:rsidRPr="00CC4FA5">
        <w:rPr>
          <w:rFonts w:ascii="Times New Roman" w:hAnsi="Times New Roman"/>
          <w:sz w:val="24"/>
          <w:szCs w:val="24"/>
        </w:rPr>
        <w:t xml:space="preserve">nem vonható felelősségre szerződésszegésért, ha a mulasztás nem a </w:t>
      </w:r>
      <w:r w:rsidR="0006342D">
        <w:rPr>
          <w:rFonts w:ascii="Times New Roman" w:hAnsi="Times New Roman"/>
          <w:sz w:val="24"/>
          <w:szCs w:val="24"/>
        </w:rPr>
        <w:t>vállalkozó</w:t>
      </w:r>
      <w:r w:rsidR="00DC6770">
        <w:rPr>
          <w:rFonts w:ascii="Times New Roman" w:hAnsi="Times New Roman"/>
          <w:sz w:val="24"/>
          <w:szCs w:val="24"/>
        </w:rPr>
        <w:t xml:space="preserve"> </w:t>
      </w:r>
      <w:r w:rsidR="009A161F" w:rsidRPr="00CC4FA5">
        <w:rPr>
          <w:rFonts w:ascii="Times New Roman" w:hAnsi="Times New Roman"/>
          <w:sz w:val="24"/>
          <w:szCs w:val="24"/>
        </w:rPr>
        <w:t>érdekkörébe tartozó ok következménye, ideértve többek között azt az esetet, mikor a</w:t>
      </w:r>
      <w:r w:rsidR="001973E3">
        <w:rPr>
          <w:rFonts w:ascii="Times New Roman" w:hAnsi="Times New Roman"/>
          <w:sz w:val="24"/>
          <w:szCs w:val="24"/>
        </w:rPr>
        <w:t xml:space="preserve"> megrendelő </w:t>
      </w:r>
      <w:r w:rsidR="009A161F" w:rsidRPr="00CC4FA5">
        <w:rPr>
          <w:rFonts w:ascii="Times New Roman" w:hAnsi="Times New Roman"/>
          <w:sz w:val="24"/>
          <w:szCs w:val="24"/>
        </w:rPr>
        <w:t>nem teljesíti kötelezettségeit.</w:t>
      </w:r>
    </w:p>
    <w:p w14:paraId="017B04CE" w14:textId="77777777" w:rsidR="009A161F" w:rsidRPr="00CC4FA5" w:rsidRDefault="009A161F" w:rsidP="009A161F">
      <w:pPr>
        <w:ind w:left="720" w:hanging="720"/>
        <w:jc w:val="both"/>
        <w:rPr>
          <w:rFonts w:ascii="Times New Roman" w:hAnsi="Times New Roman"/>
          <w:sz w:val="24"/>
          <w:szCs w:val="24"/>
        </w:rPr>
      </w:pPr>
    </w:p>
    <w:p w14:paraId="677407F5" w14:textId="6BF809BB" w:rsidR="009A161F" w:rsidRPr="00CC4FA5" w:rsidRDefault="0069693D" w:rsidP="00D04BEB">
      <w:pPr>
        <w:jc w:val="both"/>
        <w:rPr>
          <w:rFonts w:ascii="Times New Roman" w:hAnsi="Times New Roman"/>
          <w:sz w:val="24"/>
          <w:szCs w:val="24"/>
        </w:rPr>
      </w:pPr>
      <w:r>
        <w:rPr>
          <w:rFonts w:ascii="Times New Roman" w:hAnsi="Times New Roman"/>
          <w:b/>
          <w:sz w:val="24"/>
          <w:szCs w:val="24"/>
        </w:rPr>
        <w:t>5</w:t>
      </w:r>
      <w:r w:rsidR="009A161F" w:rsidRPr="00CC4FA5">
        <w:rPr>
          <w:rFonts w:ascii="Times New Roman" w:hAnsi="Times New Roman"/>
          <w:b/>
          <w:sz w:val="24"/>
          <w:szCs w:val="24"/>
        </w:rPr>
        <w:t>.</w:t>
      </w:r>
      <w:r w:rsidR="00090F4A">
        <w:rPr>
          <w:rFonts w:ascii="Times New Roman" w:hAnsi="Times New Roman"/>
          <w:b/>
          <w:sz w:val="24"/>
          <w:szCs w:val="24"/>
        </w:rPr>
        <w:t>4</w:t>
      </w:r>
      <w:r w:rsidR="009A161F" w:rsidRPr="00CC4FA5">
        <w:rPr>
          <w:rFonts w:ascii="Times New Roman" w:hAnsi="Times New Roman"/>
          <w:b/>
          <w:sz w:val="24"/>
          <w:szCs w:val="24"/>
        </w:rPr>
        <w:tab/>
      </w:r>
      <w:r w:rsidR="009A161F" w:rsidRPr="00CC4FA5">
        <w:rPr>
          <w:rFonts w:ascii="Times New Roman" w:hAnsi="Times New Roman"/>
          <w:sz w:val="24"/>
          <w:szCs w:val="24"/>
        </w:rPr>
        <w:t xml:space="preserve">Ha valamelyik Fél a jelen </w:t>
      </w:r>
      <w:r w:rsidR="00060E77">
        <w:rPr>
          <w:rFonts w:ascii="Times New Roman" w:hAnsi="Times New Roman"/>
          <w:sz w:val="24"/>
          <w:szCs w:val="24"/>
        </w:rPr>
        <w:t>szerződés</w:t>
      </w:r>
      <w:r w:rsidR="00447AC6">
        <w:rPr>
          <w:rFonts w:ascii="Times New Roman" w:hAnsi="Times New Roman"/>
          <w:sz w:val="24"/>
          <w:szCs w:val="24"/>
        </w:rPr>
        <w:t xml:space="preserve"> </w:t>
      </w:r>
      <w:r w:rsidR="009A161F" w:rsidRPr="00CC4FA5">
        <w:rPr>
          <w:rFonts w:ascii="Times New Roman" w:hAnsi="Times New Roman"/>
          <w:sz w:val="24"/>
          <w:szCs w:val="24"/>
        </w:rPr>
        <w:t>szerinti kötelezettségei teljesítésével késedelembe esik, köteles a másik Felet erről haladéktalanul értesíteni, és írásban meghatározni a késlekedés becsült időtartamát.</w:t>
      </w:r>
    </w:p>
    <w:p w14:paraId="696239E3" w14:textId="77777777" w:rsidR="009A161F" w:rsidRDefault="009A161F" w:rsidP="009A161F">
      <w:pPr>
        <w:ind w:left="720"/>
        <w:jc w:val="both"/>
        <w:rPr>
          <w:rFonts w:ascii="Times New Roman" w:hAnsi="Times New Roman"/>
          <w:sz w:val="24"/>
          <w:szCs w:val="24"/>
        </w:rPr>
      </w:pPr>
    </w:p>
    <w:p w14:paraId="7853B6BE" w14:textId="3C51F325" w:rsidR="00D17E6F" w:rsidRDefault="0069693D" w:rsidP="00D17E6F">
      <w:pPr>
        <w:pStyle w:val="Cmsor1"/>
        <w:widowControl/>
        <w:numPr>
          <w:ilvl w:val="0"/>
          <w:numId w:val="0"/>
        </w:numPr>
        <w:spacing w:line="240" w:lineRule="atLeast"/>
        <w:rPr>
          <w:sz w:val="24"/>
          <w:szCs w:val="24"/>
          <w:lang w:val="hu-HU"/>
        </w:rPr>
      </w:pPr>
      <w:r>
        <w:rPr>
          <w:sz w:val="24"/>
          <w:szCs w:val="24"/>
          <w:lang w:val="hu-HU"/>
        </w:rPr>
        <w:t>6</w:t>
      </w:r>
      <w:r w:rsidR="00D17E6F" w:rsidRPr="00CC4FA5">
        <w:rPr>
          <w:sz w:val="24"/>
          <w:szCs w:val="24"/>
          <w:lang w:val="hu-HU"/>
        </w:rPr>
        <w:t>.</w:t>
      </w:r>
      <w:r w:rsidR="00D17E6F" w:rsidRPr="00CC4FA5">
        <w:rPr>
          <w:sz w:val="24"/>
          <w:szCs w:val="24"/>
          <w:lang w:val="hu-HU"/>
        </w:rPr>
        <w:tab/>
        <w:t xml:space="preserve">A </w:t>
      </w:r>
      <w:r w:rsidR="00060E77">
        <w:rPr>
          <w:sz w:val="24"/>
          <w:szCs w:val="24"/>
          <w:lang w:val="hu-HU"/>
        </w:rPr>
        <w:t xml:space="preserve">szerződés </w:t>
      </w:r>
      <w:r w:rsidR="00D17E6F" w:rsidRPr="00CC4FA5">
        <w:rPr>
          <w:sz w:val="24"/>
          <w:szCs w:val="24"/>
          <w:lang w:val="hu-HU"/>
        </w:rPr>
        <w:t>időTARTAMA</w:t>
      </w:r>
      <w:r w:rsidR="002F5EE8">
        <w:rPr>
          <w:sz w:val="24"/>
          <w:szCs w:val="24"/>
          <w:lang w:val="hu-HU"/>
        </w:rPr>
        <w:t>, teljesítési határidő</w:t>
      </w:r>
    </w:p>
    <w:p w14:paraId="3E968BD6" w14:textId="6201D869" w:rsidR="00D17E6F" w:rsidRDefault="00D17E6F" w:rsidP="00797799">
      <w:pPr>
        <w:pStyle w:val="Szvegtrzs"/>
        <w:widowControl/>
        <w:numPr>
          <w:ilvl w:val="1"/>
          <w:numId w:val="12"/>
        </w:numPr>
        <w:spacing w:after="120"/>
        <w:ind w:left="0" w:firstLine="0"/>
        <w:rPr>
          <w:rFonts w:ascii="Times New Roman" w:hAnsi="Times New Roman"/>
          <w:sz w:val="24"/>
          <w:szCs w:val="24"/>
        </w:rPr>
      </w:pPr>
      <w:r w:rsidRPr="00E0140D">
        <w:rPr>
          <w:rFonts w:ascii="Times New Roman" w:hAnsi="Times New Roman"/>
          <w:sz w:val="24"/>
          <w:szCs w:val="24"/>
        </w:rPr>
        <w:t xml:space="preserve">Jelen </w:t>
      </w:r>
      <w:r w:rsidR="00060E77">
        <w:rPr>
          <w:rFonts w:ascii="Times New Roman" w:hAnsi="Times New Roman"/>
          <w:sz w:val="24"/>
          <w:szCs w:val="24"/>
        </w:rPr>
        <w:t xml:space="preserve">szerződés </w:t>
      </w:r>
      <w:r w:rsidR="00780A5A">
        <w:rPr>
          <w:rFonts w:ascii="Times New Roman" w:hAnsi="Times New Roman"/>
          <w:sz w:val="24"/>
          <w:szCs w:val="24"/>
        </w:rPr>
        <w:t xml:space="preserve">az aláírás </w:t>
      </w:r>
      <w:r w:rsidRPr="00E0140D">
        <w:rPr>
          <w:rFonts w:ascii="Times New Roman" w:hAnsi="Times New Roman"/>
          <w:sz w:val="24"/>
          <w:szCs w:val="24"/>
        </w:rPr>
        <w:t>napján lép hatályba.</w:t>
      </w:r>
    </w:p>
    <w:p w14:paraId="307F717A" w14:textId="2EE9AF0E" w:rsidR="00D17E6F" w:rsidRDefault="00D17E6F" w:rsidP="00797799">
      <w:pPr>
        <w:pStyle w:val="Szvegtrzs"/>
        <w:widowControl/>
        <w:numPr>
          <w:ilvl w:val="1"/>
          <w:numId w:val="12"/>
        </w:numPr>
        <w:spacing w:after="120"/>
        <w:ind w:left="0" w:firstLine="0"/>
        <w:rPr>
          <w:rFonts w:ascii="Times New Roman" w:hAnsi="Times New Roman"/>
          <w:sz w:val="24"/>
          <w:szCs w:val="24"/>
        </w:rPr>
      </w:pPr>
      <w:r w:rsidRPr="00BC5F9D">
        <w:rPr>
          <w:rFonts w:ascii="Times New Roman" w:hAnsi="Times New Roman"/>
          <w:sz w:val="24"/>
          <w:szCs w:val="24"/>
        </w:rPr>
        <w:lastRenderedPageBreak/>
        <w:t xml:space="preserve">Jelen </w:t>
      </w:r>
      <w:r w:rsidR="00060E77">
        <w:rPr>
          <w:rFonts w:ascii="Times New Roman" w:hAnsi="Times New Roman"/>
          <w:sz w:val="24"/>
          <w:szCs w:val="24"/>
        </w:rPr>
        <w:t>szerződés</w:t>
      </w:r>
      <w:r w:rsidRPr="00BC5F9D">
        <w:rPr>
          <w:rFonts w:ascii="Times New Roman" w:hAnsi="Times New Roman"/>
          <w:sz w:val="24"/>
          <w:szCs w:val="24"/>
        </w:rPr>
        <w:t xml:space="preserve">t a Felek </w:t>
      </w:r>
      <w:r w:rsidR="003632CE" w:rsidRPr="00BC5F9D">
        <w:rPr>
          <w:rFonts w:ascii="Times New Roman" w:hAnsi="Times New Roman"/>
          <w:sz w:val="24"/>
          <w:szCs w:val="24"/>
        </w:rPr>
        <w:t>2 év határozott időre</w:t>
      </w:r>
      <w:r w:rsidR="00780A5A" w:rsidRPr="00BC5F9D">
        <w:rPr>
          <w:rFonts w:ascii="Times New Roman" w:hAnsi="Times New Roman"/>
          <w:sz w:val="24"/>
          <w:szCs w:val="24"/>
        </w:rPr>
        <w:t xml:space="preserve"> </w:t>
      </w:r>
      <w:r w:rsidRPr="00BC5F9D">
        <w:rPr>
          <w:rFonts w:ascii="Times New Roman" w:hAnsi="Times New Roman"/>
          <w:sz w:val="24"/>
          <w:szCs w:val="24"/>
        </w:rPr>
        <w:t xml:space="preserve">kötik meg egymással, kivéve azokat a rendelkezéseket, amelyek jellegüknél fogva hosszabb időre szóló jogot vagy kötelezettséget keletkeztetnek a Felek között. Jelen </w:t>
      </w:r>
      <w:r w:rsidR="00060E77">
        <w:rPr>
          <w:rFonts w:ascii="Times New Roman" w:hAnsi="Times New Roman"/>
          <w:sz w:val="24"/>
          <w:szCs w:val="24"/>
        </w:rPr>
        <w:t>szerződés</w:t>
      </w:r>
      <w:r w:rsidRPr="00BC5F9D">
        <w:rPr>
          <w:rFonts w:ascii="Times New Roman" w:hAnsi="Times New Roman"/>
          <w:sz w:val="24"/>
          <w:szCs w:val="24"/>
        </w:rPr>
        <w:t xml:space="preserve"> megszűnése nem érinti a titoktartással, bizalmas információval kapcsolatos kötelmeket.</w:t>
      </w:r>
    </w:p>
    <w:p w14:paraId="55ED730B" w14:textId="7468DF41" w:rsidR="002F5EE8" w:rsidRPr="00300C2E" w:rsidRDefault="002F5EE8" w:rsidP="00797799">
      <w:pPr>
        <w:pStyle w:val="Szvegtrzs"/>
        <w:widowControl/>
        <w:numPr>
          <w:ilvl w:val="1"/>
          <w:numId w:val="12"/>
        </w:numPr>
        <w:spacing w:after="120"/>
        <w:ind w:left="0" w:firstLine="0"/>
        <w:rPr>
          <w:rFonts w:ascii="Times New Roman" w:hAnsi="Times New Roman"/>
          <w:sz w:val="24"/>
          <w:szCs w:val="24"/>
        </w:rPr>
      </w:pPr>
      <w:r w:rsidRPr="00300C2E">
        <w:rPr>
          <w:rFonts w:ascii="Times New Roman" w:hAnsi="Times New Roman"/>
          <w:sz w:val="24"/>
          <w:szCs w:val="24"/>
        </w:rPr>
        <w:t>A bővített szakrendszer telepítésének határideje a szerződés hatályba lépésétől számított 60 nap.</w:t>
      </w:r>
    </w:p>
    <w:p w14:paraId="3B5C5412" w14:textId="77777777" w:rsidR="002F5EE8" w:rsidRDefault="002F5EE8" w:rsidP="00797799">
      <w:pPr>
        <w:pStyle w:val="Szvegtrzs"/>
        <w:widowControl/>
        <w:numPr>
          <w:ilvl w:val="1"/>
          <w:numId w:val="12"/>
        </w:numPr>
        <w:spacing w:after="120"/>
        <w:ind w:left="0" w:firstLine="0"/>
        <w:rPr>
          <w:rFonts w:ascii="Times New Roman" w:hAnsi="Times New Roman"/>
          <w:sz w:val="24"/>
          <w:szCs w:val="24"/>
        </w:rPr>
      </w:pPr>
      <w:r w:rsidRPr="002F5EE8">
        <w:rPr>
          <w:rFonts w:ascii="Times New Roman" w:hAnsi="Times New Roman"/>
          <w:sz w:val="24"/>
          <w:szCs w:val="24"/>
        </w:rPr>
        <w:t>A szakrendszer telepítésekor a Szerződő Felek jegyzőkönyvet vesznek fel.</w:t>
      </w:r>
    </w:p>
    <w:p w14:paraId="5890C55E" w14:textId="37E3DB2E" w:rsidR="002F5EE8" w:rsidRPr="002F5EE8" w:rsidRDefault="002F5EE8" w:rsidP="00797799">
      <w:pPr>
        <w:pStyle w:val="Szvegtrzs"/>
        <w:widowControl/>
        <w:numPr>
          <w:ilvl w:val="1"/>
          <w:numId w:val="12"/>
        </w:numPr>
        <w:spacing w:after="120"/>
        <w:ind w:left="0" w:firstLine="0"/>
        <w:rPr>
          <w:rFonts w:ascii="Times New Roman" w:hAnsi="Times New Roman"/>
          <w:sz w:val="24"/>
          <w:szCs w:val="24"/>
        </w:rPr>
      </w:pPr>
      <w:r w:rsidRPr="002F5EE8">
        <w:rPr>
          <w:rFonts w:ascii="Times New Roman" w:hAnsi="Times New Roman"/>
          <w:sz w:val="24"/>
          <w:szCs w:val="24"/>
        </w:rPr>
        <w:t>Amennyiben a telepített szakrendszer működése nem megfelelő, azzal kapcsolatban hibák merülnek fel, a megrendelő a hibák kijavítására póthatáridőt állapít meg, melynek időtartamára késedelmi kötbér illeti meg. A hibák kijavítását követően a Szerződő Felek jegyzőkönyvet vesznek fel a szakrendszer működőképességéről.</w:t>
      </w:r>
    </w:p>
    <w:p w14:paraId="07E69A2A" w14:textId="77777777" w:rsidR="002F5EE8" w:rsidRDefault="002F5EE8" w:rsidP="002F5EE8">
      <w:pPr>
        <w:pStyle w:val="Szvegtrzs"/>
        <w:widowControl/>
        <w:spacing w:after="120"/>
        <w:ind w:left="0"/>
        <w:rPr>
          <w:rFonts w:ascii="Times New Roman" w:hAnsi="Times New Roman"/>
          <w:sz w:val="24"/>
          <w:szCs w:val="24"/>
        </w:rPr>
      </w:pPr>
    </w:p>
    <w:p w14:paraId="165253F0" w14:textId="7D7F578C" w:rsidR="00060E77" w:rsidRDefault="00D21F2D" w:rsidP="00797799">
      <w:pPr>
        <w:pStyle w:val="Szvegtrzs"/>
        <w:widowControl/>
        <w:numPr>
          <w:ilvl w:val="0"/>
          <w:numId w:val="12"/>
        </w:numPr>
        <w:spacing w:after="120"/>
        <w:rPr>
          <w:rFonts w:ascii="Times New Roman" w:hAnsi="Times New Roman"/>
          <w:b/>
          <w:caps/>
          <w:spacing w:val="0"/>
          <w:sz w:val="24"/>
          <w:szCs w:val="24"/>
        </w:rPr>
      </w:pPr>
      <w:r w:rsidRPr="00D21F2D">
        <w:rPr>
          <w:rFonts w:ascii="Times New Roman" w:hAnsi="Times New Roman"/>
          <w:b/>
          <w:caps/>
          <w:spacing w:val="0"/>
          <w:sz w:val="24"/>
          <w:szCs w:val="24"/>
        </w:rPr>
        <w:t>A szerződés MEGSZűNÉSE</w:t>
      </w:r>
      <w:r w:rsidR="002031C7">
        <w:rPr>
          <w:rFonts w:ascii="Times New Roman" w:hAnsi="Times New Roman"/>
          <w:b/>
          <w:caps/>
          <w:spacing w:val="0"/>
          <w:sz w:val="24"/>
          <w:szCs w:val="24"/>
        </w:rPr>
        <w:t>, megszűntetése</w:t>
      </w:r>
    </w:p>
    <w:p w14:paraId="4EA9590F" w14:textId="77777777" w:rsidR="002031C7" w:rsidRPr="002031C7" w:rsidRDefault="002031C7"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031C7">
        <w:rPr>
          <w:rFonts w:ascii="Times New Roman" w:hAnsi="Times New Roman"/>
          <w:sz w:val="24"/>
          <w:szCs w:val="24"/>
        </w:rPr>
        <w:t>Jelen szerződés megszűnik annak időbeli hatályának lejártával.</w:t>
      </w:r>
    </w:p>
    <w:p w14:paraId="0B084ACF" w14:textId="60233113" w:rsidR="004D1A65" w:rsidRDefault="00D17E6F"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BC5F9D">
        <w:rPr>
          <w:rFonts w:ascii="Times New Roman" w:hAnsi="Times New Roman"/>
          <w:sz w:val="24"/>
          <w:szCs w:val="24"/>
        </w:rPr>
        <w:t xml:space="preserve">Jelen </w:t>
      </w:r>
      <w:r w:rsidR="00060E77">
        <w:rPr>
          <w:rFonts w:ascii="Times New Roman" w:hAnsi="Times New Roman"/>
          <w:sz w:val="24"/>
          <w:szCs w:val="24"/>
        </w:rPr>
        <w:t>szerződés</w:t>
      </w:r>
      <w:r w:rsidRPr="00BC5F9D">
        <w:rPr>
          <w:rFonts w:ascii="Times New Roman" w:hAnsi="Times New Roman"/>
          <w:sz w:val="24"/>
          <w:szCs w:val="24"/>
        </w:rPr>
        <w:t xml:space="preserve">t bármely Fél egyoldalúan, 60 napos rendes felmondással felmondhatja. </w:t>
      </w:r>
    </w:p>
    <w:p w14:paraId="768CDA48" w14:textId="44741C23" w:rsidR="00D21F2D" w:rsidRPr="002F5EE8" w:rsidRDefault="00D21F2D"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t>Szerződésszegésnek minősül minden olyan magatartás vagy mulasztás, amelynek során bármelyik fél jogszabály, illetve a szerződés alapján őt terhelő bármely kötelezettségének teljesítését elmulasztja.</w:t>
      </w:r>
    </w:p>
    <w:p w14:paraId="7A23C3E3" w14:textId="41EB94C2" w:rsid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BC5F9D">
        <w:rPr>
          <w:rFonts w:ascii="Times New Roman" w:hAnsi="Times New Roman"/>
          <w:sz w:val="24"/>
          <w:szCs w:val="24"/>
        </w:rPr>
        <w:t xml:space="preserve">A jelen </w:t>
      </w:r>
      <w:r>
        <w:rPr>
          <w:rFonts w:ascii="Times New Roman" w:hAnsi="Times New Roman"/>
          <w:sz w:val="24"/>
          <w:szCs w:val="24"/>
        </w:rPr>
        <w:t>szerződés</w:t>
      </w:r>
      <w:r w:rsidRPr="00BC5F9D">
        <w:rPr>
          <w:rFonts w:ascii="Times New Roman" w:hAnsi="Times New Roman"/>
          <w:sz w:val="24"/>
          <w:szCs w:val="24"/>
        </w:rPr>
        <w:t xml:space="preserve">t mindkét Fél írásban azonnali hatállyal felmondhatja, ha a másik Fél a </w:t>
      </w:r>
      <w:r>
        <w:rPr>
          <w:rFonts w:ascii="Times New Roman" w:hAnsi="Times New Roman"/>
          <w:sz w:val="24"/>
          <w:szCs w:val="24"/>
        </w:rPr>
        <w:t>szerződés</w:t>
      </w:r>
      <w:r w:rsidRPr="00BC5F9D">
        <w:rPr>
          <w:rFonts w:ascii="Times New Roman" w:hAnsi="Times New Roman"/>
          <w:sz w:val="24"/>
          <w:szCs w:val="24"/>
        </w:rPr>
        <w:t xml:space="preserve"> szerinti kötelezettségeit súlyosan megszegte és a szerződésszegést a másik Fél értesítésében megjelölt </w:t>
      </w:r>
      <w:r>
        <w:rPr>
          <w:rFonts w:ascii="Times New Roman" w:hAnsi="Times New Roman"/>
          <w:sz w:val="24"/>
          <w:szCs w:val="24"/>
        </w:rPr>
        <w:t xml:space="preserve">ésszerű </w:t>
      </w:r>
      <w:r w:rsidRPr="00BC5F9D">
        <w:rPr>
          <w:rFonts w:ascii="Times New Roman" w:hAnsi="Times New Roman"/>
          <w:sz w:val="24"/>
          <w:szCs w:val="24"/>
        </w:rPr>
        <w:t>időtartamon belül nem orvosolta.</w:t>
      </w:r>
      <w:r w:rsidR="00A43A92">
        <w:rPr>
          <w:rFonts w:ascii="Times New Roman" w:hAnsi="Times New Roman"/>
          <w:sz w:val="24"/>
          <w:szCs w:val="24"/>
        </w:rPr>
        <w:t xml:space="preserve"> Így különösen a késedelmi kötbér maximum elérése esetén jogosult a Megrendelő a szerződést azonnali hatállyal felmondani.</w:t>
      </w:r>
    </w:p>
    <w:p w14:paraId="2B71AA03" w14:textId="77777777" w:rsid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BC5F9D">
        <w:rPr>
          <w:rFonts w:ascii="Times New Roman" w:hAnsi="Times New Roman"/>
          <w:sz w:val="24"/>
          <w:szCs w:val="24"/>
        </w:rPr>
        <w:t xml:space="preserve">Mindkét Fél jogosult a jelen </w:t>
      </w:r>
      <w:r>
        <w:rPr>
          <w:rFonts w:ascii="Times New Roman" w:hAnsi="Times New Roman"/>
          <w:sz w:val="24"/>
          <w:szCs w:val="24"/>
        </w:rPr>
        <w:t>szerződés</w:t>
      </w:r>
      <w:r w:rsidRPr="00BC5F9D">
        <w:rPr>
          <w:rFonts w:ascii="Times New Roman" w:hAnsi="Times New Roman"/>
          <w:sz w:val="24"/>
          <w:szCs w:val="24"/>
        </w:rPr>
        <w:t>t azonnali hatállyal írásban bármikor felmondani, ha a másik Fél végelszámolását elhatározza, csődeljárást kezdeményez vagy az illetékes bíróság végzéssel elrendeli a Fél felszámolását.</w:t>
      </w:r>
    </w:p>
    <w:p w14:paraId="4293FA66" w14:textId="26FADD60" w:rsid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BC5F9D">
        <w:rPr>
          <w:rFonts w:ascii="Times New Roman" w:hAnsi="Times New Roman"/>
          <w:sz w:val="24"/>
          <w:szCs w:val="24"/>
        </w:rPr>
        <w:t xml:space="preserve">Amennyiben </w:t>
      </w:r>
      <w:r>
        <w:rPr>
          <w:rFonts w:ascii="Times New Roman" w:hAnsi="Times New Roman"/>
          <w:sz w:val="24"/>
          <w:szCs w:val="24"/>
        </w:rPr>
        <w:t>a jelen szerződés</w:t>
      </w:r>
      <w:r w:rsidRPr="00D21F2D">
        <w:rPr>
          <w:rFonts w:ascii="Times New Roman" w:hAnsi="Times New Roman"/>
          <w:sz w:val="24"/>
          <w:szCs w:val="24"/>
        </w:rPr>
        <w:t xml:space="preserve"> pont</w:t>
      </w:r>
      <w:r w:rsidRPr="00BC5F9D">
        <w:rPr>
          <w:rFonts w:ascii="Times New Roman" w:hAnsi="Times New Roman"/>
          <w:sz w:val="24"/>
          <w:szCs w:val="24"/>
        </w:rPr>
        <w:t xml:space="preserve"> szerinti Vis Maior esemény több, mint hat (6) hónapig fennáll, bármelyik Fél jogosult a jelen </w:t>
      </w:r>
      <w:r>
        <w:rPr>
          <w:rFonts w:ascii="Times New Roman" w:hAnsi="Times New Roman"/>
          <w:sz w:val="24"/>
          <w:szCs w:val="24"/>
        </w:rPr>
        <w:t>szerződés</w:t>
      </w:r>
      <w:r w:rsidRPr="00BC5F9D">
        <w:rPr>
          <w:rFonts w:ascii="Times New Roman" w:hAnsi="Times New Roman"/>
          <w:sz w:val="24"/>
          <w:szCs w:val="24"/>
        </w:rPr>
        <w:t>t felmondani.</w:t>
      </w:r>
    </w:p>
    <w:p w14:paraId="30C25E6A" w14:textId="4929B7DC" w:rsid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BC5F9D">
        <w:rPr>
          <w:rFonts w:ascii="Times New Roman" w:hAnsi="Times New Roman"/>
          <w:sz w:val="24"/>
          <w:szCs w:val="24"/>
        </w:rPr>
        <w:t xml:space="preserve">A vállalkozó a jelen </w:t>
      </w:r>
      <w:r>
        <w:rPr>
          <w:rFonts w:ascii="Times New Roman" w:hAnsi="Times New Roman"/>
          <w:sz w:val="24"/>
          <w:szCs w:val="24"/>
        </w:rPr>
        <w:t>szerződés</w:t>
      </w:r>
      <w:r w:rsidRPr="00BC5F9D">
        <w:rPr>
          <w:rFonts w:ascii="Times New Roman" w:hAnsi="Times New Roman"/>
          <w:sz w:val="24"/>
          <w:szCs w:val="24"/>
        </w:rPr>
        <w:t xml:space="preserve">t rendkívüli felmondással különösen akkor jogosult felmondani, ha (i) a megrendelő a </w:t>
      </w:r>
      <w:r>
        <w:rPr>
          <w:rFonts w:ascii="Times New Roman" w:hAnsi="Times New Roman"/>
          <w:sz w:val="24"/>
          <w:szCs w:val="24"/>
        </w:rPr>
        <w:t>szerződés</w:t>
      </w:r>
      <w:r w:rsidRPr="00BC5F9D">
        <w:rPr>
          <w:rFonts w:ascii="Times New Roman" w:hAnsi="Times New Roman"/>
          <w:sz w:val="24"/>
          <w:szCs w:val="24"/>
        </w:rPr>
        <w:t xml:space="preserve"> szerint esedékes díjfizetési kötelezettségével </w:t>
      </w:r>
      <w:r>
        <w:rPr>
          <w:rFonts w:ascii="Times New Roman" w:hAnsi="Times New Roman"/>
          <w:sz w:val="24"/>
          <w:szCs w:val="24"/>
        </w:rPr>
        <w:t>9</w:t>
      </w:r>
      <w:r w:rsidRPr="00BC5F9D">
        <w:rPr>
          <w:rFonts w:ascii="Times New Roman" w:hAnsi="Times New Roman"/>
          <w:sz w:val="24"/>
          <w:szCs w:val="24"/>
        </w:rPr>
        <w:t>0 napot meghaladó késedelembe esik és a fizetést felszólítás ellenére sem teljesíti vagy (ii) a megrendelő a titoktartási kötelezettségét megszegi vagy (iii) a megrendelő a programok felhasználásának jogát jogellenesen továbbadja harmadik személynek.</w:t>
      </w:r>
    </w:p>
    <w:p w14:paraId="102E1B7C" w14:textId="77777777" w:rsidR="002031C7" w:rsidRPr="002031C7" w:rsidRDefault="002031C7"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031C7">
        <w:rPr>
          <w:rFonts w:ascii="Times New Roman" w:hAnsi="Times New Roman"/>
          <w:sz w:val="24"/>
          <w:szCs w:val="24"/>
        </w:rPr>
        <w:t>A szerződést a megrendelő felmondhatja, illetve attól elállhat, ha</w:t>
      </w:r>
    </w:p>
    <w:p w14:paraId="53E1295B" w14:textId="034ACF07" w:rsidR="002031C7" w:rsidRPr="002031C7" w:rsidRDefault="002031C7" w:rsidP="00797799">
      <w:pPr>
        <w:pStyle w:val="Listaszerbekezds"/>
        <w:numPr>
          <w:ilvl w:val="0"/>
          <w:numId w:val="19"/>
        </w:numPr>
        <w:spacing w:before="34" w:line="249" w:lineRule="auto"/>
        <w:ind w:right="1077"/>
        <w:jc w:val="both"/>
        <w:rPr>
          <w:rFonts w:ascii="Times New Roman" w:hAnsi="Times New Roman"/>
          <w:sz w:val="24"/>
          <w:szCs w:val="24"/>
        </w:rPr>
      </w:pPr>
      <w:r w:rsidRPr="002031C7">
        <w:rPr>
          <w:rFonts w:ascii="Times New Roman" w:hAnsi="Times New Roman"/>
          <w:color w:val="363636"/>
          <w:w w:val="105"/>
          <w:sz w:val="24"/>
          <w:szCs w:val="24"/>
        </w:rPr>
        <w:t>feltétlenül szükséges jelen szerződés olyan lényeges módosítása, amely esetében a Kbt. 141. § alapján új közbeszerzési eljárást kell lefolytatni,</w:t>
      </w:r>
    </w:p>
    <w:p w14:paraId="7FFC6292" w14:textId="77777777" w:rsidR="002031C7" w:rsidRPr="002031C7" w:rsidRDefault="002031C7" w:rsidP="00797799">
      <w:pPr>
        <w:pStyle w:val="Listaszerbekezds"/>
        <w:numPr>
          <w:ilvl w:val="0"/>
          <w:numId w:val="19"/>
        </w:numPr>
        <w:spacing w:before="34" w:line="249" w:lineRule="auto"/>
        <w:ind w:right="1077"/>
        <w:jc w:val="both"/>
        <w:rPr>
          <w:rFonts w:ascii="Times New Roman" w:hAnsi="Times New Roman"/>
          <w:sz w:val="24"/>
          <w:szCs w:val="24"/>
        </w:rPr>
      </w:pPr>
      <w:r w:rsidRPr="002031C7">
        <w:rPr>
          <w:rFonts w:ascii="Times New Roman" w:hAnsi="Times New Roman"/>
          <w:color w:val="363636"/>
          <w:w w:val="105"/>
          <w:sz w:val="24"/>
          <w:szCs w:val="24"/>
        </w:rPr>
        <w:t>az</w:t>
      </w:r>
      <w:r w:rsidRPr="002031C7">
        <w:rPr>
          <w:rFonts w:ascii="Times New Roman" w:hAnsi="Times New Roman"/>
          <w:color w:val="363636"/>
          <w:spacing w:val="-13"/>
          <w:w w:val="105"/>
          <w:sz w:val="24"/>
          <w:szCs w:val="24"/>
        </w:rPr>
        <w:t xml:space="preserve"> </w:t>
      </w:r>
      <w:r w:rsidRPr="002031C7">
        <w:rPr>
          <w:rFonts w:ascii="Times New Roman" w:hAnsi="Times New Roman"/>
          <w:color w:val="363636"/>
          <w:w w:val="105"/>
          <w:sz w:val="24"/>
          <w:szCs w:val="24"/>
        </w:rPr>
        <w:t>Európai</w:t>
      </w:r>
      <w:r w:rsidRPr="002031C7">
        <w:rPr>
          <w:rFonts w:ascii="Times New Roman" w:hAnsi="Times New Roman"/>
          <w:color w:val="363636"/>
          <w:spacing w:val="-4"/>
          <w:w w:val="105"/>
          <w:sz w:val="24"/>
          <w:szCs w:val="24"/>
        </w:rPr>
        <w:t xml:space="preserve"> </w:t>
      </w:r>
      <w:r w:rsidRPr="002031C7">
        <w:rPr>
          <w:rFonts w:ascii="Times New Roman" w:hAnsi="Times New Roman"/>
          <w:color w:val="363636"/>
          <w:w w:val="105"/>
          <w:sz w:val="24"/>
          <w:szCs w:val="24"/>
        </w:rPr>
        <w:t>Unió</w:t>
      </w:r>
      <w:r w:rsidRPr="002031C7">
        <w:rPr>
          <w:rFonts w:ascii="Times New Roman" w:hAnsi="Times New Roman"/>
          <w:color w:val="363636"/>
          <w:spacing w:val="-6"/>
          <w:w w:val="105"/>
          <w:sz w:val="24"/>
          <w:szCs w:val="24"/>
        </w:rPr>
        <w:t xml:space="preserve"> </w:t>
      </w:r>
      <w:r w:rsidRPr="002031C7">
        <w:rPr>
          <w:rFonts w:ascii="Times New Roman" w:hAnsi="Times New Roman"/>
          <w:color w:val="363636"/>
          <w:w w:val="105"/>
          <w:sz w:val="24"/>
          <w:szCs w:val="24"/>
        </w:rPr>
        <w:t>Működéséről</w:t>
      </w:r>
      <w:r w:rsidRPr="002031C7">
        <w:rPr>
          <w:rFonts w:ascii="Times New Roman" w:hAnsi="Times New Roman"/>
          <w:color w:val="363636"/>
          <w:spacing w:val="-2"/>
          <w:w w:val="105"/>
          <w:sz w:val="24"/>
          <w:szCs w:val="24"/>
        </w:rPr>
        <w:t xml:space="preserve"> </w:t>
      </w:r>
      <w:r w:rsidRPr="002031C7">
        <w:rPr>
          <w:rFonts w:ascii="Times New Roman" w:hAnsi="Times New Roman"/>
          <w:color w:val="363636"/>
          <w:w w:val="105"/>
          <w:sz w:val="24"/>
          <w:szCs w:val="24"/>
        </w:rPr>
        <w:t>szóló</w:t>
      </w:r>
      <w:r w:rsidRPr="002031C7">
        <w:rPr>
          <w:rFonts w:ascii="Times New Roman" w:hAnsi="Times New Roman"/>
          <w:color w:val="363636"/>
          <w:spacing w:val="-12"/>
          <w:w w:val="105"/>
          <w:sz w:val="24"/>
          <w:szCs w:val="24"/>
        </w:rPr>
        <w:t xml:space="preserve"> </w:t>
      </w:r>
      <w:r w:rsidRPr="002031C7">
        <w:rPr>
          <w:rFonts w:ascii="Times New Roman" w:hAnsi="Times New Roman"/>
          <w:color w:val="363636"/>
          <w:w w:val="105"/>
          <w:sz w:val="24"/>
          <w:szCs w:val="24"/>
        </w:rPr>
        <w:t>Szerződésnek</w:t>
      </w:r>
      <w:r w:rsidRPr="002031C7">
        <w:rPr>
          <w:rFonts w:ascii="Times New Roman" w:hAnsi="Times New Roman"/>
          <w:color w:val="363636"/>
          <w:spacing w:val="4"/>
          <w:w w:val="105"/>
          <w:sz w:val="24"/>
          <w:szCs w:val="24"/>
        </w:rPr>
        <w:t xml:space="preserve"> </w:t>
      </w:r>
      <w:r w:rsidRPr="002031C7">
        <w:rPr>
          <w:rFonts w:ascii="Times New Roman" w:hAnsi="Times New Roman"/>
          <w:color w:val="363636"/>
          <w:w w:val="105"/>
          <w:sz w:val="24"/>
          <w:szCs w:val="24"/>
        </w:rPr>
        <w:t>(a</w:t>
      </w:r>
      <w:r w:rsidRPr="002031C7">
        <w:rPr>
          <w:rFonts w:ascii="Times New Roman" w:hAnsi="Times New Roman"/>
          <w:color w:val="363636"/>
          <w:spacing w:val="-17"/>
          <w:w w:val="105"/>
          <w:sz w:val="24"/>
          <w:szCs w:val="24"/>
        </w:rPr>
        <w:t xml:space="preserve"> </w:t>
      </w:r>
      <w:r w:rsidRPr="002031C7">
        <w:rPr>
          <w:rFonts w:ascii="Times New Roman" w:hAnsi="Times New Roman"/>
          <w:color w:val="363636"/>
          <w:w w:val="105"/>
          <w:sz w:val="24"/>
          <w:szCs w:val="24"/>
        </w:rPr>
        <w:t>továbbiakban: EUMSZ)</w:t>
      </w:r>
      <w:r w:rsidRPr="002031C7">
        <w:rPr>
          <w:rFonts w:ascii="Times New Roman" w:hAnsi="Times New Roman"/>
          <w:color w:val="363636"/>
          <w:spacing w:val="-5"/>
          <w:w w:val="105"/>
          <w:sz w:val="24"/>
          <w:szCs w:val="24"/>
        </w:rPr>
        <w:t xml:space="preserve"> </w:t>
      </w:r>
      <w:r w:rsidRPr="002031C7">
        <w:rPr>
          <w:rFonts w:ascii="Times New Roman" w:hAnsi="Times New Roman"/>
          <w:color w:val="363636"/>
          <w:w w:val="105"/>
          <w:sz w:val="24"/>
          <w:szCs w:val="24"/>
        </w:rPr>
        <w:t>258. cikke alapján a közbeszerzés szabályainak megszegése miatt kötelezettségszegési eljárás</w:t>
      </w:r>
      <w:r w:rsidRPr="002031C7">
        <w:rPr>
          <w:rFonts w:ascii="Times New Roman" w:hAnsi="Times New Roman"/>
          <w:color w:val="363636"/>
          <w:spacing w:val="-12"/>
          <w:w w:val="105"/>
          <w:sz w:val="24"/>
          <w:szCs w:val="24"/>
        </w:rPr>
        <w:t xml:space="preserve"> </w:t>
      </w:r>
      <w:r w:rsidRPr="002031C7">
        <w:rPr>
          <w:rFonts w:ascii="Times New Roman" w:hAnsi="Times New Roman"/>
          <w:color w:val="363636"/>
          <w:w w:val="105"/>
          <w:sz w:val="24"/>
          <w:szCs w:val="24"/>
        </w:rPr>
        <w:t>indult</w:t>
      </w:r>
      <w:r w:rsidRPr="002031C7">
        <w:rPr>
          <w:rFonts w:ascii="Times New Roman" w:hAnsi="Times New Roman"/>
          <w:color w:val="363636"/>
          <w:spacing w:val="-8"/>
          <w:w w:val="105"/>
          <w:sz w:val="24"/>
          <w:szCs w:val="24"/>
        </w:rPr>
        <w:t xml:space="preserve"> </w:t>
      </w:r>
      <w:r w:rsidRPr="002031C7">
        <w:rPr>
          <w:rFonts w:ascii="Times New Roman" w:hAnsi="Times New Roman"/>
          <w:color w:val="363636"/>
          <w:w w:val="105"/>
          <w:sz w:val="24"/>
          <w:szCs w:val="24"/>
        </w:rPr>
        <w:t>vagy</w:t>
      </w:r>
      <w:r w:rsidRPr="002031C7">
        <w:rPr>
          <w:rFonts w:ascii="Times New Roman" w:hAnsi="Times New Roman"/>
          <w:color w:val="363636"/>
          <w:spacing w:val="-16"/>
          <w:w w:val="105"/>
          <w:sz w:val="24"/>
          <w:szCs w:val="24"/>
        </w:rPr>
        <w:t xml:space="preserve"> </w:t>
      </w:r>
      <w:r w:rsidRPr="002031C7">
        <w:rPr>
          <w:rFonts w:ascii="Times New Roman" w:hAnsi="Times New Roman"/>
          <w:color w:val="363636"/>
          <w:w w:val="105"/>
          <w:sz w:val="24"/>
          <w:szCs w:val="24"/>
        </w:rPr>
        <w:t>az</w:t>
      </w:r>
      <w:r w:rsidRPr="002031C7">
        <w:rPr>
          <w:rFonts w:ascii="Times New Roman" w:hAnsi="Times New Roman"/>
          <w:color w:val="363636"/>
          <w:spacing w:val="-16"/>
          <w:w w:val="105"/>
          <w:sz w:val="24"/>
          <w:szCs w:val="24"/>
        </w:rPr>
        <w:t xml:space="preserve"> </w:t>
      </w:r>
      <w:r w:rsidRPr="002031C7">
        <w:rPr>
          <w:rFonts w:ascii="Times New Roman" w:hAnsi="Times New Roman"/>
          <w:color w:val="363636"/>
          <w:w w:val="105"/>
          <w:sz w:val="24"/>
          <w:szCs w:val="24"/>
        </w:rPr>
        <w:t>Európai</w:t>
      </w:r>
      <w:r w:rsidRPr="002031C7">
        <w:rPr>
          <w:rFonts w:ascii="Times New Roman" w:hAnsi="Times New Roman"/>
          <w:color w:val="363636"/>
          <w:spacing w:val="-6"/>
          <w:w w:val="105"/>
          <w:sz w:val="24"/>
          <w:szCs w:val="24"/>
        </w:rPr>
        <w:t xml:space="preserve"> </w:t>
      </w:r>
      <w:r w:rsidRPr="002031C7">
        <w:rPr>
          <w:rFonts w:ascii="Times New Roman" w:hAnsi="Times New Roman"/>
          <w:color w:val="363636"/>
          <w:w w:val="105"/>
          <w:sz w:val="24"/>
          <w:szCs w:val="24"/>
        </w:rPr>
        <w:t>Unió</w:t>
      </w:r>
      <w:r w:rsidRPr="002031C7">
        <w:rPr>
          <w:rFonts w:ascii="Times New Roman" w:hAnsi="Times New Roman"/>
          <w:color w:val="363636"/>
          <w:spacing w:val="-12"/>
          <w:w w:val="105"/>
          <w:sz w:val="24"/>
          <w:szCs w:val="24"/>
        </w:rPr>
        <w:t xml:space="preserve"> </w:t>
      </w:r>
      <w:r w:rsidRPr="002031C7">
        <w:rPr>
          <w:rFonts w:ascii="Times New Roman" w:hAnsi="Times New Roman"/>
          <w:color w:val="363636"/>
          <w:w w:val="105"/>
          <w:sz w:val="24"/>
          <w:szCs w:val="24"/>
        </w:rPr>
        <w:t>Bírósága</w:t>
      </w:r>
      <w:r w:rsidRPr="002031C7">
        <w:rPr>
          <w:rFonts w:ascii="Times New Roman" w:hAnsi="Times New Roman"/>
          <w:color w:val="363636"/>
          <w:spacing w:val="-10"/>
          <w:w w:val="105"/>
          <w:sz w:val="24"/>
          <w:szCs w:val="24"/>
        </w:rPr>
        <w:t xml:space="preserve"> </w:t>
      </w:r>
      <w:r w:rsidRPr="002031C7">
        <w:rPr>
          <w:rFonts w:ascii="Times New Roman" w:hAnsi="Times New Roman"/>
          <w:color w:val="363636"/>
          <w:w w:val="105"/>
          <w:sz w:val="24"/>
          <w:szCs w:val="24"/>
        </w:rPr>
        <w:t>az</w:t>
      </w:r>
      <w:r w:rsidRPr="002031C7">
        <w:rPr>
          <w:rFonts w:ascii="Times New Roman" w:hAnsi="Times New Roman"/>
          <w:color w:val="363636"/>
          <w:spacing w:val="-16"/>
          <w:w w:val="105"/>
          <w:sz w:val="24"/>
          <w:szCs w:val="24"/>
        </w:rPr>
        <w:t xml:space="preserve"> </w:t>
      </w:r>
      <w:r w:rsidRPr="002031C7">
        <w:rPr>
          <w:rFonts w:ascii="Times New Roman" w:hAnsi="Times New Roman"/>
          <w:color w:val="363636"/>
          <w:w w:val="105"/>
          <w:sz w:val="24"/>
          <w:szCs w:val="24"/>
        </w:rPr>
        <w:t>EUMSZ</w:t>
      </w:r>
      <w:r w:rsidRPr="002031C7">
        <w:rPr>
          <w:rFonts w:ascii="Times New Roman" w:hAnsi="Times New Roman"/>
          <w:color w:val="363636"/>
          <w:spacing w:val="-10"/>
          <w:w w:val="105"/>
          <w:sz w:val="24"/>
          <w:szCs w:val="24"/>
        </w:rPr>
        <w:t xml:space="preserve"> </w:t>
      </w:r>
      <w:r w:rsidRPr="002031C7">
        <w:rPr>
          <w:rFonts w:ascii="Times New Roman" w:hAnsi="Times New Roman"/>
          <w:color w:val="363636"/>
          <w:w w:val="105"/>
          <w:sz w:val="24"/>
          <w:szCs w:val="24"/>
        </w:rPr>
        <w:t>258.</w:t>
      </w:r>
      <w:r w:rsidRPr="002031C7">
        <w:rPr>
          <w:rFonts w:ascii="Times New Roman" w:hAnsi="Times New Roman"/>
          <w:color w:val="363636"/>
          <w:spacing w:val="-15"/>
          <w:w w:val="105"/>
          <w:sz w:val="24"/>
          <w:szCs w:val="24"/>
        </w:rPr>
        <w:t xml:space="preserve"> </w:t>
      </w:r>
      <w:r w:rsidRPr="002031C7">
        <w:rPr>
          <w:rFonts w:ascii="Times New Roman" w:hAnsi="Times New Roman"/>
          <w:color w:val="363636"/>
          <w:w w:val="105"/>
          <w:sz w:val="24"/>
          <w:szCs w:val="24"/>
        </w:rPr>
        <w:t>cikke</w:t>
      </w:r>
      <w:r w:rsidRPr="002031C7">
        <w:rPr>
          <w:rFonts w:ascii="Times New Roman" w:hAnsi="Times New Roman"/>
          <w:color w:val="363636"/>
          <w:spacing w:val="-15"/>
          <w:w w:val="105"/>
          <w:sz w:val="24"/>
          <w:szCs w:val="24"/>
        </w:rPr>
        <w:t xml:space="preserve"> </w:t>
      </w:r>
      <w:r w:rsidRPr="002031C7">
        <w:rPr>
          <w:rFonts w:ascii="Times New Roman" w:hAnsi="Times New Roman"/>
          <w:color w:val="363636"/>
          <w:w w:val="105"/>
          <w:sz w:val="24"/>
          <w:szCs w:val="24"/>
        </w:rPr>
        <w:t>alapján</w:t>
      </w:r>
      <w:r w:rsidRPr="002031C7">
        <w:rPr>
          <w:rFonts w:ascii="Times New Roman" w:hAnsi="Times New Roman"/>
          <w:color w:val="363636"/>
          <w:spacing w:val="-7"/>
          <w:w w:val="105"/>
          <w:sz w:val="24"/>
          <w:szCs w:val="24"/>
        </w:rPr>
        <w:t xml:space="preserve"> </w:t>
      </w:r>
      <w:r w:rsidRPr="002031C7">
        <w:rPr>
          <w:rFonts w:ascii="Times New Roman" w:hAnsi="Times New Roman"/>
          <w:color w:val="363636"/>
          <w:w w:val="105"/>
          <w:sz w:val="24"/>
          <w:szCs w:val="24"/>
        </w:rPr>
        <w:t>indított eljárásban kimondta, hogy az Európai Unió jogából eredő valamely kötelezettség tekintetében kötelezettségszegés történt, és a bíróság által megállapított jogsértés miatt a szerződés nem</w:t>
      </w:r>
      <w:r w:rsidRPr="002031C7">
        <w:rPr>
          <w:rFonts w:ascii="Times New Roman" w:hAnsi="Times New Roman"/>
          <w:color w:val="363636"/>
          <w:spacing w:val="12"/>
          <w:w w:val="105"/>
          <w:sz w:val="24"/>
          <w:szCs w:val="24"/>
        </w:rPr>
        <w:t xml:space="preserve"> </w:t>
      </w:r>
      <w:r w:rsidRPr="002031C7">
        <w:rPr>
          <w:rFonts w:ascii="Times New Roman" w:hAnsi="Times New Roman"/>
          <w:color w:val="363636"/>
          <w:w w:val="105"/>
          <w:sz w:val="24"/>
          <w:szCs w:val="24"/>
        </w:rPr>
        <w:t>semmis.</w:t>
      </w:r>
    </w:p>
    <w:p w14:paraId="105E6511" w14:textId="135A644F" w:rsidR="002031C7" w:rsidRPr="002031C7" w:rsidRDefault="002031C7"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031C7">
        <w:rPr>
          <w:rFonts w:ascii="Times New Roman" w:hAnsi="Times New Roman"/>
          <w:sz w:val="24"/>
          <w:szCs w:val="24"/>
        </w:rPr>
        <w:lastRenderedPageBreak/>
        <w:t>A megrendelő egyoldalú jognyilatkozattal, akár azonnali hatállyal is megszüntetheti a szerződést, ha</w:t>
      </w:r>
    </w:p>
    <w:p w14:paraId="1057F18E" w14:textId="0A83378F" w:rsidR="002031C7" w:rsidRDefault="002031C7" w:rsidP="00797799">
      <w:pPr>
        <w:pStyle w:val="Listaszerbekezds"/>
        <w:numPr>
          <w:ilvl w:val="0"/>
          <w:numId w:val="20"/>
        </w:numPr>
        <w:spacing w:before="34" w:line="249" w:lineRule="auto"/>
        <w:ind w:right="1077"/>
        <w:jc w:val="both"/>
        <w:rPr>
          <w:rFonts w:ascii="Times New Roman" w:hAnsi="Times New Roman"/>
          <w:color w:val="363636"/>
          <w:w w:val="105"/>
          <w:sz w:val="24"/>
          <w:szCs w:val="24"/>
        </w:rPr>
      </w:pPr>
      <w:r w:rsidRPr="002031C7">
        <w:rPr>
          <w:rFonts w:ascii="Times New Roman" w:hAnsi="Times New Roman"/>
          <w:color w:val="363636"/>
          <w:w w:val="105"/>
          <w:sz w:val="24"/>
          <w:szCs w:val="24"/>
        </w:rPr>
        <w:t>a szerződés megkötését követően jut a megrendelő tudomására, hogy a vállalkozó tekintetében a közbeszerzési eljárás során kizáró ok állt fenn, és ezért ki kellett volna zá</w:t>
      </w:r>
      <w:r>
        <w:rPr>
          <w:rFonts w:ascii="Times New Roman" w:hAnsi="Times New Roman"/>
          <w:color w:val="363636"/>
          <w:w w:val="105"/>
          <w:sz w:val="24"/>
          <w:szCs w:val="24"/>
        </w:rPr>
        <w:t>rn</w:t>
      </w:r>
      <w:r w:rsidRPr="002031C7">
        <w:rPr>
          <w:rFonts w:ascii="Times New Roman" w:hAnsi="Times New Roman"/>
          <w:color w:val="363636"/>
          <w:w w:val="105"/>
          <w:sz w:val="24"/>
          <w:szCs w:val="24"/>
        </w:rPr>
        <w:t>i a közbeszerzési eljárásból;</w:t>
      </w:r>
    </w:p>
    <w:p w14:paraId="18DA86CA" w14:textId="77777777" w:rsidR="002031C7" w:rsidRPr="002031C7" w:rsidRDefault="002031C7" w:rsidP="00797799">
      <w:pPr>
        <w:pStyle w:val="Listaszerbekezds"/>
        <w:numPr>
          <w:ilvl w:val="0"/>
          <w:numId w:val="20"/>
        </w:numPr>
        <w:spacing w:before="34" w:line="249" w:lineRule="auto"/>
        <w:ind w:right="1077"/>
        <w:jc w:val="both"/>
        <w:rPr>
          <w:rFonts w:ascii="Times New Roman" w:hAnsi="Times New Roman"/>
          <w:color w:val="363636"/>
          <w:w w:val="105"/>
          <w:sz w:val="24"/>
          <w:szCs w:val="24"/>
        </w:rPr>
      </w:pPr>
      <w:r w:rsidRPr="002031C7">
        <w:rPr>
          <w:rFonts w:ascii="Times New Roman" w:hAnsi="Times New Roman"/>
          <w:color w:val="363636"/>
          <w:w w:val="105"/>
          <w:sz w:val="24"/>
          <w:szCs w:val="24"/>
        </w:rPr>
        <w:t>a vállalkozó nem biztosítja a Kbt. 138. §-ban foglaltak betartását, vagy a vállalkozó személyében érvényesen olyan jogutódlás következett be, amely nem felel meg a Kbt. 139. §-ban foglaltaknak;</w:t>
      </w:r>
    </w:p>
    <w:p w14:paraId="1271C1B0" w14:textId="77777777" w:rsidR="002031C7" w:rsidRPr="002031C7" w:rsidRDefault="002031C7" w:rsidP="00797799">
      <w:pPr>
        <w:pStyle w:val="Listaszerbekezds"/>
        <w:numPr>
          <w:ilvl w:val="0"/>
          <w:numId w:val="20"/>
        </w:numPr>
        <w:spacing w:before="34" w:line="249" w:lineRule="auto"/>
        <w:ind w:right="1077"/>
        <w:jc w:val="both"/>
        <w:rPr>
          <w:rFonts w:ascii="Times New Roman" w:hAnsi="Times New Roman"/>
          <w:color w:val="363636"/>
          <w:w w:val="105"/>
          <w:sz w:val="24"/>
          <w:szCs w:val="24"/>
        </w:rPr>
      </w:pPr>
      <w:r w:rsidRPr="002031C7">
        <w:rPr>
          <w:rFonts w:ascii="Times New Roman" w:hAnsi="Times New Roman"/>
          <w:color w:val="363636"/>
          <w:w w:val="105"/>
          <w:sz w:val="24"/>
          <w:szCs w:val="24"/>
        </w:rPr>
        <w:t>az államháztartásról szól törvény végrehajtásáról szóló 368/2011. (XIl.31.) számú kormányrendelet 50. § (1a) bekezdésére tekintettel a vállalkozó valótlanul állította, hogy a nemzeti vagyonról szóló 2011. évi CXCVI. törvény 3. § (1) bekezdés 1. pontja szerinti átlátható szervezetnek minősül, illetve a szerződés időtartama alatt olyan változás történik, mely szerint a vállalkozó már nem minősül a fentiek szerinti átlátható szervezetnek;</w:t>
      </w:r>
    </w:p>
    <w:p w14:paraId="6FD2AAE5" w14:textId="77777777" w:rsidR="002031C7" w:rsidRPr="002031C7" w:rsidRDefault="002031C7"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031C7">
        <w:rPr>
          <w:rFonts w:ascii="Times New Roman" w:hAnsi="Times New Roman"/>
          <w:sz w:val="24"/>
          <w:szCs w:val="24"/>
        </w:rPr>
        <w:t>A megrendelő a Kbt. 143. § (3) bekezdése alapján jogosult és egyben köteles a szerződést felmondani - ha szükséges olyan határidővel, amely lehetővé teszi, hogy a szerződéssel érintett feladata ellátásáról gondoskodni tudjon - ha</w:t>
      </w:r>
    </w:p>
    <w:p w14:paraId="7FF2FDD0" w14:textId="77777777" w:rsidR="002031C7" w:rsidRPr="002031C7" w:rsidRDefault="002031C7" w:rsidP="00797799">
      <w:pPr>
        <w:pStyle w:val="Listaszerbekezds"/>
        <w:numPr>
          <w:ilvl w:val="0"/>
          <w:numId w:val="21"/>
        </w:numPr>
        <w:spacing w:before="34" w:line="249" w:lineRule="auto"/>
        <w:ind w:right="1077"/>
        <w:jc w:val="both"/>
        <w:rPr>
          <w:rFonts w:ascii="Times New Roman" w:hAnsi="Times New Roman"/>
          <w:color w:val="363636"/>
          <w:w w:val="105"/>
          <w:sz w:val="24"/>
          <w:szCs w:val="24"/>
        </w:rPr>
      </w:pPr>
      <w:r w:rsidRPr="00A03E5E">
        <w:rPr>
          <w:color w:val="2F2F2F"/>
          <w:sz w:val="24"/>
        </w:rPr>
        <w:t xml:space="preserve">a </w:t>
      </w:r>
      <w:r w:rsidRPr="002031C7">
        <w:rPr>
          <w:rFonts w:ascii="Times New Roman" w:hAnsi="Times New Roman"/>
          <w:color w:val="363636"/>
          <w:w w:val="105"/>
          <w:sz w:val="24"/>
          <w:szCs w:val="24"/>
        </w:rPr>
        <w:t xml:space="preserve">vállalkozóban közvetetten vagy közvetlenül 25%-ot meghaladó tulajdoni részesedést szerez valamely olyan jogi személy vagy személyes joga szerint jogképes szervezet, amely tekintetében fennáll a Kbt. 62. § (1) bekezdés </w:t>
      </w:r>
      <w:proofErr w:type="spellStart"/>
      <w:r w:rsidRPr="002031C7">
        <w:rPr>
          <w:rFonts w:ascii="Times New Roman" w:hAnsi="Times New Roman"/>
          <w:color w:val="363636"/>
          <w:w w:val="105"/>
          <w:sz w:val="24"/>
          <w:szCs w:val="24"/>
        </w:rPr>
        <w:t>kb</w:t>
      </w:r>
      <w:proofErr w:type="spellEnd"/>
      <w:r w:rsidRPr="002031C7">
        <w:rPr>
          <w:rFonts w:ascii="Times New Roman" w:hAnsi="Times New Roman"/>
          <w:color w:val="363636"/>
          <w:w w:val="105"/>
          <w:sz w:val="24"/>
          <w:szCs w:val="24"/>
        </w:rPr>
        <w:t>) alpontjában meghatározott valamely feltétel;</w:t>
      </w:r>
    </w:p>
    <w:p w14:paraId="280000B0" w14:textId="77777777" w:rsidR="002031C7" w:rsidRPr="002031C7" w:rsidRDefault="002031C7" w:rsidP="00797799">
      <w:pPr>
        <w:pStyle w:val="Listaszerbekezds"/>
        <w:numPr>
          <w:ilvl w:val="0"/>
          <w:numId w:val="21"/>
        </w:numPr>
        <w:spacing w:before="34" w:line="249" w:lineRule="auto"/>
        <w:ind w:right="1077"/>
        <w:jc w:val="both"/>
        <w:rPr>
          <w:rFonts w:ascii="Times New Roman" w:hAnsi="Times New Roman"/>
          <w:color w:val="363636"/>
          <w:w w:val="105"/>
          <w:sz w:val="24"/>
          <w:szCs w:val="24"/>
        </w:rPr>
      </w:pPr>
      <w:r w:rsidRPr="002031C7">
        <w:rPr>
          <w:rFonts w:ascii="Times New Roman" w:hAnsi="Times New Roman"/>
          <w:color w:val="363636"/>
          <w:w w:val="105"/>
          <w:sz w:val="24"/>
          <w:szCs w:val="24"/>
        </w:rPr>
        <w:t xml:space="preserve">a vállalkozó közvetetten vagy közvetlenül 25%-ot meghaladó tulajdoni részesedést szerez valamely olyan jogi személyben vagy személyes joga szerint jogképes szervezetben, amely tekintetében fennáll a Kbt. 62. § (1) bekezdés </w:t>
      </w:r>
      <w:proofErr w:type="spellStart"/>
      <w:r w:rsidRPr="002031C7">
        <w:rPr>
          <w:rFonts w:ascii="Times New Roman" w:hAnsi="Times New Roman"/>
          <w:color w:val="363636"/>
          <w:w w:val="105"/>
          <w:sz w:val="24"/>
          <w:szCs w:val="24"/>
        </w:rPr>
        <w:t>kb</w:t>
      </w:r>
      <w:proofErr w:type="spellEnd"/>
      <w:r w:rsidRPr="002031C7">
        <w:rPr>
          <w:rFonts w:ascii="Times New Roman" w:hAnsi="Times New Roman"/>
          <w:color w:val="363636"/>
          <w:w w:val="105"/>
          <w:sz w:val="24"/>
          <w:szCs w:val="24"/>
        </w:rPr>
        <w:t>) alpontjában meghatározott valamely feltétel.</w:t>
      </w:r>
    </w:p>
    <w:p w14:paraId="58A04914" w14:textId="77777777"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t>Amennyiben a vállalkozó a szerződést megszegi, kötbér és kártérítési felelősséggel tartozik. A kötbéren felüli kár megtérítése alól akkor mentesül a vállalkozó, ha bizonyítja, hogy a szerződésszegést ellenőrzési körén kívül eső, a szerződéskötés időpontjában előre nem látható körülmény okozta, és nem volt elvárható, hogy a körülményt elkerülje vagy a kárt elhárítsa.</w:t>
      </w:r>
    </w:p>
    <w:p w14:paraId="1820618E" w14:textId="77777777"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t>A fenti szerződésszegés következményei alól nem mentesít az a körülmény, hogy a szerződésszegést a vállalkozó, mint gazdálkodó szervezet irányítására, felügyeletére jogosult szerv intézkedése okozza.</w:t>
      </w:r>
    </w:p>
    <w:p w14:paraId="2D4B3D88" w14:textId="18C56814"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300C2E">
        <w:rPr>
          <w:rFonts w:ascii="Times New Roman" w:hAnsi="Times New Roman"/>
          <w:sz w:val="24"/>
          <w:szCs w:val="24"/>
        </w:rPr>
        <w:t>Amennyiben jelen szerződés 6.5. pontjában</w:t>
      </w:r>
      <w:r w:rsidRPr="002F5EE8">
        <w:rPr>
          <w:rFonts w:ascii="Times New Roman" w:hAnsi="Times New Roman"/>
          <w:sz w:val="24"/>
          <w:szCs w:val="24"/>
        </w:rPr>
        <w:t xml:space="preserve"> szereplő eset lép fel, a megrendelőt a hibák kijavításának időtartamára szerződés teljes időtartamára kiszámolt teljes nettó szolgáltatási díj (szerződéses ár) 0,5%-a illeti meg késedelmi kötbérként naptári naponként. A késedelmi kötbér maximuma: a szerződés teljes időtartamára kiszámolt teljes nettó szolgáltatási díj 1</w:t>
      </w:r>
      <w:r>
        <w:rPr>
          <w:rFonts w:ascii="Times New Roman" w:hAnsi="Times New Roman"/>
          <w:sz w:val="24"/>
          <w:szCs w:val="24"/>
        </w:rPr>
        <w:t>0</w:t>
      </w:r>
      <w:r w:rsidRPr="002F5EE8">
        <w:rPr>
          <w:rFonts w:ascii="Times New Roman" w:hAnsi="Times New Roman"/>
          <w:sz w:val="24"/>
          <w:szCs w:val="24"/>
        </w:rPr>
        <w:t>%-a.</w:t>
      </w:r>
    </w:p>
    <w:p w14:paraId="3A84660B" w14:textId="6AE862C5"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t xml:space="preserve">A </w:t>
      </w:r>
      <w:r>
        <w:rPr>
          <w:rFonts w:ascii="Times New Roman" w:hAnsi="Times New Roman"/>
          <w:sz w:val="24"/>
          <w:szCs w:val="24"/>
        </w:rPr>
        <w:t xml:space="preserve">szerződés vállalkozónak felróható okból való megszűnése </w:t>
      </w:r>
      <w:r w:rsidRPr="002F5EE8">
        <w:rPr>
          <w:rFonts w:ascii="Times New Roman" w:hAnsi="Times New Roman"/>
          <w:sz w:val="24"/>
          <w:szCs w:val="24"/>
        </w:rPr>
        <w:t>(</w:t>
      </w:r>
      <w:r>
        <w:rPr>
          <w:rFonts w:ascii="Times New Roman" w:hAnsi="Times New Roman"/>
          <w:sz w:val="24"/>
          <w:szCs w:val="24"/>
        </w:rPr>
        <w:t xml:space="preserve">pl.: </w:t>
      </w:r>
      <w:r w:rsidRPr="002F5EE8">
        <w:rPr>
          <w:rFonts w:ascii="Times New Roman" w:hAnsi="Times New Roman"/>
          <w:sz w:val="24"/>
          <w:szCs w:val="24"/>
        </w:rPr>
        <w:t xml:space="preserve">a teljesítés a vállalkozónak felróható lehetetlenné válása, meghiúsulása, illetőleg a szerződés teljesítésének vállalkozó általi megtagadása) esetén a megrendelő </w:t>
      </w:r>
      <w:r>
        <w:rPr>
          <w:rFonts w:ascii="Times New Roman" w:hAnsi="Times New Roman"/>
          <w:sz w:val="24"/>
          <w:szCs w:val="24"/>
        </w:rPr>
        <w:t>3</w:t>
      </w:r>
      <w:r w:rsidRPr="002F5EE8">
        <w:rPr>
          <w:rFonts w:ascii="Times New Roman" w:hAnsi="Times New Roman"/>
          <w:sz w:val="24"/>
          <w:szCs w:val="24"/>
        </w:rPr>
        <w:t xml:space="preserve"> havi nettó szolgáltatási díjnak megfelelő meghiúsulási kötbérre jogosult. </w:t>
      </w:r>
    </w:p>
    <w:p w14:paraId="044B9375" w14:textId="77777777"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lastRenderedPageBreak/>
        <w:t>A kötbér megfizetése nem érinti a megrendelő azon jogát, hogy a szerződésszegéssel okozott és a kötbér összegével nem fedezett kárának megtérítését követelje.</w:t>
      </w:r>
    </w:p>
    <w:p w14:paraId="6264B2B6" w14:textId="77777777" w:rsidR="002F5EE8" w:rsidRPr="002F5EE8" w:rsidRDefault="002F5EE8"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2F5EE8">
        <w:rPr>
          <w:rFonts w:ascii="Times New Roman" w:hAnsi="Times New Roman"/>
          <w:sz w:val="24"/>
          <w:szCs w:val="24"/>
        </w:rPr>
        <w:t>A megrendelő a felmerülő kötbért minden esetben kiszámlázza, és azt a vállalkozó köteles 30 (harminc) napon belül a megrendelő részére megfizetni.</w:t>
      </w:r>
    </w:p>
    <w:p w14:paraId="223F1C41" w14:textId="438806FA" w:rsidR="00C05F6D" w:rsidRPr="00CC4FA5" w:rsidRDefault="00C05F6D"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CC4FA5">
        <w:rPr>
          <w:rFonts w:ascii="Times New Roman" w:hAnsi="Times New Roman"/>
          <w:sz w:val="24"/>
          <w:szCs w:val="24"/>
        </w:rPr>
        <w:t xml:space="preserve">Ha a jelen </w:t>
      </w:r>
      <w:r w:rsidR="00060E77">
        <w:rPr>
          <w:rFonts w:ascii="Times New Roman" w:hAnsi="Times New Roman"/>
          <w:sz w:val="24"/>
          <w:szCs w:val="24"/>
        </w:rPr>
        <w:t>szerződés</w:t>
      </w:r>
      <w:r>
        <w:rPr>
          <w:rFonts w:ascii="Times New Roman" w:hAnsi="Times New Roman"/>
          <w:sz w:val="24"/>
          <w:szCs w:val="24"/>
        </w:rPr>
        <w:t xml:space="preserve">t </w:t>
      </w:r>
      <w:r w:rsidRPr="00CC4FA5">
        <w:rPr>
          <w:rFonts w:ascii="Times New Roman" w:hAnsi="Times New Roman"/>
          <w:sz w:val="24"/>
          <w:szCs w:val="24"/>
        </w:rPr>
        <w:t>bármelyik Fél a jelen pont szerint felmondja, a Felek kötelesek egymással végleg elszámolni a már teljesített, de a felmondásig még ki nem fizetett Szolgáltatások tekintetében is.</w:t>
      </w:r>
    </w:p>
    <w:p w14:paraId="2A60BD0D" w14:textId="5FC193FD" w:rsidR="00D17E6F" w:rsidRPr="00CC4FA5" w:rsidRDefault="00D17E6F"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CC4FA5">
        <w:rPr>
          <w:rFonts w:ascii="Times New Roman" w:hAnsi="Times New Roman"/>
          <w:sz w:val="24"/>
          <w:szCs w:val="24"/>
        </w:rPr>
        <w:t xml:space="preserve">Ha jelen </w:t>
      </w:r>
      <w:r w:rsidR="00060E77">
        <w:rPr>
          <w:rFonts w:ascii="Times New Roman" w:hAnsi="Times New Roman"/>
          <w:sz w:val="24"/>
          <w:szCs w:val="24"/>
        </w:rPr>
        <w:t>szerződés</w:t>
      </w:r>
      <w:r w:rsidR="004D1A65">
        <w:rPr>
          <w:rFonts w:ascii="Times New Roman" w:hAnsi="Times New Roman"/>
          <w:sz w:val="24"/>
          <w:szCs w:val="24"/>
        </w:rPr>
        <w:t xml:space="preserve"> </w:t>
      </w:r>
      <w:r w:rsidRPr="00CC4FA5">
        <w:rPr>
          <w:rFonts w:ascii="Times New Roman" w:hAnsi="Times New Roman"/>
          <w:sz w:val="24"/>
          <w:szCs w:val="24"/>
        </w:rPr>
        <w:t xml:space="preserve">érvénytelenné, hatálytalanná válik vagy megszűnik, továbbra is alkalmazni kell a Felek között érvényes </w:t>
      </w:r>
      <w:r w:rsidR="00060E77">
        <w:rPr>
          <w:rFonts w:ascii="Times New Roman" w:hAnsi="Times New Roman"/>
          <w:sz w:val="24"/>
          <w:szCs w:val="24"/>
        </w:rPr>
        <w:t>szerződés</w:t>
      </w:r>
      <w:r w:rsidR="004D1A65">
        <w:rPr>
          <w:rFonts w:ascii="Times New Roman" w:hAnsi="Times New Roman"/>
          <w:sz w:val="24"/>
          <w:szCs w:val="24"/>
        </w:rPr>
        <w:t xml:space="preserve">ként </w:t>
      </w:r>
      <w:r w:rsidRPr="00CC4FA5">
        <w:rPr>
          <w:rFonts w:ascii="Times New Roman" w:hAnsi="Times New Roman"/>
          <w:sz w:val="24"/>
          <w:szCs w:val="24"/>
        </w:rPr>
        <w:t>azokat a kötelmeket, amelyek jellegüknél fogva hosszabb időre szóló jogot vagy kötelezettséget keletkeztetnek a Felek között.</w:t>
      </w:r>
    </w:p>
    <w:p w14:paraId="5C41545E" w14:textId="524B4056" w:rsidR="00D17E6F" w:rsidRPr="00CC4FA5" w:rsidRDefault="00D17E6F" w:rsidP="00797799">
      <w:pPr>
        <w:pStyle w:val="Szvegtrzs"/>
        <w:widowControl/>
        <w:numPr>
          <w:ilvl w:val="1"/>
          <w:numId w:val="17"/>
        </w:numPr>
        <w:autoSpaceDE w:val="0"/>
        <w:autoSpaceDN w:val="0"/>
        <w:adjustRightInd w:val="0"/>
        <w:spacing w:after="120"/>
        <w:ind w:left="567" w:hanging="567"/>
        <w:rPr>
          <w:rFonts w:ascii="Times New Roman" w:hAnsi="Times New Roman"/>
          <w:sz w:val="24"/>
          <w:szCs w:val="24"/>
        </w:rPr>
      </w:pPr>
      <w:r w:rsidRPr="00CC4FA5">
        <w:rPr>
          <w:rFonts w:ascii="Times New Roman" w:hAnsi="Times New Roman"/>
          <w:sz w:val="24"/>
          <w:szCs w:val="24"/>
        </w:rPr>
        <w:t xml:space="preserve">Ha e </w:t>
      </w:r>
      <w:r w:rsidR="00060E77">
        <w:rPr>
          <w:rFonts w:ascii="Times New Roman" w:hAnsi="Times New Roman"/>
          <w:sz w:val="24"/>
          <w:szCs w:val="24"/>
        </w:rPr>
        <w:t>szerződés</w:t>
      </w:r>
      <w:r w:rsidR="004D1A65">
        <w:rPr>
          <w:rFonts w:ascii="Times New Roman" w:hAnsi="Times New Roman"/>
          <w:sz w:val="24"/>
          <w:szCs w:val="24"/>
        </w:rPr>
        <w:t xml:space="preserve"> </w:t>
      </w:r>
      <w:r w:rsidRPr="00CC4FA5">
        <w:rPr>
          <w:rFonts w:ascii="Times New Roman" w:hAnsi="Times New Roman"/>
          <w:sz w:val="24"/>
          <w:szCs w:val="24"/>
        </w:rPr>
        <w:t>bármely okból érvénytelenné, hatálytalanná válik vagy megszűnik, az ebben a titoktartásra vonatkozó rendelkezéseket e körülmény után továbbra is alkalmazni kell a Felek között.</w:t>
      </w:r>
    </w:p>
    <w:p w14:paraId="37EE3D97" w14:textId="1C146890" w:rsidR="00EB387B" w:rsidRPr="002F5EE8" w:rsidRDefault="0069693D" w:rsidP="00797799">
      <w:pPr>
        <w:pStyle w:val="Szvegtrzs"/>
        <w:widowControl/>
        <w:numPr>
          <w:ilvl w:val="0"/>
          <w:numId w:val="12"/>
        </w:numPr>
        <w:spacing w:after="120"/>
        <w:rPr>
          <w:rFonts w:ascii="Times New Roman" w:hAnsi="Times New Roman"/>
          <w:b/>
          <w:caps/>
          <w:spacing w:val="0"/>
          <w:sz w:val="24"/>
          <w:szCs w:val="24"/>
        </w:rPr>
      </w:pPr>
      <w:r>
        <w:rPr>
          <w:sz w:val="24"/>
          <w:szCs w:val="24"/>
        </w:rPr>
        <w:t xml:space="preserve"> </w:t>
      </w:r>
      <w:r w:rsidR="005C425C" w:rsidRPr="002F5EE8">
        <w:rPr>
          <w:rFonts w:ascii="Times New Roman" w:hAnsi="Times New Roman"/>
          <w:b/>
          <w:caps/>
          <w:spacing w:val="0"/>
          <w:sz w:val="24"/>
          <w:szCs w:val="24"/>
        </w:rPr>
        <w:t>Bizalmas információk</w:t>
      </w:r>
      <w:r w:rsidR="00736DA4" w:rsidRPr="002F5EE8">
        <w:rPr>
          <w:rFonts w:ascii="Times New Roman" w:hAnsi="Times New Roman"/>
          <w:b/>
          <w:caps/>
          <w:spacing w:val="0"/>
          <w:sz w:val="24"/>
          <w:szCs w:val="24"/>
        </w:rPr>
        <w:t xml:space="preserve"> és titoktartási kötelezettség</w:t>
      </w:r>
    </w:p>
    <w:p w14:paraId="49BD88CC" w14:textId="77777777" w:rsidR="00736DA4" w:rsidRPr="00736DA4" w:rsidRDefault="00736DA4" w:rsidP="00736DA4">
      <w:pPr>
        <w:ind w:left="360"/>
      </w:pPr>
    </w:p>
    <w:p w14:paraId="0735C3C5" w14:textId="7323C927" w:rsidR="00EB387B" w:rsidRDefault="00EB387B"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CC4FA5">
        <w:rPr>
          <w:rFonts w:ascii="Times New Roman" w:hAnsi="Times New Roman"/>
          <w:sz w:val="24"/>
          <w:szCs w:val="24"/>
        </w:rPr>
        <w:t xml:space="preserve">Bizalmas információnak minősül (1) a jelen </w:t>
      </w:r>
      <w:r w:rsidR="00060E77">
        <w:rPr>
          <w:rFonts w:ascii="Times New Roman" w:hAnsi="Times New Roman"/>
          <w:sz w:val="24"/>
          <w:szCs w:val="24"/>
        </w:rPr>
        <w:t>szerződés</w:t>
      </w:r>
      <w:r w:rsidR="00C00831">
        <w:rPr>
          <w:rFonts w:ascii="Times New Roman" w:hAnsi="Times New Roman"/>
          <w:sz w:val="24"/>
          <w:szCs w:val="24"/>
        </w:rPr>
        <w:t xml:space="preserve"> </w:t>
      </w:r>
      <w:r w:rsidRPr="00CC4FA5">
        <w:rPr>
          <w:rFonts w:ascii="Times New Roman" w:hAnsi="Times New Roman"/>
          <w:sz w:val="24"/>
          <w:szCs w:val="24"/>
        </w:rPr>
        <w:t>alkalmazásában minden információ</w:t>
      </w:r>
      <w:r w:rsidR="00740963" w:rsidRPr="00CC4FA5">
        <w:rPr>
          <w:rFonts w:ascii="Times New Roman" w:hAnsi="Times New Roman"/>
          <w:sz w:val="24"/>
          <w:szCs w:val="24"/>
        </w:rPr>
        <w:t>,</w:t>
      </w:r>
      <w:r w:rsidRPr="00CC4FA5">
        <w:rPr>
          <w:rFonts w:ascii="Times New Roman" w:hAnsi="Times New Roman"/>
          <w:sz w:val="24"/>
          <w:szCs w:val="24"/>
        </w:rPr>
        <w:t xml:space="preserve"> melyet a Felek a </w:t>
      </w:r>
      <w:r w:rsidR="00060E77">
        <w:rPr>
          <w:rFonts w:ascii="Times New Roman" w:hAnsi="Times New Roman"/>
          <w:sz w:val="24"/>
          <w:szCs w:val="24"/>
        </w:rPr>
        <w:t>szerződés</w:t>
      </w:r>
      <w:r w:rsidR="00C00831">
        <w:rPr>
          <w:rFonts w:ascii="Times New Roman" w:hAnsi="Times New Roman"/>
          <w:sz w:val="24"/>
          <w:szCs w:val="24"/>
        </w:rPr>
        <w:t xml:space="preserve"> </w:t>
      </w:r>
      <w:r w:rsidRPr="00CC4FA5">
        <w:rPr>
          <w:rFonts w:ascii="Times New Roman" w:hAnsi="Times New Roman"/>
          <w:sz w:val="24"/>
          <w:szCs w:val="24"/>
        </w:rPr>
        <w:t xml:space="preserve">érvényessége alatt, a </w:t>
      </w:r>
      <w:r w:rsidR="00060E77">
        <w:rPr>
          <w:rFonts w:ascii="Times New Roman" w:hAnsi="Times New Roman"/>
          <w:sz w:val="24"/>
          <w:szCs w:val="24"/>
        </w:rPr>
        <w:t>szerződés</w:t>
      </w:r>
      <w:r w:rsidR="00C00831">
        <w:rPr>
          <w:rFonts w:ascii="Times New Roman" w:hAnsi="Times New Roman"/>
          <w:sz w:val="24"/>
          <w:szCs w:val="24"/>
        </w:rPr>
        <w:t>s</w:t>
      </w:r>
      <w:r w:rsidR="008F2293">
        <w:rPr>
          <w:rFonts w:ascii="Times New Roman" w:hAnsi="Times New Roman"/>
          <w:sz w:val="24"/>
          <w:szCs w:val="24"/>
        </w:rPr>
        <w:t>e</w:t>
      </w:r>
      <w:r w:rsidR="00C00831">
        <w:rPr>
          <w:rFonts w:ascii="Times New Roman" w:hAnsi="Times New Roman"/>
          <w:sz w:val="24"/>
          <w:szCs w:val="24"/>
        </w:rPr>
        <w:t>l</w:t>
      </w:r>
      <w:r w:rsidRPr="00CC4FA5">
        <w:rPr>
          <w:rFonts w:ascii="Times New Roman" w:hAnsi="Times New Roman"/>
          <w:sz w:val="24"/>
          <w:szCs w:val="24"/>
        </w:rPr>
        <w:t xml:space="preserve"> kapcsolatban egymástól ilyen minősítéssel átvesznek, valamint (2) a jelen </w:t>
      </w:r>
      <w:r w:rsidR="00060E77">
        <w:rPr>
          <w:rFonts w:ascii="Times New Roman" w:hAnsi="Times New Roman"/>
          <w:sz w:val="24"/>
          <w:szCs w:val="24"/>
        </w:rPr>
        <w:t>szerződés</w:t>
      </w:r>
      <w:r w:rsidR="00C00831">
        <w:rPr>
          <w:rFonts w:ascii="Times New Roman" w:hAnsi="Times New Roman"/>
          <w:sz w:val="24"/>
          <w:szCs w:val="24"/>
        </w:rPr>
        <w:t>t</w:t>
      </w:r>
      <w:r w:rsidR="008F2293">
        <w:rPr>
          <w:rFonts w:ascii="Times New Roman" w:hAnsi="Times New Roman"/>
          <w:sz w:val="24"/>
          <w:szCs w:val="24"/>
        </w:rPr>
        <w:t>ő</w:t>
      </w:r>
      <w:r w:rsidR="00C00831">
        <w:rPr>
          <w:rFonts w:ascii="Times New Roman" w:hAnsi="Times New Roman"/>
          <w:sz w:val="24"/>
          <w:szCs w:val="24"/>
        </w:rPr>
        <w:t xml:space="preserve">l </w:t>
      </w:r>
      <w:r w:rsidRPr="00CC4FA5">
        <w:rPr>
          <w:rFonts w:ascii="Times New Roman" w:hAnsi="Times New Roman"/>
          <w:sz w:val="24"/>
          <w:szCs w:val="24"/>
        </w:rPr>
        <w:t>függetlenül mindazon információk</w:t>
      </w:r>
      <w:r w:rsidR="00740963" w:rsidRPr="00CC4FA5">
        <w:rPr>
          <w:rFonts w:ascii="Times New Roman" w:hAnsi="Times New Roman"/>
          <w:sz w:val="24"/>
          <w:szCs w:val="24"/>
        </w:rPr>
        <w:t>,</w:t>
      </w:r>
      <w:r w:rsidRPr="00CC4FA5">
        <w:rPr>
          <w:rFonts w:ascii="Times New Roman" w:hAnsi="Times New Roman"/>
          <w:sz w:val="24"/>
          <w:szCs w:val="24"/>
        </w:rPr>
        <w:t xml:space="preserve"> am</w:t>
      </w:r>
      <w:r w:rsidR="00740963" w:rsidRPr="00CC4FA5">
        <w:rPr>
          <w:rFonts w:ascii="Times New Roman" w:hAnsi="Times New Roman"/>
          <w:sz w:val="24"/>
          <w:szCs w:val="24"/>
        </w:rPr>
        <w:t>elyek</w:t>
      </w:r>
      <w:r w:rsidRPr="00CC4FA5">
        <w:rPr>
          <w:rFonts w:ascii="Times New Roman" w:hAnsi="Times New Roman"/>
          <w:sz w:val="24"/>
          <w:szCs w:val="24"/>
        </w:rPr>
        <w:t xml:space="preserve"> a Felekre és/vagy kapcsolódó társaságaikra, kutatási, fejlesztési, pénzügyi, személyzeti és üzleti eredményeikre és terveikre, üzletviteli know-how-ikra, adatbázisaiknak tartalmára, szervezeti felépítésükre vonatkoz</w:t>
      </w:r>
      <w:r w:rsidR="00740963" w:rsidRPr="00CC4FA5">
        <w:rPr>
          <w:rFonts w:ascii="Times New Roman" w:hAnsi="Times New Roman"/>
          <w:sz w:val="24"/>
          <w:szCs w:val="24"/>
        </w:rPr>
        <w:t>na</w:t>
      </w:r>
      <w:r w:rsidRPr="00CC4FA5">
        <w:rPr>
          <w:rFonts w:ascii="Times New Roman" w:hAnsi="Times New Roman"/>
          <w:sz w:val="24"/>
          <w:szCs w:val="24"/>
        </w:rPr>
        <w:t xml:space="preserve">k. A "Bizalmas Információ" kifejezés nem vonatkozik olyan információkra, amelyeket valamely </w:t>
      </w:r>
      <w:r w:rsidR="00C00831">
        <w:rPr>
          <w:rFonts w:ascii="Times New Roman" w:hAnsi="Times New Roman"/>
          <w:sz w:val="24"/>
          <w:szCs w:val="24"/>
        </w:rPr>
        <w:t>F</w:t>
      </w:r>
      <w:r w:rsidRPr="00CC4FA5">
        <w:rPr>
          <w:rFonts w:ascii="Times New Roman" w:hAnsi="Times New Roman"/>
          <w:sz w:val="24"/>
          <w:szCs w:val="24"/>
        </w:rPr>
        <w:t>él titoktartási kötelezettség nélkül korábban már megismert, amelyeket a Felek az egymásnak történő átadás előtt vagy után nyilvánosságra hoznak, vagy a Felek bármelyike harmadik féltől kap meg a titoktartás kötelezettsége nélkül.</w:t>
      </w:r>
    </w:p>
    <w:p w14:paraId="34A3FEE2" w14:textId="51C792F1" w:rsidR="00EB387B" w:rsidRDefault="00EB387B"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t>A Felek vállalják, hogy az átvételtől vagy a tudomásszerzéstől számított öt (5) évig ezeket a Bizalmas Információkat egymás számára megőrzik, bizalmasan kezelik és nem használják fel másként</w:t>
      </w:r>
      <w:r w:rsidR="003A1120" w:rsidRPr="002F5EE8">
        <w:rPr>
          <w:rFonts w:ascii="Times New Roman" w:hAnsi="Times New Roman"/>
          <w:sz w:val="24"/>
          <w:szCs w:val="24"/>
        </w:rPr>
        <w:t>,</w:t>
      </w:r>
      <w:r w:rsidRPr="002F5EE8">
        <w:rPr>
          <w:rFonts w:ascii="Times New Roman" w:hAnsi="Times New Roman"/>
          <w:sz w:val="24"/>
          <w:szCs w:val="24"/>
        </w:rPr>
        <w:t xml:space="preserve"> csak és kizárólag úgy, hogy az egymás </w:t>
      </w:r>
      <w:r w:rsidR="003A1120" w:rsidRPr="002F5EE8">
        <w:rPr>
          <w:rFonts w:ascii="Times New Roman" w:hAnsi="Times New Roman"/>
          <w:sz w:val="24"/>
          <w:szCs w:val="24"/>
        </w:rPr>
        <w:t xml:space="preserve">hasznára legyen; a másik </w:t>
      </w:r>
      <w:r w:rsidR="00C00831" w:rsidRPr="002F5EE8">
        <w:rPr>
          <w:rFonts w:ascii="Times New Roman" w:hAnsi="Times New Roman"/>
          <w:sz w:val="24"/>
          <w:szCs w:val="24"/>
        </w:rPr>
        <w:t>F</w:t>
      </w:r>
      <w:r w:rsidR="003A1120" w:rsidRPr="002F5EE8">
        <w:rPr>
          <w:rFonts w:ascii="Times New Roman" w:hAnsi="Times New Roman"/>
          <w:sz w:val="24"/>
          <w:szCs w:val="24"/>
        </w:rPr>
        <w:t>él</w:t>
      </w:r>
      <w:r w:rsidRPr="002F5EE8">
        <w:rPr>
          <w:rFonts w:ascii="Times New Roman" w:hAnsi="Times New Roman"/>
          <w:sz w:val="24"/>
          <w:szCs w:val="24"/>
        </w:rPr>
        <w:t xml:space="preserve"> engedélye nélkül azokról másolatot nem készítenek. A Felek vállalják, hogy ezeket a Bizalmas Információkat a fenti időtartamon belül nem adják tovább</w:t>
      </w:r>
      <w:r w:rsidR="003A1120" w:rsidRPr="002F5EE8">
        <w:rPr>
          <w:rFonts w:ascii="Times New Roman" w:hAnsi="Times New Roman"/>
          <w:sz w:val="24"/>
          <w:szCs w:val="24"/>
        </w:rPr>
        <w:t>,</w:t>
      </w:r>
      <w:r w:rsidRPr="002F5EE8">
        <w:rPr>
          <w:rFonts w:ascii="Times New Roman" w:hAnsi="Times New Roman"/>
          <w:sz w:val="24"/>
          <w:szCs w:val="24"/>
        </w:rPr>
        <w:t xml:space="preserve"> sem nyilvánosságra-hozatal útján, sem más módon, csak és kizárólag azoknak a személyeknek, akiknek szolgálataira – a jelen </w:t>
      </w:r>
      <w:r w:rsidR="00060E77" w:rsidRPr="002F5EE8">
        <w:rPr>
          <w:rFonts w:ascii="Times New Roman" w:hAnsi="Times New Roman"/>
          <w:sz w:val="24"/>
          <w:szCs w:val="24"/>
        </w:rPr>
        <w:t>szerződés</w:t>
      </w:r>
      <w:r w:rsidR="00C00831" w:rsidRPr="002F5EE8">
        <w:rPr>
          <w:rFonts w:ascii="Times New Roman" w:hAnsi="Times New Roman"/>
          <w:sz w:val="24"/>
          <w:szCs w:val="24"/>
        </w:rPr>
        <w:t>b</w:t>
      </w:r>
      <w:r w:rsidR="008F2293" w:rsidRPr="002F5EE8">
        <w:rPr>
          <w:rFonts w:ascii="Times New Roman" w:hAnsi="Times New Roman"/>
          <w:sz w:val="24"/>
          <w:szCs w:val="24"/>
        </w:rPr>
        <w:t>ő</w:t>
      </w:r>
      <w:r w:rsidR="00C00831" w:rsidRPr="002F5EE8">
        <w:rPr>
          <w:rFonts w:ascii="Times New Roman" w:hAnsi="Times New Roman"/>
          <w:sz w:val="24"/>
          <w:szCs w:val="24"/>
        </w:rPr>
        <w:t xml:space="preserve">l </w:t>
      </w:r>
      <w:r w:rsidRPr="002F5EE8">
        <w:rPr>
          <w:rFonts w:ascii="Times New Roman" w:hAnsi="Times New Roman"/>
          <w:sz w:val="24"/>
          <w:szCs w:val="24"/>
        </w:rPr>
        <w:t>fakadó kötelezettségei</w:t>
      </w:r>
      <w:r w:rsidR="003A1120" w:rsidRPr="002F5EE8">
        <w:rPr>
          <w:rFonts w:ascii="Times New Roman" w:hAnsi="Times New Roman"/>
          <w:sz w:val="24"/>
          <w:szCs w:val="24"/>
        </w:rPr>
        <w:t>k</w:t>
      </w:r>
      <w:r w:rsidRPr="002F5EE8">
        <w:rPr>
          <w:rFonts w:ascii="Times New Roman" w:hAnsi="Times New Roman"/>
          <w:sz w:val="24"/>
          <w:szCs w:val="24"/>
        </w:rPr>
        <w:t xml:space="preserve"> teljesítése céljából – szükségük van és akiknek ezeket a Bizalmas Információkat feltétlenül ismerniük kell ahhoz, hogy a jelen </w:t>
      </w:r>
      <w:r w:rsidR="00060E77" w:rsidRPr="002F5EE8">
        <w:rPr>
          <w:rFonts w:ascii="Times New Roman" w:hAnsi="Times New Roman"/>
          <w:sz w:val="24"/>
          <w:szCs w:val="24"/>
        </w:rPr>
        <w:t>szerződés</w:t>
      </w:r>
      <w:r w:rsidR="00C00831" w:rsidRPr="002F5EE8">
        <w:rPr>
          <w:rFonts w:ascii="Times New Roman" w:hAnsi="Times New Roman"/>
          <w:sz w:val="24"/>
          <w:szCs w:val="24"/>
        </w:rPr>
        <w:t xml:space="preserve"> </w:t>
      </w:r>
      <w:r w:rsidRPr="002F5EE8">
        <w:rPr>
          <w:rFonts w:ascii="Times New Roman" w:hAnsi="Times New Roman"/>
          <w:sz w:val="24"/>
          <w:szCs w:val="24"/>
        </w:rPr>
        <w:t>feltételeit teljesíthessék, és akik írásban kijelentik, hogy a jelen cikkelybe foglalt feltételeket elfogadják, azokat teljesítik.</w:t>
      </w:r>
    </w:p>
    <w:p w14:paraId="12760549" w14:textId="4278B137" w:rsidR="00EB387B" w:rsidRDefault="00EB387B"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t>Bizalmas i</w:t>
      </w:r>
      <w:r w:rsidR="0035664E" w:rsidRPr="002F5EE8">
        <w:rPr>
          <w:rFonts w:ascii="Times New Roman" w:hAnsi="Times New Roman"/>
          <w:sz w:val="24"/>
          <w:szCs w:val="24"/>
        </w:rPr>
        <w:t xml:space="preserve">nformációnak minősül fentieken </w:t>
      </w:r>
      <w:r w:rsidRPr="002F5EE8">
        <w:rPr>
          <w:rFonts w:ascii="Times New Roman" w:hAnsi="Times New Roman"/>
          <w:sz w:val="24"/>
          <w:szCs w:val="24"/>
        </w:rPr>
        <w:t xml:space="preserve">kívül a jelen </w:t>
      </w:r>
      <w:r w:rsidR="00060E77" w:rsidRPr="002F5EE8">
        <w:rPr>
          <w:rFonts w:ascii="Times New Roman" w:hAnsi="Times New Roman"/>
          <w:sz w:val="24"/>
          <w:szCs w:val="24"/>
        </w:rPr>
        <w:t>szerződés</w:t>
      </w:r>
      <w:r w:rsidRPr="002F5EE8">
        <w:rPr>
          <w:rFonts w:ascii="Times New Roman" w:hAnsi="Times New Roman"/>
          <w:sz w:val="24"/>
          <w:szCs w:val="24"/>
        </w:rPr>
        <w:t xml:space="preserve"> feltételei</w:t>
      </w:r>
      <w:r w:rsidR="0035664E" w:rsidRPr="002F5EE8">
        <w:rPr>
          <w:rFonts w:ascii="Times New Roman" w:hAnsi="Times New Roman"/>
          <w:sz w:val="24"/>
          <w:szCs w:val="24"/>
        </w:rPr>
        <w:t>vel,</w:t>
      </w:r>
      <w:r w:rsidRPr="002F5EE8">
        <w:rPr>
          <w:rFonts w:ascii="Times New Roman" w:hAnsi="Times New Roman"/>
          <w:sz w:val="24"/>
          <w:szCs w:val="24"/>
        </w:rPr>
        <w:t xml:space="preserve"> valamint a </w:t>
      </w:r>
      <w:r w:rsidR="00060E77" w:rsidRPr="002F5EE8">
        <w:rPr>
          <w:rFonts w:ascii="Times New Roman" w:hAnsi="Times New Roman"/>
          <w:sz w:val="24"/>
          <w:szCs w:val="24"/>
        </w:rPr>
        <w:t>szerződés</w:t>
      </w:r>
      <w:r w:rsidR="00C00831" w:rsidRPr="002F5EE8">
        <w:rPr>
          <w:rFonts w:ascii="Times New Roman" w:hAnsi="Times New Roman"/>
          <w:sz w:val="24"/>
          <w:szCs w:val="24"/>
        </w:rPr>
        <w:t xml:space="preserve"> </w:t>
      </w:r>
      <w:r w:rsidRPr="002F5EE8">
        <w:rPr>
          <w:rFonts w:ascii="Times New Roman" w:hAnsi="Times New Roman"/>
          <w:sz w:val="24"/>
          <w:szCs w:val="24"/>
        </w:rPr>
        <w:t>teljesítésével kapcsolatos mindennemű információ, adat, know-how.</w:t>
      </w:r>
    </w:p>
    <w:p w14:paraId="54B58B8C" w14:textId="120CEBD2" w:rsidR="00EB387B" w:rsidRDefault="00EB387B"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t xml:space="preserve">A bizalmas információk védelmének szabályozása nem vonatkozik azokra az esetekre, ahol ezen információk átadására a Feleket jogszabály kötelezi. Amennyiben valamely </w:t>
      </w:r>
      <w:r w:rsidR="00C00831" w:rsidRPr="002F5EE8">
        <w:rPr>
          <w:rFonts w:ascii="Times New Roman" w:hAnsi="Times New Roman"/>
          <w:sz w:val="24"/>
          <w:szCs w:val="24"/>
        </w:rPr>
        <w:t>F</w:t>
      </w:r>
      <w:r w:rsidRPr="002F5EE8">
        <w:rPr>
          <w:rFonts w:ascii="Times New Roman" w:hAnsi="Times New Roman"/>
          <w:sz w:val="24"/>
          <w:szCs w:val="24"/>
        </w:rPr>
        <w:t xml:space="preserve">élhez a jelen </w:t>
      </w:r>
      <w:r w:rsidR="00060E77" w:rsidRPr="002F5EE8">
        <w:rPr>
          <w:rFonts w:ascii="Times New Roman" w:hAnsi="Times New Roman"/>
          <w:sz w:val="24"/>
          <w:szCs w:val="24"/>
        </w:rPr>
        <w:t>szerződés</w:t>
      </w:r>
      <w:r w:rsidRPr="002F5EE8">
        <w:rPr>
          <w:rFonts w:ascii="Times New Roman" w:hAnsi="Times New Roman"/>
          <w:sz w:val="24"/>
          <w:szCs w:val="24"/>
        </w:rPr>
        <w:t xml:space="preserve"> által bizalmasnak minősített információ kiadására vonatkozó kérés érkezik, úgy erről a másik felet haladéktalanul köteles értesíteni.</w:t>
      </w:r>
    </w:p>
    <w:p w14:paraId="3DB92D2E" w14:textId="0770B5E1" w:rsidR="005C425C" w:rsidRDefault="005C425C"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t xml:space="preserve">A Felek kötelesek a </w:t>
      </w:r>
      <w:r w:rsidR="00060E77" w:rsidRPr="002F5EE8">
        <w:rPr>
          <w:rFonts w:ascii="Times New Roman" w:hAnsi="Times New Roman"/>
          <w:sz w:val="24"/>
          <w:szCs w:val="24"/>
        </w:rPr>
        <w:t>szerződés</w:t>
      </w:r>
      <w:r w:rsidRPr="002F5EE8">
        <w:rPr>
          <w:rFonts w:ascii="Times New Roman" w:hAnsi="Times New Roman"/>
          <w:sz w:val="24"/>
          <w:szCs w:val="24"/>
        </w:rPr>
        <w:t xml:space="preserve"> teljesítése során a másik Féltől kapott valamennyi információt, ideértve, de nem kizárólag a másik Fél üzletmenetére, Szellemi Alkotásokra, know-how-ra, szabadalmi eljárásokra, dokumentumokra, adatokra és rajzokra vonatkozó valamennyi információt bizalmasan, üzleti titokként kezelni, és azokat a másik Fél előzetes írásbeli hozzájárulása nélkül nem teszik közzé, illetve harmadik fél előtt nem fedhetik fel. A </w:t>
      </w:r>
      <w:r w:rsidR="0006342D" w:rsidRPr="002F5EE8">
        <w:rPr>
          <w:rFonts w:ascii="Times New Roman" w:hAnsi="Times New Roman"/>
          <w:sz w:val="24"/>
          <w:szCs w:val="24"/>
        </w:rPr>
        <w:t>vállalkozó</w:t>
      </w:r>
      <w:r w:rsidRPr="002F5EE8">
        <w:rPr>
          <w:rFonts w:ascii="Times New Roman" w:hAnsi="Times New Roman"/>
          <w:sz w:val="24"/>
          <w:szCs w:val="24"/>
        </w:rPr>
        <w:t xml:space="preserve"> valamennyi, a jelen </w:t>
      </w:r>
      <w:r w:rsidR="00060E77" w:rsidRPr="002F5EE8">
        <w:rPr>
          <w:rFonts w:ascii="Times New Roman" w:hAnsi="Times New Roman"/>
          <w:sz w:val="24"/>
          <w:szCs w:val="24"/>
        </w:rPr>
        <w:t>szerződés</w:t>
      </w:r>
      <w:r w:rsidRPr="002F5EE8">
        <w:rPr>
          <w:rFonts w:ascii="Times New Roman" w:hAnsi="Times New Roman"/>
          <w:sz w:val="24"/>
          <w:szCs w:val="24"/>
        </w:rPr>
        <w:t xml:space="preserve"> szerinti Szolgáltatás teljesítéséhez szükséges információt felfedheti a </w:t>
      </w:r>
      <w:r w:rsidR="0006342D" w:rsidRPr="002F5EE8">
        <w:rPr>
          <w:rFonts w:ascii="Times New Roman" w:hAnsi="Times New Roman"/>
          <w:sz w:val="24"/>
          <w:szCs w:val="24"/>
        </w:rPr>
        <w:t>vállalkozó</w:t>
      </w:r>
      <w:r w:rsidRPr="002F5EE8">
        <w:rPr>
          <w:rFonts w:ascii="Times New Roman" w:hAnsi="Times New Roman"/>
          <w:sz w:val="24"/>
          <w:szCs w:val="24"/>
        </w:rPr>
        <w:t xml:space="preserve"> alkalmazottai, megbízottai előtt, akik a Szolgáltatások nyújtásában közreműködnek, feltéve, hogy valamennyi ilyen személy a jelen pont rendelkezéseinek megfelelően, írásban titoktartási kötelezettséget vállalt.</w:t>
      </w:r>
    </w:p>
    <w:p w14:paraId="1D08A5F4" w14:textId="3E3353A4" w:rsidR="005C425C" w:rsidRDefault="005C425C"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lastRenderedPageBreak/>
        <w:t>A</w:t>
      </w:r>
      <w:r w:rsidR="001973E3" w:rsidRPr="002F5EE8">
        <w:rPr>
          <w:rFonts w:ascii="Times New Roman" w:hAnsi="Times New Roman"/>
          <w:sz w:val="24"/>
          <w:szCs w:val="24"/>
        </w:rPr>
        <w:t xml:space="preserve"> megrendelő</w:t>
      </w:r>
      <w:r w:rsidRPr="002F5EE8">
        <w:rPr>
          <w:rFonts w:ascii="Times New Roman" w:hAnsi="Times New Roman"/>
          <w:sz w:val="24"/>
          <w:szCs w:val="24"/>
        </w:rPr>
        <w:t xml:space="preserve"> kérésére, a jelen </w:t>
      </w:r>
      <w:r w:rsidR="00060E77" w:rsidRPr="002F5EE8">
        <w:rPr>
          <w:rFonts w:ascii="Times New Roman" w:hAnsi="Times New Roman"/>
          <w:sz w:val="24"/>
          <w:szCs w:val="24"/>
        </w:rPr>
        <w:t>szerződés</w:t>
      </w:r>
      <w:r w:rsidRPr="002F5EE8">
        <w:rPr>
          <w:rFonts w:ascii="Times New Roman" w:hAnsi="Times New Roman"/>
          <w:sz w:val="24"/>
          <w:szCs w:val="24"/>
        </w:rPr>
        <w:t xml:space="preserve"> szerinti valamennyi kötelezettség teljesítésekor a </w:t>
      </w:r>
      <w:r w:rsidR="0006342D" w:rsidRPr="002F5EE8">
        <w:rPr>
          <w:rFonts w:ascii="Times New Roman" w:hAnsi="Times New Roman"/>
          <w:sz w:val="24"/>
          <w:szCs w:val="24"/>
        </w:rPr>
        <w:t>vállalkozó</w:t>
      </w:r>
      <w:r w:rsidRPr="002F5EE8">
        <w:rPr>
          <w:rFonts w:ascii="Times New Roman" w:hAnsi="Times New Roman"/>
          <w:sz w:val="24"/>
          <w:szCs w:val="24"/>
        </w:rPr>
        <w:t xml:space="preserve"> köteles a</w:t>
      </w:r>
      <w:r w:rsidR="001973E3" w:rsidRPr="002F5EE8">
        <w:rPr>
          <w:rFonts w:ascii="Times New Roman" w:hAnsi="Times New Roman"/>
          <w:sz w:val="24"/>
          <w:szCs w:val="24"/>
        </w:rPr>
        <w:t xml:space="preserve"> megrendelőtől </w:t>
      </w:r>
      <w:r w:rsidRPr="002F5EE8">
        <w:rPr>
          <w:rFonts w:ascii="Times New Roman" w:hAnsi="Times New Roman"/>
          <w:sz w:val="24"/>
          <w:szCs w:val="24"/>
        </w:rPr>
        <w:t>származó valamennyi dokumentációt és azok másolatait visszaadni.</w:t>
      </w:r>
    </w:p>
    <w:p w14:paraId="147B93A4" w14:textId="77777777" w:rsidR="005C425C" w:rsidRPr="002F5EE8" w:rsidRDefault="005C425C"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2F5EE8">
        <w:rPr>
          <w:rFonts w:ascii="Times New Roman" w:hAnsi="Times New Roman"/>
          <w:sz w:val="24"/>
          <w:szCs w:val="24"/>
        </w:rPr>
        <w:t>A jelen pontban hivatkozott titoktartási kötelezettség nem vonatkozik olyan információkra, amelyek:</w:t>
      </w:r>
    </w:p>
    <w:p w14:paraId="63DBC953" w14:textId="77777777" w:rsidR="005C425C" w:rsidRPr="00CC4FA5" w:rsidRDefault="005C425C" w:rsidP="005C425C">
      <w:pPr>
        <w:ind w:left="720"/>
        <w:jc w:val="both"/>
        <w:rPr>
          <w:rFonts w:ascii="Times New Roman" w:hAnsi="Times New Roman"/>
          <w:sz w:val="24"/>
          <w:szCs w:val="24"/>
        </w:rPr>
      </w:pPr>
    </w:p>
    <w:p w14:paraId="01C771B0" w14:textId="52C71D93" w:rsidR="005C425C" w:rsidRPr="00CC4FA5" w:rsidRDefault="005C425C" w:rsidP="00797799">
      <w:pPr>
        <w:numPr>
          <w:ilvl w:val="0"/>
          <w:numId w:val="4"/>
        </w:numPr>
        <w:tabs>
          <w:tab w:val="clear" w:pos="778"/>
        </w:tabs>
        <w:ind w:left="1134"/>
        <w:jc w:val="both"/>
        <w:rPr>
          <w:rFonts w:ascii="Times New Roman" w:hAnsi="Times New Roman"/>
          <w:b/>
          <w:bCs/>
          <w:sz w:val="24"/>
          <w:szCs w:val="24"/>
        </w:rPr>
      </w:pPr>
      <w:r w:rsidRPr="00CC4FA5">
        <w:rPr>
          <w:rFonts w:ascii="Times New Roman" w:hAnsi="Times New Roman"/>
          <w:sz w:val="24"/>
          <w:szCs w:val="24"/>
        </w:rPr>
        <w:t xml:space="preserve">nem a jelen </w:t>
      </w:r>
      <w:r w:rsidR="00060E77">
        <w:rPr>
          <w:rFonts w:ascii="Times New Roman" w:hAnsi="Times New Roman"/>
          <w:sz w:val="24"/>
          <w:szCs w:val="24"/>
        </w:rPr>
        <w:t>szerződés</w:t>
      </w:r>
      <w:r w:rsidR="003A2C4A">
        <w:rPr>
          <w:rFonts w:ascii="Times New Roman" w:hAnsi="Times New Roman"/>
          <w:sz w:val="24"/>
          <w:szCs w:val="24"/>
        </w:rPr>
        <w:t xml:space="preserve"> </w:t>
      </w:r>
      <w:r w:rsidRPr="00CC4FA5">
        <w:rPr>
          <w:rFonts w:ascii="Times New Roman" w:hAnsi="Times New Roman"/>
          <w:sz w:val="24"/>
          <w:szCs w:val="24"/>
        </w:rPr>
        <w:t>szerinti titoktartási kötelezettség bármely Fél általi megszegése következtében váltak vagy válnak bárki számára elérhetővé; vagy</w:t>
      </w:r>
    </w:p>
    <w:p w14:paraId="5B611C11" w14:textId="77777777" w:rsidR="005C425C" w:rsidRPr="00CC4FA5" w:rsidRDefault="005C425C" w:rsidP="005C425C">
      <w:pPr>
        <w:ind w:left="418"/>
        <w:jc w:val="both"/>
        <w:rPr>
          <w:rFonts w:ascii="Times New Roman" w:hAnsi="Times New Roman"/>
          <w:sz w:val="24"/>
          <w:szCs w:val="24"/>
        </w:rPr>
      </w:pPr>
    </w:p>
    <w:p w14:paraId="377E9BAF" w14:textId="3BC672B5" w:rsidR="005C425C" w:rsidRPr="00CC4FA5" w:rsidRDefault="005C425C" w:rsidP="00797799">
      <w:pPr>
        <w:numPr>
          <w:ilvl w:val="0"/>
          <w:numId w:val="4"/>
        </w:numPr>
        <w:tabs>
          <w:tab w:val="clear" w:pos="778"/>
        </w:tabs>
        <w:ind w:left="1134"/>
        <w:jc w:val="both"/>
        <w:rPr>
          <w:rFonts w:ascii="Times New Roman" w:hAnsi="Times New Roman"/>
          <w:sz w:val="24"/>
          <w:szCs w:val="24"/>
        </w:rPr>
      </w:pPr>
      <w:r w:rsidRPr="00CC4FA5">
        <w:rPr>
          <w:rFonts w:ascii="Times New Roman" w:hAnsi="Times New Roman"/>
          <w:sz w:val="24"/>
          <w:szCs w:val="24"/>
        </w:rPr>
        <w:t xml:space="preserve">vonatkozásában okiratokkal bizonyítható, hogy azokat az egyik Fél a jelen </w:t>
      </w:r>
      <w:r w:rsidR="00060E77">
        <w:rPr>
          <w:rFonts w:ascii="Times New Roman" w:hAnsi="Times New Roman"/>
          <w:sz w:val="24"/>
          <w:szCs w:val="24"/>
        </w:rPr>
        <w:t>szerződés</w:t>
      </w:r>
      <w:r w:rsidRPr="00CC4FA5">
        <w:rPr>
          <w:rFonts w:ascii="Times New Roman" w:hAnsi="Times New Roman"/>
          <w:sz w:val="24"/>
          <w:szCs w:val="24"/>
        </w:rPr>
        <w:t xml:space="preserve"> szerint teljesített Szolgáltatástól függetlenül hozta létre.</w:t>
      </w:r>
    </w:p>
    <w:p w14:paraId="0F275B73" w14:textId="77777777" w:rsidR="005C425C" w:rsidRPr="00CC4FA5" w:rsidRDefault="005C425C" w:rsidP="005C425C">
      <w:pPr>
        <w:ind w:left="418"/>
        <w:jc w:val="both"/>
        <w:rPr>
          <w:rFonts w:ascii="Times New Roman" w:hAnsi="Times New Roman"/>
          <w:sz w:val="24"/>
          <w:szCs w:val="24"/>
        </w:rPr>
      </w:pPr>
    </w:p>
    <w:p w14:paraId="73EBFA34" w14:textId="1DF524F1" w:rsidR="00704367" w:rsidRDefault="005C425C" w:rsidP="00797799">
      <w:pPr>
        <w:pStyle w:val="Szvegtrzs"/>
        <w:widowControl/>
        <w:numPr>
          <w:ilvl w:val="1"/>
          <w:numId w:val="18"/>
        </w:numPr>
        <w:autoSpaceDE w:val="0"/>
        <w:autoSpaceDN w:val="0"/>
        <w:adjustRightInd w:val="0"/>
        <w:spacing w:after="120"/>
        <w:ind w:left="0" w:firstLine="0"/>
        <w:rPr>
          <w:rFonts w:ascii="Times New Roman" w:hAnsi="Times New Roman"/>
          <w:sz w:val="24"/>
          <w:szCs w:val="24"/>
        </w:rPr>
      </w:pPr>
      <w:r w:rsidRPr="00CC4FA5">
        <w:rPr>
          <w:rFonts w:ascii="Times New Roman" w:hAnsi="Times New Roman"/>
          <w:sz w:val="24"/>
          <w:szCs w:val="24"/>
        </w:rPr>
        <w:t>Amennyiben valamelyik Felet bíróság vagy hatósági határozat kötelezi bizalmas információ közlésére, a közlés előtt az adott Fél köteles a másik Felet erről részletesen tájékoztatni.</w:t>
      </w:r>
    </w:p>
    <w:p w14:paraId="3EEA9C45" w14:textId="49C020E4" w:rsidR="00EB387B" w:rsidRPr="002031C7" w:rsidRDefault="00EB387B" w:rsidP="00797799">
      <w:pPr>
        <w:pStyle w:val="Szvegtrzs"/>
        <w:widowControl/>
        <w:numPr>
          <w:ilvl w:val="0"/>
          <w:numId w:val="12"/>
        </w:numPr>
        <w:spacing w:after="120"/>
        <w:rPr>
          <w:rFonts w:ascii="Times New Roman" w:hAnsi="Times New Roman"/>
          <w:b/>
          <w:caps/>
          <w:spacing w:val="0"/>
          <w:sz w:val="24"/>
          <w:szCs w:val="24"/>
        </w:rPr>
      </w:pPr>
      <w:r w:rsidRPr="002031C7">
        <w:rPr>
          <w:rFonts w:ascii="Times New Roman" w:hAnsi="Times New Roman"/>
          <w:b/>
          <w:caps/>
          <w:spacing w:val="0"/>
          <w:sz w:val="24"/>
          <w:szCs w:val="24"/>
        </w:rPr>
        <w:t>T</w:t>
      </w:r>
      <w:r w:rsidR="00D04BEB" w:rsidRPr="002031C7">
        <w:rPr>
          <w:rFonts w:ascii="Times New Roman" w:hAnsi="Times New Roman"/>
          <w:b/>
          <w:caps/>
          <w:spacing w:val="0"/>
          <w:sz w:val="24"/>
          <w:szCs w:val="24"/>
        </w:rPr>
        <w:t>ELJESSÉG</w:t>
      </w:r>
    </w:p>
    <w:p w14:paraId="4979D4D0" w14:textId="6FD58D75" w:rsidR="00EB387B" w:rsidRPr="00CC4FA5" w:rsidRDefault="00EB387B" w:rsidP="00797799">
      <w:pPr>
        <w:pStyle w:val="Szvegtrzs"/>
        <w:numPr>
          <w:ilvl w:val="1"/>
          <w:numId w:val="12"/>
        </w:numPr>
        <w:spacing w:after="120"/>
        <w:rPr>
          <w:rFonts w:ascii="Times New Roman" w:hAnsi="Times New Roman"/>
          <w:sz w:val="24"/>
          <w:szCs w:val="24"/>
        </w:rPr>
      </w:pPr>
      <w:r w:rsidRPr="00CC4FA5">
        <w:rPr>
          <w:rFonts w:ascii="Times New Roman" w:hAnsi="Times New Roman"/>
          <w:sz w:val="24"/>
          <w:szCs w:val="24"/>
        </w:rPr>
        <w:t xml:space="preserve">A </w:t>
      </w:r>
      <w:r w:rsidR="00060E77">
        <w:rPr>
          <w:rFonts w:ascii="Times New Roman" w:hAnsi="Times New Roman"/>
          <w:sz w:val="24"/>
          <w:szCs w:val="24"/>
        </w:rPr>
        <w:t>szerződés</w:t>
      </w:r>
      <w:r w:rsidRPr="00CC4FA5">
        <w:rPr>
          <w:rFonts w:ascii="Times New Roman" w:hAnsi="Times New Roman"/>
          <w:sz w:val="24"/>
          <w:szCs w:val="24"/>
        </w:rPr>
        <w:t xml:space="preserve"> egyes tételei nem szétválaszthatóak. </w:t>
      </w:r>
    </w:p>
    <w:p w14:paraId="61E60FEB" w14:textId="65CF0E02" w:rsidR="00EB387B" w:rsidRPr="00CC4FA5" w:rsidRDefault="00EB387B" w:rsidP="00797799">
      <w:pPr>
        <w:pStyle w:val="Szvegtrzs"/>
        <w:numPr>
          <w:ilvl w:val="1"/>
          <w:numId w:val="12"/>
        </w:numPr>
        <w:spacing w:after="120"/>
        <w:ind w:left="0" w:firstLine="0"/>
        <w:rPr>
          <w:rFonts w:ascii="Times New Roman" w:hAnsi="Times New Roman"/>
          <w:sz w:val="24"/>
          <w:szCs w:val="24"/>
        </w:rPr>
      </w:pPr>
      <w:r w:rsidRPr="00CC4FA5">
        <w:rPr>
          <w:rFonts w:ascii="Times New Roman" w:hAnsi="Times New Roman"/>
          <w:sz w:val="24"/>
          <w:szCs w:val="24"/>
        </w:rPr>
        <w:t xml:space="preserve">A jelen </w:t>
      </w:r>
      <w:r w:rsidR="00060E77">
        <w:rPr>
          <w:rFonts w:ascii="Times New Roman" w:hAnsi="Times New Roman"/>
          <w:sz w:val="24"/>
          <w:szCs w:val="24"/>
        </w:rPr>
        <w:t>szerződés</w:t>
      </w:r>
      <w:r w:rsidR="00BC11BE">
        <w:rPr>
          <w:rFonts w:ascii="Times New Roman" w:hAnsi="Times New Roman"/>
          <w:sz w:val="24"/>
          <w:szCs w:val="24"/>
        </w:rPr>
        <w:t xml:space="preserve"> </w:t>
      </w:r>
      <w:r w:rsidRPr="00CC4FA5">
        <w:rPr>
          <w:rFonts w:ascii="Times New Roman" w:hAnsi="Times New Roman"/>
          <w:sz w:val="24"/>
          <w:szCs w:val="24"/>
        </w:rPr>
        <w:t xml:space="preserve">mellékleteivel együtt képezi a Felek között </w:t>
      </w:r>
      <w:r w:rsidR="0046248C" w:rsidRPr="00CC4FA5">
        <w:rPr>
          <w:rFonts w:ascii="Times New Roman" w:hAnsi="Times New Roman"/>
          <w:sz w:val="24"/>
          <w:szCs w:val="24"/>
        </w:rPr>
        <w:t xml:space="preserve">a </w:t>
      </w:r>
      <w:r w:rsidRPr="00CC4FA5">
        <w:rPr>
          <w:rFonts w:ascii="Times New Roman" w:hAnsi="Times New Roman"/>
          <w:sz w:val="24"/>
          <w:szCs w:val="24"/>
        </w:rPr>
        <w:t xml:space="preserve">teljes </w:t>
      </w:r>
      <w:r w:rsidR="00060E77">
        <w:rPr>
          <w:rFonts w:ascii="Times New Roman" w:hAnsi="Times New Roman"/>
          <w:sz w:val="24"/>
          <w:szCs w:val="24"/>
        </w:rPr>
        <w:t>szerződés</w:t>
      </w:r>
      <w:r w:rsidRPr="00CC4FA5">
        <w:rPr>
          <w:rFonts w:ascii="Times New Roman" w:hAnsi="Times New Roman"/>
          <w:sz w:val="24"/>
          <w:szCs w:val="24"/>
        </w:rPr>
        <w:t>t</w:t>
      </w:r>
      <w:r w:rsidR="00B9533F">
        <w:rPr>
          <w:rFonts w:ascii="Times New Roman" w:hAnsi="Times New Roman"/>
          <w:sz w:val="24"/>
          <w:szCs w:val="24"/>
        </w:rPr>
        <w:t>.</w:t>
      </w:r>
      <w:r w:rsidRPr="00F1415F">
        <w:rPr>
          <w:rFonts w:ascii="Times New Roman" w:hAnsi="Times New Roman"/>
          <w:sz w:val="24"/>
          <w:szCs w:val="24"/>
        </w:rPr>
        <w:t xml:space="preserve"> A </w:t>
      </w:r>
      <w:r w:rsidR="00060E77">
        <w:rPr>
          <w:rFonts w:ascii="Times New Roman" w:hAnsi="Times New Roman"/>
          <w:sz w:val="24"/>
          <w:szCs w:val="24"/>
        </w:rPr>
        <w:t>szerződés</w:t>
      </w:r>
      <w:r w:rsidR="00BC11BE" w:rsidRPr="00F1415F">
        <w:rPr>
          <w:rFonts w:ascii="Times New Roman" w:hAnsi="Times New Roman"/>
          <w:sz w:val="24"/>
          <w:szCs w:val="24"/>
        </w:rPr>
        <w:t xml:space="preserve"> </w:t>
      </w:r>
      <w:r w:rsidRPr="00F1415F">
        <w:rPr>
          <w:rFonts w:ascii="Times New Roman" w:hAnsi="Times New Roman"/>
          <w:sz w:val="24"/>
          <w:szCs w:val="24"/>
        </w:rPr>
        <w:t>mellékletei vagy</w:t>
      </w:r>
      <w:r w:rsidRPr="00CC4FA5">
        <w:rPr>
          <w:rFonts w:ascii="Times New Roman" w:hAnsi="Times New Roman"/>
          <w:sz w:val="24"/>
          <w:szCs w:val="24"/>
        </w:rPr>
        <w:t xml:space="preserve"> kiegészítései kizárólag akkor érvényesek, ha írásba foglalják azokat.</w:t>
      </w:r>
    </w:p>
    <w:p w14:paraId="13FD0A39" w14:textId="2D8E396D" w:rsidR="00AF133E" w:rsidRPr="002031C7" w:rsidRDefault="00D04BEB" w:rsidP="00797799">
      <w:pPr>
        <w:pStyle w:val="Szvegtrzs"/>
        <w:widowControl/>
        <w:numPr>
          <w:ilvl w:val="0"/>
          <w:numId w:val="12"/>
        </w:numPr>
        <w:spacing w:after="120"/>
        <w:rPr>
          <w:rFonts w:ascii="Times New Roman" w:hAnsi="Times New Roman"/>
          <w:b/>
          <w:caps/>
          <w:spacing w:val="0"/>
          <w:sz w:val="24"/>
          <w:szCs w:val="24"/>
        </w:rPr>
      </w:pPr>
      <w:bookmarkStart w:id="11" w:name="_Toc87439529"/>
      <w:bookmarkStart w:id="12" w:name="_Toc104971037"/>
      <w:bookmarkStart w:id="13" w:name="_Toc138046283"/>
      <w:bookmarkStart w:id="14" w:name="_Toc138053685"/>
      <w:bookmarkStart w:id="15" w:name="_Toc139696274"/>
      <w:r w:rsidRPr="002031C7">
        <w:rPr>
          <w:rFonts w:ascii="Times New Roman" w:hAnsi="Times New Roman"/>
          <w:b/>
          <w:caps/>
          <w:spacing w:val="0"/>
          <w:sz w:val="24"/>
          <w:szCs w:val="24"/>
        </w:rPr>
        <w:t>VIS MAJOR</w:t>
      </w:r>
      <w:bookmarkEnd w:id="11"/>
      <w:bookmarkEnd w:id="12"/>
      <w:bookmarkEnd w:id="13"/>
      <w:bookmarkEnd w:id="14"/>
      <w:bookmarkEnd w:id="15"/>
      <w:r w:rsidR="00AF133E" w:rsidRPr="002031C7">
        <w:rPr>
          <w:rFonts w:ascii="Times New Roman" w:hAnsi="Times New Roman"/>
          <w:b/>
          <w:caps/>
          <w:spacing w:val="0"/>
          <w:sz w:val="24"/>
          <w:szCs w:val="24"/>
        </w:rPr>
        <w:t xml:space="preserve"> </w:t>
      </w:r>
    </w:p>
    <w:p w14:paraId="6D7DF0BD" w14:textId="43721E89" w:rsidR="00AF133E" w:rsidRPr="002031C7" w:rsidRDefault="00AF133E" w:rsidP="00797799">
      <w:pPr>
        <w:pStyle w:val="Listaszerbekezds"/>
        <w:numPr>
          <w:ilvl w:val="1"/>
          <w:numId w:val="12"/>
        </w:numPr>
        <w:ind w:left="0" w:firstLine="0"/>
        <w:jc w:val="both"/>
        <w:rPr>
          <w:rFonts w:ascii="Times New Roman" w:hAnsi="Times New Roman"/>
          <w:sz w:val="24"/>
          <w:szCs w:val="24"/>
        </w:rPr>
      </w:pPr>
      <w:r w:rsidRPr="002031C7">
        <w:rPr>
          <w:rFonts w:ascii="Times New Roman" w:hAnsi="Times New Roman"/>
          <w:sz w:val="24"/>
          <w:szCs w:val="24"/>
        </w:rPr>
        <w:t>A Vis Maior egy olyan rendkívüli esemény, amely a Felek akaratán és érdekkörén kívüli okból keletkezett, előre nem látható és elkerülhetetlen. Ilyennek kell tekinteni többek között a természeti katasztrófát, a háborút, tűzvészt, járványt, vesztegzárat, általános sztrájkot és a szállítási korlátozásokat.</w:t>
      </w:r>
    </w:p>
    <w:p w14:paraId="1389802B" w14:textId="77777777" w:rsidR="00AF133E" w:rsidRPr="00CC4FA5" w:rsidRDefault="00AF133E" w:rsidP="002031C7">
      <w:pPr>
        <w:pStyle w:val="Listaszerbekezds"/>
        <w:ind w:left="0"/>
        <w:jc w:val="both"/>
        <w:rPr>
          <w:rFonts w:ascii="Times New Roman" w:hAnsi="Times New Roman"/>
          <w:sz w:val="24"/>
          <w:szCs w:val="24"/>
        </w:rPr>
      </w:pPr>
    </w:p>
    <w:p w14:paraId="1D06AEB1" w14:textId="77777777" w:rsidR="00AF133E" w:rsidRPr="00CC4FA5" w:rsidRDefault="00AF133E" w:rsidP="00797799">
      <w:pPr>
        <w:pStyle w:val="Listaszerbekezds"/>
        <w:numPr>
          <w:ilvl w:val="1"/>
          <w:numId w:val="12"/>
        </w:numPr>
        <w:ind w:left="0" w:firstLine="0"/>
        <w:jc w:val="both"/>
        <w:rPr>
          <w:rFonts w:ascii="Times New Roman" w:hAnsi="Times New Roman"/>
          <w:sz w:val="24"/>
          <w:szCs w:val="24"/>
        </w:rPr>
      </w:pPr>
      <w:r w:rsidRPr="00CC4FA5">
        <w:rPr>
          <w:rFonts w:ascii="Times New Roman" w:hAnsi="Times New Roman"/>
          <w:sz w:val="24"/>
          <w:szCs w:val="24"/>
        </w:rPr>
        <w:t>Vis Maior eseménnyel érintett Fél köteles a másik Felet haladéktalanul, írásban értesíteni az esemény körülményeiről, okáról és fennállásának várható hosszáról.</w:t>
      </w:r>
    </w:p>
    <w:p w14:paraId="24687134" w14:textId="77777777" w:rsidR="00AF133E" w:rsidRPr="00CC4FA5" w:rsidRDefault="00AF133E" w:rsidP="002031C7">
      <w:pPr>
        <w:pStyle w:val="Listaszerbekezds"/>
        <w:ind w:left="0"/>
        <w:jc w:val="both"/>
        <w:rPr>
          <w:rFonts w:ascii="Times New Roman" w:hAnsi="Times New Roman"/>
          <w:sz w:val="24"/>
          <w:szCs w:val="24"/>
        </w:rPr>
      </w:pPr>
    </w:p>
    <w:p w14:paraId="55CB9482" w14:textId="39A05195" w:rsidR="00AF133E" w:rsidRPr="00CC4FA5" w:rsidRDefault="00AF133E" w:rsidP="00797799">
      <w:pPr>
        <w:pStyle w:val="Listaszerbekezds"/>
        <w:numPr>
          <w:ilvl w:val="1"/>
          <w:numId w:val="12"/>
        </w:numPr>
        <w:ind w:left="0" w:firstLine="0"/>
        <w:jc w:val="both"/>
        <w:rPr>
          <w:rFonts w:ascii="Times New Roman" w:hAnsi="Times New Roman"/>
          <w:sz w:val="24"/>
          <w:szCs w:val="24"/>
        </w:rPr>
      </w:pPr>
      <w:r w:rsidRPr="00CC4FA5">
        <w:rPr>
          <w:rFonts w:ascii="Times New Roman" w:hAnsi="Times New Roman"/>
          <w:sz w:val="24"/>
          <w:szCs w:val="24"/>
        </w:rPr>
        <w:t xml:space="preserve">A </w:t>
      </w:r>
      <w:r w:rsidR="0006342D">
        <w:rPr>
          <w:rFonts w:ascii="Times New Roman" w:hAnsi="Times New Roman"/>
          <w:sz w:val="24"/>
          <w:szCs w:val="24"/>
        </w:rPr>
        <w:t>vállalkozó</w:t>
      </w:r>
      <w:r>
        <w:rPr>
          <w:rFonts w:ascii="Times New Roman" w:hAnsi="Times New Roman"/>
          <w:sz w:val="24"/>
          <w:szCs w:val="24"/>
        </w:rPr>
        <w:t xml:space="preserve"> </w:t>
      </w:r>
      <w:r w:rsidRPr="00CC4FA5">
        <w:rPr>
          <w:rFonts w:ascii="Times New Roman" w:hAnsi="Times New Roman"/>
          <w:sz w:val="24"/>
          <w:szCs w:val="24"/>
        </w:rPr>
        <w:t xml:space="preserve">köteles szerződéses kötelezettségeinek teljesítését a Vis Maior esemény megszűnését követően ésszerű időn belül folytatni. </w:t>
      </w:r>
    </w:p>
    <w:p w14:paraId="7E0D170A" w14:textId="77777777" w:rsidR="00AF133E" w:rsidRPr="00CC4FA5" w:rsidRDefault="00AF133E" w:rsidP="002031C7">
      <w:pPr>
        <w:pStyle w:val="Listaszerbekezds"/>
        <w:ind w:left="0"/>
        <w:jc w:val="both"/>
        <w:rPr>
          <w:rFonts w:ascii="Times New Roman" w:hAnsi="Times New Roman"/>
          <w:sz w:val="24"/>
          <w:szCs w:val="24"/>
        </w:rPr>
      </w:pPr>
    </w:p>
    <w:p w14:paraId="5739D657" w14:textId="515289A2" w:rsidR="00AF133E" w:rsidRPr="00CC4FA5" w:rsidRDefault="00AF133E" w:rsidP="00797799">
      <w:pPr>
        <w:pStyle w:val="Listaszerbekezds"/>
        <w:numPr>
          <w:ilvl w:val="1"/>
          <w:numId w:val="12"/>
        </w:numPr>
        <w:ind w:left="0" w:firstLine="0"/>
        <w:jc w:val="both"/>
        <w:rPr>
          <w:rFonts w:ascii="Times New Roman" w:hAnsi="Times New Roman"/>
          <w:sz w:val="24"/>
          <w:szCs w:val="24"/>
        </w:rPr>
      </w:pPr>
      <w:r w:rsidRPr="00CC4FA5">
        <w:rPr>
          <w:rFonts w:ascii="Times New Roman" w:hAnsi="Times New Roman"/>
          <w:sz w:val="24"/>
          <w:szCs w:val="24"/>
        </w:rPr>
        <w:t xml:space="preserve">A jelen </w:t>
      </w:r>
      <w:r w:rsidR="00060E77">
        <w:rPr>
          <w:rFonts w:ascii="Times New Roman" w:hAnsi="Times New Roman"/>
          <w:sz w:val="24"/>
          <w:szCs w:val="24"/>
        </w:rPr>
        <w:t>szerződés</w:t>
      </w:r>
      <w:r>
        <w:rPr>
          <w:rFonts w:ascii="Times New Roman" w:hAnsi="Times New Roman"/>
          <w:sz w:val="24"/>
          <w:szCs w:val="24"/>
        </w:rPr>
        <w:t>b</w:t>
      </w:r>
      <w:r w:rsidR="008F2293">
        <w:rPr>
          <w:rFonts w:ascii="Times New Roman" w:hAnsi="Times New Roman"/>
          <w:sz w:val="24"/>
          <w:szCs w:val="24"/>
        </w:rPr>
        <w:t>e</w:t>
      </w:r>
      <w:r>
        <w:rPr>
          <w:rFonts w:ascii="Times New Roman" w:hAnsi="Times New Roman"/>
          <w:sz w:val="24"/>
          <w:szCs w:val="24"/>
        </w:rPr>
        <w:t xml:space="preserve">n </w:t>
      </w:r>
      <w:r w:rsidRPr="00CC4FA5">
        <w:rPr>
          <w:rFonts w:ascii="Times New Roman" w:hAnsi="Times New Roman"/>
          <w:sz w:val="24"/>
          <w:szCs w:val="24"/>
        </w:rPr>
        <w:t>meghatározott határidők a Vis Maior esemény fennállásának időtartamával meghosszabbítandók, azonban ha ez az időtartam hat (6) hónapnál hosszabb, a</w:t>
      </w:r>
      <w:r w:rsidR="001973E3">
        <w:rPr>
          <w:rFonts w:ascii="Times New Roman" w:hAnsi="Times New Roman"/>
          <w:sz w:val="24"/>
          <w:szCs w:val="24"/>
        </w:rPr>
        <w:t xml:space="preserve"> megrendelő </w:t>
      </w:r>
      <w:r w:rsidRPr="00CC4FA5">
        <w:rPr>
          <w:rFonts w:ascii="Times New Roman" w:hAnsi="Times New Roman"/>
          <w:sz w:val="24"/>
          <w:szCs w:val="24"/>
        </w:rPr>
        <w:t xml:space="preserve">jogosult a </w:t>
      </w:r>
      <w:r w:rsidR="00060E77">
        <w:rPr>
          <w:rFonts w:ascii="Times New Roman" w:hAnsi="Times New Roman"/>
          <w:sz w:val="24"/>
          <w:szCs w:val="24"/>
        </w:rPr>
        <w:t>szerződés</w:t>
      </w:r>
      <w:r>
        <w:rPr>
          <w:rFonts w:ascii="Times New Roman" w:hAnsi="Times New Roman"/>
          <w:sz w:val="24"/>
          <w:szCs w:val="24"/>
        </w:rPr>
        <w:t xml:space="preserve">t </w:t>
      </w:r>
      <w:r w:rsidRPr="00CC4FA5">
        <w:rPr>
          <w:rFonts w:ascii="Times New Roman" w:hAnsi="Times New Roman"/>
          <w:sz w:val="24"/>
          <w:szCs w:val="24"/>
        </w:rPr>
        <w:t xml:space="preserve">a jelen </w:t>
      </w:r>
      <w:r w:rsidR="00060E77">
        <w:rPr>
          <w:rFonts w:ascii="Times New Roman" w:hAnsi="Times New Roman"/>
          <w:sz w:val="24"/>
          <w:szCs w:val="24"/>
        </w:rPr>
        <w:t>szerződés</w:t>
      </w:r>
      <w:r>
        <w:rPr>
          <w:rFonts w:ascii="Times New Roman" w:hAnsi="Times New Roman"/>
          <w:sz w:val="24"/>
          <w:szCs w:val="24"/>
        </w:rPr>
        <w:t>b</w:t>
      </w:r>
      <w:r w:rsidR="008F2293">
        <w:rPr>
          <w:rFonts w:ascii="Times New Roman" w:hAnsi="Times New Roman"/>
          <w:sz w:val="24"/>
          <w:szCs w:val="24"/>
        </w:rPr>
        <w:t>e</w:t>
      </w:r>
      <w:r>
        <w:rPr>
          <w:rFonts w:ascii="Times New Roman" w:hAnsi="Times New Roman"/>
          <w:sz w:val="24"/>
          <w:szCs w:val="24"/>
        </w:rPr>
        <w:t xml:space="preserve">n </w:t>
      </w:r>
      <w:r w:rsidRPr="00CC4FA5">
        <w:rPr>
          <w:rFonts w:ascii="Times New Roman" w:hAnsi="Times New Roman"/>
          <w:sz w:val="24"/>
          <w:szCs w:val="24"/>
        </w:rPr>
        <w:t>foglalt szabályoknak megfelelően felmondani.</w:t>
      </w:r>
    </w:p>
    <w:p w14:paraId="23FD6B55" w14:textId="0B325FA5" w:rsidR="00AF133E" w:rsidRPr="002031C7" w:rsidRDefault="00AF133E" w:rsidP="00797799">
      <w:pPr>
        <w:pStyle w:val="Szvegtrzs"/>
        <w:widowControl/>
        <w:numPr>
          <w:ilvl w:val="0"/>
          <w:numId w:val="12"/>
        </w:numPr>
        <w:spacing w:after="120"/>
        <w:rPr>
          <w:rFonts w:ascii="Times New Roman" w:hAnsi="Times New Roman"/>
          <w:b/>
          <w:caps/>
          <w:spacing w:val="0"/>
          <w:sz w:val="24"/>
          <w:szCs w:val="24"/>
        </w:rPr>
      </w:pPr>
      <w:bookmarkStart w:id="16" w:name="_Toc87439530"/>
      <w:bookmarkStart w:id="17" w:name="_Toc104971038"/>
      <w:bookmarkStart w:id="18" w:name="_Toc138046284"/>
      <w:bookmarkStart w:id="19" w:name="_Toc138053686"/>
      <w:bookmarkStart w:id="20" w:name="_Toc139696275"/>
      <w:r w:rsidRPr="002031C7">
        <w:rPr>
          <w:rFonts w:ascii="Times New Roman" w:hAnsi="Times New Roman"/>
          <w:b/>
          <w:caps/>
          <w:spacing w:val="0"/>
          <w:sz w:val="24"/>
          <w:szCs w:val="24"/>
        </w:rPr>
        <w:t>E</w:t>
      </w:r>
      <w:r w:rsidR="00D04BEB" w:rsidRPr="002031C7">
        <w:rPr>
          <w:rFonts w:ascii="Times New Roman" w:hAnsi="Times New Roman"/>
          <w:b/>
          <w:caps/>
          <w:spacing w:val="0"/>
          <w:sz w:val="24"/>
          <w:szCs w:val="24"/>
        </w:rPr>
        <w:t>NGEDMÉNYEZÉS</w:t>
      </w:r>
      <w:bookmarkEnd w:id="16"/>
      <w:bookmarkEnd w:id="17"/>
      <w:bookmarkEnd w:id="18"/>
      <w:bookmarkEnd w:id="19"/>
      <w:bookmarkEnd w:id="20"/>
    </w:p>
    <w:p w14:paraId="68F5E778" w14:textId="6676FF77"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A</w:t>
      </w:r>
      <w:r w:rsidR="001973E3">
        <w:rPr>
          <w:rFonts w:ascii="Times New Roman" w:hAnsi="Times New Roman"/>
          <w:sz w:val="24"/>
          <w:szCs w:val="24"/>
        </w:rPr>
        <w:t xml:space="preserve"> megrendelő </w:t>
      </w:r>
      <w:r w:rsidRPr="00CC4FA5">
        <w:rPr>
          <w:rFonts w:ascii="Times New Roman" w:hAnsi="Times New Roman"/>
          <w:sz w:val="24"/>
          <w:szCs w:val="24"/>
        </w:rPr>
        <w:t xml:space="preserve">előzetes írásbeli hozzájárulása nélkül a </w:t>
      </w:r>
      <w:r w:rsidR="0006342D">
        <w:rPr>
          <w:rFonts w:ascii="Times New Roman" w:hAnsi="Times New Roman"/>
          <w:sz w:val="24"/>
          <w:szCs w:val="24"/>
        </w:rPr>
        <w:t>vállalkozó</w:t>
      </w:r>
      <w:r w:rsidR="00B84C19">
        <w:rPr>
          <w:rFonts w:ascii="Times New Roman" w:hAnsi="Times New Roman"/>
          <w:sz w:val="24"/>
          <w:szCs w:val="24"/>
        </w:rPr>
        <w:t xml:space="preserve"> jelen </w:t>
      </w:r>
      <w:r w:rsidR="00060E77">
        <w:rPr>
          <w:rFonts w:ascii="Times New Roman" w:hAnsi="Times New Roman"/>
          <w:sz w:val="24"/>
          <w:szCs w:val="24"/>
        </w:rPr>
        <w:t>szerződés</w:t>
      </w:r>
      <w:r w:rsidRPr="00CC4FA5">
        <w:rPr>
          <w:rFonts w:ascii="Times New Roman" w:hAnsi="Times New Roman"/>
          <w:sz w:val="24"/>
          <w:szCs w:val="24"/>
        </w:rPr>
        <w:t xml:space="preserve"> szerinti jogait és kötelezettségeit sem részben, sem egészben nem engedményezheti vagy ruházhatja át.</w:t>
      </w:r>
    </w:p>
    <w:p w14:paraId="2EE3D5CB" w14:textId="77777777" w:rsidR="00AF133E" w:rsidRPr="00CC4FA5" w:rsidRDefault="00AF133E" w:rsidP="00AF133E">
      <w:pPr>
        <w:ind w:left="720"/>
        <w:jc w:val="both"/>
        <w:rPr>
          <w:rFonts w:ascii="Times New Roman" w:hAnsi="Times New Roman"/>
          <w:sz w:val="24"/>
          <w:szCs w:val="24"/>
        </w:rPr>
      </w:pPr>
    </w:p>
    <w:p w14:paraId="5AFE80C8" w14:textId="15F6D801" w:rsidR="00AF133E" w:rsidRPr="002031C7" w:rsidRDefault="0069693D" w:rsidP="00797799">
      <w:pPr>
        <w:pStyle w:val="Szvegtrzs"/>
        <w:widowControl/>
        <w:numPr>
          <w:ilvl w:val="0"/>
          <w:numId w:val="12"/>
        </w:numPr>
        <w:spacing w:after="120"/>
        <w:rPr>
          <w:rFonts w:ascii="Times New Roman" w:hAnsi="Times New Roman"/>
          <w:b/>
          <w:caps/>
          <w:spacing w:val="0"/>
          <w:sz w:val="24"/>
          <w:szCs w:val="24"/>
        </w:rPr>
      </w:pPr>
      <w:bookmarkStart w:id="21" w:name="_Toc87439533"/>
      <w:bookmarkStart w:id="22" w:name="_Toc104971041"/>
      <w:bookmarkStart w:id="23" w:name="_Toc138046286"/>
      <w:bookmarkStart w:id="24" w:name="_Toc138053688"/>
      <w:bookmarkStart w:id="25" w:name="_Toc139696277"/>
      <w:r w:rsidRPr="002031C7">
        <w:rPr>
          <w:rFonts w:ascii="Times New Roman" w:hAnsi="Times New Roman"/>
          <w:b/>
          <w:caps/>
          <w:spacing w:val="0"/>
          <w:sz w:val="24"/>
          <w:szCs w:val="24"/>
        </w:rPr>
        <w:t xml:space="preserve"> </w:t>
      </w:r>
      <w:r w:rsidR="001E5720" w:rsidRPr="002031C7">
        <w:rPr>
          <w:rFonts w:ascii="Times New Roman" w:hAnsi="Times New Roman"/>
          <w:b/>
          <w:caps/>
          <w:spacing w:val="0"/>
          <w:sz w:val="24"/>
          <w:szCs w:val="24"/>
        </w:rPr>
        <w:t>K</w:t>
      </w:r>
      <w:r w:rsidR="00D04BEB" w:rsidRPr="002031C7">
        <w:rPr>
          <w:rFonts w:ascii="Times New Roman" w:hAnsi="Times New Roman"/>
          <w:b/>
          <w:caps/>
          <w:spacing w:val="0"/>
          <w:sz w:val="24"/>
          <w:szCs w:val="24"/>
        </w:rPr>
        <w:t>ÉPVISELŐK, ÉRTESÍTÉSEK</w:t>
      </w:r>
      <w:bookmarkEnd w:id="21"/>
      <w:bookmarkEnd w:id="22"/>
      <w:bookmarkEnd w:id="23"/>
      <w:bookmarkEnd w:id="24"/>
      <w:bookmarkEnd w:id="25"/>
    </w:p>
    <w:p w14:paraId="32AE33CF" w14:textId="77777777" w:rsidR="001A1A96" w:rsidRPr="002031C7" w:rsidRDefault="001A1A96" w:rsidP="002031C7">
      <w:pPr>
        <w:jc w:val="both"/>
        <w:rPr>
          <w:rFonts w:ascii="Times New Roman" w:hAnsi="Times New Roman"/>
          <w:sz w:val="24"/>
          <w:szCs w:val="24"/>
        </w:rPr>
      </w:pPr>
    </w:p>
    <w:p w14:paraId="1E2FC925" w14:textId="538352FF" w:rsidR="0006342D" w:rsidRDefault="00B9533F" w:rsidP="002031C7">
      <w:pPr>
        <w:jc w:val="both"/>
        <w:rPr>
          <w:rFonts w:ascii="Times New Roman" w:hAnsi="Times New Roman"/>
          <w:sz w:val="24"/>
          <w:szCs w:val="24"/>
        </w:rPr>
      </w:pPr>
      <w:r>
        <w:rPr>
          <w:rFonts w:ascii="Times New Roman" w:hAnsi="Times New Roman"/>
          <w:sz w:val="24"/>
          <w:szCs w:val="24"/>
        </w:rPr>
        <w:t>12.1</w:t>
      </w:r>
      <w:r w:rsidR="001A1A96">
        <w:rPr>
          <w:rFonts w:ascii="Times New Roman" w:hAnsi="Times New Roman"/>
          <w:sz w:val="24"/>
          <w:szCs w:val="24"/>
        </w:rPr>
        <w:tab/>
      </w:r>
      <w:r w:rsidR="0006342D">
        <w:rPr>
          <w:rFonts w:ascii="Times New Roman" w:hAnsi="Times New Roman"/>
          <w:sz w:val="24"/>
          <w:szCs w:val="24"/>
        </w:rPr>
        <w:t>Megrendelő k</w:t>
      </w:r>
      <w:r w:rsidR="0006342D" w:rsidRPr="00CC4FA5">
        <w:rPr>
          <w:rFonts w:ascii="Times New Roman" w:hAnsi="Times New Roman"/>
          <w:sz w:val="24"/>
          <w:szCs w:val="24"/>
        </w:rPr>
        <w:t>épviselő</w:t>
      </w:r>
      <w:r w:rsidR="0006342D">
        <w:rPr>
          <w:rFonts w:ascii="Times New Roman" w:hAnsi="Times New Roman"/>
          <w:sz w:val="24"/>
          <w:szCs w:val="24"/>
        </w:rPr>
        <w:t>je:</w:t>
      </w:r>
      <w:r w:rsidR="001A1A96">
        <w:rPr>
          <w:rFonts w:ascii="Times New Roman" w:hAnsi="Times New Roman"/>
          <w:sz w:val="24"/>
          <w:szCs w:val="24"/>
        </w:rPr>
        <w:t xml:space="preserve"> </w:t>
      </w:r>
      <w:r w:rsidR="006B5CCA">
        <w:rPr>
          <w:rFonts w:ascii="Times New Roman" w:hAnsi="Times New Roman"/>
          <w:sz w:val="24"/>
          <w:szCs w:val="24"/>
        </w:rPr>
        <w:t>Sedlák Tibor</w:t>
      </w:r>
    </w:p>
    <w:p w14:paraId="2A445F31" w14:textId="77777777" w:rsidR="0006342D" w:rsidRPr="002031C7" w:rsidRDefault="0006342D" w:rsidP="002031C7">
      <w:pPr>
        <w:jc w:val="both"/>
        <w:rPr>
          <w:rFonts w:ascii="Times New Roman" w:hAnsi="Times New Roman"/>
          <w:sz w:val="24"/>
          <w:szCs w:val="24"/>
        </w:rPr>
      </w:pPr>
    </w:p>
    <w:p w14:paraId="41EC6AD9" w14:textId="77043C10" w:rsidR="0006342D" w:rsidRDefault="0006342D" w:rsidP="002031C7">
      <w:pPr>
        <w:jc w:val="both"/>
        <w:rPr>
          <w:rFonts w:ascii="Times New Roman" w:hAnsi="Times New Roman"/>
          <w:sz w:val="24"/>
          <w:szCs w:val="24"/>
        </w:rPr>
      </w:pPr>
      <w:r>
        <w:rPr>
          <w:rFonts w:ascii="Times New Roman" w:hAnsi="Times New Roman"/>
          <w:sz w:val="24"/>
          <w:szCs w:val="24"/>
        </w:rPr>
        <w:t>Vállalkozó</w:t>
      </w:r>
      <w:r w:rsidR="001E5720">
        <w:rPr>
          <w:rFonts w:ascii="Times New Roman" w:hAnsi="Times New Roman"/>
          <w:sz w:val="24"/>
          <w:szCs w:val="24"/>
        </w:rPr>
        <w:t xml:space="preserve"> </w:t>
      </w:r>
      <w:r>
        <w:rPr>
          <w:rFonts w:ascii="Times New Roman" w:hAnsi="Times New Roman"/>
          <w:sz w:val="24"/>
          <w:szCs w:val="24"/>
        </w:rPr>
        <w:t>k</w:t>
      </w:r>
      <w:r w:rsidR="001E5720" w:rsidRPr="00CC4FA5">
        <w:rPr>
          <w:rFonts w:ascii="Times New Roman" w:hAnsi="Times New Roman"/>
          <w:sz w:val="24"/>
          <w:szCs w:val="24"/>
        </w:rPr>
        <w:t>épviselő</w:t>
      </w:r>
      <w:r>
        <w:rPr>
          <w:rFonts w:ascii="Times New Roman" w:hAnsi="Times New Roman"/>
          <w:sz w:val="24"/>
          <w:szCs w:val="24"/>
        </w:rPr>
        <w:t>je</w:t>
      </w:r>
      <w:r w:rsidR="009363CC">
        <w:rPr>
          <w:rFonts w:ascii="Times New Roman" w:hAnsi="Times New Roman"/>
          <w:sz w:val="24"/>
          <w:szCs w:val="24"/>
        </w:rPr>
        <w:t xml:space="preserve"> Schäffer Zoltán József</w:t>
      </w:r>
    </w:p>
    <w:p w14:paraId="2DC1C611" w14:textId="77777777" w:rsidR="001E5720" w:rsidRPr="002031C7" w:rsidRDefault="001E5720" w:rsidP="001E5720">
      <w:pPr>
        <w:jc w:val="both"/>
        <w:rPr>
          <w:rFonts w:ascii="Times New Roman" w:hAnsi="Times New Roman"/>
          <w:sz w:val="24"/>
          <w:szCs w:val="24"/>
        </w:rPr>
      </w:pPr>
    </w:p>
    <w:p w14:paraId="7DD83870" w14:textId="2C945202" w:rsidR="001E5720" w:rsidRPr="00CC4FA5" w:rsidRDefault="001E5720" w:rsidP="00D04BEB">
      <w:pPr>
        <w:jc w:val="both"/>
        <w:rPr>
          <w:rFonts w:ascii="Times New Roman" w:hAnsi="Times New Roman"/>
          <w:sz w:val="24"/>
          <w:szCs w:val="24"/>
        </w:rPr>
      </w:pPr>
      <w:r w:rsidRPr="00CC4FA5">
        <w:rPr>
          <w:rFonts w:ascii="Times New Roman" w:hAnsi="Times New Roman"/>
          <w:sz w:val="24"/>
          <w:szCs w:val="24"/>
        </w:rPr>
        <w:t xml:space="preserve">A </w:t>
      </w:r>
      <w:r w:rsidR="0006342D">
        <w:rPr>
          <w:rFonts w:ascii="Times New Roman" w:hAnsi="Times New Roman"/>
          <w:sz w:val="24"/>
          <w:szCs w:val="24"/>
        </w:rPr>
        <w:t>vállalkozó</w:t>
      </w:r>
      <w:r w:rsidRPr="00CC4FA5">
        <w:rPr>
          <w:rFonts w:ascii="Times New Roman" w:hAnsi="Times New Roman"/>
          <w:sz w:val="24"/>
          <w:szCs w:val="24"/>
        </w:rPr>
        <w:t xml:space="preserve"> </w:t>
      </w:r>
      <w:r w:rsidR="0006342D">
        <w:rPr>
          <w:rFonts w:ascii="Times New Roman" w:hAnsi="Times New Roman"/>
          <w:sz w:val="24"/>
          <w:szCs w:val="24"/>
        </w:rPr>
        <w:t>és a megrendelő k</w:t>
      </w:r>
      <w:r w:rsidRPr="00CC4FA5">
        <w:rPr>
          <w:rFonts w:ascii="Times New Roman" w:hAnsi="Times New Roman"/>
          <w:sz w:val="24"/>
          <w:szCs w:val="24"/>
        </w:rPr>
        <w:t xml:space="preserve">épviselőt nevez ki, akik a Felek közötti, a </w:t>
      </w:r>
      <w:r w:rsidR="00060E77">
        <w:rPr>
          <w:rFonts w:ascii="Times New Roman" w:hAnsi="Times New Roman"/>
          <w:sz w:val="24"/>
          <w:szCs w:val="24"/>
        </w:rPr>
        <w:t>szerződés</w:t>
      </w:r>
      <w:r>
        <w:rPr>
          <w:rFonts w:ascii="Times New Roman" w:hAnsi="Times New Roman"/>
          <w:sz w:val="24"/>
          <w:szCs w:val="24"/>
        </w:rPr>
        <w:t xml:space="preserve"> </w:t>
      </w:r>
      <w:r w:rsidRPr="00CC4FA5">
        <w:rPr>
          <w:rFonts w:ascii="Times New Roman" w:hAnsi="Times New Roman"/>
          <w:sz w:val="24"/>
          <w:szCs w:val="24"/>
        </w:rPr>
        <w:t xml:space="preserve">teljesítése során szükséges koordinációért felelősek. A jelen </w:t>
      </w:r>
      <w:r w:rsidR="00060E77">
        <w:rPr>
          <w:rFonts w:ascii="Times New Roman" w:hAnsi="Times New Roman"/>
          <w:sz w:val="24"/>
          <w:szCs w:val="24"/>
        </w:rPr>
        <w:t>szerződés</w:t>
      </w:r>
      <w:r>
        <w:rPr>
          <w:rFonts w:ascii="Times New Roman" w:hAnsi="Times New Roman"/>
          <w:sz w:val="24"/>
          <w:szCs w:val="24"/>
        </w:rPr>
        <w:t>s</w:t>
      </w:r>
      <w:r w:rsidR="008F2293">
        <w:rPr>
          <w:rFonts w:ascii="Times New Roman" w:hAnsi="Times New Roman"/>
          <w:sz w:val="24"/>
          <w:szCs w:val="24"/>
        </w:rPr>
        <w:t>e</w:t>
      </w:r>
      <w:r>
        <w:rPr>
          <w:rFonts w:ascii="Times New Roman" w:hAnsi="Times New Roman"/>
          <w:sz w:val="24"/>
          <w:szCs w:val="24"/>
        </w:rPr>
        <w:t xml:space="preserve">l </w:t>
      </w:r>
      <w:r w:rsidRPr="00CC4FA5">
        <w:rPr>
          <w:rFonts w:ascii="Times New Roman" w:hAnsi="Times New Roman"/>
          <w:sz w:val="24"/>
          <w:szCs w:val="24"/>
        </w:rPr>
        <w:t xml:space="preserve">kapcsolatos valamennyi közlést, dokumentációt és anyagot a </w:t>
      </w:r>
      <w:r w:rsidR="0006342D">
        <w:rPr>
          <w:rFonts w:ascii="Times New Roman" w:hAnsi="Times New Roman"/>
          <w:sz w:val="24"/>
          <w:szCs w:val="24"/>
        </w:rPr>
        <w:t>vállalkozói k</w:t>
      </w:r>
      <w:r w:rsidRPr="00CC4FA5">
        <w:rPr>
          <w:rFonts w:ascii="Times New Roman" w:hAnsi="Times New Roman"/>
          <w:sz w:val="24"/>
          <w:szCs w:val="24"/>
        </w:rPr>
        <w:t>épviselő köteles a</w:t>
      </w:r>
      <w:r w:rsidR="0006342D">
        <w:rPr>
          <w:rFonts w:ascii="Times New Roman" w:hAnsi="Times New Roman"/>
          <w:sz w:val="24"/>
          <w:szCs w:val="24"/>
        </w:rPr>
        <w:t xml:space="preserve"> megrendelői k</w:t>
      </w:r>
      <w:r w:rsidRPr="00CC4FA5">
        <w:rPr>
          <w:rFonts w:ascii="Times New Roman" w:hAnsi="Times New Roman"/>
          <w:sz w:val="24"/>
          <w:szCs w:val="24"/>
        </w:rPr>
        <w:t xml:space="preserve">épviselőnek </w:t>
      </w:r>
      <w:r w:rsidRPr="00CC4FA5">
        <w:rPr>
          <w:rFonts w:ascii="Times New Roman" w:hAnsi="Times New Roman"/>
          <w:sz w:val="24"/>
          <w:szCs w:val="24"/>
        </w:rPr>
        <w:lastRenderedPageBreak/>
        <w:t>elküldeni. Mindkét Fél köteles a másikat haladéktalanul írásban értesíteni képviselőik személyében történő változtatásokról.</w:t>
      </w:r>
    </w:p>
    <w:p w14:paraId="6AFA1EB7" w14:textId="77777777" w:rsidR="001E5720" w:rsidRPr="00CC4FA5" w:rsidRDefault="001E5720" w:rsidP="001E5720">
      <w:pPr>
        <w:ind w:left="720"/>
        <w:jc w:val="both"/>
        <w:rPr>
          <w:rFonts w:ascii="Times New Roman" w:hAnsi="Times New Roman"/>
          <w:sz w:val="24"/>
          <w:szCs w:val="24"/>
        </w:rPr>
      </w:pPr>
    </w:p>
    <w:p w14:paraId="18794067" w14:textId="0BE5E11A" w:rsidR="001E5720" w:rsidRPr="00CC4FA5" w:rsidRDefault="001E5720" w:rsidP="00D04BEB">
      <w:pPr>
        <w:jc w:val="both"/>
        <w:rPr>
          <w:rFonts w:ascii="Times New Roman" w:hAnsi="Times New Roman"/>
          <w:sz w:val="24"/>
          <w:szCs w:val="24"/>
        </w:rPr>
      </w:pPr>
      <w:r w:rsidRPr="00CC4FA5">
        <w:rPr>
          <w:rFonts w:ascii="Times New Roman" w:hAnsi="Times New Roman"/>
          <w:sz w:val="24"/>
          <w:szCs w:val="24"/>
        </w:rPr>
        <w:t>A</w:t>
      </w:r>
      <w:r w:rsidR="0006342D">
        <w:rPr>
          <w:rFonts w:ascii="Times New Roman" w:hAnsi="Times New Roman"/>
          <w:sz w:val="24"/>
          <w:szCs w:val="24"/>
        </w:rPr>
        <w:t xml:space="preserve"> megrendelő </w:t>
      </w:r>
      <w:r w:rsidRPr="00CC4FA5">
        <w:rPr>
          <w:rFonts w:ascii="Times New Roman" w:hAnsi="Times New Roman"/>
          <w:sz w:val="24"/>
          <w:szCs w:val="24"/>
        </w:rPr>
        <w:t xml:space="preserve">előzetes írásbeli hozzájárulása nélkül (amelyet alaptalanul nem tarthat vissza, illetve nem késleltethet) a </w:t>
      </w:r>
      <w:r w:rsidR="0006342D">
        <w:rPr>
          <w:rFonts w:ascii="Times New Roman" w:hAnsi="Times New Roman"/>
          <w:sz w:val="24"/>
          <w:szCs w:val="24"/>
        </w:rPr>
        <w:t>vállalkozó k</w:t>
      </w:r>
      <w:r w:rsidRPr="00CC4FA5">
        <w:rPr>
          <w:rFonts w:ascii="Times New Roman" w:hAnsi="Times New Roman"/>
          <w:sz w:val="24"/>
          <w:szCs w:val="24"/>
        </w:rPr>
        <w:t>épviselőjének személye nem</w:t>
      </w:r>
      <w:r>
        <w:rPr>
          <w:rFonts w:ascii="Times New Roman" w:hAnsi="Times New Roman"/>
          <w:sz w:val="24"/>
          <w:szCs w:val="24"/>
        </w:rPr>
        <w:t xml:space="preserve"> változtatható meg. A</w:t>
      </w:r>
      <w:r w:rsidR="0006342D">
        <w:rPr>
          <w:rFonts w:ascii="Times New Roman" w:hAnsi="Times New Roman"/>
          <w:sz w:val="24"/>
          <w:szCs w:val="24"/>
        </w:rPr>
        <w:t xml:space="preserve"> megrendelő </w:t>
      </w:r>
      <w:r w:rsidRPr="00CC4FA5">
        <w:rPr>
          <w:rFonts w:ascii="Times New Roman" w:hAnsi="Times New Roman"/>
          <w:sz w:val="24"/>
          <w:szCs w:val="24"/>
        </w:rPr>
        <w:t xml:space="preserve">fenntartja magának a jogot, hogy indokolt esetben kérje a </w:t>
      </w:r>
      <w:r w:rsidR="0006342D">
        <w:rPr>
          <w:rFonts w:ascii="Times New Roman" w:hAnsi="Times New Roman"/>
          <w:sz w:val="24"/>
          <w:szCs w:val="24"/>
        </w:rPr>
        <w:t>vállalkozó</w:t>
      </w:r>
      <w:r>
        <w:rPr>
          <w:rFonts w:ascii="Times New Roman" w:hAnsi="Times New Roman"/>
          <w:sz w:val="24"/>
          <w:szCs w:val="24"/>
        </w:rPr>
        <w:t xml:space="preserve"> </w:t>
      </w:r>
      <w:r w:rsidR="0006342D">
        <w:rPr>
          <w:rFonts w:ascii="Times New Roman" w:hAnsi="Times New Roman"/>
          <w:sz w:val="24"/>
          <w:szCs w:val="24"/>
        </w:rPr>
        <w:t>k</w:t>
      </w:r>
      <w:r w:rsidRPr="00CC4FA5">
        <w:rPr>
          <w:rFonts w:ascii="Times New Roman" w:hAnsi="Times New Roman"/>
          <w:sz w:val="24"/>
          <w:szCs w:val="24"/>
        </w:rPr>
        <w:t>épviselőj</w:t>
      </w:r>
      <w:r>
        <w:rPr>
          <w:rFonts w:ascii="Times New Roman" w:hAnsi="Times New Roman"/>
          <w:sz w:val="24"/>
          <w:szCs w:val="24"/>
        </w:rPr>
        <w:t>én</w:t>
      </w:r>
      <w:r w:rsidRPr="00CC4FA5">
        <w:rPr>
          <w:rFonts w:ascii="Times New Roman" w:hAnsi="Times New Roman"/>
          <w:sz w:val="24"/>
          <w:szCs w:val="24"/>
        </w:rPr>
        <w:t>e</w:t>
      </w:r>
      <w:r>
        <w:rPr>
          <w:rFonts w:ascii="Times New Roman" w:hAnsi="Times New Roman"/>
          <w:sz w:val="24"/>
          <w:szCs w:val="24"/>
        </w:rPr>
        <w:t>k</w:t>
      </w:r>
      <w:r w:rsidRPr="00CC4FA5">
        <w:rPr>
          <w:rFonts w:ascii="Times New Roman" w:hAnsi="Times New Roman"/>
          <w:sz w:val="24"/>
          <w:szCs w:val="24"/>
        </w:rPr>
        <w:t xml:space="preserve"> megváltoztatását. </w:t>
      </w:r>
    </w:p>
    <w:p w14:paraId="7EA874DF" w14:textId="77777777" w:rsidR="001E5720" w:rsidRPr="00CC4FA5" w:rsidRDefault="001E5720" w:rsidP="001E5720">
      <w:pPr>
        <w:jc w:val="both"/>
        <w:rPr>
          <w:rFonts w:ascii="Times New Roman" w:hAnsi="Times New Roman"/>
          <w:sz w:val="24"/>
          <w:szCs w:val="24"/>
        </w:rPr>
      </w:pPr>
    </w:p>
    <w:p w14:paraId="1F989DD4" w14:textId="723C411B" w:rsidR="001E5720" w:rsidRPr="00CC4FA5" w:rsidRDefault="00375619" w:rsidP="00D04BEB">
      <w:pPr>
        <w:pStyle w:val="Cmsor2"/>
        <w:numPr>
          <w:ilvl w:val="0"/>
          <w:numId w:val="0"/>
        </w:numPr>
        <w:ind w:left="709" w:hanging="709"/>
        <w:rPr>
          <w:rFonts w:ascii="Times New Roman" w:hAnsi="Times New Roman"/>
          <w:sz w:val="24"/>
          <w:szCs w:val="24"/>
          <w:lang w:val="hu-HU"/>
        </w:rPr>
      </w:pPr>
      <w:bookmarkStart w:id="26" w:name="_Toc87439511"/>
      <w:bookmarkStart w:id="27" w:name="_Toc104971019"/>
      <w:bookmarkStart w:id="28" w:name="_Toc138046270"/>
      <w:bookmarkStart w:id="29" w:name="_Toc138053672"/>
      <w:bookmarkStart w:id="30" w:name="_Toc139696262"/>
      <w:r>
        <w:rPr>
          <w:rFonts w:ascii="Times New Roman" w:hAnsi="Times New Roman"/>
          <w:sz w:val="24"/>
          <w:szCs w:val="24"/>
          <w:lang w:val="hu-HU"/>
        </w:rPr>
        <w:t>12.2</w:t>
      </w:r>
      <w:r>
        <w:rPr>
          <w:rFonts w:ascii="Times New Roman" w:hAnsi="Times New Roman"/>
          <w:sz w:val="24"/>
          <w:szCs w:val="24"/>
          <w:lang w:val="hu-HU"/>
        </w:rPr>
        <w:tab/>
      </w:r>
      <w:r w:rsidR="0006342D">
        <w:rPr>
          <w:rFonts w:ascii="Times New Roman" w:hAnsi="Times New Roman"/>
          <w:sz w:val="24"/>
          <w:szCs w:val="24"/>
          <w:lang w:val="hu-HU"/>
        </w:rPr>
        <w:t>A vállalkozó k</w:t>
      </w:r>
      <w:r w:rsidR="001E5720" w:rsidRPr="00CC4FA5">
        <w:rPr>
          <w:rFonts w:ascii="Times New Roman" w:hAnsi="Times New Roman"/>
          <w:sz w:val="24"/>
          <w:szCs w:val="24"/>
          <w:lang w:val="hu-HU"/>
        </w:rPr>
        <w:t>épviselője és más megbízottai, alkalmazottai</w:t>
      </w:r>
      <w:bookmarkEnd w:id="26"/>
      <w:bookmarkEnd w:id="27"/>
      <w:bookmarkEnd w:id="28"/>
      <w:bookmarkEnd w:id="29"/>
      <w:bookmarkEnd w:id="30"/>
    </w:p>
    <w:p w14:paraId="330A027B" w14:textId="511AE793" w:rsidR="001E5720" w:rsidRPr="00CC4FA5" w:rsidRDefault="001E5720" w:rsidP="00D04BEB">
      <w:pPr>
        <w:jc w:val="both"/>
        <w:rPr>
          <w:rFonts w:ascii="Times New Roman" w:hAnsi="Times New Roman"/>
          <w:sz w:val="24"/>
          <w:szCs w:val="24"/>
        </w:rPr>
      </w:pPr>
      <w:r w:rsidRPr="00CC4FA5">
        <w:rPr>
          <w:rFonts w:ascii="Times New Roman" w:hAnsi="Times New Roman"/>
          <w:sz w:val="24"/>
          <w:szCs w:val="24"/>
        </w:rPr>
        <w:t xml:space="preserve">A </w:t>
      </w:r>
      <w:r w:rsidR="0006342D">
        <w:rPr>
          <w:rFonts w:ascii="Times New Roman" w:hAnsi="Times New Roman"/>
          <w:sz w:val="24"/>
          <w:szCs w:val="24"/>
        </w:rPr>
        <w:t>vállalkozó k</w:t>
      </w:r>
      <w:r w:rsidRPr="00CC4FA5">
        <w:rPr>
          <w:rFonts w:ascii="Times New Roman" w:hAnsi="Times New Roman"/>
          <w:sz w:val="24"/>
          <w:szCs w:val="24"/>
        </w:rPr>
        <w:t xml:space="preserve">épviselője mellett a </w:t>
      </w:r>
      <w:r w:rsidR="0006342D">
        <w:rPr>
          <w:rFonts w:ascii="Times New Roman" w:hAnsi="Times New Roman"/>
          <w:sz w:val="24"/>
          <w:szCs w:val="24"/>
        </w:rPr>
        <w:t>vállalkozó</w:t>
      </w:r>
      <w:r w:rsidR="00BD6D14">
        <w:rPr>
          <w:rFonts w:ascii="Times New Roman" w:hAnsi="Times New Roman"/>
          <w:sz w:val="24"/>
          <w:szCs w:val="24"/>
        </w:rPr>
        <w:t xml:space="preserve"> </w:t>
      </w:r>
      <w:r w:rsidRPr="00CC4FA5">
        <w:rPr>
          <w:rFonts w:ascii="Times New Roman" w:hAnsi="Times New Roman"/>
          <w:sz w:val="24"/>
          <w:szCs w:val="24"/>
        </w:rPr>
        <w:t xml:space="preserve">köteles a jelen </w:t>
      </w:r>
      <w:r w:rsidR="00060E77">
        <w:rPr>
          <w:rFonts w:ascii="Times New Roman" w:hAnsi="Times New Roman"/>
          <w:sz w:val="24"/>
          <w:szCs w:val="24"/>
        </w:rPr>
        <w:t>szerződés</w:t>
      </w:r>
      <w:r w:rsidRPr="00CC4FA5">
        <w:rPr>
          <w:rFonts w:ascii="Times New Roman" w:hAnsi="Times New Roman"/>
          <w:sz w:val="24"/>
          <w:szCs w:val="24"/>
        </w:rPr>
        <w:t xml:space="preserve"> szerinti kötelezettségei teljesítése céljából elegendő számú szakképzett személyt biztosítani</w:t>
      </w:r>
      <w:r w:rsidR="00375619">
        <w:rPr>
          <w:rFonts w:ascii="Times New Roman" w:hAnsi="Times New Roman"/>
          <w:sz w:val="24"/>
          <w:szCs w:val="24"/>
        </w:rPr>
        <w:t>.</w:t>
      </w:r>
      <w:r w:rsidRPr="00CC4FA5">
        <w:rPr>
          <w:rFonts w:ascii="Times New Roman" w:hAnsi="Times New Roman"/>
          <w:sz w:val="24"/>
          <w:szCs w:val="24"/>
        </w:rPr>
        <w:t xml:space="preserve"> A </w:t>
      </w:r>
      <w:r w:rsidR="0006342D">
        <w:rPr>
          <w:rFonts w:ascii="Times New Roman" w:hAnsi="Times New Roman"/>
          <w:sz w:val="24"/>
          <w:szCs w:val="24"/>
        </w:rPr>
        <w:t>vállalkozó</w:t>
      </w:r>
      <w:r w:rsidRPr="00CC4FA5">
        <w:rPr>
          <w:rFonts w:ascii="Times New Roman" w:hAnsi="Times New Roman"/>
          <w:sz w:val="24"/>
          <w:szCs w:val="24"/>
        </w:rPr>
        <w:t xml:space="preserve"> megbízottainak ismerniük kell a Rendszer működését.</w:t>
      </w:r>
    </w:p>
    <w:p w14:paraId="220DEAFF" w14:textId="77777777" w:rsidR="001E5720" w:rsidRPr="00CC4FA5" w:rsidRDefault="001E5720" w:rsidP="001E5720">
      <w:pPr>
        <w:jc w:val="both"/>
        <w:rPr>
          <w:rFonts w:ascii="Times New Roman" w:hAnsi="Times New Roman"/>
          <w:sz w:val="24"/>
          <w:szCs w:val="24"/>
        </w:rPr>
      </w:pPr>
    </w:p>
    <w:p w14:paraId="0AFD08F7" w14:textId="77777777" w:rsidR="00AF133E" w:rsidRPr="00D710BB" w:rsidRDefault="00375619" w:rsidP="00D04BEB">
      <w:pPr>
        <w:pStyle w:val="Cmsor2"/>
        <w:numPr>
          <w:ilvl w:val="0"/>
          <w:numId w:val="0"/>
        </w:numPr>
        <w:ind w:left="709" w:hanging="709"/>
        <w:rPr>
          <w:rFonts w:ascii="Times New Roman" w:hAnsi="Times New Roman"/>
          <w:sz w:val="24"/>
          <w:szCs w:val="24"/>
          <w:lang w:val="hu-HU"/>
        </w:rPr>
      </w:pPr>
      <w:bookmarkStart w:id="31" w:name="_Toc87439513"/>
      <w:bookmarkStart w:id="32" w:name="_Toc104971021"/>
      <w:bookmarkStart w:id="33" w:name="_Toc138046272"/>
      <w:bookmarkStart w:id="34" w:name="_Toc138053674"/>
      <w:bookmarkStart w:id="35" w:name="_Toc139696264"/>
      <w:r>
        <w:rPr>
          <w:rFonts w:ascii="Times New Roman" w:hAnsi="Times New Roman"/>
          <w:sz w:val="24"/>
          <w:szCs w:val="24"/>
          <w:lang w:val="hu-HU"/>
        </w:rPr>
        <w:t>12.3</w:t>
      </w:r>
      <w:bookmarkEnd w:id="31"/>
      <w:bookmarkEnd w:id="32"/>
      <w:bookmarkEnd w:id="33"/>
      <w:bookmarkEnd w:id="34"/>
      <w:bookmarkEnd w:id="35"/>
      <w:r>
        <w:rPr>
          <w:rFonts w:ascii="Times New Roman" w:hAnsi="Times New Roman"/>
          <w:sz w:val="24"/>
          <w:szCs w:val="24"/>
          <w:lang w:val="hu-HU"/>
        </w:rPr>
        <w:t xml:space="preserve"> Felek értesítése</w:t>
      </w:r>
    </w:p>
    <w:p w14:paraId="284D946B" w14:textId="7F629E19"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 xml:space="preserve">A Felek közötti, </w:t>
      </w:r>
      <w:r w:rsidR="00B84C19">
        <w:rPr>
          <w:rFonts w:ascii="Times New Roman" w:hAnsi="Times New Roman"/>
          <w:sz w:val="24"/>
          <w:szCs w:val="24"/>
        </w:rPr>
        <w:t xml:space="preserve">jelen </w:t>
      </w:r>
      <w:r w:rsidR="00060E77">
        <w:rPr>
          <w:rFonts w:ascii="Times New Roman" w:hAnsi="Times New Roman"/>
          <w:sz w:val="24"/>
          <w:szCs w:val="24"/>
        </w:rPr>
        <w:t>szerződés</w:t>
      </w:r>
      <w:r w:rsidR="00B84C19">
        <w:rPr>
          <w:rFonts w:ascii="Times New Roman" w:hAnsi="Times New Roman"/>
          <w:sz w:val="24"/>
          <w:szCs w:val="24"/>
        </w:rPr>
        <w:t>s</w:t>
      </w:r>
      <w:r w:rsidR="008F2293">
        <w:rPr>
          <w:rFonts w:ascii="Times New Roman" w:hAnsi="Times New Roman"/>
          <w:sz w:val="24"/>
          <w:szCs w:val="24"/>
        </w:rPr>
        <w:t>e</w:t>
      </w:r>
      <w:r w:rsidR="00B84C19">
        <w:rPr>
          <w:rFonts w:ascii="Times New Roman" w:hAnsi="Times New Roman"/>
          <w:sz w:val="24"/>
          <w:szCs w:val="24"/>
        </w:rPr>
        <w:t xml:space="preserve">l </w:t>
      </w:r>
      <w:r w:rsidRPr="00CC4FA5">
        <w:rPr>
          <w:rFonts w:ascii="Times New Roman" w:hAnsi="Times New Roman"/>
          <w:sz w:val="24"/>
          <w:szCs w:val="24"/>
        </w:rPr>
        <w:t>kapcsolatos minden értesítést írásban, ajánlott küldeményként, személyes kézbesítéssel, faxon, táviratban vagy e-mailben kell továbbítani.</w:t>
      </w:r>
    </w:p>
    <w:p w14:paraId="4343988C" w14:textId="77777777" w:rsidR="00AF133E" w:rsidRPr="00CC4FA5" w:rsidRDefault="00AF133E" w:rsidP="00AF133E">
      <w:pPr>
        <w:jc w:val="both"/>
        <w:rPr>
          <w:rFonts w:ascii="Times New Roman" w:hAnsi="Times New Roman"/>
          <w:b/>
          <w:bCs/>
          <w:sz w:val="24"/>
          <w:szCs w:val="24"/>
        </w:rPr>
      </w:pPr>
    </w:p>
    <w:p w14:paraId="13401E3C" w14:textId="77777777" w:rsidR="00D5526A" w:rsidRDefault="00AF133E" w:rsidP="00D04BEB">
      <w:pPr>
        <w:jc w:val="both"/>
        <w:rPr>
          <w:rFonts w:ascii="Times New Roman" w:hAnsi="Times New Roman"/>
          <w:sz w:val="24"/>
          <w:szCs w:val="24"/>
        </w:rPr>
      </w:pPr>
      <w:r w:rsidRPr="00CC4FA5">
        <w:rPr>
          <w:rFonts w:ascii="Times New Roman" w:hAnsi="Times New Roman"/>
          <w:sz w:val="24"/>
          <w:szCs w:val="24"/>
        </w:rPr>
        <w:t>Az értesítés ajánlott küldeményként, személyes kézbesítéssel és táviratban való továbbítása esetén az átvételi bizonylaton feltüntetett napon, faxon való továbbítás esetén a sikeres továbbítást igazoló igazoláson feltüntetett napon, e-mailben történő továbbítás esetén pedig az e-mail szerver által küldött sikeres átküldést igazoló bizonylaton feltüntetett napon, vagy ha a feltüntetett nap nem munkanap, az azt követő munkanapon tekintendő átvettnek.</w:t>
      </w:r>
    </w:p>
    <w:p w14:paraId="1DD4A270" w14:textId="77777777" w:rsidR="00D5526A" w:rsidRDefault="00D5526A" w:rsidP="00AF133E">
      <w:pPr>
        <w:ind w:left="1440" w:hanging="720"/>
        <w:jc w:val="both"/>
        <w:rPr>
          <w:rFonts w:ascii="Times New Roman" w:hAnsi="Times New Roman"/>
          <w:sz w:val="24"/>
          <w:szCs w:val="24"/>
        </w:rPr>
      </w:pPr>
    </w:p>
    <w:p w14:paraId="016876D6" w14:textId="055817CD"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 xml:space="preserve">A jelen </w:t>
      </w:r>
      <w:r w:rsidR="00060E77">
        <w:rPr>
          <w:rFonts w:ascii="Times New Roman" w:hAnsi="Times New Roman"/>
          <w:sz w:val="24"/>
          <w:szCs w:val="24"/>
        </w:rPr>
        <w:t>szerződés</w:t>
      </w:r>
      <w:r w:rsidRPr="00CC4FA5">
        <w:rPr>
          <w:rFonts w:ascii="Times New Roman" w:hAnsi="Times New Roman"/>
          <w:sz w:val="24"/>
          <w:szCs w:val="24"/>
        </w:rPr>
        <w:t xml:space="preserve"> szerinti valamennyi értesítés a következő címre küldendő:</w:t>
      </w:r>
    </w:p>
    <w:p w14:paraId="1FA3A28C" w14:textId="77777777" w:rsidR="00AF133E" w:rsidRPr="00CC4FA5" w:rsidRDefault="00AF133E" w:rsidP="00AF133E">
      <w:pPr>
        <w:ind w:left="1440" w:hanging="720"/>
        <w:jc w:val="both"/>
        <w:rPr>
          <w:rFonts w:ascii="Times New Roman" w:hAnsi="Times New Roman"/>
          <w:sz w:val="24"/>
          <w:szCs w:val="24"/>
        </w:rPr>
      </w:pPr>
    </w:p>
    <w:p w14:paraId="639F8E2E" w14:textId="7868022B" w:rsidR="00AF133E" w:rsidRPr="00CC4FA5" w:rsidRDefault="00B84C19" w:rsidP="00AF133E">
      <w:pPr>
        <w:ind w:left="2160" w:hanging="720"/>
        <w:jc w:val="both"/>
        <w:rPr>
          <w:rFonts w:ascii="Times New Roman" w:hAnsi="Times New Roman"/>
          <w:sz w:val="24"/>
          <w:szCs w:val="24"/>
        </w:rPr>
      </w:pPr>
      <w:r w:rsidRPr="00CC4FA5">
        <w:rPr>
          <w:rFonts w:ascii="Times New Roman" w:hAnsi="Times New Roman"/>
          <w:sz w:val="24"/>
          <w:szCs w:val="24"/>
        </w:rPr>
        <w:t>A</w:t>
      </w:r>
      <w:r w:rsidR="0006342D">
        <w:rPr>
          <w:rFonts w:ascii="Times New Roman" w:hAnsi="Times New Roman"/>
          <w:sz w:val="24"/>
          <w:szCs w:val="24"/>
        </w:rPr>
        <w:t xml:space="preserve"> megrendelő</w:t>
      </w:r>
      <w:r w:rsidR="00AF133E" w:rsidRPr="00CC4FA5">
        <w:rPr>
          <w:rFonts w:ascii="Times New Roman" w:hAnsi="Times New Roman"/>
          <w:sz w:val="24"/>
          <w:szCs w:val="24"/>
        </w:rPr>
        <w:t xml:space="preserve"> esetében:</w:t>
      </w:r>
    </w:p>
    <w:p w14:paraId="7B1E5E53" w14:textId="233C10CF" w:rsidR="00AF133E" w:rsidRPr="00CC4FA5" w:rsidRDefault="00AF133E" w:rsidP="00AF133E">
      <w:pPr>
        <w:ind w:left="2160" w:hanging="317"/>
        <w:jc w:val="both"/>
        <w:rPr>
          <w:rFonts w:ascii="Times New Roman" w:hAnsi="Times New Roman"/>
          <w:sz w:val="24"/>
          <w:szCs w:val="24"/>
        </w:rPr>
      </w:pPr>
      <w:r w:rsidRPr="00CC4FA5">
        <w:rPr>
          <w:rFonts w:ascii="Times New Roman" w:hAnsi="Times New Roman"/>
          <w:sz w:val="24"/>
          <w:szCs w:val="24"/>
        </w:rPr>
        <w:t>Név:</w:t>
      </w:r>
      <w:r w:rsidR="00B84C19">
        <w:rPr>
          <w:rFonts w:ascii="Times New Roman" w:hAnsi="Times New Roman"/>
          <w:sz w:val="24"/>
          <w:szCs w:val="24"/>
        </w:rPr>
        <w:t xml:space="preserve"> </w:t>
      </w:r>
      <w:r w:rsidR="005F0D03">
        <w:rPr>
          <w:rFonts w:ascii="Times New Roman" w:hAnsi="Times New Roman"/>
          <w:sz w:val="24"/>
          <w:szCs w:val="24"/>
        </w:rPr>
        <w:t>Sedlák Tibor</w:t>
      </w:r>
      <w:r w:rsidRPr="00CC4FA5">
        <w:rPr>
          <w:rFonts w:ascii="Times New Roman" w:hAnsi="Times New Roman"/>
          <w:sz w:val="24"/>
          <w:szCs w:val="24"/>
        </w:rPr>
        <w:t xml:space="preserve"> </w:t>
      </w:r>
    </w:p>
    <w:p w14:paraId="571595FB" w14:textId="15EB5F50" w:rsidR="00AF133E" w:rsidRPr="00CC4FA5" w:rsidRDefault="00AF133E" w:rsidP="00AF133E">
      <w:pPr>
        <w:ind w:left="2160" w:hanging="317"/>
        <w:jc w:val="both"/>
        <w:rPr>
          <w:rFonts w:ascii="Times New Roman" w:hAnsi="Times New Roman"/>
          <w:sz w:val="24"/>
          <w:szCs w:val="24"/>
        </w:rPr>
      </w:pPr>
      <w:r w:rsidRPr="00CC4FA5">
        <w:rPr>
          <w:rFonts w:ascii="Times New Roman" w:hAnsi="Times New Roman"/>
          <w:sz w:val="24"/>
          <w:szCs w:val="24"/>
        </w:rPr>
        <w:t>Tel</w:t>
      </w:r>
      <w:r w:rsidR="00B84C19">
        <w:rPr>
          <w:rFonts w:ascii="Times New Roman" w:hAnsi="Times New Roman"/>
          <w:sz w:val="24"/>
          <w:szCs w:val="24"/>
        </w:rPr>
        <w:t>efon</w:t>
      </w:r>
      <w:r w:rsidRPr="00CC4FA5">
        <w:rPr>
          <w:rFonts w:ascii="Times New Roman" w:hAnsi="Times New Roman"/>
          <w:sz w:val="24"/>
          <w:szCs w:val="24"/>
        </w:rPr>
        <w:t>:</w:t>
      </w:r>
      <w:r w:rsidR="005F0D03">
        <w:rPr>
          <w:rFonts w:ascii="Times New Roman" w:hAnsi="Times New Roman"/>
          <w:sz w:val="24"/>
          <w:szCs w:val="24"/>
        </w:rPr>
        <w:t xml:space="preserve"> 06-30/6198-543</w:t>
      </w:r>
      <w:r w:rsidR="00B84C19">
        <w:rPr>
          <w:rFonts w:ascii="Times New Roman" w:hAnsi="Times New Roman"/>
          <w:sz w:val="24"/>
          <w:szCs w:val="24"/>
        </w:rPr>
        <w:t xml:space="preserve"> </w:t>
      </w:r>
    </w:p>
    <w:p w14:paraId="72279386" w14:textId="792F7547" w:rsidR="00AF133E" w:rsidRPr="00CC4FA5" w:rsidRDefault="00AF133E" w:rsidP="00AF133E">
      <w:pPr>
        <w:ind w:left="2160" w:hanging="317"/>
        <w:jc w:val="both"/>
        <w:rPr>
          <w:rFonts w:ascii="Times New Roman" w:hAnsi="Times New Roman"/>
          <w:sz w:val="24"/>
          <w:szCs w:val="24"/>
        </w:rPr>
      </w:pPr>
      <w:r w:rsidRPr="00CC4FA5">
        <w:rPr>
          <w:rFonts w:ascii="Times New Roman" w:hAnsi="Times New Roman"/>
          <w:sz w:val="24"/>
          <w:szCs w:val="24"/>
        </w:rPr>
        <w:t>Fax:</w:t>
      </w:r>
      <w:r w:rsidR="00B84C19">
        <w:rPr>
          <w:rFonts w:ascii="Times New Roman" w:hAnsi="Times New Roman"/>
          <w:sz w:val="24"/>
          <w:szCs w:val="24"/>
        </w:rPr>
        <w:t xml:space="preserve"> </w:t>
      </w:r>
      <w:r w:rsidR="0006342D">
        <w:rPr>
          <w:rFonts w:ascii="Times New Roman" w:hAnsi="Times New Roman"/>
          <w:sz w:val="24"/>
          <w:szCs w:val="24"/>
        </w:rPr>
        <w:t>…………………</w:t>
      </w:r>
      <w:proofErr w:type="gramStart"/>
      <w:r w:rsidR="0006342D">
        <w:rPr>
          <w:rFonts w:ascii="Times New Roman" w:hAnsi="Times New Roman"/>
          <w:sz w:val="24"/>
          <w:szCs w:val="24"/>
        </w:rPr>
        <w:t>…….</w:t>
      </w:r>
      <w:proofErr w:type="gramEnd"/>
      <w:r w:rsidR="0006342D">
        <w:rPr>
          <w:rFonts w:ascii="Times New Roman" w:hAnsi="Times New Roman"/>
          <w:sz w:val="24"/>
          <w:szCs w:val="24"/>
        </w:rPr>
        <w:t>.</w:t>
      </w:r>
    </w:p>
    <w:p w14:paraId="7353779C" w14:textId="60C9438D" w:rsidR="00AF133E" w:rsidRPr="00CC4FA5" w:rsidRDefault="00B84C19" w:rsidP="00AF133E">
      <w:pPr>
        <w:ind w:left="2160" w:hanging="317"/>
        <w:jc w:val="both"/>
        <w:rPr>
          <w:rFonts w:ascii="Times New Roman" w:hAnsi="Times New Roman"/>
          <w:sz w:val="24"/>
          <w:szCs w:val="24"/>
        </w:rPr>
      </w:pPr>
      <w:r>
        <w:rPr>
          <w:rFonts w:ascii="Times New Roman" w:hAnsi="Times New Roman"/>
          <w:sz w:val="24"/>
          <w:szCs w:val="24"/>
        </w:rPr>
        <w:t>E-m</w:t>
      </w:r>
      <w:r w:rsidR="00AF133E" w:rsidRPr="00CC4FA5">
        <w:rPr>
          <w:rFonts w:ascii="Times New Roman" w:hAnsi="Times New Roman"/>
          <w:sz w:val="24"/>
          <w:szCs w:val="24"/>
        </w:rPr>
        <w:t>ail</w:t>
      </w:r>
      <w:r>
        <w:rPr>
          <w:rFonts w:ascii="Times New Roman" w:hAnsi="Times New Roman"/>
          <w:sz w:val="24"/>
          <w:szCs w:val="24"/>
        </w:rPr>
        <w:t xml:space="preserve"> cím</w:t>
      </w:r>
      <w:r w:rsidR="00AF133E" w:rsidRPr="00CC4FA5">
        <w:rPr>
          <w:rFonts w:ascii="Times New Roman" w:hAnsi="Times New Roman"/>
          <w:sz w:val="24"/>
          <w:szCs w:val="24"/>
        </w:rPr>
        <w:t>:</w:t>
      </w:r>
      <w:r>
        <w:rPr>
          <w:rFonts w:ascii="Times New Roman" w:hAnsi="Times New Roman"/>
          <w:sz w:val="24"/>
          <w:szCs w:val="24"/>
        </w:rPr>
        <w:t xml:space="preserve"> </w:t>
      </w:r>
      <w:r w:rsidR="005F0D03">
        <w:rPr>
          <w:rFonts w:ascii="Times New Roman" w:hAnsi="Times New Roman"/>
          <w:sz w:val="24"/>
          <w:szCs w:val="24"/>
        </w:rPr>
        <w:t>sedlaktibor@evkf.hu</w:t>
      </w:r>
    </w:p>
    <w:p w14:paraId="6420864B" w14:textId="77777777" w:rsidR="00AF133E" w:rsidRPr="00CC4FA5" w:rsidRDefault="00AF133E" w:rsidP="00AF133E">
      <w:pPr>
        <w:ind w:left="2160" w:hanging="720"/>
        <w:jc w:val="both"/>
        <w:rPr>
          <w:rFonts w:ascii="Times New Roman" w:hAnsi="Times New Roman"/>
          <w:sz w:val="24"/>
          <w:szCs w:val="24"/>
        </w:rPr>
      </w:pPr>
    </w:p>
    <w:p w14:paraId="4ECCD75E" w14:textId="53677E4A" w:rsidR="00AF133E" w:rsidRPr="00F1415F" w:rsidRDefault="00B84C19" w:rsidP="00AF133E">
      <w:pPr>
        <w:ind w:left="2160" w:hanging="720"/>
        <w:jc w:val="both"/>
        <w:rPr>
          <w:rFonts w:ascii="Times New Roman" w:hAnsi="Times New Roman"/>
          <w:sz w:val="24"/>
          <w:szCs w:val="24"/>
        </w:rPr>
      </w:pPr>
      <w:r w:rsidRPr="00F1415F">
        <w:rPr>
          <w:rFonts w:ascii="Times New Roman" w:hAnsi="Times New Roman"/>
          <w:sz w:val="24"/>
          <w:szCs w:val="24"/>
        </w:rPr>
        <w:t xml:space="preserve">A </w:t>
      </w:r>
      <w:r w:rsidR="0006342D">
        <w:rPr>
          <w:rFonts w:ascii="Times New Roman" w:hAnsi="Times New Roman"/>
          <w:sz w:val="24"/>
          <w:szCs w:val="24"/>
        </w:rPr>
        <w:t>vállalkozó</w:t>
      </w:r>
      <w:r w:rsidR="00AF133E" w:rsidRPr="00F1415F">
        <w:rPr>
          <w:rFonts w:ascii="Times New Roman" w:hAnsi="Times New Roman"/>
          <w:sz w:val="24"/>
          <w:szCs w:val="24"/>
        </w:rPr>
        <w:t xml:space="preserve"> esetében:</w:t>
      </w:r>
    </w:p>
    <w:p w14:paraId="236F0F1C" w14:textId="1284320F" w:rsidR="00AF133E" w:rsidRPr="00F1415F" w:rsidRDefault="00AF133E" w:rsidP="00AF133E">
      <w:pPr>
        <w:ind w:left="2160" w:hanging="317"/>
        <w:jc w:val="both"/>
        <w:rPr>
          <w:rFonts w:ascii="Times New Roman" w:hAnsi="Times New Roman"/>
          <w:sz w:val="24"/>
          <w:szCs w:val="24"/>
        </w:rPr>
      </w:pPr>
      <w:r w:rsidRPr="00F1415F">
        <w:rPr>
          <w:rFonts w:ascii="Times New Roman" w:hAnsi="Times New Roman"/>
          <w:sz w:val="24"/>
          <w:szCs w:val="24"/>
        </w:rPr>
        <w:t>Név:</w:t>
      </w:r>
      <w:r w:rsidR="003A2C4B">
        <w:rPr>
          <w:rFonts w:ascii="Times New Roman" w:hAnsi="Times New Roman"/>
          <w:sz w:val="24"/>
          <w:szCs w:val="24"/>
        </w:rPr>
        <w:t xml:space="preserve"> Schäffer Zoltán József </w:t>
      </w:r>
    </w:p>
    <w:p w14:paraId="76A37677" w14:textId="29CAD47A" w:rsidR="00AF133E" w:rsidRPr="00F1415F" w:rsidRDefault="00AF133E" w:rsidP="00AF133E">
      <w:pPr>
        <w:ind w:left="2160" w:hanging="317"/>
        <w:jc w:val="both"/>
        <w:rPr>
          <w:rFonts w:ascii="Times New Roman" w:hAnsi="Times New Roman"/>
          <w:sz w:val="24"/>
          <w:szCs w:val="24"/>
        </w:rPr>
      </w:pPr>
      <w:r w:rsidRPr="00F1415F">
        <w:rPr>
          <w:rFonts w:ascii="Times New Roman" w:hAnsi="Times New Roman"/>
          <w:sz w:val="24"/>
          <w:szCs w:val="24"/>
        </w:rPr>
        <w:t>Tel</w:t>
      </w:r>
      <w:r w:rsidR="00B84C19" w:rsidRPr="00F1415F">
        <w:rPr>
          <w:rFonts w:ascii="Times New Roman" w:hAnsi="Times New Roman"/>
          <w:sz w:val="24"/>
          <w:szCs w:val="24"/>
        </w:rPr>
        <w:t>efon</w:t>
      </w:r>
      <w:r w:rsidRPr="00F1415F">
        <w:rPr>
          <w:rFonts w:ascii="Times New Roman" w:hAnsi="Times New Roman"/>
          <w:sz w:val="24"/>
          <w:szCs w:val="24"/>
        </w:rPr>
        <w:t>:</w:t>
      </w:r>
      <w:r w:rsidR="003A2C4B">
        <w:rPr>
          <w:rFonts w:ascii="Times New Roman" w:hAnsi="Times New Roman"/>
          <w:sz w:val="24"/>
          <w:szCs w:val="24"/>
        </w:rPr>
        <w:t>30-950-2642</w:t>
      </w:r>
    </w:p>
    <w:p w14:paraId="7804B680" w14:textId="4AEDD842" w:rsidR="00AF133E" w:rsidRPr="00F1415F" w:rsidRDefault="00AF133E" w:rsidP="00AF133E">
      <w:pPr>
        <w:ind w:left="2160" w:hanging="317"/>
        <w:jc w:val="both"/>
        <w:rPr>
          <w:rFonts w:ascii="Times New Roman" w:hAnsi="Times New Roman"/>
          <w:sz w:val="24"/>
          <w:szCs w:val="24"/>
        </w:rPr>
      </w:pPr>
      <w:proofErr w:type="gramStart"/>
      <w:r w:rsidRPr="00F1415F">
        <w:rPr>
          <w:rFonts w:ascii="Times New Roman" w:hAnsi="Times New Roman"/>
          <w:sz w:val="24"/>
          <w:szCs w:val="24"/>
        </w:rPr>
        <w:t>Fax:</w:t>
      </w:r>
      <w:r w:rsidR="0006342D">
        <w:rPr>
          <w:rFonts w:ascii="Times New Roman" w:hAnsi="Times New Roman"/>
          <w:sz w:val="24"/>
          <w:szCs w:val="24"/>
        </w:rPr>
        <w:t>…</w:t>
      </w:r>
      <w:proofErr w:type="gramEnd"/>
      <w:r w:rsidR="0006342D">
        <w:rPr>
          <w:rFonts w:ascii="Times New Roman" w:hAnsi="Times New Roman"/>
          <w:sz w:val="24"/>
          <w:szCs w:val="24"/>
        </w:rPr>
        <w:t>………………………</w:t>
      </w:r>
    </w:p>
    <w:p w14:paraId="67DA55B1" w14:textId="006E2E9D" w:rsidR="00AF133E" w:rsidRPr="00CC4FA5" w:rsidRDefault="00B84C19" w:rsidP="00AF133E">
      <w:pPr>
        <w:ind w:left="2160" w:hanging="317"/>
        <w:jc w:val="both"/>
        <w:rPr>
          <w:rFonts w:ascii="Times New Roman" w:hAnsi="Times New Roman"/>
          <w:sz w:val="24"/>
          <w:szCs w:val="24"/>
        </w:rPr>
      </w:pPr>
      <w:r w:rsidRPr="00F1415F">
        <w:rPr>
          <w:rFonts w:ascii="Times New Roman" w:hAnsi="Times New Roman"/>
          <w:sz w:val="24"/>
          <w:szCs w:val="24"/>
        </w:rPr>
        <w:t>E-m</w:t>
      </w:r>
      <w:r w:rsidR="00AF133E" w:rsidRPr="00F1415F">
        <w:rPr>
          <w:rFonts w:ascii="Times New Roman" w:hAnsi="Times New Roman"/>
          <w:sz w:val="24"/>
          <w:szCs w:val="24"/>
        </w:rPr>
        <w:t>ail</w:t>
      </w:r>
      <w:r w:rsidRPr="00F1415F">
        <w:rPr>
          <w:rFonts w:ascii="Times New Roman" w:hAnsi="Times New Roman"/>
          <w:sz w:val="24"/>
          <w:szCs w:val="24"/>
        </w:rPr>
        <w:t xml:space="preserve"> cím</w:t>
      </w:r>
      <w:r w:rsidR="00AF133E" w:rsidRPr="00F1415F">
        <w:rPr>
          <w:rFonts w:ascii="Times New Roman" w:hAnsi="Times New Roman"/>
          <w:sz w:val="24"/>
          <w:szCs w:val="24"/>
        </w:rPr>
        <w:t>:</w:t>
      </w:r>
      <w:r w:rsidR="003A2C4B">
        <w:rPr>
          <w:rFonts w:ascii="Times New Roman" w:hAnsi="Times New Roman"/>
          <w:sz w:val="24"/>
          <w:szCs w:val="24"/>
        </w:rPr>
        <w:t xml:space="preserve"> schafferz@session.hu</w:t>
      </w:r>
    </w:p>
    <w:p w14:paraId="3E16579E" w14:textId="77777777" w:rsidR="00AF133E" w:rsidRPr="00CC4FA5" w:rsidRDefault="00AF133E" w:rsidP="00AF133E">
      <w:pPr>
        <w:ind w:left="2160" w:hanging="720"/>
        <w:jc w:val="both"/>
        <w:rPr>
          <w:rFonts w:ascii="Times New Roman" w:hAnsi="Times New Roman"/>
          <w:sz w:val="24"/>
          <w:szCs w:val="24"/>
        </w:rPr>
      </w:pPr>
    </w:p>
    <w:p w14:paraId="7A2C2CF3" w14:textId="77777777"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A Felek a fenti, az értesítés továbbításakor hatályos szabályok szerint a másik Félnek küldött értesítéssel időről időre megváltoztathatják címüket.</w:t>
      </w:r>
    </w:p>
    <w:p w14:paraId="0BC55D58" w14:textId="77777777" w:rsidR="00AF133E" w:rsidRPr="00CC4FA5" w:rsidRDefault="00AF133E" w:rsidP="00AF133E">
      <w:pPr>
        <w:jc w:val="both"/>
        <w:rPr>
          <w:rFonts w:ascii="Times New Roman" w:hAnsi="Times New Roman"/>
          <w:sz w:val="24"/>
          <w:szCs w:val="24"/>
        </w:rPr>
      </w:pPr>
    </w:p>
    <w:p w14:paraId="2D9A9E36" w14:textId="5DB6C662" w:rsidR="00AF133E" w:rsidRPr="002031C7" w:rsidRDefault="0069693D" w:rsidP="00797799">
      <w:pPr>
        <w:pStyle w:val="Szvegtrzs"/>
        <w:widowControl/>
        <w:numPr>
          <w:ilvl w:val="0"/>
          <w:numId w:val="12"/>
        </w:numPr>
        <w:spacing w:after="120"/>
        <w:rPr>
          <w:rFonts w:ascii="Times New Roman" w:hAnsi="Times New Roman"/>
          <w:b/>
          <w:caps/>
          <w:spacing w:val="0"/>
          <w:sz w:val="24"/>
          <w:szCs w:val="24"/>
        </w:rPr>
      </w:pPr>
      <w:bookmarkStart w:id="36" w:name="_Toc87439534"/>
      <w:bookmarkStart w:id="37" w:name="_Toc104971042"/>
      <w:bookmarkStart w:id="38" w:name="_Toc138046287"/>
      <w:bookmarkStart w:id="39" w:name="_Toc138053689"/>
      <w:bookmarkStart w:id="40" w:name="_Toc139696278"/>
      <w:r w:rsidRPr="002031C7">
        <w:rPr>
          <w:rFonts w:ascii="Times New Roman" w:hAnsi="Times New Roman"/>
          <w:b/>
          <w:caps/>
          <w:spacing w:val="0"/>
          <w:sz w:val="24"/>
          <w:szCs w:val="24"/>
        </w:rPr>
        <w:t xml:space="preserve"> </w:t>
      </w:r>
      <w:r w:rsidR="00AF133E" w:rsidRPr="002031C7">
        <w:rPr>
          <w:rFonts w:ascii="Times New Roman" w:hAnsi="Times New Roman"/>
          <w:b/>
          <w:caps/>
          <w:spacing w:val="0"/>
          <w:sz w:val="24"/>
          <w:szCs w:val="24"/>
        </w:rPr>
        <w:t>R</w:t>
      </w:r>
      <w:r w:rsidR="00D04BEB" w:rsidRPr="002031C7">
        <w:rPr>
          <w:rFonts w:ascii="Times New Roman" w:hAnsi="Times New Roman"/>
          <w:b/>
          <w:caps/>
          <w:spacing w:val="0"/>
          <w:sz w:val="24"/>
          <w:szCs w:val="24"/>
        </w:rPr>
        <w:t>ÉSZLEGES ÉRVÉNYTELENSÉG</w:t>
      </w:r>
      <w:bookmarkEnd w:id="36"/>
      <w:bookmarkEnd w:id="37"/>
      <w:bookmarkEnd w:id="38"/>
      <w:bookmarkEnd w:id="39"/>
      <w:bookmarkEnd w:id="40"/>
    </w:p>
    <w:p w14:paraId="60618527" w14:textId="508823BE"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 xml:space="preserve">Ha a jelen </w:t>
      </w:r>
      <w:r w:rsidR="00060E77">
        <w:rPr>
          <w:rFonts w:ascii="Times New Roman" w:hAnsi="Times New Roman"/>
          <w:sz w:val="24"/>
          <w:szCs w:val="24"/>
        </w:rPr>
        <w:t>szerződés</w:t>
      </w:r>
      <w:r w:rsidR="00F44D3B">
        <w:rPr>
          <w:rFonts w:ascii="Times New Roman" w:hAnsi="Times New Roman"/>
          <w:sz w:val="24"/>
          <w:szCs w:val="24"/>
        </w:rPr>
        <w:t xml:space="preserve"> </w:t>
      </w:r>
      <w:r w:rsidRPr="00CC4FA5">
        <w:rPr>
          <w:rFonts w:ascii="Times New Roman" w:hAnsi="Times New Roman"/>
          <w:sz w:val="24"/>
          <w:szCs w:val="24"/>
        </w:rPr>
        <w:t>bármely rendelkezése bármikor</w:t>
      </w:r>
      <w:r w:rsidR="00F44D3B">
        <w:rPr>
          <w:rFonts w:ascii="Times New Roman" w:hAnsi="Times New Roman"/>
          <w:sz w:val="24"/>
          <w:szCs w:val="24"/>
        </w:rPr>
        <w:t>,</w:t>
      </w:r>
      <w:r w:rsidRPr="00CC4FA5">
        <w:rPr>
          <w:rFonts w:ascii="Times New Roman" w:hAnsi="Times New Roman"/>
          <w:sz w:val="24"/>
          <w:szCs w:val="24"/>
        </w:rPr>
        <w:t xml:space="preserve"> bármilyen tekintetben a magyar jog szerint, vagy a bíróság vagy egy másik hatóság határozata alapján jogszerűtlenné, érvénytelenné vagy kikényszeríthetetlenné válik, ez a jelen </w:t>
      </w:r>
      <w:r w:rsidR="00060E77">
        <w:rPr>
          <w:rFonts w:ascii="Times New Roman" w:hAnsi="Times New Roman"/>
          <w:sz w:val="24"/>
          <w:szCs w:val="24"/>
        </w:rPr>
        <w:t>szerződés</w:t>
      </w:r>
      <w:r w:rsidRPr="00CC4FA5">
        <w:rPr>
          <w:rFonts w:ascii="Times New Roman" w:hAnsi="Times New Roman"/>
          <w:sz w:val="24"/>
          <w:szCs w:val="24"/>
        </w:rPr>
        <w:t xml:space="preserve"> többi rendelkezésének jogszerűségét, érvényességét és kikényszeríthetőségét </w:t>
      </w:r>
      <w:r w:rsidR="00F44D3B">
        <w:rPr>
          <w:rFonts w:ascii="Times New Roman" w:hAnsi="Times New Roman"/>
          <w:sz w:val="24"/>
          <w:szCs w:val="24"/>
        </w:rPr>
        <w:t>n</w:t>
      </w:r>
      <w:r w:rsidRPr="00CC4FA5">
        <w:rPr>
          <w:rFonts w:ascii="Times New Roman" w:hAnsi="Times New Roman"/>
          <w:sz w:val="24"/>
          <w:szCs w:val="24"/>
        </w:rPr>
        <w:t>em befolyásolja, illetve csorbítja.</w:t>
      </w:r>
    </w:p>
    <w:p w14:paraId="183E234E" w14:textId="398C2F2C" w:rsidR="00300C2E" w:rsidRDefault="00300C2E">
      <w:pPr>
        <w:rPr>
          <w:rFonts w:ascii="Times New Roman" w:hAnsi="Times New Roman"/>
          <w:sz w:val="24"/>
          <w:szCs w:val="24"/>
        </w:rPr>
      </w:pPr>
      <w:r>
        <w:rPr>
          <w:rFonts w:ascii="Times New Roman" w:hAnsi="Times New Roman"/>
          <w:sz w:val="24"/>
          <w:szCs w:val="24"/>
        </w:rPr>
        <w:br w:type="page"/>
      </w:r>
    </w:p>
    <w:p w14:paraId="51FA7098" w14:textId="77777777" w:rsidR="00AF133E" w:rsidRPr="00CC4FA5" w:rsidRDefault="00AF133E" w:rsidP="00F44D3B">
      <w:pPr>
        <w:jc w:val="both"/>
        <w:rPr>
          <w:rFonts w:ascii="Times New Roman" w:hAnsi="Times New Roman"/>
          <w:sz w:val="24"/>
          <w:szCs w:val="24"/>
        </w:rPr>
      </w:pPr>
    </w:p>
    <w:p w14:paraId="22DD1DA9" w14:textId="5C3D2E03" w:rsidR="00AF133E" w:rsidRPr="002031C7" w:rsidRDefault="0069693D" w:rsidP="00797799">
      <w:pPr>
        <w:pStyle w:val="Szvegtrzs"/>
        <w:widowControl/>
        <w:numPr>
          <w:ilvl w:val="0"/>
          <w:numId w:val="12"/>
        </w:numPr>
        <w:spacing w:after="120"/>
        <w:rPr>
          <w:rFonts w:ascii="Times New Roman" w:hAnsi="Times New Roman"/>
          <w:b/>
          <w:caps/>
          <w:spacing w:val="0"/>
          <w:sz w:val="24"/>
          <w:szCs w:val="24"/>
        </w:rPr>
      </w:pPr>
      <w:bookmarkStart w:id="41" w:name="_Toc87439536"/>
      <w:bookmarkStart w:id="42" w:name="_Toc104971044"/>
      <w:bookmarkStart w:id="43" w:name="_Toc138046289"/>
      <w:bookmarkStart w:id="44" w:name="_Toc138053691"/>
      <w:bookmarkStart w:id="45" w:name="_Toc139696280"/>
      <w:r w:rsidRPr="002031C7">
        <w:rPr>
          <w:rFonts w:ascii="Times New Roman" w:hAnsi="Times New Roman"/>
          <w:b/>
          <w:caps/>
          <w:spacing w:val="0"/>
          <w:sz w:val="24"/>
          <w:szCs w:val="24"/>
        </w:rPr>
        <w:t xml:space="preserve"> </w:t>
      </w:r>
      <w:r w:rsidR="00F44D3B" w:rsidRPr="002031C7">
        <w:rPr>
          <w:rFonts w:ascii="Times New Roman" w:hAnsi="Times New Roman"/>
          <w:b/>
          <w:caps/>
          <w:spacing w:val="0"/>
          <w:sz w:val="24"/>
          <w:szCs w:val="24"/>
        </w:rPr>
        <w:t xml:space="preserve">A </w:t>
      </w:r>
      <w:r w:rsidR="00060E77" w:rsidRPr="002031C7">
        <w:rPr>
          <w:rFonts w:ascii="Times New Roman" w:hAnsi="Times New Roman"/>
          <w:b/>
          <w:caps/>
          <w:spacing w:val="0"/>
          <w:sz w:val="24"/>
          <w:szCs w:val="24"/>
        </w:rPr>
        <w:t>SZERZŐDÉS</w:t>
      </w:r>
      <w:r w:rsidR="00D04BEB" w:rsidRPr="002031C7">
        <w:rPr>
          <w:rFonts w:ascii="Times New Roman" w:hAnsi="Times New Roman"/>
          <w:b/>
          <w:caps/>
          <w:spacing w:val="0"/>
          <w:sz w:val="24"/>
          <w:szCs w:val="24"/>
        </w:rPr>
        <w:t xml:space="preserve"> MÓDOSÍTÁSA</w:t>
      </w:r>
      <w:bookmarkEnd w:id="41"/>
      <w:bookmarkEnd w:id="42"/>
      <w:bookmarkEnd w:id="43"/>
      <w:bookmarkEnd w:id="44"/>
      <w:bookmarkEnd w:id="45"/>
    </w:p>
    <w:p w14:paraId="61DDE208" w14:textId="5D0B6CDB" w:rsidR="00AF133E" w:rsidRDefault="00AF133E" w:rsidP="00D04BEB">
      <w:pPr>
        <w:jc w:val="both"/>
        <w:rPr>
          <w:rFonts w:ascii="Times New Roman" w:hAnsi="Times New Roman"/>
          <w:sz w:val="24"/>
          <w:szCs w:val="24"/>
        </w:rPr>
      </w:pPr>
      <w:r w:rsidRPr="00CC4FA5">
        <w:rPr>
          <w:rFonts w:ascii="Times New Roman" w:hAnsi="Times New Roman"/>
          <w:sz w:val="24"/>
          <w:szCs w:val="24"/>
        </w:rPr>
        <w:t xml:space="preserve">A jelen </w:t>
      </w:r>
      <w:r w:rsidR="00060E77">
        <w:rPr>
          <w:rFonts w:ascii="Times New Roman" w:hAnsi="Times New Roman"/>
          <w:sz w:val="24"/>
          <w:szCs w:val="24"/>
        </w:rPr>
        <w:t>szerződés</w:t>
      </w:r>
      <w:r w:rsidRPr="00CC4FA5">
        <w:rPr>
          <w:rFonts w:ascii="Times New Roman" w:hAnsi="Times New Roman"/>
          <w:sz w:val="24"/>
          <w:szCs w:val="24"/>
        </w:rPr>
        <w:t xml:space="preserve"> a Felek kölcsönös egyetértésével, </w:t>
      </w:r>
      <w:r w:rsidR="001A1A96">
        <w:rPr>
          <w:rFonts w:ascii="Times New Roman" w:hAnsi="Times New Roman"/>
          <w:sz w:val="24"/>
          <w:szCs w:val="24"/>
        </w:rPr>
        <w:t>kizáról</w:t>
      </w:r>
      <w:r w:rsidR="00D04BEB">
        <w:rPr>
          <w:rFonts w:ascii="Times New Roman" w:hAnsi="Times New Roman"/>
          <w:sz w:val="24"/>
          <w:szCs w:val="24"/>
        </w:rPr>
        <w:t>a</w:t>
      </w:r>
      <w:r w:rsidR="001A1A96">
        <w:rPr>
          <w:rFonts w:ascii="Times New Roman" w:hAnsi="Times New Roman"/>
          <w:sz w:val="24"/>
          <w:szCs w:val="24"/>
        </w:rPr>
        <w:t>g a Kbt. 1</w:t>
      </w:r>
      <w:r w:rsidR="008F2293">
        <w:rPr>
          <w:rFonts w:ascii="Times New Roman" w:hAnsi="Times New Roman"/>
          <w:sz w:val="24"/>
          <w:szCs w:val="24"/>
        </w:rPr>
        <w:t>41</w:t>
      </w:r>
      <w:r w:rsidR="001A1A96">
        <w:rPr>
          <w:rFonts w:ascii="Times New Roman" w:hAnsi="Times New Roman"/>
          <w:sz w:val="24"/>
          <w:szCs w:val="24"/>
        </w:rPr>
        <w:t>. §-</w:t>
      </w:r>
      <w:proofErr w:type="spellStart"/>
      <w:r w:rsidR="001A1A96">
        <w:rPr>
          <w:rFonts w:ascii="Times New Roman" w:hAnsi="Times New Roman"/>
          <w:sz w:val="24"/>
          <w:szCs w:val="24"/>
        </w:rPr>
        <w:t>ában</w:t>
      </w:r>
      <w:proofErr w:type="spellEnd"/>
      <w:r w:rsidR="001A1A96">
        <w:rPr>
          <w:rFonts w:ascii="Times New Roman" w:hAnsi="Times New Roman"/>
          <w:sz w:val="24"/>
          <w:szCs w:val="24"/>
        </w:rPr>
        <w:t xml:space="preserve"> foglaltak alapján </w:t>
      </w:r>
      <w:r w:rsidRPr="00CC4FA5">
        <w:rPr>
          <w:rFonts w:ascii="Times New Roman" w:hAnsi="Times New Roman"/>
          <w:sz w:val="24"/>
          <w:szCs w:val="24"/>
        </w:rPr>
        <w:t>írásban</w:t>
      </w:r>
      <w:r w:rsidR="001A1A96">
        <w:rPr>
          <w:rFonts w:ascii="Times New Roman" w:hAnsi="Times New Roman"/>
          <w:sz w:val="24"/>
          <w:szCs w:val="24"/>
        </w:rPr>
        <w:t xml:space="preserve"> </w:t>
      </w:r>
      <w:r w:rsidRPr="00CC4FA5">
        <w:rPr>
          <w:rFonts w:ascii="Times New Roman" w:hAnsi="Times New Roman"/>
          <w:sz w:val="24"/>
          <w:szCs w:val="24"/>
        </w:rPr>
        <w:t>módosítható.</w:t>
      </w:r>
    </w:p>
    <w:p w14:paraId="13276AC4" w14:textId="77777777" w:rsidR="00D04BEB" w:rsidRDefault="00D04BEB" w:rsidP="00D04BEB">
      <w:pPr>
        <w:jc w:val="both"/>
        <w:rPr>
          <w:rFonts w:ascii="Times New Roman" w:hAnsi="Times New Roman"/>
          <w:sz w:val="24"/>
          <w:szCs w:val="24"/>
        </w:rPr>
      </w:pPr>
    </w:p>
    <w:p w14:paraId="3EE3AD5F" w14:textId="1B20D2A8" w:rsidR="001A1A96" w:rsidRDefault="001A1A96" w:rsidP="00D04BEB">
      <w:pPr>
        <w:jc w:val="both"/>
        <w:rPr>
          <w:rFonts w:ascii="Times New Roman" w:hAnsi="Times New Roman"/>
          <w:sz w:val="24"/>
          <w:szCs w:val="24"/>
        </w:rPr>
      </w:pPr>
      <w:r>
        <w:rPr>
          <w:rFonts w:ascii="Times New Roman" w:hAnsi="Times New Roman"/>
          <w:sz w:val="24"/>
          <w:szCs w:val="24"/>
        </w:rPr>
        <w:t>Nem minősül módosításnak a Szerződő Felek nyilvántartott adataiban, így különösen a székhelyében, képviselőiben, bankszámlaszámában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553E41E2" w14:textId="77777777" w:rsidR="002031C7" w:rsidRPr="00CC4FA5" w:rsidRDefault="002031C7" w:rsidP="00D04BEB">
      <w:pPr>
        <w:jc w:val="both"/>
        <w:rPr>
          <w:rFonts w:ascii="Times New Roman" w:hAnsi="Times New Roman"/>
          <w:sz w:val="24"/>
          <w:szCs w:val="24"/>
        </w:rPr>
      </w:pPr>
    </w:p>
    <w:p w14:paraId="4A80DA88" w14:textId="43B1E812" w:rsidR="00AF133E" w:rsidRPr="002031C7" w:rsidRDefault="0069693D" w:rsidP="00797799">
      <w:pPr>
        <w:pStyle w:val="Szvegtrzs"/>
        <w:widowControl/>
        <w:numPr>
          <w:ilvl w:val="0"/>
          <w:numId w:val="12"/>
        </w:numPr>
        <w:spacing w:after="120"/>
        <w:rPr>
          <w:rFonts w:ascii="Times New Roman" w:hAnsi="Times New Roman"/>
          <w:b/>
          <w:caps/>
          <w:spacing w:val="0"/>
          <w:sz w:val="24"/>
          <w:szCs w:val="24"/>
        </w:rPr>
      </w:pPr>
      <w:bookmarkStart w:id="46" w:name="_Toc87439537"/>
      <w:bookmarkStart w:id="47" w:name="_Toc104971045"/>
      <w:bookmarkStart w:id="48" w:name="_Toc138046290"/>
      <w:bookmarkStart w:id="49" w:name="_Toc138053692"/>
      <w:bookmarkStart w:id="50" w:name="_Toc139696281"/>
      <w:r w:rsidRPr="002031C7">
        <w:rPr>
          <w:rFonts w:ascii="Times New Roman" w:hAnsi="Times New Roman"/>
          <w:b/>
          <w:caps/>
          <w:spacing w:val="0"/>
          <w:sz w:val="24"/>
          <w:szCs w:val="24"/>
        </w:rPr>
        <w:t xml:space="preserve"> </w:t>
      </w:r>
      <w:r w:rsidR="00AF133E" w:rsidRPr="002031C7">
        <w:rPr>
          <w:rFonts w:ascii="Times New Roman" w:hAnsi="Times New Roman"/>
          <w:b/>
          <w:caps/>
          <w:spacing w:val="0"/>
          <w:sz w:val="24"/>
          <w:szCs w:val="24"/>
        </w:rPr>
        <w:t>I</w:t>
      </w:r>
      <w:r w:rsidR="00D04BEB" w:rsidRPr="002031C7">
        <w:rPr>
          <w:rFonts w:ascii="Times New Roman" w:hAnsi="Times New Roman"/>
          <w:b/>
          <w:caps/>
          <w:spacing w:val="0"/>
          <w:sz w:val="24"/>
          <w:szCs w:val="24"/>
        </w:rPr>
        <w:t>RÁNYADÓ JOG</w:t>
      </w:r>
      <w:bookmarkEnd w:id="46"/>
      <w:bookmarkEnd w:id="47"/>
      <w:bookmarkEnd w:id="48"/>
      <w:bookmarkEnd w:id="49"/>
      <w:bookmarkEnd w:id="50"/>
    </w:p>
    <w:p w14:paraId="2C582C6E" w14:textId="344682FE" w:rsidR="00AF133E" w:rsidRPr="00CC4FA5" w:rsidRDefault="00AF133E" w:rsidP="00D04BEB">
      <w:pPr>
        <w:ind w:left="720" w:hanging="720"/>
        <w:jc w:val="both"/>
        <w:rPr>
          <w:rFonts w:ascii="Times New Roman" w:hAnsi="Times New Roman"/>
          <w:sz w:val="24"/>
          <w:szCs w:val="24"/>
        </w:rPr>
      </w:pPr>
      <w:r w:rsidRPr="00CC4FA5">
        <w:rPr>
          <w:rFonts w:ascii="Times New Roman" w:hAnsi="Times New Roman"/>
          <w:sz w:val="24"/>
          <w:szCs w:val="24"/>
        </w:rPr>
        <w:t xml:space="preserve">A jelen </w:t>
      </w:r>
      <w:r w:rsidR="00060E77">
        <w:rPr>
          <w:rFonts w:ascii="Times New Roman" w:hAnsi="Times New Roman"/>
          <w:sz w:val="24"/>
          <w:szCs w:val="24"/>
        </w:rPr>
        <w:t>szerződés</w:t>
      </w:r>
      <w:r w:rsidR="00F44D3B">
        <w:rPr>
          <w:rFonts w:ascii="Times New Roman" w:hAnsi="Times New Roman"/>
          <w:sz w:val="24"/>
          <w:szCs w:val="24"/>
        </w:rPr>
        <w:t>r</w:t>
      </w:r>
      <w:r w:rsidR="008F2293">
        <w:rPr>
          <w:rFonts w:ascii="Times New Roman" w:hAnsi="Times New Roman"/>
          <w:sz w:val="24"/>
          <w:szCs w:val="24"/>
        </w:rPr>
        <w:t>e</w:t>
      </w:r>
      <w:r w:rsidRPr="00CC4FA5">
        <w:rPr>
          <w:rFonts w:ascii="Times New Roman" w:hAnsi="Times New Roman"/>
          <w:sz w:val="24"/>
          <w:szCs w:val="24"/>
        </w:rPr>
        <w:t xml:space="preserve"> Magyar</w:t>
      </w:r>
      <w:r w:rsidR="00F44D3B">
        <w:rPr>
          <w:rFonts w:ascii="Times New Roman" w:hAnsi="Times New Roman"/>
          <w:sz w:val="24"/>
          <w:szCs w:val="24"/>
        </w:rPr>
        <w:t>ország</w:t>
      </w:r>
      <w:r w:rsidRPr="00CC4FA5">
        <w:rPr>
          <w:rFonts w:ascii="Times New Roman" w:hAnsi="Times New Roman"/>
          <w:sz w:val="24"/>
          <w:szCs w:val="24"/>
        </w:rPr>
        <w:t xml:space="preserve"> joga</w:t>
      </w:r>
      <w:r w:rsidR="00F44D3B">
        <w:rPr>
          <w:rFonts w:ascii="Times New Roman" w:hAnsi="Times New Roman"/>
          <w:sz w:val="24"/>
          <w:szCs w:val="24"/>
        </w:rPr>
        <w:t>, jogszabályai</w:t>
      </w:r>
      <w:r w:rsidRPr="00CC4FA5">
        <w:rPr>
          <w:rFonts w:ascii="Times New Roman" w:hAnsi="Times New Roman"/>
          <w:sz w:val="24"/>
          <w:szCs w:val="24"/>
        </w:rPr>
        <w:t xml:space="preserve"> az irányadó</w:t>
      </w:r>
      <w:r w:rsidR="00F44D3B">
        <w:rPr>
          <w:rFonts w:ascii="Times New Roman" w:hAnsi="Times New Roman"/>
          <w:sz w:val="24"/>
          <w:szCs w:val="24"/>
        </w:rPr>
        <w:t>ak</w:t>
      </w:r>
      <w:r w:rsidRPr="00CC4FA5">
        <w:rPr>
          <w:rFonts w:ascii="Times New Roman" w:hAnsi="Times New Roman"/>
          <w:sz w:val="24"/>
          <w:szCs w:val="24"/>
        </w:rPr>
        <w:t>.</w:t>
      </w:r>
    </w:p>
    <w:p w14:paraId="4DAD3B8C" w14:textId="77777777" w:rsidR="00AF133E" w:rsidRPr="00CC4FA5" w:rsidRDefault="00AF133E" w:rsidP="00AF133E">
      <w:pPr>
        <w:jc w:val="both"/>
        <w:rPr>
          <w:rFonts w:ascii="Times New Roman" w:hAnsi="Times New Roman"/>
          <w:b/>
          <w:bCs/>
          <w:sz w:val="24"/>
          <w:szCs w:val="24"/>
        </w:rPr>
      </w:pPr>
    </w:p>
    <w:p w14:paraId="09D23D8F" w14:textId="1075CBF6" w:rsidR="00AF133E" w:rsidRPr="002031C7" w:rsidRDefault="00AF133E" w:rsidP="00797799">
      <w:pPr>
        <w:pStyle w:val="Szvegtrzs"/>
        <w:widowControl/>
        <w:numPr>
          <w:ilvl w:val="0"/>
          <w:numId w:val="12"/>
        </w:numPr>
        <w:spacing w:after="120"/>
        <w:rPr>
          <w:rFonts w:ascii="Times New Roman" w:hAnsi="Times New Roman"/>
          <w:b/>
          <w:caps/>
          <w:spacing w:val="0"/>
          <w:sz w:val="24"/>
          <w:szCs w:val="24"/>
        </w:rPr>
      </w:pPr>
      <w:bookmarkStart w:id="51" w:name="_Toc87439538"/>
      <w:bookmarkStart w:id="52" w:name="_Toc104971046"/>
      <w:bookmarkStart w:id="53" w:name="_Toc138046291"/>
      <w:bookmarkStart w:id="54" w:name="_Toc138053693"/>
      <w:bookmarkStart w:id="55" w:name="_Toc139696282"/>
      <w:r w:rsidRPr="002031C7">
        <w:rPr>
          <w:rFonts w:ascii="Times New Roman" w:hAnsi="Times New Roman"/>
          <w:b/>
          <w:caps/>
          <w:spacing w:val="0"/>
          <w:sz w:val="24"/>
          <w:szCs w:val="24"/>
        </w:rPr>
        <w:t>J</w:t>
      </w:r>
      <w:r w:rsidR="00D04BEB" w:rsidRPr="002031C7">
        <w:rPr>
          <w:rFonts w:ascii="Times New Roman" w:hAnsi="Times New Roman"/>
          <w:b/>
          <w:caps/>
          <w:spacing w:val="0"/>
          <w:sz w:val="24"/>
          <w:szCs w:val="24"/>
        </w:rPr>
        <w:t>OGVITÁK RENDEZÉSE</w:t>
      </w:r>
      <w:bookmarkEnd w:id="51"/>
      <w:bookmarkEnd w:id="52"/>
      <w:bookmarkEnd w:id="53"/>
      <w:bookmarkEnd w:id="54"/>
      <w:bookmarkEnd w:id="55"/>
    </w:p>
    <w:p w14:paraId="76E5F061" w14:textId="101C0745"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A</w:t>
      </w:r>
      <w:r w:rsidR="001973E3">
        <w:rPr>
          <w:rFonts w:ascii="Times New Roman" w:hAnsi="Times New Roman"/>
          <w:sz w:val="24"/>
          <w:szCs w:val="24"/>
        </w:rPr>
        <w:t xml:space="preserve"> megrendelő </w:t>
      </w:r>
      <w:r w:rsidRPr="00CC4FA5">
        <w:rPr>
          <w:rFonts w:ascii="Times New Roman" w:hAnsi="Times New Roman"/>
          <w:sz w:val="24"/>
          <w:szCs w:val="24"/>
        </w:rPr>
        <w:t xml:space="preserve">és a </w:t>
      </w:r>
      <w:r w:rsidR="0006342D">
        <w:rPr>
          <w:rFonts w:ascii="Times New Roman" w:hAnsi="Times New Roman"/>
          <w:sz w:val="24"/>
          <w:szCs w:val="24"/>
        </w:rPr>
        <w:t>vállalkozó</w:t>
      </w:r>
      <w:r w:rsidR="00F44D3B">
        <w:rPr>
          <w:rFonts w:ascii="Times New Roman" w:hAnsi="Times New Roman"/>
          <w:sz w:val="24"/>
          <w:szCs w:val="24"/>
        </w:rPr>
        <w:t xml:space="preserve"> </w:t>
      </w:r>
      <w:r w:rsidRPr="00CC4FA5">
        <w:rPr>
          <w:rFonts w:ascii="Times New Roman" w:hAnsi="Times New Roman"/>
          <w:sz w:val="24"/>
          <w:szCs w:val="24"/>
        </w:rPr>
        <w:t xml:space="preserve">köteles minden tőlük telhetőt megtenni a jelen </w:t>
      </w:r>
      <w:r w:rsidR="00060E77">
        <w:rPr>
          <w:rFonts w:ascii="Times New Roman" w:hAnsi="Times New Roman"/>
          <w:sz w:val="24"/>
          <w:szCs w:val="24"/>
        </w:rPr>
        <w:t>szerződés</w:t>
      </w:r>
      <w:r w:rsidR="00F44D3B">
        <w:rPr>
          <w:rFonts w:ascii="Times New Roman" w:hAnsi="Times New Roman"/>
          <w:sz w:val="24"/>
          <w:szCs w:val="24"/>
        </w:rPr>
        <w:t xml:space="preserve"> </w:t>
      </w:r>
      <w:r w:rsidRPr="00CC4FA5">
        <w:rPr>
          <w:rFonts w:ascii="Times New Roman" w:hAnsi="Times New Roman"/>
          <w:sz w:val="24"/>
          <w:szCs w:val="24"/>
        </w:rPr>
        <w:t>szerint felmerült bármely jogvita békés rendezése érdekében.</w:t>
      </w:r>
    </w:p>
    <w:p w14:paraId="6E43B578" w14:textId="77777777" w:rsidR="00AF133E" w:rsidRPr="00CC4FA5" w:rsidRDefault="00AF133E" w:rsidP="00AF133E">
      <w:pPr>
        <w:ind w:left="709"/>
        <w:jc w:val="both"/>
        <w:rPr>
          <w:rFonts w:ascii="Times New Roman" w:hAnsi="Times New Roman"/>
          <w:sz w:val="24"/>
          <w:szCs w:val="24"/>
        </w:rPr>
      </w:pPr>
    </w:p>
    <w:p w14:paraId="36959CBA" w14:textId="1E4F9000" w:rsidR="00AF133E" w:rsidRPr="00CC4FA5" w:rsidRDefault="00AF133E" w:rsidP="00D04BEB">
      <w:pPr>
        <w:jc w:val="both"/>
        <w:rPr>
          <w:rFonts w:ascii="Times New Roman" w:hAnsi="Times New Roman"/>
          <w:sz w:val="24"/>
          <w:szCs w:val="24"/>
        </w:rPr>
      </w:pPr>
      <w:r w:rsidRPr="00CC4FA5">
        <w:rPr>
          <w:rFonts w:ascii="Times New Roman" w:hAnsi="Times New Roman"/>
          <w:sz w:val="24"/>
          <w:szCs w:val="24"/>
        </w:rPr>
        <w:t>Ha a Felek a köztük felmerült jogvitát a vonatkozó tárgya</w:t>
      </w:r>
      <w:r w:rsidR="00F44D3B">
        <w:rPr>
          <w:rFonts w:ascii="Times New Roman" w:hAnsi="Times New Roman"/>
          <w:sz w:val="24"/>
          <w:szCs w:val="24"/>
        </w:rPr>
        <w:t>lások megkezdésétől számított 30</w:t>
      </w:r>
      <w:r w:rsidRPr="00CC4FA5">
        <w:rPr>
          <w:rFonts w:ascii="Times New Roman" w:hAnsi="Times New Roman"/>
          <w:sz w:val="24"/>
          <w:szCs w:val="24"/>
        </w:rPr>
        <w:t xml:space="preserve"> napon belül békés úton nem tudják rendezni, a jelen </w:t>
      </w:r>
      <w:r w:rsidR="00060E77">
        <w:rPr>
          <w:rFonts w:ascii="Times New Roman" w:hAnsi="Times New Roman"/>
          <w:sz w:val="24"/>
          <w:szCs w:val="24"/>
        </w:rPr>
        <w:t>szerződés</w:t>
      </w:r>
      <w:r w:rsidR="00F44D3B">
        <w:rPr>
          <w:rFonts w:ascii="Times New Roman" w:hAnsi="Times New Roman"/>
          <w:sz w:val="24"/>
          <w:szCs w:val="24"/>
        </w:rPr>
        <w:t xml:space="preserve"> </w:t>
      </w:r>
      <w:r w:rsidRPr="00CC4FA5">
        <w:rPr>
          <w:rFonts w:ascii="Times New Roman" w:hAnsi="Times New Roman"/>
          <w:sz w:val="24"/>
          <w:szCs w:val="24"/>
        </w:rPr>
        <w:t xml:space="preserve">létezésével, értelmezésével, teljesítésével és megszűnésével kapcsolatos valamennyi jogvita tekintetében alávetik magukat </w:t>
      </w:r>
      <w:r w:rsidR="00F44D3B">
        <w:rPr>
          <w:rFonts w:ascii="Times New Roman" w:hAnsi="Times New Roman"/>
          <w:sz w:val="24"/>
          <w:szCs w:val="24"/>
        </w:rPr>
        <w:t>a hatáskörrel és illetékességgel rendelkező bíróságnak.</w:t>
      </w:r>
    </w:p>
    <w:p w14:paraId="24AA6736" w14:textId="77777777" w:rsidR="00AF133E" w:rsidRPr="00CC4FA5" w:rsidRDefault="00AF133E" w:rsidP="00AF133E">
      <w:pPr>
        <w:ind w:left="709"/>
        <w:jc w:val="both"/>
        <w:rPr>
          <w:rFonts w:ascii="Times New Roman" w:hAnsi="Times New Roman"/>
          <w:sz w:val="24"/>
          <w:szCs w:val="24"/>
        </w:rPr>
      </w:pPr>
    </w:p>
    <w:p w14:paraId="38463BB7" w14:textId="188E26DD" w:rsidR="00AF133E" w:rsidRPr="002031C7" w:rsidRDefault="0069693D" w:rsidP="00797799">
      <w:pPr>
        <w:pStyle w:val="Szvegtrzs"/>
        <w:widowControl/>
        <w:numPr>
          <w:ilvl w:val="0"/>
          <w:numId w:val="12"/>
        </w:numPr>
        <w:spacing w:after="120"/>
        <w:rPr>
          <w:rFonts w:ascii="Times New Roman" w:hAnsi="Times New Roman"/>
          <w:b/>
          <w:caps/>
          <w:spacing w:val="0"/>
          <w:sz w:val="24"/>
          <w:szCs w:val="24"/>
        </w:rPr>
      </w:pPr>
      <w:bookmarkStart w:id="56" w:name="_Toc87439539"/>
      <w:bookmarkStart w:id="57" w:name="_Toc104971047"/>
      <w:bookmarkStart w:id="58" w:name="_Toc138046292"/>
      <w:bookmarkStart w:id="59" w:name="_Toc138053694"/>
      <w:bookmarkStart w:id="60" w:name="_Toc139696283"/>
      <w:r w:rsidRPr="002031C7">
        <w:rPr>
          <w:rFonts w:ascii="Times New Roman" w:hAnsi="Times New Roman"/>
          <w:b/>
          <w:caps/>
          <w:spacing w:val="0"/>
          <w:sz w:val="24"/>
          <w:szCs w:val="24"/>
        </w:rPr>
        <w:t xml:space="preserve"> </w:t>
      </w:r>
      <w:bookmarkEnd w:id="56"/>
      <w:bookmarkEnd w:id="57"/>
      <w:bookmarkEnd w:id="58"/>
      <w:bookmarkEnd w:id="59"/>
      <w:bookmarkEnd w:id="60"/>
      <w:r w:rsidR="001A1A96" w:rsidRPr="002031C7">
        <w:rPr>
          <w:rFonts w:ascii="Times New Roman" w:hAnsi="Times New Roman"/>
          <w:b/>
          <w:caps/>
          <w:spacing w:val="0"/>
          <w:sz w:val="24"/>
          <w:szCs w:val="24"/>
        </w:rPr>
        <w:t>E</w:t>
      </w:r>
      <w:r w:rsidR="00D04BEB" w:rsidRPr="002031C7">
        <w:rPr>
          <w:rFonts w:ascii="Times New Roman" w:hAnsi="Times New Roman"/>
          <w:b/>
          <w:caps/>
          <w:spacing w:val="0"/>
          <w:sz w:val="24"/>
          <w:szCs w:val="24"/>
        </w:rPr>
        <w:t>GY</w:t>
      </w:r>
      <w:r w:rsidR="002031C7" w:rsidRPr="002031C7">
        <w:rPr>
          <w:rFonts w:ascii="Times New Roman" w:hAnsi="Times New Roman"/>
          <w:b/>
          <w:caps/>
          <w:spacing w:val="0"/>
          <w:sz w:val="24"/>
          <w:szCs w:val="24"/>
        </w:rPr>
        <w:t>EBEK</w:t>
      </w:r>
    </w:p>
    <w:p w14:paraId="1B2D295C" w14:textId="302BAE28" w:rsidR="00BA6DB0" w:rsidRDefault="001A1A96" w:rsidP="00797799">
      <w:pPr>
        <w:pStyle w:val="Szvegtrzs"/>
        <w:numPr>
          <w:ilvl w:val="1"/>
          <w:numId w:val="12"/>
        </w:numPr>
        <w:ind w:left="0" w:firstLine="0"/>
        <w:rPr>
          <w:rFonts w:ascii="Times New Roman" w:hAnsi="Times New Roman"/>
          <w:spacing w:val="0"/>
          <w:sz w:val="24"/>
          <w:szCs w:val="24"/>
        </w:rPr>
      </w:pPr>
      <w:r w:rsidRPr="001A1A96">
        <w:rPr>
          <w:rFonts w:ascii="Times New Roman" w:hAnsi="Times New Roman"/>
          <w:spacing w:val="0"/>
          <w:sz w:val="24"/>
          <w:szCs w:val="24"/>
        </w:rPr>
        <w:t>A vállalkozó vállalja</w:t>
      </w:r>
      <w:r w:rsidR="00BA6DB0" w:rsidRPr="00BA6DB0">
        <w:rPr>
          <w:rFonts w:ascii="Times New Roman" w:hAnsi="Times New Roman"/>
          <w:spacing w:val="0"/>
          <w:sz w:val="24"/>
          <w:szCs w:val="24"/>
        </w:rPr>
        <w:t>, hogy a szerződés teljesítésének teljes időtartama alatt tulajdonosi szerkezetét a megrendelő számára</w:t>
      </w:r>
      <w:r w:rsidR="00BA6DB0">
        <w:rPr>
          <w:rFonts w:ascii="Times New Roman" w:hAnsi="Times New Roman"/>
          <w:spacing w:val="0"/>
          <w:sz w:val="24"/>
          <w:szCs w:val="24"/>
        </w:rPr>
        <w:t xml:space="preserve"> megismerhetővé teszi és a Kbt. 125. § (5) bekezdés szerinti ügyletekről a megrendelőt haladéktalanul értesíti.</w:t>
      </w:r>
    </w:p>
    <w:p w14:paraId="6433EA45" w14:textId="7F34AF6B" w:rsidR="001A1A96" w:rsidRPr="00BA6DB0" w:rsidRDefault="00BA6DB0" w:rsidP="00797799">
      <w:pPr>
        <w:pStyle w:val="Szvegtrzs"/>
        <w:numPr>
          <w:ilvl w:val="1"/>
          <w:numId w:val="12"/>
        </w:numPr>
        <w:ind w:left="0" w:firstLine="0"/>
        <w:rPr>
          <w:rFonts w:ascii="Times New Roman" w:hAnsi="Times New Roman"/>
          <w:spacing w:val="0"/>
          <w:sz w:val="24"/>
          <w:szCs w:val="24"/>
        </w:rPr>
      </w:pPr>
      <w:r>
        <w:rPr>
          <w:rFonts w:ascii="Times New Roman" w:hAnsi="Times New Roman"/>
          <w:spacing w:val="0"/>
          <w:sz w:val="24"/>
          <w:szCs w:val="24"/>
        </w:rPr>
        <w:t>A vállalkozó az államháztartásról szóló törvény végrehajtásáról szóló 368/2011. (XII.13.) számú kormányrendelet 50. § (1a) bekezdésével összhangban kijelenti, hogy a nemzeti vagyonról szóló törvény CXCVI. törvény 3. §</w:t>
      </w:r>
      <w:r w:rsidR="00D04BEB">
        <w:rPr>
          <w:rFonts w:ascii="Times New Roman" w:hAnsi="Times New Roman"/>
          <w:spacing w:val="0"/>
          <w:sz w:val="24"/>
          <w:szCs w:val="24"/>
        </w:rPr>
        <w:t xml:space="preserve"> (1) bekezdés 1. pontja szerinti átlátható szervezetnek minősül. A vállalkozó köteles a fenti tény változása esetén arról haladéktalanul írásban tájékoztatni a megrendelőt.</w:t>
      </w:r>
    </w:p>
    <w:p w14:paraId="76F28946" w14:textId="77777777" w:rsidR="00AF133E" w:rsidRPr="003451CC" w:rsidRDefault="00AF133E" w:rsidP="00AF133E">
      <w:pPr>
        <w:jc w:val="both"/>
        <w:rPr>
          <w:rFonts w:ascii="Times New Roman" w:hAnsi="Times New Roman"/>
          <w:b/>
          <w:sz w:val="24"/>
          <w:szCs w:val="24"/>
        </w:rPr>
      </w:pPr>
    </w:p>
    <w:p w14:paraId="5189390A" w14:textId="359B52D1" w:rsidR="003451CC" w:rsidRPr="002031C7" w:rsidRDefault="0069693D" w:rsidP="00797799">
      <w:pPr>
        <w:pStyle w:val="Szvegtrzs"/>
        <w:widowControl/>
        <w:numPr>
          <w:ilvl w:val="0"/>
          <w:numId w:val="12"/>
        </w:numPr>
        <w:spacing w:after="120"/>
        <w:rPr>
          <w:rFonts w:ascii="Times New Roman" w:hAnsi="Times New Roman"/>
          <w:b/>
          <w:caps/>
          <w:spacing w:val="0"/>
          <w:sz w:val="24"/>
          <w:szCs w:val="24"/>
        </w:rPr>
      </w:pPr>
      <w:r w:rsidRPr="002031C7">
        <w:rPr>
          <w:rFonts w:ascii="Times New Roman" w:hAnsi="Times New Roman"/>
          <w:b/>
          <w:caps/>
          <w:spacing w:val="0"/>
          <w:sz w:val="24"/>
          <w:szCs w:val="24"/>
        </w:rPr>
        <w:t xml:space="preserve"> </w:t>
      </w:r>
      <w:r w:rsidR="003451CC" w:rsidRPr="002031C7">
        <w:rPr>
          <w:rFonts w:ascii="Times New Roman" w:hAnsi="Times New Roman"/>
          <w:b/>
          <w:caps/>
          <w:spacing w:val="0"/>
          <w:sz w:val="24"/>
          <w:szCs w:val="24"/>
        </w:rPr>
        <w:t>M</w:t>
      </w:r>
      <w:r w:rsidR="00D04BEB" w:rsidRPr="002031C7">
        <w:rPr>
          <w:rFonts w:ascii="Times New Roman" w:hAnsi="Times New Roman"/>
          <w:b/>
          <w:caps/>
          <w:spacing w:val="0"/>
          <w:sz w:val="24"/>
          <w:szCs w:val="24"/>
        </w:rPr>
        <w:t>ELLÉKLETEK</w:t>
      </w:r>
      <w:r w:rsidR="003451CC" w:rsidRPr="002031C7">
        <w:rPr>
          <w:rFonts w:ascii="Times New Roman" w:hAnsi="Times New Roman"/>
          <w:b/>
          <w:caps/>
          <w:spacing w:val="0"/>
          <w:sz w:val="24"/>
          <w:szCs w:val="24"/>
        </w:rPr>
        <w:t xml:space="preserve"> </w:t>
      </w:r>
    </w:p>
    <w:p w14:paraId="185E2328" w14:textId="4F0C8DA7" w:rsidR="00EB387B" w:rsidRPr="002D1C35" w:rsidRDefault="00EB387B" w:rsidP="00D04BEB">
      <w:pPr>
        <w:pStyle w:val="Szvegtrzs"/>
        <w:spacing w:after="120"/>
        <w:ind w:left="0"/>
        <w:rPr>
          <w:rFonts w:ascii="Times New Roman" w:hAnsi="Times New Roman"/>
          <w:sz w:val="24"/>
          <w:szCs w:val="24"/>
        </w:rPr>
      </w:pPr>
      <w:r w:rsidRPr="00CC4FA5">
        <w:rPr>
          <w:rFonts w:ascii="Times New Roman" w:hAnsi="Times New Roman"/>
          <w:sz w:val="24"/>
          <w:szCs w:val="24"/>
        </w:rPr>
        <w:t xml:space="preserve">Felek kijelentik, hogy a jelen </w:t>
      </w:r>
      <w:r w:rsidR="00060E77">
        <w:rPr>
          <w:rFonts w:ascii="Times New Roman" w:hAnsi="Times New Roman"/>
          <w:sz w:val="24"/>
          <w:szCs w:val="24"/>
        </w:rPr>
        <w:t>szerződés</w:t>
      </w:r>
      <w:r w:rsidR="003451CC">
        <w:rPr>
          <w:rFonts w:ascii="Times New Roman" w:hAnsi="Times New Roman"/>
          <w:sz w:val="24"/>
          <w:szCs w:val="24"/>
        </w:rPr>
        <w:t xml:space="preserve"> </w:t>
      </w:r>
      <w:r w:rsidRPr="00CC4FA5">
        <w:rPr>
          <w:rFonts w:ascii="Times New Roman" w:hAnsi="Times New Roman"/>
          <w:sz w:val="24"/>
          <w:szCs w:val="24"/>
        </w:rPr>
        <w:t xml:space="preserve">mellékletei a </w:t>
      </w:r>
      <w:r w:rsidR="00060E77">
        <w:rPr>
          <w:rFonts w:ascii="Times New Roman" w:hAnsi="Times New Roman"/>
          <w:sz w:val="24"/>
          <w:szCs w:val="24"/>
        </w:rPr>
        <w:t>szerződés</w:t>
      </w:r>
      <w:r w:rsidR="003451CC">
        <w:rPr>
          <w:rFonts w:ascii="Times New Roman" w:hAnsi="Times New Roman"/>
          <w:sz w:val="24"/>
          <w:szCs w:val="24"/>
        </w:rPr>
        <w:t xml:space="preserve"> </w:t>
      </w:r>
      <w:r w:rsidRPr="00CC4FA5">
        <w:rPr>
          <w:rFonts w:ascii="Times New Roman" w:hAnsi="Times New Roman"/>
          <w:sz w:val="24"/>
          <w:szCs w:val="24"/>
        </w:rPr>
        <w:t>elv</w:t>
      </w:r>
      <w:r w:rsidR="00432F4A" w:rsidRPr="00CC4FA5">
        <w:rPr>
          <w:rFonts w:ascii="Times New Roman" w:hAnsi="Times New Roman"/>
          <w:sz w:val="24"/>
          <w:szCs w:val="24"/>
        </w:rPr>
        <w:t>álaszthatatlan részét képezik, F</w:t>
      </w:r>
      <w:r w:rsidRPr="00CC4FA5">
        <w:rPr>
          <w:rFonts w:ascii="Times New Roman" w:hAnsi="Times New Roman"/>
          <w:sz w:val="24"/>
          <w:szCs w:val="24"/>
        </w:rPr>
        <w:t>elek a</w:t>
      </w:r>
      <w:r w:rsidR="00432F4A" w:rsidRPr="00CC4FA5">
        <w:rPr>
          <w:rFonts w:ascii="Times New Roman" w:hAnsi="Times New Roman"/>
          <w:sz w:val="24"/>
          <w:szCs w:val="24"/>
        </w:rPr>
        <w:t>zokat</w:t>
      </w:r>
      <w:r w:rsidRPr="00CC4FA5">
        <w:rPr>
          <w:rFonts w:ascii="Times New Roman" w:hAnsi="Times New Roman"/>
          <w:sz w:val="24"/>
          <w:szCs w:val="24"/>
        </w:rPr>
        <w:t xml:space="preserve"> is aláírásukkal látják el. E </w:t>
      </w:r>
      <w:r w:rsidR="00060E77">
        <w:rPr>
          <w:rFonts w:ascii="Times New Roman" w:hAnsi="Times New Roman"/>
          <w:sz w:val="24"/>
          <w:szCs w:val="24"/>
        </w:rPr>
        <w:t>szerződés</w:t>
      </w:r>
      <w:r w:rsidRPr="00CC4FA5">
        <w:rPr>
          <w:rFonts w:ascii="Times New Roman" w:hAnsi="Times New Roman"/>
          <w:sz w:val="24"/>
          <w:szCs w:val="24"/>
        </w:rPr>
        <w:t xml:space="preserve"> az alábbi </w:t>
      </w:r>
      <w:r w:rsidRPr="002D1C35">
        <w:rPr>
          <w:rFonts w:ascii="Times New Roman" w:hAnsi="Times New Roman"/>
          <w:sz w:val="24"/>
          <w:szCs w:val="24"/>
        </w:rPr>
        <w:t>mellékletekből áll:</w:t>
      </w:r>
    </w:p>
    <w:p w14:paraId="6E7765EF" w14:textId="77777777" w:rsidR="00EB387B" w:rsidRPr="002D1C35" w:rsidRDefault="00EB387B" w:rsidP="00EB387B">
      <w:pPr>
        <w:numPr>
          <w:ilvl w:val="12"/>
          <w:numId w:val="0"/>
        </w:numPr>
        <w:tabs>
          <w:tab w:val="left" w:pos="2880"/>
        </w:tabs>
        <w:spacing w:line="240" w:lineRule="atLeast"/>
        <w:ind w:left="2880" w:hanging="1800"/>
        <w:rPr>
          <w:rFonts w:ascii="Times New Roman" w:hAnsi="Times New Roman"/>
          <w:sz w:val="24"/>
          <w:szCs w:val="24"/>
        </w:rPr>
      </w:pPr>
      <w:r w:rsidRPr="002D1C35">
        <w:rPr>
          <w:rFonts w:ascii="Times New Roman" w:hAnsi="Times New Roman"/>
          <w:sz w:val="24"/>
          <w:szCs w:val="24"/>
        </w:rPr>
        <w:t>1. sz. melléklet:</w:t>
      </w:r>
      <w:r w:rsidRPr="002D1C35">
        <w:rPr>
          <w:rFonts w:ascii="Times New Roman" w:hAnsi="Times New Roman"/>
          <w:sz w:val="24"/>
          <w:szCs w:val="24"/>
        </w:rPr>
        <w:tab/>
        <w:t>Szoftvercsomag egyes elemeinek leírása</w:t>
      </w:r>
      <w:r w:rsidR="002D62DC">
        <w:rPr>
          <w:rFonts w:ascii="Times New Roman" w:hAnsi="Times New Roman"/>
          <w:sz w:val="24"/>
          <w:szCs w:val="24"/>
        </w:rPr>
        <w:t xml:space="preserve"> egységes szerkezetben</w:t>
      </w:r>
    </w:p>
    <w:p w14:paraId="75EA9658" w14:textId="4769E7F2" w:rsidR="002031C7" w:rsidRDefault="00EB387B" w:rsidP="00EB387B">
      <w:pPr>
        <w:numPr>
          <w:ilvl w:val="12"/>
          <w:numId w:val="0"/>
        </w:numPr>
        <w:tabs>
          <w:tab w:val="left" w:pos="2880"/>
        </w:tabs>
        <w:spacing w:before="120" w:line="240" w:lineRule="atLeast"/>
        <w:ind w:left="2874" w:hanging="1797"/>
        <w:rPr>
          <w:rFonts w:ascii="Times New Roman" w:hAnsi="Times New Roman"/>
          <w:sz w:val="24"/>
          <w:szCs w:val="24"/>
          <w:highlight w:val="yellow"/>
        </w:rPr>
      </w:pPr>
      <w:r w:rsidRPr="002D1C35">
        <w:rPr>
          <w:rFonts w:ascii="Times New Roman" w:hAnsi="Times New Roman"/>
          <w:sz w:val="24"/>
          <w:szCs w:val="24"/>
        </w:rPr>
        <w:t>2. sz. melléklet:</w:t>
      </w:r>
      <w:r w:rsidRPr="002D1C35">
        <w:rPr>
          <w:rFonts w:ascii="Times New Roman" w:hAnsi="Times New Roman"/>
          <w:sz w:val="24"/>
          <w:szCs w:val="24"/>
        </w:rPr>
        <w:tab/>
      </w:r>
      <w:r w:rsidR="002031C7" w:rsidRPr="00D075DD">
        <w:rPr>
          <w:rFonts w:ascii="Times New Roman" w:hAnsi="Times New Roman"/>
          <w:sz w:val="24"/>
          <w:szCs w:val="24"/>
        </w:rPr>
        <w:tab/>
        <w:t>Átláthatósági nyilatkozat</w:t>
      </w:r>
    </w:p>
    <w:p w14:paraId="5D446F3C" w14:textId="67B62FB0" w:rsidR="00D075DD" w:rsidRDefault="00D075DD" w:rsidP="00D075DD">
      <w:pPr>
        <w:numPr>
          <w:ilvl w:val="12"/>
          <w:numId w:val="0"/>
        </w:numPr>
        <w:tabs>
          <w:tab w:val="left" w:pos="2880"/>
        </w:tabs>
        <w:spacing w:line="240" w:lineRule="atLeast"/>
        <w:ind w:left="2880" w:hanging="1800"/>
        <w:rPr>
          <w:rFonts w:ascii="Times New Roman" w:hAnsi="Times New Roman"/>
          <w:sz w:val="24"/>
          <w:szCs w:val="24"/>
        </w:rPr>
      </w:pPr>
      <w:r>
        <w:rPr>
          <w:rFonts w:ascii="Times New Roman" w:hAnsi="Times New Roman"/>
          <w:sz w:val="24"/>
          <w:szCs w:val="24"/>
        </w:rPr>
        <w:t xml:space="preserve">3. </w:t>
      </w:r>
      <w:r w:rsidRPr="00D075DD">
        <w:rPr>
          <w:rFonts w:ascii="Times New Roman" w:hAnsi="Times New Roman"/>
          <w:sz w:val="24"/>
          <w:szCs w:val="24"/>
        </w:rPr>
        <w:t>sz. melléklet:</w:t>
      </w:r>
      <w:r>
        <w:rPr>
          <w:rFonts w:ascii="Times New Roman" w:hAnsi="Times New Roman"/>
          <w:sz w:val="24"/>
          <w:szCs w:val="24"/>
        </w:rPr>
        <w:tab/>
      </w:r>
      <w:r w:rsidRPr="00D075DD">
        <w:rPr>
          <w:rFonts w:ascii="Times New Roman" w:hAnsi="Times New Roman"/>
          <w:sz w:val="24"/>
          <w:szCs w:val="24"/>
        </w:rPr>
        <w:t>Ajánlattevői nyilatkozatminta a Kbt. 138. § (3) bekezdés alapján (adott esetben)</w:t>
      </w:r>
    </w:p>
    <w:p w14:paraId="256C3846" w14:textId="5ECD792B" w:rsidR="00D075DD" w:rsidRPr="00D075DD" w:rsidRDefault="00D075DD" w:rsidP="00D075DD">
      <w:pPr>
        <w:numPr>
          <w:ilvl w:val="12"/>
          <w:numId w:val="0"/>
        </w:numPr>
        <w:tabs>
          <w:tab w:val="left" w:pos="2880"/>
        </w:tabs>
        <w:spacing w:line="240" w:lineRule="atLeast"/>
        <w:ind w:left="2880" w:hanging="1800"/>
        <w:rPr>
          <w:rFonts w:ascii="Times New Roman" w:hAnsi="Times New Roman"/>
          <w:sz w:val="24"/>
          <w:szCs w:val="24"/>
        </w:rPr>
      </w:pPr>
      <w:r>
        <w:rPr>
          <w:rFonts w:ascii="Times New Roman" w:hAnsi="Times New Roman"/>
          <w:sz w:val="24"/>
          <w:szCs w:val="24"/>
        </w:rPr>
        <w:t xml:space="preserve">4. </w:t>
      </w:r>
      <w:r w:rsidRPr="00D075DD">
        <w:rPr>
          <w:rFonts w:ascii="Times New Roman" w:hAnsi="Times New Roman"/>
          <w:sz w:val="24"/>
          <w:szCs w:val="24"/>
        </w:rPr>
        <w:t>sz. melléklet:</w:t>
      </w:r>
      <w:r>
        <w:rPr>
          <w:rFonts w:ascii="Times New Roman" w:hAnsi="Times New Roman"/>
          <w:sz w:val="24"/>
          <w:szCs w:val="24"/>
        </w:rPr>
        <w:tab/>
      </w:r>
      <w:r w:rsidRPr="00D075DD">
        <w:rPr>
          <w:rFonts w:ascii="Times New Roman" w:hAnsi="Times New Roman"/>
          <w:sz w:val="24"/>
          <w:szCs w:val="24"/>
        </w:rPr>
        <w:t>Eladói nyilatkozatminta az alvállalkozók teljesítéséről</w:t>
      </w:r>
    </w:p>
    <w:p w14:paraId="43B7A959" w14:textId="2B1CA3A6" w:rsidR="00D075DD" w:rsidRPr="00D075DD" w:rsidRDefault="00D075DD" w:rsidP="00D075DD">
      <w:pPr>
        <w:numPr>
          <w:ilvl w:val="12"/>
          <w:numId w:val="0"/>
        </w:numPr>
        <w:tabs>
          <w:tab w:val="left" w:pos="2880"/>
        </w:tabs>
        <w:spacing w:line="240" w:lineRule="atLeast"/>
        <w:ind w:left="2880" w:hanging="1800"/>
        <w:rPr>
          <w:rFonts w:ascii="Times New Roman" w:hAnsi="Times New Roman"/>
          <w:sz w:val="24"/>
          <w:szCs w:val="24"/>
        </w:rPr>
      </w:pPr>
      <w:r>
        <w:rPr>
          <w:rFonts w:ascii="Times New Roman" w:hAnsi="Times New Roman"/>
          <w:sz w:val="24"/>
          <w:szCs w:val="24"/>
        </w:rPr>
        <w:tab/>
      </w:r>
      <w:r w:rsidRPr="00D075DD">
        <w:rPr>
          <w:rFonts w:ascii="Times New Roman" w:hAnsi="Times New Roman"/>
          <w:sz w:val="24"/>
          <w:szCs w:val="24"/>
        </w:rPr>
        <w:t>(adott esetben</w:t>
      </w:r>
      <w:r>
        <w:rPr>
          <w:rFonts w:ascii="Times New Roman" w:hAnsi="Times New Roman"/>
          <w:sz w:val="24"/>
          <w:szCs w:val="24"/>
        </w:rPr>
        <w:t>)</w:t>
      </w:r>
    </w:p>
    <w:p w14:paraId="44F40621" w14:textId="77777777" w:rsidR="00D075DD" w:rsidRPr="002D1C35" w:rsidRDefault="00D075DD" w:rsidP="00EB387B">
      <w:pPr>
        <w:numPr>
          <w:ilvl w:val="12"/>
          <w:numId w:val="0"/>
        </w:numPr>
        <w:tabs>
          <w:tab w:val="left" w:pos="2880"/>
        </w:tabs>
        <w:spacing w:before="120" w:line="240" w:lineRule="atLeast"/>
        <w:ind w:left="2874" w:hanging="1797"/>
        <w:rPr>
          <w:rFonts w:ascii="Times New Roman" w:hAnsi="Times New Roman"/>
          <w:sz w:val="24"/>
          <w:szCs w:val="24"/>
        </w:rPr>
      </w:pPr>
    </w:p>
    <w:p w14:paraId="11BFEF11" w14:textId="77777777" w:rsidR="00300C2E" w:rsidRDefault="00300C2E">
      <w:pPr>
        <w:rPr>
          <w:rFonts w:ascii="Times New Roman" w:hAnsi="Times New Roman"/>
          <w:sz w:val="24"/>
          <w:szCs w:val="24"/>
        </w:rPr>
      </w:pPr>
      <w:r>
        <w:rPr>
          <w:rFonts w:ascii="Times New Roman" w:hAnsi="Times New Roman"/>
          <w:sz w:val="24"/>
          <w:szCs w:val="24"/>
        </w:rPr>
        <w:br w:type="page"/>
      </w:r>
    </w:p>
    <w:p w14:paraId="5393F844" w14:textId="0FBE473F" w:rsidR="00D075DD" w:rsidRPr="00CC4FA5" w:rsidRDefault="00D075DD" w:rsidP="00D075DD">
      <w:pPr>
        <w:jc w:val="both"/>
        <w:rPr>
          <w:rFonts w:ascii="Times New Roman" w:hAnsi="Times New Roman"/>
          <w:sz w:val="24"/>
          <w:szCs w:val="24"/>
        </w:rPr>
      </w:pPr>
      <w:r w:rsidRPr="00CC4FA5">
        <w:rPr>
          <w:rFonts w:ascii="Times New Roman" w:hAnsi="Times New Roman"/>
          <w:sz w:val="24"/>
          <w:szCs w:val="24"/>
        </w:rPr>
        <w:lastRenderedPageBreak/>
        <w:t xml:space="preserve">A jelen </w:t>
      </w:r>
      <w:r>
        <w:rPr>
          <w:rFonts w:ascii="Times New Roman" w:hAnsi="Times New Roman"/>
          <w:sz w:val="24"/>
          <w:szCs w:val="24"/>
        </w:rPr>
        <w:t>szerződés 6</w:t>
      </w:r>
      <w:r w:rsidRPr="00CC4FA5">
        <w:rPr>
          <w:rFonts w:ascii="Times New Roman" w:hAnsi="Times New Roman"/>
          <w:sz w:val="24"/>
          <w:szCs w:val="24"/>
        </w:rPr>
        <w:t xml:space="preserve"> példányban</w:t>
      </w:r>
      <w:r>
        <w:rPr>
          <w:rFonts w:ascii="Times New Roman" w:hAnsi="Times New Roman"/>
          <w:sz w:val="24"/>
          <w:szCs w:val="24"/>
        </w:rPr>
        <w:t>,</w:t>
      </w:r>
      <w:r w:rsidRPr="00CC4FA5">
        <w:rPr>
          <w:rFonts w:ascii="Times New Roman" w:hAnsi="Times New Roman"/>
          <w:sz w:val="24"/>
          <w:szCs w:val="24"/>
        </w:rPr>
        <w:t xml:space="preserve"> magyar nyelven készült, amelyekből </w:t>
      </w:r>
      <w:r>
        <w:rPr>
          <w:rFonts w:ascii="Times New Roman" w:hAnsi="Times New Roman"/>
          <w:sz w:val="24"/>
          <w:szCs w:val="24"/>
        </w:rPr>
        <w:t>2 példány a vállalkozó, 4</w:t>
      </w:r>
      <w:r w:rsidRPr="00CC4FA5">
        <w:rPr>
          <w:rFonts w:ascii="Times New Roman" w:hAnsi="Times New Roman"/>
          <w:sz w:val="24"/>
          <w:szCs w:val="24"/>
        </w:rPr>
        <w:t xml:space="preserve"> példány </w:t>
      </w:r>
      <w:r>
        <w:rPr>
          <w:rFonts w:ascii="Times New Roman" w:hAnsi="Times New Roman"/>
          <w:sz w:val="24"/>
          <w:szCs w:val="24"/>
        </w:rPr>
        <w:t xml:space="preserve">pedig </w:t>
      </w:r>
      <w:r w:rsidRPr="00CC4FA5">
        <w:rPr>
          <w:rFonts w:ascii="Times New Roman" w:hAnsi="Times New Roman"/>
          <w:sz w:val="24"/>
          <w:szCs w:val="24"/>
        </w:rPr>
        <w:t>a</w:t>
      </w:r>
      <w:r>
        <w:rPr>
          <w:rFonts w:ascii="Times New Roman" w:hAnsi="Times New Roman"/>
          <w:sz w:val="24"/>
          <w:szCs w:val="24"/>
        </w:rPr>
        <w:t xml:space="preserve"> megrendelőt </w:t>
      </w:r>
      <w:r w:rsidRPr="00CC4FA5">
        <w:rPr>
          <w:rFonts w:ascii="Times New Roman" w:hAnsi="Times New Roman"/>
          <w:sz w:val="24"/>
          <w:szCs w:val="24"/>
        </w:rPr>
        <w:t>illeti</w:t>
      </w:r>
      <w:r>
        <w:rPr>
          <w:rFonts w:ascii="Times New Roman" w:hAnsi="Times New Roman"/>
          <w:sz w:val="24"/>
          <w:szCs w:val="24"/>
        </w:rPr>
        <w:t xml:space="preserve"> meg</w:t>
      </w:r>
      <w:r w:rsidRPr="00CC4FA5">
        <w:rPr>
          <w:rFonts w:ascii="Times New Roman" w:hAnsi="Times New Roman"/>
          <w:sz w:val="24"/>
          <w:szCs w:val="24"/>
        </w:rPr>
        <w:t>.</w:t>
      </w:r>
    </w:p>
    <w:p w14:paraId="65FBE045" w14:textId="3F678DF7" w:rsidR="006603F8" w:rsidRDefault="00EB387B" w:rsidP="00D04BEB">
      <w:pPr>
        <w:pStyle w:val="Szvegtrzs"/>
        <w:ind w:left="0"/>
        <w:rPr>
          <w:rFonts w:ascii="Times New Roman" w:hAnsi="Times New Roman"/>
          <w:sz w:val="24"/>
          <w:szCs w:val="24"/>
        </w:rPr>
      </w:pPr>
      <w:r w:rsidRPr="00CC4FA5">
        <w:rPr>
          <w:rFonts w:ascii="Times New Roman" w:hAnsi="Times New Roman"/>
          <w:sz w:val="24"/>
          <w:szCs w:val="24"/>
        </w:rPr>
        <w:t xml:space="preserve">Felek kijelentik, hogy jelen </w:t>
      </w:r>
      <w:r w:rsidR="00060E77">
        <w:rPr>
          <w:rFonts w:ascii="Times New Roman" w:hAnsi="Times New Roman"/>
          <w:sz w:val="24"/>
          <w:szCs w:val="24"/>
        </w:rPr>
        <w:t>szerződés</w:t>
      </w:r>
      <w:r w:rsidRPr="00CC4FA5">
        <w:rPr>
          <w:rFonts w:ascii="Times New Roman" w:hAnsi="Times New Roman"/>
          <w:sz w:val="24"/>
          <w:szCs w:val="24"/>
        </w:rPr>
        <w:t xml:space="preserve"> és mellékletei tartalmazzá</w:t>
      </w:r>
      <w:r w:rsidR="003451CC">
        <w:rPr>
          <w:rFonts w:ascii="Times New Roman" w:hAnsi="Times New Roman"/>
          <w:sz w:val="24"/>
          <w:szCs w:val="24"/>
        </w:rPr>
        <w:t>k teljes szerződéses akaratukat.</w:t>
      </w:r>
    </w:p>
    <w:p w14:paraId="62B8B492" w14:textId="2902F902" w:rsidR="006603F8" w:rsidRDefault="006603F8" w:rsidP="00D04BEB">
      <w:pPr>
        <w:pStyle w:val="Szvegtrzs"/>
        <w:ind w:left="0"/>
        <w:rPr>
          <w:rFonts w:ascii="Times New Roman" w:hAnsi="Times New Roman"/>
          <w:sz w:val="24"/>
          <w:szCs w:val="24"/>
        </w:rPr>
      </w:pPr>
      <w:r>
        <w:rPr>
          <w:rFonts w:ascii="Times New Roman" w:hAnsi="Times New Roman"/>
          <w:sz w:val="24"/>
          <w:szCs w:val="24"/>
        </w:rPr>
        <w:t xml:space="preserve">Jelen </w:t>
      </w:r>
      <w:r w:rsidR="00060E77">
        <w:rPr>
          <w:rFonts w:ascii="Times New Roman" w:hAnsi="Times New Roman"/>
          <w:sz w:val="24"/>
          <w:szCs w:val="24"/>
        </w:rPr>
        <w:t>szerződés</w:t>
      </w:r>
      <w:r>
        <w:rPr>
          <w:rFonts w:ascii="Times New Roman" w:hAnsi="Times New Roman"/>
          <w:sz w:val="24"/>
          <w:szCs w:val="24"/>
        </w:rPr>
        <w:t>t a Felek</w:t>
      </w:r>
      <w:r w:rsidR="0095114C">
        <w:rPr>
          <w:rFonts w:ascii="Times New Roman" w:hAnsi="Times New Roman"/>
          <w:sz w:val="24"/>
          <w:szCs w:val="24"/>
        </w:rPr>
        <w:t>,</w:t>
      </w:r>
      <w:r>
        <w:rPr>
          <w:rFonts w:ascii="Times New Roman" w:hAnsi="Times New Roman"/>
          <w:sz w:val="24"/>
          <w:szCs w:val="24"/>
        </w:rPr>
        <w:t xml:space="preserve"> mint akaratukkal mindenben megegyezőt, elolvasás és értelmezés után írják alá.</w:t>
      </w:r>
    </w:p>
    <w:p w14:paraId="4AAA8B67" w14:textId="091791D5" w:rsidR="006603F8" w:rsidRDefault="006603F8" w:rsidP="00D04BEB">
      <w:pPr>
        <w:pStyle w:val="Szvegtrzs"/>
        <w:ind w:left="0"/>
        <w:rPr>
          <w:rFonts w:ascii="Times New Roman" w:hAnsi="Times New Roman"/>
          <w:b/>
          <w:sz w:val="24"/>
          <w:szCs w:val="24"/>
        </w:rPr>
      </w:pPr>
      <w:r>
        <w:rPr>
          <w:rFonts w:ascii="Times New Roman" w:hAnsi="Times New Roman"/>
          <w:b/>
          <w:sz w:val="24"/>
          <w:szCs w:val="24"/>
        </w:rPr>
        <w:t>Budapest, 20</w:t>
      </w:r>
      <w:r w:rsidR="001973E3">
        <w:rPr>
          <w:rFonts w:ascii="Times New Roman" w:hAnsi="Times New Roman"/>
          <w:b/>
          <w:sz w:val="24"/>
          <w:szCs w:val="24"/>
        </w:rPr>
        <w:t>22……………………..</w:t>
      </w:r>
      <w:r>
        <w:rPr>
          <w:rFonts w:ascii="Times New Roman" w:hAnsi="Times New Roman"/>
          <w:b/>
          <w:sz w:val="24"/>
          <w:szCs w:val="24"/>
        </w:rPr>
        <w:t>.</w:t>
      </w:r>
    </w:p>
    <w:p w14:paraId="6A898DBA" w14:textId="77777777" w:rsidR="00C02D98" w:rsidRDefault="00C02D98" w:rsidP="00D04BEB">
      <w:pPr>
        <w:pStyle w:val="Szvegtrzs"/>
        <w:ind w:left="0"/>
        <w:rPr>
          <w:rFonts w:ascii="Times New Roman" w:hAnsi="Times New Roman"/>
          <w:b/>
          <w:sz w:val="24"/>
          <w:szCs w:val="24"/>
        </w:rPr>
      </w:pPr>
    </w:p>
    <w:p w14:paraId="0B4314FA" w14:textId="77777777" w:rsidR="00300C2E" w:rsidRDefault="00300C2E" w:rsidP="00D04BEB">
      <w:pPr>
        <w:pStyle w:val="Szvegtrzs"/>
        <w:ind w:left="0"/>
        <w:rPr>
          <w:rFonts w:ascii="Times New Roman" w:hAnsi="Times New Roman"/>
          <w:b/>
          <w:sz w:val="24"/>
          <w:szCs w:val="24"/>
        </w:rPr>
      </w:pPr>
    </w:p>
    <w:p w14:paraId="0EF1C727" w14:textId="77777777" w:rsidR="00300C2E" w:rsidRDefault="00300C2E" w:rsidP="00D04BEB">
      <w:pPr>
        <w:pStyle w:val="Szvegtrzs"/>
        <w:ind w:left="0"/>
        <w:rPr>
          <w:rFonts w:ascii="Times New Roman" w:hAnsi="Times New Roman"/>
          <w:b/>
          <w:sz w:val="24"/>
          <w:szCs w:val="24"/>
        </w:rPr>
      </w:pPr>
    </w:p>
    <w:tbl>
      <w:tblPr>
        <w:tblStyle w:val="Rcsostblzat"/>
        <w:tblW w:w="0" w:type="auto"/>
        <w:tblLook w:val="04A0" w:firstRow="1" w:lastRow="0" w:firstColumn="1" w:lastColumn="0" w:noHBand="0" w:noVBand="1"/>
      </w:tblPr>
      <w:tblGrid>
        <w:gridCol w:w="4531"/>
        <w:gridCol w:w="4531"/>
      </w:tblGrid>
      <w:tr w:rsidR="00C02D98" w14:paraId="4BEFC0F4" w14:textId="77777777" w:rsidTr="00C02D98">
        <w:tc>
          <w:tcPr>
            <w:tcW w:w="4531" w:type="dxa"/>
          </w:tcPr>
          <w:p w14:paraId="11D7F9D3" w14:textId="4D6C3C5E" w:rsidR="00C02D98" w:rsidRDefault="00C02D98" w:rsidP="00C02D98">
            <w:pPr>
              <w:pStyle w:val="Szvegtrzs"/>
              <w:ind w:left="0"/>
              <w:jc w:val="center"/>
              <w:rPr>
                <w:rFonts w:ascii="Times New Roman" w:hAnsi="Times New Roman"/>
                <w:b/>
                <w:sz w:val="24"/>
                <w:szCs w:val="24"/>
              </w:rPr>
            </w:pPr>
            <w:r>
              <w:rPr>
                <w:rFonts w:ascii="Times New Roman" w:hAnsi="Times New Roman"/>
                <w:b/>
                <w:sz w:val="24"/>
                <w:szCs w:val="24"/>
              </w:rPr>
              <w:t>……………………………….</w:t>
            </w:r>
          </w:p>
        </w:tc>
        <w:tc>
          <w:tcPr>
            <w:tcW w:w="4531" w:type="dxa"/>
          </w:tcPr>
          <w:p w14:paraId="2597CF13" w14:textId="49289B68" w:rsidR="00C02D98" w:rsidRDefault="00C02D98" w:rsidP="00C02D98">
            <w:pPr>
              <w:pStyle w:val="Szvegtrzs"/>
              <w:ind w:left="0"/>
              <w:jc w:val="center"/>
              <w:rPr>
                <w:rFonts w:ascii="Times New Roman" w:hAnsi="Times New Roman"/>
                <w:b/>
                <w:sz w:val="24"/>
                <w:szCs w:val="24"/>
              </w:rPr>
            </w:pPr>
            <w:r>
              <w:rPr>
                <w:rFonts w:ascii="Times New Roman" w:hAnsi="Times New Roman"/>
                <w:b/>
                <w:sz w:val="24"/>
                <w:szCs w:val="24"/>
              </w:rPr>
              <w:t>……………………………….</w:t>
            </w:r>
          </w:p>
        </w:tc>
      </w:tr>
      <w:tr w:rsidR="00C02D98" w14:paraId="2D9554C1" w14:textId="77777777" w:rsidTr="00C02D98">
        <w:tc>
          <w:tcPr>
            <w:tcW w:w="4531" w:type="dxa"/>
          </w:tcPr>
          <w:p w14:paraId="47CA1B32" w14:textId="4B950EC0" w:rsidR="00C02D98" w:rsidRDefault="00C02D98" w:rsidP="00C02D98">
            <w:pPr>
              <w:pStyle w:val="Szvegtrzs"/>
              <w:ind w:left="0"/>
              <w:jc w:val="center"/>
              <w:rPr>
                <w:rFonts w:ascii="Times New Roman" w:hAnsi="Times New Roman"/>
                <w:b/>
                <w:sz w:val="24"/>
                <w:szCs w:val="24"/>
              </w:rPr>
            </w:pPr>
            <w:r>
              <w:rPr>
                <w:rFonts w:ascii="Times New Roman" w:hAnsi="Times New Roman"/>
                <w:b/>
                <w:sz w:val="24"/>
                <w:szCs w:val="24"/>
              </w:rPr>
              <w:t>Megrendelő</w:t>
            </w:r>
          </w:p>
        </w:tc>
        <w:tc>
          <w:tcPr>
            <w:tcW w:w="4531" w:type="dxa"/>
          </w:tcPr>
          <w:p w14:paraId="2F821CBD" w14:textId="44DFA8B5" w:rsidR="00C02D98" w:rsidRDefault="00C02D98" w:rsidP="00C02D98">
            <w:pPr>
              <w:pStyle w:val="Szvegtrzs"/>
              <w:ind w:left="0"/>
              <w:jc w:val="center"/>
              <w:rPr>
                <w:rFonts w:ascii="Times New Roman" w:hAnsi="Times New Roman"/>
                <w:b/>
                <w:sz w:val="24"/>
                <w:szCs w:val="24"/>
              </w:rPr>
            </w:pPr>
            <w:r>
              <w:rPr>
                <w:rFonts w:ascii="Times New Roman" w:hAnsi="Times New Roman"/>
                <w:b/>
                <w:sz w:val="24"/>
                <w:szCs w:val="24"/>
              </w:rPr>
              <w:t>Vállalkozó</w:t>
            </w:r>
          </w:p>
        </w:tc>
      </w:tr>
      <w:tr w:rsidR="00C02D98" w14:paraId="33D44BF6" w14:textId="77777777" w:rsidTr="00C02D98">
        <w:tc>
          <w:tcPr>
            <w:tcW w:w="4531" w:type="dxa"/>
          </w:tcPr>
          <w:p w14:paraId="622EB002" w14:textId="1F5D04FE" w:rsidR="00C02D98" w:rsidRPr="00750DA2" w:rsidRDefault="00750DA2" w:rsidP="00750DA2">
            <w:pPr>
              <w:pStyle w:val="Szvegtrzs"/>
              <w:spacing w:after="0"/>
              <w:ind w:left="0"/>
              <w:jc w:val="center"/>
              <w:rPr>
                <w:rFonts w:ascii="Times New Roman" w:hAnsi="Times New Roman"/>
                <w:bCs/>
                <w:sz w:val="24"/>
                <w:szCs w:val="24"/>
              </w:rPr>
            </w:pPr>
            <w:r w:rsidRPr="00750DA2">
              <w:rPr>
                <w:rFonts w:ascii="Times New Roman" w:hAnsi="Times New Roman"/>
                <w:bCs/>
                <w:sz w:val="24"/>
                <w:szCs w:val="24"/>
              </w:rPr>
              <w:t>Sedlák Tibor</w:t>
            </w:r>
          </w:p>
          <w:p w14:paraId="41A124C9" w14:textId="4E95350D" w:rsidR="00750DA2" w:rsidRPr="00750DA2" w:rsidRDefault="00750DA2" w:rsidP="00750DA2">
            <w:pPr>
              <w:pStyle w:val="Szvegtrzs"/>
              <w:spacing w:after="0"/>
              <w:ind w:left="0"/>
              <w:jc w:val="center"/>
              <w:rPr>
                <w:rFonts w:ascii="Times New Roman" w:hAnsi="Times New Roman"/>
                <w:bCs/>
                <w:sz w:val="24"/>
                <w:szCs w:val="24"/>
              </w:rPr>
            </w:pPr>
            <w:r w:rsidRPr="00750DA2">
              <w:rPr>
                <w:rFonts w:ascii="Times New Roman" w:hAnsi="Times New Roman"/>
                <w:bCs/>
                <w:sz w:val="24"/>
                <w:szCs w:val="24"/>
              </w:rPr>
              <w:t>igazgató</w:t>
            </w:r>
          </w:p>
          <w:p w14:paraId="01DA31F4" w14:textId="17DDB77F" w:rsidR="00750DA2" w:rsidRPr="00750DA2" w:rsidRDefault="00750DA2" w:rsidP="00750DA2">
            <w:pPr>
              <w:pStyle w:val="Szvegtrzs"/>
              <w:spacing w:after="0"/>
              <w:ind w:left="0"/>
              <w:jc w:val="center"/>
              <w:rPr>
                <w:rFonts w:ascii="Times New Roman" w:hAnsi="Times New Roman"/>
                <w:bCs/>
                <w:sz w:val="24"/>
                <w:szCs w:val="24"/>
              </w:rPr>
            </w:pPr>
            <w:r w:rsidRPr="00750DA2">
              <w:rPr>
                <w:rFonts w:ascii="Times New Roman" w:hAnsi="Times New Roman"/>
                <w:bCs/>
                <w:sz w:val="24"/>
                <w:szCs w:val="24"/>
              </w:rPr>
              <w:t>Erzsébetváros Rendészeti Igazgatósága</w:t>
            </w:r>
          </w:p>
          <w:p w14:paraId="54E13EA3" w14:textId="56F7240B" w:rsidR="00750DA2" w:rsidRDefault="00750DA2" w:rsidP="00D04BEB">
            <w:pPr>
              <w:pStyle w:val="Szvegtrzs"/>
              <w:ind w:left="0"/>
              <w:rPr>
                <w:rFonts w:ascii="Times New Roman" w:hAnsi="Times New Roman"/>
                <w:b/>
                <w:sz w:val="24"/>
                <w:szCs w:val="24"/>
              </w:rPr>
            </w:pPr>
          </w:p>
        </w:tc>
        <w:tc>
          <w:tcPr>
            <w:tcW w:w="4531" w:type="dxa"/>
          </w:tcPr>
          <w:p w14:paraId="0C7FBE2F" w14:textId="77777777" w:rsidR="00C02D98" w:rsidRPr="00750DA2" w:rsidRDefault="00C02D98" w:rsidP="00C02D98">
            <w:pPr>
              <w:ind w:left="3538" w:hanging="3538"/>
              <w:jc w:val="center"/>
              <w:rPr>
                <w:rFonts w:ascii="Times New Roman" w:hAnsi="Times New Roman"/>
                <w:sz w:val="24"/>
                <w:szCs w:val="24"/>
              </w:rPr>
            </w:pPr>
            <w:r w:rsidRPr="00750DA2">
              <w:rPr>
                <w:rFonts w:ascii="Times New Roman" w:hAnsi="Times New Roman"/>
                <w:sz w:val="24"/>
                <w:szCs w:val="24"/>
              </w:rPr>
              <w:t>Schäffer Zoltán József</w:t>
            </w:r>
          </w:p>
          <w:p w14:paraId="40B82B09" w14:textId="650AF7B5" w:rsidR="00C02D98" w:rsidRPr="00750DA2" w:rsidRDefault="00300C2E" w:rsidP="00C02D98">
            <w:pPr>
              <w:ind w:left="3538" w:hanging="3538"/>
              <w:jc w:val="center"/>
              <w:rPr>
                <w:rFonts w:ascii="Times New Roman" w:hAnsi="Times New Roman"/>
                <w:sz w:val="24"/>
                <w:szCs w:val="24"/>
              </w:rPr>
            </w:pPr>
            <w:r w:rsidRPr="00750DA2">
              <w:rPr>
                <w:rFonts w:ascii="Times New Roman" w:hAnsi="Times New Roman"/>
                <w:sz w:val="24"/>
                <w:szCs w:val="24"/>
              </w:rPr>
              <w:t>ü</w:t>
            </w:r>
            <w:r w:rsidR="00C02D98" w:rsidRPr="00750DA2">
              <w:rPr>
                <w:rFonts w:ascii="Times New Roman" w:hAnsi="Times New Roman"/>
                <w:sz w:val="24"/>
                <w:szCs w:val="24"/>
              </w:rPr>
              <w:t>gyvezető</w:t>
            </w:r>
          </w:p>
          <w:p w14:paraId="602CDAD7" w14:textId="2EED9501" w:rsidR="00C02D98" w:rsidRDefault="00C02D98" w:rsidP="00C02D98">
            <w:pPr>
              <w:pStyle w:val="Szvegtrzs"/>
              <w:ind w:left="0"/>
              <w:jc w:val="center"/>
              <w:rPr>
                <w:rFonts w:ascii="Times New Roman" w:hAnsi="Times New Roman"/>
                <w:b/>
                <w:sz w:val="24"/>
                <w:szCs w:val="24"/>
              </w:rPr>
            </w:pPr>
            <w:proofErr w:type="spellStart"/>
            <w:r w:rsidRPr="00750DA2">
              <w:rPr>
                <w:rFonts w:ascii="Times New Roman" w:hAnsi="Times New Roman"/>
                <w:sz w:val="24"/>
                <w:szCs w:val="24"/>
              </w:rPr>
              <w:t>Sessionbase</w:t>
            </w:r>
            <w:proofErr w:type="spellEnd"/>
            <w:r w:rsidRPr="00750DA2">
              <w:rPr>
                <w:rFonts w:ascii="Times New Roman" w:hAnsi="Times New Roman"/>
                <w:sz w:val="24"/>
                <w:szCs w:val="24"/>
              </w:rPr>
              <w:t xml:space="preserve"> Kft.</w:t>
            </w:r>
          </w:p>
        </w:tc>
      </w:tr>
    </w:tbl>
    <w:p w14:paraId="78FC6986" w14:textId="77777777" w:rsidR="00300C2E" w:rsidRDefault="00300C2E" w:rsidP="002D62DC">
      <w:pPr>
        <w:jc w:val="right"/>
        <w:rPr>
          <w:rFonts w:ascii="Times New Roman" w:hAnsi="Times New Roman"/>
          <w:sz w:val="24"/>
          <w:szCs w:val="24"/>
        </w:rPr>
      </w:pPr>
    </w:p>
    <w:p w14:paraId="0DDB850E" w14:textId="77777777" w:rsidR="00300C2E" w:rsidRDefault="00300C2E">
      <w:pPr>
        <w:rPr>
          <w:rFonts w:ascii="Times New Roman" w:hAnsi="Times New Roman"/>
          <w:sz w:val="24"/>
          <w:szCs w:val="24"/>
        </w:rPr>
      </w:pPr>
      <w:r>
        <w:rPr>
          <w:rFonts w:ascii="Times New Roman" w:hAnsi="Times New Roman"/>
          <w:sz w:val="24"/>
          <w:szCs w:val="24"/>
        </w:rPr>
        <w:br w:type="page"/>
      </w:r>
    </w:p>
    <w:p w14:paraId="2CC51334" w14:textId="066939D0" w:rsidR="002D62DC" w:rsidRDefault="002D62DC" w:rsidP="002D62DC">
      <w:pPr>
        <w:jc w:val="right"/>
        <w:rPr>
          <w:rFonts w:ascii="Times New Roman" w:hAnsi="Times New Roman"/>
          <w:sz w:val="24"/>
          <w:szCs w:val="24"/>
        </w:rPr>
      </w:pPr>
      <w:r>
        <w:rPr>
          <w:rFonts w:ascii="Times New Roman" w:hAnsi="Times New Roman"/>
          <w:sz w:val="24"/>
          <w:szCs w:val="24"/>
        </w:rPr>
        <w:lastRenderedPageBreak/>
        <w:t>1</w:t>
      </w:r>
      <w:r w:rsidRPr="00CC4FA5">
        <w:rPr>
          <w:rFonts w:ascii="Times New Roman" w:hAnsi="Times New Roman"/>
          <w:sz w:val="24"/>
          <w:szCs w:val="24"/>
        </w:rPr>
        <w:t>. sz. melléklet</w:t>
      </w:r>
    </w:p>
    <w:p w14:paraId="1F7E7747" w14:textId="77777777" w:rsidR="002D62DC" w:rsidRDefault="002D62DC">
      <w:pPr>
        <w:rPr>
          <w:rFonts w:ascii="Times New Roman" w:hAnsi="Times New Roman"/>
          <w:sz w:val="24"/>
          <w:szCs w:val="24"/>
        </w:rPr>
      </w:pPr>
    </w:p>
    <w:p w14:paraId="4BC7658C" w14:textId="7BF9B379" w:rsidR="002D62DC" w:rsidRPr="00D710BB" w:rsidRDefault="002D62DC" w:rsidP="001973E3">
      <w:pPr>
        <w:pStyle w:val="Cm"/>
        <w:widowControl/>
        <w:spacing w:before="0" w:after="0" w:line="240" w:lineRule="atLeast"/>
        <w:rPr>
          <w:rFonts w:ascii="Times New Roman" w:hAnsi="Times New Roman"/>
          <w:sz w:val="24"/>
          <w:szCs w:val="24"/>
          <w:lang w:val="hu-HU"/>
        </w:rPr>
      </w:pPr>
      <w:r w:rsidRPr="00303DAD">
        <w:rPr>
          <w:rFonts w:ascii="Times New Roman" w:hAnsi="Times New Roman"/>
          <w:sz w:val="24"/>
          <w:szCs w:val="24"/>
          <w:lang w:val="hu-HU"/>
        </w:rPr>
        <w:t xml:space="preserve">Szoftvercsomag </w:t>
      </w:r>
      <w:r w:rsidR="001973E3">
        <w:rPr>
          <w:rFonts w:ascii="Times New Roman" w:hAnsi="Times New Roman"/>
          <w:sz w:val="24"/>
          <w:szCs w:val="24"/>
          <w:lang w:val="hu-HU"/>
        </w:rPr>
        <w:t>műszaki leírása</w:t>
      </w:r>
    </w:p>
    <w:p w14:paraId="3B8F86E6" w14:textId="77777777" w:rsidR="00303DAD" w:rsidRDefault="00303DAD">
      <w:pPr>
        <w:rPr>
          <w:rFonts w:ascii="Times New Roman" w:hAnsi="Times New Roman"/>
          <w:sz w:val="24"/>
          <w:szCs w:val="24"/>
        </w:rPr>
      </w:pPr>
    </w:p>
    <w:p w14:paraId="739D9590" w14:textId="77777777" w:rsidR="001973E3" w:rsidRDefault="001973E3" w:rsidP="001973E3">
      <w:pPr>
        <w:autoSpaceDE w:val="0"/>
        <w:autoSpaceDN w:val="0"/>
        <w:adjustRightInd w:val="0"/>
        <w:rPr>
          <w:b/>
          <w:bCs/>
          <w:sz w:val="24"/>
          <w:szCs w:val="24"/>
        </w:rPr>
      </w:pPr>
    </w:p>
    <w:p w14:paraId="7F7FB211" w14:textId="77777777" w:rsidR="001973E3" w:rsidRPr="00B67C61" w:rsidRDefault="001973E3" w:rsidP="001973E3">
      <w:pPr>
        <w:pStyle w:val="Default"/>
        <w:jc w:val="both"/>
      </w:pPr>
      <w:r w:rsidRPr="00B67C61">
        <w:rPr>
          <w:b/>
          <w:bCs/>
        </w:rPr>
        <w:t xml:space="preserve">Előzmények, összefoglaló: </w:t>
      </w:r>
    </w:p>
    <w:p w14:paraId="60DF20A6" w14:textId="77777777" w:rsidR="001973E3" w:rsidRDefault="001973E3" w:rsidP="001973E3">
      <w:pPr>
        <w:pStyle w:val="Default"/>
        <w:jc w:val="both"/>
      </w:pPr>
    </w:p>
    <w:p w14:paraId="6AF45E7D" w14:textId="77777777" w:rsidR="001973E3" w:rsidRDefault="001973E3" w:rsidP="001973E3">
      <w:pPr>
        <w:pStyle w:val="Default"/>
        <w:jc w:val="both"/>
      </w:pPr>
      <w:r w:rsidRPr="00B67C61">
        <w:t xml:space="preserve">Erzsébetváros Rendészeti Igazgatósága a közbeszerzési eljárás eredményeként ügyviteli-, és intézkedést támogató informatikai szakrendszert kíván igénybe venni vállalkozói szerződés keretén belül, amely a vállalkozó részéről kiterjed az üzemeltetési, üzemben tartási feladatok ellátására is. </w:t>
      </w:r>
    </w:p>
    <w:p w14:paraId="3BD9C79D" w14:textId="77777777" w:rsidR="001973E3" w:rsidRDefault="001973E3" w:rsidP="001973E3">
      <w:pPr>
        <w:pStyle w:val="Default"/>
        <w:jc w:val="both"/>
      </w:pPr>
    </w:p>
    <w:p w14:paraId="2CCBA296" w14:textId="77777777" w:rsidR="001973E3" w:rsidRDefault="001973E3" w:rsidP="001973E3">
      <w:pPr>
        <w:pStyle w:val="Default"/>
        <w:jc w:val="both"/>
      </w:pPr>
      <w:r w:rsidRPr="00B67C61">
        <w:t>A szakrendszer alkalmazásának célja: Erzsébetváros Rendészeti Igazgatósága jogszabályban meghatározott feladatainak végrehajtása során a közterületen intézkedő közterület-felügyelők tevékenységének mobil eszközök kiszolgálásával (PDA, mobil nyomtató) történő támogatása a jogszabály által a rendészeti igazgatóság kompetenciájába utalt valamennyi eljárás során; az intézkedésekhez kapcsolódó adatforgalom biztosítása a PDA eszköz, a hordozható nyomtató, valamint a rendészeti igazgatóság ügyeleti szolgálata és ügyviteli rendszere között; a keletkezett adatok ügyviteli rendszerben történő nyilvántartásának, feldolgozási folyamatának teljes körű biztosítása az alábbiakban részletezettek szerint</w:t>
      </w:r>
      <w:r>
        <w:t xml:space="preserve">. </w:t>
      </w:r>
    </w:p>
    <w:p w14:paraId="1B291216" w14:textId="77777777" w:rsidR="001973E3" w:rsidRDefault="001973E3" w:rsidP="001973E3">
      <w:pPr>
        <w:pStyle w:val="Default"/>
        <w:jc w:val="both"/>
      </w:pPr>
      <w:r>
        <w:t>O</w:t>
      </w:r>
      <w:r w:rsidRPr="00B67C61">
        <w:t>n-line egyedi-, és tömeges, kötegelt adatforgalmi (adat-lekérdezés és adatfeltöltés) kapcsolat biztosítása a BM közhiteles nyilvántartásai között; a vezetői és az ügyeleti munka támogatása a szolgálat ellátásával, az intézkedések számával, státuszával, eredményével, a kivetett szabálysértési-, és közigazgatási bírságokkal, feljelentésekkel, szabályszegési eljárásokkal, figyelmeztetésekkel, valamint kerékbilincseléssel kapcsolatos adatok szolgáltatásával.</w:t>
      </w:r>
    </w:p>
    <w:p w14:paraId="11A7954F" w14:textId="77777777" w:rsidR="001973E3" w:rsidRPr="00B67C61" w:rsidRDefault="001973E3" w:rsidP="001973E3">
      <w:pPr>
        <w:pStyle w:val="Default"/>
        <w:jc w:val="both"/>
      </w:pPr>
      <w:r w:rsidRPr="00B67C61">
        <w:t xml:space="preserve"> </w:t>
      </w:r>
    </w:p>
    <w:p w14:paraId="6517BDD5" w14:textId="77777777" w:rsidR="001973E3" w:rsidRPr="00B67C61" w:rsidRDefault="001973E3" w:rsidP="001973E3">
      <w:pPr>
        <w:pStyle w:val="Default"/>
        <w:jc w:val="both"/>
      </w:pPr>
      <w:r w:rsidRPr="00B67C61">
        <w:t xml:space="preserve">Ajánlattevő által jelen szerződés keretében rendelkezésre bocsátásra kerülő informatikai szakrendszernek éves átlagban – várhatóan – 12.000 + 10% helyszíni intézkedés végrehajtásának (helyszíni bírság, távolléti helyszíni bírság, közigazgatási eljárás, szabályszegési eljárás és feljelentés kezelésére, valamint figyelmeztetés dokumentálására, és kerékbilincseléssel kapcsolatos eljárás) támogatását, az intézkedésekkel kapcsolatos ügyviteli feladatok ellátását kell biztosítania. A BM közhiteles nyilvántartásaiból az országos személy-, lakcím-, és gépjármű nyilvántartásai vonatkozásában az ajánlattevő által jelen szerződés keretében rendelkezésre bocsátásra kerülő informatikai szakrendszerrel biztosítandó folyamatok (lekérdezések száma, valamint a szabálysértési nyilvántartási rendszerbe történő adattovábbítás) éves mértéke – várhatóan – 13.000 db + 20% lekérdezés, 9 000 db + 20% adattovábbítás. </w:t>
      </w:r>
    </w:p>
    <w:p w14:paraId="5ADA6ED1" w14:textId="77777777" w:rsidR="001973E3" w:rsidRPr="00B67C61" w:rsidRDefault="001973E3" w:rsidP="001973E3">
      <w:pPr>
        <w:pStyle w:val="Default"/>
        <w:jc w:val="both"/>
      </w:pPr>
      <w:r w:rsidRPr="00B67C61">
        <w:t xml:space="preserve">A szakrendszerhez való hozzáférés: 30 db, mely a futamidő alatt </w:t>
      </w:r>
      <w:proofErr w:type="spellStart"/>
      <w:r w:rsidRPr="00B67C61">
        <w:t>max</w:t>
      </w:r>
      <w:proofErr w:type="spellEnd"/>
      <w:r w:rsidRPr="00B67C61">
        <w:t xml:space="preserve">. +20 %-kal változhat, a PDA eszközök és mobil nyomtatók száma 25-25 db (+/- 20%). </w:t>
      </w:r>
    </w:p>
    <w:p w14:paraId="08DA2AFC" w14:textId="77777777" w:rsidR="001973E3" w:rsidRPr="00B67C61" w:rsidRDefault="001973E3" w:rsidP="001973E3">
      <w:pPr>
        <w:pStyle w:val="Default"/>
        <w:jc w:val="both"/>
      </w:pPr>
    </w:p>
    <w:p w14:paraId="34AFBDF8" w14:textId="77777777" w:rsidR="001973E3" w:rsidRPr="00B67C61" w:rsidRDefault="001973E3" w:rsidP="001973E3">
      <w:pPr>
        <w:pStyle w:val="Default"/>
        <w:jc w:val="both"/>
      </w:pPr>
    </w:p>
    <w:p w14:paraId="5517A451" w14:textId="77777777" w:rsidR="001973E3" w:rsidRDefault="001973E3" w:rsidP="001973E3">
      <w:pPr>
        <w:pStyle w:val="Default"/>
        <w:jc w:val="both"/>
      </w:pPr>
      <w:r w:rsidRPr="00B67C61">
        <w:t>Ajánlatkérő felhívja az ajánlattevők figyelmét az alábbi jogszabályoknak való megfelelésről:</w:t>
      </w:r>
    </w:p>
    <w:p w14:paraId="07078D5F" w14:textId="77777777" w:rsidR="001973E3" w:rsidRPr="00B67C61" w:rsidRDefault="001973E3" w:rsidP="001973E3">
      <w:pPr>
        <w:pStyle w:val="Default"/>
        <w:jc w:val="both"/>
      </w:pPr>
      <w:r w:rsidRPr="00B67C61">
        <w:t xml:space="preserve"> </w:t>
      </w:r>
    </w:p>
    <w:p w14:paraId="47C7361A" w14:textId="77777777" w:rsidR="001973E3" w:rsidRDefault="001973E3" w:rsidP="001973E3">
      <w:pPr>
        <w:pStyle w:val="Default"/>
        <w:spacing w:after="164"/>
        <w:jc w:val="both"/>
      </w:pPr>
      <w:r w:rsidRPr="00B67C61">
        <w:t>• Európai Parlament és Tanács (EU) 2016/679 Rendelete (2016. április 27.) természetes személyeknek a személyes adatok kezelése tekintetében történő védelméről és az ilyen a</w:t>
      </w:r>
      <w:r>
        <w:t>datok szabad áramlásáról (GDPR).</w:t>
      </w:r>
    </w:p>
    <w:p w14:paraId="40734CF3" w14:textId="77777777" w:rsidR="001973E3" w:rsidRPr="00B67C61" w:rsidRDefault="001973E3" w:rsidP="001973E3">
      <w:pPr>
        <w:pStyle w:val="Default"/>
        <w:spacing w:after="164"/>
        <w:jc w:val="both"/>
      </w:pPr>
      <w:r w:rsidRPr="00B67C61">
        <w:t>• Európai Parlament és a Tanács (EU) 2016/1148 irányelve (2016. július 19) a hálózat- és információbiztonságnak az egész Unióban egységesen magas szintjére vonatkozó intézkedésekről (NIS)</w:t>
      </w:r>
      <w:r>
        <w:t>.</w:t>
      </w:r>
      <w:r w:rsidRPr="00B67C61">
        <w:t xml:space="preserve"> </w:t>
      </w:r>
    </w:p>
    <w:p w14:paraId="225BE763" w14:textId="77777777" w:rsidR="001973E3" w:rsidRPr="00B67C61" w:rsidRDefault="001973E3" w:rsidP="001973E3">
      <w:pPr>
        <w:pStyle w:val="Default"/>
        <w:spacing w:after="164"/>
        <w:jc w:val="both"/>
      </w:pPr>
      <w:r w:rsidRPr="00B67C61">
        <w:t>• 2011. évi CXII. törvény az információs önrendelkezésről és információszabadság</w:t>
      </w:r>
      <w:r>
        <w:t>ról.</w:t>
      </w:r>
    </w:p>
    <w:p w14:paraId="3AC88407" w14:textId="77777777" w:rsidR="001973E3" w:rsidRPr="00B67C61" w:rsidRDefault="001973E3" w:rsidP="001973E3">
      <w:pPr>
        <w:pStyle w:val="Default"/>
        <w:spacing w:after="164"/>
        <w:jc w:val="both"/>
      </w:pPr>
      <w:r w:rsidRPr="00B67C61">
        <w:lastRenderedPageBreak/>
        <w:t>• 2013. évi L. törvény az állami és önkormányzati szervek elektronikus információbiztonságáról</w:t>
      </w:r>
      <w:r>
        <w:t>.</w:t>
      </w:r>
      <w:r w:rsidRPr="00B67C61">
        <w:t xml:space="preserve"> </w:t>
      </w:r>
    </w:p>
    <w:p w14:paraId="397DC9D3" w14:textId="77777777" w:rsidR="001973E3" w:rsidRPr="00B67C61" w:rsidRDefault="001973E3" w:rsidP="001973E3">
      <w:pPr>
        <w:pStyle w:val="Default"/>
        <w:jc w:val="both"/>
      </w:pPr>
      <w:r w:rsidRPr="00B67C61">
        <w:t>• 41/2015. (VII. 15.) BM rendelet az állami és önkormányzati szervek elektronikus információbiztonságáról szóló 2013. évi L. törvényben meghatározott technológiai biztonsági, valamint a biztonságos információs eszközökre, termékekre, továbbá a bizton-sági osztályba és biztonsági szintbe sorol</w:t>
      </w:r>
      <w:r>
        <w:t>ásra vonatkozó követelményekről.</w:t>
      </w:r>
    </w:p>
    <w:p w14:paraId="29B46FDB" w14:textId="77777777" w:rsidR="001973E3" w:rsidRPr="00B67C61" w:rsidRDefault="001973E3" w:rsidP="001973E3">
      <w:pPr>
        <w:pStyle w:val="Default"/>
        <w:jc w:val="both"/>
      </w:pPr>
    </w:p>
    <w:p w14:paraId="0A33F3FC" w14:textId="77777777" w:rsidR="001973E3" w:rsidRPr="00B67C61" w:rsidRDefault="001973E3" w:rsidP="001973E3">
      <w:pPr>
        <w:pStyle w:val="Default"/>
        <w:jc w:val="both"/>
        <w:rPr>
          <w:color w:val="auto"/>
        </w:rPr>
      </w:pPr>
      <w:r w:rsidRPr="00B67C61">
        <w:rPr>
          <w:color w:val="auto"/>
        </w:rPr>
        <w:t xml:space="preserve">További elvárások: </w:t>
      </w:r>
    </w:p>
    <w:p w14:paraId="0623D2B5" w14:textId="77777777" w:rsidR="001973E3" w:rsidRPr="00B67C61" w:rsidRDefault="001973E3" w:rsidP="001973E3">
      <w:pPr>
        <w:pStyle w:val="Default"/>
        <w:spacing w:after="164"/>
        <w:jc w:val="both"/>
        <w:rPr>
          <w:color w:val="auto"/>
        </w:rPr>
      </w:pPr>
      <w:r w:rsidRPr="00B67C61">
        <w:rPr>
          <w:color w:val="auto"/>
        </w:rPr>
        <w:t xml:space="preserve">• A közterület-felügyeleteket és az ott maghatározott folyamatokat jelentősen érintette a 40/2017. (XII. 29.) BM rendelet. Ennek nyomán a szakrendszerrel szemben támasztott követelmény, hogy az utcai intézkedés során elektronikusan előállított helyben nyomtatott intézkedések megfeleljenek a hatályos jogszabályoknak. </w:t>
      </w:r>
    </w:p>
    <w:p w14:paraId="27571A29" w14:textId="77777777" w:rsidR="001973E3" w:rsidRPr="00B67C61" w:rsidRDefault="001973E3" w:rsidP="001973E3">
      <w:pPr>
        <w:pStyle w:val="Default"/>
        <w:spacing w:after="164"/>
        <w:jc w:val="both"/>
        <w:rPr>
          <w:color w:val="auto"/>
        </w:rPr>
      </w:pPr>
      <w:r w:rsidRPr="00B67C61">
        <w:rPr>
          <w:color w:val="auto"/>
        </w:rPr>
        <w:t xml:space="preserve">• A szakrendszerrel szemben támasztott követelmény, hogy a MÁK által vezetett bírságszámla adatai alapján keletkezett befizetési adatokat a szakrendszer képes legyen elektronikus formában interfész kapcsolaton keresztül feldolgozni. </w:t>
      </w:r>
    </w:p>
    <w:p w14:paraId="53935768" w14:textId="77777777" w:rsidR="001973E3" w:rsidRPr="00B67C61" w:rsidRDefault="001973E3" w:rsidP="001973E3">
      <w:pPr>
        <w:pStyle w:val="Default"/>
        <w:jc w:val="both"/>
        <w:rPr>
          <w:color w:val="auto"/>
        </w:rPr>
      </w:pPr>
      <w:r w:rsidRPr="00B67C61">
        <w:rPr>
          <w:color w:val="auto"/>
        </w:rPr>
        <w:t xml:space="preserve">• A szakrendszerrel szemben támasztott követelmény, hogy a NOVA ESZNYER rendszer felé történő jogszabályban meghatározott adattovábbítást elektronikus formában interfészen keresztül valósítsa meg. </w:t>
      </w:r>
    </w:p>
    <w:p w14:paraId="568D19AE" w14:textId="77777777" w:rsidR="001973E3" w:rsidRPr="00B67C61" w:rsidRDefault="001973E3" w:rsidP="001973E3">
      <w:pPr>
        <w:pStyle w:val="Default"/>
        <w:jc w:val="both"/>
        <w:rPr>
          <w:color w:val="auto"/>
        </w:rPr>
      </w:pPr>
    </w:p>
    <w:p w14:paraId="7E1F0D70" w14:textId="77777777" w:rsidR="001973E3" w:rsidRPr="00217A26" w:rsidRDefault="001973E3" w:rsidP="001973E3">
      <w:pPr>
        <w:pStyle w:val="Default"/>
        <w:jc w:val="both"/>
        <w:rPr>
          <w:color w:val="auto"/>
        </w:rPr>
      </w:pPr>
      <w:r w:rsidRPr="00217A26">
        <w:rPr>
          <w:b/>
          <w:bCs/>
          <w:color w:val="auto"/>
        </w:rPr>
        <w:t xml:space="preserve">A szakrendszerrel szemben támasztott műszaki és funkcionális követelmények </w:t>
      </w:r>
    </w:p>
    <w:p w14:paraId="08536ABE" w14:textId="77777777" w:rsidR="001973E3" w:rsidRDefault="001973E3" w:rsidP="001973E3">
      <w:pPr>
        <w:pStyle w:val="Default"/>
        <w:jc w:val="both"/>
        <w:rPr>
          <w:color w:val="auto"/>
        </w:rPr>
      </w:pPr>
    </w:p>
    <w:p w14:paraId="0332A19E" w14:textId="77777777" w:rsidR="001973E3" w:rsidRPr="00217A26" w:rsidRDefault="001973E3" w:rsidP="001973E3">
      <w:pPr>
        <w:pStyle w:val="Default"/>
        <w:jc w:val="both"/>
        <w:rPr>
          <w:b/>
          <w:color w:val="auto"/>
        </w:rPr>
      </w:pPr>
      <w:r w:rsidRPr="00217A26">
        <w:rPr>
          <w:b/>
          <w:color w:val="auto"/>
        </w:rPr>
        <w:t>1. Ajánlatkérő által biztosított eszközök és üzemeltetési környezet</w:t>
      </w:r>
    </w:p>
    <w:p w14:paraId="486ECC6A" w14:textId="77777777" w:rsidR="001973E3" w:rsidRPr="00B67C61" w:rsidRDefault="001973E3" w:rsidP="001973E3">
      <w:pPr>
        <w:pStyle w:val="Default"/>
        <w:jc w:val="both"/>
        <w:rPr>
          <w:color w:val="auto"/>
        </w:rPr>
      </w:pPr>
    </w:p>
    <w:p w14:paraId="5DA4EA2E" w14:textId="77777777" w:rsidR="001973E3" w:rsidRPr="00B67C61" w:rsidRDefault="001973E3" w:rsidP="001973E3">
      <w:pPr>
        <w:pStyle w:val="Default"/>
        <w:spacing w:after="129"/>
        <w:jc w:val="both"/>
        <w:rPr>
          <w:color w:val="auto"/>
        </w:rPr>
      </w:pPr>
      <w:r w:rsidRPr="00B67C61">
        <w:rPr>
          <w:color w:val="auto"/>
        </w:rPr>
        <w:t>▪ Ajánlatkérő biztosítja az intézkedés-támogató funkcióhoz szükséges mobil eszközöket. Ezek mennyisége jelenleg: 25 db PDA eszköz és 25 db mobil nyomtató, ezek – illetve a jövőben, a szerződés futamideje alatt várható fejleszt</w:t>
      </w:r>
      <w:r>
        <w:rPr>
          <w:color w:val="auto"/>
        </w:rPr>
        <w:t>ések keretében e körben biztosí</w:t>
      </w:r>
      <w:r w:rsidRPr="00B67C61">
        <w:rPr>
          <w:color w:val="auto"/>
        </w:rPr>
        <w:t xml:space="preserve">tandó további mobil eszközök – nem tárgyai a beszerzésnek. </w:t>
      </w:r>
    </w:p>
    <w:p w14:paraId="1AB8D83B" w14:textId="77777777" w:rsidR="001973E3" w:rsidRPr="00B67C61" w:rsidRDefault="001973E3" w:rsidP="001973E3">
      <w:pPr>
        <w:pStyle w:val="Default"/>
        <w:spacing w:after="129"/>
        <w:jc w:val="both"/>
        <w:rPr>
          <w:color w:val="auto"/>
        </w:rPr>
      </w:pPr>
      <w:r w:rsidRPr="00B67C61">
        <w:rPr>
          <w:color w:val="auto"/>
        </w:rPr>
        <w:t xml:space="preserve">▪ Ajánlatkérő biztosítja az informatikai rendszerbe kapcsolt munkaállomásokat (számítógépeket), melyek jelenleg: 30 db PC (munkaállomás) kiegészítő perifériákkal. </w:t>
      </w:r>
    </w:p>
    <w:p w14:paraId="404C0A07" w14:textId="77777777" w:rsidR="001973E3" w:rsidRPr="00B67C61" w:rsidRDefault="001973E3" w:rsidP="001973E3">
      <w:pPr>
        <w:pStyle w:val="Default"/>
        <w:spacing w:after="129"/>
        <w:jc w:val="both"/>
        <w:rPr>
          <w:color w:val="auto"/>
        </w:rPr>
      </w:pPr>
      <w:r w:rsidRPr="00B67C61">
        <w:rPr>
          <w:color w:val="auto"/>
        </w:rPr>
        <w:t xml:space="preserve">▪ Ajánlatkérő biztosítja a BM közhiteles nyilvántartások használatának jogszerűségét. Ajánlattevő feladata a nyilvántartások on-line használatához (adatlekérdezés és adat-feltöltés) szükséges, az informatikai szakrendszer funkcióinak meghatározásánál részletezett alkalmazások biztosítása. </w:t>
      </w:r>
    </w:p>
    <w:p w14:paraId="40298A08" w14:textId="77777777" w:rsidR="001973E3" w:rsidRPr="00B67C61" w:rsidRDefault="001973E3" w:rsidP="001973E3">
      <w:pPr>
        <w:pStyle w:val="Default"/>
        <w:spacing w:after="129"/>
        <w:jc w:val="both"/>
        <w:rPr>
          <w:color w:val="auto"/>
        </w:rPr>
      </w:pPr>
      <w:r w:rsidRPr="00B67C61">
        <w:rPr>
          <w:color w:val="auto"/>
        </w:rPr>
        <w:t>▪ Ajánlatkérő biztosítja mindazoknak a formanyomtatványoknak a szövegét, amelyek az utcai intézkedések során (tájékoztatók, jegyzőkönyvek</w:t>
      </w:r>
      <w:r>
        <w:rPr>
          <w:color w:val="auto"/>
        </w:rPr>
        <w:t xml:space="preserve"> előállítása, nyomtatása), vala</w:t>
      </w:r>
      <w:r w:rsidRPr="00B67C61">
        <w:rPr>
          <w:color w:val="auto"/>
        </w:rPr>
        <w:t>mint az ügyviteli rendszer használata során (felszólító</w:t>
      </w:r>
      <w:r>
        <w:rPr>
          <w:color w:val="auto"/>
        </w:rPr>
        <w:t xml:space="preserve"> levelek, feljelentések, figyel</w:t>
      </w:r>
      <w:r w:rsidRPr="00B67C61">
        <w:rPr>
          <w:color w:val="auto"/>
        </w:rPr>
        <w:t xml:space="preserve">meztetések végrehajtásához kapcsolódó dokumentumok) szükségesek. </w:t>
      </w:r>
    </w:p>
    <w:p w14:paraId="14A1266E" w14:textId="77777777" w:rsidR="001973E3" w:rsidRPr="00B67C61" w:rsidRDefault="001973E3" w:rsidP="001973E3">
      <w:pPr>
        <w:pStyle w:val="Default"/>
        <w:spacing w:after="129"/>
        <w:jc w:val="both"/>
        <w:rPr>
          <w:color w:val="auto"/>
        </w:rPr>
      </w:pPr>
      <w:r w:rsidRPr="00B67C61">
        <w:rPr>
          <w:color w:val="auto"/>
        </w:rPr>
        <w:t xml:space="preserve">▪ Ajánlatkérő biztosítja a VII. kerület közterületeinek címjegyzékét, valamint a szabálysértési hatóságok címjegyzékét. </w:t>
      </w:r>
    </w:p>
    <w:p w14:paraId="054C156B" w14:textId="77777777" w:rsidR="001973E3" w:rsidRPr="00B67C61" w:rsidRDefault="001973E3" w:rsidP="001973E3">
      <w:pPr>
        <w:pStyle w:val="Default"/>
        <w:spacing w:after="129"/>
        <w:jc w:val="both"/>
        <w:rPr>
          <w:color w:val="auto"/>
        </w:rPr>
      </w:pPr>
      <w:r w:rsidRPr="00B67C61">
        <w:rPr>
          <w:color w:val="auto"/>
        </w:rPr>
        <w:t xml:space="preserve">▪ Ajánlatkérő határozza meg a szakrendszer mobil-, és központi ügyviteli rendszereihez történő hozzáférési jogosultságokat és szinteket. A nyertes ajánlattevő által jelen szerződés keretében megajánlott szakrendszer legyen alkalmas eltérő jogosultsági szintek beállítására. </w:t>
      </w:r>
    </w:p>
    <w:p w14:paraId="52DE59F9" w14:textId="77777777" w:rsidR="001973E3" w:rsidRPr="00B67C61" w:rsidRDefault="001973E3" w:rsidP="001973E3">
      <w:pPr>
        <w:pStyle w:val="Default"/>
        <w:jc w:val="both"/>
        <w:rPr>
          <w:color w:val="auto"/>
        </w:rPr>
      </w:pPr>
      <w:r w:rsidRPr="00B67C61">
        <w:rPr>
          <w:color w:val="auto"/>
        </w:rPr>
        <w:t xml:space="preserve">▪ Ajánlatkérő biztosítja a meghatározott biztonsági mentésekhez szükséges tárhelyet, melyre a nyertes ajánlattevő – a jelen szerződés keretében nyújtandó üzemeltetési szolgáltatás részeként – köteles napi szintű adatmentést végezni, az ajánlatkérő számára értelmezhető formátumban és tartalommal. </w:t>
      </w:r>
    </w:p>
    <w:p w14:paraId="372E96D3" w14:textId="77777777" w:rsidR="001973E3" w:rsidRPr="00B67C61" w:rsidRDefault="001973E3" w:rsidP="001973E3">
      <w:pPr>
        <w:pStyle w:val="Default"/>
        <w:pageBreakBefore/>
        <w:jc w:val="both"/>
        <w:rPr>
          <w:color w:val="auto"/>
        </w:rPr>
      </w:pPr>
      <w:r w:rsidRPr="00FC317D">
        <w:rPr>
          <w:b/>
          <w:color w:val="auto"/>
        </w:rPr>
        <w:lastRenderedPageBreak/>
        <w:t>2. A mobil eszközökön futó – a nyertes ajánlattevő által jelen szerződés keretében biztosított szakrendszerrel biztosított – alkalmazásokkal kapcsolatos funkcionális követelmények:</w:t>
      </w:r>
      <w:r>
        <w:rPr>
          <w:b/>
          <w:color w:val="auto"/>
        </w:rPr>
        <w:br/>
      </w:r>
    </w:p>
    <w:p w14:paraId="115CEFAD" w14:textId="77777777" w:rsidR="001973E3" w:rsidRPr="00B67C61" w:rsidRDefault="001973E3" w:rsidP="001973E3">
      <w:pPr>
        <w:pStyle w:val="Default"/>
        <w:spacing w:after="129"/>
        <w:jc w:val="both"/>
        <w:rPr>
          <w:color w:val="auto"/>
        </w:rPr>
      </w:pPr>
      <w:r w:rsidRPr="00B67C61">
        <w:rPr>
          <w:color w:val="auto"/>
        </w:rPr>
        <w:t xml:space="preserve">▪ A szakrendszerrel szemben elvárás, hogy teljes körűen támogassa a közterület-felügyelők által közterületen, a helyszínen végzett </w:t>
      </w:r>
      <w:r>
        <w:rPr>
          <w:color w:val="auto"/>
        </w:rPr>
        <w:t>munkát. Ennek megfelelően alkal</w:t>
      </w:r>
      <w:r w:rsidRPr="00B67C61">
        <w:rPr>
          <w:color w:val="auto"/>
        </w:rPr>
        <w:t xml:space="preserve">masnak kell lennie: </w:t>
      </w:r>
    </w:p>
    <w:p w14:paraId="35637D37" w14:textId="77777777" w:rsidR="001973E3" w:rsidRPr="00B67C61" w:rsidRDefault="001973E3" w:rsidP="001973E3">
      <w:pPr>
        <w:pStyle w:val="Default"/>
        <w:spacing w:after="129"/>
        <w:jc w:val="both"/>
        <w:rPr>
          <w:color w:val="auto"/>
        </w:rPr>
      </w:pPr>
      <w:r w:rsidRPr="00B67C61">
        <w:rPr>
          <w:color w:val="auto"/>
        </w:rPr>
        <w:t>▪ A PDA eszközökön futó alkalmazásnak tartalmaznia kell a közterület-felügyeletről szóló 1999. évi LXIII. törvényben és a vonatkozó jo</w:t>
      </w:r>
      <w:r>
        <w:rPr>
          <w:color w:val="auto"/>
        </w:rPr>
        <w:t>gszabályokban meghatározott fel</w:t>
      </w:r>
      <w:r w:rsidRPr="00B67C61">
        <w:rPr>
          <w:color w:val="auto"/>
        </w:rPr>
        <w:t>adatokkal összefüggő összes szabálysértés, és közigazgatási bírság kivetésével, illetve feljelentéssel szankcionálható jogsértés megnevezését, az egyes jogsértések esetén ki-szabható bírságok pontos mértékével, közúti közlekedési szabálysértések esetében a hozzájuk rendelt előéleti pontok számával együtt. A szakrendszernek tartalmaznia kell a helyi önkormányzati rendeletben meghatározott szabályszegések megnevezését, a kiszabható igazgatási bírság összeghatáraival együtt. Mindezek alapján a szakrendszer automatikusan akadályozza meg a téves vagy jogtalan, a beintegrált adatokkal ellentétes intézkedések rögzítését, a szabálysértéshez, illetv</w:t>
      </w:r>
      <w:r>
        <w:rPr>
          <w:color w:val="auto"/>
        </w:rPr>
        <w:t>e szabályszegéshez rendelt (sza</w:t>
      </w:r>
      <w:r w:rsidRPr="00B67C61">
        <w:rPr>
          <w:color w:val="auto"/>
        </w:rPr>
        <w:t>bálysértési, közigazgatási, és igazgatási) bírság össze</w:t>
      </w:r>
      <w:r>
        <w:rPr>
          <w:color w:val="auto"/>
        </w:rPr>
        <w:t>gének, az előéleti pontrendszer</w:t>
      </w:r>
      <w:r w:rsidRPr="00B67C61">
        <w:rPr>
          <w:color w:val="auto"/>
        </w:rPr>
        <w:t xml:space="preserve">hez tartozó pontok számának elcserélését. </w:t>
      </w:r>
    </w:p>
    <w:p w14:paraId="44C777C1" w14:textId="77777777" w:rsidR="001973E3" w:rsidRPr="00B67C61" w:rsidRDefault="001973E3" w:rsidP="001973E3">
      <w:pPr>
        <w:pStyle w:val="Default"/>
        <w:spacing w:after="129"/>
        <w:jc w:val="both"/>
        <w:rPr>
          <w:color w:val="auto"/>
        </w:rPr>
      </w:pPr>
      <w:r w:rsidRPr="00B67C61">
        <w:rPr>
          <w:color w:val="auto"/>
        </w:rPr>
        <w:t>▪ A PDA eszközökön futó alkalmazásoknak tartalmazni</w:t>
      </w:r>
      <w:r>
        <w:rPr>
          <w:color w:val="auto"/>
        </w:rPr>
        <w:t>a kell Budapest Főváros VII. ke</w:t>
      </w:r>
      <w:r w:rsidRPr="00B67C61">
        <w:rPr>
          <w:color w:val="auto"/>
        </w:rPr>
        <w:t xml:space="preserve">rület valamennyi közterületének megnevezését, felkínálva a választás lehetőségét, az intézkedés helyszínének azonosítását. </w:t>
      </w:r>
    </w:p>
    <w:p w14:paraId="3349F99C" w14:textId="77777777" w:rsidR="001973E3" w:rsidRPr="00B67C61" w:rsidRDefault="001973E3" w:rsidP="001973E3">
      <w:pPr>
        <w:pStyle w:val="Default"/>
        <w:spacing w:after="129"/>
        <w:jc w:val="both"/>
        <w:rPr>
          <w:color w:val="auto"/>
        </w:rPr>
      </w:pPr>
      <w:r w:rsidRPr="00B67C61">
        <w:rPr>
          <w:color w:val="auto"/>
        </w:rPr>
        <w:t>▪ A szakrendszernek olyan jogosultsági/hozzáférési funkcióval kell rendelkeznie, ami biztosítja, hogy csak arra feljogosított személyek léphessenek be a szakrendszerbe. A szakrendszernek naplóznia kell a felhasználók azonosítására alkalmas adatokat, a belépés helyét, GPRS koordinátáit, idejét, a szakrendszer használatára, az adatbevitelre, adatlekérdezésre, adattovábbításra, módosításra (mit, m</w:t>
      </w:r>
      <w:r>
        <w:rPr>
          <w:color w:val="auto"/>
        </w:rPr>
        <w:t>ikor, ki, mire módosított), tör</w:t>
      </w:r>
      <w:r w:rsidRPr="00B67C61">
        <w:rPr>
          <w:color w:val="auto"/>
        </w:rPr>
        <w:t xml:space="preserve">lésre vonatkozó valamennyi (mit/mire módosítottak, mit töröltek) adatot. </w:t>
      </w:r>
    </w:p>
    <w:p w14:paraId="37F9AEFD" w14:textId="77777777" w:rsidR="001973E3" w:rsidRPr="00B67C61" w:rsidRDefault="001973E3" w:rsidP="001973E3">
      <w:pPr>
        <w:pStyle w:val="Default"/>
        <w:spacing w:after="129"/>
        <w:jc w:val="both"/>
        <w:rPr>
          <w:color w:val="auto"/>
        </w:rPr>
      </w:pPr>
      <w:r w:rsidRPr="00B67C61">
        <w:rPr>
          <w:color w:val="auto"/>
        </w:rPr>
        <w:t xml:space="preserve">▪ A PDA eszközökön futó alkalmazás a kerékbilincseléshez tartozó munkafolyamat támogatásához legyen alkalmas az érintett gépjármű beazonosítására, a rendszám azonosítására. </w:t>
      </w:r>
    </w:p>
    <w:p w14:paraId="00BAE72C" w14:textId="77777777" w:rsidR="001973E3" w:rsidRPr="00B67C61" w:rsidRDefault="001973E3" w:rsidP="001973E3">
      <w:pPr>
        <w:pStyle w:val="Default"/>
        <w:spacing w:after="129"/>
        <w:jc w:val="both"/>
        <w:rPr>
          <w:color w:val="auto"/>
        </w:rPr>
      </w:pPr>
      <w:r w:rsidRPr="00B67C61">
        <w:rPr>
          <w:color w:val="auto"/>
        </w:rPr>
        <w:t xml:space="preserve">▪ A szakrendszernek biztosítania kell, hogy a PDA eszköz konkrét intézkedéssel kapcsolatos adatokat (fotókat, GPS koordinátákat) nem tárolhat, azokat az intézkedés idején, az adatok beírása, a fényképek elkészítése során azonnal továbbítania kell a rendszer központi egységéhez. A fényképek esetében biztosítania kell, hogy annak elkészülte ideje, helye, beavatkozás mentessége, kétséget kizáróan igazolható legyen, azaz a szakrendszer biztosítsa a képek biztonsági jeggyel, és időbélyeggel való ellátását. </w:t>
      </w:r>
    </w:p>
    <w:p w14:paraId="1D432C7F" w14:textId="77777777" w:rsidR="001973E3" w:rsidRDefault="001973E3" w:rsidP="001973E3">
      <w:pPr>
        <w:pStyle w:val="Default"/>
        <w:jc w:val="both"/>
        <w:rPr>
          <w:color w:val="auto"/>
        </w:rPr>
      </w:pPr>
      <w:r w:rsidRPr="00B67C61">
        <w:rPr>
          <w:color w:val="auto"/>
        </w:rPr>
        <w:t>▪ A szakrendszer PDA eszközön és a mobil nyomtatón használható alkalmazásnak alkalmasnak kell lennie arra, hogy a közterület-felügyelő</w:t>
      </w:r>
      <w:r>
        <w:rPr>
          <w:color w:val="auto"/>
        </w:rPr>
        <w:t xml:space="preserve"> az intézkedés helyszínén előál</w:t>
      </w:r>
      <w:r w:rsidRPr="00B67C61">
        <w:rPr>
          <w:color w:val="auto"/>
        </w:rPr>
        <w:t>lítsa a hatályos jogszabálynak megfelelő tartalmú</w:t>
      </w:r>
      <w:r>
        <w:rPr>
          <w:color w:val="auto"/>
        </w:rPr>
        <w:t xml:space="preserve"> Tájékoztató nyomtatványt valamennyi ügytípus esetében (helyszíni bírság, t</w:t>
      </w:r>
      <w:r w:rsidRPr="00B67C61">
        <w:rPr>
          <w:color w:val="auto"/>
        </w:rPr>
        <w:t>ávollétb</w:t>
      </w:r>
      <w:r>
        <w:rPr>
          <w:color w:val="auto"/>
        </w:rPr>
        <w:t>en kiszabott helyszíni bírság, közigazgatási bírság, h</w:t>
      </w:r>
      <w:r w:rsidRPr="00B67C61">
        <w:rPr>
          <w:color w:val="auto"/>
        </w:rPr>
        <w:t>elyi rendelet alapján kivetett iga</w:t>
      </w:r>
      <w:r>
        <w:rPr>
          <w:color w:val="auto"/>
        </w:rPr>
        <w:t>zgatási bírság), valamint a bír</w:t>
      </w:r>
      <w:r w:rsidRPr="00B67C61">
        <w:rPr>
          <w:color w:val="auto"/>
        </w:rPr>
        <w:t>ságolás nélkül, de figyelmeztetéssel zárult intézkedése</w:t>
      </w:r>
      <w:r>
        <w:rPr>
          <w:color w:val="auto"/>
        </w:rPr>
        <w:t>k adatait tartalmazó, a közterü</w:t>
      </w:r>
      <w:r w:rsidRPr="00B67C61">
        <w:rPr>
          <w:color w:val="auto"/>
        </w:rPr>
        <w:t>let-felügyelő által a helyszínen betáplált adatokat tartalmazó nyomtatványt is. A szakrendszerrel szembeni elvárás, hogy az intézkedő felügyelő által kiválasztott ügytípushoz rendelje hozzá – az ajánlatkérői adatszolgáltatás és elvárások alapján kialakított – vonatkozó, hozzátartozó formanyomtatványt. További elvárás, hogy adott intézkedésről a körülmények alakulásának megfelelően a folyamatban lévő ügymenet megszakítása nélkül át lehessen térni más intézkedés végrehajtásá</w:t>
      </w:r>
      <w:r>
        <w:rPr>
          <w:color w:val="auto"/>
        </w:rPr>
        <w:t xml:space="preserve">ra, rögzítésére. </w:t>
      </w:r>
    </w:p>
    <w:p w14:paraId="350ECFBE" w14:textId="77777777" w:rsidR="001973E3" w:rsidRDefault="001973E3" w:rsidP="001973E3">
      <w:pPr>
        <w:pStyle w:val="Default"/>
        <w:jc w:val="both"/>
        <w:rPr>
          <w:color w:val="auto"/>
        </w:rPr>
      </w:pPr>
    </w:p>
    <w:p w14:paraId="14447592" w14:textId="77777777" w:rsidR="001973E3" w:rsidRDefault="001973E3" w:rsidP="001973E3">
      <w:pPr>
        <w:pStyle w:val="Default"/>
        <w:jc w:val="both"/>
        <w:rPr>
          <w:color w:val="auto"/>
        </w:rPr>
      </w:pPr>
      <w:r>
        <w:rPr>
          <w:color w:val="auto"/>
        </w:rPr>
        <w:t xml:space="preserve">A Tájékoztató </w:t>
      </w:r>
      <w:r w:rsidRPr="00B67C61">
        <w:rPr>
          <w:color w:val="auto"/>
        </w:rPr>
        <w:t>nyomtatványnak meg kell felelnie a 40/2017. (XII. 29.) BM rendeletnek és a vonatkozó jogszabályoknak.</w:t>
      </w:r>
    </w:p>
    <w:p w14:paraId="215F0D16" w14:textId="77777777" w:rsidR="001973E3" w:rsidRPr="00B67C61" w:rsidRDefault="001973E3" w:rsidP="001973E3">
      <w:pPr>
        <w:pStyle w:val="Default"/>
        <w:jc w:val="both"/>
        <w:rPr>
          <w:color w:val="auto"/>
        </w:rPr>
      </w:pPr>
      <w:r w:rsidRPr="00B67C61">
        <w:rPr>
          <w:color w:val="auto"/>
        </w:rPr>
        <w:t xml:space="preserve"> </w:t>
      </w:r>
    </w:p>
    <w:p w14:paraId="5685D92C" w14:textId="77777777" w:rsidR="001973E3" w:rsidRPr="00B67C61" w:rsidRDefault="001973E3" w:rsidP="001973E3">
      <w:pPr>
        <w:pStyle w:val="Default"/>
        <w:spacing w:after="129"/>
        <w:jc w:val="both"/>
        <w:rPr>
          <w:color w:val="auto"/>
        </w:rPr>
      </w:pPr>
      <w:r w:rsidRPr="00B67C61">
        <w:rPr>
          <w:color w:val="auto"/>
        </w:rPr>
        <w:lastRenderedPageBreak/>
        <w:t xml:space="preserve">▪ A szakrendszernek rendelkeznie kell a kerékbilincselési folyamat feladat végrehajtását támogató, a PDA-n is futó alkalmazással, amely az 55/2009 (X.16.) IRM rendeletben előírt módon teszi lehetővé a kerékbilincselési folyamat lépéseinek elvégzését. Ennek megfelelően alkalmasnak kell lennie rendszám alapján a tulajdonos adatainak, mobil telefonszámának a BM közhiteles járműnyilvántartásából történő lekérdezésére; az ügyfél SMS üzenetben történő értesítésére a kerékbilincselés feltételeinek fennállásáról; az azonosítás és az üzenet elküldési időpontjának és az ügyfél válaszának jegyző-könyvezésére; beleértve az üzenet elküldésétől számított 15 perces határidő mérését és a jegyzőkönyvre történő pontos rávezetését, adott esetben a bírság felezésének lehetősége bekövetkezése/igazolása esetét is. A kerékbilincselés során az alkalmazásnak támogatnia kell a bilincs fel-, és leszerelési díjának a helyszínen történő kiegyenlítésével kapcsolatos adminisztratív feladatok végrehajtását. A rendszer adjon tájékoztatást arról, hogy a kerékbilincselési folyamat egyes lépései mikor következnek be (elszállítás mikor történhet meg). A kerékbilincseléssel kapcsolatos adatokat, fényképfelvételeket a rendszernek össze kell kapcsolnia a bilincseléssel összefüggő közúti közlekedési szabálysértés </w:t>
      </w:r>
      <w:r>
        <w:rPr>
          <w:color w:val="auto"/>
        </w:rPr>
        <w:t>miatt végrehajtott intézkedés (h</w:t>
      </w:r>
      <w:r w:rsidRPr="00B67C61">
        <w:rPr>
          <w:color w:val="auto"/>
        </w:rPr>
        <w:t>elyszíni bírság, feljelentés) adataival. Biztosítania kell, hogy a leírtak szerint készült jegyzők</w:t>
      </w:r>
      <w:r>
        <w:rPr>
          <w:color w:val="auto"/>
        </w:rPr>
        <w:t>önyv a helyszínen és az ajánlat</w:t>
      </w:r>
      <w:r w:rsidRPr="00B67C61">
        <w:rPr>
          <w:color w:val="auto"/>
        </w:rPr>
        <w:t xml:space="preserve">kérő rendészeti igazgatóság központjában is kinyomtatható legyen. A jegyzőkönyv formátuma A4-es lap vagy 110 mm széles hőpapír, ehhez csatoljuk a készpénz átutalási megbízást, azaz a csekket. A szakrendszernek a nyomtatás során ezt a nyomtatványt kell kitöltenie és a közterület-felügyelő által rögzített csekk számot a nyomtatványon megjelenítenie. </w:t>
      </w:r>
    </w:p>
    <w:p w14:paraId="67E95CD0" w14:textId="77777777" w:rsidR="001973E3" w:rsidRPr="00B67C61" w:rsidRDefault="001973E3" w:rsidP="001973E3">
      <w:pPr>
        <w:pStyle w:val="Default"/>
        <w:spacing w:after="129"/>
        <w:jc w:val="both"/>
        <w:rPr>
          <w:color w:val="auto"/>
        </w:rPr>
      </w:pPr>
      <w:r w:rsidRPr="00B67C61">
        <w:rPr>
          <w:color w:val="auto"/>
        </w:rPr>
        <w:t xml:space="preserve">▪ A szakfeladat végrehajtásához kapcsolódó, a szakrendszerben rendelkezésre álló informatikai alkalmazásnak biztosítania kell az előzőekben felsoroltak valamennyi ellátandó tevékenység vonatkozásában az automatikus, helyszínen intézkedő közterület felügyelő – adat-felételezésen és fényképkészítésen, és jegyzőkönyv nyomtatásán, és helyszíni befizetéssel kapcsolatos ügyintézésen túli – beavatkozását nem igénylő módon történő feladatvégzést, a kerékbilincselés helyszíni végrehajtásának teljes körű támogatását. </w:t>
      </w:r>
    </w:p>
    <w:p w14:paraId="7E9A8867" w14:textId="77777777" w:rsidR="001973E3" w:rsidRPr="00B67C61" w:rsidRDefault="001973E3" w:rsidP="001973E3">
      <w:pPr>
        <w:pStyle w:val="Default"/>
        <w:spacing w:after="129"/>
        <w:jc w:val="both"/>
        <w:rPr>
          <w:color w:val="auto"/>
        </w:rPr>
      </w:pPr>
      <w:r w:rsidRPr="00B67C61">
        <w:rPr>
          <w:color w:val="auto"/>
        </w:rPr>
        <w:t xml:space="preserve">▪ A szakrendszernek alkalmasnak kell lennie a Budapesti Közlekedési Központ által a túlsúlyos/túlméretes járművek számára kiadott behajtási engedélyek lekérdezésére, a kapott adatok megjelenítésére, mely tartalomnak a PDA-n is közvetlenül elérhetőnek kell lennie. A szakrendszernek ezen – az ellenőrzés során figyelembe veendő – adatokat automatikusan óránként frissítenie kell, és a frissítéseknek a PDA-n a helyszínen azonnal meg kell jelennie vonatkozó ellenőrzés során (TOBI rendszer). </w:t>
      </w:r>
    </w:p>
    <w:p w14:paraId="096FC664" w14:textId="77777777" w:rsidR="001973E3" w:rsidRPr="00B67C61" w:rsidRDefault="001973E3" w:rsidP="001973E3">
      <w:pPr>
        <w:pStyle w:val="Default"/>
        <w:jc w:val="both"/>
        <w:rPr>
          <w:color w:val="auto"/>
        </w:rPr>
      </w:pPr>
      <w:r w:rsidRPr="00B67C61">
        <w:rPr>
          <w:color w:val="auto"/>
        </w:rPr>
        <w:t xml:space="preserve">▪ A szakrendszernek biztosítania kell a jogszabályváltozásokhoz, felhasználó változásokhoz köthető, illetve ajánlatkérő által esetlegesen meghatározásra kerülő módosítások lehetőségét az ajánlatkérő részére a rendszerben tárolt formanyomtatványok, tájékoztatók tartalma tekintetében. Ez azt jelenti, hogy ajánlatkérőnek szerkesztési jogosultsággal kell rendelkeznie a rendszerben használt </w:t>
      </w:r>
      <w:r>
        <w:rPr>
          <w:color w:val="auto"/>
        </w:rPr>
        <w:t>valamennyi formanyomtatvány tar</w:t>
      </w:r>
      <w:r w:rsidRPr="00B67C61">
        <w:rPr>
          <w:color w:val="auto"/>
        </w:rPr>
        <w:t>talma tekintetében, azokat szükség esetén saját maga, az arra feljogosított személyen keresztül módosíthassa. Mindez nem mentesíti a nyert</w:t>
      </w:r>
      <w:r>
        <w:rPr>
          <w:color w:val="auto"/>
        </w:rPr>
        <w:t>es ajánlattevőt azon kötelezett</w:t>
      </w:r>
      <w:r w:rsidRPr="00B67C61">
        <w:rPr>
          <w:color w:val="auto"/>
        </w:rPr>
        <w:t xml:space="preserve">sége alól, hogy valamennyi előzőek szerint szükségessé váló módosítást el kell végeznie az üzemeltetési szolgáltatás keretében. Ajánlatkérő az egyes módosítási igények felmerülésekor a módosítás mértékével arányban álló egyedi határidőt szab meg a szükséges módosítás elvégzésére. </w:t>
      </w:r>
    </w:p>
    <w:p w14:paraId="201A9E41" w14:textId="77777777" w:rsidR="001973E3" w:rsidRPr="00B67C61" w:rsidRDefault="001973E3" w:rsidP="001973E3">
      <w:pPr>
        <w:pStyle w:val="Default"/>
        <w:jc w:val="both"/>
        <w:rPr>
          <w:color w:val="auto"/>
        </w:rPr>
      </w:pPr>
    </w:p>
    <w:p w14:paraId="3835F8BC" w14:textId="77777777" w:rsidR="001973E3" w:rsidRPr="00B67C61" w:rsidRDefault="001973E3" w:rsidP="001973E3">
      <w:pPr>
        <w:pStyle w:val="Default"/>
        <w:jc w:val="both"/>
        <w:rPr>
          <w:color w:val="auto"/>
        </w:rPr>
      </w:pPr>
    </w:p>
    <w:p w14:paraId="099404F7" w14:textId="77777777" w:rsidR="001973E3" w:rsidRPr="00B67C61" w:rsidRDefault="001973E3" w:rsidP="001973E3">
      <w:pPr>
        <w:pStyle w:val="Default"/>
        <w:pageBreakBefore/>
        <w:jc w:val="both"/>
        <w:rPr>
          <w:color w:val="auto"/>
        </w:rPr>
      </w:pPr>
    </w:p>
    <w:p w14:paraId="0E8F21D8" w14:textId="77777777" w:rsidR="001973E3" w:rsidRPr="00B67C61" w:rsidRDefault="001973E3" w:rsidP="001973E3">
      <w:pPr>
        <w:pStyle w:val="Default"/>
        <w:spacing w:after="129"/>
        <w:jc w:val="both"/>
        <w:rPr>
          <w:color w:val="auto"/>
        </w:rPr>
      </w:pPr>
      <w:r w:rsidRPr="00B67C61">
        <w:rPr>
          <w:color w:val="auto"/>
        </w:rPr>
        <w:t xml:space="preserve">▪ A szakrendszer támogassa a működéséhez szükséges törzsadatok – pl.: a felhasználók körének módosítási lehetőségét – felvitelét, karbantartását pl. új dolgozó felvétele, új jelvény hozzárendelése stb. A funkció használatát ajánlatkérő részére is biztosítani kell. Mindez nem mentesíti a nyertes ajánlattevőt azon kötelezettsége alól, hogy valamennyi előzőek szerint szükségessé váló módosítást el kell végeznie az üzemeltetési szolgáltatás keretében! </w:t>
      </w:r>
    </w:p>
    <w:p w14:paraId="24121218" w14:textId="77777777" w:rsidR="001973E3" w:rsidRPr="00B67C61" w:rsidRDefault="001973E3" w:rsidP="001973E3">
      <w:pPr>
        <w:pStyle w:val="Default"/>
        <w:spacing w:after="129"/>
        <w:jc w:val="both"/>
        <w:rPr>
          <w:color w:val="auto"/>
        </w:rPr>
      </w:pPr>
      <w:r w:rsidRPr="00B67C61">
        <w:rPr>
          <w:color w:val="auto"/>
        </w:rPr>
        <w:t>▪ A szakrendszerben a mobil eszközök nyomon követésével legyen lehetőség a PDA eszközök aktuális helyének, az eszközt használó közterület-felügyelő(k)</w:t>
      </w:r>
      <w:proofErr w:type="spellStart"/>
      <w:r w:rsidRPr="00B67C61">
        <w:rPr>
          <w:color w:val="auto"/>
        </w:rPr>
        <w:t>nek</w:t>
      </w:r>
      <w:proofErr w:type="spellEnd"/>
      <w:r w:rsidRPr="00B67C61">
        <w:rPr>
          <w:color w:val="auto"/>
        </w:rPr>
        <w:t xml:space="preserve"> jelen idejű és folyamatos nyomon követésére a rendészeti igazgatóság vezetési pontján és ügyeleti számítógépén grafikus térképi megjelenítéssel. A rendszer jelenítse meg térképen, és archiválja a PDA eszközök helyére, útvonalára, használójára vonatkozó adatokat, hogy azok akár a napi munka folyamatában, akár a vezetői ellenőrző tevékenység keretében, akár a későbbiekben rendelkezésre álljanak, felhasználhatók legyenek. </w:t>
      </w:r>
    </w:p>
    <w:p w14:paraId="644CE627" w14:textId="77777777" w:rsidR="001973E3" w:rsidRPr="00B67C61" w:rsidRDefault="001973E3" w:rsidP="001973E3">
      <w:pPr>
        <w:pStyle w:val="Default"/>
        <w:spacing w:after="129"/>
        <w:jc w:val="both"/>
        <w:rPr>
          <w:color w:val="auto"/>
        </w:rPr>
      </w:pPr>
      <w:r w:rsidRPr="00B67C61">
        <w:rPr>
          <w:color w:val="auto"/>
        </w:rPr>
        <w:t xml:space="preserve">▪ A helyszínen végrehajtott intézkedéseket, (a hozzájuk tartozó valamennyi adattal, fotóval együtt) azok végrehajtásával egyidejűleg tárolja a szakrendszer, és jelenítse meg a felügyelet vezetési pontján és ügyeleti számítógépén, hogy a közterület-felügyelők tevékenységének a napi munkavégzés tartalma követhető, ellenőrizhető legyen. </w:t>
      </w:r>
    </w:p>
    <w:p w14:paraId="75265249" w14:textId="77777777" w:rsidR="001973E3" w:rsidRPr="00B67C61" w:rsidRDefault="001973E3" w:rsidP="001973E3">
      <w:pPr>
        <w:pStyle w:val="Default"/>
        <w:jc w:val="both"/>
        <w:rPr>
          <w:color w:val="auto"/>
        </w:rPr>
      </w:pPr>
      <w:r w:rsidRPr="00B67C61">
        <w:rPr>
          <w:color w:val="auto"/>
        </w:rPr>
        <w:t xml:space="preserve">▪ A szakrendszer működéséhez szükséges, önálló fix IP címmel rendelkező SIM kártyákat, az adatvédelmi követelményeknek megfelelő, GSM/GPRS kapcsolathoz szükséges védett adatátviteli hálózatot, az ajánlattevőnek kell rendelkezésre bocsátania. </w:t>
      </w:r>
    </w:p>
    <w:p w14:paraId="5A2FBED7" w14:textId="77777777" w:rsidR="001973E3" w:rsidRPr="00B67C61" w:rsidRDefault="001973E3" w:rsidP="001973E3">
      <w:pPr>
        <w:pStyle w:val="Default"/>
        <w:jc w:val="both"/>
        <w:rPr>
          <w:color w:val="auto"/>
        </w:rPr>
      </w:pPr>
    </w:p>
    <w:p w14:paraId="74B935EA" w14:textId="77777777" w:rsidR="001973E3" w:rsidRDefault="001973E3" w:rsidP="001973E3">
      <w:pPr>
        <w:pStyle w:val="Default"/>
        <w:jc w:val="both"/>
        <w:rPr>
          <w:b/>
          <w:color w:val="auto"/>
        </w:rPr>
      </w:pPr>
      <w:r w:rsidRPr="00FC317D">
        <w:rPr>
          <w:b/>
          <w:color w:val="auto"/>
        </w:rPr>
        <w:t>3. A szakrendszer központi egységével kapcsolatos funkcionális követel</w:t>
      </w:r>
      <w:r>
        <w:rPr>
          <w:b/>
          <w:color w:val="auto"/>
        </w:rPr>
        <w:t>mények:</w:t>
      </w:r>
    </w:p>
    <w:p w14:paraId="00563CDC" w14:textId="77777777" w:rsidR="001973E3" w:rsidRPr="00FC317D" w:rsidRDefault="001973E3" w:rsidP="001973E3">
      <w:pPr>
        <w:pStyle w:val="Default"/>
        <w:jc w:val="both"/>
        <w:rPr>
          <w:b/>
          <w:color w:val="auto"/>
        </w:rPr>
      </w:pPr>
    </w:p>
    <w:p w14:paraId="0769784D" w14:textId="77777777" w:rsidR="001973E3" w:rsidRPr="00B67C61" w:rsidRDefault="001973E3" w:rsidP="001973E3">
      <w:pPr>
        <w:pStyle w:val="Default"/>
        <w:spacing w:after="129"/>
        <w:jc w:val="both"/>
        <w:rPr>
          <w:color w:val="auto"/>
        </w:rPr>
      </w:pPr>
      <w:r w:rsidRPr="00B67C61">
        <w:rPr>
          <w:color w:val="auto"/>
        </w:rPr>
        <w:t xml:space="preserve">▪ Az intézkedést támogató-, és az ügyviteli szakrendszernek teljesen zártnak kell lennie, biztosítania kell, hogy illetéktelen személy ne férhessen hozzá a rendszerben tárolt adatokhoz, folyamatokhoz. </w:t>
      </w:r>
    </w:p>
    <w:p w14:paraId="7438D42C" w14:textId="77777777" w:rsidR="001973E3" w:rsidRPr="00B67C61" w:rsidRDefault="001973E3" w:rsidP="001973E3">
      <w:pPr>
        <w:pStyle w:val="Default"/>
        <w:spacing w:after="129"/>
        <w:jc w:val="both"/>
        <w:rPr>
          <w:color w:val="auto"/>
        </w:rPr>
      </w:pPr>
      <w:r w:rsidRPr="00B67C61">
        <w:rPr>
          <w:color w:val="auto"/>
        </w:rPr>
        <w:t>▪ A szakrendszer ügyviteli rendszerként a lehető legnagyobb mértékben támogassa a szakirányú tevékenységet: automatikusan ellenőrizze az ügyek státuszát, a bírságoló tevékenységhez kapcsolódó határidők betartását, a jogszabályi előírásoknak megfelelően automatikusan változtassa meg az egyes ügyek státuszát, ha azt a meghatározott határidő lejárta megköveteli. Továbbá az intézkedést támogató-, és az ügyviteli szakrendszernek biztosítania kell, hogy 24 órán belüli, u</w:t>
      </w:r>
      <w:r>
        <w:rPr>
          <w:color w:val="auto"/>
        </w:rPr>
        <w:t>gyanazon érintett ugyanazon cse</w:t>
      </w:r>
      <w:r w:rsidRPr="00B67C61">
        <w:rPr>
          <w:color w:val="auto"/>
        </w:rPr>
        <w:t xml:space="preserve">lekményéért történő kettős bírságolás elkerülésének kizárását is. </w:t>
      </w:r>
    </w:p>
    <w:p w14:paraId="43309F06" w14:textId="77777777" w:rsidR="001973E3" w:rsidRPr="00B67C61" w:rsidRDefault="001973E3" w:rsidP="001973E3">
      <w:pPr>
        <w:pStyle w:val="Default"/>
        <w:spacing w:after="129"/>
        <w:jc w:val="both"/>
        <w:rPr>
          <w:color w:val="auto"/>
        </w:rPr>
      </w:pPr>
      <w:r w:rsidRPr="00B67C61">
        <w:rPr>
          <w:color w:val="auto"/>
        </w:rPr>
        <w:t xml:space="preserve">▪ A szakrendszernek alkalmasnak kell lennie az egyes ügyek főszámos iktatási mód szerinti iktatására, az egyes intézkedésekhez kapcsolódó dokumentumok (tájékoztató, felszólító levél, feljelentés, reklamáció, reklamációra adott válasz, szabálysértési hatóságoknak címzett küldemények és az azokra érkező válaszok) az iktatószám alszámaiként kerüljenek a rendszerbe. </w:t>
      </w:r>
    </w:p>
    <w:p w14:paraId="3B518E42" w14:textId="77777777" w:rsidR="001973E3" w:rsidRDefault="001973E3" w:rsidP="001973E3">
      <w:pPr>
        <w:pStyle w:val="Default"/>
        <w:jc w:val="both"/>
        <w:rPr>
          <w:color w:val="auto"/>
        </w:rPr>
      </w:pPr>
      <w:r w:rsidRPr="00B67C61">
        <w:rPr>
          <w:color w:val="auto"/>
        </w:rPr>
        <w:t>▪ A szakrendszernek alkalmasnak kell lennie nagy mennyiségű, de egyedi küldeményekből álló nyomtatványok automatikus előállítására (felszólító levelek, hatósági feljelentések), valamint biztosítania kell a küldemények címzettjeinek (ügyfelek és szabálysértési hatóságok), a formanyomtatványok és ügytípusok akadálytalan egymáshoz rendelését. Az így előállított nyomtatványoknak meg kell felelniük a postai küldeményekkel kapcsolatos hatályos előírásoknak és a készpénz befizetési postai utalványok feldolgozására vonatkozó szabályoknak. Tegye lehetővé az egyes küldemények vonalkóddal történő ellátását, azonosítását, a küldeményeket tartalmazó postai jegyzék összeállítását, a küldemények ablakos borítékban történő továbbítását, a ragszámok nyilvántartását, levélre történő nyomtatását, amely ablakos borítékban történő elhelyez</w:t>
      </w:r>
      <w:r>
        <w:rPr>
          <w:color w:val="auto"/>
        </w:rPr>
        <w:t>és után – a küldeményen látható</w:t>
      </w:r>
      <w:r w:rsidRPr="00B67C61">
        <w:rPr>
          <w:color w:val="auto"/>
        </w:rPr>
        <w:t xml:space="preserve"> (a Magyar Posta „egyes pénzforgalmi szolgáltatásainak általános szerződési feltételei, pénzforgalmi üzletszabályzat”, hatályos: 2017. október 1-től alapján)</w:t>
      </w:r>
      <w:r>
        <w:rPr>
          <w:color w:val="auto"/>
        </w:rPr>
        <w:t>.</w:t>
      </w:r>
    </w:p>
    <w:p w14:paraId="42CB5517" w14:textId="77777777" w:rsidR="001973E3" w:rsidRPr="00B67C61" w:rsidRDefault="001973E3" w:rsidP="001973E3">
      <w:pPr>
        <w:pStyle w:val="Default"/>
        <w:jc w:val="both"/>
        <w:rPr>
          <w:color w:val="auto"/>
        </w:rPr>
      </w:pPr>
    </w:p>
    <w:p w14:paraId="0D8C2867" w14:textId="77777777" w:rsidR="001973E3" w:rsidRPr="00B67C61" w:rsidRDefault="001973E3" w:rsidP="001973E3">
      <w:pPr>
        <w:pStyle w:val="Default"/>
        <w:spacing w:after="129"/>
        <w:jc w:val="both"/>
        <w:rPr>
          <w:color w:val="auto"/>
        </w:rPr>
      </w:pPr>
      <w:r w:rsidRPr="00B67C61">
        <w:rPr>
          <w:color w:val="auto"/>
        </w:rPr>
        <w:t>▪ A szakrendszerben legyen lehetőség a BM közhiteles nyilvántartásaiból a tömeges, kötegelt online, azonnali adatlekérdezésre</w:t>
      </w:r>
      <w:r>
        <w:rPr>
          <w:color w:val="auto"/>
        </w:rPr>
        <w:t xml:space="preserve"> KKSZB protokollon keresztül.</w:t>
      </w:r>
      <w:r w:rsidRPr="00B67C61">
        <w:rPr>
          <w:color w:val="auto"/>
        </w:rPr>
        <w:t xml:space="preserve"> A kötegelt, tömeges lekérdezést lehessen automatizálni, időzítetten elindítani, de legyen lehetőség kézi indításra is. A lekérdezéseket naplózni kell, a napló tartalmazza, hogy ki, melyik gépről, mikor indította a lekérdezést és mit tartalmazott a lekérdezés, illetőleg mi volt a tranzakció eredménye (sikeres, sikertelen). </w:t>
      </w:r>
    </w:p>
    <w:p w14:paraId="54F6B11D" w14:textId="77777777" w:rsidR="001973E3" w:rsidRPr="00B67C61" w:rsidRDefault="001973E3" w:rsidP="001973E3">
      <w:pPr>
        <w:pStyle w:val="Default"/>
        <w:spacing w:after="129"/>
        <w:jc w:val="both"/>
        <w:rPr>
          <w:color w:val="auto"/>
        </w:rPr>
      </w:pPr>
      <w:r w:rsidRPr="00B67C61">
        <w:rPr>
          <w:color w:val="auto"/>
        </w:rPr>
        <w:t>▪ Elvárás, hogy a szakrendszer legyen alkalmas a szabálysértők jogszabályban meghatározott adatainak a NOVA</w:t>
      </w:r>
      <w:r>
        <w:rPr>
          <w:color w:val="auto"/>
        </w:rPr>
        <w:t>-E</w:t>
      </w:r>
      <w:r w:rsidRPr="00B67C61">
        <w:rPr>
          <w:color w:val="auto"/>
        </w:rPr>
        <w:t xml:space="preserve">SZNYER nyilvántartási rendszerbe történő tömeges, kötegelt továbbítására on-line interfészen keresztül (Belügyminisztérium által kiadott interfész leírás alapján). </w:t>
      </w:r>
    </w:p>
    <w:p w14:paraId="16F57A22" w14:textId="77777777" w:rsidR="001973E3" w:rsidRPr="00B67C61" w:rsidRDefault="001973E3" w:rsidP="001973E3">
      <w:pPr>
        <w:pStyle w:val="Default"/>
        <w:spacing w:after="129"/>
        <w:jc w:val="both"/>
        <w:rPr>
          <w:color w:val="auto"/>
        </w:rPr>
      </w:pPr>
      <w:r w:rsidRPr="00B67C61">
        <w:rPr>
          <w:color w:val="auto"/>
        </w:rPr>
        <w:t xml:space="preserve">▪ A szakrendszer tartalmazzon a BM felé történő elszámolás ellenőrzésére egy statisztikai kimutatást is a lekérdezések számáról, típusáról, ellenértékéről. </w:t>
      </w:r>
    </w:p>
    <w:p w14:paraId="625B2099" w14:textId="77777777" w:rsidR="001973E3" w:rsidRPr="00B67C61" w:rsidRDefault="001973E3" w:rsidP="001973E3">
      <w:pPr>
        <w:pStyle w:val="Default"/>
        <w:spacing w:after="129"/>
        <w:jc w:val="both"/>
        <w:rPr>
          <w:color w:val="auto"/>
        </w:rPr>
      </w:pPr>
      <w:r w:rsidRPr="00B67C61">
        <w:rPr>
          <w:color w:val="auto"/>
        </w:rPr>
        <w:t xml:space="preserve">▪ A szakrendszerből az egyes ügyeket státuszuk alapján lehessen legyűjteni, keresni, illetve kötegelt feldolgozást végezni rajtuk. </w:t>
      </w:r>
    </w:p>
    <w:p w14:paraId="5CFE7AE7" w14:textId="77777777" w:rsidR="001973E3" w:rsidRPr="00B67C61" w:rsidRDefault="001973E3" w:rsidP="001973E3">
      <w:pPr>
        <w:pStyle w:val="Default"/>
        <w:spacing w:after="129"/>
        <w:jc w:val="both"/>
        <w:rPr>
          <w:color w:val="auto"/>
        </w:rPr>
      </w:pPr>
      <w:r w:rsidRPr="00B67C61">
        <w:rPr>
          <w:color w:val="auto"/>
        </w:rPr>
        <w:t xml:space="preserve">▪ A szakrendszer kezelje az ügymenethez kapcsolódó pénzügyi műveleteket. A szak-rendszerben rögzíteni lehessen minden pénzügyi eseményt, amely az ügyekkel kapcsolatban történhet (befizetés, visszautalás), figyelje és jelezze a befizetési határidőket. A szakrendszernek be kell tudnia dolgozni és kezelnie kell tudni ajánlatkérő pénzintézete és a Magyar Posta Zrt. PEK által ajánlatkérőnek megküldött elektronikus befizetési állományokat, továbbá a MÁK által biztosított befizetési adatok automatikus elektronikus feldolgozására is legyen alkalmas. </w:t>
      </w:r>
    </w:p>
    <w:p w14:paraId="29BDCA48" w14:textId="77777777" w:rsidR="001973E3" w:rsidRPr="00B67C61" w:rsidRDefault="001973E3" w:rsidP="001973E3">
      <w:pPr>
        <w:pStyle w:val="Default"/>
        <w:spacing w:after="129"/>
        <w:jc w:val="both"/>
        <w:rPr>
          <w:color w:val="auto"/>
        </w:rPr>
      </w:pPr>
      <w:r w:rsidRPr="00B67C61">
        <w:rPr>
          <w:color w:val="auto"/>
        </w:rPr>
        <w:t xml:space="preserve">▪ A szakrendszernek biztosítania kell, hogy az ebben keletkező adatok, fotók az ajánlat-kérő által biztosított tárhelyen is mentésre kerülhessenek. A nyertes ajánlattevő – a jelen szerződés keretében nyújtandó üzemeltetési szolgáltatás részeként – köteles az ajánlatkérő által biztosított tárhelyre ezen információkról napi szintű adatmentést végezni, az ajánlatkérő számára értelmezhető formátumban és tartalommal. </w:t>
      </w:r>
    </w:p>
    <w:p w14:paraId="7106083E" w14:textId="77777777" w:rsidR="001973E3" w:rsidRPr="00B67C61" w:rsidRDefault="001973E3" w:rsidP="001973E3">
      <w:pPr>
        <w:pStyle w:val="Default"/>
        <w:spacing w:after="129"/>
        <w:jc w:val="both"/>
        <w:rPr>
          <w:color w:val="auto"/>
        </w:rPr>
      </w:pPr>
      <w:r w:rsidRPr="00B67C61">
        <w:rPr>
          <w:color w:val="auto"/>
        </w:rPr>
        <w:t xml:space="preserve">▪ A szakrendszer rendelkezzen teszt/oktatási alkalmazással (modullal), hogy használatának elsajátítása, az új munkába állók oktatása az éles alkalmazáson kívül biztosított legyen. </w:t>
      </w:r>
    </w:p>
    <w:p w14:paraId="0F77156F" w14:textId="77777777" w:rsidR="001973E3" w:rsidRDefault="001973E3" w:rsidP="001973E3">
      <w:pPr>
        <w:pStyle w:val="Default"/>
        <w:jc w:val="both"/>
        <w:rPr>
          <w:color w:val="auto"/>
        </w:rPr>
      </w:pPr>
      <w:r w:rsidRPr="00B67C61">
        <w:rPr>
          <w:color w:val="auto"/>
        </w:rPr>
        <w:t>▪ Fontos követelmény, hogy a szakrendszer rendelkezzen olyan alkalmazá</w:t>
      </w:r>
      <w:r>
        <w:rPr>
          <w:color w:val="auto"/>
        </w:rPr>
        <w:t>s résszel</w:t>
      </w:r>
      <w:r w:rsidRPr="00B67C61">
        <w:rPr>
          <w:color w:val="auto"/>
        </w:rPr>
        <w:t xml:space="preserve">, amelynek segítségével riportok nyerhetők ki a rendszerből, meghatározhatók a kritikus pontok, vezetői döntéstámogató funkciója legyen. Lehessen az ügyintézésekre vonatkozó statisztikai adatokat kinyerni. </w:t>
      </w:r>
    </w:p>
    <w:p w14:paraId="667DEDCE" w14:textId="77777777" w:rsidR="001973E3" w:rsidRDefault="001973E3" w:rsidP="001973E3">
      <w:pPr>
        <w:pStyle w:val="Default"/>
        <w:jc w:val="both"/>
        <w:rPr>
          <w:color w:val="auto"/>
        </w:rPr>
      </w:pPr>
    </w:p>
    <w:p w14:paraId="0818F7AB" w14:textId="77777777" w:rsidR="001973E3" w:rsidRPr="001B2D71" w:rsidRDefault="001973E3" w:rsidP="001973E3">
      <w:pPr>
        <w:pStyle w:val="Default"/>
        <w:spacing w:after="129"/>
        <w:jc w:val="both"/>
        <w:rPr>
          <w:color w:val="auto"/>
        </w:rPr>
      </w:pPr>
      <w:r w:rsidRPr="00B67C61">
        <w:rPr>
          <w:color w:val="auto"/>
        </w:rPr>
        <w:t xml:space="preserve">▪ </w:t>
      </w:r>
      <w:r w:rsidRPr="001B2D71">
        <w:rPr>
          <w:color w:val="auto"/>
        </w:rPr>
        <w:t>Lehetőség legyen a PDA eszközön is az üzembentartói adatok lekérdezésére az utcai intézkedés során. Előző pont kiterjesztése az utcai intézkedések során történő helyben megvalósítható lekérdezések vonatkozásában.</w:t>
      </w:r>
    </w:p>
    <w:p w14:paraId="40E209F4" w14:textId="77777777" w:rsidR="001973E3" w:rsidRPr="001B2D71" w:rsidRDefault="001973E3" w:rsidP="001973E3">
      <w:pPr>
        <w:pStyle w:val="Default"/>
        <w:spacing w:after="129"/>
        <w:jc w:val="both"/>
        <w:rPr>
          <w:color w:val="auto"/>
        </w:rPr>
      </w:pPr>
    </w:p>
    <w:p w14:paraId="3AA49D46" w14:textId="77777777" w:rsidR="001973E3" w:rsidRPr="001B2D71" w:rsidRDefault="001973E3" w:rsidP="001973E3">
      <w:pPr>
        <w:pStyle w:val="Default"/>
        <w:spacing w:after="129"/>
        <w:jc w:val="both"/>
        <w:rPr>
          <w:color w:val="auto"/>
        </w:rPr>
      </w:pPr>
      <w:r w:rsidRPr="00B67C61">
        <w:rPr>
          <w:color w:val="auto"/>
        </w:rPr>
        <w:t xml:space="preserve">▪ </w:t>
      </w:r>
      <w:r w:rsidRPr="001B2D71">
        <w:rPr>
          <w:color w:val="auto"/>
        </w:rPr>
        <w:t>PDA üzenetküldő modul, a diszpécser szöveges üzenet formájában is tudjon üzenetet küldeni a felügyelő számára, a felügyelő pedig tudjon válaszolni erre az üzenetre.</w:t>
      </w:r>
    </w:p>
    <w:p w14:paraId="583252C8" w14:textId="77777777" w:rsidR="001973E3" w:rsidRPr="001B2D71" w:rsidRDefault="001973E3" w:rsidP="001973E3">
      <w:pPr>
        <w:pStyle w:val="Default"/>
        <w:spacing w:after="129"/>
        <w:jc w:val="both"/>
        <w:rPr>
          <w:color w:val="auto"/>
        </w:rPr>
      </w:pPr>
      <w:r w:rsidRPr="001B2D71">
        <w:rPr>
          <w:color w:val="auto"/>
        </w:rPr>
        <w:t xml:space="preserve"> </w:t>
      </w:r>
    </w:p>
    <w:p w14:paraId="1D9EA005" w14:textId="77777777" w:rsidR="001973E3" w:rsidRPr="001B2D71" w:rsidRDefault="001973E3" w:rsidP="001973E3">
      <w:pPr>
        <w:pStyle w:val="Default"/>
        <w:spacing w:after="129"/>
        <w:jc w:val="both"/>
        <w:rPr>
          <w:color w:val="auto"/>
        </w:rPr>
      </w:pPr>
      <w:r w:rsidRPr="00B67C61">
        <w:rPr>
          <w:color w:val="auto"/>
        </w:rPr>
        <w:t xml:space="preserve">▪ </w:t>
      </w:r>
      <w:r w:rsidRPr="001B2D71">
        <w:rPr>
          <w:color w:val="auto"/>
        </w:rPr>
        <w:t xml:space="preserve">Legyen lehetőség a lakossági bejelentéseket a PDA </w:t>
      </w:r>
      <w:proofErr w:type="spellStart"/>
      <w:r w:rsidRPr="001B2D71">
        <w:rPr>
          <w:color w:val="auto"/>
        </w:rPr>
        <w:t>admin</w:t>
      </w:r>
      <w:proofErr w:type="spellEnd"/>
      <w:r w:rsidRPr="001B2D71">
        <w:rPr>
          <w:color w:val="auto"/>
        </w:rPr>
        <w:t xml:space="preserve"> felületen felrögzíteni, innen kiadni a feladatot a közterüket-felügyelőnek és a teljes további ügymenetet itt kezelni. (Fotók rögzítése, jelentés készítése, ügy továbbítása társhatóságnak.)</w:t>
      </w:r>
    </w:p>
    <w:p w14:paraId="696D9FBA" w14:textId="77777777" w:rsidR="001973E3" w:rsidRPr="001B2D71" w:rsidRDefault="001973E3" w:rsidP="001973E3">
      <w:pPr>
        <w:pStyle w:val="Default"/>
        <w:spacing w:after="129"/>
        <w:jc w:val="both"/>
        <w:rPr>
          <w:color w:val="auto"/>
        </w:rPr>
      </w:pPr>
    </w:p>
    <w:p w14:paraId="2D95A074" w14:textId="77777777" w:rsidR="001973E3" w:rsidRPr="001B2D71" w:rsidRDefault="001973E3" w:rsidP="001973E3">
      <w:pPr>
        <w:pStyle w:val="Default"/>
        <w:spacing w:after="129"/>
        <w:jc w:val="both"/>
        <w:rPr>
          <w:color w:val="auto"/>
        </w:rPr>
      </w:pPr>
      <w:r w:rsidRPr="00B67C61">
        <w:rPr>
          <w:color w:val="auto"/>
        </w:rPr>
        <w:t xml:space="preserve">▪ </w:t>
      </w:r>
      <w:r w:rsidRPr="001B2D71">
        <w:rPr>
          <w:color w:val="auto"/>
        </w:rPr>
        <w:t xml:space="preserve">A rendszer biztosítson lehetőséget a járőrök feladatainak támogatására, felügyeletére. (Kiadott ellenőrizendő feladat elvégzésének </w:t>
      </w:r>
      <w:proofErr w:type="spellStart"/>
      <w:r w:rsidRPr="001B2D71">
        <w:rPr>
          <w:color w:val="auto"/>
        </w:rPr>
        <w:t>nyomonkövetése</w:t>
      </w:r>
      <w:proofErr w:type="spellEnd"/>
      <w:r w:rsidRPr="001B2D71">
        <w:rPr>
          <w:color w:val="auto"/>
        </w:rPr>
        <w:t>, naplózása.)</w:t>
      </w:r>
    </w:p>
    <w:p w14:paraId="60393B9C" w14:textId="77777777" w:rsidR="001973E3" w:rsidRPr="001B2D71" w:rsidRDefault="001973E3" w:rsidP="001973E3">
      <w:pPr>
        <w:pStyle w:val="Default"/>
        <w:spacing w:after="129"/>
        <w:jc w:val="both"/>
        <w:rPr>
          <w:color w:val="auto"/>
        </w:rPr>
      </w:pPr>
    </w:p>
    <w:p w14:paraId="0EB0B5BA" w14:textId="77777777" w:rsidR="001973E3" w:rsidRPr="001B2D71" w:rsidRDefault="001973E3" w:rsidP="001973E3">
      <w:pPr>
        <w:pStyle w:val="Default"/>
        <w:spacing w:after="129"/>
        <w:jc w:val="both"/>
        <w:rPr>
          <w:color w:val="auto"/>
        </w:rPr>
      </w:pPr>
      <w:r w:rsidRPr="00B67C61">
        <w:rPr>
          <w:color w:val="auto"/>
        </w:rPr>
        <w:t xml:space="preserve">▪ </w:t>
      </w:r>
      <w:proofErr w:type="spellStart"/>
      <w:r w:rsidRPr="001B2D71">
        <w:rPr>
          <w:color w:val="auto"/>
        </w:rPr>
        <w:t>Call</w:t>
      </w:r>
      <w:proofErr w:type="spellEnd"/>
      <w:r w:rsidRPr="001B2D71">
        <w:rPr>
          <w:color w:val="auto"/>
        </w:rPr>
        <w:t xml:space="preserve"> center működés biztosítása, a panaszok, bejelentések rögzítése, visszakereshetősége és az adott bírság ügyhöz való rögzítése a rendszerben.</w:t>
      </w:r>
    </w:p>
    <w:p w14:paraId="2C38632F" w14:textId="77777777" w:rsidR="001973E3" w:rsidRDefault="001973E3" w:rsidP="001973E3">
      <w:pPr>
        <w:spacing w:after="160" w:line="259" w:lineRule="auto"/>
        <w:rPr>
          <w:rFonts w:eastAsiaTheme="minorHAnsi"/>
          <w:b/>
          <w:sz w:val="24"/>
          <w:szCs w:val="24"/>
        </w:rPr>
      </w:pPr>
    </w:p>
    <w:p w14:paraId="0A41C7E9" w14:textId="77777777" w:rsidR="001973E3" w:rsidRPr="00217A26" w:rsidRDefault="001973E3" w:rsidP="001973E3">
      <w:pPr>
        <w:pStyle w:val="Default"/>
        <w:jc w:val="both"/>
        <w:rPr>
          <w:b/>
          <w:color w:val="auto"/>
        </w:rPr>
      </w:pPr>
      <w:r w:rsidRPr="00217A26">
        <w:rPr>
          <w:b/>
          <w:color w:val="auto"/>
        </w:rPr>
        <w:t>4. A szakrendszer üzemeltetésével kapcsolatosan támasztott követelmények</w:t>
      </w:r>
    </w:p>
    <w:p w14:paraId="189EF436" w14:textId="77777777" w:rsidR="001973E3" w:rsidRPr="00B67C61" w:rsidRDefault="001973E3" w:rsidP="001973E3">
      <w:pPr>
        <w:pStyle w:val="Default"/>
        <w:jc w:val="both"/>
        <w:rPr>
          <w:color w:val="auto"/>
        </w:rPr>
      </w:pPr>
      <w:r w:rsidRPr="00B67C61">
        <w:rPr>
          <w:color w:val="auto"/>
        </w:rPr>
        <w:t xml:space="preserve"> </w:t>
      </w:r>
    </w:p>
    <w:p w14:paraId="250B88CC" w14:textId="77777777" w:rsidR="001973E3" w:rsidRDefault="001973E3" w:rsidP="001973E3">
      <w:pPr>
        <w:pStyle w:val="Default"/>
        <w:jc w:val="both"/>
        <w:rPr>
          <w:color w:val="auto"/>
        </w:rPr>
      </w:pPr>
      <w:r w:rsidRPr="00B67C61">
        <w:rPr>
          <w:color w:val="auto"/>
        </w:rPr>
        <w:t xml:space="preserve">▪ Ajánlattevővel szemben követelmény a szakrendszer alkalmazásainak telepítése, beüzemelése ajánlatkérő PDA eszközeire, a hordozható nyomtatóval való vezeték nélküli kapcsolat biztosítása, a szakrendszer központi informatikai rendszerének telepítése, beüzemelése, a központi és helyszíni eszközök között előírt adatkapcsolat biztosítása. </w:t>
      </w:r>
    </w:p>
    <w:p w14:paraId="468BB108" w14:textId="77777777" w:rsidR="001973E3" w:rsidRPr="00B67C61" w:rsidRDefault="001973E3" w:rsidP="001973E3">
      <w:pPr>
        <w:pStyle w:val="Default"/>
        <w:spacing w:after="129"/>
        <w:jc w:val="both"/>
        <w:rPr>
          <w:color w:val="auto"/>
        </w:rPr>
      </w:pPr>
      <w:r w:rsidRPr="00B67C61">
        <w:rPr>
          <w:color w:val="auto"/>
        </w:rPr>
        <w:t xml:space="preserve">Mindezekre vonatkozóan karbantartás, a jelentkező rendszerhibák feltárása, késedelem nélküli elhárítása. </w:t>
      </w:r>
    </w:p>
    <w:p w14:paraId="78135F36" w14:textId="77777777" w:rsidR="001973E3" w:rsidRPr="00B67C61" w:rsidRDefault="001973E3" w:rsidP="001973E3">
      <w:pPr>
        <w:pStyle w:val="Default"/>
        <w:spacing w:after="129"/>
        <w:jc w:val="both"/>
        <w:rPr>
          <w:color w:val="auto"/>
        </w:rPr>
      </w:pPr>
      <w:r w:rsidRPr="00B67C61">
        <w:rPr>
          <w:color w:val="auto"/>
        </w:rPr>
        <w:t xml:space="preserve">▪ A szakrendszerben jogosultságok beállítása, előírt mentések elvégzése, törzsadatokban bekövetkező változások rögzítése, vezetői riportok illetve ajánlatkérői kérések alapján generált lekérdezési lehetőségek, statisztikai kimutatások beállítása, biztosítása, ezek igény szerinti módosítása, kiegészítése. </w:t>
      </w:r>
    </w:p>
    <w:p w14:paraId="1A389C9F" w14:textId="77777777" w:rsidR="001973E3" w:rsidRPr="00B67C61" w:rsidRDefault="001973E3" w:rsidP="001973E3">
      <w:pPr>
        <w:pStyle w:val="Default"/>
        <w:spacing w:after="129"/>
        <w:jc w:val="both"/>
        <w:rPr>
          <w:color w:val="auto"/>
        </w:rPr>
      </w:pPr>
      <w:r w:rsidRPr="00B67C61">
        <w:rPr>
          <w:color w:val="auto"/>
        </w:rPr>
        <w:t xml:space="preserve">▪ A szakrendszer működtetéséhez szükséges interfészek biztosítása, kezelése, karbantartása. Szükség esetén az ezekhez tartozó szervezetekkel/hatóságokkal (különösen, de nem kizárólagosan Főváros, BKK, BM közhiteles nyilvántartások, NOVA </w:t>
      </w:r>
      <w:r>
        <w:rPr>
          <w:color w:val="auto"/>
        </w:rPr>
        <w:t>E</w:t>
      </w:r>
      <w:r w:rsidRPr="00B67C61">
        <w:rPr>
          <w:color w:val="auto"/>
        </w:rPr>
        <w:t>SZNYER, MÁK, Magyar Posta, Bank, mobil szolgáltató, szak/i</w:t>
      </w:r>
      <w:r>
        <w:rPr>
          <w:color w:val="auto"/>
        </w:rPr>
        <w:t>gazgatási szervei) történő infor</w:t>
      </w:r>
      <w:r w:rsidRPr="00B67C61">
        <w:rPr>
          <w:color w:val="auto"/>
        </w:rPr>
        <w:t xml:space="preserve">matikai egyeztetés a hiba és hiánymentes adatátvitel biztosítás érdekében történő minden hibaelhárítási tevékenység elvégzése, az ajánlatkérő szakmai kapcsolattartóként történő képviselete, támogatása, a képviselet minden esetben az ajánlatkérővel előre egyeztetett műszaki tartalommal, kizárólag az egyedi ügyben az ajánlatkérő igényének megfelelően történhet. </w:t>
      </w:r>
    </w:p>
    <w:p w14:paraId="08DD38F0" w14:textId="77777777" w:rsidR="001973E3" w:rsidRPr="00B67C61" w:rsidRDefault="001973E3" w:rsidP="001973E3">
      <w:pPr>
        <w:pStyle w:val="Default"/>
        <w:spacing w:after="129"/>
        <w:jc w:val="both"/>
        <w:rPr>
          <w:color w:val="auto"/>
        </w:rPr>
      </w:pPr>
      <w:r w:rsidRPr="00B67C61">
        <w:rPr>
          <w:color w:val="auto"/>
        </w:rPr>
        <w:t xml:space="preserve">▪ Elvárás a szakrendszer üzemeltetésével kapcsolatosan, hogy a szakrendszer üzemeltetői folyamatosan elérhetők legyenek. </w:t>
      </w:r>
    </w:p>
    <w:p w14:paraId="29DDF301" w14:textId="77777777" w:rsidR="001973E3" w:rsidRPr="00B67C61" w:rsidRDefault="001973E3" w:rsidP="001973E3">
      <w:pPr>
        <w:pStyle w:val="Default"/>
        <w:spacing w:after="129"/>
        <w:jc w:val="both"/>
        <w:rPr>
          <w:color w:val="auto"/>
        </w:rPr>
      </w:pPr>
      <w:r w:rsidRPr="00B67C61">
        <w:rPr>
          <w:color w:val="auto"/>
        </w:rPr>
        <w:t xml:space="preserve">▪ Az üzemzavarok és hibák dokumentálása céljából az ajánlattevő biztosítson 24.00 órás </w:t>
      </w:r>
      <w:proofErr w:type="spellStart"/>
      <w:r w:rsidRPr="00B67C61">
        <w:rPr>
          <w:color w:val="auto"/>
        </w:rPr>
        <w:t>help-desk</w:t>
      </w:r>
      <w:proofErr w:type="spellEnd"/>
      <w:r w:rsidRPr="00B67C61">
        <w:rPr>
          <w:color w:val="auto"/>
        </w:rPr>
        <w:t xml:space="preserve"> funkciót. </w:t>
      </w:r>
    </w:p>
    <w:p w14:paraId="42C04075" w14:textId="77777777" w:rsidR="001973E3" w:rsidRPr="00B67C61" w:rsidRDefault="001973E3" w:rsidP="001973E3">
      <w:pPr>
        <w:pStyle w:val="Default"/>
        <w:spacing w:after="129"/>
        <w:jc w:val="both"/>
        <w:rPr>
          <w:color w:val="auto"/>
        </w:rPr>
      </w:pPr>
      <w:r w:rsidRPr="00B67C61">
        <w:rPr>
          <w:color w:val="auto"/>
        </w:rPr>
        <w:t xml:space="preserve">▪ Ajánlattevő rendelkezzen 24 órás ügyeleti szolgálattal. Ügyeleti szolgálat alatt az alábbiakat érti ajánlatkérő: az ajánlattevő minden héten pénteken 14 óráig elektronikus úton megadja napra és órára lebontva azon beosztottak nevét és telefonos elérhetőségét, akik a következő naptári hét péntek 14 óráig bármely időpontban bekövetkező üzemzavar, hiba esetén elérhetőek. Az ajánlatkérő egy időben egyszerre legalább egy, a szakrendszer működése közben bekövetkezhető üzemzavarok elhárításában kompetens személy elérhetőségét várja el. Az elérhetőség magában foglalja a telefonos elérhetőséget, és azt is, hogy amennyiben az üzemzavar megszüntetése, hiba elhárítása csak az ajánlattevő beosztottjának személyes közreműködése útján hajtható végre, úgy arra olyan rövid időközön belül kerüljön sor, ami lehetővé teszi az ajánlatkérő törvényes működésének fenntartását. </w:t>
      </w:r>
    </w:p>
    <w:p w14:paraId="6475B333" w14:textId="77777777" w:rsidR="001973E3" w:rsidRPr="00B67C61" w:rsidRDefault="001973E3" w:rsidP="001973E3">
      <w:pPr>
        <w:pStyle w:val="Default"/>
        <w:spacing w:after="129"/>
        <w:jc w:val="both"/>
        <w:rPr>
          <w:color w:val="auto"/>
        </w:rPr>
      </w:pPr>
      <w:r w:rsidRPr="00B67C61">
        <w:rPr>
          <w:color w:val="auto"/>
        </w:rPr>
        <w:t xml:space="preserve">▪ Folyamatos, tervszerű és rendkívüli hibajavítás és szerviz tevékenység ellátása. </w:t>
      </w:r>
    </w:p>
    <w:p w14:paraId="12689E8C" w14:textId="77777777" w:rsidR="001973E3" w:rsidRPr="00B67C61" w:rsidRDefault="001973E3" w:rsidP="001973E3">
      <w:pPr>
        <w:pStyle w:val="Default"/>
        <w:spacing w:after="129"/>
        <w:jc w:val="both"/>
        <w:rPr>
          <w:color w:val="auto"/>
        </w:rPr>
      </w:pPr>
      <w:r w:rsidRPr="00B67C61">
        <w:rPr>
          <w:color w:val="auto"/>
        </w:rPr>
        <w:t xml:space="preserve">▪ Az üzemeltetési, karbantartási szolgáltatásnak biztosítania kell a szerződés teljes idő-tartama alatt a szakrendszer megbízható működését, az üzemzavarok okainak feltárását, dokumentálását, elhárításukat. </w:t>
      </w:r>
    </w:p>
    <w:p w14:paraId="52970D5E" w14:textId="77777777" w:rsidR="001973E3" w:rsidRPr="00B67C61" w:rsidRDefault="001973E3" w:rsidP="001973E3">
      <w:pPr>
        <w:pStyle w:val="Default"/>
        <w:spacing w:after="129"/>
        <w:jc w:val="both"/>
        <w:rPr>
          <w:color w:val="auto"/>
        </w:rPr>
      </w:pPr>
      <w:r w:rsidRPr="00B67C61">
        <w:rPr>
          <w:color w:val="auto"/>
        </w:rPr>
        <w:t xml:space="preserve">▪ Ajánlattevőnek biztosítania kell az ajánlatkérő részére a szavatossági és jótállási igényekből adódó szervizfeladatokat </w:t>
      </w:r>
    </w:p>
    <w:p w14:paraId="07E8A4F2" w14:textId="77777777" w:rsidR="001973E3" w:rsidRPr="00B67C61" w:rsidRDefault="001973E3" w:rsidP="001973E3">
      <w:pPr>
        <w:pStyle w:val="Default"/>
        <w:spacing w:after="129"/>
        <w:jc w:val="both"/>
        <w:rPr>
          <w:color w:val="auto"/>
        </w:rPr>
      </w:pPr>
      <w:r w:rsidRPr="00B67C61">
        <w:rPr>
          <w:color w:val="auto"/>
        </w:rPr>
        <w:t xml:space="preserve">▪ A nyertes ajánlattevőnek – a megajánlott havi díjon belül, mint az esetleges fejlesztési igények mértékétől és gyakoriságától független átalányár ellenében – vállalnia kell, hogy a </w:t>
      </w:r>
      <w:r w:rsidRPr="00B67C61">
        <w:rPr>
          <w:color w:val="auto"/>
        </w:rPr>
        <w:lastRenderedPageBreak/>
        <w:t xml:space="preserve">szakrendszerben az esetleges jogszabályváltozások folytán szükségessé vált, vagy az ajánlatkérő által előírt módosítások, végrehajtását biztosítja, lehetővé teszi. </w:t>
      </w:r>
    </w:p>
    <w:p w14:paraId="030C8A92" w14:textId="77777777" w:rsidR="001973E3" w:rsidRPr="00B67C61" w:rsidRDefault="001973E3" w:rsidP="001973E3">
      <w:pPr>
        <w:pStyle w:val="Default"/>
        <w:jc w:val="both"/>
        <w:rPr>
          <w:color w:val="auto"/>
        </w:rPr>
      </w:pPr>
      <w:r w:rsidRPr="00B67C61">
        <w:rPr>
          <w:color w:val="auto"/>
        </w:rPr>
        <w:t xml:space="preserve">▪ A leszállított, telepített, beállított ügyviteli és intézkedést támogató informatikai szakrendszer napi karbantartása. </w:t>
      </w:r>
    </w:p>
    <w:p w14:paraId="132CAE6D" w14:textId="77777777" w:rsidR="001973E3" w:rsidRPr="00B67C61" w:rsidRDefault="001973E3" w:rsidP="001973E3">
      <w:pPr>
        <w:pStyle w:val="Default"/>
        <w:jc w:val="both"/>
        <w:rPr>
          <w:color w:val="auto"/>
        </w:rPr>
      </w:pPr>
    </w:p>
    <w:p w14:paraId="342C4598" w14:textId="77777777" w:rsidR="001973E3" w:rsidRDefault="001973E3" w:rsidP="001973E3">
      <w:pPr>
        <w:pStyle w:val="Default"/>
        <w:jc w:val="both"/>
        <w:rPr>
          <w:b/>
          <w:color w:val="auto"/>
        </w:rPr>
      </w:pPr>
      <w:r w:rsidRPr="00887F57">
        <w:rPr>
          <w:b/>
          <w:color w:val="auto"/>
        </w:rPr>
        <w:t>5. A szakrendszer dokumentálása</w:t>
      </w:r>
    </w:p>
    <w:p w14:paraId="2176B954" w14:textId="77777777" w:rsidR="001973E3" w:rsidRDefault="001973E3" w:rsidP="001973E3">
      <w:pPr>
        <w:pStyle w:val="Default"/>
        <w:jc w:val="both"/>
        <w:rPr>
          <w:b/>
          <w:color w:val="auto"/>
        </w:rPr>
      </w:pPr>
    </w:p>
    <w:p w14:paraId="62B08E93" w14:textId="77777777" w:rsidR="001973E3" w:rsidRPr="00B67C61" w:rsidRDefault="001973E3" w:rsidP="001973E3">
      <w:pPr>
        <w:pStyle w:val="Default"/>
        <w:jc w:val="both"/>
        <w:rPr>
          <w:color w:val="auto"/>
        </w:rPr>
      </w:pPr>
      <w:r w:rsidRPr="00B67C61">
        <w:rPr>
          <w:color w:val="auto"/>
        </w:rPr>
        <w:t>A szakrendszerhez kapcsolódó felhasználói kézikönyvet és üzemeltetői leírást, (amely tartalmazza a mentési eljárást és az archiválás, visszaállítás lépéseit) a szakrendszer használatra történő átadásával egyidejűleg ajánlatkérő rendelkezésére kell bocsátani. Az üzemeltetési szoláltatás keretében biztosított módosítások esetén – amennyiben ez a dokument</w:t>
      </w:r>
      <w:r>
        <w:rPr>
          <w:color w:val="auto"/>
        </w:rPr>
        <w:t>ációban</w:t>
      </w:r>
      <w:r w:rsidRPr="00B67C61">
        <w:rPr>
          <w:color w:val="auto"/>
        </w:rPr>
        <w:t xml:space="preserve"> foglaltakat érinti – a felhasználói kézikönyvet és az üzemeltetői leírást is köteles a nyertes ajánlattevő, az adott módosulás használatra történő átadásával egyidejűleg, az ajánlatkérő rendelkezésére bocsátani. </w:t>
      </w:r>
    </w:p>
    <w:p w14:paraId="2A5A8D0C" w14:textId="77777777" w:rsidR="001973E3" w:rsidRPr="00B67C61" w:rsidRDefault="001973E3" w:rsidP="001973E3">
      <w:pPr>
        <w:pStyle w:val="Default"/>
        <w:jc w:val="both"/>
        <w:rPr>
          <w:color w:val="auto"/>
        </w:rPr>
      </w:pPr>
    </w:p>
    <w:p w14:paraId="6EE1D18F" w14:textId="77777777" w:rsidR="001973E3" w:rsidRPr="00BC4236" w:rsidRDefault="001973E3" w:rsidP="001973E3">
      <w:pPr>
        <w:pStyle w:val="Default"/>
        <w:jc w:val="both"/>
        <w:rPr>
          <w:b/>
          <w:color w:val="auto"/>
        </w:rPr>
      </w:pPr>
      <w:r w:rsidRPr="00BC4236">
        <w:rPr>
          <w:b/>
          <w:color w:val="auto"/>
        </w:rPr>
        <w:t xml:space="preserve">6. A rendszer oktatása </w:t>
      </w:r>
    </w:p>
    <w:p w14:paraId="683150BC" w14:textId="77777777" w:rsidR="001973E3" w:rsidRDefault="001973E3" w:rsidP="001973E3">
      <w:pPr>
        <w:pStyle w:val="Default"/>
        <w:jc w:val="both"/>
        <w:rPr>
          <w:color w:val="auto"/>
        </w:rPr>
      </w:pPr>
    </w:p>
    <w:p w14:paraId="46F32AD1" w14:textId="77777777" w:rsidR="001973E3" w:rsidRPr="00B67C61" w:rsidRDefault="001973E3" w:rsidP="001973E3">
      <w:pPr>
        <w:pStyle w:val="Default"/>
        <w:jc w:val="both"/>
        <w:rPr>
          <w:color w:val="auto"/>
        </w:rPr>
      </w:pPr>
      <w:r w:rsidRPr="00B67C61">
        <w:rPr>
          <w:color w:val="auto"/>
        </w:rPr>
        <w:t xml:space="preserve">A szakrendszer használatára a felhasználókat és az ajánlatkérő üzemeltetőit ki kell oktatni. A nyertes ajánlattevőnek – az ajánlatkérővel történő előzetes egyeztetés alapján – havonta egy alkalommal alkalmanként maximum 4 órában képzési/továbbképzési lehetőséget kell biztosítania megfelelő felkészültségű szakember rendelkezésre bocsátásával ajánlatkérő új munkatársainak oktatására, illetve a szakrendszerben végrehajtott változások ismertetésére. </w:t>
      </w:r>
    </w:p>
    <w:p w14:paraId="79BE6AB1" w14:textId="77777777" w:rsidR="001973E3" w:rsidRDefault="001973E3" w:rsidP="001973E3">
      <w:pPr>
        <w:autoSpaceDE w:val="0"/>
        <w:autoSpaceDN w:val="0"/>
        <w:adjustRightInd w:val="0"/>
        <w:spacing w:after="120" w:line="276" w:lineRule="auto"/>
        <w:jc w:val="both"/>
        <w:rPr>
          <w:sz w:val="24"/>
          <w:szCs w:val="24"/>
        </w:rPr>
      </w:pPr>
    </w:p>
    <w:p w14:paraId="0DA66461" w14:textId="77777777" w:rsidR="001973E3" w:rsidRDefault="001973E3">
      <w:pPr>
        <w:rPr>
          <w:rFonts w:ascii="Times New Roman" w:hAnsi="Times New Roman"/>
          <w:sz w:val="24"/>
          <w:szCs w:val="24"/>
        </w:rPr>
      </w:pPr>
    </w:p>
    <w:p w14:paraId="0C36F3A2" w14:textId="77777777" w:rsidR="00303DAD" w:rsidRDefault="00303DAD">
      <w:pPr>
        <w:rPr>
          <w:rFonts w:ascii="Times New Roman" w:hAnsi="Times New Roman"/>
          <w:sz w:val="24"/>
          <w:szCs w:val="24"/>
        </w:rPr>
      </w:pPr>
    </w:p>
    <w:p w14:paraId="332D4BAB" w14:textId="77777777" w:rsidR="00303DAD" w:rsidRDefault="00303DAD">
      <w:pPr>
        <w:rPr>
          <w:rFonts w:ascii="Times New Roman" w:hAnsi="Times New Roman"/>
          <w:sz w:val="24"/>
          <w:szCs w:val="24"/>
        </w:rPr>
      </w:pPr>
    </w:p>
    <w:p w14:paraId="6BBCB357" w14:textId="77777777" w:rsidR="00303DAD" w:rsidRDefault="00303DAD">
      <w:pPr>
        <w:rPr>
          <w:rFonts w:ascii="Times New Roman" w:hAnsi="Times New Roman"/>
          <w:sz w:val="24"/>
          <w:szCs w:val="24"/>
        </w:rPr>
      </w:pPr>
    </w:p>
    <w:p w14:paraId="4138F0BD" w14:textId="77777777" w:rsidR="00303DAD" w:rsidRDefault="00303DAD">
      <w:pPr>
        <w:rPr>
          <w:rFonts w:ascii="Times New Roman" w:hAnsi="Times New Roman"/>
          <w:sz w:val="24"/>
          <w:szCs w:val="24"/>
        </w:rPr>
      </w:pPr>
    </w:p>
    <w:p w14:paraId="40785E4C" w14:textId="77777777" w:rsidR="00303DAD" w:rsidRDefault="00303DAD">
      <w:pPr>
        <w:rPr>
          <w:rFonts w:ascii="Times New Roman" w:hAnsi="Times New Roman"/>
          <w:sz w:val="24"/>
          <w:szCs w:val="24"/>
        </w:rPr>
      </w:pPr>
    </w:p>
    <w:p w14:paraId="64C66911" w14:textId="35671C7F" w:rsidR="001973E3" w:rsidRDefault="001973E3">
      <w:pPr>
        <w:rPr>
          <w:rFonts w:ascii="Times New Roman" w:hAnsi="Times New Roman"/>
          <w:sz w:val="24"/>
          <w:szCs w:val="24"/>
        </w:rPr>
      </w:pPr>
      <w:r>
        <w:rPr>
          <w:rFonts w:ascii="Times New Roman" w:hAnsi="Times New Roman"/>
          <w:sz w:val="24"/>
          <w:szCs w:val="24"/>
        </w:rPr>
        <w:br w:type="page"/>
      </w:r>
    </w:p>
    <w:p w14:paraId="25DE5E01" w14:textId="77777777" w:rsidR="0035402C" w:rsidRDefault="0035402C" w:rsidP="00EB387B">
      <w:pPr>
        <w:pStyle w:val="Cm"/>
        <w:widowControl/>
        <w:spacing w:line="240" w:lineRule="atLeast"/>
        <w:jc w:val="right"/>
        <w:rPr>
          <w:rFonts w:ascii="Times New Roman" w:hAnsi="Times New Roman"/>
          <w:b w:val="0"/>
          <w:sz w:val="24"/>
          <w:szCs w:val="24"/>
          <w:lang w:val="hu-HU"/>
        </w:rPr>
      </w:pPr>
    </w:p>
    <w:p w14:paraId="5EC90B27" w14:textId="77777777" w:rsidR="0035402C" w:rsidRDefault="0035402C" w:rsidP="00EB387B">
      <w:pPr>
        <w:pStyle w:val="Cm"/>
        <w:widowControl/>
        <w:spacing w:line="240" w:lineRule="atLeast"/>
        <w:jc w:val="right"/>
        <w:rPr>
          <w:rFonts w:ascii="Times New Roman" w:hAnsi="Times New Roman"/>
          <w:b w:val="0"/>
          <w:sz w:val="24"/>
          <w:szCs w:val="24"/>
          <w:lang w:val="hu-HU"/>
        </w:rPr>
      </w:pPr>
    </w:p>
    <w:p w14:paraId="28B373CF" w14:textId="77777777" w:rsidR="00EB387B" w:rsidRPr="00303DAD" w:rsidRDefault="00EB387B" w:rsidP="00EB387B">
      <w:pPr>
        <w:pStyle w:val="Cm"/>
        <w:widowControl/>
        <w:spacing w:line="240" w:lineRule="atLeast"/>
        <w:jc w:val="right"/>
        <w:rPr>
          <w:rFonts w:ascii="Times New Roman" w:hAnsi="Times New Roman"/>
          <w:b w:val="0"/>
          <w:sz w:val="24"/>
          <w:szCs w:val="24"/>
          <w:lang w:val="hu-HU"/>
        </w:rPr>
      </w:pPr>
      <w:r w:rsidRPr="00303DAD">
        <w:rPr>
          <w:rFonts w:ascii="Times New Roman" w:hAnsi="Times New Roman"/>
          <w:b w:val="0"/>
          <w:sz w:val="24"/>
          <w:szCs w:val="24"/>
          <w:lang w:val="hu-HU"/>
        </w:rPr>
        <w:t>2. sz. melléklet</w:t>
      </w:r>
      <w:r w:rsidRPr="00303DAD">
        <w:rPr>
          <w:rFonts w:ascii="Times New Roman" w:hAnsi="Times New Roman"/>
          <w:b w:val="0"/>
          <w:sz w:val="24"/>
          <w:szCs w:val="24"/>
          <w:lang w:val="hu-HU"/>
        </w:rPr>
        <w:br/>
      </w:r>
    </w:p>
    <w:p w14:paraId="26743B49" w14:textId="77777777" w:rsidR="00D075DD" w:rsidRPr="00AD0613" w:rsidRDefault="00D075DD" w:rsidP="00D075DD">
      <w:pPr>
        <w:widowControl w:val="0"/>
        <w:autoSpaceDE w:val="0"/>
        <w:autoSpaceDN w:val="0"/>
        <w:adjustRightInd w:val="0"/>
        <w:jc w:val="center"/>
        <w:outlineLvl w:val="0"/>
        <w:rPr>
          <w:rFonts w:ascii="Times New Roman" w:eastAsia="Book Antiqua" w:hAnsi="Times New Roman"/>
          <w:color w:val="000000"/>
          <w:sz w:val="24"/>
          <w:szCs w:val="24"/>
        </w:rPr>
      </w:pPr>
      <w:bookmarkStart w:id="61" w:name="_Toc5960903"/>
      <w:bookmarkStart w:id="62" w:name="_Toc5961145"/>
      <w:bookmarkStart w:id="63" w:name="_Toc93558832"/>
      <w:r w:rsidRPr="00AD0613">
        <w:rPr>
          <w:rFonts w:ascii="Times New Roman" w:eastAsia="Book Antiqua" w:hAnsi="Times New Roman"/>
          <w:color w:val="000000"/>
          <w:sz w:val="24"/>
          <w:szCs w:val="24"/>
        </w:rPr>
        <w:t>NYILATKOZAT ÁTLÁTHATÓSÁGRÓL</w:t>
      </w:r>
      <w:bookmarkEnd w:id="61"/>
      <w:bookmarkEnd w:id="62"/>
      <w:bookmarkEnd w:id="63"/>
    </w:p>
    <w:p w14:paraId="54132414" w14:textId="77777777" w:rsidR="00D075DD" w:rsidRPr="00AD0613" w:rsidRDefault="00D075DD" w:rsidP="00D075DD">
      <w:pPr>
        <w:spacing w:before="200"/>
        <w:jc w:val="center"/>
        <w:rPr>
          <w:rFonts w:ascii="Times New Roman" w:hAnsi="Times New Roman"/>
          <w:b/>
        </w:rPr>
      </w:pPr>
      <w:r w:rsidRPr="00AD0613">
        <w:rPr>
          <w:rFonts w:ascii="Times New Roman" w:hAnsi="Times New Roman"/>
          <w:b/>
        </w:rPr>
        <w:t>az államháztartásról szóló 2011. évi CXCV. törvény 50. § (1) bekezdés c) és a nemzeti vagyonról szóló 2011. évi CXCVI. törvény 3. § (1) bekezdés 1. pontjának való megfelelésről</w:t>
      </w:r>
    </w:p>
    <w:p w14:paraId="7D5BF4D2" w14:textId="77777777" w:rsidR="00D075DD" w:rsidRPr="00AD0613" w:rsidRDefault="00D075DD" w:rsidP="00797799">
      <w:pPr>
        <w:pStyle w:val="Listaszerbekezds"/>
        <w:numPr>
          <w:ilvl w:val="0"/>
          <w:numId w:val="22"/>
        </w:numPr>
        <w:spacing w:before="600" w:after="200" w:line="240" w:lineRule="auto"/>
        <w:ind w:left="0" w:firstLine="0"/>
        <w:jc w:val="both"/>
        <w:rPr>
          <w:rFonts w:ascii="Times New Roman" w:hAnsi="Times New Roman"/>
          <w:b/>
        </w:rPr>
      </w:pPr>
      <w:r w:rsidRPr="00AD0613">
        <w:rPr>
          <w:rFonts w:ascii="Times New Roman" w:hAnsi="Times New Roman"/>
          <w:b/>
        </w:rPr>
        <w:t>Törvény erejénél fogva átlátható szervezetek</w:t>
      </w:r>
    </w:p>
    <w:p w14:paraId="4BCC0929" w14:textId="77777777" w:rsidR="00D075DD" w:rsidRPr="00AD0613" w:rsidRDefault="00D075DD" w:rsidP="00D075DD">
      <w:pPr>
        <w:spacing w:before="200"/>
        <w:jc w:val="both"/>
        <w:rPr>
          <w:rFonts w:ascii="Times New Roman" w:hAnsi="Times New Roman"/>
        </w:rPr>
      </w:pPr>
      <w:r w:rsidRPr="00AD0613">
        <w:rPr>
          <w:rFonts w:ascii="Times New Roman" w:hAnsi="Times New Roman"/>
        </w:rPr>
        <w:t>Alulírott, ……………………………………………………………………………………… (név), mint a ………………………………………………………………………......................(cégnév) …………………………………………………………………………………………(székhely) ………………………(adószám) törvényes képviselője nyilatkozom, hogy az általam képviselt szervezet az államháztartásról szóló 2011. évi CXCV. törvény 50. § (1) bekezdés c) pontjának megfelel, azaz a nemzeti vagyonról szóló 2011. évi CXCVI. törvény 3. § (1) bekezdés 1. a) pontja szerint [</w:t>
      </w:r>
      <w:r w:rsidRPr="00AD0613">
        <w:rPr>
          <w:rFonts w:ascii="Times New Roman" w:hAnsi="Times New Roman"/>
          <w:b/>
        </w:rPr>
        <w:t>a megfelelő aláhúzandó</w:t>
      </w:r>
      <w:r w:rsidRPr="00AD0613">
        <w:rPr>
          <w:rFonts w:ascii="Times New Roman" w:hAnsi="Times New Roman"/>
        </w:rPr>
        <w:t>]</w:t>
      </w:r>
    </w:p>
    <w:p w14:paraId="6D8840E2"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költségvetési szerv,</w:t>
      </w:r>
    </w:p>
    <w:p w14:paraId="1F2E19E3"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köztestület,</w:t>
      </w:r>
    </w:p>
    <w:p w14:paraId="46A3CFA3"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helyi önkormányzat,</w:t>
      </w:r>
    </w:p>
    <w:p w14:paraId="15618692"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nemzetiségi önkormányzat,</w:t>
      </w:r>
    </w:p>
    <w:p w14:paraId="59744729"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társulás,</w:t>
      </w:r>
    </w:p>
    <w:p w14:paraId="5CDACB9B"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egyházi jogi személy,</w:t>
      </w:r>
    </w:p>
    <w:p w14:paraId="50C1DFBC"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olyan gazdálkodó szervezet, amelyben az állam/ …………………………………………………………</w:t>
      </w:r>
      <w:proofErr w:type="gramStart"/>
      <w:r w:rsidRPr="00AD0613">
        <w:rPr>
          <w:rFonts w:ascii="Times New Roman" w:hAnsi="Times New Roman"/>
        </w:rPr>
        <w:t>…….</w:t>
      </w:r>
      <w:proofErr w:type="gramEnd"/>
      <w:r w:rsidRPr="00AD0613">
        <w:rPr>
          <w:rFonts w:ascii="Times New Roman" w:hAnsi="Times New Roman"/>
        </w:rPr>
        <w:t>.[</w:t>
      </w:r>
      <w:r w:rsidRPr="00AD0613">
        <w:rPr>
          <w:rFonts w:ascii="Times New Roman" w:hAnsi="Times New Roman"/>
          <w:b/>
        </w:rPr>
        <w:t>önkormányzat megnevezése</w:t>
      </w:r>
      <w:r w:rsidRPr="00AD0613">
        <w:rPr>
          <w:rFonts w:ascii="Times New Roman" w:hAnsi="Times New Roman"/>
        </w:rPr>
        <w:t>] helyi önkormányzat külön-külön vagy együtt 100 %-os részesedéssel  rendelkezik,</w:t>
      </w:r>
    </w:p>
    <w:p w14:paraId="38B114C0"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külföldi helyhatóság,</w:t>
      </w:r>
    </w:p>
    <w:p w14:paraId="7C75E156"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külföldi állami szerv,</w:t>
      </w:r>
    </w:p>
    <w:p w14:paraId="5152AD68"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külföldi helyhatósági szerv,</w:t>
      </w:r>
    </w:p>
    <w:p w14:paraId="6BD350B6" w14:textId="77777777" w:rsidR="00D075DD" w:rsidRPr="00AD0613" w:rsidRDefault="00D075DD" w:rsidP="00797799">
      <w:pPr>
        <w:pStyle w:val="Listaszerbekezds"/>
        <w:numPr>
          <w:ilvl w:val="0"/>
          <w:numId w:val="23"/>
        </w:numPr>
        <w:spacing w:before="200" w:after="200" w:line="240" w:lineRule="auto"/>
        <w:ind w:left="0" w:firstLine="0"/>
        <w:jc w:val="both"/>
        <w:rPr>
          <w:rFonts w:ascii="Times New Roman" w:hAnsi="Times New Roman"/>
        </w:rPr>
      </w:pPr>
      <w:r w:rsidRPr="00AD0613">
        <w:rPr>
          <w:rFonts w:ascii="Times New Roman" w:hAnsi="Times New Roman"/>
        </w:rPr>
        <w:t>az Európai Gazdasági Térségről szóló megállapodásban részes állam, azaz ……………………………</w:t>
      </w:r>
      <w:proofErr w:type="gramStart"/>
      <w:r w:rsidRPr="00AD0613">
        <w:rPr>
          <w:rFonts w:ascii="Times New Roman" w:hAnsi="Times New Roman"/>
        </w:rPr>
        <w:t>…….</w:t>
      </w:r>
      <w:proofErr w:type="gramEnd"/>
      <w:r w:rsidRPr="00AD0613">
        <w:rPr>
          <w:rFonts w:ascii="Times New Roman" w:hAnsi="Times New Roman"/>
        </w:rPr>
        <w:t>. [</w:t>
      </w:r>
      <w:r w:rsidRPr="00AD0613">
        <w:rPr>
          <w:rFonts w:ascii="Times New Roman" w:hAnsi="Times New Roman"/>
          <w:b/>
        </w:rPr>
        <w:t>az állam megnevezése</w:t>
      </w:r>
      <w:r w:rsidRPr="00AD0613">
        <w:rPr>
          <w:rFonts w:ascii="Times New Roman" w:hAnsi="Times New Roman"/>
        </w:rPr>
        <w:t>] szabályozott piacára bevezetett nyilvánosan működő részvénytársaság,</w:t>
      </w:r>
    </w:p>
    <w:p w14:paraId="24CC3F78" w14:textId="77777777" w:rsidR="00D075DD" w:rsidRPr="00AD0613" w:rsidRDefault="00D075DD" w:rsidP="00D075DD">
      <w:pPr>
        <w:spacing w:before="200"/>
        <w:jc w:val="both"/>
        <w:rPr>
          <w:rFonts w:ascii="Times New Roman" w:hAnsi="Times New Roman"/>
        </w:rPr>
      </w:pPr>
      <w:r w:rsidRPr="00AD0613">
        <w:rPr>
          <w:rFonts w:ascii="Times New Roman" w:hAnsi="Times New Roman"/>
        </w:rPr>
        <w:t>ezért átlátható szervezetnek minősül.</w:t>
      </w:r>
    </w:p>
    <w:p w14:paraId="4AABA10E" w14:textId="77777777" w:rsidR="00D075DD" w:rsidRPr="00AD0613" w:rsidRDefault="00D075DD" w:rsidP="00797799">
      <w:pPr>
        <w:pStyle w:val="Listaszerbekezds"/>
        <w:numPr>
          <w:ilvl w:val="0"/>
          <w:numId w:val="22"/>
        </w:numPr>
        <w:spacing w:before="600" w:after="360" w:line="240" w:lineRule="auto"/>
        <w:ind w:left="0" w:firstLine="0"/>
        <w:jc w:val="both"/>
        <w:rPr>
          <w:rFonts w:ascii="Times New Roman" w:hAnsi="Times New Roman"/>
          <w:b/>
        </w:rPr>
      </w:pPr>
      <w:r w:rsidRPr="00AD0613">
        <w:rPr>
          <w:rFonts w:ascii="Times New Roman" w:hAnsi="Times New Roman"/>
          <w:b/>
        </w:rPr>
        <w:t>Az I. pont alá nem tartozó jogi személyek vagy jogi személyek vagy jogi személyiséggel nem rendelkező gazdálkodó szervezetek</w:t>
      </w:r>
    </w:p>
    <w:p w14:paraId="354E7459" w14:textId="77777777" w:rsidR="00D075DD" w:rsidRPr="00AD0613" w:rsidRDefault="00D075DD" w:rsidP="00D075DD">
      <w:pPr>
        <w:pStyle w:val="Listaszerbekezds"/>
        <w:spacing w:before="600" w:after="360" w:line="240" w:lineRule="auto"/>
        <w:ind w:left="0"/>
        <w:jc w:val="both"/>
        <w:rPr>
          <w:rFonts w:ascii="Times New Roman" w:hAnsi="Times New Roman"/>
          <w:b/>
        </w:rPr>
      </w:pPr>
    </w:p>
    <w:p w14:paraId="2B203EDE" w14:textId="77777777" w:rsidR="00C02D98" w:rsidRPr="00C02D98" w:rsidRDefault="00C02D98" w:rsidP="00C02D98">
      <w:pPr>
        <w:pStyle w:val="Listaszerbekezds"/>
        <w:numPr>
          <w:ilvl w:val="0"/>
          <w:numId w:val="24"/>
        </w:numPr>
        <w:spacing w:before="200"/>
        <w:ind w:left="0" w:firstLine="0"/>
        <w:jc w:val="both"/>
        <w:rPr>
          <w:rFonts w:ascii="Times New Roman" w:hAnsi="Times New Roman"/>
        </w:rPr>
      </w:pPr>
      <w:r w:rsidRPr="00C02D98">
        <w:rPr>
          <w:rFonts w:ascii="Times New Roman" w:hAnsi="Times New Roman"/>
        </w:rPr>
        <w:t xml:space="preserve">1. Alulírott, Schäffer Zoltán József, mint a </w:t>
      </w:r>
      <w:proofErr w:type="spellStart"/>
      <w:r w:rsidRPr="00C02D98">
        <w:rPr>
          <w:rFonts w:ascii="Times New Roman" w:hAnsi="Times New Roman"/>
        </w:rPr>
        <w:t>Sessionbase</w:t>
      </w:r>
      <w:proofErr w:type="spellEnd"/>
      <w:r w:rsidRPr="00C02D98">
        <w:rPr>
          <w:rFonts w:ascii="Times New Roman" w:hAnsi="Times New Roman"/>
        </w:rPr>
        <w:t xml:space="preserve"> Kft. (székhely: 1116 Budapest, Fehérvári út 126-128., adószám: 11471721-2-43) törvényes képviselője nyilatkozom, hogy az általam képviselt szervezet az államháztartásról szóló 2011. évi CXCV. törvény 50. § (1) bekezdés c) pontjának megfelel, azaz a nemzeti vagyonról szóló 2011. évi CXCVI. törvény 3. § (1) bekezdés 1. b) pontja szerint átlátható szervezetnek minősül az alábbiak szerint:</w:t>
      </w:r>
    </w:p>
    <w:p w14:paraId="2619CE82" w14:textId="77777777" w:rsidR="00D075DD" w:rsidRPr="00AD0613" w:rsidRDefault="00D075DD" w:rsidP="00797799">
      <w:pPr>
        <w:pStyle w:val="Listaszerbekezds"/>
        <w:numPr>
          <w:ilvl w:val="0"/>
          <w:numId w:val="24"/>
        </w:numPr>
        <w:spacing w:before="200" w:after="200" w:line="240" w:lineRule="auto"/>
        <w:ind w:left="0" w:firstLine="0"/>
        <w:jc w:val="both"/>
        <w:rPr>
          <w:rFonts w:ascii="Times New Roman" w:hAnsi="Times New Roman"/>
        </w:rPr>
      </w:pPr>
      <w:r w:rsidRPr="00AD0613">
        <w:rPr>
          <w:rFonts w:ascii="Times New Roman" w:hAnsi="Times New Roman"/>
        </w:rPr>
        <w:t xml:space="preserve"> az általam képviselt szervezet olyan belföldi vagy külföldi jogi személy vagy jogi személyiséggel nem rendelkező gazdálkodó szervezet, amely megfelel a következő feltételeknek:</w:t>
      </w:r>
    </w:p>
    <w:p w14:paraId="47140F31" w14:textId="77777777" w:rsidR="00D075DD" w:rsidRPr="00AD0613" w:rsidRDefault="00D075DD" w:rsidP="00D075DD">
      <w:pPr>
        <w:pStyle w:val="Listaszerbekezds"/>
        <w:spacing w:before="200" w:line="240" w:lineRule="auto"/>
        <w:ind w:left="0"/>
        <w:jc w:val="both"/>
        <w:rPr>
          <w:rFonts w:ascii="Times New Roman" w:hAnsi="Times New Roman"/>
        </w:rPr>
      </w:pPr>
      <w:proofErr w:type="spellStart"/>
      <w:r w:rsidRPr="00AD0613">
        <w:rPr>
          <w:rFonts w:ascii="Times New Roman" w:hAnsi="Times New Roman"/>
        </w:rPr>
        <w:t>aa</w:t>
      </w:r>
      <w:proofErr w:type="spellEnd"/>
      <w:r w:rsidRPr="00AD0613">
        <w:rPr>
          <w:rFonts w:ascii="Times New Roman" w:hAnsi="Times New Roman"/>
        </w:rPr>
        <w:t>) tulajdonosi szerkezete, a pénzmosás és a terrorizmus finanszírozása megelőzéséről és megakadályozásáról szóló törvény szerint meghatározott tényleges tulajdonosa megismerhető, amelyről a 2. pontban nyilatkozom, és</w:t>
      </w:r>
    </w:p>
    <w:p w14:paraId="6797ACF4" w14:textId="77777777" w:rsidR="00D075DD" w:rsidRPr="00AD0613" w:rsidRDefault="00D075DD" w:rsidP="00D075DD">
      <w:pPr>
        <w:pStyle w:val="Listaszerbekezds"/>
        <w:spacing w:before="200" w:line="240" w:lineRule="auto"/>
        <w:ind w:left="0"/>
        <w:jc w:val="both"/>
        <w:rPr>
          <w:rFonts w:ascii="Times New Roman" w:hAnsi="Times New Roman"/>
        </w:rPr>
      </w:pPr>
      <w:r w:rsidRPr="00AD0613">
        <w:rPr>
          <w:rFonts w:ascii="Times New Roman" w:hAnsi="Times New Roman"/>
        </w:rPr>
        <w:t>ab) [</w:t>
      </w:r>
      <w:r w:rsidRPr="00AD0613">
        <w:rPr>
          <w:rFonts w:ascii="Times New Roman" w:hAnsi="Times New Roman"/>
          <w:b/>
        </w:rPr>
        <w:t>a megfelelő aláhúzandó</w:t>
      </w:r>
      <w:r w:rsidRPr="00AD0613">
        <w:rPr>
          <w:rFonts w:ascii="Times New Roman" w:hAnsi="Times New Roman"/>
        </w:rPr>
        <w:t>],</w:t>
      </w:r>
    </w:p>
    <w:p w14:paraId="40D30AE5" w14:textId="77777777" w:rsidR="00D075DD" w:rsidRPr="00AD0613" w:rsidRDefault="00D075DD" w:rsidP="00797799">
      <w:pPr>
        <w:pStyle w:val="Listaszerbekezds"/>
        <w:numPr>
          <w:ilvl w:val="0"/>
          <w:numId w:val="25"/>
        </w:numPr>
        <w:spacing w:before="200" w:after="200" w:line="240" w:lineRule="auto"/>
        <w:ind w:left="0" w:firstLine="0"/>
        <w:jc w:val="both"/>
        <w:rPr>
          <w:rFonts w:ascii="Times New Roman" w:hAnsi="Times New Roman"/>
        </w:rPr>
      </w:pPr>
      <w:r w:rsidRPr="00AD0613">
        <w:rPr>
          <w:rFonts w:ascii="Times New Roman" w:hAnsi="Times New Roman"/>
        </w:rPr>
        <w:t>az Európai Unió tagállamában,</w:t>
      </w:r>
    </w:p>
    <w:p w14:paraId="7B55CF80" w14:textId="77777777" w:rsidR="00D075DD" w:rsidRPr="00AD0613" w:rsidRDefault="00D075DD" w:rsidP="00797799">
      <w:pPr>
        <w:pStyle w:val="Listaszerbekezds"/>
        <w:numPr>
          <w:ilvl w:val="0"/>
          <w:numId w:val="25"/>
        </w:numPr>
        <w:spacing w:before="200" w:after="200" w:line="240" w:lineRule="auto"/>
        <w:ind w:left="0" w:firstLine="0"/>
        <w:jc w:val="both"/>
        <w:rPr>
          <w:rFonts w:ascii="Times New Roman" w:hAnsi="Times New Roman"/>
        </w:rPr>
      </w:pPr>
      <w:r w:rsidRPr="00AD0613">
        <w:rPr>
          <w:rFonts w:ascii="Times New Roman" w:hAnsi="Times New Roman"/>
        </w:rPr>
        <w:t>az Európai Gazdasági Térségről szóló megállapodásban részes államban,</w:t>
      </w:r>
    </w:p>
    <w:p w14:paraId="26065950" w14:textId="77777777" w:rsidR="00D075DD" w:rsidRPr="00AD0613" w:rsidRDefault="00D075DD" w:rsidP="00797799">
      <w:pPr>
        <w:pStyle w:val="Listaszerbekezds"/>
        <w:numPr>
          <w:ilvl w:val="0"/>
          <w:numId w:val="25"/>
        </w:numPr>
        <w:spacing w:before="200" w:after="200" w:line="240" w:lineRule="auto"/>
        <w:ind w:left="0" w:firstLine="0"/>
        <w:jc w:val="both"/>
        <w:rPr>
          <w:rFonts w:ascii="Times New Roman" w:hAnsi="Times New Roman"/>
        </w:rPr>
      </w:pPr>
      <w:r w:rsidRPr="00AD0613">
        <w:rPr>
          <w:rFonts w:ascii="Times New Roman" w:hAnsi="Times New Roman"/>
        </w:rPr>
        <w:t>a Gazdasági Együttműködési és Fejlesztési Szervezet tagállamában,</w:t>
      </w:r>
    </w:p>
    <w:p w14:paraId="5C9D169F" w14:textId="77777777" w:rsidR="00D075DD" w:rsidRPr="00AD0613" w:rsidRDefault="00D075DD" w:rsidP="00797799">
      <w:pPr>
        <w:pStyle w:val="Listaszerbekezds"/>
        <w:numPr>
          <w:ilvl w:val="0"/>
          <w:numId w:val="25"/>
        </w:numPr>
        <w:spacing w:before="200" w:after="200" w:line="240" w:lineRule="auto"/>
        <w:ind w:left="0" w:firstLine="0"/>
        <w:jc w:val="both"/>
        <w:rPr>
          <w:rFonts w:ascii="Times New Roman" w:hAnsi="Times New Roman"/>
        </w:rPr>
      </w:pPr>
      <w:r w:rsidRPr="00AD0613">
        <w:rPr>
          <w:rFonts w:ascii="Times New Roman" w:hAnsi="Times New Roman"/>
        </w:rPr>
        <w:t>olyan államban rendelkezik adóilletőséggel, amellyel Magyarországnak a kettős adóztatás elkerüléséről szóló egyezménye és ez az ország: ……………………………………………………… [</w:t>
      </w:r>
      <w:r w:rsidRPr="00AD0613">
        <w:rPr>
          <w:rFonts w:ascii="Times New Roman" w:hAnsi="Times New Roman"/>
          <w:b/>
        </w:rPr>
        <w:t>ország megnevezése</w:t>
      </w:r>
      <w:proofErr w:type="gramStart"/>
      <w:r w:rsidRPr="00AD0613">
        <w:rPr>
          <w:rFonts w:ascii="Times New Roman" w:hAnsi="Times New Roman"/>
        </w:rPr>
        <w:t>] ,</w:t>
      </w:r>
      <w:proofErr w:type="gramEnd"/>
      <w:r w:rsidRPr="00AD0613">
        <w:rPr>
          <w:rFonts w:ascii="Times New Roman" w:hAnsi="Times New Roman"/>
        </w:rPr>
        <w:t xml:space="preserve"> és</w:t>
      </w:r>
    </w:p>
    <w:p w14:paraId="1179B352" w14:textId="77777777" w:rsidR="00D075DD" w:rsidRPr="00AD0613" w:rsidRDefault="00D075DD" w:rsidP="00D075DD">
      <w:pPr>
        <w:pStyle w:val="Listaszerbekezds"/>
        <w:spacing w:before="200" w:line="240" w:lineRule="auto"/>
        <w:ind w:left="0"/>
        <w:jc w:val="both"/>
        <w:rPr>
          <w:rFonts w:ascii="Times New Roman" w:hAnsi="Times New Roman"/>
        </w:rPr>
      </w:pPr>
      <w:proofErr w:type="spellStart"/>
      <w:r w:rsidRPr="00AD0613">
        <w:rPr>
          <w:rFonts w:ascii="Times New Roman" w:hAnsi="Times New Roman"/>
        </w:rPr>
        <w:lastRenderedPageBreak/>
        <w:t>ac</w:t>
      </w:r>
      <w:proofErr w:type="spellEnd"/>
      <w:r w:rsidRPr="00AD0613">
        <w:rPr>
          <w:rFonts w:ascii="Times New Roman" w:hAnsi="Times New Roman"/>
        </w:rPr>
        <w:t>) nem minősül a társasági adóról és az osztalékadóról szóló 1996. évi LXXXI. törvény 4.§ 11. pontja szerint meghatározott ellenőrzött külföldi társaságnak, és</w:t>
      </w:r>
    </w:p>
    <w:p w14:paraId="04E1174D" w14:textId="77777777" w:rsidR="00D075DD" w:rsidRPr="00AD0613" w:rsidRDefault="00D075DD" w:rsidP="00D075DD">
      <w:pPr>
        <w:pStyle w:val="Listaszerbekezds"/>
        <w:spacing w:before="200" w:line="240" w:lineRule="auto"/>
        <w:ind w:left="0"/>
        <w:jc w:val="both"/>
        <w:rPr>
          <w:rFonts w:ascii="Times New Roman" w:hAnsi="Times New Roman"/>
        </w:rPr>
      </w:pPr>
      <w:r w:rsidRPr="00AD0613">
        <w:rPr>
          <w:rFonts w:ascii="Times New Roman" w:hAnsi="Times New Roman"/>
        </w:rPr>
        <w:t xml:space="preserve">ad) az általam képviselt szervezetben közvetlenül vagy közvetetten több mint 25%-os tulajdonnal, befolyással vagy szavazati joggal bíró jogi személy, jogi személyiséggel nem rendelkező gazdálkodó szervezet tekintetében az </w:t>
      </w:r>
      <w:proofErr w:type="spellStart"/>
      <w:r w:rsidRPr="00AD0613">
        <w:rPr>
          <w:rFonts w:ascii="Times New Roman" w:hAnsi="Times New Roman"/>
        </w:rPr>
        <w:t>aa</w:t>
      </w:r>
      <w:proofErr w:type="spellEnd"/>
      <w:r w:rsidRPr="00AD0613">
        <w:rPr>
          <w:rFonts w:ascii="Times New Roman" w:hAnsi="Times New Roman"/>
        </w:rPr>
        <w:t xml:space="preserve">), ab) és </w:t>
      </w:r>
      <w:proofErr w:type="spellStart"/>
      <w:r w:rsidRPr="00AD0613">
        <w:rPr>
          <w:rFonts w:ascii="Times New Roman" w:hAnsi="Times New Roman"/>
        </w:rPr>
        <w:t>ac</w:t>
      </w:r>
      <w:proofErr w:type="spellEnd"/>
      <w:r w:rsidRPr="00AD0613">
        <w:rPr>
          <w:rFonts w:ascii="Times New Roman" w:hAnsi="Times New Roman"/>
        </w:rPr>
        <w:t>) alpont szerinti feltételek fennállnak, amelyről a 3. pontban nyilatkozom.</w:t>
      </w:r>
    </w:p>
    <w:p w14:paraId="4A479587" w14:textId="77777777" w:rsidR="00D075DD" w:rsidRPr="00AD0613" w:rsidRDefault="00D075DD" w:rsidP="00D075DD">
      <w:pPr>
        <w:pStyle w:val="Listaszerbekezds"/>
        <w:spacing w:before="200" w:line="240" w:lineRule="auto"/>
        <w:ind w:left="0"/>
        <w:jc w:val="both"/>
        <w:rPr>
          <w:rFonts w:ascii="Times New Roman" w:hAnsi="Times New Roman"/>
        </w:rPr>
      </w:pPr>
    </w:p>
    <w:p w14:paraId="37402A7E" w14:textId="77777777" w:rsidR="00D075DD" w:rsidRPr="00AD0613" w:rsidRDefault="00D075DD" w:rsidP="00D075DD">
      <w:pPr>
        <w:pStyle w:val="Listaszerbekezds"/>
        <w:spacing w:before="200" w:line="240" w:lineRule="auto"/>
        <w:ind w:left="0"/>
        <w:jc w:val="both"/>
        <w:rPr>
          <w:rFonts w:ascii="Times New Roman" w:hAnsi="Times New Roman"/>
        </w:rPr>
      </w:pPr>
      <w:r w:rsidRPr="00AD0613">
        <w:rPr>
          <w:rFonts w:ascii="Times New Roman" w:hAnsi="Times New Roman"/>
        </w:rPr>
        <w:t>2. Nyilatkozat tényleges tulajdonosról</w:t>
      </w:r>
    </w:p>
    <w:p w14:paraId="33AB046F" w14:textId="77777777" w:rsidR="00D075DD" w:rsidRPr="00AD0613" w:rsidRDefault="00D075DD" w:rsidP="00D075DD">
      <w:pPr>
        <w:pStyle w:val="Listaszerbekezds"/>
        <w:spacing w:before="200" w:line="240" w:lineRule="auto"/>
        <w:ind w:left="0"/>
        <w:jc w:val="both"/>
        <w:rPr>
          <w:rFonts w:ascii="Times New Roman" w:hAnsi="Times New Roman"/>
        </w:rPr>
      </w:pPr>
    </w:p>
    <w:p w14:paraId="42D5D5F0" w14:textId="77777777" w:rsidR="00D075DD" w:rsidRDefault="00D075DD" w:rsidP="00D075DD">
      <w:pPr>
        <w:pStyle w:val="Listaszerbekezds"/>
        <w:spacing w:before="200" w:line="240" w:lineRule="auto"/>
        <w:ind w:left="0"/>
        <w:jc w:val="both"/>
        <w:rPr>
          <w:rFonts w:ascii="Times New Roman" w:hAnsi="Times New Roman"/>
        </w:rPr>
      </w:pPr>
      <w:r w:rsidRPr="00AD0613">
        <w:rPr>
          <w:rFonts w:ascii="Times New Roman" w:hAnsi="Times New Roman"/>
        </w:rPr>
        <w:t>Az általam képviselt szervezetnek a pénzmosás és a terrorizmus finanszírozása megelőzéséről és megakadályozásáról szóló 2017. évi LIII. törvény 3.§ 38. pontja alapján a következő természetes személy(</w:t>
      </w:r>
      <w:proofErr w:type="spellStart"/>
      <w:r w:rsidRPr="00AD0613">
        <w:rPr>
          <w:rFonts w:ascii="Times New Roman" w:hAnsi="Times New Roman"/>
        </w:rPr>
        <w:t>ek</w:t>
      </w:r>
      <w:proofErr w:type="spellEnd"/>
      <w:r w:rsidRPr="00AD0613">
        <w:rPr>
          <w:rFonts w:ascii="Times New Roman" w:hAnsi="Times New Roman"/>
        </w:rPr>
        <w:t>) a tényleges tulajdonosa(i):</w:t>
      </w:r>
    </w:p>
    <w:p w14:paraId="2E229D21" w14:textId="77777777" w:rsidR="00C02D98" w:rsidRDefault="00C02D98" w:rsidP="00D075DD">
      <w:pPr>
        <w:pStyle w:val="Listaszerbekezds"/>
        <w:spacing w:before="200" w:line="240" w:lineRule="auto"/>
        <w:ind w:left="0"/>
        <w:jc w:val="both"/>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173"/>
        <w:gridCol w:w="2095"/>
        <w:gridCol w:w="1951"/>
        <w:gridCol w:w="1889"/>
      </w:tblGrid>
      <w:tr w:rsidR="00C02D98" w:rsidRPr="00AD0613" w14:paraId="0B6798B9" w14:textId="77777777" w:rsidTr="00BB66F5">
        <w:tc>
          <w:tcPr>
            <w:tcW w:w="846" w:type="dxa"/>
            <w:shd w:val="clear" w:color="auto" w:fill="auto"/>
            <w:vAlign w:val="center"/>
          </w:tcPr>
          <w:p w14:paraId="3E1A6FC7" w14:textId="77777777" w:rsidR="00C02D98" w:rsidRPr="00AD0613" w:rsidRDefault="00C02D98" w:rsidP="00BB66F5">
            <w:pPr>
              <w:spacing w:before="100" w:beforeAutospacing="1" w:after="100" w:afterAutospacing="1"/>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2173" w:type="dxa"/>
            <w:shd w:val="clear" w:color="auto" w:fill="auto"/>
            <w:vAlign w:val="center"/>
          </w:tcPr>
          <w:p w14:paraId="173EFEFC" w14:textId="77777777" w:rsidR="00C02D98" w:rsidRPr="00AD0613" w:rsidRDefault="00C02D98" w:rsidP="00BB66F5">
            <w:pPr>
              <w:spacing w:before="100" w:beforeAutospacing="1" w:after="100" w:afterAutospacing="1"/>
              <w:rPr>
                <w:rFonts w:ascii="Times New Roman" w:hAnsi="Times New Roman"/>
              </w:rPr>
            </w:pPr>
            <w:r w:rsidRPr="00AD0613">
              <w:rPr>
                <w:rFonts w:ascii="Times New Roman" w:hAnsi="Times New Roman"/>
              </w:rPr>
              <w:t>Tényleges tulajdonos</w:t>
            </w:r>
          </w:p>
        </w:tc>
        <w:tc>
          <w:tcPr>
            <w:tcW w:w="2095" w:type="dxa"/>
            <w:shd w:val="clear" w:color="auto" w:fill="auto"/>
            <w:vAlign w:val="center"/>
          </w:tcPr>
          <w:p w14:paraId="66C8CD48" w14:textId="77777777" w:rsidR="00C02D98" w:rsidRPr="00AD0613" w:rsidRDefault="00C02D98" w:rsidP="00BB66F5">
            <w:pPr>
              <w:spacing w:before="100" w:beforeAutospacing="1" w:after="100" w:afterAutospacing="1"/>
              <w:rPr>
                <w:rFonts w:ascii="Times New Roman" w:hAnsi="Times New Roman"/>
              </w:rPr>
            </w:pPr>
            <w:r w:rsidRPr="00AD0613">
              <w:rPr>
                <w:rFonts w:ascii="Times New Roman" w:hAnsi="Times New Roman"/>
              </w:rPr>
              <w:t>Születési hely és idő</w:t>
            </w:r>
          </w:p>
        </w:tc>
        <w:tc>
          <w:tcPr>
            <w:tcW w:w="1951" w:type="dxa"/>
            <w:shd w:val="clear" w:color="auto" w:fill="auto"/>
            <w:vAlign w:val="center"/>
          </w:tcPr>
          <w:p w14:paraId="407824CA" w14:textId="77777777" w:rsidR="00C02D98" w:rsidRPr="00AD0613" w:rsidRDefault="00C02D98" w:rsidP="00BB66F5">
            <w:pPr>
              <w:spacing w:before="100" w:beforeAutospacing="1" w:after="100" w:afterAutospacing="1"/>
              <w:rPr>
                <w:rFonts w:ascii="Times New Roman" w:hAnsi="Times New Roman"/>
              </w:rPr>
            </w:pPr>
            <w:r w:rsidRPr="00AD0613">
              <w:rPr>
                <w:rFonts w:ascii="Times New Roman" w:hAnsi="Times New Roman"/>
              </w:rPr>
              <w:t>Anyja neve</w:t>
            </w:r>
          </w:p>
        </w:tc>
        <w:tc>
          <w:tcPr>
            <w:tcW w:w="1889" w:type="dxa"/>
            <w:shd w:val="clear" w:color="auto" w:fill="auto"/>
            <w:vAlign w:val="center"/>
          </w:tcPr>
          <w:p w14:paraId="5C2826DB" w14:textId="77777777" w:rsidR="00C02D98" w:rsidRPr="00AD0613" w:rsidRDefault="00C02D98" w:rsidP="00BB66F5">
            <w:pPr>
              <w:spacing w:before="100" w:beforeAutospacing="1" w:after="100" w:afterAutospacing="1"/>
              <w:rPr>
                <w:rFonts w:ascii="Times New Roman" w:hAnsi="Times New Roman"/>
              </w:rPr>
            </w:pPr>
            <w:r w:rsidRPr="00AD0613">
              <w:rPr>
                <w:rFonts w:ascii="Times New Roman" w:hAnsi="Times New Roman"/>
              </w:rPr>
              <w:t>Részesedés mértéke %-ban</w:t>
            </w:r>
          </w:p>
        </w:tc>
      </w:tr>
      <w:tr w:rsidR="00C02D98" w:rsidRPr="00AD0613" w14:paraId="2D7083C5" w14:textId="77777777" w:rsidTr="00BB66F5">
        <w:tc>
          <w:tcPr>
            <w:tcW w:w="846" w:type="dxa"/>
            <w:shd w:val="clear" w:color="auto" w:fill="auto"/>
            <w:vAlign w:val="center"/>
          </w:tcPr>
          <w:p w14:paraId="205A99AC" w14:textId="77777777" w:rsidR="00C02D98" w:rsidRPr="00D56243" w:rsidRDefault="00C02D98" w:rsidP="00BB66F5">
            <w:pPr>
              <w:pStyle w:val="Listaszerbekezds"/>
              <w:spacing w:before="100" w:beforeAutospacing="1" w:after="100" w:afterAutospacing="1" w:line="240" w:lineRule="auto"/>
              <w:ind w:left="0"/>
              <w:jc w:val="center"/>
              <w:rPr>
                <w:color w:val="000000"/>
              </w:rPr>
            </w:pPr>
            <w:r w:rsidRPr="00C75B49">
              <w:rPr>
                <w:rFonts w:ascii="Times New Roman" w:hAnsi="Times New Roman"/>
              </w:rPr>
              <w:t>1.</w:t>
            </w:r>
          </w:p>
        </w:tc>
        <w:tc>
          <w:tcPr>
            <w:tcW w:w="2173" w:type="dxa"/>
            <w:shd w:val="clear" w:color="auto" w:fill="auto"/>
            <w:vAlign w:val="center"/>
          </w:tcPr>
          <w:p w14:paraId="4EC61242" w14:textId="77777777" w:rsidR="00C02D98" w:rsidRPr="00D56243" w:rsidRDefault="00C02D98" w:rsidP="00BB66F5">
            <w:pPr>
              <w:pStyle w:val="Listaszerbekezds"/>
              <w:spacing w:before="100" w:beforeAutospacing="1" w:after="100" w:afterAutospacing="1" w:line="240" w:lineRule="auto"/>
              <w:ind w:left="0"/>
              <w:jc w:val="center"/>
              <w:rPr>
                <w:color w:val="000000"/>
              </w:rPr>
            </w:pPr>
            <w:r w:rsidRPr="00C75B49">
              <w:rPr>
                <w:rFonts w:ascii="Times New Roman" w:hAnsi="Times New Roman"/>
              </w:rPr>
              <w:t>Marosfi Gábor</w:t>
            </w:r>
            <w:r w:rsidRPr="00D56243">
              <w:rPr>
                <w:color w:val="000000"/>
              </w:rPr>
              <w:t> </w:t>
            </w:r>
          </w:p>
        </w:tc>
        <w:tc>
          <w:tcPr>
            <w:tcW w:w="2095" w:type="dxa"/>
            <w:shd w:val="clear" w:color="auto" w:fill="auto"/>
            <w:vAlign w:val="center"/>
          </w:tcPr>
          <w:p w14:paraId="1FB73F5A" w14:textId="77777777" w:rsidR="00C02D98" w:rsidRPr="00D56243" w:rsidRDefault="00C02D98" w:rsidP="00BB66F5">
            <w:pPr>
              <w:pStyle w:val="Listaszerbekezds"/>
              <w:spacing w:before="100" w:beforeAutospacing="1" w:after="100" w:afterAutospacing="1" w:line="240" w:lineRule="auto"/>
              <w:ind w:left="0"/>
              <w:jc w:val="center"/>
              <w:rPr>
                <w:color w:val="000000"/>
              </w:rPr>
            </w:pPr>
            <w:r w:rsidRPr="00C75B49">
              <w:rPr>
                <w:rFonts w:ascii="Times New Roman" w:hAnsi="Times New Roman"/>
              </w:rPr>
              <w:t>Budapest, 1970/06/03</w:t>
            </w:r>
          </w:p>
        </w:tc>
        <w:tc>
          <w:tcPr>
            <w:tcW w:w="1951" w:type="dxa"/>
            <w:shd w:val="clear" w:color="auto" w:fill="auto"/>
            <w:vAlign w:val="center"/>
          </w:tcPr>
          <w:p w14:paraId="54061D36" w14:textId="77777777" w:rsidR="00C02D98" w:rsidRPr="00C75B49" w:rsidRDefault="00C02D98" w:rsidP="00BB66F5">
            <w:pPr>
              <w:pStyle w:val="Listaszerbekezds"/>
              <w:spacing w:before="100" w:beforeAutospacing="1" w:after="100" w:afterAutospacing="1" w:line="240" w:lineRule="auto"/>
              <w:ind w:left="0"/>
              <w:jc w:val="center"/>
              <w:rPr>
                <w:rFonts w:ascii="Times New Roman" w:hAnsi="Times New Roman"/>
              </w:rPr>
            </w:pPr>
            <w:r w:rsidRPr="00C75B49">
              <w:rPr>
                <w:rFonts w:ascii="Times New Roman" w:hAnsi="Times New Roman"/>
              </w:rPr>
              <w:t>Hosszú Julianna Mária </w:t>
            </w:r>
          </w:p>
        </w:tc>
        <w:tc>
          <w:tcPr>
            <w:tcW w:w="1889" w:type="dxa"/>
            <w:shd w:val="clear" w:color="auto" w:fill="auto"/>
            <w:vAlign w:val="center"/>
          </w:tcPr>
          <w:p w14:paraId="099B7F55" w14:textId="77777777" w:rsidR="00C02D98" w:rsidRPr="00AD0613" w:rsidRDefault="00C02D98" w:rsidP="00BB66F5">
            <w:pPr>
              <w:pStyle w:val="Listaszerbekezds"/>
              <w:spacing w:before="100" w:beforeAutospacing="1" w:after="100" w:afterAutospacing="1" w:line="240" w:lineRule="auto"/>
              <w:ind w:left="0"/>
              <w:jc w:val="center"/>
              <w:rPr>
                <w:rFonts w:ascii="Times New Roman" w:hAnsi="Times New Roman"/>
              </w:rPr>
            </w:pPr>
            <w:r>
              <w:rPr>
                <w:rFonts w:ascii="Times New Roman" w:hAnsi="Times New Roman"/>
              </w:rPr>
              <w:t>51</w:t>
            </w:r>
          </w:p>
        </w:tc>
      </w:tr>
      <w:tr w:rsidR="00C02D98" w:rsidRPr="00AD0613" w14:paraId="24F63C02" w14:textId="77777777" w:rsidTr="00BB66F5">
        <w:tc>
          <w:tcPr>
            <w:tcW w:w="846" w:type="dxa"/>
            <w:shd w:val="clear" w:color="auto" w:fill="auto"/>
          </w:tcPr>
          <w:p w14:paraId="507BF6A1" w14:textId="77777777" w:rsidR="00C02D98" w:rsidRPr="00AD0613" w:rsidRDefault="00C02D98" w:rsidP="00BB66F5">
            <w:pPr>
              <w:pStyle w:val="Listaszerbekezds"/>
              <w:spacing w:before="100" w:beforeAutospacing="1" w:after="100" w:afterAutospacing="1" w:line="240" w:lineRule="auto"/>
              <w:ind w:left="0"/>
              <w:jc w:val="center"/>
              <w:rPr>
                <w:rFonts w:ascii="Times New Roman" w:hAnsi="Times New Roman"/>
              </w:rPr>
            </w:pPr>
            <w:r>
              <w:rPr>
                <w:rFonts w:ascii="Times New Roman" w:hAnsi="Times New Roman"/>
              </w:rPr>
              <w:t>2.</w:t>
            </w:r>
          </w:p>
        </w:tc>
        <w:tc>
          <w:tcPr>
            <w:tcW w:w="2173" w:type="dxa"/>
            <w:shd w:val="clear" w:color="auto" w:fill="auto"/>
          </w:tcPr>
          <w:p w14:paraId="3EB16511" w14:textId="77777777" w:rsidR="00C02D98" w:rsidRPr="00AD0613" w:rsidRDefault="00C02D98" w:rsidP="00BB66F5">
            <w:pPr>
              <w:pStyle w:val="Listaszerbekezds"/>
              <w:spacing w:before="100" w:beforeAutospacing="1" w:after="100" w:afterAutospacing="1" w:line="240" w:lineRule="auto"/>
              <w:ind w:left="0"/>
              <w:jc w:val="center"/>
              <w:rPr>
                <w:rFonts w:ascii="Times New Roman" w:hAnsi="Times New Roman"/>
              </w:rPr>
            </w:pPr>
            <w:r>
              <w:rPr>
                <w:rFonts w:ascii="Times New Roman" w:hAnsi="Times New Roman"/>
              </w:rPr>
              <w:t>Schäffer Zoltán József</w:t>
            </w:r>
          </w:p>
        </w:tc>
        <w:tc>
          <w:tcPr>
            <w:tcW w:w="2095" w:type="dxa"/>
            <w:shd w:val="clear" w:color="auto" w:fill="auto"/>
          </w:tcPr>
          <w:p w14:paraId="367F0A34" w14:textId="77777777" w:rsidR="00C02D98" w:rsidRPr="00AD0613" w:rsidRDefault="00C02D98" w:rsidP="00BB66F5">
            <w:pPr>
              <w:pStyle w:val="Listaszerbekezds"/>
              <w:spacing w:before="100" w:beforeAutospacing="1" w:after="100" w:afterAutospacing="1" w:line="240" w:lineRule="auto"/>
              <w:ind w:left="0"/>
              <w:jc w:val="center"/>
              <w:rPr>
                <w:rFonts w:ascii="Times New Roman" w:hAnsi="Times New Roman"/>
              </w:rPr>
            </w:pPr>
            <w:r>
              <w:rPr>
                <w:rFonts w:ascii="Times New Roman" w:hAnsi="Times New Roman"/>
              </w:rPr>
              <w:t xml:space="preserve">Mohács, </w:t>
            </w:r>
            <w:r w:rsidRPr="00C75B49">
              <w:rPr>
                <w:rFonts w:ascii="Times New Roman" w:hAnsi="Times New Roman"/>
              </w:rPr>
              <w:t>1968/12/21</w:t>
            </w:r>
          </w:p>
        </w:tc>
        <w:tc>
          <w:tcPr>
            <w:tcW w:w="1951" w:type="dxa"/>
            <w:shd w:val="clear" w:color="auto" w:fill="auto"/>
          </w:tcPr>
          <w:p w14:paraId="42B73C3D" w14:textId="77777777" w:rsidR="00C02D98" w:rsidRPr="00AD0613" w:rsidRDefault="00C02D98" w:rsidP="00BB66F5">
            <w:pPr>
              <w:pStyle w:val="Listaszerbekezds"/>
              <w:spacing w:before="100" w:beforeAutospacing="1" w:after="100" w:afterAutospacing="1" w:line="240" w:lineRule="auto"/>
              <w:ind w:left="0"/>
              <w:jc w:val="center"/>
              <w:rPr>
                <w:rFonts w:ascii="Times New Roman" w:hAnsi="Times New Roman"/>
              </w:rPr>
            </w:pPr>
            <w:proofErr w:type="spellStart"/>
            <w:r w:rsidRPr="00C75B49">
              <w:rPr>
                <w:rFonts w:ascii="Times New Roman" w:hAnsi="Times New Roman"/>
              </w:rPr>
              <w:t>Stefánkó</w:t>
            </w:r>
            <w:proofErr w:type="spellEnd"/>
            <w:r w:rsidRPr="00C75B49">
              <w:rPr>
                <w:rFonts w:ascii="Times New Roman" w:hAnsi="Times New Roman"/>
              </w:rPr>
              <w:t xml:space="preserve"> Ilona</w:t>
            </w:r>
          </w:p>
        </w:tc>
        <w:tc>
          <w:tcPr>
            <w:tcW w:w="1889" w:type="dxa"/>
            <w:shd w:val="clear" w:color="auto" w:fill="auto"/>
          </w:tcPr>
          <w:p w14:paraId="0A8ED7B7" w14:textId="77777777" w:rsidR="00C02D98" w:rsidRPr="00AD0613" w:rsidRDefault="00C02D98" w:rsidP="00BB66F5">
            <w:pPr>
              <w:pStyle w:val="Listaszerbekezds"/>
              <w:spacing w:before="100" w:beforeAutospacing="1" w:after="100" w:afterAutospacing="1" w:line="240" w:lineRule="auto"/>
              <w:ind w:left="0"/>
              <w:jc w:val="center"/>
              <w:rPr>
                <w:rFonts w:ascii="Times New Roman" w:hAnsi="Times New Roman"/>
              </w:rPr>
            </w:pPr>
            <w:r>
              <w:rPr>
                <w:rFonts w:ascii="Times New Roman" w:hAnsi="Times New Roman"/>
              </w:rPr>
              <w:t>49</w:t>
            </w:r>
          </w:p>
        </w:tc>
      </w:tr>
      <w:tr w:rsidR="00C02D98" w:rsidRPr="00AD0613" w14:paraId="4CBE301D" w14:textId="77777777" w:rsidTr="00BB66F5">
        <w:tc>
          <w:tcPr>
            <w:tcW w:w="846" w:type="dxa"/>
            <w:shd w:val="clear" w:color="auto" w:fill="auto"/>
          </w:tcPr>
          <w:p w14:paraId="1568D8DE"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2173" w:type="dxa"/>
            <w:shd w:val="clear" w:color="auto" w:fill="auto"/>
          </w:tcPr>
          <w:p w14:paraId="725482B4"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2095" w:type="dxa"/>
            <w:shd w:val="clear" w:color="auto" w:fill="auto"/>
          </w:tcPr>
          <w:p w14:paraId="2F272D3A"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1951" w:type="dxa"/>
            <w:shd w:val="clear" w:color="auto" w:fill="auto"/>
          </w:tcPr>
          <w:p w14:paraId="0CFECB09"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1889" w:type="dxa"/>
            <w:shd w:val="clear" w:color="auto" w:fill="auto"/>
          </w:tcPr>
          <w:p w14:paraId="25BFDE41"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r>
      <w:tr w:rsidR="00C02D98" w:rsidRPr="00AD0613" w14:paraId="61B88103" w14:textId="77777777" w:rsidTr="00BB66F5">
        <w:tc>
          <w:tcPr>
            <w:tcW w:w="846" w:type="dxa"/>
            <w:shd w:val="clear" w:color="auto" w:fill="auto"/>
          </w:tcPr>
          <w:p w14:paraId="3748B3D5"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2173" w:type="dxa"/>
            <w:shd w:val="clear" w:color="auto" w:fill="auto"/>
          </w:tcPr>
          <w:p w14:paraId="7B27D069"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2095" w:type="dxa"/>
            <w:shd w:val="clear" w:color="auto" w:fill="auto"/>
          </w:tcPr>
          <w:p w14:paraId="41734AC6"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1951" w:type="dxa"/>
            <w:shd w:val="clear" w:color="auto" w:fill="auto"/>
          </w:tcPr>
          <w:p w14:paraId="7F0866DE"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1889" w:type="dxa"/>
            <w:shd w:val="clear" w:color="auto" w:fill="auto"/>
          </w:tcPr>
          <w:p w14:paraId="005F43CB"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r>
      <w:tr w:rsidR="00C02D98" w:rsidRPr="00AD0613" w14:paraId="261BD11B" w14:textId="77777777" w:rsidTr="00BB66F5">
        <w:tc>
          <w:tcPr>
            <w:tcW w:w="846" w:type="dxa"/>
            <w:shd w:val="clear" w:color="auto" w:fill="auto"/>
          </w:tcPr>
          <w:p w14:paraId="7E3A27C1"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2173" w:type="dxa"/>
            <w:shd w:val="clear" w:color="auto" w:fill="auto"/>
          </w:tcPr>
          <w:p w14:paraId="18141346"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2095" w:type="dxa"/>
            <w:shd w:val="clear" w:color="auto" w:fill="auto"/>
          </w:tcPr>
          <w:p w14:paraId="55341728"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1951" w:type="dxa"/>
            <w:shd w:val="clear" w:color="auto" w:fill="auto"/>
          </w:tcPr>
          <w:p w14:paraId="4A69323F"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c>
          <w:tcPr>
            <w:tcW w:w="1889" w:type="dxa"/>
            <w:shd w:val="clear" w:color="auto" w:fill="auto"/>
          </w:tcPr>
          <w:p w14:paraId="40B97720" w14:textId="77777777" w:rsidR="00C02D98" w:rsidRPr="00AD0613" w:rsidRDefault="00C02D98" w:rsidP="00BB66F5">
            <w:pPr>
              <w:pStyle w:val="Listaszerbekezds"/>
              <w:spacing w:before="100" w:beforeAutospacing="1" w:after="100" w:afterAutospacing="1" w:line="240" w:lineRule="auto"/>
              <w:ind w:left="0"/>
              <w:jc w:val="both"/>
              <w:rPr>
                <w:rFonts w:ascii="Times New Roman" w:hAnsi="Times New Roman"/>
              </w:rPr>
            </w:pPr>
          </w:p>
        </w:tc>
      </w:tr>
    </w:tbl>
    <w:p w14:paraId="47AB871E" w14:textId="77777777" w:rsidR="00D075DD" w:rsidRPr="00AD0613" w:rsidRDefault="00D075DD" w:rsidP="00D075DD">
      <w:pPr>
        <w:spacing w:before="200"/>
        <w:jc w:val="both"/>
        <w:rPr>
          <w:rFonts w:ascii="Times New Roman" w:hAnsi="Times New Roman"/>
        </w:rPr>
      </w:pPr>
      <w:r w:rsidRPr="00AD0613">
        <w:rPr>
          <w:rFonts w:ascii="Times New Roman" w:hAnsi="Times New Roman"/>
        </w:rPr>
        <w:t>3. Nyilatkozat a közvetlenül vagy közvetetten több mint 25%-os tulajdonnal, befolyással, szavazati joggal bíró államháztartáson kívüli jogi személy vagy jogi személyiséggel nem rendelkező gazdálkodó szervezet átláthatóságáról</w:t>
      </w:r>
    </w:p>
    <w:p w14:paraId="1A6B67F0" w14:textId="77777777" w:rsidR="00D075DD" w:rsidRPr="00AD0613" w:rsidRDefault="00D075DD" w:rsidP="00D075DD">
      <w:pPr>
        <w:spacing w:before="200"/>
        <w:jc w:val="both"/>
        <w:rPr>
          <w:rFonts w:ascii="Times New Roman" w:hAnsi="Times New Roman"/>
        </w:rPr>
      </w:pPr>
      <w:r w:rsidRPr="00AD0613">
        <w:rPr>
          <w:rFonts w:ascii="Times New Roman" w:hAnsi="Times New Roman"/>
        </w:rPr>
        <w:t>3.1. A közvetlenül vagy közvetetten több mint 25%-os tulajdonnal, befolyással, szavazati joggal (továbbiakban: részesedés mértéke) bíró jogi személy vagy jogi személyiséggel nem rendelkező gazdálkodó szervezet(</w:t>
      </w:r>
      <w:proofErr w:type="spellStart"/>
      <w:r w:rsidRPr="00AD0613">
        <w:rPr>
          <w:rFonts w:ascii="Times New Roman" w:hAnsi="Times New Roman"/>
        </w:rPr>
        <w:t>ek</w:t>
      </w:r>
      <w:proofErr w:type="spellEnd"/>
      <w:r w:rsidRPr="00AD0613">
        <w:rPr>
          <w:rFonts w:ascii="Times New Roman" w:hAnsi="Times New Roman"/>
        </w:rPr>
        <w:t>) és adóilletőségük: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1816"/>
        <w:gridCol w:w="1809"/>
        <w:gridCol w:w="1815"/>
        <w:gridCol w:w="1823"/>
      </w:tblGrid>
      <w:tr w:rsidR="00D075DD" w:rsidRPr="00AD0613" w14:paraId="5B145E5A" w14:textId="77777777" w:rsidTr="003A2C4B">
        <w:tc>
          <w:tcPr>
            <w:tcW w:w="1734" w:type="dxa"/>
            <w:shd w:val="clear" w:color="auto" w:fill="auto"/>
          </w:tcPr>
          <w:p w14:paraId="257F1417"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842" w:type="dxa"/>
            <w:shd w:val="clear" w:color="auto" w:fill="auto"/>
          </w:tcPr>
          <w:p w14:paraId="17328F26"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Gazdálkodó szervezet neve</w:t>
            </w:r>
          </w:p>
        </w:tc>
        <w:tc>
          <w:tcPr>
            <w:tcW w:w="1842" w:type="dxa"/>
            <w:shd w:val="clear" w:color="auto" w:fill="auto"/>
          </w:tcPr>
          <w:p w14:paraId="09AA61A6"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Szervezet adószáma</w:t>
            </w:r>
          </w:p>
        </w:tc>
        <w:tc>
          <w:tcPr>
            <w:tcW w:w="1843" w:type="dxa"/>
            <w:shd w:val="clear" w:color="auto" w:fill="auto"/>
          </w:tcPr>
          <w:p w14:paraId="6870E3A9"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Részesedés mértéke %-ban</w:t>
            </w:r>
          </w:p>
        </w:tc>
        <w:tc>
          <w:tcPr>
            <w:tcW w:w="1843" w:type="dxa"/>
            <w:shd w:val="clear" w:color="auto" w:fill="auto"/>
          </w:tcPr>
          <w:p w14:paraId="4DDAB9BD"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Adóilletősége</w:t>
            </w:r>
          </w:p>
        </w:tc>
      </w:tr>
      <w:tr w:rsidR="00D075DD" w:rsidRPr="00AD0613" w14:paraId="16210743" w14:textId="77777777" w:rsidTr="003A2C4B">
        <w:tc>
          <w:tcPr>
            <w:tcW w:w="1734" w:type="dxa"/>
            <w:shd w:val="clear" w:color="auto" w:fill="auto"/>
          </w:tcPr>
          <w:p w14:paraId="3774829B"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0BC33AF8"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5BB9FA95"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8CF12B4"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B0D3E70"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702368D9" w14:textId="77777777" w:rsidTr="003A2C4B">
        <w:tc>
          <w:tcPr>
            <w:tcW w:w="1734" w:type="dxa"/>
            <w:shd w:val="clear" w:color="auto" w:fill="auto"/>
          </w:tcPr>
          <w:p w14:paraId="0C204E24"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4E62626A"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2F666436"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61F2E15"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75379386"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1C3EACBC" w14:textId="77777777" w:rsidTr="003A2C4B">
        <w:tc>
          <w:tcPr>
            <w:tcW w:w="1734" w:type="dxa"/>
            <w:shd w:val="clear" w:color="auto" w:fill="auto"/>
          </w:tcPr>
          <w:p w14:paraId="197A3FB3"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01EA7B0A"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1B7EED47"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6F616A93"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7427993"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57567EBB" w14:textId="77777777" w:rsidTr="003A2C4B">
        <w:tc>
          <w:tcPr>
            <w:tcW w:w="1734" w:type="dxa"/>
            <w:shd w:val="clear" w:color="auto" w:fill="auto"/>
          </w:tcPr>
          <w:p w14:paraId="2B7561D8"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51376220"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54BC4A7A"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568216E4"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57B50A3C" w14:textId="77777777" w:rsidR="00D075DD" w:rsidRPr="00AD0613" w:rsidRDefault="00D075DD" w:rsidP="003A2C4B">
            <w:pPr>
              <w:spacing w:before="100" w:beforeAutospacing="1" w:after="100" w:afterAutospacing="1"/>
              <w:jc w:val="both"/>
              <w:rPr>
                <w:rFonts w:ascii="Times New Roman" w:hAnsi="Times New Roman"/>
              </w:rPr>
            </w:pPr>
          </w:p>
        </w:tc>
      </w:tr>
    </w:tbl>
    <w:p w14:paraId="2C48AB18" w14:textId="77777777" w:rsidR="00D075DD" w:rsidRPr="00AD0613" w:rsidRDefault="00D075DD" w:rsidP="00D075DD">
      <w:pPr>
        <w:spacing w:before="200"/>
        <w:jc w:val="both"/>
        <w:rPr>
          <w:rFonts w:ascii="Times New Roman" w:hAnsi="Times New Roman"/>
        </w:rPr>
      </w:pPr>
      <w:r w:rsidRPr="00AD0613">
        <w:rPr>
          <w:rFonts w:ascii="Times New Roman" w:hAnsi="Times New Roman"/>
        </w:rPr>
        <w:t>3.2. A közvetlenül vagy közvetetten több mint 25%-os tulajdonnal, befolyással, szavazati joggal bíró jogi személy vagy jogi személyiséggel nem rendelkező gazdálkodó szervezet tényleges tulajdonosa(i):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7"/>
        <w:gridCol w:w="1518"/>
        <w:gridCol w:w="1528"/>
        <w:gridCol w:w="1507"/>
        <w:gridCol w:w="1497"/>
        <w:gridCol w:w="1517"/>
      </w:tblGrid>
      <w:tr w:rsidR="00D075DD" w:rsidRPr="00AD0613" w14:paraId="5166D630" w14:textId="77777777" w:rsidTr="003A2C4B">
        <w:tc>
          <w:tcPr>
            <w:tcW w:w="1427" w:type="dxa"/>
            <w:shd w:val="clear" w:color="auto" w:fill="auto"/>
          </w:tcPr>
          <w:p w14:paraId="7AD8856B"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535" w:type="dxa"/>
            <w:shd w:val="clear" w:color="auto" w:fill="auto"/>
          </w:tcPr>
          <w:p w14:paraId="5F834192"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Gazdálkodó szervezet neve</w:t>
            </w:r>
          </w:p>
        </w:tc>
        <w:tc>
          <w:tcPr>
            <w:tcW w:w="1535" w:type="dxa"/>
            <w:shd w:val="clear" w:color="auto" w:fill="auto"/>
          </w:tcPr>
          <w:p w14:paraId="497766DD"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Tényleges tulajdonos(ok)</w:t>
            </w:r>
          </w:p>
        </w:tc>
        <w:tc>
          <w:tcPr>
            <w:tcW w:w="1535" w:type="dxa"/>
            <w:shd w:val="clear" w:color="auto" w:fill="auto"/>
          </w:tcPr>
          <w:p w14:paraId="04B20A8D"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Születési hely és idő</w:t>
            </w:r>
          </w:p>
        </w:tc>
        <w:tc>
          <w:tcPr>
            <w:tcW w:w="1536" w:type="dxa"/>
            <w:shd w:val="clear" w:color="auto" w:fill="auto"/>
          </w:tcPr>
          <w:p w14:paraId="3D4B63AB"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Anyja neve</w:t>
            </w:r>
          </w:p>
        </w:tc>
        <w:tc>
          <w:tcPr>
            <w:tcW w:w="1536" w:type="dxa"/>
            <w:shd w:val="clear" w:color="auto" w:fill="auto"/>
          </w:tcPr>
          <w:p w14:paraId="103B638D"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Részesedés mértéke %-ban</w:t>
            </w:r>
          </w:p>
        </w:tc>
      </w:tr>
      <w:tr w:rsidR="00D075DD" w:rsidRPr="00AD0613" w14:paraId="5B3AD8E5" w14:textId="77777777" w:rsidTr="003A2C4B">
        <w:tc>
          <w:tcPr>
            <w:tcW w:w="1427" w:type="dxa"/>
            <w:shd w:val="clear" w:color="auto" w:fill="auto"/>
          </w:tcPr>
          <w:p w14:paraId="7133D197"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6BFC8C1B"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5297EA8F"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290E4871"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23FDDE62"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5D492C71"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146ADE5D" w14:textId="77777777" w:rsidTr="003A2C4B">
        <w:tc>
          <w:tcPr>
            <w:tcW w:w="1427" w:type="dxa"/>
            <w:shd w:val="clear" w:color="auto" w:fill="auto"/>
          </w:tcPr>
          <w:p w14:paraId="7B9FADF7"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37E1E8B3"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70A8DA30"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18C7685D"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34FB7441"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2DA7AB7E"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358B597" w14:textId="77777777" w:rsidTr="003A2C4B">
        <w:tc>
          <w:tcPr>
            <w:tcW w:w="1427" w:type="dxa"/>
            <w:shd w:val="clear" w:color="auto" w:fill="auto"/>
          </w:tcPr>
          <w:p w14:paraId="62E1443D"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7703C9AC"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675CD2CE"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6F100478"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5488756A"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120D4D3C"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3F4D0EBD" w14:textId="77777777" w:rsidTr="003A2C4B">
        <w:tc>
          <w:tcPr>
            <w:tcW w:w="1427" w:type="dxa"/>
            <w:shd w:val="clear" w:color="auto" w:fill="auto"/>
          </w:tcPr>
          <w:p w14:paraId="1D3B1D93"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7FEA6152"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5DA48D95"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0CD884A5"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6965568D"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6FB64A4B"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19D37CDC" w14:textId="77777777" w:rsidTr="003A2C4B">
        <w:tc>
          <w:tcPr>
            <w:tcW w:w="1427" w:type="dxa"/>
            <w:shd w:val="clear" w:color="auto" w:fill="auto"/>
          </w:tcPr>
          <w:p w14:paraId="0A3B4D4B"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2010E78D"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438FD3A1" w14:textId="77777777" w:rsidR="00D075DD" w:rsidRPr="00AD0613" w:rsidRDefault="00D075DD" w:rsidP="003A2C4B">
            <w:pPr>
              <w:spacing w:before="100" w:beforeAutospacing="1" w:after="100" w:afterAutospacing="1"/>
              <w:jc w:val="both"/>
              <w:rPr>
                <w:rFonts w:ascii="Times New Roman" w:hAnsi="Times New Roman"/>
              </w:rPr>
            </w:pPr>
          </w:p>
        </w:tc>
        <w:tc>
          <w:tcPr>
            <w:tcW w:w="1535" w:type="dxa"/>
            <w:shd w:val="clear" w:color="auto" w:fill="auto"/>
          </w:tcPr>
          <w:p w14:paraId="7FB6A54C"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1CF03E56" w14:textId="77777777" w:rsidR="00D075DD" w:rsidRPr="00AD0613" w:rsidRDefault="00D075DD" w:rsidP="003A2C4B">
            <w:pPr>
              <w:spacing w:before="100" w:beforeAutospacing="1" w:after="100" w:afterAutospacing="1"/>
              <w:jc w:val="both"/>
              <w:rPr>
                <w:rFonts w:ascii="Times New Roman" w:hAnsi="Times New Roman"/>
              </w:rPr>
            </w:pPr>
          </w:p>
        </w:tc>
        <w:tc>
          <w:tcPr>
            <w:tcW w:w="1536" w:type="dxa"/>
            <w:shd w:val="clear" w:color="auto" w:fill="auto"/>
          </w:tcPr>
          <w:p w14:paraId="4794281B" w14:textId="77777777" w:rsidR="00D075DD" w:rsidRPr="00AD0613" w:rsidRDefault="00D075DD" w:rsidP="003A2C4B">
            <w:pPr>
              <w:spacing w:before="100" w:beforeAutospacing="1" w:after="100" w:afterAutospacing="1"/>
              <w:jc w:val="both"/>
              <w:rPr>
                <w:rFonts w:ascii="Times New Roman" w:hAnsi="Times New Roman"/>
              </w:rPr>
            </w:pPr>
          </w:p>
        </w:tc>
      </w:tr>
    </w:tbl>
    <w:p w14:paraId="33792A04" w14:textId="77777777" w:rsidR="00D075DD" w:rsidRPr="00AD0613" w:rsidRDefault="00D075DD" w:rsidP="00D075DD">
      <w:pPr>
        <w:spacing w:before="600"/>
        <w:jc w:val="both"/>
        <w:rPr>
          <w:rFonts w:ascii="Times New Roman" w:hAnsi="Times New Roman"/>
          <w:b/>
        </w:rPr>
      </w:pPr>
      <w:r w:rsidRPr="00AD0613">
        <w:rPr>
          <w:rFonts w:ascii="Times New Roman" w:hAnsi="Times New Roman"/>
          <w:b/>
        </w:rPr>
        <w:t>III. Civil szervezetek, vízitársulatok</w:t>
      </w:r>
    </w:p>
    <w:p w14:paraId="4A4DA901" w14:textId="1C32816B" w:rsidR="0035402C" w:rsidRDefault="00D075DD" w:rsidP="00D075DD">
      <w:pPr>
        <w:spacing w:before="200"/>
        <w:jc w:val="both"/>
        <w:rPr>
          <w:rFonts w:ascii="Times New Roman" w:hAnsi="Times New Roman"/>
        </w:rPr>
      </w:pPr>
      <w:r w:rsidRPr="00AD0613">
        <w:rPr>
          <w:rFonts w:ascii="Times New Roman" w:hAnsi="Times New Roman"/>
        </w:rPr>
        <w:t xml:space="preserve">1. </w:t>
      </w:r>
      <w:proofErr w:type="gramStart"/>
      <w:r w:rsidRPr="00AD0613">
        <w:rPr>
          <w:rFonts w:ascii="Times New Roman" w:hAnsi="Times New Roman"/>
        </w:rPr>
        <w:t>Alulírott,…</w:t>
      </w:r>
      <w:proofErr w:type="gramEnd"/>
      <w:r w:rsidRPr="00AD0613">
        <w:rPr>
          <w:rFonts w:ascii="Times New Roman" w:hAnsi="Times New Roman"/>
        </w:rPr>
        <w:t>…………………………………………………………………………… ………………. (név), mint a…………………</w:t>
      </w:r>
      <w:proofErr w:type="gramStart"/>
      <w:r w:rsidRPr="00AD0613">
        <w:rPr>
          <w:rFonts w:ascii="Times New Roman" w:hAnsi="Times New Roman"/>
        </w:rPr>
        <w:t>…….</w:t>
      </w:r>
      <w:proofErr w:type="gramEnd"/>
      <w:r w:rsidRPr="00AD0613">
        <w:rPr>
          <w:rFonts w:ascii="Times New Roman" w:hAnsi="Times New Roman"/>
        </w:rPr>
        <w:t>……..………………………………………………………………………………………………(civil szervezet, vízitársulat neve)………………………………………………………………………………………(székhely)……………………………………….. (adószám) törvényes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w:t>
      </w:r>
    </w:p>
    <w:p w14:paraId="589BB6F1" w14:textId="77777777" w:rsidR="0035402C" w:rsidRDefault="0035402C">
      <w:pPr>
        <w:rPr>
          <w:rFonts w:ascii="Times New Roman" w:hAnsi="Times New Roman"/>
        </w:rPr>
      </w:pPr>
      <w:r>
        <w:rPr>
          <w:rFonts w:ascii="Times New Roman" w:hAnsi="Times New Roman"/>
        </w:rPr>
        <w:br w:type="page"/>
      </w:r>
    </w:p>
    <w:p w14:paraId="46789D2C" w14:textId="77777777" w:rsidR="00D075DD" w:rsidRPr="00AD0613" w:rsidRDefault="00D075DD" w:rsidP="00D075DD">
      <w:pPr>
        <w:spacing w:before="200"/>
        <w:jc w:val="both"/>
        <w:rPr>
          <w:rFonts w:ascii="Times New Roman" w:hAnsi="Times New Roman"/>
        </w:rPr>
      </w:pPr>
    </w:p>
    <w:p w14:paraId="20596521" w14:textId="77777777" w:rsidR="00D075DD" w:rsidRPr="00AD0613" w:rsidRDefault="00D075DD" w:rsidP="00D075DD">
      <w:pPr>
        <w:spacing w:before="200"/>
        <w:jc w:val="both"/>
        <w:rPr>
          <w:rFonts w:ascii="Times New Roman" w:hAnsi="Times New Roman"/>
        </w:rPr>
      </w:pPr>
      <w:r w:rsidRPr="00AD0613">
        <w:rPr>
          <w:rFonts w:ascii="Times New Roman" w:hAnsi="Times New Roman"/>
        </w:rPr>
        <w:t>a) Az általam képviselt szervezet vezető tisztségviselői: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2"/>
        <w:gridCol w:w="2276"/>
        <w:gridCol w:w="2266"/>
        <w:gridCol w:w="2260"/>
      </w:tblGrid>
      <w:tr w:rsidR="00D075DD" w:rsidRPr="00AD0613" w14:paraId="2B62933E" w14:textId="77777777" w:rsidTr="003A2C4B">
        <w:tc>
          <w:tcPr>
            <w:tcW w:w="2195" w:type="dxa"/>
            <w:shd w:val="clear" w:color="auto" w:fill="auto"/>
          </w:tcPr>
          <w:p w14:paraId="20896DB2"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2303" w:type="dxa"/>
            <w:shd w:val="clear" w:color="auto" w:fill="auto"/>
          </w:tcPr>
          <w:p w14:paraId="5341FCCF"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Vezető tisztségviselő</w:t>
            </w:r>
          </w:p>
        </w:tc>
        <w:tc>
          <w:tcPr>
            <w:tcW w:w="2303" w:type="dxa"/>
            <w:shd w:val="clear" w:color="auto" w:fill="auto"/>
          </w:tcPr>
          <w:p w14:paraId="258C856A"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Születési hely és idő</w:t>
            </w:r>
          </w:p>
        </w:tc>
        <w:tc>
          <w:tcPr>
            <w:tcW w:w="2303" w:type="dxa"/>
            <w:shd w:val="clear" w:color="auto" w:fill="auto"/>
          </w:tcPr>
          <w:p w14:paraId="1AE702C9"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Anyja neve</w:t>
            </w:r>
          </w:p>
        </w:tc>
      </w:tr>
      <w:tr w:rsidR="00D075DD" w:rsidRPr="00AD0613" w14:paraId="06513A0E" w14:textId="77777777" w:rsidTr="003A2C4B">
        <w:tc>
          <w:tcPr>
            <w:tcW w:w="2195" w:type="dxa"/>
            <w:shd w:val="clear" w:color="auto" w:fill="auto"/>
          </w:tcPr>
          <w:p w14:paraId="7FB76A2A"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A70D9C0"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165E6468"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E3EB276"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6936D971" w14:textId="77777777" w:rsidTr="003A2C4B">
        <w:tc>
          <w:tcPr>
            <w:tcW w:w="2195" w:type="dxa"/>
            <w:shd w:val="clear" w:color="auto" w:fill="auto"/>
          </w:tcPr>
          <w:p w14:paraId="752CCEC0"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53048745"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6FC65514"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26BAD980"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5155954D" w14:textId="77777777" w:rsidTr="003A2C4B">
        <w:tc>
          <w:tcPr>
            <w:tcW w:w="2195" w:type="dxa"/>
            <w:shd w:val="clear" w:color="auto" w:fill="auto"/>
          </w:tcPr>
          <w:p w14:paraId="7840AB00"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63ED0EDE"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18603BD5"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EE42469"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09874121" w14:textId="77777777" w:rsidTr="003A2C4B">
        <w:tc>
          <w:tcPr>
            <w:tcW w:w="2195" w:type="dxa"/>
            <w:shd w:val="clear" w:color="auto" w:fill="auto"/>
          </w:tcPr>
          <w:p w14:paraId="5B4D9DE9"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4BAFE5E9"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613F58F"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6C04797"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57644180" w14:textId="77777777" w:rsidTr="003A2C4B">
        <w:tc>
          <w:tcPr>
            <w:tcW w:w="2195" w:type="dxa"/>
            <w:shd w:val="clear" w:color="auto" w:fill="auto"/>
          </w:tcPr>
          <w:p w14:paraId="24DA373A"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6285744D"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34CB8BB5" w14:textId="77777777" w:rsidR="00D075DD" w:rsidRPr="00AD0613" w:rsidRDefault="00D075DD" w:rsidP="003A2C4B">
            <w:pPr>
              <w:spacing w:before="100" w:beforeAutospacing="1" w:after="100" w:afterAutospacing="1"/>
              <w:jc w:val="both"/>
              <w:rPr>
                <w:rFonts w:ascii="Times New Roman" w:hAnsi="Times New Roman"/>
              </w:rPr>
            </w:pPr>
          </w:p>
        </w:tc>
        <w:tc>
          <w:tcPr>
            <w:tcW w:w="2303" w:type="dxa"/>
            <w:shd w:val="clear" w:color="auto" w:fill="auto"/>
          </w:tcPr>
          <w:p w14:paraId="7FBB8181" w14:textId="77777777" w:rsidR="00D075DD" w:rsidRPr="00AD0613" w:rsidRDefault="00D075DD" w:rsidP="003A2C4B">
            <w:pPr>
              <w:spacing w:before="100" w:beforeAutospacing="1" w:after="100" w:afterAutospacing="1"/>
              <w:jc w:val="both"/>
              <w:rPr>
                <w:rFonts w:ascii="Times New Roman" w:hAnsi="Times New Roman"/>
              </w:rPr>
            </w:pPr>
          </w:p>
        </w:tc>
      </w:tr>
    </w:tbl>
    <w:p w14:paraId="3C31AD48" w14:textId="77777777" w:rsidR="00D075DD" w:rsidRPr="00AD0613" w:rsidRDefault="00D075DD" w:rsidP="00797799">
      <w:pPr>
        <w:pStyle w:val="Listaszerbekezds"/>
        <w:numPr>
          <w:ilvl w:val="0"/>
          <w:numId w:val="24"/>
        </w:numPr>
        <w:tabs>
          <w:tab w:val="left" w:pos="284"/>
        </w:tabs>
        <w:spacing w:before="200" w:after="200" w:line="240" w:lineRule="auto"/>
        <w:ind w:left="0" w:firstLine="0"/>
        <w:jc w:val="both"/>
        <w:rPr>
          <w:rFonts w:ascii="Times New Roman" w:hAnsi="Times New Roman"/>
        </w:rPr>
      </w:pPr>
      <w:r w:rsidRPr="00AD0613">
        <w:rPr>
          <w:rFonts w:ascii="Times New Roman" w:hAnsi="Times New Roman"/>
        </w:rPr>
        <w:t>Az általam képviselt szervezet, valamint az a) pont szerinti vezető tisztségviselői az alábbi szervezet(</w:t>
      </w:r>
      <w:proofErr w:type="spellStart"/>
      <w:r w:rsidRPr="00AD0613">
        <w:rPr>
          <w:rFonts w:ascii="Times New Roman" w:hAnsi="Times New Roman"/>
        </w:rPr>
        <w:t>ek</w:t>
      </w:r>
      <w:proofErr w:type="spellEnd"/>
      <w:r w:rsidRPr="00AD0613">
        <w:rPr>
          <w:rFonts w:ascii="Times New Roman" w:hAnsi="Times New Roman"/>
        </w:rPr>
        <w:t>)</w:t>
      </w:r>
      <w:proofErr w:type="spellStart"/>
      <w:r w:rsidRPr="00AD0613">
        <w:rPr>
          <w:rFonts w:ascii="Times New Roman" w:hAnsi="Times New Roman"/>
        </w:rPr>
        <w:t>ben</w:t>
      </w:r>
      <w:proofErr w:type="spellEnd"/>
      <w:r w:rsidRPr="00AD0613">
        <w:rPr>
          <w:rFonts w:ascii="Times New Roman" w:hAnsi="Times New Roman"/>
        </w:rPr>
        <w:t xml:space="preserve"> rendelkeznek 25%-ot meghaladó részesedéssel: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822"/>
        <w:gridCol w:w="1811"/>
        <w:gridCol w:w="1812"/>
        <w:gridCol w:w="1817"/>
      </w:tblGrid>
      <w:tr w:rsidR="00D075DD" w:rsidRPr="00AD0613" w14:paraId="705A420B" w14:textId="77777777" w:rsidTr="003A2C4B">
        <w:tc>
          <w:tcPr>
            <w:tcW w:w="1734" w:type="dxa"/>
            <w:shd w:val="clear" w:color="auto" w:fill="auto"/>
          </w:tcPr>
          <w:p w14:paraId="58D17E91"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842" w:type="dxa"/>
            <w:shd w:val="clear" w:color="auto" w:fill="auto"/>
          </w:tcPr>
          <w:p w14:paraId="77F17197"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Vezető tisztségviselő</w:t>
            </w:r>
          </w:p>
        </w:tc>
        <w:tc>
          <w:tcPr>
            <w:tcW w:w="1842" w:type="dxa"/>
            <w:shd w:val="clear" w:color="auto" w:fill="auto"/>
          </w:tcPr>
          <w:p w14:paraId="049FA3CC"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Szervezet neve</w:t>
            </w:r>
          </w:p>
        </w:tc>
        <w:tc>
          <w:tcPr>
            <w:tcW w:w="1843" w:type="dxa"/>
            <w:shd w:val="clear" w:color="auto" w:fill="auto"/>
          </w:tcPr>
          <w:p w14:paraId="7B5B78FC"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Szervezet adószáma</w:t>
            </w:r>
          </w:p>
        </w:tc>
        <w:tc>
          <w:tcPr>
            <w:tcW w:w="1843" w:type="dxa"/>
            <w:shd w:val="clear" w:color="auto" w:fill="auto"/>
          </w:tcPr>
          <w:p w14:paraId="7F3D5E5E"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Részesedés mértéke %-ban</w:t>
            </w:r>
          </w:p>
        </w:tc>
      </w:tr>
      <w:tr w:rsidR="00D075DD" w:rsidRPr="00AD0613" w14:paraId="619E330C" w14:textId="77777777" w:rsidTr="003A2C4B">
        <w:tc>
          <w:tcPr>
            <w:tcW w:w="1734" w:type="dxa"/>
            <w:shd w:val="clear" w:color="auto" w:fill="auto"/>
          </w:tcPr>
          <w:p w14:paraId="51A4909D"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314CB12D"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6635D287"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39DA7450"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CACF0CA"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2C9DABD" w14:textId="77777777" w:rsidTr="003A2C4B">
        <w:tc>
          <w:tcPr>
            <w:tcW w:w="1734" w:type="dxa"/>
            <w:shd w:val="clear" w:color="auto" w:fill="auto"/>
          </w:tcPr>
          <w:p w14:paraId="0D194002"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1CB94EBE"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0C0E837A"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23D6987E"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7AA4E3F3"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44BFB243" w14:textId="77777777" w:rsidTr="003A2C4B">
        <w:tc>
          <w:tcPr>
            <w:tcW w:w="1734" w:type="dxa"/>
            <w:shd w:val="clear" w:color="auto" w:fill="auto"/>
          </w:tcPr>
          <w:p w14:paraId="34D94912"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0ED50B2A"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1E19F2A6"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647E7A1B"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631F59AA"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478A330" w14:textId="77777777" w:rsidTr="003A2C4B">
        <w:tc>
          <w:tcPr>
            <w:tcW w:w="1734" w:type="dxa"/>
            <w:shd w:val="clear" w:color="auto" w:fill="auto"/>
          </w:tcPr>
          <w:p w14:paraId="09269693"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286B3DE6"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353278BF"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6C4F0935"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2F211D95"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11B83DB1" w14:textId="77777777" w:rsidTr="003A2C4B">
        <w:tc>
          <w:tcPr>
            <w:tcW w:w="1734" w:type="dxa"/>
            <w:shd w:val="clear" w:color="auto" w:fill="auto"/>
          </w:tcPr>
          <w:p w14:paraId="43193BE8"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3A1C1A75"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632FD8E9"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3DA15DC1"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7296794C" w14:textId="77777777" w:rsidR="00D075DD" w:rsidRPr="00AD0613" w:rsidRDefault="00D075DD" w:rsidP="003A2C4B">
            <w:pPr>
              <w:spacing w:before="100" w:beforeAutospacing="1" w:after="100" w:afterAutospacing="1"/>
              <w:jc w:val="both"/>
              <w:rPr>
                <w:rFonts w:ascii="Times New Roman" w:hAnsi="Times New Roman"/>
              </w:rPr>
            </w:pPr>
          </w:p>
        </w:tc>
      </w:tr>
    </w:tbl>
    <w:p w14:paraId="64236420" w14:textId="77777777" w:rsidR="00D075DD" w:rsidRPr="00AD0613" w:rsidRDefault="00D075DD" w:rsidP="00D075DD">
      <w:pPr>
        <w:spacing w:before="200"/>
        <w:jc w:val="both"/>
        <w:rPr>
          <w:rFonts w:ascii="Times New Roman" w:hAnsi="Times New Roman"/>
        </w:rPr>
      </w:pPr>
      <w:r w:rsidRPr="00AD0613">
        <w:rPr>
          <w:rFonts w:ascii="Times New Roman" w:hAnsi="Times New Roman"/>
        </w:rPr>
        <w:t>c) A b) pont szerinti szervezet(</w:t>
      </w:r>
      <w:proofErr w:type="spellStart"/>
      <w:r w:rsidRPr="00AD0613">
        <w:rPr>
          <w:rFonts w:ascii="Times New Roman" w:hAnsi="Times New Roman"/>
        </w:rPr>
        <w:t>ek</w:t>
      </w:r>
      <w:proofErr w:type="spellEnd"/>
      <w:r w:rsidRPr="00AD0613">
        <w:rPr>
          <w:rFonts w:ascii="Times New Roman" w:hAnsi="Times New Roman"/>
        </w:rPr>
        <w:t>) átlátható szervezetek, azaz</w:t>
      </w:r>
    </w:p>
    <w:p w14:paraId="3CC4FBA3" w14:textId="77777777" w:rsidR="00D075DD" w:rsidRPr="00AD0613" w:rsidRDefault="00D075DD" w:rsidP="00D075DD">
      <w:pPr>
        <w:spacing w:before="200"/>
        <w:jc w:val="both"/>
        <w:rPr>
          <w:rFonts w:ascii="Times New Roman" w:hAnsi="Times New Roman"/>
        </w:rPr>
      </w:pPr>
      <w:proofErr w:type="spellStart"/>
      <w:r w:rsidRPr="00AD0613">
        <w:rPr>
          <w:rFonts w:ascii="Times New Roman" w:hAnsi="Times New Roman"/>
        </w:rPr>
        <w:t>ca</w:t>
      </w:r>
      <w:proofErr w:type="spellEnd"/>
      <w:r w:rsidRPr="00AD0613">
        <w:rPr>
          <w:rFonts w:ascii="Times New Roman" w:hAnsi="Times New Roman"/>
        </w:rPr>
        <w:t>) tulajdonosi szerkezete, a pénzmosás és a terrorizmus finanszírozása megelőzéséről és megakadályozásáról szóló törvény szerint meghatározott tényleges tulajdonosa megismerhető, amelyről a 2. pontban nyilatkozom,</w:t>
      </w:r>
    </w:p>
    <w:p w14:paraId="6BF67826" w14:textId="77777777" w:rsidR="00D075DD" w:rsidRPr="00AD0613" w:rsidRDefault="00D075DD" w:rsidP="00D075DD">
      <w:pPr>
        <w:spacing w:before="200"/>
        <w:jc w:val="both"/>
        <w:rPr>
          <w:rFonts w:ascii="Times New Roman" w:hAnsi="Times New Roman"/>
        </w:rPr>
      </w:pPr>
      <w:proofErr w:type="spellStart"/>
      <w:r w:rsidRPr="00AD0613">
        <w:rPr>
          <w:rFonts w:ascii="Times New Roman" w:hAnsi="Times New Roman"/>
        </w:rPr>
        <w:t>cb</w:t>
      </w:r>
      <w:proofErr w:type="spellEnd"/>
      <w:r w:rsidRPr="00AD0613">
        <w:rPr>
          <w:rFonts w:ascii="Times New Roman" w:hAnsi="Times New Roman"/>
        </w:rPr>
        <w:t xml:space="preserve">) 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amelyről a 3. pontban </w:t>
      </w:r>
      <w:proofErr w:type="spellStart"/>
      <w:r w:rsidRPr="00AD0613">
        <w:rPr>
          <w:rFonts w:ascii="Times New Roman" w:hAnsi="Times New Roman"/>
        </w:rPr>
        <w:t>nyilatkozom,cc</w:t>
      </w:r>
      <w:proofErr w:type="spellEnd"/>
      <w:r w:rsidRPr="00AD0613">
        <w:rPr>
          <w:rFonts w:ascii="Times New Roman" w:hAnsi="Times New Roman"/>
        </w:rPr>
        <w:t xml:space="preserve">) nem minősül a társasági adóról és az osztalékadóról szóló törvény szerint meghatározott ellenőrzött külföldi társaságnak, cd) a szervezetben közvetlenül vagy közvetetten több mint 25%-os tulajdonnal, befolyással vagy szavazati joggal bíró jogi személy, jogi személyiséggel nem rendelkező gazdálkodó szervezet tekintetében az </w:t>
      </w:r>
      <w:proofErr w:type="spellStart"/>
      <w:r w:rsidRPr="00AD0613">
        <w:rPr>
          <w:rFonts w:ascii="Times New Roman" w:hAnsi="Times New Roman"/>
        </w:rPr>
        <w:t>ca</w:t>
      </w:r>
      <w:proofErr w:type="spellEnd"/>
      <w:r w:rsidRPr="00AD0613">
        <w:rPr>
          <w:rFonts w:ascii="Times New Roman" w:hAnsi="Times New Roman"/>
        </w:rPr>
        <w:t xml:space="preserve">), </w:t>
      </w:r>
      <w:proofErr w:type="spellStart"/>
      <w:r w:rsidRPr="00AD0613">
        <w:rPr>
          <w:rFonts w:ascii="Times New Roman" w:hAnsi="Times New Roman"/>
        </w:rPr>
        <w:t>cb</w:t>
      </w:r>
      <w:proofErr w:type="spellEnd"/>
      <w:r w:rsidRPr="00AD0613">
        <w:rPr>
          <w:rFonts w:ascii="Times New Roman" w:hAnsi="Times New Roman"/>
        </w:rPr>
        <w:t>) és cc) alpont szerinti feltételek fennállnak, amelyről a 4. pontban nyilatkozom.</w:t>
      </w:r>
    </w:p>
    <w:p w14:paraId="696C4522" w14:textId="77777777" w:rsidR="00D075DD" w:rsidRPr="00AD0613" w:rsidRDefault="00D075DD" w:rsidP="00D075DD">
      <w:pPr>
        <w:spacing w:before="200"/>
        <w:jc w:val="both"/>
        <w:rPr>
          <w:rFonts w:ascii="Times New Roman" w:hAnsi="Times New Roman"/>
        </w:rPr>
      </w:pPr>
      <w:r w:rsidRPr="00AD0613">
        <w:rPr>
          <w:rFonts w:ascii="Times New Roman" w:hAnsi="Times New Roman"/>
        </w:rPr>
        <w:t>2. Nyilatkozat tényleges tulajdonosról</w:t>
      </w:r>
    </w:p>
    <w:p w14:paraId="79A528F4" w14:textId="77777777" w:rsidR="00D075DD" w:rsidRPr="00AD0613" w:rsidRDefault="00D075DD" w:rsidP="00D075DD">
      <w:pPr>
        <w:spacing w:before="200"/>
        <w:jc w:val="both"/>
        <w:rPr>
          <w:rFonts w:ascii="Times New Roman" w:hAnsi="Times New Roman"/>
        </w:rPr>
      </w:pPr>
      <w:r w:rsidRPr="00AD0613">
        <w:rPr>
          <w:rFonts w:ascii="Times New Roman" w:hAnsi="Times New Roman"/>
        </w:rPr>
        <w:t>A b) pont szerinti szervezetnek a pénzmosás és a terrorizmus finanszírozása megelőzéséről és megakadályozásáról szóló 2017. évi LIII. törvény 3.§ 38. pontja alapján a következő természetes személy(</w:t>
      </w:r>
      <w:proofErr w:type="spellStart"/>
      <w:r w:rsidRPr="00AD0613">
        <w:rPr>
          <w:rFonts w:ascii="Times New Roman" w:hAnsi="Times New Roman"/>
        </w:rPr>
        <w:t>ek</w:t>
      </w:r>
      <w:proofErr w:type="spellEnd"/>
      <w:r w:rsidRPr="00AD0613">
        <w:rPr>
          <w:rFonts w:ascii="Times New Roman" w:hAnsi="Times New Roman"/>
        </w:rPr>
        <w:t>) a tényleges tulajdonosa(i):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1520"/>
        <w:gridCol w:w="1514"/>
        <w:gridCol w:w="1509"/>
        <w:gridCol w:w="1500"/>
        <w:gridCol w:w="1518"/>
      </w:tblGrid>
      <w:tr w:rsidR="00D075DD" w:rsidRPr="00AD0613" w14:paraId="099E867C" w14:textId="77777777" w:rsidTr="003A2C4B">
        <w:tc>
          <w:tcPr>
            <w:tcW w:w="1427" w:type="dxa"/>
            <w:shd w:val="clear" w:color="auto" w:fill="auto"/>
            <w:vAlign w:val="center"/>
          </w:tcPr>
          <w:p w14:paraId="5020FF4B" w14:textId="77777777" w:rsidR="00D075DD" w:rsidRPr="00AD0613" w:rsidRDefault="00D075DD" w:rsidP="003A2C4B">
            <w:pPr>
              <w:spacing w:before="100" w:beforeAutospacing="1" w:after="100" w:afterAutospacing="1"/>
              <w:jc w:val="center"/>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535" w:type="dxa"/>
            <w:shd w:val="clear" w:color="auto" w:fill="auto"/>
            <w:vAlign w:val="center"/>
          </w:tcPr>
          <w:p w14:paraId="1CEEB465" w14:textId="77777777" w:rsidR="00D075DD" w:rsidRPr="00AD0613" w:rsidRDefault="00D075DD" w:rsidP="003A2C4B">
            <w:pPr>
              <w:spacing w:before="100" w:beforeAutospacing="1" w:after="100" w:afterAutospacing="1"/>
              <w:jc w:val="center"/>
              <w:rPr>
                <w:rFonts w:ascii="Times New Roman" w:hAnsi="Times New Roman"/>
              </w:rPr>
            </w:pPr>
            <w:r w:rsidRPr="00AD0613">
              <w:rPr>
                <w:rFonts w:ascii="Times New Roman" w:hAnsi="Times New Roman"/>
              </w:rPr>
              <w:t>Gazdálkodó szervezet neve</w:t>
            </w:r>
          </w:p>
        </w:tc>
        <w:tc>
          <w:tcPr>
            <w:tcW w:w="1535" w:type="dxa"/>
            <w:shd w:val="clear" w:color="auto" w:fill="auto"/>
            <w:vAlign w:val="center"/>
          </w:tcPr>
          <w:p w14:paraId="0C8B397F" w14:textId="77777777" w:rsidR="00D075DD" w:rsidRPr="00AD0613" w:rsidRDefault="00D075DD" w:rsidP="003A2C4B">
            <w:pPr>
              <w:spacing w:before="100" w:beforeAutospacing="1" w:after="100" w:afterAutospacing="1"/>
              <w:jc w:val="center"/>
              <w:rPr>
                <w:rFonts w:ascii="Times New Roman" w:hAnsi="Times New Roman"/>
              </w:rPr>
            </w:pPr>
            <w:r w:rsidRPr="00AD0613">
              <w:rPr>
                <w:rFonts w:ascii="Times New Roman" w:hAnsi="Times New Roman"/>
              </w:rPr>
              <w:t>Tényleges tulajdonos</w:t>
            </w:r>
          </w:p>
        </w:tc>
        <w:tc>
          <w:tcPr>
            <w:tcW w:w="1535" w:type="dxa"/>
            <w:shd w:val="clear" w:color="auto" w:fill="auto"/>
            <w:vAlign w:val="center"/>
          </w:tcPr>
          <w:p w14:paraId="54297675" w14:textId="77777777" w:rsidR="00D075DD" w:rsidRPr="00AD0613" w:rsidRDefault="00D075DD" w:rsidP="003A2C4B">
            <w:pPr>
              <w:spacing w:before="100" w:beforeAutospacing="1" w:after="100" w:afterAutospacing="1"/>
              <w:jc w:val="center"/>
              <w:rPr>
                <w:rFonts w:ascii="Times New Roman" w:hAnsi="Times New Roman"/>
              </w:rPr>
            </w:pPr>
            <w:r w:rsidRPr="00AD0613">
              <w:rPr>
                <w:rFonts w:ascii="Times New Roman" w:hAnsi="Times New Roman"/>
              </w:rPr>
              <w:t>Születési hely és idő</w:t>
            </w:r>
          </w:p>
        </w:tc>
        <w:tc>
          <w:tcPr>
            <w:tcW w:w="1536" w:type="dxa"/>
            <w:shd w:val="clear" w:color="auto" w:fill="auto"/>
            <w:vAlign w:val="center"/>
          </w:tcPr>
          <w:p w14:paraId="55B23E9E" w14:textId="77777777" w:rsidR="00D075DD" w:rsidRPr="00AD0613" w:rsidRDefault="00D075DD" w:rsidP="003A2C4B">
            <w:pPr>
              <w:spacing w:before="100" w:beforeAutospacing="1" w:after="100" w:afterAutospacing="1"/>
              <w:jc w:val="center"/>
              <w:rPr>
                <w:rFonts w:ascii="Times New Roman" w:hAnsi="Times New Roman"/>
              </w:rPr>
            </w:pPr>
            <w:r w:rsidRPr="00AD0613">
              <w:rPr>
                <w:rFonts w:ascii="Times New Roman" w:hAnsi="Times New Roman"/>
              </w:rPr>
              <w:t>Anyja neve</w:t>
            </w:r>
          </w:p>
        </w:tc>
        <w:tc>
          <w:tcPr>
            <w:tcW w:w="1536" w:type="dxa"/>
            <w:shd w:val="clear" w:color="auto" w:fill="auto"/>
            <w:vAlign w:val="center"/>
          </w:tcPr>
          <w:p w14:paraId="3219249E" w14:textId="77777777" w:rsidR="00D075DD" w:rsidRPr="00AD0613" w:rsidRDefault="00D075DD" w:rsidP="003A2C4B">
            <w:pPr>
              <w:spacing w:before="100" w:beforeAutospacing="1" w:after="100" w:afterAutospacing="1"/>
              <w:jc w:val="center"/>
              <w:rPr>
                <w:rFonts w:ascii="Times New Roman" w:hAnsi="Times New Roman"/>
              </w:rPr>
            </w:pPr>
            <w:r w:rsidRPr="00AD0613">
              <w:rPr>
                <w:rFonts w:ascii="Times New Roman" w:hAnsi="Times New Roman"/>
              </w:rPr>
              <w:t>Részesedés mértéke %-ban</w:t>
            </w:r>
          </w:p>
        </w:tc>
      </w:tr>
      <w:tr w:rsidR="00D075DD" w:rsidRPr="00AD0613" w14:paraId="4164A0B6" w14:textId="77777777" w:rsidTr="003A2C4B">
        <w:tc>
          <w:tcPr>
            <w:tcW w:w="1427" w:type="dxa"/>
            <w:shd w:val="clear" w:color="auto" w:fill="auto"/>
            <w:vAlign w:val="center"/>
          </w:tcPr>
          <w:p w14:paraId="219A08A8"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2D4AE50E"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2D4223A0"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5D5D8D49"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69021364"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0FAED66C" w14:textId="77777777" w:rsidR="00D075DD" w:rsidRPr="00AD0613" w:rsidRDefault="00D075DD" w:rsidP="003A2C4B">
            <w:pPr>
              <w:spacing w:before="100" w:beforeAutospacing="1" w:after="100" w:afterAutospacing="1"/>
              <w:jc w:val="center"/>
              <w:rPr>
                <w:rFonts w:ascii="Times New Roman" w:hAnsi="Times New Roman"/>
              </w:rPr>
            </w:pPr>
          </w:p>
        </w:tc>
      </w:tr>
      <w:tr w:rsidR="00D075DD" w:rsidRPr="00AD0613" w14:paraId="45C99D57" w14:textId="77777777" w:rsidTr="003A2C4B">
        <w:tc>
          <w:tcPr>
            <w:tcW w:w="1427" w:type="dxa"/>
            <w:shd w:val="clear" w:color="auto" w:fill="auto"/>
            <w:vAlign w:val="center"/>
          </w:tcPr>
          <w:p w14:paraId="4C7637CA"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6E4719C5"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38B48F28"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01E4BD4A"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3F3E657F"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57C89A05" w14:textId="77777777" w:rsidR="00D075DD" w:rsidRPr="00AD0613" w:rsidRDefault="00D075DD" w:rsidP="003A2C4B">
            <w:pPr>
              <w:spacing w:before="100" w:beforeAutospacing="1" w:after="100" w:afterAutospacing="1"/>
              <w:jc w:val="center"/>
              <w:rPr>
                <w:rFonts w:ascii="Times New Roman" w:hAnsi="Times New Roman"/>
              </w:rPr>
            </w:pPr>
          </w:p>
        </w:tc>
      </w:tr>
      <w:tr w:rsidR="00D075DD" w:rsidRPr="00AD0613" w14:paraId="3404E40A" w14:textId="77777777" w:rsidTr="003A2C4B">
        <w:tc>
          <w:tcPr>
            <w:tcW w:w="1427" w:type="dxa"/>
            <w:shd w:val="clear" w:color="auto" w:fill="auto"/>
            <w:vAlign w:val="center"/>
          </w:tcPr>
          <w:p w14:paraId="62A5DF2E"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106FD9FB"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2E0A25BC"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565675F0"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4DF74D75"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2363501B" w14:textId="77777777" w:rsidR="00D075DD" w:rsidRPr="00AD0613" w:rsidRDefault="00D075DD" w:rsidP="003A2C4B">
            <w:pPr>
              <w:spacing w:before="100" w:beforeAutospacing="1" w:after="100" w:afterAutospacing="1"/>
              <w:jc w:val="center"/>
              <w:rPr>
                <w:rFonts w:ascii="Times New Roman" w:hAnsi="Times New Roman"/>
              </w:rPr>
            </w:pPr>
          </w:p>
        </w:tc>
      </w:tr>
      <w:tr w:rsidR="00D075DD" w:rsidRPr="00AD0613" w14:paraId="27C2D118" w14:textId="77777777" w:rsidTr="003A2C4B">
        <w:tc>
          <w:tcPr>
            <w:tcW w:w="1427" w:type="dxa"/>
            <w:shd w:val="clear" w:color="auto" w:fill="auto"/>
            <w:vAlign w:val="center"/>
          </w:tcPr>
          <w:p w14:paraId="3AAD315E"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214BC5E8"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72F41830"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1950F183"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514DDCAC"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33178129" w14:textId="77777777" w:rsidR="00D075DD" w:rsidRPr="00AD0613" w:rsidRDefault="00D075DD" w:rsidP="003A2C4B">
            <w:pPr>
              <w:spacing w:before="100" w:beforeAutospacing="1" w:after="100" w:afterAutospacing="1"/>
              <w:jc w:val="center"/>
              <w:rPr>
                <w:rFonts w:ascii="Times New Roman" w:hAnsi="Times New Roman"/>
              </w:rPr>
            </w:pPr>
          </w:p>
        </w:tc>
      </w:tr>
      <w:tr w:rsidR="00D075DD" w:rsidRPr="00AD0613" w14:paraId="7936F7E5" w14:textId="77777777" w:rsidTr="003A2C4B">
        <w:tc>
          <w:tcPr>
            <w:tcW w:w="1427" w:type="dxa"/>
            <w:shd w:val="clear" w:color="auto" w:fill="auto"/>
            <w:vAlign w:val="center"/>
          </w:tcPr>
          <w:p w14:paraId="77DC5F54"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5C422302"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7045E98D" w14:textId="77777777" w:rsidR="00D075DD" w:rsidRPr="00AD0613" w:rsidRDefault="00D075DD" w:rsidP="003A2C4B">
            <w:pPr>
              <w:spacing w:before="100" w:beforeAutospacing="1" w:after="100" w:afterAutospacing="1"/>
              <w:jc w:val="center"/>
              <w:rPr>
                <w:rFonts w:ascii="Times New Roman" w:hAnsi="Times New Roman"/>
              </w:rPr>
            </w:pPr>
          </w:p>
        </w:tc>
        <w:tc>
          <w:tcPr>
            <w:tcW w:w="1535" w:type="dxa"/>
            <w:shd w:val="clear" w:color="auto" w:fill="auto"/>
            <w:vAlign w:val="center"/>
          </w:tcPr>
          <w:p w14:paraId="451DC0A8"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2174BF61" w14:textId="77777777" w:rsidR="00D075DD" w:rsidRPr="00AD0613" w:rsidRDefault="00D075DD" w:rsidP="003A2C4B">
            <w:pPr>
              <w:spacing w:before="100" w:beforeAutospacing="1" w:after="100" w:afterAutospacing="1"/>
              <w:jc w:val="center"/>
              <w:rPr>
                <w:rFonts w:ascii="Times New Roman" w:hAnsi="Times New Roman"/>
              </w:rPr>
            </w:pPr>
          </w:p>
        </w:tc>
        <w:tc>
          <w:tcPr>
            <w:tcW w:w="1536" w:type="dxa"/>
            <w:shd w:val="clear" w:color="auto" w:fill="auto"/>
            <w:vAlign w:val="center"/>
          </w:tcPr>
          <w:p w14:paraId="16DEB79E" w14:textId="77777777" w:rsidR="00D075DD" w:rsidRPr="00AD0613" w:rsidRDefault="00D075DD" w:rsidP="003A2C4B">
            <w:pPr>
              <w:spacing w:before="100" w:beforeAutospacing="1" w:after="100" w:afterAutospacing="1"/>
              <w:jc w:val="center"/>
              <w:rPr>
                <w:rFonts w:ascii="Times New Roman" w:hAnsi="Times New Roman"/>
              </w:rPr>
            </w:pPr>
          </w:p>
        </w:tc>
      </w:tr>
    </w:tbl>
    <w:p w14:paraId="4CD101AE" w14:textId="77777777" w:rsidR="00D075DD" w:rsidRPr="00AD0613" w:rsidRDefault="00D075DD" w:rsidP="00D075DD">
      <w:pPr>
        <w:spacing w:before="200"/>
        <w:jc w:val="both"/>
        <w:rPr>
          <w:rFonts w:ascii="Times New Roman" w:hAnsi="Times New Roman"/>
        </w:rPr>
      </w:pPr>
      <w:r w:rsidRPr="00AD0613">
        <w:rPr>
          <w:rFonts w:ascii="Times New Roman" w:hAnsi="Times New Roman"/>
        </w:rPr>
        <w:t>3. Nyilatkozat a b) pont szerinti szervezet adóilletősége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1816"/>
        <w:gridCol w:w="1809"/>
        <w:gridCol w:w="1815"/>
        <w:gridCol w:w="1823"/>
      </w:tblGrid>
      <w:tr w:rsidR="00D075DD" w:rsidRPr="00AD0613" w14:paraId="3230F819" w14:textId="77777777" w:rsidTr="003A2C4B">
        <w:tc>
          <w:tcPr>
            <w:tcW w:w="1734" w:type="dxa"/>
            <w:shd w:val="clear" w:color="auto" w:fill="auto"/>
          </w:tcPr>
          <w:p w14:paraId="093A42DC"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842" w:type="dxa"/>
            <w:shd w:val="clear" w:color="auto" w:fill="auto"/>
          </w:tcPr>
          <w:p w14:paraId="1B23B2D0"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Gazdálkodó szervezet neve</w:t>
            </w:r>
          </w:p>
        </w:tc>
        <w:tc>
          <w:tcPr>
            <w:tcW w:w="1842" w:type="dxa"/>
            <w:shd w:val="clear" w:color="auto" w:fill="auto"/>
          </w:tcPr>
          <w:p w14:paraId="438F9494"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Szervezet adószáma</w:t>
            </w:r>
          </w:p>
        </w:tc>
        <w:tc>
          <w:tcPr>
            <w:tcW w:w="1843" w:type="dxa"/>
            <w:shd w:val="clear" w:color="auto" w:fill="auto"/>
          </w:tcPr>
          <w:p w14:paraId="7643C263"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Részesedés mértéke %-ban</w:t>
            </w:r>
          </w:p>
        </w:tc>
        <w:tc>
          <w:tcPr>
            <w:tcW w:w="1843" w:type="dxa"/>
            <w:shd w:val="clear" w:color="auto" w:fill="auto"/>
          </w:tcPr>
          <w:p w14:paraId="20853AE4"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Adóilletősége</w:t>
            </w:r>
          </w:p>
        </w:tc>
      </w:tr>
      <w:tr w:rsidR="00D075DD" w:rsidRPr="00AD0613" w14:paraId="56CDF013" w14:textId="77777777" w:rsidTr="003A2C4B">
        <w:tc>
          <w:tcPr>
            <w:tcW w:w="1734" w:type="dxa"/>
            <w:shd w:val="clear" w:color="auto" w:fill="auto"/>
          </w:tcPr>
          <w:p w14:paraId="1BAAA48F"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7C77D4BE"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1C297237"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7D0F5EC0"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51B2E37C"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6AC006C" w14:textId="77777777" w:rsidTr="003A2C4B">
        <w:tc>
          <w:tcPr>
            <w:tcW w:w="1734" w:type="dxa"/>
            <w:shd w:val="clear" w:color="auto" w:fill="auto"/>
          </w:tcPr>
          <w:p w14:paraId="357FF58D"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08FBE43D"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426FAC9C"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513DBC34"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486A076F"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3F84D73" w14:textId="77777777" w:rsidTr="003A2C4B">
        <w:tc>
          <w:tcPr>
            <w:tcW w:w="1734" w:type="dxa"/>
            <w:shd w:val="clear" w:color="auto" w:fill="auto"/>
          </w:tcPr>
          <w:p w14:paraId="2F98F392"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19C4F4B2"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33EBFD2C"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7F5C56C6"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1479E950"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7084720A" w14:textId="77777777" w:rsidTr="003A2C4B">
        <w:tc>
          <w:tcPr>
            <w:tcW w:w="1734" w:type="dxa"/>
            <w:shd w:val="clear" w:color="auto" w:fill="auto"/>
          </w:tcPr>
          <w:p w14:paraId="07BFEEC7"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6937EC08"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2166E166"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02E1CE84"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2BBC43DE"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29B19DFF" w14:textId="77777777" w:rsidTr="003A2C4B">
        <w:tc>
          <w:tcPr>
            <w:tcW w:w="1734" w:type="dxa"/>
            <w:shd w:val="clear" w:color="auto" w:fill="auto"/>
          </w:tcPr>
          <w:p w14:paraId="2417EB09"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44A0866B" w14:textId="77777777" w:rsidR="00D075DD" w:rsidRPr="00AD0613" w:rsidRDefault="00D075DD" w:rsidP="003A2C4B">
            <w:pPr>
              <w:spacing w:before="100" w:beforeAutospacing="1" w:after="100" w:afterAutospacing="1"/>
              <w:jc w:val="both"/>
              <w:rPr>
                <w:rFonts w:ascii="Times New Roman" w:hAnsi="Times New Roman"/>
              </w:rPr>
            </w:pPr>
          </w:p>
        </w:tc>
        <w:tc>
          <w:tcPr>
            <w:tcW w:w="1842" w:type="dxa"/>
            <w:shd w:val="clear" w:color="auto" w:fill="auto"/>
          </w:tcPr>
          <w:p w14:paraId="5D51A204"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1FC169EB" w14:textId="77777777" w:rsidR="00D075DD" w:rsidRPr="00AD0613" w:rsidRDefault="00D075DD" w:rsidP="003A2C4B">
            <w:pPr>
              <w:spacing w:before="100" w:beforeAutospacing="1" w:after="100" w:afterAutospacing="1"/>
              <w:jc w:val="both"/>
              <w:rPr>
                <w:rFonts w:ascii="Times New Roman" w:hAnsi="Times New Roman"/>
              </w:rPr>
            </w:pPr>
          </w:p>
        </w:tc>
        <w:tc>
          <w:tcPr>
            <w:tcW w:w="1843" w:type="dxa"/>
            <w:shd w:val="clear" w:color="auto" w:fill="auto"/>
          </w:tcPr>
          <w:p w14:paraId="5A091684" w14:textId="77777777" w:rsidR="00D075DD" w:rsidRPr="00AD0613" w:rsidRDefault="00D075DD" w:rsidP="003A2C4B">
            <w:pPr>
              <w:spacing w:before="100" w:beforeAutospacing="1" w:after="100" w:afterAutospacing="1"/>
              <w:jc w:val="both"/>
              <w:rPr>
                <w:rFonts w:ascii="Times New Roman" w:hAnsi="Times New Roman"/>
              </w:rPr>
            </w:pPr>
          </w:p>
        </w:tc>
      </w:tr>
    </w:tbl>
    <w:p w14:paraId="1E070386" w14:textId="77777777" w:rsidR="00D075DD" w:rsidRPr="00AD0613" w:rsidRDefault="00D075DD" w:rsidP="00D075DD">
      <w:pPr>
        <w:spacing w:before="200"/>
        <w:jc w:val="both"/>
        <w:rPr>
          <w:rFonts w:ascii="Times New Roman" w:hAnsi="Times New Roman"/>
        </w:rPr>
      </w:pPr>
      <w:r w:rsidRPr="00AD0613">
        <w:rPr>
          <w:rFonts w:ascii="Times New Roman" w:hAnsi="Times New Roman"/>
        </w:rPr>
        <w:t>4. Nyilatkozat azoknak a szervezeteknek az átláthatóságáról, amelyek közvetlenül vagy közvetetten több mint 25%-os tulajdonnal, befolyással vagy szavazati joggal rendelkeznek olyan gazdálkodó szervezetben, amelyben a civil szervezet, vízitársulat vagy ezek vezető tisztségviselői 25%-ot meghaladó részesedéssel rendelkeznek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290"/>
        <w:gridCol w:w="1223"/>
        <w:gridCol w:w="1273"/>
        <w:gridCol w:w="1422"/>
        <w:gridCol w:w="1483"/>
        <w:gridCol w:w="1248"/>
      </w:tblGrid>
      <w:tr w:rsidR="00D075DD" w:rsidRPr="00AD0613" w14:paraId="0D17B777" w14:textId="77777777" w:rsidTr="003A2C4B">
        <w:tc>
          <w:tcPr>
            <w:tcW w:w="1086" w:type="dxa"/>
            <w:shd w:val="clear" w:color="auto" w:fill="auto"/>
          </w:tcPr>
          <w:p w14:paraId="0E1EF4E3" w14:textId="77777777" w:rsidR="00D075DD" w:rsidRPr="00AD0613" w:rsidRDefault="00D075DD" w:rsidP="003A2C4B">
            <w:pPr>
              <w:spacing w:before="100" w:beforeAutospacing="1" w:after="100" w:afterAutospacing="1"/>
              <w:jc w:val="both"/>
              <w:rPr>
                <w:rFonts w:ascii="Times New Roman" w:hAnsi="Times New Roman"/>
              </w:rPr>
            </w:pPr>
            <w:proofErr w:type="spellStart"/>
            <w:r w:rsidRPr="00AD0613">
              <w:rPr>
                <w:rFonts w:ascii="Times New Roman" w:hAnsi="Times New Roman"/>
              </w:rPr>
              <w:t>Srsz</w:t>
            </w:r>
            <w:proofErr w:type="spellEnd"/>
            <w:r w:rsidRPr="00AD0613">
              <w:rPr>
                <w:rFonts w:ascii="Times New Roman" w:hAnsi="Times New Roman"/>
              </w:rPr>
              <w:t>.</w:t>
            </w:r>
          </w:p>
        </w:tc>
        <w:tc>
          <w:tcPr>
            <w:tcW w:w="1309" w:type="dxa"/>
            <w:shd w:val="clear" w:color="auto" w:fill="auto"/>
          </w:tcPr>
          <w:p w14:paraId="54A56DB3"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Gazdálkodó szervezet neve</w:t>
            </w:r>
          </w:p>
        </w:tc>
        <w:tc>
          <w:tcPr>
            <w:tcW w:w="1267" w:type="dxa"/>
            <w:shd w:val="clear" w:color="auto" w:fill="auto"/>
          </w:tcPr>
          <w:p w14:paraId="696E3F92"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Adószám</w:t>
            </w:r>
          </w:p>
        </w:tc>
        <w:tc>
          <w:tcPr>
            <w:tcW w:w="1298" w:type="dxa"/>
            <w:shd w:val="clear" w:color="auto" w:fill="auto"/>
          </w:tcPr>
          <w:p w14:paraId="4589B22F"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Részesedés mértéke %-ban</w:t>
            </w:r>
          </w:p>
        </w:tc>
        <w:tc>
          <w:tcPr>
            <w:tcW w:w="1438" w:type="dxa"/>
            <w:shd w:val="clear" w:color="auto" w:fill="auto"/>
          </w:tcPr>
          <w:p w14:paraId="4E858F5D"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Adóilletősége</w:t>
            </w:r>
          </w:p>
        </w:tc>
        <w:tc>
          <w:tcPr>
            <w:tcW w:w="1500" w:type="dxa"/>
            <w:shd w:val="clear" w:color="auto" w:fill="auto"/>
          </w:tcPr>
          <w:p w14:paraId="74D9B7E7"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tényleges tulajdonos(ok)</w:t>
            </w:r>
          </w:p>
        </w:tc>
        <w:tc>
          <w:tcPr>
            <w:tcW w:w="1282" w:type="dxa"/>
            <w:shd w:val="clear" w:color="auto" w:fill="auto"/>
          </w:tcPr>
          <w:p w14:paraId="5F70FFF1" w14:textId="77777777" w:rsidR="00D075DD" w:rsidRPr="00AD0613" w:rsidRDefault="00D075DD" w:rsidP="003A2C4B">
            <w:pPr>
              <w:spacing w:before="100" w:beforeAutospacing="1" w:after="100" w:afterAutospacing="1"/>
              <w:jc w:val="both"/>
              <w:rPr>
                <w:rFonts w:ascii="Times New Roman" w:hAnsi="Times New Roman"/>
              </w:rPr>
            </w:pPr>
            <w:r w:rsidRPr="00AD0613">
              <w:rPr>
                <w:rFonts w:ascii="Times New Roman" w:hAnsi="Times New Roman"/>
              </w:rPr>
              <w:t>tényleges tulajdonos születési helye és ideje</w:t>
            </w:r>
          </w:p>
        </w:tc>
      </w:tr>
      <w:tr w:rsidR="00D075DD" w:rsidRPr="00AD0613" w14:paraId="4D03D713" w14:textId="77777777" w:rsidTr="003A2C4B">
        <w:tc>
          <w:tcPr>
            <w:tcW w:w="1086" w:type="dxa"/>
            <w:shd w:val="clear" w:color="auto" w:fill="auto"/>
          </w:tcPr>
          <w:p w14:paraId="61E60DD2" w14:textId="77777777" w:rsidR="00D075DD" w:rsidRPr="00AD0613" w:rsidRDefault="00D075DD" w:rsidP="003A2C4B">
            <w:pPr>
              <w:spacing w:before="100" w:beforeAutospacing="1" w:after="100" w:afterAutospacing="1"/>
              <w:jc w:val="both"/>
              <w:rPr>
                <w:rFonts w:ascii="Times New Roman" w:hAnsi="Times New Roman"/>
              </w:rPr>
            </w:pPr>
          </w:p>
        </w:tc>
        <w:tc>
          <w:tcPr>
            <w:tcW w:w="1309" w:type="dxa"/>
            <w:shd w:val="clear" w:color="auto" w:fill="auto"/>
          </w:tcPr>
          <w:p w14:paraId="51AD16F7" w14:textId="77777777" w:rsidR="00D075DD" w:rsidRPr="00AD0613" w:rsidRDefault="00D075DD" w:rsidP="003A2C4B">
            <w:pPr>
              <w:spacing w:before="100" w:beforeAutospacing="1" w:after="100" w:afterAutospacing="1"/>
              <w:jc w:val="both"/>
              <w:rPr>
                <w:rFonts w:ascii="Times New Roman" w:hAnsi="Times New Roman"/>
              </w:rPr>
            </w:pPr>
          </w:p>
        </w:tc>
        <w:tc>
          <w:tcPr>
            <w:tcW w:w="1267" w:type="dxa"/>
            <w:shd w:val="clear" w:color="auto" w:fill="auto"/>
          </w:tcPr>
          <w:p w14:paraId="7856EE39" w14:textId="77777777" w:rsidR="00D075DD" w:rsidRPr="00AD0613" w:rsidRDefault="00D075DD" w:rsidP="003A2C4B">
            <w:pPr>
              <w:spacing w:before="100" w:beforeAutospacing="1" w:after="100" w:afterAutospacing="1"/>
              <w:jc w:val="both"/>
              <w:rPr>
                <w:rFonts w:ascii="Times New Roman" w:hAnsi="Times New Roman"/>
              </w:rPr>
            </w:pPr>
          </w:p>
        </w:tc>
        <w:tc>
          <w:tcPr>
            <w:tcW w:w="1298" w:type="dxa"/>
            <w:shd w:val="clear" w:color="auto" w:fill="auto"/>
          </w:tcPr>
          <w:p w14:paraId="39FE0182" w14:textId="77777777" w:rsidR="00D075DD" w:rsidRPr="00AD0613" w:rsidRDefault="00D075DD" w:rsidP="003A2C4B">
            <w:pPr>
              <w:spacing w:before="100" w:beforeAutospacing="1" w:after="100" w:afterAutospacing="1"/>
              <w:jc w:val="both"/>
              <w:rPr>
                <w:rFonts w:ascii="Times New Roman" w:hAnsi="Times New Roman"/>
              </w:rPr>
            </w:pPr>
          </w:p>
        </w:tc>
        <w:tc>
          <w:tcPr>
            <w:tcW w:w="1438" w:type="dxa"/>
            <w:shd w:val="clear" w:color="auto" w:fill="auto"/>
          </w:tcPr>
          <w:p w14:paraId="608CBB5B" w14:textId="77777777" w:rsidR="00D075DD" w:rsidRPr="00AD0613" w:rsidRDefault="00D075DD" w:rsidP="003A2C4B">
            <w:pPr>
              <w:spacing w:before="100" w:beforeAutospacing="1" w:after="100" w:afterAutospacing="1"/>
              <w:jc w:val="both"/>
              <w:rPr>
                <w:rFonts w:ascii="Times New Roman" w:hAnsi="Times New Roman"/>
              </w:rPr>
            </w:pPr>
          </w:p>
        </w:tc>
        <w:tc>
          <w:tcPr>
            <w:tcW w:w="1500" w:type="dxa"/>
            <w:shd w:val="clear" w:color="auto" w:fill="auto"/>
          </w:tcPr>
          <w:p w14:paraId="11FC77D0" w14:textId="77777777" w:rsidR="00D075DD" w:rsidRPr="00AD0613" w:rsidRDefault="00D075DD" w:rsidP="003A2C4B">
            <w:pPr>
              <w:spacing w:before="100" w:beforeAutospacing="1" w:after="100" w:afterAutospacing="1"/>
              <w:jc w:val="both"/>
              <w:rPr>
                <w:rFonts w:ascii="Times New Roman" w:hAnsi="Times New Roman"/>
              </w:rPr>
            </w:pPr>
          </w:p>
        </w:tc>
        <w:tc>
          <w:tcPr>
            <w:tcW w:w="1282" w:type="dxa"/>
            <w:shd w:val="clear" w:color="auto" w:fill="auto"/>
          </w:tcPr>
          <w:p w14:paraId="1D8D33AB"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31ABFD85" w14:textId="77777777" w:rsidTr="003A2C4B">
        <w:tc>
          <w:tcPr>
            <w:tcW w:w="1086" w:type="dxa"/>
            <w:shd w:val="clear" w:color="auto" w:fill="auto"/>
          </w:tcPr>
          <w:p w14:paraId="275ED756" w14:textId="77777777" w:rsidR="00D075DD" w:rsidRPr="00AD0613" w:rsidRDefault="00D075DD" w:rsidP="003A2C4B">
            <w:pPr>
              <w:spacing w:before="100" w:beforeAutospacing="1" w:after="100" w:afterAutospacing="1"/>
              <w:jc w:val="both"/>
              <w:rPr>
                <w:rFonts w:ascii="Times New Roman" w:hAnsi="Times New Roman"/>
              </w:rPr>
            </w:pPr>
          </w:p>
        </w:tc>
        <w:tc>
          <w:tcPr>
            <w:tcW w:w="1309" w:type="dxa"/>
            <w:shd w:val="clear" w:color="auto" w:fill="auto"/>
          </w:tcPr>
          <w:p w14:paraId="7C77B323" w14:textId="77777777" w:rsidR="00D075DD" w:rsidRPr="00AD0613" w:rsidRDefault="00D075DD" w:rsidP="003A2C4B">
            <w:pPr>
              <w:spacing w:before="100" w:beforeAutospacing="1" w:after="100" w:afterAutospacing="1"/>
              <w:jc w:val="both"/>
              <w:rPr>
                <w:rFonts w:ascii="Times New Roman" w:hAnsi="Times New Roman"/>
              </w:rPr>
            </w:pPr>
          </w:p>
        </w:tc>
        <w:tc>
          <w:tcPr>
            <w:tcW w:w="1267" w:type="dxa"/>
            <w:shd w:val="clear" w:color="auto" w:fill="auto"/>
          </w:tcPr>
          <w:p w14:paraId="17204F10" w14:textId="77777777" w:rsidR="00D075DD" w:rsidRPr="00AD0613" w:rsidRDefault="00D075DD" w:rsidP="003A2C4B">
            <w:pPr>
              <w:spacing w:before="100" w:beforeAutospacing="1" w:after="100" w:afterAutospacing="1"/>
              <w:jc w:val="both"/>
              <w:rPr>
                <w:rFonts w:ascii="Times New Roman" w:hAnsi="Times New Roman"/>
              </w:rPr>
            </w:pPr>
          </w:p>
        </w:tc>
        <w:tc>
          <w:tcPr>
            <w:tcW w:w="1298" w:type="dxa"/>
            <w:shd w:val="clear" w:color="auto" w:fill="auto"/>
          </w:tcPr>
          <w:p w14:paraId="4D85CA57" w14:textId="77777777" w:rsidR="00D075DD" w:rsidRPr="00AD0613" w:rsidRDefault="00D075DD" w:rsidP="003A2C4B">
            <w:pPr>
              <w:spacing w:before="100" w:beforeAutospacing="1" w:after="100" w:afterAutospacing="1"/>
              <w:jc w:val="both"/>
              <w:rPr>
                <w:rFonts w:ascii="Times New Roman" w:hAnsi="Times New Roman"/>
              </w:rPr>
            </w:pPr>
          </w:p>
        </w:tc>
        <w:tc>
          <w:tcPr>
            <w:tcW w:w="1438" w:type="dxa"/>
            <w:shd w:val="clear" w:color="auto" w:fill="auto"/>
          </w:tcPr>
          <w:p w14:paraId="20B047EB" w14:textId="77777777" w:rsidR="00D075DD" w:rsidRPr="00AD0613" w:rsidRDefault="00D075DD" w:rsidP="003A2C4B">
            <w:pPr>
              <w:spacing w:before="100" w:beforeAutospacing="1" w:after="100" w:afterAutospacing="1"/>
              <w:jc w:val="both"/>
              <w:rPr>
                <w:rFonts w:ascii="Times New Roman" w:hAnsi="Times New Roman"/>
              </w:rPr>
            </w:pPr>
          </w:p>
        </w:tc>
        <w:tc>
          <w:tcPr>
            <w:tcW w:w="1500" w:type="dxa"/>
            <w:shd w:val="clear" w:color="auto" w:fill="auto"/>
          </w:tcPr>
          <w:p w14:paraId="25C3D3D2" w14:textId="77777777" w:rsidR="00D075DD" w:rsidRPr="00AD0613" w:rsidRDefault="00D075DD" w:rsidP="003A2C4B">
            <w:pPr>
              <w:spacing w:before="100" w:beforeAutospacing="1" w:after="100" w:afterAutospacing="1"/>
              <w:jc w:val="both"/>
              <w:rPr>
                <w:rFonts w:ascii="Times New Roman" w:hAnsi="Times New Roman"/>
              </w:rPr>
            </w:pPr>
          </w:p>
        </w:tc>
        <w:tc>
          <w:tcPr>
            <w:tcW w:w="1282" w:type="dxa"/>
            <w:shd w:val="clear" w:color="auto" w:fill="auto"/>
          </w:tcPr>
          <w:p w14:paraId="64A1E3C6"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7798EE4B" w14:textId="77777777" w:rsidTr="003A2C4B">
        <w:tc>
          <w:tcPr>
            <w:tcW w:w="1086" w:type="dxa"/>
            <w:shd w:val="clear" w:color="auto" w:fill="auto"/>
          </w:tcPr>
          <w:p w14:paraId="2E29A1F2" w14:textId="77777777" w:rsidR="00D075DD" w:rsidRPr="00AD0613" w:rsidRDefault="00D075DD" w:rsidP="003A2C4B">
            <w:pPr>
              <w:spacing w:before="100" w:beforeAutospacing="1" w:after="100" w:afterAutospacing="1"/>
              <w:jc w:val="both"/>
              <w:rPr>
                <w:rFonts w:ascii="Times New Roman" w:hAnsi="Times New Roman"/>
              </w:rPr>
            </w:pPr>
          </w:p>
        </w:tc>
        <w:tc>
          <w:tcPr>
            <w:tcW w:w="1309" w:type="dxa"/>
            <w:shd w:val="clear" w:color="auto" w:fill="auto"/>
          </w:tcPr>
          <w:p w14:paraId="0E369776" w14:textId="77777777" w:rsidR="00D075DD" w:rsidRPr="00AD0613" w:rsidRDefault="00D075DD" w:rsidP="003A2C4B">
            <w:pPr>
              <w:spacing w:before="100" w:beforeAutospacing="1" w:after="100" w:afterAutospacing="1"/>
              <w:jc w:val="both"/>
              <w:rPr>
                <w:rFonts w:ascii="Times New Roman" w:hAnsi="Times New Roman"/>
              </w:rPr>
            </w:pPr>
          </w:p>
        </w:tc>
        <w:tc>
          <w:tcPr>
            <w:tcW w:w="1267" w:type="dxa"/>
            <w:shd w:val="clear" w:color="auto" w:fill="auto"/>
          </w:tcPr>
          <w:p w14:paraId="5F5D3579" w14:textId="77777777" w:rsidR="00D075DD" w:rsidRPr="00AD0613" w:rsidRDefault="00D075DD" w:rsidP="003A2C4B">
            <w:pPr>
              <w:spacing w:before="100" w:beforeAutospacing="1" w:after="100" w:afterAutospacing="1"/>
              <w:jc w:val="both"/>
              <w:rPr>
                <w:rFonts w:ascii="Times New Roman" w:hAnsi="Times New Roman"/>
              </w:rPr>
            </w:pPr>
          </w:p>
        </w:tc>
        <w:tc>
          <w:tcPr>
            <w:tcW w:w="1298" w:type="dxa"/>
            <w:shd w:val="clear" w:color="auto" w:fill="auto"/>
          </w:tcPr>
          <w:p w14:paraId="15D95839" w14:textId="77777777" w:rsidR="00D075DD" w:rsidRPr="00AD0613" w:rsidRDefault="00D075DD" w:rsidP="003A2C4B">
            <w:pPr>
              <w:spacing w:before="100" w:beforeAutospacing="1" w:after="100" w:afterAutospacing="1"/>
              <w:jc w:val="both"/>
              <w:rPr>
                <w:rFonts w:ascii="Times New Roman" w:hAnsi="Times New Roman"/>
              </w:rPr>
            </w:pPr>
          </w:p>
        </w:tc>
        <w:tc>
          <w:tcPr>
            <w:tcW w:w="1438" w:type="dxa"/>
            <w:shd w:val="clear" w:color="auto" w:fill="auto"/>
          </w:tcPr>
          <w:p w14:paraId="4E1A4073" w14:textId="77777777" w:rsidR="00D075DD" w:rsidRPr="00AD0613" w:rsidRDefault="00D075DD" w:rsidP="003A2C4B">
            <w:pPr>
              <w:spacing w:before="100" w:beforeAutospacing="1" w:after="100" w:afterAutospacing="1"/>
              <w:jc w:val="both"/>
              <w:rPr>
                <w:rFonts w:ascii="Times New Roman" w:hAnsi="Times New Roman"/>
              </w:rPr>
            </w:pPr>
          </w:p>
        </w:tc>
        <w:tc>
          <w:tcPr>
            <w:tcW w:w="1500" w:type="dxa"/>
            <w:shd w:val="clear" w:color="auto" w:fill="auto"/>
          </w:tcPr>
          <w:p w14:paraId="60274907" w14:textId="77777777" w:rsidR="00D075DD" w:rsidRPr="00AD0613" w:rsidRDefault="00D075DD" w:rsidP="003A2C4B">
            <w:pPr>
              <w:spacing w:before="100" w:beforeAutospacing="1" w:after="100" w:afterAutospacing="1"/>
              <w:jc w:val="both"/>
              <w:rPr>
                <w:rFonts w:ascii="Times New Roman" w:hAnsi="Times New Roman"/>
              </w:rPr>
            </w:pPr>
          </w:p>
        </w:tc>
        <w:tc>
          <w:tcPr>
            <w:tcW w:w="1282" w:type="dxa"/>
            <w:shd w:val="clear" w:color="auto" w:fill="auto"/>
          </w:tcPr>
          <w:p w14:paraId="5E2975CC" w14:textId="77777777" w:rsidR="00D075DD" w:rsidRPr="00AD0613" w:rsidRDefault="00D075DD" w:rsidP="003A2C4B">
            <w:pPr>
              <w:spacing w:before="100" w:beforeAutospacing="1" w:after="100" w:afterAutospacing="1"/>
              <w:jc w:val="both"/>
              <w:rPr>
                <w:rFonts w:ascii="Times New Roman" w:hAnsi="Times New Roman"/>
              </w:rPr>
            </w:pPr>
          </w:p>
        </w:tc>
      </w:tr>
      <w:tr w:rsidR="00D075DD" w:rsidRPr="00AD0613" w14:paraId="3E69A859" w14:textId="77777777" w:rsidTr="003A2C4B">
        <w:tc>
          <w:tcPr>
            <w:tcW w:w="1086" w:type="dxa"/>
            <w:shd w:val="clear" w:color="auto" w:fill="auto"/>
          </w:tcPr>
          <w:p w14:paraId="40FAB59F" w14:textId="77777777" w:rsidR="00D075DD" w:rsidRPr="00AD0613" w:rsidRDefault="00D075DD" w:rsidP="003A2C4B">
            <w:pPr>
              <w:spacing w:before="100" w:beforeAutospacing="1" w:after="100" w:afterAutospacing="1"/>
              <w:jc w:val="both"/>
              <w:rPr>
                <w:rFonts w:ascii="Times New Roman" w:hAnsi="Times New Roman"/>
              </w:rPr>
            </w:pPr>
          </w:p>
        </w:tc>
        <w:tc>
          <w:tcPr>
            <w:tcW w:w="1309" w:type="dxa"/>
            <w:shd w:val="clear" w:color="auto" w:fill="auto"/>
          </w:tcPr>
          <w:p w14:paraId="6D1670B2" w14:textId="77777777" w:rsidR="00D075DD" w:rsidRPr="00AD0613" w:rsidRDefault="00D075DD" w:rsidP="003A2C4B">
            <w:pPr>
              <w:spacing w:before="100" w:beforeAutospacing="1" w:after="100" w:afterAutospacing="1"/>
              <w:jc w:val="both"/>
              <w:rPr>
                <w:rFonts w:ascii="Times New Roman" w:hAnsi="Times New Roman"/>
              </w:rPr>
            </w:pPr>
          </w:p>
        </w:tc>
        <w:tc>
          <w:tcPr>
            <w:tcW w:w="1267" w:type="dxa"/>
            <w:shd w:val="clear" w:color="auto" w:fill="auto"/>
          </w:tcPr>
          <w:p w14:paraId="10EE5800" w14:textId="77777777" w:rsidR="00D075DD" w:rsidRPr="00AD0613" w:rsidRDefault="00D075DD" w:rsidP="003A2C4B">
            <w:pPr>
              <w:spacing w:before="100" w:beforeAutospacing="1" w:after="100" w:afterAutospacing="1"/>
              <w:jc w:val="both"/>
              <w:rPr>
                <w:rFonts w:ascii="Times New Roman" w:hAnsi="Times New Roman"/>
              </w:rPr>
            </w:pPr>
          </w:p>
        </w:tc>
        <w:tc>
          <w:tcPr>
            <w:tcW w:w="1298" w:type="dxa"/>
            <w:shd w:val="clear" w:color="auto" w:fill="auto"/>
          </w:tcPr>
          <w:p w14:paraId="22B2AAE1" w14:textId="77777777" w:rsidR="00D075DD" w:rsidRPr="00AD0613" w:rsidRDefault="00D075DD" w:rsidP="003A2C4B">
            <w:pPr>
              <w:spacing w:before="100" w:beforeAutospacing="1" w:after="100" w:afterAutospacing="1"/>
              <w:jc w:val="both"/>
              <w:rPr>
                <w:rFonts w:ascii="Times New Roman" w:hAnsi="Times New Roman"/>
              </w:rPr>
            </w:pPr>
          </w:p>
        </w:tc>
        <w:tc>
          <w:tcPr>
            <w:tcW w:w="1438" w:type="dxa"/>
            <w:shd w:val="clear" w:color="auto" w:fill="auto"/>
          </w:tcPr>
          <w:p w14:paraId="3B523A07" w14:textId="77777777" w:rsidR="00D075DD" w:rsidRPr="00AD0613" w:rsidRDefault="00D075DD" w:rsidP="003A2C4B">
            <w:pPr>
              <w:spacing w:before="100" w:beforeAutospacing="1" w:after="100" w:afterAutospacing="1"/>
              <w:jc w:val="both"/>
              <w:rPr>
                <w:rFonts w:ascii="Times New Roman" w:hAnsi="Times New Roman"/>
              </w:rPr>
            </w:pPr>
          </w:p>
        </w:tc>
        <w:tc>
          <w:tcPr>
            <w:tcW w:w="1500" w:type="dxa"/>
            <w:shd w:val="clear" w:color="auto" w:fill="auto"/>
          </w:tcPr>
          <w:p w14:paraId="5C88F289" w14:textId="77777777" w:rsidR="00D075DD" w:rsidRPr="00AD0613" w:rsidRDefault="00D075DD" w:rsidP="003A2C4B">
            <w:pPr>
              <w:spacing w:before="100" w:beforeAutospacing="1" w:after="100" w:afterAutospacing="1"/>
              <w:jc w:val="both"/>
              <w:rPr>
                <w:rFonts w:ascii="Times New Roman" w:hAnsi="Times New Roman"/>
              </w:rPr>
            </w:pPr>
          </w:p>
        </w:tc>
        <w:tc>
          <w:tcPr>
            <w:tcW w:w="1282" w:type="dxa"/>
            <w:shd w:val="clear" w:color="auto" w:fill="auto"/>
          </w:tcPr>
          <w:p w14:paraId="0CCD635D" w14:textId="77777777" w:rsidR="00D075DD" w:rsidRPr="00AD0613" w:rsidRDefault="00D075DD" w:rsidP="003A2C4B">
            <w:pPr>
              <w:spacing w:before="100" w:beforeAutospacing="1" w:after="100" w:afterAutospacing="1"/>
              <w:jc w:val="both"/>
              <w:rPr>
                <w:rFonts w:ascii="Times New Roman" w:hAnsi="Times New Roman"/>
              </w:rPr>
            </w:pPr>
          </w:p>
        </w:tc>
      </w:tr>
    </w:tbl>
    <w:p w14:paraId="766C35B2" w14:textId="77777777" w:rsidR="00D075DD" w:rsidRPr="00AD0613" w:rsidRDefault="00D075DD" w:rsidP="00D075DD">
      <w:pPr>
        <w:spacing w:before="200"/>
        <w:jc w:val="both"/>
        <w:rPr>
          <w:rFonts w:ascii="Times New Roman" w:hAnsi="Times New Roman"/>
          <w:b/>
        </w:rPr>
      </w:pPr>
      <w:r w:rsidRPr="00AD0613">
        <w:rPr>
          <w:rFonts w:ascii="Times New Roman" w:hAnsi="Times New Roman"/>
          <w:b/>
        </w:rPr>
        <w:t>Kijelentem, hogy az általam képviselt szervezet alapító (létesítő) okirata, illetve külön jogszabály szerinti nyilvántartásba vételt igazoló okirata alapján jogosult vagyok a szervezet képviseletére (és cégjegyzésére).</w:t>
      </w:r>
    </w:p>
    <w:p w14:paraId="3054E5ED" w14:textId="77777777" w:rsidR="00D075DD" w:rsidRPr="00AD0613" w:rsidRDefault="00D075DD" w:rsidP="00D075DD">
      <w:pPr>
        <w:spacing w:before="200"/>
        <w:jc w:val="both"/>
        <w:rPr>
          <w:rFonts w:ascii="Times New Roman" w:hAnsi="Times New Roman"/>
          <w:b/>
        </w:rPr>
      </w:pPr>
      <w:r w:rsidRPr="00AD0613">
        <w:rPr>
          <w:rFonts w:ascii="Times New Roman" w:hAnsi="Times New Roman"/>
          <w:b/>
        </w:rPr>
        <w:t>Felelősségem tudatában kijelentem, hogy a nyilatkozatban megadott adatok a valóságnak megfelelnek.</w:t>
      </w:r>
    </w:p>
    <w:p w14:paraId="44057D1B" w14:textId="77777777" w:rsidR="00D075DD" w:rsidRPr="00AD0613" w:rsidRDefault="00D075DD" w:rsidP="00D075DD">
      <w:pPr>
        <w:spacing w:before="200"/>
        <w:jc w:val="both"/>
        <w:rPr>
          <w:rFonts w:ascii="Times New Roman" w:hAnsi="Times New Roman"/>
          <w:b/>
        </w:rPr>
      </w:pPr>
      <w:r w:rsidRPr="00AD0613">
        <w:rPr>
          <w:rFonts w:ascii="Times New Roman" w:hAnsi="Times New Roman"/>
          <w:b/>
        </w:rPr>
        <w:t>A fent megadott adatokban bekövetkező változást 8 napon belül, az új adatokra vonatkozó nyilatkozat megküldésével jelzem.</w:t>
      </w:r>
    </w:p>
    <w:p w14:paraId="0C54A393" w14:textId="77777777" w:rsidR="00C02D98" w:rsidRDefault="00C02D98" w:rsidP="00D075DD">
      <w:pPr>
        <w:spacing w:before="200"/>
        <w:jc w:val="both"/>
        <w:rPr>
          <w:rFonts w:ascii="Times New Roman" w:hAnsi="Times New Roman"/>
        </w:rPr>
      </w:pPr>
    </w:p>
    <w:p w14:paraId="219D3DA4" w14:textId="499B4F5D" w:rsidR="00D075DD" w:rsidRDefault="00D075DD" w:rsidP="00D075DD">
      <w:pPr>
        <w:spacing w:before="200"/>
        <w:jc w:val="both"/>
        <w:rPr>
          <w:rFonts w:ascii="Times New Roman" w:hAnsi="Times New Roman"/>
        </w:rPr>
      </w:pPr>
      <w:r w:rsidRPr="00AD0613">
        <w:rPr>
          <w:rFonts w:ascii="Times New Roman" w:hAnsi="Times New Roman"/>
        </w:rPr>
        <w:t>Kelt:</w:t>
      </w:r>
      <w:r w:rsidR="00C02D98">
        <w:rPr>
          <w:rFonts w:ascii="Times New Roman" w:hAnsi="Times New Roman"/>
        </w:rPr>
        <w:t xml:space="preserve"> 2022………………….</w:t>
      </w:r>
    </w:p>
    <w:p w14:paraId="5E6E540D" w14:textId="77777777" w:rsidR="00C02D98" w:rsidRPr="00AD0613" w:rsidRDefault="00C02D98" w:rsidP="00D075DD">
      <w:pPr>
        <w:spacing w:before="200"/>
        <w:jc w:val="both"/>
        <w:rPr>
          <w:rFonts w:ascii="Times New Roman" w:hAnsi="Times New Roman"/>
        </w:rPr>
      </w:pPr>
    </w:p>
    <w:p w14:paraId="5CCB1BD0" w14:textId="77777777" w:rsidR="00C02D98" w:rsidRPr="00C75B49" w:rsidRDefault="00C02D98" w:rsidP="00C02D98">
      <w:pPr>
        <w:ind w:left="3540"/>
        <w:jc w:val="center"/>
        <w:rPr>
          <w:rFonts w:ascii="Times New Roman" w:hAnsi="Times New Roman"/>
        </w:rPr>
      </w:pPr>
      <w:r w:rsidRPr="00C75B49">
        <w:rPr>
          <w:rFonts w:ascii="Times New Roman" w:hAnsi="Times New Roman"/>
        </w:rPr>
        <w:t>…………………………………</w:t>
      </w:r>
    </w:p>
    <w:p w14:paraId="76F6E3D5" w14:textId="77777777" w:rsidR="00C02D98" w:rsidRPr="00C75B49" w:rsidRDefault="00C02D98" w:rsidP="00C02D98">
      <w:pPr>
        <w:ind w:left="3538"/>
        <w:jc w:val="center"/>
        <w:rPr>
          <w:rFonts w:ascii="Times New Roman" w:hAnsi="Times New Roman"/>
        </w:rPr>
      </w:pPr>
      <w:r w:rsidRPr="00C75B49">
        <w:rPr>
          <w:rFonts w:ascii="Times New Roman" w:hAnsi="Times New Roman"/>
        </w:rPr>
        <w:t>Schäffer Zoltán József</w:t>
      </w:r>
    </w:p>
    <w:p w14:paraId="788F6A72" w14:textId="229B0E98" w:rsidR="00C02D98" w:rsidRPr="00C75B49" w:rsidRDefault="00300C2E" w:rsidP="00C02D98">
      <w:pPr>
        <w:ind w:left="3538"/>
        <w:jc w:val="center"/>
        <w:rPr>
          <w:rFonts w:ascii="Times New Roman" w:hAnsi="Times New Roman"/>
        </w:rPr>
      </w:pPr>
      <w:r>
        <w:rPr>
          <w:rFonts w:ascii="Times New Roman" w:hAnsi="Times New Roman"/>
        </w:rPr>
        <w:t>ü</w:t>
      </w:r>
      <w:r w:rsidR="00C02D98" w:rsidRPr="00C75B49">
        <w:rPr>
          <w:rFonts w:ascii="Times New Roman" w:hAnsi="Times New Roman"/>
        </w:rPr>
        <w:t>gyvezető</w:t>
      </w:r>
    </w:p>
    <w:p w14:paraId="19CF4525" w14:textId="633C92F3" w:rsidR="002D62DC" w:rsidRPr="0035402C" w:rsidRDefault="00C02D98" w:rsidP="0035402C">
      <w:pPr>
        <w:ind w:left="2829" w:firstLine="709"/>
        <w:jc w:val="center"/>
        <w:rPr>
          <w:rFonts w:ascii="Times New Roman" w:eastAsia="Book Antiqua" w:hAnsi="Times New Roman"/>
          <w:sz w:val="24"/>
          <w:szCs w:val="24"/>
        </w:rPr>
      </w:pPr>
      <w:r w:rsidRPr="00C75B49">
        <w:rPr>
          <w:rFonts w:ascii="Times New Roman" w:hAnsi="Times New Roman"/>
        </w:rPr>
        <w:t>SESSIONBASE Kft.</w:t>
      </w:r>
    </w:p>
    <w:sectPr w:rsidR="002D62DC" w:rsidRPr="0035402C" w:rsidSect="00494652">
      <w:headerReference w:type="default" r:id="rId8"/>
      <w:footerReference w:type="default" r:id="rId9"/>
      <w:pgSz w:w="11906" w:h="16838"/>
      <w:pgMar w:top="993" w:right="1417"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5715A" w14:textId="77777777" w:rsidR="00F13CC2" w:rsidRDefault="00F13CC2">
      <w:r>
        <w:separator/>
      </w:r>
    </w:p>
  </w:endnote>
  <w:endnote w:type="continuationSeparator" w:id="0">
    <w:p w14:paraId="3158BF42" w14:textId="77777777" w:rsidR="00F13CC2" w:rsidRDefault="00F13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ele-GroteskEENor">
    <w:altName w:val="Times New Roman"/>
    <w:charset w:val="EE"/>
    <w:family w:val="auto"/>
    <w:pitch w:val="variable"/>
    <w:sig w:usb0="800000A7" w:usb1="00002048" w:usb2="00000000" w:usb3="00000000" w:csb0="0000008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190363"/>
      <w:docPartObj>
        <w:docPartGallery w:val="Page Numbers (Bottom of Page)"/>
        <w:docPartUnique/>
      </w:docPartObj>
    </w:sdtPr>
    <w:sdtEndPr/>
    <w:sdtContent>
      <w:p w14:paraId="3848340D" w14:textId="6D44641A" w:rsidR="003A2C4B" w:rsidRDefault="003A2C4B">
        <w:pPr>
          <w:pStyle w:val="llb"/>
          <w:jc w:val="center"/>
        </w:pPr>
        <w:r>
          <w:rPr>
            <w:noProof/>
          </w:rPr>
          <w:fldChar w:fldCharType="begin"/>
        </w:r>
        <w:r>
          <w:rPr>
            <w:noProof/>
          </w:rPr>
          <w:instrText xml:space="preserve"> PAGE   \* MERGEFORMAT </w:instrText>
        </w:r>
        <w:r>
          <w:rPr>
            <w:noProof/>
          </w:rPr>
          <w:fldChar w:fldCharType="separate"/>
        </w:r>
        <w:r w:rsidR="00B910C1">
          <w:rPr>
            <w:noProof/>
          </w:rPr>
          <w:t>20</w:t>
        </w:r>
        <w:r>
          <w:rPr>
            <w:noProof/>
          </w:rPr>
          <w:fldChar w:fldCharType="end"/>
        </w:r>
      </w:p>
    </w:sdtContent>
  </w:sdt>
  <w:p w14:paraId="4501B402" w14:textId="77777777" w:rsidR="003A2C4B" w:rsidRPr="00494652" w:rsidRDefault="003A2C4B" w:rsidP="0049465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951BD" w14:textId="77777777" w:rsidR="00F13CC2" w:rsidRDefault="00F13CC2">
      <w:r>
        <w:separator/>
      </w:r>
    </w:p>
  </w:footnote>
  <w:footnote w:type="continuationSeparator" w:id="0">
    <w:p w14:paraId="3A7D8599" w14:textId="77777777" w:rsidR="00F13CC2" w:rsidRDefault="00F13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3921A" w14:textId="2D78E9C1" w:rsidR="003A2C4B" w:rsidRPr="00D075DD" w:rsidRDefault="003A2C4B" w:rsidP="00D075DD">
    <w:pPr>
      <w:pStyle w:val="lfej"/>
      <w:widowControl/>
      <w:tabs>
        <w:tab w:val="clear" w:pos="4536"/>
      </w:tabs>
      <w:rPr>
        <w:rFonts w:ascii="Times New Roman" w:hAnsi="Times New Roman"/>
      </w:rPr>
    </w:pPr>
    <w:r w:rsidRPr="00D075DD">
      <w:rPr>
        <w:rFonts w:ascii="Times New Roman" w:hAnsi="Times New Roman"/>
      </w:rPr>
      <w:t>2022.02.</w:t>
    </w:r>
    <w:r>
      <w:rPr>
        <w:rFonts w:ascii="Times New Roman" w:hAnsi="Times New Roman"/>
      </w:rPr>
      <w:t>1</w:t>
    </w:r>
    <w:r w:rsidRPr="00D075DD">
      <w:rPr>
        <w:rFonts w:ascii="Times New Roman" w:hAnsi="Times New Roman"/>
      </w:rPr>
      <w:t xml:space="preserve">7. </w:t>
    </w:r>
    <w:proofErr w:type="spellStart"/>
    <w:r>
      <w:rPr>
        <w:rFonts w:ascii="Times New Roman" w:hAnsi="Times New Roman"/>
      </w:rPr>
      <w:t>Kiadott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997"/>
        </w:tabs>
        <w:ind w:left="997" w:hanging="360"/>
      </w:pPr>
      <w:rPr>
        <w:rFonts w:ascii="Wingdings 2" w:hAnsi="Wingdings 2" w:cs="OpenSymbol"/>
      </w:rPr>
    </w:lvl>
    <w:lvl w:ilvl="1">
      <w:start w:val="1"/>
      <w:numFmt w:val="bullet"/>
      <w:lvlText w:val="◦"/>
      <w:lvlJc w:val="left"/>
      <w:pPr>
        <w:tabs>
          <w:tab w:val="num" w:pos="1357"/>
        </w:tabs>
        <w:ind w:left="1357" w:hanging="360"/>
      </w:pPr>
      <w:rPr>
        <w:rFonts w:ascii="OpenSymbol" w:hAnsi="OpenSymbol" w:cs="OpenSymbol"/>
      </w:rPr>
    </w:lvl>
    <w:lvl w:ilvl="2">
      <w:start w:val="1"/>
      <w:numFmt w:val="bullet"/>
      <w:lvlText w:val="▪"/>
      <w:lvlJc w:val="left"/>
      <w:pPr>
        <w:tabs>
          <w:tab w:val="num" w:pos="1717"/>
        </w:tabs>
        <w:ind w:left="1717" w:hanging="360"/>
      </w:pPr>
      <w:rPr>
        <w:rFonts w:ascii="OpenSymbol" w:hAnsi="OpenSymbol" w:cs="OpenSymbol"/>
      </w:rPr>
    </w:lvl>
    <w:lvl w:ilvl="3">
      <w:start w:val="1"/>
      <w:numFmt w:val="bullet"/>
      <w:lvlText w:val=""/>
      <w:lvlJc w:val="left"/>
      <w:pPr>
        <w:tabs>
          <w:tab w:val="num" w:pos="2077"/>
        </w:tabs>
        <w:ind w:left="2077" w:hanging="360"/>
      </w:pPr>
      <w:rPr>
        <w:rFonts w:ascii="Wingdings 2" w:hAnsi="Wingdings 2" w:cs="OpenSymbol"/>
      </w:rPr>
    </w:lvl>
    <w:lvl w:ilvl="4">
      <w:start w:val="1"/>
      <w:numFmt w:val="bullet"/>
      <w:lvlText w:val="◦"/>
      <w:lvlJc w:val="left"/>
      <w:pPr>
        <w:tabs>
          <w:tab w:val="num" w:pos="2437"/>
        </w:tabs>
        <w:ind w:left="2437" w:hanging="360"/>
      </w:pPr>
      <w:rPr>
        <w:rFonts w:ascii="OpenSymbol" w:hAnsi="OpenSymbol" w:cs="OpenSymbol"/>
      </w:rPr>
    </w:lvl>
    <w:lvl w:ilvl="5">
      <w:start w:val="1"/>
      <w:numFmt w:val="bullet"/>
      <w:lvlText w:val="▪"/>
      <w:lvlJc w:val="left"/>
      <w:pPr>
        <w:tabs>
          <w:tab w:val="num" w:pos="2797"/>
        </w:tabs>
        <w:ind w:left="2797" w:hanging="360"/>
      </w:pPr>
      <w:rPr>
        <w:rFonts w:ascii="OpenSymbol" w:hAnsi="OpenSymbol" w:cs="OpenSymbol"/>
      </w:rPr>
    </w:lvl>
    <w:lvl w:ilvl="6">
      <w:start w:val="1"/>
      <w:numFmt w:val="bullet"/>
      <w:lvlText w:val=""/>
      <w:lvlJc w:val="left"/>
      <w:pPr>
        <w:tabs>
          <w:tab w:val="num" w:pos="3157"/>
        </w:tabs>
        <w:ind w:left="3157" w:hanging="360"/>
      </w:pPr>
      <w:rPr>
        <w:rFonts w:ascii="Wingdings 2" w:hAnsi="Wingdings 2" w:cs="OpenSymbol"/>
      </w:rPr>
    </w:lvl>
    <w:lvl w:ilvl="7">
      <w:start w:val="1"/>
      <w:numFmt w:val="bullet"/>
      <w:lvlText w:val="◦"/>
      <w:lvlJc w:val="left"/>
      <w:pPr>
        <w:tabs>
          <w:tab w:val="num" w:pos="3517"/>
        </w:tabs>
        <w:ind w:left="3517" w:hanging="360"/>
      </w:pPr>
      <w:rPr>
        <w:rFonts w:ascii="OpenSymbol" w:hAnsi="OpenSymbol" w:cs="OpenSymbol"/>
      </w:rPr>
    </w:lvl>
    <w:lvl w:ilvl="8">
      <w:start w:val="1"/>
      <w:numFmt w:val="bullet"/>
      <w:lvlText w:val="▪"/>
      <w:lvlJc w:val="left"/>
      <w:pPr>
        <w:tabs>
          <w:tab w:val="num" w:pos="3877"/>
        </w:tabs>
        <w:ind w:left="3877" w:hanging="360"/>
      </w:pPr>
      <w:rPr>
        <w:rFonts w:ascii="OpenSymbol" w:hAnsi="Open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5" w15:restartNumberingAfterBreak="0">
    <w:nsid w:val="00000007"/>
    <w:multiLevelType w:val="multilevel"/>
    <w:tmpl w:val="00000007"/>
    <w:name w:val="WW8Num7"/>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6" w15:restartNumberingAfterBreak="0">
    <w:nsid w:val="00000008"/>
    <w:multiLevelType w:val="multilevel"/>
    <w:tmpl w:val="00000008"/>
    <w:name w:val="WW8Num8"/>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7"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8" w15:restartNumberingAfterBreak="0">
    <w:nsid w:val="0000000A"/>
    <w:multiLevelType w:val="multilevel"/>
    <w:tmpl w:val="0000000A"/>
    <w:name w:val="WW8Num10"/>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9" w15:restartNumberingAfterBreak="0">
    <w:nsid w:val="0000000B"/>
    <w:multiLevelType w:val="multilevel"/>
    <w:tmpl w:val="0000000B"/>
    <w:name w:val="WW8Num11"/>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10" w15:restartNumberingAfterBreak="0">
    <w:nsid w:val="0000000C"/>
    <w:multiLevelType w:val="multilevel"/>
    <w:tmpl w:val="0000000C"/>
    <w:name w:val="WW8Num12"/>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11" w15:restartNumberingAfterBreak="0">
    <w:nsid w:val="076A28C1"/>
    <w:multiLevelType w:val="multilevel"/>
    <w:tmpl w:val="E7C893F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F6D7512"/>
    <w:multiLevelType w:val="hybridMultilevel"/>
    <w:tmpl w:val="3CB0785E"/>
    <w:lvl w:ilvl="0" w:tplc="A9E4374E">
      <w:start w:val="1"/>
      <w:numFmt w:val="lowerLetter"/>
      <w:lvlText w:val="%1)"/>
      <w:lvlJc w:val="left"/>
      <w:pPr>
        <w:ind w:left="1846" w:hanging="360"/>
      </w:pPr>
      <w:rPr>
        <w:rFonts w:hint="default"/>
        <w:color w:val="363636"/>
        <w:w w:val="105"/>
      </w:rPr>
    </w:lvl>
    <w:lvl w:ilvl="1" w:tplc="040E0019" w:tentative="1">
      <w:start w:val="1"/>
      <w:numFmt w:val="lowerLetter"/>
      <w:lvlText w:val="%2."/>
      <w:lvlJc w:val="left"/>
      <w:pPr>
        <w:ind w:left="2566" w:hanging="360"/>
      </w:pPr>
    </w:lvl>
    <w:lvl w:ilvl="2" w:tplc="040E001B" w:tentative="1">
      <w:start w:val="1"/>
      <w:numFmt w:val="lowerRoman"/>
      <w:lvlText w:val="%3."/>
      <w:lvlJc w:val="right"/>
      <w:pPr>
        <w:ind w:left="3286" w:hanging="180"/>
      </w:pPr>
    </w:lvl>
    <w:lvl w:ilvl="3" w:tplc="040E000F" w:tentative="1">
      <w:start w:val="1"/>
      <w:numFmt w:val="decimal"/>
      <w:lvlText w:val="%4."/>
      <w:lvlJc w:val="left"/>
      <w:pPr>
        <w:ind w:left="4006" w:hanging="360"/>
      </w:pPr>
    </w:lvl>
    <w:lvl w:ilvl="4" w:tplc="040E0019" w:tentative="1">
      <w:start w:val="1"/>
      <w:numFmt w:val="lowerLetter"/>
      <w:lvlText w:val="%5."/>
      <w:lvlJc w:val="left"/>
      <w:pPr>
        <w:ind w:left="4726" w:hanging="360"/>
      </w:pPr>
    </w:lvl>
    <w:lvl w:ilvl="5" w:tplc="040E001B" w:tentative="1">
      <w:start w:val="1"/>
      <w:numFmt w:val="lowerRoman"/>
      <w:lvlText w:val="%6."/>
      <w:lvlJc w:val="right"/>
      <w:pPr>
        <w:ind w:left="5446" w:hanging="180"/>
      </w:pPr>
    </w:lvl>
    <w:lvl w:ilvl="6" w:tplc="040E000F" w:tentative="1">
      <w:start w:val="1"/>
      <w:numFmt w:val="decimal"/>
      <w:lvlText w:val="%7."/>
      <w:lvlJc w:val="left"/>
      <w:pPr>
        <w:ind w:left="6166" w:hanging="360"/>
      </w:pPr>
    </w:lvl>
    <w:lvl w:ilvl="7" w:tplc="040E0019" w:tentative="1">
      <w:start w:val="1"/>
      <w:numFmt w:val="lowerLetter"/>
      <w:lvlText w:val="%8."/>
      <w:lvlJc w:val="left"/>
      <w:pPr>
        <w:ind w:left="6886" w:hanging="360"/>
      </w:pPr>
    </w:lvl>
    <w:lvl w:ilvl="8" w:tplc="040E001B" w:tentative="1">
      <w:start w:val="1"/>
      <w:numFmt w:val="lowerRoman"/>
      <w:lvlText w:val="%9."/>
      <w:lvlJc w:val="right"/>
      <w:pPr>
        <w:ind w:left="7606" w:hanging="180"/>
      </w:pPr>
    </w:lvl>
  </w:abstractNum>
  <w:abstractNum w:abstractNumId="13" w15:restartNumberingAfterBreak="0">
    <w:nsid w:val="114821BC"/>
    <w:multiLevelType w:val="hybridMultilevel"/>
    <w:tmpl w:val="AAA6267A"/>
    <w:lvl w:ilvl="0" w:tplc="F58A594A">
      <w:start w:val="1"/>
      <w:numFmt w:val="bullet"/>
      <w:pStyle w:val="Cmsor2"/>
      <w:lvlText w:val=""/>
      <w:lvlJc w:val="left"/>
      <w:pPr>
        <w:tabs>
          <w:tab w:val="num" w:pos="1260"/>
        </w:tabs>
        <w:ind w:left="1260" w:hanging="360"/>
      </w:pPr>
      <w:rPr>
        <w:rFonts w:ascii="Symbol" w:hAnsi="Symbol" w:hint="default"/>
        <w:color w:val="auto"/>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670F64"/>
    <w:multiLevelType w:val="hybridMultilevel"/>
    <w:tmpl w:val="41A00AAA"/>
    <w:lvl w:ilvl="0" w:tplc="9650FBA2">
      <w:start w:val="1"/>
      <w:numFmt w:val="bullet"/>
      <w:lvlText w:val=""/>
      <w:lvlJc w:val="left"/>
      <w:pPr>
        <w:ind w:left="720" w:hanging="360"/>
      </w:pPr>
      <w:rPr>
        <w:rFonts w:ascii="Symbol" w:hAnsi="Symbol" w:hint="default"/>
        <w:sz w:val="32"/>
        <w:szCs w:val="3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723317E"/>
    <w:multiLevelType w:val="hybridMultilevel"/>
    <w:tmpl w:val="BAC6BF08"/>
    <w:lvl w:ilvl="0" w:tplc="E1CA8AC2">
      <w:start w:val="1"/>
      <w:numFmt w:val="bullet"/>
      <w:pStyle w:val="Felsorols2"/>
      <w:lvlText w:val=""/>
      <w:lvlJc w:val="left"/>
      <w:pPr>
        <w:tabs>
          <w:tab w:val="num" w:pos="643"/>
        </w:tabs>
        <w:ind w:left="643"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C17964"/>
    <w:multiLevelType w:val="hybridMultilevel"/>
    <w:tmpl w:val="9E745206"/>
    <w:lvl w:ilvl="0" w:tplc="69C63C50">
      <w:start w:val="1"/>
      <w:numFmt w:val="upperRoman"/>
      <w:lvlText w:val="%1."/>
      <w:lvlJc w:val="left"/>
      <w:pPr>
        <w:ind w:left="1912" w:hanging="437"/>
      </w:pPr>
      <w:rPr>
        <w:rFonts w:ascii="Times New Roman" w:eastAsia="Times New Roman" w:hAnsi="Times New Roman" w:cs="Times New Roman" w:hint="default"/>
        <w:color w:val="383838"/>
        <w:w w:val="100"/>
        <w:sz w:val="23"/>
        <w:szCs w:val="23"/>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10A0631"/>
    <w:multiLevelType w:val="hybridMultilevel"/>
    <w:tmpl w:val="D444EDC8"/>
    <w:lvl w:ilvl="0" w:tplc="040E000F">
      <w:start w:val="1"/>
      <w:numFmt w:val="decimal"/>
      <w:lvlText w:val="%1."/>
      <w:lvlJc w:val="left"/>
      <w:pPr>
        <w:ind w:left="50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19E3769"/>
    <w:multiLevelType w:val="multilevel"/>
    <w:tmpl w:val="E7C893F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A35C48"/>
    <w:multiLevelType w:val="hybridMultilevel"/>
    <w:tmpl w:val="83802A0A"/>
    <w:lvl w:ilvl="0" w:tplc="04545948">
      <w:start w:val="2"/>
      <w:numFmt w:val="decimal"/>
      <w:pStyle w:val="Cmsor1"/>
      <w:lvlText w:val="%1."/>
      <w:lvlJc w:val="left"/>
      <w:pPr>
        <w:tabs>
          <w:tab w:val="num" w:pos="900"/>
        </w:tabs>
        <w:ind w:left="900" w:hanging="360"/>
      </w:pPr>
      <w:rPr>
        <w:rFonts w:hint="default"/>
      </w:r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0" w15:restartNumberingAfterBreak="0">
    <w:nsid w:val="374226A1"/>
    <w:multiLevelType w:val="multilevel"/>
    <w:tmpl w:val="BB52CB5E"/>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032B42"/>
    <w:multiLevelType w:val="hybridMultilevel"/>
    <w:tmpl w:val="3CB0785E"/>
    <w:lvl w:ilvl="0" w:tplc="A9E4374E">
      <w:start w:val="1"/>
      <w:numFmt w:val="lowerLetter"/>
      <w:lvlText w:val="%1)"/>
      <w:lvlJc w:val="left"/>
      <w:pPr>
        <w:ind w:left="1846" w:hanging="360"/>
      </w:pPr>
      <w:rPr>
        <w:rFonts w:hint="default"/>
        <w:color w:val="363636"/>
        <w:w w:val="105"/>
      </w:rPr>
    </w:lvl>
    <w:lvl w:ilvl="1" w:tplc="040E0019" w:tentative="1">
      <w:start w:val="1"/>
      <w:numFmt w:val="lowerLetter"/>
      <w:lvlText w:val="%2."/>
      <w:lvlJc w:val="left"/>
      <w:pPr>
        <w:ind w:left="2566" w:hanging="360"/>
      </w:pPr>
    </w:lvl>
    <w:lvl w:ilvl="2" w:tplc="040E001B" w:tentative="1">
      <w:start w:val="1"/>
      <w:numFmt w:val="lowerRoman"/>
      <w:lvlText w:val="%3."/>
      <w:lvlJc w:val="right"/>
      <w:pPr>
        <w:ind w:left="3286" w:hanging="180"/>
      </w:pPr>
    </w:lvl>
    <w:lvl w:ilvl="3" w:tplc="040E000F" w:tentative="1">
      <w:start w:val="1"/>
      <w:numFmt w:val="decimal"/>
      <w:lvlText w:val="%4."/>
      <w:lvlJc w:val="left"/>
      <w:pPr>
        <w:ind w:left="4006" w:hanging="360"/>
      </w:pPr>
    </w:lvl>
    <w:lvl w:ilvl="4" w:tplc="040E0019" w:tentative="1">
      <w:start w:val="1"/>
      <w:numFmt w:val="lowerLetter"/>
      <w:lvlText w:val="%5."/>
      <w:lvlJc w:val="left"/>
      <w:pPr>
        <w:ind w:left="4726" w:hanging="360"/>
      </w:pPr>
    </w:lvl>
    <w:lvl w:ilvl="5" w:tplc="040E001B" w:tentative="1">
      <w:start w:val="1"/>
      <w:numFmt w:val="lowerRoman"/>
      <w:lvlText w:val="%6."/>
      <w:lvlJc w:val="right"/>
      <w:pPr>
        <w:ind w:left="5446" w:hanging="180"/>
      </w:pPr>
    </w:lvl>
    <w:lvl w:ilvl="6" w:tplc="040E000F" w:tentative="1">
      <w:start w:val="1"/>
      <w:numFmt w:val="decimal"/>
      <w:lvlText w:val="%7."/>
      <w:lvlJc w:val="left"/>
      <w:pPr>
        <w:ind w:left="6166" w:hanging="360"/>
      </w:pPr>
    </w:lvl>
    <w:lvl w:ilvl="7" w:tplc="040E0019" w:tentative="1">
      <w:start w:val="1"/>
      <w:numFmt w:val="lowerLetter"/>
      <w:lvlText w:val="%8."/>
      <w:lvlJc w:val="left"/>
      <w:pPr>
        <w:ind w:left="6886" w:hanging="360"/>
      </w:pPr>
    </w:lvl>
    <w:lvl w:ilvl="8" w:tplc="040E001B" w:tentative="1">
      <w:start w:val="1"/>
      <w:numFmt w:val="lowerRoman"/>
      <w:lvlText w:val="%9."/>
      <w:lvlJc w:val="right"/>
      <w:pPr>
        <w:ind w:left="7606" w:hanging="180"/>
      </w:pPr>
    </w:lvl>
  </w:abstractNum>
  <w:abstractNum w:abstractNumId="22" w15:restartNumberingAfterBreak="0">
    <w:nsid w:val="3B957A9F"/>
    <w:multiLevelType w:val="multilevel"/>
    <w:tmpl w:val="E7C893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EA1DD6"/>
    <w:multiLevelType w:val="hybridMultilevel"/>
    <w:tmpl w:val="43AA1EF8"/>
    <w:lvl w:ilvl="0" w:tplc="8F7644C2">
      <w:start w:val="1"/>
      <w:numFmt w:val="lowerLetter"/>
      <w:lvlText w:val="%1)"/>
      <w:lvlJc w:val="left"/>
      <w:pPr>
        <w:ind w:left="502"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55C1F9E"/>
    <w:multiLevelType w:val="hybridMultilevel"/>
    <w:tmpl w:val="4D121B9E"/>
    <w:lvl w:ilvl="0" w:tplc="D966A0FC">
      <w:start w:val="1"/>
      <w:numFmt w:val="decimal"/>
      <w:lvlText w:val="%1."/>
      <w:lvlJc w:val="left"/>
      <w:pPr>
        <w:ind w:left="1922" w:hanging="459"/>
        <w:jc w:val="right"/>
      </w:pPr>
      <w:rPr>
        <w:rFonts w:hint="default"/>
        <w:w w:val="87"/>
      </w:rPr>
    </w:lvl>
    <w:lvl w:ilvl="1" w:tplc="722A2972">
      <w:numFmt w:val="bullet"/>
      <w:lvlText w:val="■"/>
      <w:lvlJc w:val="left"/>
      <w:pPr>
        <w:ind w:left="2340" w:hanging="500"/>
      </w:pPr>
      <w:rPr>
        <w:rFonts w:hint="default"/>
        <w:w w:val="102"/>
      </w:rPr>
    </w:lvl>
    <w:lvl w:ilvl="2" w:tplc="3F089314">
      <w:numFmt w:val="bullet"/>
      <w:lvlText w:val="■"/>
      <w:lvlJc w:val="left"/>
      <w:pPr>
        <w:ind w:left="2335" w:hanging="415"/>
      </w:pPr>
      <w:rPr>
        <w:rFonts w:ascii="Arial" w:eastAsia="Arial" w:hAnsi="Arial" w:cs="Arial" w:hint="default"/>
        <w:color w:val="383838"/>
        <w:w w:val="91"/>
        <w:sz w:val="18"/>
        <w:szCs w:val="18"/>
      </w:rPr>
    </w:lvl>
    <w:lvl w:ilvl="3" w:tplc="0510A6B2">
      <w:numFmt w:val="bullet"/>
      <w:lvlText w:val="•"/>
      <w:lvlJc w:val="left"/>
      <w:pPr>
        <w:ind w:left="4163" w:hanging="415"/>
      </w:pPr>
      <w:rPr>
        <w:rFonts w:hint="default"/>
      </w:rPr>
    </w:lvl>
    <w:lvl w:ilvl="4" w:tplc="90A44938">
      <w:numFmt w:val="bullet"/>
      <w:lvlText w:val="•"/>
      <w:lvlJc w:val="left"/>
      <w:pPr>
        <w:ind w:left="5074" w:hanging="415"/>
      </w:pPr>
      <w:rPr>
        <w:rFonts w:hint="default"/>
      </w:rPr>
    </w:lvl>
    <w:lvl w:ilvl="5" w:tplc="69C2CE34">
      <w:numFmt w:val="bullet"/>
      <w:lvlText w:val="•"/>
      <w:lvlJc w:val="left"/>
      <w:pPr>
        <w:ind w:left="5986" w:hanging="415"/>
      </w:pPr>
      <w:rPr>
        <w:rFonts w:hint="default"/>
      </w:rPr>
    </w:lvl>
    <w:lvl w:ilvl="6" w:tplc="4224D5CC">
      <w:numFmt w:val="bullet"/>
      <w:lvlText w:val="•"/>
      <w:lvlJc w:val="left"/>
      <w:pPr>
        <w:ind w:left="6897" w:hanging="415"/>
      </w:pPr>
      <w:rPr>
        <w:rFonts w:hint="default"/>
      </w:rPr>
    </w:lvl>
    <w:lvl w:ilvl="7" w:tplc="9CEECA1E">
      <w:numFmt w:val="bullet"/>
      <w:lvlText w:val="•"/>
      <w:lvlJc w:val="left"/>
      <w:pPr>
        <w:ind w:left="7809" w:hanging="415"/>
      </w:pPr>
      <w:rPr>
        <w:rFonts w:hint="default"/>
      </w:rPr>
    </w:lvl>
    <w:lvl w:ilvl="8" w:tplc="5CE413C6">
      <w:numFmt w:val="bullet"/>
      <w:lvlText w:val="•"/>
      <w:lvlJc w:val="left"/>
      <w:pPr>
        <w:ind w:left="8720" w:hanging="415"/>
      </w:pPr>
      <w:rPr>
        <w:rFonts w:hint="default"/>
      </w:rPr>
    </w:lvl>
  </w:abstractNum>
  <w:abstractNum w:abstractNumId="25" w15:restartNumberingAfterBreak="0">
    <w:nsid w:val="467C39CA"/>
    <w:multiLevelType w:val="hybridMultilevel"/>
    <w:tmpl w:val="4ADAE47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6AB4ACC"/>
    <w:multiLevelType w:val="hybridMultilevel"/>
    <w:tmpl w:val="3CB0785E"/>
    <w:lvl w:ilvl="0" w:tplc="A9E4374E">
      <w:start w:val="1"/>
      <w:numFmt w:val="lowerLetter"/>
      <w:lvlText w:val="%1)"/>
      <w:lvlJc w:val="left"/>
      <w:pPr>
        <w:ind w:left="1846" w:hanging="360"/>
      </w:pPr>
      <w:rPr>
        <w:rFonts w:hint="default"/>
        <w:color w:val="363636"/>
        <w:w w:val="105"/>
      </w:rPr>
    </w:lvl>
    <w:lvl w:ilvl="1" w:tplc="040E0019" w:tentative="1">
      <w:start w:val="1"/>
      <w:numFmt w:val="lowerLetter"/>
      <w:lvlText w:val="%2."/>
      <w:lvlJc w:val="left"/>
      <w:pPr>
        <w:ind w:left="2566" w:hanging="360"/>
      </w:pPr>
    </w:lvl>
    <w:lvl w:ilvl="2" w:tplc="040E001B" w:tentative="1">
      <w:start w:val="1"/>
      <w:numFmt w:val="lowerRoman"/>
      <w:lvlText w:val="%3."/>
      <w:lvlJc w:val="right"/>
      <w:pPr>
        <w:ind w:left="3286" w:hanging="180"/>
      </w:pPr>
    </w:lvl>
    <w:lvl w:ilvl="3" w:tplc="040E000F" w:tentative="1">
      <w:start w:val="1"/>
      <w:numFmt w:val="decimal"/>
      <w:lvlText w:val="%4."/>
      <w:lvlJc w:val="left"/>
      <w:pPr>
        <w:ind w:left="4006" w:hanging="360"/>
      </w:pPr>
    </w:lvl>
    <w:lvl w:ilvl="4" w:tplc="040E0019" w:tentative="1">
      <w:start w:val="1"/>
      <w:numFmt w:val="lowerLetter"/>
      <w:lvlText w:val="%5."/>
      <w:lvlJc w:val="left"/>
      <w:pPr>
        <w:ind w:left="4726" w:hanging="360"/>
      </w:pPr>
    </w:lvl>
    <w:lvl w:ilvl="5" w:tplc="040E001B" w:tentative="1">
      <w:start w:val="1"/>
      <w:numFmt w:val="lowerRoman"/>
      <w:lvlText w:val="%6."/>
      <w:lvlJc w:val="right"/>
      <w:pPr>
        <w:ind w:left="5446" w:hanging="180"/>
      </w:pPr>
    </w:lvl>
    <w:lvl w:ilvl="6" w:tplc="040E000F" w:tentative="1">
      <w:start w:val="1"/>
      <w:numFmt w:val="decimal"/>
      <w:lvlText w:val="%7."/>
      <w:lvlJc w:val="left"/>
      <w:pPr>
        <w:ind w:left="6166" w:hanging="360"/>
      </w:pPr>
    </w:lvl>
    <w:lvl w:ilvl="7" w:tplc="040E0019" w:tentative="1">
      <w:start w:val="1"/>
      <w:numFmt w:val="lowerLetter"/>
      <w:lvlText w:val="%8."/>
      <w:lvlJc w:val="left"/>
      <w:pPr>
        <w:ind w:left="6886" w:hanging="360"/>
      </w:pPr>
    </w:lvl>
    <w:lvl w:ilvl="8" w:tplc="040E001B" w:tentative="1">
      <w:start w:val="1"/>
      <w:numFmt w:val="lowerRoman"/>
      <w:lvlText w:val="%9."/>
      <w:lvlJc w:val="right"/>
      <w:pPr>
        <w:ind w:left="7606" w:hanging="180"/>
      </w:pPr>
    </w:lvl>
  </w:abstractNum>
  <w:abstractNum w:abstractNumId="27" w15:restartNumberingAfterBreak="0">
    <w:nsid w:val="49AB5C9C"/>
    <w:multiLevelType w:val="hybridMultilevel"/>
    <w:tmpl w:val="25908C52"/>
    <w:lvl w:ilvl="0" w:tplc="A0A8D268">
      <w:numFmt w:val="bullet"/>
      <w:lvlText w:val="•"/>
      <w:lvlJc w:val="left"/>
      <w:pPr>
        <w:ind w:left="1864" w:hanging="415"/>
      </w:pPr>
      <w:rPr>
        <w:rFonts w:ascii="Times New Roman" w:eastAsia="Times New Roman" w:hAnsi="Times New Roman" w:cs="Times New Roman" w:hint="default"/>
        <w:color w:val="313131"/>
        <w:w w:val="100"/>
        <w:sz w:val="24"/>
        <w:szCs w:val="24"/>
      </w:rPr>
    </w:lvl>
    <w:lvl w:ilvl="1" w:tplc="6BB46564">
      <w:numFmt w:val="bullet"/>
      <w:lvlText w:val="•"/>
      <w:lvlJc w:val="left"/>
      <w:pPr>
        <w:ind w:left="2728" w:hanging="415"/>
      </w:pPr>
      <w:rPr>
        <w:rFonts w:hint="default"/>
      </w:rPr>
    </w:lvl>
    <w:lvl w:ilvl="2" w:tplc="24984CDA">
      <w:numFmt w:val="bullet"/>
      <w:lvlText w:val="•"/>
      <w:lvlJc w:val="left"/>
      <w:pPr>
        <w:ind w:left="3596" w:hanging="415"/>
      </w:pPr>
      <w:rPr>
        <w:rFonts w:hint="default"/>
      </w:rPr>
    </w:lvl>
    <w:lvl w:ilvl="3" w:tplc="B694C438">
      <w:numFmt w:val="bullet"/>
      <w:lvlText w:val="•"/>
      <w:lvlJc w:val="left"/>
      <w:pPr>
        <w:ind w:left="4465" w:hanging="415"/>
      </w:pPr>
      <w:rPr>
        <w:rFonts w:hint="default"/>
      </w:rPr>
    </w:lvl>
    <w:lvl w:ilvl="4" w:tplc="11624106">
      <w:numFmt w:val="bullet"/>
      <w:lvlText w:val="•"/>
      <w:lvlJc w:val="left"/>
      <w:pPr>
        <w:ind w:left="5333" w:hanging="415"/>
      </w:pPr>
      <w:rPr>
        <w:rFonts w:hint="default"/>
      </w:rPr>
    </w:lvl>
    <w:lvl w:ilvl="5" w:tplc="F246EC82">
      <w:numFmt w:val="bullet"/>
      <w:lvlText w:val="•"/>
      <w:lvlJc w:val="left"/>
      <w:pPr>
        <w:ind w:left="6202" w:hanging="415"/>
      </w:pPr>
      <w:rPr>
        <w:rFonts w:hint="default"/>
      </w:rPr>
    </w:lvl>
    <w:lvl w:ilvl="6" w:tplc="B63C8C48">
      <w:numFmt w:val="bullet"/>
      <w:lvlText w:val="•"/>
      <w:lvlJc w:val="left"/>
      <w:pPr>
        <w:ind w:left="7070" w:hanging="415"/>
      </w:pPr>
      <w:rPr>
        <w:rFonts w:hint="default"/>
      </w:rPr>
    </w:lvl>
    <w:lvl w:ilvl="7" w:tplc="40DEE012">
      <w:numFmt w:val="bullet"/>
      <w:lvlText w:val="•"/>
      <w:lvlJc w:val="left"/>
      <w:pPr>
        <w:ind w:left="7938" w:hanging="415"/>
      </w:pPr>
      <w:rPr>
        <w:rFonts w:hint="default"/>
      </w:rPr>
    </w:lvl>
    <w:lvl w:ilvl="8" w:tplc="BE0EACC8">
      <w:numFmt w:val="bullet"/>
      <w:lvlText w:val="•"/>
      <w:lvlJc w:val="left"/>
      <w:pPr>
        <w:ind w:left="8807" w:hanging="415"/>
      </w:pPr>
      <w:rPr>
        <w:rFonts w:hint="default"/>
      </w:rPr>
    </w:lvl>
  </w:abstractNum>
  <w:abstractNum w:abstractNumId="28" w15:restartNumberingAfterBreak="0">
    <w:nsid w:val="54C42C9E"/>
    <w:multiLevelType w:val="multilevel"/>
    <w:tmpl w:val="E7C893F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502D4A"/>
    <w:multiLevelType w:val="multilevel"/>
    <w:tmpl w:val="3D0097B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7EC24CE"/>
    <w:multiLevelType w:val="hybridMultilevel"/>
    <w:tmpl w:val="28C8CC1C"/>
    <w:lvl w:ilvl="0" w:tplc="0DA6E3C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8386BDA"/>
    <w:multiLevelType w:val="hybridMultilevel"/>
    <w:tmpl w:val="6A96534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8694D46"/>
    <w:multiLevelType w:val="hybridMultilevel"/>
    <w:tmpl w:val="E312ACEC"/>
    <w:lvl w:ilvl="0" w:tplc="040E0017">
      <w:start w:val="1"/>
      <w:numFmt w:val="lowerLetter"/>
      <w:lvlText w:val="%1)"/>
      <w:lvlJc w:val="left"/>
      <w:pPr>
        <w:ind w:left="720" w:hanging="360"/>
      </w:pPr>
    </w:lvl>
    <w:lvl w:ilvl="1" w:tplc="85E078C6">
      <w:start w:val="1"/>
      <w:numFmt w:val="decimal"/>
      <w:lvlText w:val="%2."/>
      <w:lvlJc w:val="left"/>
      <w:pPr>
        <w:ind w:left="1785" w:hanging="705"/>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9DB3D05"/>
    <w:multiLevelType w:val="hybridMultilevel"/>
    <w:tmpl w:val="506CAE3C"/>
    <w:lvl w:ilvl="0" w:tplc="D1809968">
      <w:start w:val="1"/>
      <w:numFmt w:val="bullet"/>
      <w:lvlText w:val="-"/>
      <w:lvlJc w:val="left"/>
      <w:pPr>
        <w:tabs>
          <w:tab w:val="num" w:pos="778"/>
        </w:tabs>
        <w:ind w:left="778" w:hanging="360"/>
      </w:pPr>
      <w:rPr>
        <w:rFonts w:ascii="Tele-GroteskEENor" w:hAnsi="Tele-GroteskEENor" w:hint="default"/>
      </w:rPr>
    </w:lvl>
    <w:lvl w:ilvl="1" w:tplc="04090003" w:tentative="1">
      <w:start w:val="1"/>
      <w:numFmt w:val="bullet"/>
      <w:lvlText w:val="o"/>
      <w:lvlJc w:val="left"/>
      <w:pPr>
        <w:tabs>
          <w:tab w:val="num" w:pos="1498"/>
        </w:tabs>
        <w:ind w:left="1498" w:hanging="360"/>
      </w:pPr>
      <w:rPr>
        <w:rFonts w:ascii="Courier New" w:hAnsi="Courier New" w:hint="default"/>
      </w:rPr>
    </w:lvl>
    <w:lvl w:ilvl="2" w:tplc="04090005" w:tentative="1">
      <w:start w:val="1"/>
      <w:numFmt w:val="bullet"/>
      <w:lvlText w:val=""/>
      <w:lvlJc w:val="left"/>
      <w:pPr>
        <w:tabs>
          <w:tab w:val="num" w:pos="2218"/>
        </w:tabs>
        <w:ind w:left="2218" w:hanging="360"/>
      </w:pPr>
      <w:rPr>
        <w:rFonts w:ascii="Wingdings" w:hAnsi="Wingdings" w:hint="default"/>
      </w:rPr>
    </w:lvl>
    <w:lvl w:ilvl="3" w:tplc="04090001" w:tentative="1">
      <w:start w:val="1"/>
      <w:numFmt w:val="bullet"/>
      <w:lvlText w:val=""/>
      <w:lvlJc w:val="left"/>
      <w:pPr>
        <w:tabs>
          <w:tab w:val="num" w:pos="2938"/>
        </w:tabs>
        <w:ind w:left="2938" w:hanging="360"/>
      </w:pPr>
      <w:rPr>
        <w:rFonts w:ascii="Symbol" w:hAnsi="Symbol" w:hint="default"/>
      </w:rPr>
    </w:lvl>
    <w:lvl w:ilvl="4" w:tplc="04090003" w:tentative="1">
      <w:start w:val="1"/>
      <w:numFmt w:val="bullet"/>
      <w:lvlText w:val="o"/>
      <w:lvlJc w:val="left"/>
      <w:pPr>
        <w:tabs>
          <w:tab w:val="num" w:pos="3658"/>
        </w:tabs>
        <w:ind w:left="3658" w:hanging="360"/>
      </w:pPr>
      <w:rPr>
        <w:rFonts w:ascii="Courier New" w:hAnsi="Courier New" w:hint="default"/>
      </w:rPr>
    </w:lvl>
    <w:lvl w:ilvl="5" w:tplc="04090005" w:tentative="1">
      <w:start w:val="1"/>
      <w:numFmt w:val="bullet"/>
      <w:lvlText w:val=""/>
      <w:lvlJc w:val="left"/>
      <w:pPr>
        <w:tabs>
          <w:tab w:val="num" w:pos="4378"/>
        </w:tabs>
        <w:ind w:left="4378" w:hanging="360"/>
      </w:pPr>
      <w:rPr>
        <w:rFonts w:ascii="Wingdings" w:hAnsi="Wingdings" w:hint="default"/>
      </w:rPr>
    </w:lvl>
    <w:lvl w:ilvl="6" w:tplc="04090001" w:tentative="1">
      <w:start w:val="1"/>
      <w:numFmt w:val="bullet"/>
      <w:lvlText w:val=""/>
      <w:lvlJc w:val="left"/>
      <w:pPr>
        <w:tabs>
          <w:tab w:val="num" w:pos="5098"/>
        </w:tabs>
        <w:ind w:left="5098" w:hanging="360"/>
      </w:pPr>
      <w:rPr>
        <w:rFonts w:ascii="Symbol" w:hAnsi="Symbol" w:hint="default"/>
      </w:rPr>
    </w:lvl>
    <w:lvl w:ilvl="7" w:tplc="04090003" w:tentative="1">
      <w:start w:val="1"/>
      <w:numFmt w:val="bullet"/>
      <w:lvlText w:val="o"/>
      <w:lvlJc w:val="left"/>
      <w:pPr>
        <w:tabs>
          <w:tab w:val="num" w:pos="5818"/>
        </w:tabs>
        <w:ind w:left="5818" w:hanging="360"/>
      </w:pPr>
      <w:rPr>
        <w:rFonts w:ascii="Courier New" w:hAnsi="Courier New" w:hint="default"/>
      </w:rPr>
    </w:lvl>
    <w:lvl w:ilvl="8" w:tplc="04090005" w:tentative="1">
      <w:start w:val="1"/>
      <w:numFmt w:val="bullet"/>
      <w:lvlText w:val=""/>
      <w:lvlJc w:val="left"/>
      <w:pPr>
        <w:tabs>
          <w:tab w:val="num" w:pos="6538"/>
        </w:tabs>
        <w:ind w:left="6538" w:hanging="360"/>
      </w:pPr>
      <w:rPr>
        <w:rFonts w:ascii="Wingdings" w:hAnsi="Wingdings" w:hint="default"/>
      </w:rPr>
    </w:lvl>
  </w:abstractNum>
  <w:abstractNum w:abstractNumId="34" w15:restartNumberingAfterBreak="0">
    <w:nsid w:val="6D7E57E7"/>
    <w:multiLevelType w:val="hybridMultilevel"/>
    <w:tmpl w:val="2464934C"/>
    <w:lvl w:ilvl="0" w:tplc="22DCD8E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5A8796B"/>
    <w:multiLevelType w:val="multilevel"/>
    <w:tmpl w:val="F3882CB2"/>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upperLetter"/>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6" w15:restartNumberingAfterBreak="0">
    <w:nsid w:val="788C7812"/>
    <w:multiLevelType w:val="hybridMultilevel"/>
    <w:tmpl w:val="466CF576"/>
    <w:lvl w:ilvl="0" w:tplc="6DB2E816">
      <w:numFmt w:val="bullet"/>
      <w:lvlText w:val="•"/>
      <w:lvlJc w:val="left"/>
      <w:pPr>
        <w:ind w:left="1854" w:hanging="420"/>
      </w:pPr>
      <w:rPr>
        <w:rFonts w:ascii="Times New Roman" w:eastAsia="Times New Roman" w:hAnsi="Times New Roman" w:cs="Times New Roman" w:hint="default"/>
        <w:color w:val="313131"/>
        <w:w w:val="100"/>
        <w:sz w:val="24"/>
        <w:szCs w:val="24"/>
      </w:rPr>
    </w:lvl>
    <w:lvl w:ilvl="1" w:tplc="1D56BA84">
      <w:numFmt w:val="bullet"/>
      <w:lvlText w:val="•"/>
      <w:lvlJc w:val="left"/>
      <w:pPr>
        <w:ind w:left="1953" w:hanging="423"/>
      </w:pPr>
      <w:rPr>
        <w:rFonts w:ascii="Times New Roman" w:eastAsia="Times New Roman" w:hAnsi="Times New Roman" w:cs="Times New Roman" w:hint="default"/>
        <w:color w:val="383838"/>
        <w:w w:val="99"/>
        <w:sz w:val="24"/>
        <w:szCs w:val="24"/>
      </w:rPr>
    </w:lvl>
    <w:lvl w:ilvl="2" w:tplc="1396B826">
      <w:numFmt w:val="bullet"/>
      <w:lvlText w:val="o"/>
      <w:lvlJc w:val="left"/>
      <w:pPr>
        <w:ind w:left="2371" w:hanging="418"/>
      </w:pPr>
      <w:rPr>
        <w:rFonts w:ascii="Times New Roman" w:eastAsia="Times New Roman" w:hAnsi="Times New Roman" w:cs="Times New Roman" w:hint="default"/>
        <w:color w:val="383838"/>
        <w:w w:val="99"/>
        <w:sz w:val="24"/>
        <w:szCs w:val="24"/>
      </w:rPr>
    </w:lvl>
    <w:lvl w:ilvl="3" w:tplc="3E5C9C34">
      <w:numFmt w:val="bullet"/>
      <w:lvlText w:val="•"/>
      <w:lvlJc w:val="left"/>
      <w:pPr>
        <w:ind w:left="3400" w:hanging="418"/>
      </w:pPr>
      <w:rPr>
        <w:rFonts w:hint="default"/>
      </w:rPr>
    </w:lvl>
    <w:lvl w:ilvl="4" w:tplc="2166C37C">
      <w:numFmt w:val="bullet"/>
      <w:lvlText w:val="•"/>
      <w:lvlJc w:val="left"/>
      <w:pPr>
        <w:ind w:left="4421" w:hanging="418"/>
      </w:pPr>
      <w:rPr>
        <w:rFonts w:hint="default"/>
      </w:rPr>
    </w:lvl>
    <w:lvl w:ilvl="5" w:tplc="DFC0564A">
      <w:numFmt w:val="bullet"/>
      <w:lvlText w:val="•"/>
      <w:lvlJc w:val="left"/>
      <w:pPr>
        <w:ind w:left="5441" w:hanging="418"/>
      </w:pPr>
      <w:rPr>
        <w:rFonts w:hint="default"/>
      </w:rPr>
    </w:lvl>
    <w:lvl w:ilvl="6" w:tplc="DB5CFEF0">
      <w:numFmt w:val="bullet"/>
      <w:lvlText w:val="•"/>
      <w:lvlJc w:val="left"/>
      <w:pPr>
        <w:ind w:left="6462" w:hanging="418"/>
      </w:pPr>
      <w:rPr>
        <w:rFonts w:hint="default"/>
      </w:rPr>
    </w:lvl>
    <w:lvl w:ilvl="7" w:tplc="E9BED89E">
      <w:numFmt w:val="bullet"/>
      <w:lvlText w:val="•"/>
      <w:lvlJc w:val="left"/>
      <w:pPr>
        <w:ind w:left="7482" w:hanging="418"/>
      </w:pPr>
      <w:rPr>
        <w:rFonts w:hint="default"/>
      </w:rPr>
    </w:lvl>
    <w:lvl w:ilvl="8" w:tplc="AF3E6612">
      <w:numFmt w:val="bullet"/>
      <w:lvlText w:val="•"/>
      <w:lvlJc w:val="left"/>
      <w:pPr>
        <w:ind w:left="8503" w:hanging="418"/>
      </w:pPr>
      <w:rPr>
        <w:rFonts w:hint="default"/>
      </w:rPr>
    </w:lvl>
  </w:abstractNum>
  <w:num w:numId="1">
    <w:abstractNumId w:val="15"/>
  </w:num>
  <w:num w:numId="2">
    <w:abstractNumId w:val="13"/>
  </w:num>
  <w:num w:numId="3">
    <w:abstractNumId w:val="19"/>
  </w:num>
  <w:num w:numId="4">
    <w:abstractNumId w:val="33"/>
  </w:num>
  <w:num w:numId="5">
    <w:abstractNumId w:val="17"/>
  </w:num>
  <w:num w:numId="6">
    <w:abstractNumId w:val="32"/>
  </w:num>
  <w:num w:numId="7">
    <w:abstractNumId w:val="35"/>
  </w:num>
  <w:num w:numId="8">
    <w:abstractNumId w:val="23"/>
  </w:num>
  <w:num w:numId="9">
    <w:abstractNumId w:val="20"/>
  </w:num>
  <w:num w:numId="10">
    <w:abstractNumId w:val="22"/>
  </w:num>
  <w:num w:numId="11">
    <w:abstractNumId w:val="28"/>
  </w:num>
  <w:num w:numId="12">
    <w:abstractNumId w:val="29"/>
  </w:num>
  <w:num w:numId="13">
    <w:abstractNumId w:val="24"/>
  </w:num>
  <w:num w:numId="14">
    <w:abstractNumId w:val="36"/>
  </w:num>
  <w:num w:numId="15">
    <w:abstractNumId w:val="27"/>
  </w:num>
  <w:num w:numId="16">
    <w:abstractNumId w:val="16"/>
  </w:num>
  <w:num w:numId="17">
    <w:abstractNumId w:val="11"/>
  </w:num>
  <w:num w:numId="18">
    <w:abstractNumId w:val="18"/>
  </w:num>
  <w:num w:numId="19">
    <w:abstractNumId w:val="26"/>
  </w:num>
  <w:num w:numId="20">
    <w:abstractNumId w:val="21"/>
  </w:num>
  <w:num w:numId="21">
    <w:abstractNumId w:val="12"/>
  </w:num>
  <w:num w:numId="22">
    <w:abstractNumId w:val="30"/>
  </w:num>
  <w:num w:numId="23">
    <w:abstractNumId w:val="25"/>
  </w:num>
  <w:num w:numId="24">
    <w:abstractNumId w:val="31"/>
  </w:num>
  <w:num w:numId="25">
    <w:abstractNumId w:val="34"/>
  </w:num>
  <w:num w:numId="26">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87B"/>
    <w:rsid w:val="00060E77"/>
    <w:rsid w:val="0006342D"/>
    <w:rsid w:val="0006553E"/>
    <w:rsid w:val="00090F4A"/>
    <w:rsid w:val="0009196E"/>
    <w:rsid w:val="000A09E9"/>
    <w:rsid w:val="000A4EDF"/>
    <w:rsid w:val="000A7103"/>
    <w:rsid w:val="000B35BA"/>
    <w:rsid w:val="000B411B"/>
    <w:rsid w:val="000B6925"/>
    <w:rsid w:val="000C6622"/>
    <w:rsid w:val="000F5902"/>
    <w:rsid w:val="00116C16"/>
    <w:rsid w:val="00124AA7"/>
    <w:rsid w:val="00162478"/>
    <w:rsid w:val="00165B5C"/>
    <w:rsid w:val="00180B31"/>
    <w:rsid w:val="001973E3"/>
    <w:rsid w:val="001A1A96"/>
    <w:rsid w:val="001C63AD"/>
    <w:rsid w:val="001D0644"/>
    <w:rsid w:val="001E2FCE"/>
    <w:rsid w:val="001E5720"/>
    <w:rsid w:val="001F415B"/>
    <w:rsid w:val="002031C7"/>
    <w:rsid w:val="00213DCE"/>
    <w:rsid w:val="00214938"/>
    <w:rsid w:val="002218C9"/>
    <w:rsid w:val="00221ECC"/>
    <w:rsid w:val="00231298"/>
    <w:rsid w:val="002425C4"/>
    <w:rsid w:val="002647B0"/>
    <w:rsid w:val="00266C1A"/>
    <w:rsid w:val="00271A08"/>
    <w:rsid w:val="002B50D1"/>
    <w:rsid w:val="002C5B56"/>
    <w:rsid w:val="002D1C35"/>
    <w:rsid w:val="002D62DC"/>
    <w:rsid w:val="002E4D94"/>
    <w:rsid w:val="002E55C3"/>
    <w:rsid w:val="002F5EE8"/>
    <w:rsid w:val="002F63B7"/>
    <w:rsid w:val="00300C2E"/>
    <w:rsid w:val="003036CC"/>
    <w:rsid w:val="00303DAD"/>
    <w:rsid w:val="00313E5E"/>
    <w:rsid w:val="0031565A"/>
    <w:rsid w:val="00334D94"/>
    <w:rsid w:val="003369CF"/>
    <w:rsid w:val="003451CC"/>
    <w:rsid w:val="0035402C"/>
    <w:rsid w:val="0035664E"/>
    <w:rsid w:val="003632CE"/>
    <w:rsid w:val="00375619"/>
    <w:rsid w:val="003765D6"/>
    <w:rsid w:val="00397973"/>
    <w:rsid w:val="003A1120"/>
    <w:rsid w:val="003A129D"/>
    <w:rsid w:val="003A2C4A"/>
    <w:rsid w:val="003A2C4B"/>
    <w:rsid w:val="003C6146"/>
    <w:rsid w:val="003C6B91"/>
    <w:rsid w:val="003D0D7B"/>
    <w:rsid w:val="003D39F1"/>
    <w:rsid w:val="003D483E"/>
    <w:rsid w:val="003F7D72"/>
    <w:rsid w:val="004055E1"/>
    <w:rsid w:val="00412383"/>
    <w:rsid w:val="0041730F"/>
    <w:rsid w:val="00432F4A"/>
    <w:rsid w:val="00436C8C"/>
    <w:rsid w:val="0044515A"/>
    <w:rsid w:val="00447AC6"/>
    <w:rsid w:val="00454E05"/>
    <w:rsid w:val="0046248C"/>
    <w:rsid w:val="004771DC"/>
    <w:rsid w:val="004862DE"/>
    <w:rsid w:val="00494652"/>
    <w:rsid w:val="004A2BE7"/>
    <w:rsid w:val="004A3DE0"/>
    <w:rsid w:val="004B6D26"/>
    <w:rsid w:val="004D1A65"/>
    <w:rsid w:val="004F5F4E"/>
    <w:rsid w:val="00501B4E"/>
    <w:rsid w:val="00521926"/>
    <w:rsid w:val="00524BA5"/>
    <w:rsid w:val="00525883"/>
    <w:rsid w:val="0053569F"/>
    <w:rsid w:val="00551441"/>
    <w:rsid w:val="005618AD"/>
    <w:rsid w:val="00562D47"/>
    <w:rsid w:val="005657D9"/>
    <w:rsid w:val="005711AE"/>
    <w:rsid w:val="00573C52"/>
    <w:rsid w:val="005851CB"/>
    <w:rsid w:val="005900D9"/>
    <w:rsid w:val="00597CD1"/>
    <w:rsid w:val="005A0911"/>
    <w:rsid w:val="005B2B09"/>
    <w:rsid w:val="005C425C"/>
    <w:rsid w:val="005D6BFA"/>
    <w:rsid w:val="005F0D03"/>
    <w:rsid w:val="005F7346"/>
    <w:rsid w:val="006060F4"/>
    <w:rsid w:val="00615241"/>
    <w:rsid w:val="00622D16"/>
    <w:rsid w:val="00627368"/>
    <w:rsid w:val="006527FB"/>
    <w:rsid w:val="006603F8"/>
    <w:rsid w:val="00661C61"/>
    <w:rsid w:val="006769B9"/>
    <w:rsid w:val="006800EE"/>
    <w:rsid w:val="00681C40"/>
    <w:rsid w:val="0069693D"/>
    <w:rsid w:val="006A65E0"/>
    <w:rsid w:val="006B5CCA"/>
    <w:rsid w:val="006F370F"/>
    <w:rsid w:val="00704367"/>
    <w:rsid w:val="00736DA4"/>
    <w:rsid w:val="00740963"/>
    <w:rsid w:val="00741CD4"/>
    <w:rsid w:val="00750DA2"/>
    <w:rsid w:val="00754459"/>
    <w:rsid w:val="00767D40"/>
    <w:rsid w:val="00780A5A"/>
    <w:rsid w:val="007878C0"/>
    <w:rsid w:val="00797799"/>
    <w:rsid w:val="007A09D3"/>
    <w:rsid w:val="007A0DE2"/>
    <w:rsid w:val="007E5E4B"/>
    <w:rsid w:val="00807B01"/>
    <w:rsid w:val="0081470C"/>
    <w:rsid w:val="008377CD"/>
    <w:rsid w:val="00852F5B"/>
    <w:rsid w:val="00857292"/>
    <w:rsid w:val="00860EB7"/>
    <w:rsid w:val="00891C28"/>
    <w:rsid w:val="00892CFD"/>
    <w:rsid w:val="00894D05"/>
    <w:rsid w:val="00895320"/>
    <w:rsid w:val="008A081D"/>
    <w:rsid w:val="008A0AF9"/>
    <w:rsid w:val="008B281A"/>
    <w:rsid w:val="008B2A48"/>
    <w:rsid w:val="008B3AE8"/>
    <w:rsid w:val="008B5FE5"/>
    <w:rsid w:val="008C53CD"/>
    <w:rsid w:val="008E711E"/>
    <w:rsid w:val="008F2293"/>
    <w:rsid w:val="00912B5D"/>
    <w:rsid w:val="0092596B"/>
    <w:rsid w:val="009363CC"/>
    <w:rsid w:val="00943AA0"/>
    <w:rsid w:val="0095114C"/>
    <w:rsid w:val="009527D2"/>
    <w:rsid w:val="00954BF1"/>
    <w:rsid w:val="00962A7D"/>
    <w:rsid w:val="009632E8"/>
    <w:rsid w:val="009756AB"/>
    <w:rsid w:val="009A161F"/>
    <w:rsid w:val="009A5339"/>
    <w:rsid w:val="009A6726"/>
    <w:rsid w:val="009D19B0"/>
    <w:rsid w:val="009D1AB2"/>
    <w:rsid w:val="009D54C5"/>
    <w:rsid w:val="00A04B02"/>
    <w:rsid w:val="00A176BA"/>
    <w:rsid w:val="00A253B8"/>
    <w:rsid w:val="00A30035"/>
    <w:rsid w:val="00A32CD1"/>
    <w:rsid w:val="00A43A92"/>
    <w:rsid w:val="00A45BF4"/>
    <w:rsid w:val="00A53033"/>
    <w:rsid w:val="00A57438"/>
    <w:rsid w:val="00A60E9B"/>
    <w:rsid w:val="00A669F2"/>
    <w:rsid w:val="00A71723"/>
    <w:rsid w:val="00A71FB2"/>
    <w:rsid w:val="00A843B8"/>
    <w:rsid w:val="00AA1140"/>
    <w:rsid w:val="00AA6F14"/>
    <w:rsid w:val="00AB7850"/>
    <w:rsid w:val="00AC3AEB"/>
    <w:rsid w:val="00AD28C8"/>
    <w:rsid w:val="00AD667F"/>
    <w:rsid w:val="00AE2CB0"/>
    <w:rsid w:val="00AF133E"/>
    <w:rsid w:val="00B11586"/>
    <w:rsid w:val="00B30711"/>
    <w:rsid w:val="00B4140C"/>
    <w:rsid w:val="00B84C19"/>
    <w:rsid w:val="00B910C1"/>
    <w:rsid w:val="00B91233"/>
    <w:rsid w:val="00B94CD4"/>
    <w:rsid w:val="00B9533F"/>
    <w:rsid w:val="00BA6DB0"/>
    <w:rsid w:val="00BB4E01"/>
    <w:rsid w:val="00BC11BE"/>
    <w:rsid w:val="00BC5F9D"/>
    <w:rsid w:val="00BD6D14"/>
    <w:rsid w:val="00BF506A"/>
    <w:rsid w:val="00C00831"/>
    <w:rsid w:val="00C02D98"/>
    <w:rsid w:val="00C045C9"/>
    <w:rsid w:val="00C05F6D"/>
    <w:rsid w:val="00C50818"/>
    <w:rsid w:val="00C61C49"/>
    <w:rsid w:val="00C679EB"/>
    <w:rsid w:val="00C71260"/>
    <w:rsid w:val="00C95427"/>
    <w:rsid w:val="00CC21B7"/>
    <w:rsid w:val="00CC4E4D"/>
    <w:rsid w:val="00CC4FA5"/>
    <w:rsid w:val="00CD5503"/>
    <w:rsid w:val="00CE309C"/>
    <w:rsid w:val="00D0164C"/>
    <w:rsid w:val="00D01886"/>
    <w:rsid w:val="00D04BEB"/>
    <w:rsid w:val="00D075DD"/>
    <w:rsid w:val="00D17E6F"/>
    <w:rsid w:val="00D21F2D"/>
    <w:rsid w:val="00D24E69"/>
    <w:rsid w:val="00D34B14"/>
    <w:rsid w:val="00D37A53"/>
    <w:rsid w:val="00D5526A"/>
    <w:rsid w:val="00D710BB"/>
    <w:rsid w:val="00D836CB"/>
    <w:rsid w:val="00D8792E"/>
    <w:rsid w:val="00D9004C"/>
    <w:rsid w:val="00D91DB1"/>
    <w:rsid w:val="00D97F2D"/>
    <w:rsid w:val="00DA6DF5"/>
    <w:rsid w:val="00DB5E3F"/>
    <w:rsid w:val="00DC6770"/>
    <w:rsid w:val="00DC6BD8"/>
    <w:rsid w:val="00DE2A57"/>
    <w:rsid w:val="00E0140D"/>
    <w:rsid w:val="00E060EC"/>
    <w:rsid w:val="00E12AD3"/>
    <w:rsid w:val="00E12E67"/>
    <w:rsid w:val="00E23AAE"/>
    <w:rsid w:val="00E777F6"/>
    <w:rsid w:val="00EB387B"/>
    <w:rsid w:val="00EC4221"/>
    <w:rsid w:val="00EC423D"/>
    <w:rsid w:val="00F13CC2"/>
    <w:rsid w:val="00F1415F"/>
    <w:rsid w:val="00F219AE"/>
    <w:rsid w:val="00F37066"/>
    <w:rsid w:val="00F41A7A"/>
    <w:rsid w:val="00F42D8B"/>
    <w:rsid w:val="00F430F0"/>
    <w:rsid w:val="00F4382F"/>
    <w:rsid w:val="00F44D3B"/>
    <w:rsid w:val="00F51A3F"/>
    <w:rsid w:val="00F679A6"/>
    <w:rsid w:val="00F815EB"/>
    <w:rsid w:val="00F879B8"/>
    <w:rsid w:val="00F93DCC"/>
    <w:rsid w:val="00FA63CA"/>
    <w:rsid w:val="00FC66F9"/>
    <w:rsid w:val="00FE00C0"/>
    <w:rsid w:val="00FF47FD"/>
    <w:rsid w:val="00FF57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8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EB387B"/>
    <w:rPr>
      <w:rFonts w:ascii="Arial" w:hAnsi="Arial"/>
      <w:lang w:eastAsia="en-US"/>
    </w:rPr>
  </w:style>
  <w:style w:type="paragraph" w:styleId="Cmsor1">
    <w:name w:val="heading 1"/>
    <w:basedOn w:val="Norml"/>
    <w:next w:val="Norml"/>
    <w:link w:val="Cmsor1Char"/>
    <w:qFormat/>
    <w:rsid w:val="00EB387B"/>
    <w:pPr>
      <w:keepNext/>
      <w:keepLines/>
      <w:widowControl w:val="0"/>
      <w:numPr>
        <w:numId w:val="3"/>
      </w:numPr>
      <w:spacing w:before="240" w:after="120"/>
      <w:outlineLvl w:val="0"/>
    </w:pPr>
    <w:rPr>
      <w:rFonts w:ascii="Times New Roman" w:hAnsi="Times New Roman"/>
      <w:b/>
      <w:caps/>
      <w:sz w:val="28"/>
      <w:lang w:val="en-AU"/>
    </w:rPr>
  </w:style>
  <w:style w:type="paragraph" w:styleId="Cmsor2">
    <w:name w:val="heading 2"/>
    <w:basedOn w:val="Felsorols2"/>
    <w:next w:val="Szvegtrzs"/>
    <w:qFormat/>
    <w:rsid w:val="00EB387B"/>
    <w:pPr>
      <w:keepNext/>
      <w:keepLines/>
      <w:widowControl w:val="0"/>
      <w:numPr>
        <w:numId w:val="2"/>
      </w:numPr>
      <w:spacing w:before="120" w:after="120"/>
      <w:outlineLvl w:val="1"/>
    </w:pPr>
    <w:rPr>
      <w:lang w:val="en-A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EB387B"/>
    <w:pPr>
      <w:widowControl w:val="0"/>
      <w:spacing w:after="240" w:line="240" w:lineRule="atLeast"/>
      <w:ind w:left="1080"/>
      <w:jc w:val="both"/>
    </w:pPr>
    <w:rPr>
      <w:spacing w:val="-5"/>
    </w:rPr>
  </w:style>
  <w:style w:type="paragraph" w:styleId="Cm">
    <w:name w:val="Title"/>
    <w:basedOn w:val="Norml"/>
    <w:qFormat/>
    <w:rsid w:val="00EB387B"/>
    <w:pPr>
      <w:widowControl w:val="0"/>
      <w:spacing w:before="240" w:after="60"/>
      <w:jc w:val="center"/>
    </w:pPr>
    <w:rPr>
      <w:b/>
      <w:kern w:val="28"/>
      <w:sz w:val="32"/>
      <w:lang w:val="en-AU"/>
    </w:rPr>
  </w:style>
  <w:style w:type="paragraph" w:styleId="Alcm">
    <w:name w:val="Subtitle"/>
    <w:basedOn w:val="Norml"/>
    <w:qFormat/>
    <w:rsid w:val="00EB387B"/>
    <w:pPr>
      <w:widowControl w:val="0"/>
      <w:spacing w:after="60"/>
      <w:jc w:val="center"/>
    </w:pPr>
    <w:rPr>
      <w:sz w:val="28"/>
      <w:lang w:val="en-AU"/>
    </w:rPr>
  </w:style>
  <w:style w:type="paragraph" w:styleId="lfej">
    <w:name w:val="header"/>
    <w:basedOn w:val="Norml"/>
    <w:link w:val="lfejChar"/>
    <w:rsid w:val="00EB387B"/>
    <w:pPr>
      <w:widowControl w:val="0"/>
      <w:tabs>
        <w:tab w:val="center" w:pos="4536"/>
        <w:tab w:val="right" w:pos="9072"/>
      </w:tabs>
      <w:spacing w:after="120"/>
      <w:jc w:val="both"/>
    </w:pPr>
    <w:rPr>
      <w:sz w:val="16"/>
      <w:lang w:val="en-AU"/>
    </w:rPr>
  </w:style>
  <w:style w:type="character" w:styleId="Oldalszm">
    <w:name w:val="page number"/>
    <w:basedOn w:val="Bekezdsalapbettpusa"/>
    <w:rsid w:val="00EB387B"/>
    <w:rPr>
      <w:rFonts w:cs="Times New Roman"/>
    </w:rPr>
  </w:style>
  <w:style w:type="paragraph" w:styleId="llb">
    <w:name w:val="footer"/>
    <w:basedOn w:val="Norml"/>
    <w:link w:val="llbChar"/>
    <w:uiPriority w:val="99"/>
    <w:rsid w:val="00EB387B"/>
    <w:pPr>
      <w:tabs>
        <w:tab w:val="center" w:pos="4536"/>
        <w:tab w:val="right" w:pos="9072"/>
      </w:tabs>
    </w:pPr>
  </w:style>
  <w:style w:type="paragraph" w:customStyle="1" w:styleId="Default">
    <w:name w:val="Default"/>
    <w:rsid w:val="00EB387B"/>
    <w:pPr>
      <w:autoSpaceDE w:val="0"/>
      <w:autoSpaceDN w:val="0"/>
      <w:adjustRightInd w:val="0"/>
    </w:pPr>
    <w:rPr>
      <w:color w:val="000000"/>
      <w:sz w:val="24"/>
      <w:szCs w:val="24"/>
    </w:rPr>
  </w:style>
  <w:style w:type="paragraph" w:styleId="Felsorols2">
    <w:name w:val="List Bullet 2"/>
    <w:basedOn w:val="Norml"/>
    <w:rsid w:val="00EB387B"/>
    <w:pPr>
      <w:numPr>
        <w:numId w:val="1"/>
      </w:numPr>
    </w:pPr>
  </w:style>
  <w:style w:type="character" w:styleId="Jegyzethivatkozs">
    <w:name w:val="annotation reference"/>
    <w:basedOn w:val="Bekezdsalapbettpusa"/>
    <w:semiHidden/>
    <w:rsid w:val="00A57438"/>
    <w:rPr>
      <w:sz w:val="16"/>
      <w:szCs w:val="16"/>
    </w:rPr>
  </w:style>
  <w:style w:type="paragraph" w:styleId="Jegyzetszveg">
    <w:name w:val="annotation text"/>
    <w:basedOn w:val="Norml"/>
    <w:semiHidden/>
    <w:rsid w:val="00A57438"/>
  </w:style>
  <w:style w:type="paragraph" w:styleId="Megjegyzstrgya">
    <w:name w:val="annotation subject"/>
    <w:basedOn w:val="Jegyzetszveg"/>
    <w:next w:val="Jegyzetszveg"/>
    <w:semiHidden/>
    <w:rsid w:val="00A57438"/>
    <w:rPr>
      <w:b/>
      <w:bCs/>
    </w:rPr>
  </w:style>
  <w:style w:type="paragraph" w:styleId="Buborkszveg">
    <w:name w:val="Balloon Text"/>
    <w:basedOn w:val="Norml"/>
    <w:semiHidden/>
    <w:rsid w:val="00A57438"/>
    <w:rPr>
      <w:rFonts w:ascii="Tahoma" w:hAnsi="Tahoma" w:cs="Tahoma"/>
      <w:sz w:val="16"/>
      <w:szCs w:val="16"/>
    </w:rPr>
  </w:style>
  <w:style w:type="paragraph" w:styleId="Vltozat">
    <w:name w:val="Revision"/>
    <w:hidden/>
    <w:uiPriority w:val="99"/>
    <w:semiHidden/>
    <w:rsid w:val="00E0140D"/>
    <w:rPr>
      <w:rFonts w:ascii="Arial" w:hAnsi="Arial"/>
      <w:lang w:eastAsia="en-US"/>
    </w:rPr>
  </w:style>
  <w:style w:type="character" w:customStyle="1" w:styleId="llbChar">
    <w:name w:val="Élőláb Char"/>
    <w:basedOn w:val="Bekezdsalapbettpusa"/>
    <w:link w:val="llb"/>
    <w:uiPriority w:val="99"/>
    <w:rsid w:val="00524BA5"/>
    <w:rPr>
      <w:rFonts w:ascii="Arial" w:hAnsi="Arial"/>
      <w:lang w:eastAsia="en-US"/>
    </w:rPr>
  </w:style>
  <w:style w:type="character" w:customStyle="1" w:styleId="SzvegtrzsChar">
    <w:name w:val="Szövegtörzs Char"/>
    <w:basedOn w:val="Bekezdsalapbettpusa"/>
    <w:link w:val="Szvegtrzs"/>
    <w:rsid w:val="00524BA5"/>
    <w:rPr>
      <w:rFonts w:ascii="Arial" w:hAnsi="Arial"/>
      <w:spacing w:val="-5"/>
      <w:lang w:eastAsia="en-US"/>
    </w:rPr>
  </w:style>
  <w:style w:type="character" w:customStyle="1" w:styleId="lfejChar">
    <w:name w:val="Élőfej Char"/>
    <w:basedOn w:val="Bekezdsalapbettpusa"/>
    <w:link w:val="lfej"/>
    <w:rsid w:val="00524BA5"/>
    <w:rPr>
      <w:rFonts w:ascii="Arial" w:hAnsi="Arial"/>
      <w:sz w:val="16"/>
      <w:lang w:val="en-AU" w:eastAsia="en-US"/>
    </w:rPr>
  </w:style>
  <w:style w:type="character" w:styleId="Hiperhivatkozs">
    <w:name w:val="Hyperlink"/>
    <w:basedOn w:val="Bekezdsalapbettpusa"/>
    <w:uiPriority w:val="99"/>
    <w:unhideWhenUsed/>
    <w:rsid w:val="00524BA5"/>
    <w:rPr>
      <w:color w:val="0000FF"/>
      <w:u w:val="single"/>
    </w:rPr>
  </w:style>
  <w:style w:type="paragraph" w:customStyle="1" w:styleId="Tblzattartalom">
    <w:name w:val="Táblázattartalom"/>
    <w:basedOn w:val="Norml"/>
    <w:rsid w:val="00524BA5"/>
    <w:pPr>
      <w:widowControl w:val="0"/>
      <w:suppressLineNumbers/>
      <w:suppressAutoHyphens/>
    </w:pPr>
    <w:rPr>
      <w:rFonts w:ascii="Times New Roman" w:eastAsia="SimSun" w:hAnsi="Times New Roman" w:cs="Lucida Sans"/>
      <w:kern w:val="1"/>
      <w:sz w:val="24"/>
      <w:szCs w:val="24"/>
      <w:lang w:eastAsia="hi-IN" w:bidi="hi-IN"/>
    </w:rPr>
  </w:style>
  <w:style w:type="paragraph" w:customStyle="1" w:styleId="ABLOCKPARA">
    <w:name w:val="A BLOCK PARA"/>
    <w:basedOn w:val="Norml"/>
    <w:rsid w:val="00894D05"/>
    <w:rPr>
      <w:rFonts w:ascii="Book Antiqua" w:hAnsi="Book Antiqua"/>
      <w:sz w:val="22"/>
      <w:szCs w:val="22"/>
      <w:lang w:val="en-US"/>
    </w:rPr>
  </w:style>
  <w:style w:type="paragraph" w:styleId="Listaszerbekezds">
    <w:name w:val="List Paragraph"/>
    <w:aliases w:val="Welt L,Bullet_1,lista_2,Színes lista – 1. jelölőszín1,Számozott lista 1,Bullet List,FooterText,numbered,Paragraphe de liste1,Bulletr List Paragraph,列出段落,列出段落1,Listeafsnit1,Parágrafo da Lista1,List Paragraph2,List Paragraph21,リスト段落1"/>
    <w:basedOn w:val="Norml"/>
    <w:link w:val="ListaszerbekezdsChar"/>
    <w:uiPriority w:val="34"/>
    <w:qFormat/>
    <w:rsid w:val="00CC21B7"/>
    <w:pPr>
      <w:spacing w:after="120" w:line="264" w:lineRule="auto"/>
      <w:ind w:left="720"/>
      <w:contextualSpacing/>
    </w:pPr>
    <w:rPr>
      <w:rFonts w:asciiTheme="minorHAnsi" w:eastAsiaTheme="minorEastAsia" w:hAnsiTheme="minorHAnsi" w:cstheme="minorBidi"/>
      <w:lang w:eastAsia="hu-HU"/>
    </w:rPr>
  </w:style>
  <w:style w:type="character" w:customStyle="1" w:styleId="ListaszerbekezdsChar">
    <w:name w:val="Listaszerű bekezdés Char"/>
    <w:aliases w:val="Welt L Char,Bullet_1 Char,lista_2 Char,Színes lista – 1. jelölőszín1 Char,Számozott lista 1 Char,Bullet List Char,FooterText Char,numbered Char,Paragraphe de liste1 Char,Bulletr List Paragraph Char,列出段落 Char,列出段落1 Char"/>
    <w:link w:val="Listaszerbekezds"/>
    <w:uiPriority w:val="34"/>
    <w:qFormat/>
    <w:locked/>
    <w:rsid w:val="00CC21B7"/>
    <w:rPr>
      <w:rFonts w:asciiTheme="minorHAnsi" w:eastAsiaTheme="minorEastAsia" w:hAnsiTheme="minorHAnsi" w:cstheme="minorBidi"/>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Char1 Char Char Char"/>
    <w:basedOn w:val="Norml"/>
    <w:link w:val="LbjegyzetszvegChar"/>
    <w:qFormat/>
    <w:rsid w:val="00D075DD"/>
    <w:pPr>
      <w:spacing w:after="120" w:line="360" w:lineRule="exact"/>
      <w:jc w:val="both"/>
    </w:pPr>
    <w:rPr>
      <w:rFonts w:eastAsiaTheme="minorEastAsia" w:cstheme="minorBidi"/>
      <w:lang w:eastAsia="hu-HU"/>
    </w:rPr>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D075DD"/>
    <w:rPr>
      <w:rFonts w:ascii="Arial" w:eastAsiaTheme="minorEastAsia" w:hAnsi="Arial" w:cstheme="minorBidi"/>
    </w:rPr>
  </w:style>
  <w:style w:type="character" w:styleId="Lbjegyzet-hivatkozs">
    <w:name w:val="footnote reference"/>
    <w:aliases w:val="BVI fnr,Footnote symbol,Footnote,Voetnootverwijzing,Times 10 Point,Exposant 3 Point, Exposant 3 Point,Footnote Reference Number,16 Point,Superscript 6 Point, BVI fnr,Char3 Char1,Char Char1 Char1,Char Char3 Char1,Char1 Char1"/>
    <w:rsid w:val="00D075DD"/>
    <w:rPr>
      <w:vertAlign w:val="superscript"/>
    </w:rPr>
  </w:style>
  <w:style w:type="character" w:customStyle="1" w:styleId="Cmsor1Char">
    <w:name w:val="Címsor 1 Char"/>
    <w:basedOn w:val="Bekezdsalapbettpusa"/>
    <w:link w:val="Cmsor1"/>
    <w:rsid w:val="003A2C4B"/>
    <w:rPr>
      <w:b/>
      <w:caps/>
      <w:sz w:val="28"/>
      <w:lang w:val="en-AU" w:eastAsia="en-US"/>
    </w:rPr>
  </w:style>
  <w:style w:type="table" w:styleId="Rcsostblzat">
    <w:name w:val="Table Grid"/>
    <w:basedOn w:val="Normltblzat"/>
    <w:rsid w:val="003A2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37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86270-7ACF-4F3F-8593-65FCD548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8739</Words>
  <Characters>60301</Characters>
  <Application>Microsoft Office Word</Application>
  <DocSecurity>0</DocSecurity>
  <Lines>502</Lines>
  <Paragraphs>137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2022-03-07T12:29:00Z</dcterms:created>
  <dcterms:modified xsi:type="dcterms:W3CDTF">2022-03-07T12:32:00Z</dcterms:modified>
</cp:coreProperties>
</file>