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A93011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BA1DA6" w:rsidRPr="00BA1DA6">
        <w:rPr>
          <w:rFonts w:ascii="Times New Roman" w:hAnsi="Times New Roman"/>
          <w:b/>
          <w:bCs/>
          <w:sz w:val="24"/>
          <w:szCs w:val="24"/>
        </w:rPr>
        <w:t>Javaslat a Budapest Főváros VII. kerület Erzsébetváros Önkormányzatának 2022. évi zárszámadására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85449" w:rsidRDefault="00BA1DA6" w:rsidP="00485449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485449">
        <w:rPr>
          <w:rFonts w:ascii="Times New Roman" w:hAnsi="Times New Roman"/>
          <w:b/>
          <w:bCs/>
          <w:sz w:val="24"/>
          <w:szCs w:val="24"/>
        </w:rPr>
        <w:t>.</w:t>
      </w:r>
      <w:r w:rsidR="00485449">
        <w:rPr>
          <w:rFonts w:ascii="Times New Roman" w:hAnsi="Times New Roman"/>
          <w:b/>
          <w:bCs/>
          <w:sz w:val="24"/>
          <w:szCs w:val="24"/>
        </w:rPr>
        <w:tab/>
      </w:r>
      <w:r w:rsidRPr="00BA1DA6">
        <w:rPr>
          <w:rFonts w:ascii="Times New Roman" w:hAnsi="Times New Roman"/>
          <w:b/>
          <w:bCs/>
          <w:sz w:val="24"/>
          <w:szCs w:val="24"/>
        </w:rPr>
        <w:t>Javaslat a 2023. évi költségvetésről szóló 3/2023. (II. 15.) önkormányzati rendelet módosítására</w:t>
      </w:r>
    </w:p>
    <w:p w:rsidR="00485449" w:rsidRPr="00A93011" w:rsidRDefault="00485449" w:rsidP="00485449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85449" w:rsidRDefault="00485449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85449" w:rsidRDefault="00BA1DA6" w:rsidP="00485449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</w:t>
      </w:r>
      <w:r w:rsidR="00485449">
        <w:rPr>
          <w:rFonts w:ascii="Times New Roman" w:hAnsi="Times New Roman"/>
          <w:b/>
          <w:bCs/>
          <w:sz w:val="24"/>
          <w:szCs w:val="24"/>
        </w:rPr>
        <w:t>.</w:t>
      </w:r>
      <w:r w:rsidR="00485449">
        <w:rPr>
          <w:rFonts w:ascii="Times New Roman" w:hAnsi="Times New Roman"/>
          <w:b/>
          <w:bCs/>
          <w:sz w:val="24"/>
          <w:szCs w:val="24"/>
        </w:rPr>
        <w:tab/>
      </w:r>
      <w:r w:rsidRPr="00BA1DA6">
        <w:rPr>
          <w:rFonts w:ascii="Times New Roman" w:hAnsi="Times New Roman"/>
          <w:b/>
          <w:bCs/>
          <w:sz w:val="24"/>
          <w:szCs w:val="24"/>
        </w:rPr>
        <w:t>Éves összefoglaló belső ellenőrzési jelentés a 2022. évi belső ellenőrzési tevékenységről</w:t>
      </w:r>
    </w:p>
    <w:p w:rsidR="00485449" w:rsidRDefault="00485449" w:rsidP="00485449">
      <w:pPr>
        <w:pStyle w:val="Listaszerbekezds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BA1DA6">
        <w:rPr>
          <w:rFonts w:ascii="Times New Roman" w:hAnsi="Times New Roman"/>
          <w:i/>
          <w:sz w:val="24"/>
          <w:szCs w:val="24"/>
        </w:rPr>
        <w:t>Tóth László jegyző</w:t>
      </w:r>
    </w:p>
    <w:p w:rsidR="00485449" w:rsidRDefault="00485449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BA1DA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A1DA6">
        <w:rPr>
          <w:rFonts w:ascii="Times New Roman" w:hAnsi="Times New Roman"/>
          <w:b/>
          <w:bCs/>
          <w:sz w:val="24"/>
          <w:szCs w:val="24"/>
        </w:rPr>
        <w:t>Beszámoló a Budapest Főváros VII. kerület Erzsébetváros Önkormányzat Környezetvédelmi Fenntarthatósági Program (2018-tól 2023-ig előirányzott) részfeladatainak 2022. évi teljesítéséről</w:t>
      </w:r>
    </w:p>
    <w:p w:rsidR="00BA1DA6" w:rsidRPr="00A93011" w:rsidRDefault="00BA1DA6" w:rsidP="00BA1DA6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BA1DA6">
        <w:rPr>
          <w:rFonts w:ascii="Times New Roman" w:hAnsi="Times New Roman"/>
          <w:i/>
          <w:sz w:val="24"/>
          <w:szCs w:val="24"/>
        </w:rPr>
        <w:t>Tóth Csaba Klímavédelmi és Fenntarthatósági Kabinet vezetője</w:t>
      </w:r>
    </w:p>
    <w:p w:rsidR="00BA1DA6" w:rsidRDefault="00BA1DA6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BA1DA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BA1DA6">
        <w:rPr>
          <w:rFonts w:ascii="Times New Roman" w:hAnsi="Times New Roman"/>
          <w:b/>
          <w:bCs/>
          <w:sz w:val="24"/>
          <w:szCs w:val="24"/>
        </w:rPr>
        <w:t>Javaslat az „</w:t>
      </w:r>
      <w:proofErr w:type="spellStart"/>
      <w:r w:rsidRPr="00BA1DA6">
        <w:rPr>
          <w:rFonts w:ascii="Times New Roman" w:hAnsi="Times New Roman"/>
          <w:b/>
          <w:bCs/>
          <w:sz w:val="24"/>
          <w:szCs w:val="24"/>
        </w:rPr>
        <w:t>Energiahatékony</w:t>
      </w:r>
      <w:proofErr w:type="spellEnd"/>
      <w:r w:rsidRPr="00BA1DA6">
        <w:rPr>
          <w:rFonts w:ascii="Times New Roman" w:hAnsi="Times New Roman"/>
          <w:b/>
          <w:bCs/>
          <w:sz w:val="24"/>
          <w:szCs w:val="24"/>
        </w:rPr>
        <w:t xml:space="preserve"> beruházások finanszírozása energiatakarékosságon keresztül” című koncepció elfogadására</w:t>
      </w:r>
    </w:p>
    <w:p w:rsidR="00BA1DA6" w:rsidRPr="00A93011" w:rsidRDefault="00BA1DA6" w:rsidP="00BA1DA6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BA1DA6">
        <w:rPr>
          <w:rFonts w:ascii="Times New Roman" w:hAnsi="Times New Roman"/>
          <w:i/>
          <w:sz w:val="24"/>
          <w:szCs w:val="24"/>
        </w:rPr>
        <w:t>Tóth Csaba Klímavédelmi és Fenntarthatósági Kabinet vezetője</w:t>
      </w:r>
    </w:p>
    <w:p w:rsidR="00BA1DA6" w:rsidRPr="00507FAD" w:rsidRDefault="00BA1DA6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4C71DA">
        <w:rPr>
          <w:rFonts w:ascii="Times New Roman" w:hAnsi="Times New Roman" w:cs="Times New Roman"/>
          <w:sz w:val="24"/>
          <w:szCs w:val="24"/>
        </w:rPr>
        <w:t>2023. május 11.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3E34A8"/>
    <w:rsid w:val="00485449"/>
    <w:rsid w:val="004C71DA"/>
    <w:rsid w:val="00507FAD"/>
    <w:rsid w:val="00522B54"/>
    <w:rsid w:val="006A4712"/>
    <w:rsid w:val="006C2189"/>
    <w:rsid w:val="00880122"/>
    <w:rsid w:val="008D2FD2"/>
    <w:rsid w:val="009E1CBC"/>
    <w:rsid w:val="00A2175E"/>
    <w:rsid w:val="00A93011"/>
    <w:rsid w:val="00AF27AC"/>
    <w:rsid w:val="00B75E4A"/>
    <w:rsid w:val="00BA1DA6"/>
    <w:rsid w:val="00C12AF8"/>
    <w:rsid w:val="00CD38E9"/>
    <w:rsid w:val="00CD7364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2023-05-11T06:22:00Z</dcterms:created>
  <dcterms:modified xsi:type="dcterms:W3CDTF">2023-05-11T06:35:00Z</dcterms:modified>
</cp:coreProperties>
</file>