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1D72C4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1D72C4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1D72C4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1D72C4">
        <w:rPr>
          <w:rFonts w:ascii="Times New Roman" w:hAnsi="Times New Roman"/>
          <w:b/>
          <w:sz w:val="24"/>
          <w:szCs w:val="24"/>
          <w:u w:val="single"/>
        </w:rPr>
        <w:t>582/2020 (VII.22.</w:t>
      </w:r>
      <w:proofErr w:type="gramStart"/>
      <w:r w:rsidR="001D72C4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D72C4">
        <w:rPr>
          <w:rFonts w:ascii="Times New Roman" w:hAnsi="Times New Roman"/>
          <w:b/>
          <w:sz w:val="24"/>
          <w:szCs w:val="24"/>
          <w:u w:val="single"/>
        </w:rPr>
        <w:t>Módosító indítvány elfogadásáról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72C4">
        <w:rPr>
          <w:rFonts w:ascii="Times New Roman" w:hAnsi="Times New Roman"/>
          <w:i/>
          <w:sz w:val="24"/>
          <w:szCs w:val="24"/>
        </w:rPr>
        <w:t>(9 igen, 3 nem, 1 tartózkodás)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1D72C4">
        <w:rPr>
          <w:rFonts w:ascii="Times New Roman" w:hAnsi="Times New Roman"/>
          <w:b/>
          <w:sz w:val="24"/>
          <w:szCs w:val="24"/>
        </w:rPr>
        <w:t xml:space="preserve">elfogadja </w:t>
      </w:r>
      <w:r w:rsidRPr="001D72C4">
        <w:rPr>
          <w:rFonts w:ascii="Times New Roman" w:hAnsi="Times New Roman"/>
          <w:sz w:val="24"/>
          <w:szCs w:val="24"/>
        </w:rPr>
        <w:t xml:space="preserve">Niedermüller Péter polgármester úr által a </w:t>
      </w:r>
      <w:r w:rsidRPr="001D72C4">
        <w:rPr>
          <w:rFonts w:ascii="Times New Roman" w:hAnsi="Times New Roman"/>
          <w:i/>
          <w:sz w:val="24"/>
          <w:szCs w:val="24"/>
        </w:rPr>
        <w:t>„Döntés a „Belső-Erzsébetváros átfogó forgalomcsillapítása” pilot projektről”</w:t>
      </w:r>
      <w:r w:rsidRPr="001D72C4">
        <w:rPr>
          <w:rFonts w:ascii="Times New Roman" w:hAnsi="Times New Roman"/>
          <w:sz w:val="24"/>
          <w:szCs w:val="24"/>
        </w:rPr>
        <w:t xml:space="preserve"> című előterjesztéshez benyújtott módosító indítványt az alábbiak szerint: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sz w:val="24"/>
          <w:szCs w:val="24"/>
          <w:u w:val="single"/>
        </w:rPr>
        <w:t>Niedermüller Péter: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Tisztelt</w:t>
      </w:r>
      <w:r w:rsidRPr="001D72C4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1D72C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1D72C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Az 5. napirendi pontban tárgyalandó a „Döntés a „Belső-Erzsébetváros átfogó forgalomcsillapítása” pilot projektről” tárgyú előterjesztéshez az módosító javaslatot terjesztem elő.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Az I. számú határozati javaslat szerint Budapest Főváros VII. Kerület Erzsébetváros Önkormányzatának Képviselő-testülete támogatja a „Belső-Erzsébetváros átfogó forgalomcsillapítása” pilot projekt - 2. mellékletben található Pilot Projekt átnézeti térkép szerinti - 2020. július 27. és 2020. október 30. közötti megvalósulását.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Annak érdekében, hogy a mintaprojektre hosszabb felkészülési idő legyen biztosított, továbbá tekintettel a Polgármesteri Hivatal 2020. július 27-étől augusztus 5-éig tartó igazgatási szünetére, módosító indítvány vált szükségessé az I. és a II. számú határozati javaslat vonatkozásában </w:t>
      </w:r>
      <w:proofErr w:type="spellStart"/>
      <w:r w:rsidRPr="001D72C4">
        <w:rPr>
          <w:rFonts w:ascii="Times New Roman" w:hAnsi="Times New Roman"/>
          <w:sz w:val="24"/>
          <w:szCs w:val="24"/>
        </w:rPr>
        <w:t>aképpen</w:t>
      </w:r>
      <w:proofErr w:type="spellEnd"/>
      <w:r w:rsidRPr="001D72C4">
        <w:rPr>
          <w:rFonts w:ascii="Times New Roman" w:hAnsi="Times New Roman"/>
          <w:sz w:val="24"/>
          <w:szCs w:val="24"/>
        </w:rPr>
        <w:t>, hogy a pilot projekt megvalósulása a 2020. augusztus 10. és október 31. közötti időszakra kapjon támogatást.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 forgalomcsillapítási intézkedéscsomag részét képező mintaprojekt tervezését végző Budapesti Közlekedési Központ (BKK) </w:t>
      </w:r>
      <w:proofErr w:type="spellStart"/>
      <w:r w:rsidRPr="001D72C4">
        <w:rPr>
          <w:rFonts w:ascii="Times New Roman" w:hAnsi="Times New Roman"/>
          <w:sz w:val="24"/>
          <w:szCs w:val="24"/>
        </w:rPr>
        <w:t>Zrt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. 2020. július 20-án rendelkezésünkre bocsátotta a pilot projekt új, végleges megvalósítási átnézeti térképét, így ennek figyelembe vételével szükséges az elfogadás. Az új határidő a II. határozati javaslatot is érinti, ezért ezt is szükséges módosítani. </w:t>
      </w: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lastRenderedPageBreak/>
        <w:t>Az előterjesztés részét képező konkrét beavatkozások leírása a következőképpen alakul a végleges forgalomszervezési koncepció szerint: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Megfordul az utca egyirányúsága az alábbi utcákban: </w:t>
      </w: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2C4">
        <w:rPr>
          <w:rFonts w:ascii="Times New Roman" w:hAnsi="Times New Roman"/>
          <w:sz w:val="24"/>
          <w:szCs w:val="24"/>
        </w:rPr>
        <w:t>Káldy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Gyula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Paulay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Ede utca és Király utca között a Király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Király utca: Holló utca és Kis Diófa utca között a Kisdiófa utca (Nagykörút) felé – a kerékpáros forgalom ellenirányban engedélyezett marad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Kis Diófa utca: Király utca és a Dob utca között a Dob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Dob utca: Kis Diófa utca és Holló utca között a Holló utca (Kiskörút) felé – a kerékpáros forgalom ellenirányban engedélyezett marad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Nyár utca: Dohány utca és Wesselényi utca között a Wesselényi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Nagy Diófa utca: Wesselényi utca és Dob utca között a Dob utca felé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a Dohány utca és a Rákóczi út között a Rákóczi út felé</w:t>
      </w:r>
    </w:p>
    <w:p w:rsidR="001D72C4" w:rsidRPr="001D72C4" w:rsidRDefault="001D72C4" w:rsidP="001D72C4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 közúti forgalom számára megfordul az utca egyirányúsága (a trolibusz és a kerékpár önálló szembevezetett sávon továbbra is haladhatnak a jelenlegi irányban)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Nyár utca és Klauzál utca között a Klauzál utca (Nagykörút) felé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Dohány utca: Klauzál utca és Nyár utca között a Nyár utca (Kiskörút)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Korlátozott forgalmú válik: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Király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Rumbach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Sebestyén utca melletti mélygarázs bejáratától a Károly körútig (csak az engedéllyel rendelkezők hajthatnak be)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Király utca és Wesselényi utca között (csak a célforgalom hajthat be)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Zsákutcává válik: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Asbóth utca: a Király utca felől, a be- és kihajtás a Madách Imre út felől és felé lehetséges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Tempo30 zóna részévé válik: 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Andrássy út – Nagymező utca – Király utca – Erzsébet körút – Wesselényi utca – Károly körút – Bajcsy-Zsilinszky út által határolt terület, a felsorolt útszakaszok nélkül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30 km/h-s sebességkorlátozás hatálya alá kerül: 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Erzsébet körút és Károly körút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1D72C4">
        <w:rPr>
          <w:rFonts w:ascii="Times New Roman" w:hAnsi="Times New Roman"/>
          <w:sz w:val="24"/>
          <w:szCs w:val="24"/>
        </w:rPr>
        <w:lastRenderedPageBreak/>
        <w:t>Dohány utca: Károly körút és Erzsébet körút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Nagy Diófa utca: Wesselényi utca és Dohány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Nyár utca: Rákóczi út és Wesselényi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Klauzál utca: Wesselényi utca és Rákóczi út között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Akácfa utca: Rákóczi út és Wesselényi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Megszűnik a parkolási lehetőség: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Dob utca: Carl Lutz-emlékhely és Kazinczy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Klauzál utca és Nyár utca között a jelenlegi menetirány szerinti jobb oldalon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Dohány utca: Nyár utca és Klauzál utca között a jelenlegi menetirány szerinti jobb oldalon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Király utca és Dohány utca között a korlátozott behajtás miatt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Király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Rumbach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Sebestyén utca és Károly körút között a korlátozott behajtás miatt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Asbóth utca: Madách Imre tér és Király utca között a jelenlegi menetirány szerinti </w:t>
      </w:r>
      <w:proofErr w:type="gramStart"/>
      <w:r w:rsidRPr="001D72C4">
        <w:rPr>
          <w:rFonts w:ascii="Times New Roman" w:hAnsi="Times New Roman"/>
          <w:sz w:val="24"/>
          <w:szCs w:val="24"/>
        </w:rPr>
        <w:t>bal oldalon</w:t>
      </w:r>
      <w:proofErr w:type="gramEnd"/>
      <w:r w:rsidRPr="001D72C4">
        <w:rPr>
          <w:rFonts w:ascii="Times New Roman" w:hAnsi="Times New Roman"/>
          <w:sz w:val="24"/>
          <w:szCs w:val="24"/>
        </w:rPr>
        <w:t>, valamint a Király utcai torkolatban a jobb oldalon is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Kérem Önöket, hogy az eredetileg kiküldött I. és II. határozati javaslat helyett a módosító indítvány szerinti határozati javaslatokat fogadják el.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I.</w:t>
      </w:r>
    </w:p>
    <w:p w:rsidR="001D72C4" w:rsidRP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 xml:space="preserve">./2020. (VII.22.) határozata </w:t>
      </w:r>
      <w:r w:rsidRPr="001D72C4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projektről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támogatja a „Belső-Erzsébetváros átfogó forgalomcsillapítása” pilot projekt - 2. mellékletben található Pilot Projekt átnézeti térkép szerinti - 2020. augusztus 10. és 2020. október 31. közötti megvalósulását.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1D72C4">
        <w:rPr>
          <w:rFonts w:ascii="Times New Roman" w:hAnsi="Times New Roman"/>
          <w:b/>
          <w:bCs/>
          <w:sz w:val="24"/>
          <w:szCs w:val="24"/>
        </w:rPr>
        <w:t>: Niedermüller Péter polgármester</w:t>
      </w: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1D72C4">
        <w:rPr>
          <w:rFonts w:ascii="Times New Roman" w:hAnsi="Times New Roman"/>
          <w:b/>
          <w:bCs/>
          <w:sz w:val="24"/>
          <w:szCs w:val="24"/>
        </w:rPr>
        <w:t>: 2020. augusztus 10.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II.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lastRenderedPageBreak/>
        <w:t xml:space="preserve">Budapest Főváros VII. kerület Erzsébetváros Önkormányzata </w:t>
      </w:r>
      <w:proofErr w:type="gramStart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./2020. (VII.22.) határozata a</w:t>
      </w:r>
      <w:r w:rsidRPr="001D72C4">
        <w:rPr>
          <w:rFonts w:ascii="Times New Roman" w:hAnsi="Times New Roman"/>
          <w:b/>
          <w:sz w:val="24"/>
          <w:szCs w:val="24"/>
          <w:u w:val="single"/>
        </w:rPr>
        <w:t xml:space="preserve"> „Belső-Erzsébetváros átfogó forgalomcsillapítása” pilot projektben érintett parkolóhelyekkel kapcsolatban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72C4" w:rsidRPr="001D72C4" w:rsidRDefault="001D72C4" w:rsidP="001D72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hozzájárul a „Belső-Erzsébetváros átfogó forgalomcsillapítása” pilot projektben érintett 129 db parkolóhelynek a Pilot Projekt idejére átmenetileg történő egyéb hasznosításához;</w:t>
      </w:r>
    </w:p>
    <w:p w:rsidR="001D72C4" w:rsidRPr="001D72C4" w:rsidRDefault="001D72C4" w:rsidP="001D72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felkéri a polgármestert, hogy az 1. pontban foglaltakról tájékoztassa az EVIN Erzsébetvárosi Ingatlangazdálkodási Nonprofit Zártkörűen Működő Részvénytársaságot, a Budapest Főváros VII. Kerület Erzsébetváros Önkormányzata és az EVIN Erzsébetvárosi Ingatlangazdálkodási Nonprofit Zártkörűen Működő Részvénytársaság között a Budapest Főváros VII. Kerület Erzsébetváros Önkormányzata Polgármesterének a 497/2020. (VI.04.) határozata szerint megkötött közszolgáltatási szerződés szerint.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1D72C4">
        <w:rPr>
          <w:rFonts w:ascii="Times New Roman" w:hAnsi="Times New Roman"/>
          <w:b/>
          <w:sz w:val="24"/>
          <w:szCs w:val="24"/>
        </w:rPr>
        <w:t xml:space="preserve">: </w:t>
      </w:r>
      <w:r w:rsidRPr="001D72C4">
        <w:rPr>
          <w:rFonts w:ascii="Times New Roman" w:hAnsi="Times New Roman"/>
          <w:b/>
          <w:bCs/>
          <w:sz w:val="24"/>
          <w:szCs w:val="24"/>
        </w:rPr>
        <w:t>Niedermüller Péter polgármester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1D72C4">
        <w:rPr>
          <w:rFonts w:ascii="Times New Roman" w:hAnsi="Times New Roman"/>
          <w:b/>
          <w:bCs/>
          <w:sz w:val="24"/>
          <w:szCs w:val="24"/>
        </w:rPr>
        <w:t>: 2020. augusztus 10.</w:t>
      </w:r>
    </w:p>
    <w:p w:rsidR="008674F8" w:rsidRDefault="008674F8" w:rsidP="008674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9A7" w:rsidRPr="009F5480" w:rsidRDefault="008539A7" w:rsidP="008539A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539A7" w:rsidRDefault="008539A7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1D72C4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1D72C4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1D72C4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1D72C4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1D72C4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1D72C4">
        <w:rPr>
          <w:rFonts w:ascii="Times New Roman" w:hAnsi="Times New Roman"/>
          <w:sz w:val="24"/>
          <w:szCs w:val="24"/>
        </w:rPr>
        <w:t xml:space="preserve"> Jegyzői Iroda vezető</w:t>
      </w:r>
    </w:p>
    <w:p w:rsidR="00594FF1" w:rsidRPr="003621B2" w:rsidRDefault="001D72C4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69"/>
    <w:multiLevelType w:val="hybridMultilevel"/>
    <w:tmpl w:val="ED72D8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C3A42"/>
    <w:multiLevelType w:val="hybridMultilevel"/>
    <w:tmpl w:val="EB502024"/>
    <w:lvl w:ilvl="0" w:tplc="5E8EE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D72C4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C3644C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5777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Bertalan-Kürti Veronika</cp:lastModifiedBy>
  <cp:revision>2</cp:revision>
  <cp:lastPrinted>2016-02-18T20:04:00Z</cp:lastPrinted>
  <dcterms:created xsi:type="dcterms:W3CDTF">2020-10-06T13:24:00Z</dcterms:created>
  <dcterms:modified xsi:type="dcterms:W3CDTF">2020-10-06T13:24:00Z</dcterms:modified>
</cp:coreProperties>
</file>