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2FA" w:rsidRDefault="001432FA" w:rsidP="00D94C32">
      <w:pPr>
        <w:pStyle w:val="wordsection1"/>
        <w:jc w:val="center"/>
        <w:rPr>
          <w:sz w:val="28"/>
          <w:szCs w:val="28"/>
          <w:lang w:eastAsia="en-US"/>
        </w:rPr>
      </w:pPr>
      <w:r w:rsidRPr="00DC5622">
        <w:rPr>
          <w:sz w:val="28"/>
          <w:szCs w:val="28"/>
          <w:lang w:eastAsia="en-US"/>
        </w:rPr>
        <w:t>Testületi előterjesztések megtárgyalása</w:t>
      </w:r>
    </w:p>
    <w:p w:rsidR="00EE5B79" w:rsidRDefault="00EE5B79" w:rsidP="00D94C32">
      <w:pPr>
        <w:pStyle w:val="wordsection1"/>
        <w:jc w:val="center"/>
        <w:rPr>
          <w:sz w:val="28"/>
          <w:szCs w:val="28"/>
          <w:lang w:eastAsia="en-US"/>
        </w:rPr>
      </w:pPr>
    </w:p>
    <w:p w:rsidR="00EE5B79" w:rsidRPr="00D94C32" w:rsidRDefault="00EE5B79" w:rsidP="00D94C32">
      <w:pPr>
        <w:pStyle w:val="wordsection1"/>
        <w:jc w:val="center"/>
        <w:rPr>
          <w:sz w:val="28"/>
          <w:szCs w:val="28"/>
          <w:lang w:eastAsia="en-US"/>
        </w:rPr>
      </w:pPr>
    </w:p>
    <w:p w:rsidR="00EA0184" w:rsidRDefault="00EA0184" w:rsidP="00EA0184">
      <w:pPr>
        <w:autoSpaceDE w:val="0"/>
        <w:autoSpaceDN w:val="0"/>
        <w:spacing w:before="240"/>
        <w:ind w:left="720" w:hanging="720"/>
        <w:jc w:val="both"/>
        <w:rPr>
          <w:rStyle w:val="DTNR12"/>
          <w:szCs w:val="24"/>
        </w:rPr>
      </w:pPr>
      <w:sdt>
        <w:sdtPr>
          <w:rPr>
            <w:rStyle w:val="TNR12"/>
            <w:szCs w:val="24"/>
          </w:rPr>
          <w:alias w:val="{{sord.mapKeys.ONPSUBJECT1}}"/>
          <w:tag w:val="{{sord.mapKeys.ONPSUBJECT1}}"/>
          <w:id w:val="1716393591"/>
        </w:sdtPr>
        <w:sdtContent>
          <w:sdt>
            <w:sdtPr>
              <w:rPr>
                <w:rStyle w:val="FTNR12"/>
                <w:szCs w:val="24"/>
              </w:rPr>
              <w:alias w:val="{{sord.mapKeys.ONPNUM1}}"/>
              <w:tag w:val="{{sord.mapKeys.ONPNUM1}}"/>
              <w:id w:val="962385663"/>
            </w:sdtPr>
            <w:sdtContent>
              <w:r w:rsidR="00671E20">
                <w:rPr>
                  <w:rStyle w:val="FTNR12"/>
                  <w:b w:val="0"/>
                  <w:bCs/>
                  <w:szCs w:val="24"/>
                </w:rPr>
                <w:t>1.)</w:t>
              </w:r>
            </w:sdtContent>
          </w:sdt>
          <w:r w:rsidR="00671E20">
            <w:rPr>
              <w:rStyle w:val="FTNR12"/>
              <w:szCs w:val="24"/>
            </w:rPr>
            <w:tab/>
          </w:r>
          <w:r>
            <w:rPr>
              <w:rStyle w:val="TNR12"/>
              <w:szCs w:val="24"/>
            </w:rPr>
            <w:t>Budapest Főváros VII. kerület Erzsébetváros Önkormányzata Képviselő-testületének .../2023. (…) önkormányzati rendelete a Budapest Főváros VII. Kerület Erzsébetváros Önkormányzata 2023. évi költségvetéséről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1}}"/>
          <w:tag w:val="{{sord.mapKeys.OPRE1}}"/>
          <w:id w:val="473725927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}}"/>
          <w:tag w:val="{{sord.mapKeys.OPREPAR1}}"/>
          <w:id w:val="-1694987453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}}"/>
          <w:tag w:val="{{sord.mapKeys.OPREPTITLE1}}"/>
          <w:id w:val="-548379341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EA0184" w:rsidRDefault="00EA0184" w:rsidP="00EA0184">
      <w:pPr>
        <w:autoSpaceDE w:val="0"/>
        <w:autoSpaceDN w:val="0"/>
        <w:spacing w:before="240"/>
        <w:ind w:left="720" w:hanging="720"/>
        <w:jc w:val="both"/>
        <w:rPr>
          <w:rFonts w:ascii="Calibri" w:hAnsi="Calibri" w:cs="Calibri"/>
        </w:rPr>
      </w:pPr>
      <w:sdt>
        <w:sdtPr>
          <w:rPr>
            <w:rStyle w:val="FTNR12"/>
            <w:szCs w:val="24"/>
          </w:rPr>
          <w:alias w:val="{{sord.mapKeys.ONPNUM5}}"/>
          <w:tag w:val="{{sord.mapKeys.ONPNUM5}}"/>
          <w:id w:val="-1331281066"/>
        </w:sdtPr>
        <w:sdtContent>
          <w:r>
            <w:rPr>
              <w:rStyle w:val="FTNR12"/>
              <w:b w:val="0"/>
              <w:bCs/>
              <w:szCs w:val="24"/>
            </w:rPr>
            <w:t>5.)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5}}"/>
          <w:tag w:val="{{sord.mapKeys.ONPSUBJECT5}}"/>
          <w:id w:val="-1871598330"/>
        </w:sdtPr>
        <w:sdtContent>
          <w:r>
            <w:rPr>
              <w:rStyle w:val="TNR12"/>
              <w:szCs w:val="24"/>
            </w:rPr>
            <w:t>Javaslat a Budapest Főváros VII. Kerület Erzsébetváros Önkormányzatát megillető tulajdonosi jogok gyakorlása és a tulajdonában álló vagyonnal való gazdálkodás szabályairól szóló 11/2012. (III. 26.) önkormányzati rendelet módosítására – az Erzsébetvárosi Piacüzemeltetési Kft. képviseleti jogának meghatározására a hatósági eljárásokban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5}}"/>
          <w:tag w:val="{{sord.mapKeys.OPRE5}}"/>
          <w:id w:val="597912754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5}}"/>
          <w:tag w:val="{{sord.mapKeys.OPREPAR5}}"/>
          <w:id w:val="845978164"/>
        </w:sdtPr>
        <w:sdtContent>
          <w:r>
            <w:rPr>
              <w:rStyle w:val="DTNR12"/>
              <w:i w:val="0"/>
              <w:iCs/>
              <w:szCs w:val="24"/>
            </w:rPr>
            <w:t>Bárdi Zsuzsanna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5}}"/>
          <w:tag w:val="{{sord.mapKeys.OPREPTITLE5}}"/>
          <w:id w:val="765280530"/>
        </w:sdtPr>
        <w:sdtContent>
          <w:r>
            <w:rPr>
              <w:rStyle w:val="DTNR12"/>
              <w:i w:val="0"/>
              <w:iCs/>
              <w:szCs w:val="24"/>
            </w:rPr>
            <w:t>alpolgármester</w:t>
          </w:r>
        </w:sdtContent>
      </w:sdt>
    </w:p>
    <w:p w:rsidR="00EA0184" w:rsidRDefault="00EA0184" w:rsidP="00EA0184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7}}"/>
          <w:tag w:val="{{sord.mapKeys.ONPNUM7}}"/>
          <w:id w:val="-616450526"/>
        </w:sdtPr>
        <w:sdtContent>
          <w:r>
            <w:rPr>
              <w:rStyle w:val="FTNR12"/>
              <w:b w:val="0"/>
              <w:bCs/>
              <w:szCs w:val="24"/>
            </w:rPr>
            <w:t>7.)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7}}"/>
          <w:tag w:val="{{sord.mapKeys.ONPSUBJECT7}}"/>
          <w:id w:val="-1973050088"/>
        </w:sdtPr>
        <w:sdtContent>
          <w:r>
            <w:rPr>
              <w:rStyle w:val="TNR12"/>
              <w:szCs w:val="24"/>
            </w:rPr>
            <w:t>Javaslat az elektromobilitás szolgáltatási díjak megemelésére Budapest Főváros VII. Kerület Erzsébetváros Önkormányzata tulajdonában lévő e-töltőkre vonatkozóan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7}}"/>
          <w:tag w:val="{{sord.mapKeys.OPRE7}}"/>
          <w:id w:val="-389191286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7}}"/>
          <w:tag w:val="{{sord.mapKeys.OPREPAR7}}"/>
          <w:id w:val="486979953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7}}"/>
          <w:tag w:val="{{sord.mapKeys.OPREPTITLE7}}"/>
          <w:id w:val="-1864511338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EA0184" w:rsidRDefault="00EA0184" w:rsidP="00EA0184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8}}"/>
          <w:tag w:val="{{sord.mapKeys.ONPNUM8}}"/>
          <w:id w:val="1016653953"/>
        </w:sdtPr>
        <w:sdtContent>
          <w:r>
            <w:rPr>
              <w:rStyle w:val="FTNR12"/>
              <w:b w:val="0"/>
              <w:bCs/>
              <w:szCs w:val="24"/>
            </w:rPr>
            <w:t>8.)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8}}"/>
          <w:tag w:val="{{sord.mapKeys.ONPSUBJECT8}}"/>
          <w:id w:val="256565801"/>
        </w:sdtPr>
        <w:sdtContent>
          <w:r>
            <w:rPr>
              <w:rStyle w:val="TNR12"/>
              <w:szCs w:val="24"/>
            </w:rPr>
            <w:t>Javaslat a Varázsdoboz Fejlesztő Központ és Játszóház további működtetésére vonatkozóan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8}}"/>
          <w:tag w:val="{{sord.mapKeys.OPRE8}}"/>
          <w:id w:val="-1435279974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8}}"/>
          <w:tag w:val="{{sord.mapKeys.OPREPAR8}}"/>
          <w:id w:val="1014496750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8}}"/>
          <w:tag w:val="{{sord.mapKeys.OPREPTITLE8}}"/>
          <w:id w:val="-262841981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EA0184" w:rsidRDefault="00EA0184" w:rsidP="00EA0184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9}}"/>
          <w:tag w:val="{{sord.mapKeys.ONPNUM9}}"/>
          <w:id w:val="-614757415"/>
        </w:sdtPr>
        <w:sdtContent>
          <w:r>
            <w:rPr>
              <w:rStyle w:val="FTNR12"/>
              <w:b w:val="0"/>
              <w:bCs/>
              <w:szCs w:val="24"/>
            </w:rPr>
            <w:t>9.)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9}}"/>
          <w:tag w:val="{{sord.mapKeys.ONPSUBJECT9}}"/>
          <w:id w:val="1919979212"/>
        </w:sdtPr>
        <w:sdtContent>
          <w:r>
            <w:rPr>
              <w:rStyle w:val="TNR12"/>
              <w:szCs w:val="24"/>
            </w:rPr>
            <w:t>Javaslat a „Fővárosi Szociális Közalapítvány – Fővárosi Szolidaritási Alap 2022” című FSZA 2022 hivatkozási számú pályázaton való indulásról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9}}"/>
          <w:tag w:val="{{sord.mapKeys.OPRE9}}"/>
          <w:id w:val="-2075038402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9}}"/>
          <w:tag w:val="{{sord.mapKeys.OPREPAR9}}"/>
          <w:id w:val="1211533775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9}}"/>
          <w:tag w:val="{{sord.mapKeys.OPREPTITLE9}}"/>
          <w:id w:val="714015742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EA0184" w:rsidRDefault="00EA0184" w:rsidP="00EA0184">
      <w:pPr>
        <w:autoSpaceDE w:val="0"/>
        <w:autoSpaceDN w:val="0"/>
        <w:spacing w:before="240"/>
        <w:ind w:left="720" w:hanging="720"/>
        <w:jc w:val="both"/>
        <w:rPr>
          <w:rStyle w:val="DTNR12"/>
          <w:iCs/>
          <w:sz w:val="22"/>
        </w:rPr>
      </w:pPr>
      <w:sdt>
        <w:sdtPr>
          <w:rPr>
            <w:rStyle w:val="FTNR12"/>
            <w:szCs w:val="24"/>
          </w:rPr>
          <w:alias w:val="{{sord.mapKeys.ONPNUM11}}"/>
          <w:tag w:val="{{sord.mapKeys.ONPNUM11}}"/>
          <w:id w:val="1351455525"/>
        </w:sdtPr>
        <w:sdtContent>
          <w:r>
            <w:rPr>
              <w:rStyle w:val="FTNR12"/>
              <w:b w:val="0"/>
              <w:bCs/>
              <w:szCs w:val="24"/>
            </w:rPr>
            <w:t>11.)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11}}"/>
          <w:tag w:val="{{sord.mapKeys.ONPSUBJECT11}}"/>
          <w:id w:val="1389377898"/>
        </w:sdtPr>
        <w:sdtContent>
          <w:r>
            <w:rPr>
              <w:rStyle w:val="TNR12"/>
              <w:szCs w:val="24"/>
            </w:rPr>
            <w:t>Tulajdonosi döntés Budapest Főváros VII. kerület Erzsébetváros Önkormányzata tulajdonában álló nem lakás céljára szolgáló helyiség versenyeztetés útján történő bérbeadása tárgyában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11}}"/>
          <w:tag w:val="{{sord.mapKeys.OPRE11}}"/>
          <w:id w:val="-130014989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1}}"/>
          <w:tag w:val="{{sord.mapKeys.OPREPAR11}}"/>
          <w:id w:val="1453052793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1}}"/>
          <w:tag w:val="{{sord.mapKeys.OPREPTITLE11}}"/>
          <w:id w:val="1042785117"/>
        </w:sdtPr>
        <w:sdtContent>
          <w:r>
            <w:rPr>
              <w:rStyle w:val="DTNR12"/>
              <w:i w:val="0"/>
              <w:iCs/>
              <w:szCs w:val="24"/>
            </w:rPr>
            <w:t>EVIN Erzsébetvárosi Ingatlangazdálkodási Nonprofit Zrt. vezérigazgatója</w:t>
          </w:r>
        </w:sdtContent>
      </w:sdt>
    </w:p>
    <w:p w:rsidR="00EA0184" w:rsidRDefault="00EA0184" w:rsidP="00EA0184">
      <w:pPr>
        <w:rPr>
          <w:rFonts w:ascii="Calibri" w:hAnsi="Calibri" w:cs="Calibri"/>
        </w:rPr>
      </w:pPr>
    </w:p>
    <w:p w:rsidR="00D94C32" w:rsidRDefault="001432FA" w:rsidP="00D94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>A fenti sorszámú Képviselő-Testületi előterjesztés tekintetében a Pénzügyi és Kerületfejlesztési Bizottságnak véleményezési joga van oly módon, hogy azokat a Képviselő-Testület számára megtárgyalásra és elfogadásra javasolja-e.</w:t>
      </w:r>
    </w:p>
    <w:p w:rsidR="00D94C32" w:rsidRDefault="00D94C32" w:rsidP="00D94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32FA" w:rsidRPr="00DC5622" w:rsidRDefault="001432FA" w:rsidP="00D94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 xml:space="preserve">Budapest, 2022. </w:t>
      </w:r>
      <w:r w:rsidR="00671E20">
        <w:rPr>
          <w:rFonts w:ascii="Times New Roman" w:hAnsi="Times New Roman" w:cs="Times New Roman"/>
          <w:sz w:val="24"/>
          <w:szCs w:val="24"/>
        </w:rPr>
        <w:t>február 0</w:t>
      </w:r>
      <w:bookmarkStart w:id="0" w:name="_GoBack"/>
      <w:bookmarkEnd w:id="0"/>
      <w:r w:rsidR="00E71EAB">
        <w:rPr>
          <w:rFonts w:ascii="Times New Roman" w:hAnsi="Times New Roman" w:cs="Times New Roman"/>
          <w:sz w:val="24"/>
          <w:szCs w:val="24"/>
        </w:rPr>
        <w:t>8</w:t>
      </w:r>
      <w:r w:rsidRPr="00DC5622">
        <w:rPr>
          <w:rFonts w:ascii="Times New Roman" w:hAnsi="Times New Roman" w:cs="Times New Roman"/>
          <w:sz w:val="24"/>
          <w:szCs w:val="24"/>
        </w:rPr>
        <w:t>.</w:t>
      </w:r>
    </w:p>
    <w:p w:rsidR="00BD73B8" w:rsidRDefault="00BD73B8"/>
    <w:sectPr w:rsidR="00BD73B8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C32" w:rsidRDefault="00D94C32" w:rsidP="00D94C32">
      <w:pPr>
        <w:spacing w:after="0" w:line="240" w:lineRule="auto"/>
      </w:pPr>
      <w:r>
        <w:separator/>
      </w:r>
    </w:p>
  </w:endnote>
  <w:endnote w:type="continuationSeparator" w:id="0">
    <w:p w:rsidR="00D94C32" w:rsidRDefault="00D94C32" w:rsidP="00D94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C32" w:rsidRDefault="00D94C32" w:rsidP="00D94C32">
      <w:pPr>
        <w:spacing w:after="0" w:line="240" w:lineRule="auto"/>
      </w:pPr>
      <w:r>
        <w:separator/>
      </w:r>
    </w:p>
  </w:footnote>
  <w:footnote w:type="continuationSeparator" w:id="0">
    <w:p w:rsidR="00D94C32" w:rsidRDefault="00D94C32" w:rsidP="00D94C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2FA"/>
    <w:rsid w:val="001432FA"/>
    <w:rsid w:val="00671E20"/>
    <w:rsid w:val="00BD73B8"/>
    <w:rsid w:val="00D94C32"/>
    <w:rsid w:val="00E71EAB"/>
    <w:rsid w:val="00EA0184"/>
    <w:rsid w:val="00EE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4FED24-49B5-4AD6-B57B-8F766B3BF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432F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1432FA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1432FA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1432FA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1432FA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1432FA"/>
    <w:rPr>
      <w:rFonts w:ascii="Times New Roman" w:hAnsi="Times New Roman"/>
      <w:i/>
      <w:sz w:val="24"/>
    </w:rPr>
  </w:style>
  <w:style w:type="paragraph" w:styleId="lfej">
    <w:name w:val="header"/>
    <w:basedOn w:val="Norml"/>
    <w:link w:val="lfejChar"/>
    <w:uiPriority w:val="99"/>
    <w:unhideWhenUsed/>
    <w:rsid w:val="00D94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4C32"/>
  </w:style>
  <w:style w:type="paragraph" w:styleId="llb">
    <w:name w:val="footer"/>
    <w:basedOn w:val="Norml"/>
    <w:link w:val="llbChar"/>
    <w:uiPriority w:val="99"/>
    <w:unhideWhenUsed/>
    <w:rsid w:val="00D94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4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6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3</cp:revision>
  <dcterms:created xsi:type="dcterms:W3CDTF">2023-02-08T16:54:00Z</dcterms:created>
  <dcterms:modified xsi:type="dcterms:W3CDTF">2023-02-08T16:54:00Z</dcterms:modified>
</cp:coreProperties>
</file>