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3261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336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206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6336E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6336E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9633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33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33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B78C9" w:rsidRDefault="0096336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B78C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B78C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B78C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B78C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B78C9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FB78C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987283">
            <w:rPr>
              <w:rFonts w:ascii="Times New Roman" w:hAnsi="Times New Roman"/>
              <w:b/>
              <w:sz w:val="28"/>
            </w:rPr>
            <w:t>30</w:t>
          </w:r>
        </w:sdtContent>
      </w:sdt>
      <w:r w:rsidRPr="00FB78C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B78C9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FB78C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B78C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B78C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633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3261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6336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206C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D18E4" w:rsidRPr="00B50374">
                  <w:rPr>
                    <w:rFonts w:ascii="Times New Roman" w:hAnsi="Times New Roman"/>
                    <w:sz w:val="24"/>
                    <w:szCs w:val="24"/>
                  </w:rPr>
                  <w:t xml:space="preserve">A Pénzügyi és Kerületfejlesztési Bizottság </w:t>
                </w:r>
                <w:r w:rsidR="003D18E4" w:rsidRPr="005A0731">
                  <w:rPr>
                    <w:rFonts w:ascii="Times New Roman" w:hAnsi="Times New Roman"/>
                    <w:sz w:val="24"/>
                    <w:szCs w:val="24"/>
                  </w:rPr>
                  <w:t>909/2022. (XII.14.)</w:t>
                </w:r>
                <w:r w:rsidR="003D18E4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3D18E4" w:rsidRPr="00B50374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számú határozatával </w:t>
                </w:r>
                <w:r w:rsidR="003D18E4">
                  <w:rPr>
                    <w:rFonts w:ascii="Times New Roman" w:hAnsi="Times New Roman"/>
                    <w:bCs/>
                    <w:sz w:val="24"/>
                    <w:szCs w:val="24"/>
                  </w:rPr>
                  <w:t>elfogadot</w:t>
                </w:r>
                <w:r w:rsidR="003D18E4" w:rsidRPr="00B50374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t </w:t>
                </w:r>
                <w:r w:rsidR="003D18E4" w:rsidRPr="005A0731">
                  <w:rPr>
                    <w:rFonts w:ascii="Times New Roman" w:hAnsi="Times New Roman"/>
                    <w:sz w:val="24"/>
                    <w:szCs w:val="24"/>
                  </w:rPr>
                  <w:t>2023. évi Társasház Energiahatékonysági és Klímavédelmi Pályázati Kiírás</w:t>
                </w:r>
                <w:r w:rsidR="00E16124">
                  <w:rPr>
                    <w:rFonts w:ascii="Times New Roman" w:hAnsi="Times New Roman"/>
                    <w:sz w:val="24"/>
                    <w:szCs w:val="24"/>
                  </w:rPr>
                  <w:t xml:space="preserve"> -</w:t>
                </w:r>
                <w:r w:rsidR="003D18E4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3D18E4" w:rsidRPr="00594CCD">
                  <w:rPr>
                    <w:rFonts w:ascii="Times New Roman" w:hAnsi="Times New Roman"/>
                    <w:i/>
                    <w:sz w:val="24"/>
                    <w:szCs w:val="24"/>
                  </w:rPr>
                  <w:t>a pályázók körének kiterjesztését érintő, a szociális támogatási rendszer módosítását is figyelembe vevő</w:t>
                </w:r>
                <w:r w:rsidR="00E16124">
                  <w:rPr>
                    <w:rFonts w:ascii="Times New Roman" w:hAnsi="Times New Roman"/>
                    <w:i/>
                    <w:sz w:val="24"/>
                    <w:szCs w:val="24"/>
                  </w:rPr>
                  <w:t>,</w:t>
                </w:r>
                <w:r w:rsidR="003D18E4" w:rsidRPr="00594CCD">
                  <w:rPr>
                    <w:rFonts w:ascii="Times New Roman" w:hAnsi="Times New Roman"/>
                    <w:i/>
                    <w:sz w:val="24"/>
                    <w:szCs w:val="24"/>
                  </w:rPr>
                  <w:t xml:space="preserve"> továbbá pontosításokra irányuló</w:t>
                </w:r>
                <w:r w:rsidR="003D18E4">
                  <w:rPr>
                    <w:rFonts w:ascii="Times New Roman" w:hAnsi="Times New Roman"/>
                    <w:sz w:val="24"/>
                    <w:szCs w:val="24"/>
                  </w:rPr>
                  <w:t xml:space="preserve"> - módosítása</w:t>
                </w:r>
              </w:sdtContent>
            </w:sdt>
          </w:p>
        </w:tc>
      </w:tr>
    </w:tbl>
    <w:p w:rsidR="00CC0CD0" w:rsidRPr="005B03DE" w:rsidRDefault="0096336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633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791BCE" w:rsidRPr="005B03DE" w:rsidRDefault="009633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33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D18E4" w:rsidRDefault="009633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D18E4">
        <w:rPr>
          <w:rFonts w:ascii="Times New Roman" w:hAnsi="Times New Roman"/>
        </w:rPr>
        <w:t xml:space="preserve">Dr. </w:t>
      </w:r>
      <w:r w:rsidR="007203EF" w:rsidRPr="003D18E4">
        <w:rPr>
          <w:rFonts w:ascii="Times New Roman" w:hAnsi="Times New Roman"/>
        </w:rPr>
        <w:t>Nagy</w:t>
      </w:r>
      <w:r w:rsidRPr="003D18E4">
        <w:rPr>
          <w:rFonts w:ascii="Times New Roman" w:hAnsi="Times New Roman"/>
        </w:rPr>
        <w:t xml:space="preserve"> Erika</w:t>
      </w:r>
    </w:p>
    <w:p w:rsidR="00A525D4" w:rsidRPr="003D18E4" w:rsidRDefault="009633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D18E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3D18E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D18E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D18E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D18E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D18E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D18E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B78C9" w:rsidRDefault="009633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D18E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B78C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B78C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D18E4" w:rsidRDefault="0096336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D18E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D18E4">
        <w:rPr>
          <w:rFonts w:ascii="Times New Roman" w:hAnsi="Times New Roman"/>
          <w:b/>
          <w:bCs/>
          <w:sz w:val="24"/>
          <w:szCs w:val="24"/>
        </w:rPr>
        <w:t>ok</w:t>
      </w:r>
      <w:r w:rsidRPr="003D18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18E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D18E4">
        <w:rPr>
          <w:rFonts w:ascii="Times New Roman" w:hAnsi="Times New Roman"/>
          <w:b/>
          <w:bCs/>
          <w:sz w:val="24"/>
          <w:szCs w:val="24"/>
        </w:rPr>
        <w:t>egyszerű</w:t>
      </w:r>
      <w:r w:rsidRPr="003D18E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D18E4" w:rsidRDefault="003D18E4" w:rsidP="00B503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  <w:bookmarkStart w:id="0" w:name="insertionPlace"/>
    </w:p>
    <w:p w:rsidR="00B50374" w:rsidRPr="00B16A1D" w:rsidRDefault="0096336E" w:rsidP="00B503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  <w:r w:rsidRPr="00B16A1D">
        <w:rPr>
          <w:rFonts w:ascii="Times New Roman" w:hAnsi="Times New Roman"/>
          <w:b/>
          <w:bCs/>
          <w:lang w:val="x-none"/>
        </w:rPr>
        <w:lastRenderedPageBreak/>
        <w:t xml:space="preserve">Tisztelt </w:t>
      </w:r>
      <w:r w:rsidRPr="00B16A1D">
        <w:rPr>
          <w:rFonts w:ascii="Times New Roman" w:hAnsi="Times New Roman"/>
          <w:b/>
          <w:bCs/>
        </w:rPr>
        <w:t>Bizottság</w:t>
      </w:r>
      <w:r w:rsidRPr="00B16A1D">
        <w:rPr>
          <w:rFonts w:ascii="Times New Roman" w:hAnsi="Times New Roman"/>
          <w:b/>
          <w:bCs/>
          <w:lang w:val="x-none"/>
        </w:rPr>
        <w:t>!</w:t>
      </w:r>
    </w:p>
    <w:p w:rsidR="0073705C" w:rsidRDefault="0073705C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A34EB" w:rsidRPr="00B16A1D" w:rsidRDefault="008A34EB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237FFA" w:rsidRPr="000473A5" w:rsidRDefault="0096336E" w:rsidP="00237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473A5">
        <w:rPr>
          <w:rFonts w:ascii="Times New Roman" w:hAnsi="Times New Roman"/>
        </w:rPr>
        <w:t>Budapest Főváros VII. Kerület Erzsébetváros Önkormányzata Képviselő-testületének (</w:t>
      </w:r>
      <w:r w:rsidR="00AE2C01" w:rsidRPr="000473A5">
        <w:rPr>
          <w:rFonts w:ascii="Times New Roman" w:hAnsi="Times New Roman"/>
        </w:rPr>
        <w:t xml:space="preserve">a </w:t>
      </w:r>
      <w:r w:rsidRPr="000473A5">
        <w:rPr>
          <w:rFonts w:ascii="Times New Roman" w:hAnsi="Times New Roman"/>
        </w:rPr>
        <w:t>továbbiakban: Önkormányzat) Pénzügyi és Kerületfejlesztési Bizottsága (a továbbiakban</w:t>
      </w:r>
      <w:r w:rsidR="00E16124">
        <w:rPr>
          <w:rFonts w:ascii="Times New Roman" w:hAnsi="Times New Roman"/>
        </w:rPr>
        <w:t>:</w:t>
      </w:r>
      <w:r w:rsidRPr="000473A5">
        <w:rPr>
          <w:rFonts w:ascii="Times New Roman" w:hAnsi="Times New Roman"/>
        </w:rPr>
        <w:t xml:space="preserve"> Bizottság) </w:t>
      </w:r>
      <w:r w:rsidRPr="000473A5">
        <w:rPr>
          <w:rFonts w:ascii="Times New Roman" w:hAnsi="Times New Roman"/>
          <w:b/>
        </w:rPr>
        <w:t>909/2022. (XII.14.</w:t>
      </w:r>
      <w:proofErr w:type="gramStart"/>
      <w:r w:rsidRPr="000473A5">
        <w:rPr>
          <w:rFonts w:ascii="Times New Roman" w:hAnsi="Times New Roman"/>
          <w:b/>
        </w:rPr>
        <w:t xml:space="preserve">)  </w:t>
      </w:r>
      <w:r w:rsidRPr="000473A5">
        <w:rPr>
          <w:rFonts w:ascii="Times New Roman" w:hAnsi="Times New Roman"/>
          <w:bCs/>
        </w:rPr>
        <w:t>számú</w:t>
      </w:r>
      <w:proofErr w:type="gramEnd"/>
      <w:r w:rsidRPr="000473A5">
        <w:rPr>
          <w:rFonts w:ascii="Times New Roman" w:hAnsi="Times New Roman"/>
          <w:bCs/>
        </w:rPr>
        <w:t xml:space="preserve"> határozatával</w:t>
      </w:r>
      <w:r w:rsidRPr="000473A5">
        <w:rPr>
          <w:rFonts w:ascii="Times New Roman" w:hAnsi="Times New Roman"/>
        </w:rPr>
        <w:t xml:space="preserve"> </w:t>
      </w:r>
      <w:r w:rsidRPr="000473A5">
        <w:rPr>
          <w:rFonts w:ascii="Times New Roman" w:hAnsi="Times New Roman"/>
          <w:b/>
        </w:rPr>
        <w:t>elfogadta a 2023. évi Társasház Energiahatékonysági és Klímavédelmi Pályázati Kiírást</w:t>
      </w:r>
      <w:r w:rsidRPr="000473A5">
        <w:rPr>
          <w:rFonts w:ascii="Times New Roman" w:hAnsi="Times New Roman"/>
        </w:rPr>
        <w:t xml:space="preserve"> </w:t>
      </w:r>
      <w:r w:rsidRPr="000473A5">
        <w:rPr>
          <w:rFonts w:ascii="Times New Roman" w:hAnsi="Times New Roman"/>
          <w:b/>
          <w:bCs/>
        </w:rPr>
        <w:t xml:space="preserve">(a továbbiakban: Pályázati kiírás) és mellékleteit </w:t>
      </w:r>
      <w:r w:rsidRPr="000473A5">
        <w:rPr>
          <w:rFonts w:ascii="Times New Roman" w:hAnsi="Times New Roman"/>
        </w:rPr>
        <w:t>a társasházaknak nyújtható felújítási támogatásr</w:t>
      </w:r>
      <w:r w:rsidR="00E16124">
        <w:rPr>
          <w:rFonts w:ascii="Times New Roman" w:hAnsi="Times New Roman"/>
        </w:rPr>
        <w:t xml:space="preserve">ól szóló 7/2016. (II.18.) </w:t>
      </w:r>
      <w:proofErr w:type="gramStart"/>
      <w:r w:rsidRPr="000473A5">
        <w:rPr>
          <w:rFonts w:ascii="Times New Roman" w:hAnsi="Times New Roman"/>
        </w:rPr>
        <w:t>önkormányzati  rendelet</w:t>
      </w:r>
      <w:proofErr w:type="gramEnd"/>
      <w:r w:rsidRPr="000473A5">
        <w:rPr>
          <w:rFonts w:ascii="Times New Roman" w:hAnsi="Times New Roman"/>
        </w:rPr>
        <w:t xml:space="preserve"> (a továbbiakban: ÖR) alapján.</w:t>
      </w:r>
    </w:p>
    <w:p w:rsidR="00237FFA" w:rsidRPr="000473A5" w:rsidRDefault="00237FFA" w:rsidP="00237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  <w:r w:rsidRPr="000473A5">
        <w:rPr>
          <w:rFonts w:ascii="Times New Roman" w:eastAsia="Calibri" w:hAnsi="Times New Roman"/>
          <w:bCs/>
          <w:lang w:eastAsia="en-US"/>
        </w:rPr>
        <w:t>A Pályázati kiírás hatálya jelenleg csupán az Önkormányzat közigazgatási területén lévő társasházakra és lakásfenntartó szövetkezeti házakra (</w:t>
      </w:r>
      <w:r w:rsidR="000473A5" w:rsidRPr="000473A5">
        <w:rPr>
          <w:rFonts w:ascii="Times New Roman" w:eastAsia="Calibri" w:hAnsi="Times New Roman"/>
          <w:bCs/>
          <w:lang w:eastAsia="en-US"/>
        </w:rPr>
        <w:t xml:space="preserve">a </w:t>
      </w:r>
      <w:r w:rsidRPr="000473A5">
        <w:rPr>
          <w:rFonts w:ascii="Times New Roman" w:eastAsia="Calibri" w:hAnsi="Times New Roman"/>
          <w:bCs/>
          <w:lang w:eastAsia="en-US"/>
        </w:rPr>
        <w:t xml:space="preserve">továbbiakban: társasházak) terjed ki. </w:t>
      </w:r>
    </w:p>
    <w:p w:rsidR="00237FFA" w:rsidRPr="000473A5" w:rsidRDefault="00237FFA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  <w:r w:rsidRPr="000473A5">
        <w:rPr>
          <w:rFonts w:ascii="Times New Roman" w:eastAsia="Calibri" w:hAnsi="Times New Roman"/>
          <w:bCs/>
          <w:lang w:eastAsia="en-US"/>
        </w:rPr>
        <w:t xml:space="preserve">Az elmúlt években </w:t>
      </w:r>
      <w:r w:rsidR="00FB78C9">
        <w:rPr>
          <w:rFonts w:ascii="Times New Roman" w:eastAsia="Calibri" w:hAnsi="Times New Roman"/>
          <w:bCs/>
          <w:lang w:eastAsia="en-US"/>
        </w:rPr>
        <w:t>szerze</w:t>
      </w:r>
      <w:r w:rsidRPr="000473A5">
        <w:rPr>
          <w:rFonts w:ascii="Times New Roman" w:eastAsia="Calibri" w:hAnsi="Times New Roman"/>
          <w:bCs/>
          <w:lang w:eastAsia="en-US"/>
        </w:rPr>
        <w:t>tt tapasztalatok alapján megállapítható, hogy a kerületben olyan ingatlanok is állnak, amelyek többségében ugyan az ingatlan-nyilvántartás szerint lakóingatlanként kerültek bejegyzésre, azonban nem minősülnek társasháznak.</w:t>
      </w:r>
    </w:p>
    <w:p w:rsidR="00237FFA" w:rsidRPr="000473A5" w:rsidRDefault="00237FFA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  <w:r w:rsidRPr="000473A5">
        <w:rPr>
          <w:rFonts w:ascii="Times New Roman" w:eastAsia="Calibri" w:hAnsi="Times New Roman"/>
          <w:bCs/>
          <w:lang w:eastAsia="en-US"/>
        </w:rPr>
        <w:t xml:space="preserve">Tekintettel arra, hogy az Önkormányzat célja a kerületi ingatlanok energiahatékonyságának javítása, klímavédelmének elősegítése, indokolttá vált a rendelet módosítása, mely által további lakóingatlanok részére nyílik lehetőség az energiahatékonyság és klímavédelem fejlesztésére, javítására pályázati úton. </w:t>
      </w:r>
    </w:p>
    <w:p w:rsidR="00237FFA" w:rsidRPr="000473A5" w:rsidRDefault="00237FFA" w:rsidP="00237FFA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hAnsi="Times New Roman"/>
        </w:rPr>
      </w:pPr>
      <w:r w:rsidRPr="000473A5">
        <w:rPr>
          <w:rFonts w:ascii="Times New Roman" w:hAnsi="Times New Roman"/>
        </w:rPr>
        <w:t xml:space="preserve">Budapest Főváros VII. Kerület Erzsébetváros Önkormányzata Képviselő-testülete a </w:t>
      </w:r>
      <w:r w:rsidRPr="000473A5">
        <w:rPr>
          <w:rFonts w:ascii="Times New Roman" w:hAnsi="Times New Roman"/>
          <w:b/>
          <w:bCs/>
        </w:rPr>
        <w:t>11/2023. (IV. 19.) ö</w:t>
      </w:r>
      <w:r w:rsidR="000473A5" w:rsidRPr="000473A5">
        <w:rPr>
          <w:rFonts w:ascii="Times New Roman" w:hAnsi="Times New Roman"/>
          <w:b/>
          <w:bCs/>
        </w:rPr>
        <w:t>nkormányzati rendeletével módos</w:t>
      </w:r>
      <w:r w:rsidRPr="000473A5">
        <w:rPr>
          <w:rFonts w:ascii="Times New Roman" w:hAnsi="Times New Roman"/>
          <w:b/>
          <w:bCs/>
        </w:rPr>
        <w:t>ított</w:t>
      </w:r>
      <w:r w:rsidR="00E16124">
        <w:rPr>
          <w:rFonts w:ascii="Times New Roman" w:hAnsi="Times New Roman"/>
          <w:b/>
          <w:bCs/>
        </w:rPr>
        <w:t>a</w:t>
      </w:r>
      <w:r w:rsidRPr="000473A5">
        <w:rPr>
          <w:rFonts w:ascii="Times New Roman" w:hAnsi="Times New Roman"/>
          <w:b/>
          <w:bCs/>
        </w:rPr>
        <w:t xml:space="preserve"> az </w:t>
      </w:r>
      <w:proofErr w:type="spellStart"/>
      <w:r w:rsidRPr="000473A5">
        <w:rPr>
          <w:rFonts w:ascii="Times New Roman" w:hAnsi="Times New Roman"/>
          <w:b/>
          <w:bCs/>
        </w:rPr>
        <w:t>ÖR-t</w:t>
      </w:r>
      <w:proofErr w:type="spellEnd"/>
      <w:r w:rsidRPr="000473A5">
        <w:rPr>
          <w:rFonts w:ascii="Times New Roman" w:hAnsi="Times New Roman"/>
          <w:b/>
          <w:bCs/>
        </w:rPr>
        <w:t xml:space="preserve"> a fentieknek megfelelően. </w:t>
      </w:r>
      <w:r w:rsidRPr="000473A5">
        <w:rPr>
          <w:rFonts w:ascii="Times New Roman" w:hAnsi="Times New Roman"/>
          <w:bCs/>
        </w:rPr>
        <w:t xml:space="preserve">A módosítások </w:t>
      </w:r>
      <w:r w:rsidR="00487091">
        <w:rPr>
          <w:rFonts w:ascii="Times New Roman" w:hAnsi="Times New Roman"/>
        </w:rPr>
        <w:t>2023. április 20. napjá</w:t>
      </w:r>
      <w:r w:rsidRPr="000473A5">
        <w:rPr>
          <w:rFonts w:ascii="Times New Roman" w:hAnsi="Times New Roman"/>
        </w:rPr>
        <w:t>tól hatályosak.</w:t>
      </w:r>
    </w:p>
    <w:p w:rsidR="00237FFA" w:rsidRPr="000473A5" w:rsidRDefault="00237FFA" w:rsidP="00237FFA">
      <w:pPr>
        <w:spacing w:after="0" w:line="240" w:lineRule="auto"/>
        <w:jc w:val="both"/>
        <w:rPr>
          <w:rFonts w:ascii="Times New Roman" w:hAnsi="Times New Roman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hAnsi="Times New Roman"/>
        </w:rPr>
      </w:pPr>
      <w:r w:rsidRPr="000473A5">
        <w:rPr>
          <w:rFonts w:ascii="Times New Roman" w:hAnsi="Times New Roman"/>
        </w:rPr>
        <w:t>A pályázók körének kiterjesztéséhez nem elegendő az ÖR-t módosítani, szükséges a Pályázati kiírás módosítása is.</w:t>
      </w:r>
    </w:p>
    <w:p w:rsidR="00750F08" w:rsidRPr="000473A5" w:rsidRDefault="0096336E" w:rsidP="003D18E4">
      <w:pPr>
        <w:spacing w:before="240" w:after="240" w:line="240" w:lineRule="auto"/>
        <w:jc w:val="both"/>
        <w:rPr>
          <w:rFonts w:ascii="Times New Roman" w:hAnsi="Times New Roman"/>
          <w:lang w:val="hu"/>
        </w:rPr>
      </w:pPr>
      <w:r w:rsidRPr="000473A5">
        <w:rPr>
          <w:rFonts w:ascii="Times New Roman" w:hAnsi="Times New Roman"/>
        </w:rPr>
        <w:t>Továbbá a</w:t>
      </w:r>
      <w:r w:rsidRPr="000473A5">
        <w:rPr>
          <w:rFonts w:ascii="Times New Roman" w:hAnsi="Times New Roman"/>
          <w:lang w:val="hu"/>
        </w:rPr>
        <w:t xml:space="preserve"> társasházak energiahatékonysági pályázaton való részvételét sok esetben akadályozza az, hogy a társasházakban lakó rászoruló háztartások nem képesek viselni a pályázaton való részvétel miatt fellépő költségeket. Ezért az energiahatékonyság növelése céljából fontos lehet a rászoruló háztartások többletköltségét támogatással csökkenteni. Mivel korábban Erzsébetváros Önkormányzata Képviselő-testülete az Energiahatékonysági és Klímavédelmi Alap létrehozásával is vállalta a társasház-fejlesztési támogatások kiírását – azért, hogy a szociálisan rászorulók részére se legyen akadály a többletköltségek megfizetése –</w:t>
      </w:r>
      <w:proofErr w:type="gramStart"/>
      <w:r w:rsidRPr="000473A5">
        <w:rPr>
          <w:rFonts w:ascii="Times New Roman" w:hAnsi="Times New Roman"/>
          <w:lang w:val="hu"/>
        </w:rPr>
        <w:t>,  ezért</w:t>
      </w:r>
      <w:proofErr w:type="gramEnd"/>
      <w:r w:rsidRPr="000473A5">
        <w:rPr>
          <w:rFonts w:ascii="Times New Roman" w:hAnsi="Times New Roman"/>
          <w:lang w:val="hu"/>
        </w:rPr>
        <w:t xml:space="preserve"> tervezett </w:t>
      </w:r>
      <w:r w:rsidRPr="000473A5">
        <w:rPr>
          <w:rFonts w:ascii="Times New Roman" w:hAnsi="Times New Roman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</w:t>
      </w:r>
      <w:r w:rsidR="00E16124">
        <w:rPr>
          <w:rFonts w:ascii="Times New Roman" w:hAnsi="Times New Roman"/>
        </w:rPr>
        <w:t xml:space="preserve">a továbbiakban: </w:t>
      </w:r>
      <w:r w:rsidRPr="000473A5">
        <w:rPr>
          <w:rFonts w:ascii="Times New Roman" w:hAnsi="Times New Roman"/>
        </w:rPr>
        <w:t>R.) módosítás</w:t>
      </w:r>
      <w:r w:rsidR="00B11E06">
        <w:rPr>
          <w:rFonts w:ascii="Times New Roman" w:hAnsi="Times New Roman"/>
        </w:rPr>
        <w:t xml:space="preserve">a megtörtént, amely </w:t>
      </w:r>
      <w:proofErr w:type="gramStart"/>
      <w:r w:rsidR="00B11E06">
        <w:rPr>
          <w:rFonts w:ascii="Times New Roman" w:hAnsi="Times New Roman"/>
        </w:rPr>
        <w:t>rendelet  2023.</w:t>
      </w:r>
      <w:proofErr w:type="gramEnd"/>
      <w:r w:rsidR="00B11E06">
        <w:rPr>
          <w:rFonts w:ascii="Times New Roman" w:hAnsi="Times New Roman"/>
        </w:rPr>
        <w:t xml:space="preserve"> június 01-től hatályos.</w:t>
      </w:r>
    </w:p>
    <w:p w:rsidR="00B11E06" w:rsidRPr="000473A5" w:rsidRDefault="0096336E" w:rsidP="00237FFA">
      <w:pPr>
        <w:spacing w:after="0" w:line="240" w:lineRule="auto"/>
        <w:jc w:val="both"/>
        <w:rPr>
          <w:rFonts w:ascii="Times New Roman" w:hAnsi="Times New Roman"/>
        </w:rPr>
      </w:pPr>
      <w:r w:rsidRPr="000473A5">
        <w:rPr>
          <w:rFonts w:ascii="Times New Roman" w:hAnsi="Times New Roman"/>
        </w:rPr>
        <w:t xml:space="preserve">A R. </w:t>
      </w:r>
      <w:proofErr w:type="gramStart"/>
      <w:r w:rsidRPr="000473A5">
        <w:rPr>
          <w:rFonts w:ascii="Times New Roman" w:hAnsi="Times New Roman"/>
        </w:rPr>
        <w:t>módosításával</w:t>
      </w:r>
      <w:proofErr w:type="gramEnd"/>
      <w:r w:rsidRPr="000473A5">
        <w:rPr>
          <w:rFonts w:ascii="Times New Roman" w:hAnsi="Times New Roman"/>
        </w:rPr>
        <w:t xml:space="preserve"> összhangban szükséges </w:t>
      </w:r>
      <w:r w:rsidR="00CE3D30" w:rsidRPr="000473A5">
        <w:rPr>
          <w:rFonts w:ascii="Times New Roman" w:hAnsi="Times New Roman"/>
        </w:rPr>
        <w:t>a Pályázati kiírás</w:t>
      </w:r>
      <w:r w:rsidR="000473A5">
        <w:rPr>
          <w:rFonts w:ascii="Times New Roman" w:hAnsi="Times New Roman"/>
        </w:rPr>
        <w:t>t, és a módosítással érin</w:t>
      </w:r>
      <w:r w:rsidR="00B11E06">
        <w:rPr>
          <w:rFonts w:ascii="Times New Roman" w:hAnsi="Times New Roman"/>
        </w:rPr>
        <w:t>tett mellékleteket  módosítani, amelyek elfogadás esetén 2023. június 02-án lépnek hatályba.</w:t>
      </w:r>
    </w:p>
    <w:p w:rsidR="00CE3D30" w:rsidRPr="000473A5" w:rsidRDefault="00CE3D30" w:rsidP="00237FFA">
      <w:pPr>
        <w:spacing w:after="0" w:line="240" w:lineRule="auto"/>
        <w:jc w:val="both"/>
        <w:rPr>
          <w:rFonts w:ascii="Times New Roman" w:hAnsi="Times New Roman"/>
        </w:rPr>
      </w:pPr>
    </w:p>
    <w:p w:rsidR="00237FFA" w:rsidRPr="000473A5" w:rsidRDefault="0096336E" w:rsidP="00237FFA">
      <w:pPr>
        <w:spacing w:after="0" w:line="240" w:lineRule="auto"/>
        <w:jc w:val="both"/>
        <w:rPr>
          <w:rFonts w:ascii="Times New Roman" w:hAnsi="Times New Roman"/>
        </w:rPr>
      </w:pPr>
      <w:r w:rsidRPr="000473A5">
        <w:rPr>
          <w:rFonts w:ascii="Times New Roman" w:hAnsi="Times New Roman"/>
        </w:rPr>
        <w:t>Kérem a Tisztelt Bizottságot a határozati javaslat</w:t>
      </w:r>
      <w:r w:rsidR="008A34EB" w:rsidRPr="000473A5">
        <w:rPr>
          <w:rFonts w:ascii="Times New Roman" w:hAnsi="Times New Roman"/>
        </w:rPr>
        <w:t>ok</w:t>
      </w:r>
      <w:r w:rsidRPr="000473A5">
        <w:rPr>
          <w:rFonts w:ascii="Times New Roman" w:hAnsi="Times New Roman"/>
        </w:rPr>
        <w:t xml:space="preserve"> elfogadására.</w:t>
      </w:r>
    </w:p>
    <w:p w:rsidR="004D0C70" w:rsidRPr="007338F0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A34EB" w:rsidRPr="007338F0" w:rsidRDefault="0096336E">
      <w:pPr>
        <w:spacing w:after="0" w:line="240" w:lineRule="auto"/>
        <w:rPr>
          <w:rFonts w:ascii="Times New Roman" w:hAnsi="Times New Roman"/>
          <w:b/>
        </w:rPr>
      </w:pPr>
      <w:r w:rsidRPr="007338F0">
        <w:rPr>
          <w:rFonts w:ascii="Times New Roman" w:hAnsi="Times New Roman"/>
          <w:b/>
        </w:rPr>
        <w:br w:type="page"/>
      </w:r>
    </w:p>
    <w:p w:rsidR="004D0C70" w:rsidRPr="007338F0" w:rsidRDefault="0096336E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338F0">
        <w:rPr>
          <w:rFonts w:ascii="Times New Roman" w:hAnsi="Times New Roman"/>
          <w:b/>
        </w:rPr>
        <w:lastRenderedPageBreak/>
        <w:t>Határozati javaslat</w:t>
      </w:r>
    </w:p>
    <w:p w:rsidR="00792B38" w:rsidRPr="007338F0" w:rsidRDefault="00792B38" w:rsidP="00166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8A34EB" w:rsidRPr="007338F0" w:rsidRDefault="008A34EB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792B38" w:rsidRPr="007338F0" w:rsidRDefault="0096336E" w:rsidP="00792B3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338F0">
        <w:rPr>
          <w:rFonts w:ascii="Times New Roman" w:hAnsi="Times New Roman"/>
          <w:b/>
          <w:bCs/>
          <w:color w:val="010101"/>
          <w:u w:val="single"/>
        </w:rPr>
        <w:t>Budapest Főváros VII. kerület Erzsébetváros Önkormányzata Képviselő-testületének Pénzügyi és Kerületfejle</w:t>
      </w:r>
      <w:r w:rsidR="00987283">
        <w:rPr>
          <w:rFonts w:ascii="Times New Roman" w:hAnsi="Times New Roman"/>
          <w:b/>
          <w:bCs/>
          <w:color w:val="010101"/>
          <w:u w:val="single"/>
        </w:rPr>
        <w:t xml:space="preserve">sztési </w:t>
      </w:r>
      <w:proofErr w:type="gramStart"/>
      <w:r w:rsidR="00987283">
        <w:rPr>
          <w:rFonts w:ascii="Times New Roman" w:hAnsi="Times New Roman"/>
          <w:b/>
          <w:bCs/>
          <w:color w:val="010101"/>
          <w:u w:val="single"/>
        </w:rPr>
        <w:t>Bizottsága .</w:t>
      </w:r>
      <w:proofErr w:type="gramEnd"/>
      <w:r w:rsidR="00987283">
        <w:rPr>
          <w:rFonts w:ascii="Times New Roman" w:hAnsi="Times New Roman"/>
          <w:b/>
          <w:bCs/>
          <w:color w:val="010101"/>
          <w:u w:val="single"/>
        </w:rPr>
        <w:t>…/2023. (V.30</w:t>
      </w:r>
      <w:r w:rsidRPr="007338F0">
        <w:rPr>
          <w:rFonts w:ascii="Times New Roman" w:hAnsi="Times New Roman"/>
          <w:b/>
          <w:bCs/>
          <w:color w:val="010101"/>
          <w:u w:val="single"/>
        </w:rPr>
        <w:t>.) határozata a</w:t>
      </w:r>
      <w:r w:rsidRPr="007338F0">
        <w:rPr>
          <w:rFonts w:ascii="Times New Roman" w:hAnsi="Times New Roman"/>
          <w:b/>
          <w:u w:val="single"/>
        </w:rPr>
        <w:t xml:space="preserve"> Pénzügyi és Kerületfejlesztési Bizottság 909/2022. (XII.14.) számú határozatával elfogadott 2023. évi Társasház Energiahatékonysági és Klímavédelmi Pályáz</w:t>
      </w:r>
      <w:r w:rsidR="000473A5">
        <w:rPr>
          <w:rFonts w:ascii="Times New Roman" w:hAnsi="Times New Roman"/>
          <w:b/>
          <w:u w:val="single"/>
        </w:rPr>
        <w:t>ati Kiírás módosítása tárgyában</w:t>
      </w:r>
    </w:p>
    <w:p w:rsidR="004D0C70" w:rsidRPr="007338F0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73A5" w:rsidRPr="007338F0" w:rsidRDefault="000473A5" w:rsidP="008A3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67EA9" w:rsidRPr="007338F0" w:rsidRDefault="0096336E" w:rsidP="00D6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338F0">
        <w:rPr>
          <w:rFonts w:ascii="Times New Roman" w:hAnsi="Times New Roman"/>
          <w:lang w:val="x-none"/>
        </w:rPr>
        <w:t xml:space="preserve">Budapest Főváros VII. kerület Erzsébetváros Önkormányzata Képviselő-testületének Pénzügyi és Kerületfejlesztési Bizottsága </w:t>
      </w:r>
      <w:r w:rsidRPr="007338F0">
        <w:rPr>
          <w:rFonts w:ascii="Times New Roman" w:hAnsi="Times New Roman"/>
        </w:rPr>
        <w:t xml:space="preserve">úgy dönt, hogy </w:t>
      </w:r>
    </w:p>
    <w:p w:rsidR="00D67EA9" w:rsidRPr="007338F0" w:rsidRDefault="00D67EA9" w:rsidP="00D6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67EA9" w:rsidRPr="007338F0" w:rsidRDefault="0096336E" w:rsidP="00D67EA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338F0">
        <w:rPr>
          <w:rFonts w:ascii="Times New Roman" w:hAnsi="Times New Roman"/>
        </w:rPr>
        <w:t>a</w:t>
      </w:r>
      <w:r w:rsidR="000473A5">
        <w:rPr>
          <w:rFonts w:ascii="Times New Roman" w:hAnsi="Times New Roman"/>
        </w:rPr>
        <w:t xml:space="preserve"> </w:t>
      </w:r>
      <w:r w:rsidRPr="007338F0">
        <w:rPr>
          <w:rFonts w:ascii="Times New Roman" w:hAnsi="Times New Roman"/>
        </w:rPr>
        <w:t xml:space="preserve">120/2023. (II.27.) számú határozatával elfogadott 2023. évi Társasház Felújítási Pályázati Kiírást </w:t>
      </w:r>
      <w:r w:rsidR="003D18E4">
        <w:rPr>
          <w:rFonts w:ascii="Times New Roman" w:hAnsi="Times New Roman"/>
        </w:rPr>
        <w:t xml:space="preserve">(a továbbiakban: Pályázati kiírás) </w:t>
      </w:r>
      <w:r w:rsidRPr="007338F0">
        <w:rPr>
          <w:rFonts w:ascii="Times New Roman" w:hAnsi="Times New Roman"/>
        </w:rPr>
        <w:t>az alábbiak szerint módosítja</w:t>
      </w:r>
    </w:p>
    <w:p w:rsidR="00D67EA9" w:rsidRPr="007338F0" w:rsidRDefault="00D67EA9" w:rsidP="00D6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29F9" w:rsidRPr="007338F0" w:rsidRDefault="0096336E" w:rsidP="00D67EA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kiírás bevezető rész</w:t>
      </w:r>
      <w:r w:rsidR="00487091">
        <w:rPr>
          <w:rFonts w:cs="Times New Roman"/>
          <w:b/>
          <w:color w:val="000000" w:themeColor="text1"/>
          <w:sz w:val="22"/>
          <w:szCs w:val="22"/>
        </w:rPr>
        <w:t>e</w:t>
      </w:r>
      <w:r w:rsidRPr="007338F0">
        <w:rPr>
          <w:rFonts w:cs="Times New Roman"/>
          <w:b/>
          <w:color w:val="000000" w:themeColor="text1"/>
          <w:sz w:val="22"/>
          <w:szCs w:val="22"/>
        </w:rPr>
        <w:t xml:space="preserve"> helyébe az alábbi szövegrész lép:</w:t>
      </w:r>
    </w:p>
    <w:p w:rsidR="001129F9" w:rsidRPr="00E16124" w:rsidRDefault="0096336E" w:rsidP="001129F9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E16124">
        <w:rPr>
          <w:rFonts w:cs="Times New Roman"/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 pályázatot ír ki</w:t>
      </w:r>
      <w:r w:rsidRPr="00E16124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társasházak, lakásfenntartó szövetkezeti házak </w:t>
      </w:r>
      <w:r w:rsidRPr="00E16124">
        <w:rPr>
          <w:rFonts w:cs="Times New Roman"/>
          <w:b/>
          <w:color w:val="000000" w:themeColor="text1"/>
          <w:sz w:val="22"/>
          <w:szCs w:val="22"/>
        </w:rPr>
        <w:t xml:space="preserve">illetve </w:t>
      </w:r>
      <w:r w:rsidRPr="00E16124">
        <w:rPr>
          <w:rFonts w:cs="Times New Roman"/>
          <w:b/>
          <w:sz w:val="22"/>
          <w:szCs w:val="22"/>
        </w:rPr>
        <w:t>többségében lakás rendeltetésű ingatlanok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 számára energiahatékonysági és klímavédelmi</w:t>
      </w:r>
      <w:r w:rsidRPr="00E16124">
        <w:rPr>
          <w:rFonts w:cs="Times New Roman"/>
          <w:bCs/>
          <w:sz w:val="22"/>
          <w:szCs w:val="22"/>
        </w:rPr>
        <w:t xml:space="preserve"> 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munkáinak támogatására a </w:t>
      </w:r>
      <w:r w:rsidRPr="00E16124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támogatásról szóló </w:t>
      </w:r>
      <w:r w:rsidRPr="00E16124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Pr="00E16124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Pr="00E16124">
        <w:rPr>
          <w:rFonts w:cs="Times New Roman"/>
          <w:color w:val="000000" w:themeColor="text1"/>
          <w:sz w:val="22"/>
          <w:szCs w:val="22"/>
        </w:rPr>
        <w:t xml:space="preserve"> (a továbbiakban: ÖR) alapján.</w:t>
      </w:r>
    </w:p>
    <w:p w:rsidR="00D67EA9" w:rsidRPr="007338F0" w:rsidRDefault="00D67EA9" w:rsidP="0016615B">
      <w:pPr>
        <w:pStyle w:val="Listaszerbekezds1"/>
        <w:autoSpaceDE w:val="0"/>
        <w:ind w:left="0"/>
        <w:jc w:val="both"/>
        <w:rPr>
          <w:rFonts w:cs="Times New Roman"/>
          <w:b/>
          <w:color w:val="000000" w:themeColor="text1"/>
          <w:sz w:val="22"/>
          <w:szCs w:val="22"/>
        </w:rPr>
      </w:pPr>
    </w:p>
    <w:p w:rsidR="00D67EA9" w:rsidRPr="007338F0" w:rsidRDefault="0096336E" w:rsidP="00D67EA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kírás II. fejezet 1.) pont helyébe az alábbi szövegrész lép:</w:t>
      </w:r>
    </w:p>
    <w:p w:rsidR="00D67EA9" w:rsidRPr="007338F0" w:rsidRDefault="0096336E" w:rsidP="00D67EA9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7338F0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7338F0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:rsidR="00D67EA9" w:rsidRPr="007338F0" w:rsidRDefault="0096336E" w:rsidP="00D67EA9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:rsidR="00D67EA9" w:rsidRPr="007338F0" w:rsidRDefault="0096336E" w:rsidP="00D67EA9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:rsidR="00D67EA9" w:rsidRPr="00E16124" w:rsidRDefault="0096336E" w:rsidP="00D67EA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16124">
        <w:rPr>
          <w:rFonts w:ascii="Times New Roman" w:hAnsi="Times New Roman"/>
          <w:b/>
          <w:sz w:val="24"/>
          <w:szCs w:val="24"/>
          <w:lang w:eastAsia="zh-CN"/>
        </w:rPr>
        <w:t>többségben lakás rendeltetésű ingatlanok</w:t>
      </w:r>
    </w:p>
    <w:p w:rsidR="00D67EA9" w:rsidRPr="007338F0" w:rsidRDefault="0096336E" w:rsidP="00D67EA9">
      <w:pPr>
        <w:spacing w:after="0" w:line="240" w:lineRule="auto"/>
        <w:ind w:firstLine="360"/>
        <w:jc w:val="both"/>
        <w:rPr>
          <w:color w:val="000000" w:themeColor="text1"/>
        </w:rPr>
      </w:pPr>
      <w:r w:rsidRPr="00E16124">
        <w:rPr>
          <w:rFonts w:ascii="Times New Roman" w:hAnsi="Times New Roman"/>
          <w:sz w:val="24"/>
          <w:szCs w:val="24"/>
          <w:lang w:eastAsia="zh-CN"/>
        </w:rPr>
        <w:t>(továbbiakban: társasház)</w:t>
      </w:r>
      <w:r w:rsidRPr="007338F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338F0">
        <w:rPr>
          <w:rFonts w:ascii="Times New Roman" w:hAnsi="Times New Roman"/>
          <w:color w:val="000000" w:themeColor="text1"/>
        </w:rPr>
        <w:t>lehetnek.</w:t>
      </w:r>
    </w:p>
    <w:p w:rsidR="00961BF4" w:rsidRPr="007338F0" w:rsidRDefault="00961BF4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67EA9" w:rsidRPr="007338F0" w:rsidRDefault="0096336E" w:rsidP="00D67EA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7338F0">
        <w:rPr>
          <w:rFonts w:ascii="Times New Roman" w:hAnsi="Times New Roman"/>
          <w:b/>
          <w:color w:val="000000" w:themeColor="text1"/>
        </w:rPr>
        <w:t xml:space="preserve">A Pályázati kírás II. fejezet 6.) c) pontját </w:t>
      </w:r>
      <w:r w:rsidR="000473A5">
        <w:rPr>
          <w:rFonts w:ascii="Times New Roman" w:hAnsi="Times New Roman"/>
          <w:b/>
          <w:color w:val="000000" w:themeColor="text1"/>
        </w:rPr>
        <w:t>hatályon kívül helyezi</w:t>
      </w:r>
      <w:r w:rsidRPr="007338F0">
        <w:rPr>
          <w:rFonts w:ascii="Times New Roman" w:hAnsi="Times New Roman"/>
          <w:b/>
          <w:color w:val="000000" w:themeColor="text1"/>
        </w:rPr>
        <w:t>.</w:t>
      </w:r>
    </w:p>
    <w:p w:rsidR="001129F9" w:rsidRPr="007338F0" w:rsidRDefault="001129F9" w:rsidP="001129F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</w:p>
    <w:p w:rsidR="001129F9" w:rsidRPr="007338F0" w:rsidRDefault="0096336E" w:rsidP="001129F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kírás I</w:t>
      </w:r>
      <w:r w:rsidR="006D600B" w:rsidRPr="007338F0">
        <w:rPr>
          <w:rFonts w:cs="Times New Roman"/>
          <w:b/>
          <w:color w:val="000000" w:themeColor="text1"/>
          <w:sz w:val="22"/>
          <w:szCs w:val="22"/>
        </w:rPr>
        <w:t>V</w:t>
      </w:r>
      <w:r w:rsidRPr="007338F0">
        <w:rPr>
          <w:rFonts w:cs="Times New Roman"/>
          <w:b/>
          <w:color w:val="000000" w:themeColor="text1"/>
          <w:sz w:val="22"/>
          <w:szCs w:val="22"/>
        </w:rPr>
        <w:t xml:space="preserve">. fejezet </w:t>
      </w:r>
      <w:r w:rsidR="006D600B" w:rsidRPr="007338F0">
        <w:rPr>
          <w:rFonts w:cs="Times New Roman"/>
          <w:b/>
          <w:color w:val="000000" w:themeColor="text1"/>
          <w:sz w:val="22"/>
          <w:szCs w:val="22"/>
        </w:rPr>
        <w:t>7</w:t>
      </w:r>
      <w:r w:rsidRPr="007338F0">
        <w:rPr>
          <w:rFonts w:cs="Times New Roman"/>
          <w:b/>
          <w:color w:val="000000" w:themeColor="text1"/>
          <w:sz w:val="22"/>
          <w:szCs w:val="22"/>
        </w:rPr>
        <w:t>.) pont helyébe az alábbi szövegrész lép:</w:t>
      </w:r>
    </w:p>
    <w:p w:rsidR="001129F9" w:rsidRPr="00C85206" w:rsidRDefault="0096336E" w:rsidP="006D600B">
      <w:pPr>
        <w:pStyle w:val="Listaszerbekezds1"/>
        <w:tabs>
          <w:tab w:val="left" w:pos="-1134"/>
        </w:tabs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820E00">
        <w:rPr>
          <w:rFonts w:cs="Times New Roman"/>
          <w:color w:val="000000" w:themeColor="text1"/>
          <w:sz w:val="22"/>
          <w:szCs w:val="22"/>
        </w:rPr>
        <w:t xml:space="preserve">A társasház tudomásul veszi, hogy az információs önrendelkezési jogról és az információszabadságról </w:t>
      </w:r>
      <w:r w:rsidRPr="00C85206">
        <w:rPr>
          <w:rFonts w:cs="Times New Roman"/>
          <w:color w:val="000000" w:themeColor="text1"/>
          <w:sz w:val="22"/>
          <w:szCs w:val="22"/>
        </w:rPr>
        <w:t>szóló 2011. évi CXII. törvény</w:t>
      </w:r>
      <w:r w:rsidRPr="00C85206">
        <w:rPr>
          <w:rFonts w:cs="Times New Roman"/>
          <w:bCs/>
          <w:color w:val="000000" w:themeColor="text1"/>
          <w:sz w:val="22"/>
          <w:szCs w:val="22"/>
        </w:rPr>
        <w:t xml:space="preserve"> (Infotv.) 1. számú melléklete alapján </w:t>
      </w:r>
      <w:r w:rsidRPr="00C85206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8" w:tgtFrame="_blank" w:history="1">
        <w:r w:rsidRPr="00C85206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C85206">
        <w:rPr>
          <w:rFonts w:cs="Times New Roman"/>
          <w:color w:val="000000" w:themeColor="text1"/>
          <w:sz w:val="22"/>
          <w:szCs w:val="22"/>
        </w:rPr>
        <w:t>) nyilvánosságra kerülnek.</w:t>
      </w:r>
    </w:p>
    <w:p w:rsidR="001129F9" w:rsidRPr="00E16124" w:rsidRDefault="0096336E" w:rsidP="006D600B">
      <w:pPr>
        <w:pStyle w:val="Listaszerbekezds"/>
        <w:spacing w:line="24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  <w:r w:rsidRPr="00E16124">
        <w:rPr>
          <w:rFonts w:ascii="Times New Roman" w:hAnsi="Times New Roman"/>
          <w:b/>
          <w:color w:val="000000" w:themeColor="text1"/>
        </w:rPr>
        <w:t>A társasház tudomásul veszi, hogy amennyiben nyertes pályázat esetén a pályázathoz szükséges önerőt megelőlegezi</w:t>
      </w:r>
      <w:r w:rsidR="00E16124">
        <w:rPr>
          <w:rFonts w:ascii="Times New Roman" w:hAnsi="Times New Roman"/>
          <w:b/>
          <w:color w:val="000000" w:themeColor="text1"/>
        </w:rPr>
        <w:t>,</w:t>
      </w:r>
      <w:r w:rsidRPr="00E16124">
        <w:rPr>
          <w:rFonts w:ascii="Times New Roman" w:hAnsi="Times New Roman"/>
          <w:b/>
          <w:color w:val="000000" w:themeColor="text1"/>
        </w:rPr>
        <w:t xml:space="preserve"> valamely a Pályázaton való részvételből adódó többletköltségek viseléséhez lakásfejlesztési települési támogatást igénybe vevő </w:t>
      </w:r>
      <w:r w:rsidR="00DD5CE7" w:rsidRPr="00E16124">
        <w:rPr>
          <w:rFonts w:ascii="Times New Roman" w:hAnsi="Times New Roman"/>
          <w:b/>
          <w:color w:val="000000" w:themeColor="text1"/>
        </w:rPr>
        <w:t xml:space="preserve">tulajdonos (egyben az érintett ingatlanban lakcímmel rendelkező lakó) </w:t>
      </w:r>
      <w:r w:rsidRPr="00E16124">
        <w:rPr>
          <w:rFonts w:ascii="Times New Roman" w:hAnsi="Times New Roman"/>
          <w:b/>
          <w:color w:val="000000" w:themeColor="text1"/>
        </w:rPr>
        <w:t xml:space="preserve">részére, úgy a támogatással összefüggő adatokban bekövetkezett változásokat a változások bekövetkeztét követő 15 napon belül az Önkormányzat </w:t>
      </w:r>
      <w:r w:rsidR="00DD5CE7" w:rsidRPr="00E16124">
        <w:rPr>
          <w:rFonts w:ascii="Times New Roman" w:hAnsi="Times New Roman"/>
          <w:b/>
          <w:color w:val="000000" w:themeColor="text1"/>
        </w:rPr>
        <w:t xml:space="preserve">Főépítészi és Vagyongazdálkodási Irodájának bejelenti a Humánszolgáltató Iroda </w:t>
      </w:r>
      <w:r w:rsidRPr="00E16124">
        <w:rPr>
          <w:rFonts w:ascii="Times New Roman" w:hAnsi="Times New Roman"/>
          <w:b/>
          <w:color w:val="000000" w:themeColor="text1"/>
        </w:rPr>
        <w:t>egyidejű értesítése mellett bejelenti</w:t>
      </w:r>
      <w:r w:rsidR="00820E00" w:rsidRPr="00E16124">
        <w:rPr>
          <w:rFonts w:ascii="Times New Roman" w:hAnsi="Times New Roman"/>
          <w:b/>
          <w:color w:val="000000" w:themeColor="text1"/>
        </w:rPr>
        <w:t>.</w:t>
      </w:r>
    </w:p>
    <w:p w:rsidR="006D600B" w:rsidRPr="007338F0" w:rsidRDefault="0096336E" w:rsidP="006D600B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kírás V. fejezet 1.) a) pont helyébe az alábbi szövegrész lép:</w:t>
      </w:r>
    </w:p>
    <w:p w:rsidR="006D600B" w:rsidRPr="00E16124" w:rsidRDefault="0096336E" w:rsidP="00820E00">
      <w:pPr>
        <w:pStyle w:val="Listaszerbekezds1"/>
        <w:numPr>
          <w:ilvl w:val="0"/>
          <w:numId w:val="27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Pr="007338F0">
        <w:rPr>
          <w:rFonts w:eastAsia="Times New Roman" w:cs="Times New Roman"/>
          <w:b/>
          <w:sz w:val="22"/>
          <w:szCs w:val="22"/>
          <w:u w:val="single"/>
        </w:rPr>
        <w:t>Cégkapun / ügyfélkapun keresztül (e-papíron) elektronikus úton kell benyújtani</w:t>
      </w:r>
      <w:r w:rsidRPr="007338F0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  <w:r w:rsidRPr="007338F0">
        <w:rPr>
          <w:rFonts w:cs="Times New Roman"/>
          <w:b/>
          <w:color w:val="000000" w:themeColor="text1"/>
          <w:sz w:val="22"/>
          <w:szCs w:val="22"/>
          <w:u w:val="single"/>
        </w:rPr>
        <w:t>PDF formátumban.</w:t>
      </w:r>
      <w:r w:rsidRPr="007338F0">
        <w:rPr>
          <w:rFonts w:cs="Times New Roman"/>
          <w:color w:val="000000" w:themeColor="text1"/>
          <w:sz w:val="22"/>
          <w:szCs w:val="22"/>
        </w:rPr>
        <w:t xml:space="preserve"> </w:t>
      </w:r>
      <w:r w:rsidRPr="00E16124">
        <w:rPr>
          <w:rFonts w:cs="Times New Roman"/>
          <w:bCs/>
          <w:sz w:val="22"/>
          <w:szCs w:val="22"/>
        </w:rPr>
        <w:t>Hivatali kapu elérhetőség: rövid név: BPVIIPH; KRID kód:500127390</w:t>
      </w:r>
      <w:r w:rsidRPr="00E16124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1129F9" w:rsidRPr="007338F0" w:rsidRDefault="001129F9" w:rsidP="006D600B">
      <w:pPr>
        <w:pStyle w:val="Listaszerbekezds1"/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</w:p>
    <w:p w:rsidR="006D600B" w:rsidRPr="007338F0" w:rsidRDefault="0096336E" w:rsidP="006D600B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kírás VII. fejezet 1.) pont helyébe az alábbi szövegrész lép:</w:t>
      </w:r>
    </w:p>
    <w:p w:rsidR="006D600B" w:rsidRPr="007338F0" w:rsidRDefault="0096336E" w:rsidP="006D600B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7338F0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7338F0">
        <w:rPr>
          <w:rFonts w:cs="Times New Roman"/>
          <w:color w:val="000000" w:themeColor="text1"/>
          <w:sz w:val="22"/>
          <w:szCs w:val="22"/>
        </w:rPr>
        <w:t xml:space="preserve"> Bizottság által hozott határozat illetve a társasház által benyújtott pályázati anyag alapján jelen Pályázati Kiírás </w:t>
      </w:r>
      <w:r w:rsidRPr="00E16124">
        <w:rPr>
          <w:rFonts w:cs="Times New Roman"/>
          <w:b/>
          <w:color w:val="000000" w:themeColor="text1"/>
          <w:sz w:val="22"/>
          <w:szCs w:val="22"/>
        </w:rPr>
        <w:t>3. sz</w:t>
      </w:r>
      <w:r w:rsidR="00E16124">
        <w:rPr>
          <w:rFonts w:cs="Times New Roman"/>
          <w:color w:val="000000" w:themeColor="text1"/>
          <w:sz w:val="22"/>
          <w:szCs w:val="22"/>
        </w:rPr>
        <w:t xml:space="preserve">. </w:t>
      </w:r>
      <w:r w:rsidRPr="007338F0">
        <w:rPr>
          <w:rFonts w:cs="Times New Roman"/>
          <w:color w:val="000000" w:themeColor="text1"/>
          <w:sz w:val="22"/>
          <w:szCs w:val="22"/>
        </w:rPr>
        <w:lastRenderedPageBreak/>
        <w:t>melléklete szerinti szerződés jöjjön létre.</w:t>
      </w:r>
      <w:r w:rsidRPr="007338F0">
        <w:rPr>
          <w:rFonts w:cs="Times New Roman"/>
          <w:color w:val="000000" w:themeColor="text1"/>
        </w:rPr>
        <w:t xml:space="preserve"> </w:t>
      </w:r>
      <w:r w:rsidRPr="007338F0">
        <w:rPr>
          <w:rFonts w:cs="Times New Roman"/>
          <w:color w:val="000000" w:themeColor="text1"/>
          <w:sz w:val="22"/>
          <w:szCs w:val="22"/>
        </w:rPr>
        <w:t>A szerződésben foglalt munka a későbbiekben nem változtatható még külön kérésre sem, amennyiben a pályázó attól eltér, az szerződésszegésnek minősül.</w:t>
      </w:r>
    </w:p>
    <w:p w:rsidR="006D600B" w:rsidRPr="007338F0" w:rsidRDefault="006D600B" w:rsidP="006D600B">
      <w:pPr>
        <w:pStyle w:val="Listaszerbekezds1"/>
        <w:autoSpaceDE w:val="0"/>
        <w:ind w:left="0"/>
        <w:jc w:val="both"/>
        <w:rPr>
          <w:rFonts w:cs="Times New Roman"/>
          <w:b/>
          <w:color w:val="000000" w:themeColor="text1"/>
          <w:sz w:val="22"/>
          <w:szCs w:val="22"/>
        </w:rPr>
      </w:pPr>
    </w:p>
    <w:p w:rsidR="006D600B" w:rsidRPr="007338F0" w:rsidRDefault="0096336E" w:rsidP="006D600B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 xml:space="preserve">A Pályázati kírás VII. fejezet </w:t>
      </w:r>
      <w:r w:rsidR="00793768" w:rsidRPr="007338F0">
        <w:rPr>
          <w:rFonts w:cs="Times New Roman"/>
          <w:b/>
          <w:color w:val="000000" w:themeColor="text1"/>
          <w:sz w:val="22"/>
          <w:szCs w:val="22"/>
        </w:rPr>
        <w:t>2</w:t>
      </w:r>
      <w:r w:rsidRPr="007338F0">
        <w:rPr>
          <w:rFonts w:cs="Times New Roman"/>
          <w:b/>
          <w:color w:val="000000" w:themeColor="text1"/>
          <w:sz w:val="22"/>
          <w:szCs w:val="22"/>
        </w:rPr>
        <w:t>.) pont helyébe az alábbi szövegrész lép:</w:t>
      </w:r>
    </w:p>
    <w:p w:rsidR="006D600B" w:rsidRPr="007338F0" w:rsidRDefault="0096336E" w:rsidP="006D600B">
      <w:pPr>
        <w:suppressAutoHyphens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</w:rPr>
      </w:pPr>
      <w:r w:rsidRPr="007338F0">
        <w:rPr>
          <w:rFonts w:ascii="Times New Roman" w:hAnsi="Times New Roman"/>
          <w:color w:val="000000" w:themeColor="text1"/>
        </w:rPr>
        <w:t xml:space="preserve">Amennyiben a társasház Pályázati Kiírás 3. sz melléklete szerinti szerződésben foglalt adataiban (pl.: közös képviselet, bankszámlaszám, </w:t>
      </w:r>
      <w:r w:rsidRPr="0013773E">
        <w:rPr>
          <w:rFonts w:ascii="Times New Roman" w:hAnsi="Times New Roman"/>
          <w:b/>
          <w:color w:val="000000" w:themeColor="text1"/>
        </w:rPr>
        <w:t>lakásfejlesztési települési támogatást igénybe vevő támogatással összefüggő adataiban</w:t>
      </w:r>
      <w:r w:rsidRPr="007338F0">
        <w:rPr>
          <w:rFonts w:ascii="Times New Roman" w:hAnsi="Times New Roman"/>
          <w:color w:val="000000" w:themeColor="text1"/>
        </w:rPr>
        <w:t xml:space="preserve">) változás áll be a pályázat benyújtása és szerződéskötés közötti időben, úgy a társasház a változást a bekövetkezte után haladéktalanul, de legkésőbb a változást követő 10 munkanapon belül köteles bejelenteni </w:t>
      </w:r>
      <w:r w:rsidR="00DD5CE7" w:rsidRPr="0013773E">
        <w:rPr>
          <w:rFonts w:ascii="Times New Roman" w:hAnsi="Times New Roman"/>
          <w:b/>
          <w:color w:val="000000" w:themeColor="text1"/>
        </w:rPr>
        <w:t>az Önkormányzat Főépítészi és Vagyongazdálkodási Irodájának</w:t>
      </w:r>
      <w:r w:rsidR="00DD5CE7" w:rsidRPr="007338F0">
        <w:rPr>
          <w:rFonts w:ascii="Times New Roman" w:hAnsi="Times New Roman"/>
          <w:color w:val="000000" w:themeColor="text1"/>
        </w:rPr>
        <w:t xml:space="preserve"> </w:t>
      </w:r>
      <w:r w:rsidRPr="007338F0">
        <w:rPr>
          <w:rFonts w:ascii="Times New Roman" w:hAnsi="Times New Roman"/>
          <w:color w:val="000000" w:themeColor="text1"/>
        </w:rPr>
        <w:t xml:space="preserve">és a bejelentést iratokkal igazolni. </w:t>
      </w:r>
    </w:p>
    <w:p w:rsidR="006D600B" w:rsidRPr="007338F0" w:rsidRDefault="006D600B" w:rsidP="006D600B">
      <w:pPr>
        <w:suppressAutoHyphens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</w:rPr>
      </w:pPr>
    </w:p>
    <w:p w:rsidR="006D600B" w:rsidRPr="007338F0" w:rsidRDefault="0096336E" w:rsidP="006D600B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>A Pályázati kírás VII. fejezet 11.) pont helyébe az alábbi szövegrész lép:</w:t>
      </w:r>
    </w:p>
    <w:p w:rsidR="006D600B" w:rsidRPr="007338F0" w:rsidRDefault="0096336E" w:rsidP="006D600B">
      <w:pPr>
        <w:pStyle w:val="Listaszerbekezds1"/>
        <w:tabs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A támogatás folyósítása jelen fejezet 10. pontban foglalt dokumentumok benyújtása alapján történik. </w:t>
      </w:r>
      <w:r w:rsidRPr="007338F0">
        <w:rPr>
          <w:color w:val="000000" w:themeColor="text1"/>
          <w:sz w:val="22"/>
          <w:szCs w:val="22"/>
        </w:rPr>
        <w:t>Az elszámolás során kizárólag a Bizottság által elfogadott, elvégzett munkákról – a szerződés megkötését követően -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</w:t>
      </w:r>
      <w:r w:rsidR="00FB78C9">
        <w:rPr>
          <w:color w:val="000000" w:themeColor="text1"/>
          <w:sz w:val="22"/>
          <w:szCs w:val="22"/>
        </w:rPr>
        <w:t xml:space="preserve">t </w:t>
      </w:r>
      <w:r w:rsidR="00FB78C9" w:rsidRPr="0056140C">
        <w:rPr>
          <w:b/>
          <w:color w:val="000000" w:themeColor="text1"/>
          <w:sz w:val="22"/>
          <w:szCs w:val="22"/>
        </w:rPr>
        <w:t>az arra kötelezett</w:t>
      </w:r>
      <w:r w:rsidRPr="0056140C">
        <w:rPr>
          <w:b/>
          <w:color w:val="000000" w:themeColor="text1"/>
          <w:sz w:val="22"/>
          <w:szCs w:val="22"/>
        </w:rPr>
        <w:t xml:space="preserve"> nem megfelelően teljes</w:t>
      </w:r>
      <w:r w:rsidR="00FB78C9" w:rsidRPr="0056140C">
        <w:rPr>
          <w:b/>
          <w:color w:val="000000" w:themeColor="text1"/>
          <w:sz w:val="22"/>
          <w:szCs w:val="22"/>
        </w:rPr>
        <w:t>íti</w:t>
      </w:r>
      <w:r w:rsidR="00FB78C9" w:rsidRPr="0056140C">
        <w:rPr>
          <w:color w:val="000000" w:themeColor="text1"/>
          <w:sz w:val="22"/>
          <w:szCs w:val="22"/>
        </w:rPr>
        <w:t>,</w:t>
      </w:r>
      <w:r w:rsidRPr="007338F0">
        <w:rPr>
          <w:color w:val="000000" w:themeColor="text1"/>
          <w:sz w:val="22"/>
          <w:szCs w:val="22"/>
        </w:rPr>
        <w:t xml:space="preserve"> úgy ezt követően nem nyújtható be és nem fogadható be elszámolás kiegészítéseként további számla, a támogatás folyósítása a már befogadott számlák alapján történik. </w:t>
      </w:r>
    </w:p>
    <w:p w:rsidR="00D67EA9" w:rsidRPr="007338F0" w:rsidRDefault="00D67EA9" w:rsidP="0016615B">
      <w:pPr>
        <w:pStyle w:val="Listaszerbekezds1"/>
        <w:autoSpaceDE w:val="0"/>
        <w:ind w:left="0"/>
        <w:jc w:val="both"/>
        <w:rPr>
          <w:rFonts w:cs="Times New Roman"/>
          <w:b/>
          <w:color w:val="000000" w:themeColor="text1"/>
          <w:sz w:val="22"/>
          <w:szCs w:val="22"/>
        </w:rPr>
      </w:pPr>
    </w:p>
    <w:p w:rsidR="006D600B" w:rsidRPr="0016615B" w:rsidRDefault="0096336E" w:rsidP="006D600B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 w:rsidRPr="007338F0">
        <w:rPr>
          <w:rFonts w:cs="Times New Roman"/>
          <w:b/>
          <w:color w:val="000000" w:themeColor="text1"/>
          <w:sz w:val="22"/>
          <w:szCs w:val="22"/>
        </w:rPr>
        <w:t xml:space="preserve">A Pályázati kiírás 2. Melléklete helyébe a jelen </w:t>
      </w:r>
      <w:r w:rsidR="00FB78C9">
        <w:rPr>
          <w:rFonts w:cs="Times New Roman"/>
          <w:b/>
          <w:color w:val="000000" w:themeColor="text1"/>
          <w:sz w:val="22"/>
          <w:szCs w:val="22"/>
        </w:rPr>
        <w:t>határozat</w:t>
      </w:r>
      <w:r w:rsidRPr="007338F0">
        <w:rPr>
          <w:rFonts w:cs="Times New Roman"/>
          <w:b/>
          <w:color w:val="000000" w:themeColor="text1"/>
          <w:sz w:val="22"/>
          <w:szCs w:val="22"/>
        </w:rPr>
        <w:t xml:space="preserve"> mellékletét képző 2. Melléklet lép.</w:t>
      </w:r>
    </w:p>
    <w:p w:rsidR="00FB78C9" w:rsidRPr="007338F0" w:rsidRDefault="00FB78C9" w:rsidP="0016615B">
      <w:pPr>
        <w:pStyle w:val="Listaszerbekezds1"/>
        <w:autoSpaceDE w:val="0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</w:p>
    <w:p w:rsidR="00D12F12" w:rsidRPr="00FB78C9" w:rsidRDefault="0096336E" w:rsidP="00FB78C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 w:rsidRPr="00FB78C9">
        <w:rPr>
          <w:rFonts w:cs="Times New Roman"/>
          <w:b/>
          <w:color w:val="000000" w:themeColor="text1"/>
          <w:sz w:val="22"/>
          <w:szCs w:val="22"/>
        </w:rPr>
        <w:t xml:space="preserve">A Pályázati kiírás 3. Melléklete helyébe a jelen </w:t>
      </w:r>
      <w:r w:rsidR="00FB78C9">
        <w:rPr>
          <w:rFonts w:cs="Times New Roman"/>
          <w:b/>
          <w:color w:val="000000" w:themeColor="text1"/>
          <w:sz w:val="22"/>
          <w:szCs w:val="22"/>
        </w:rPr>
        <w:t>határozat</w:t>
      </w:r>
      <w:r w:rsidRPr="00FB78C9">
        <w:rPr>
          <w:rFonts w:cs="Times New Roman"/>
          <w:b/>
          <w:color w:val="000000" w:themeColor="text1"/>
          <w:sz w:val="22"/>
          <w:szCs w:val="22"/>
        </w:rPr>
        <w:t xml:space="preserve"> mellékletét képző 3. Melléklet lép.</w:t>
      </w:r>
    </w:p>
    <w:p w:rsidR="00594CCD" w:rsidRPr="007338F0" w:rsidRDefault="00594CCD" w:rsidP="00594CCD">
      <w:pPr>
        <w:pStyle w:val="Listaszerbekezds1"/>
        <w:autoSpaceDE w:val="0"/>
        <w:ind w:left="360"/>
        <w:jc w:val="both"/>
        <w:rPr>
          <w:rFonts w:cs="Times New Roman"/>
          <w:b/>
          <w:color w:val="000000" w:themeColor="text1"/>
          <w:sz w:val="22"/>
          <w:szCs w:val="22"/>
        </w:rPr>
      </w:pPr>
    </w:p>
    <w:p w:rsidR="00594CCD" w:rsidRPr="00060CF2" w:rsidRDefault="00FB78C9" w:rsidP="00060CF2">
      <w:pPr>
        <w:pStyle w:val="Default"/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</w:t>
      </w:r>
      <w:r w:rsidR="0096336E" w:rsidRPr="007338F0">
        <w:rPr>
          <w:color w:val="auto"/>
          <w:sz w:val="22"/>
          <w:szCs w:val="22"/>
        </w:rPr>
        <w:t xml:space="preserve">elkéri a Polgármestert, hogy gondoskodjon a jelen határozattal módosított </w:t>
      </w:r>
      <w:r w:rsidR="0096336E" w:rsidRPr="007338F0">
        <w:rPr>
          <w:i/>
          <w:sz w:val="22"/>
          <w:szCs w:val="22"/>
        </w:rPr>
        <w:t>„2023. évi társasház felújítási pályázati kiírás”</w:t>
      </w:r>
      <w:r w:rsidR="0096336E" w:rsidRPr="007338F0">
        <w:rPr>
          <w:color w:val="auto"/>
          <w:sz w:val="22"/>
          <w:szCs w:val="22"/>
        </w:rPr>
        <w:t xml:space="preserve"> megjelentetéséről, hozzáférhetőségéről, a lakosság tájékoztatásáról, valamint az elbírálásához szükséges feltételekről.</w:t>
      </w:r>
      <w:r w:rsidR="0096336E" w:rsidRPr="007338F0">
        <w:rPr>
          <w:b/>
          <w:color w:val="auto"/>
          <w:sz w:val="22"/>
          <w:szCs w:val="22"/>
        </w:rPr>
        <w:t xml:space="preserve"> </w:t>
      </w:r>
    </w:p>
    <w:p w:rsidR="00D12F12" w:rsidRPr="007338F0" w:rsidRDefault="00D12F12" w:rsidP="00D12F12">
      <w:pPr>
        <w:pStyle w:val="Listaszerbekezds1"/>
        <w:autoSpaceDE w:val="0"/>
        <w:ind w:left="360"/>
        <w:jc w:val="both"/>
        <w:rPr>
          <w:rFonts w:cs="Times New Roman"/>
          <w:i/>
          <w:color w:val="000000" w:themeColor="text1"/>
          <w:sz w:val="22"/>
          <w:szCs w:val="22"/>
        </w:rPr>
      </w:pPr>
    </w:p>
    <w:p w:rsidR="004D0C70" w:rsidRPr="007338F0" w:rsidRDefault="0096336E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338F0">
        <w:rPr>
          <w:rFonts w:ascii="Times New Roman" w:hAnsi="Times New Roman"/>
          <w:b/>
          <w:u w:val="single"/>
        </w:rPr>
        <w:t>Felelős:</w:t>
      </w:r>
      <w:r w:rsidRPr="007338F0">
        <w:rPr>
          <w:rFonts w:ascii="Times New Roman" w:hAnsi="Times New Roman"/>
        </w:rPr>
        <w:tab/>
      </w:r>
      <w:r w:rsidR="00FB78C9">
        <w:rPr>
          <w:rFonts w:ascii="Times New Roman" w:hAnsi="Times New Roman"/>
        </w:rPr>
        <w:t>polgármester</w:t>
      </w:r>
    </w:p>
    <w:p w:rsidR="004D0C70" w:rsidRPr="007338F0" w:rsidRDefault="0096336E" w:rsidP="008A34EB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</w:rPr>
      </w:pPr>
      <w:r w:rsidRPr="007338F0">
        <w:rPr>
          <w:rFonts w:ascii="Times New Roman" w:hAnsi="Times New Roman"/>
          <w:b/>
          <w:u w:val="single"/>
        </w:rPr>
        <w:t>Határidő:</w:t>
      </w:r>
      <w:r w:rsidRPr="007338F0">
        <w:rPr>
          <w:rFonts w:ascii="Times New Roman" w:hAnsi="Times New Roman"/>
        </w:rPr>
        <w:tab/>
      </w:r>
      <w:r w:rsidR="0013773E">
        <w:rPr>
          <w:rFonts w:ascii="Times New Roman" w:hAnsi="Times New Roman"/>
        </w:rPr>
        <w:t>2023. június 2.</w:t>
      </w:r>
    </w:p>
    <w:p w:rsidR="008A34EB" w:rsidRPr="007338F0" w:rsidRDefault="008A34EB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13773E" w:rsidRDefault="0013773E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x-none"/>
        </w:rPr>
      </w:pPr>
    </w:p>
    <w:p w:rsidR="00961BF4" w:rsidRDefault="0096336E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338F0">
        <w:rPr>
          <w:rFonts w:ascii="Times New Roman" w:hAnsi="Times New Roman"/>
          <w:bCs/>
          <w:lang w:val="x-none"/>
        </w:rPr>
        <w:t xml:space="preserve">Budapest, </w:t>
      </w:r>
      <w:r w:rsidRPr="007338F0">
        <w:rPr>
          <w:rFonts w:ascii="Times New Roman" w:hAnsi="Times New Roman"/>
        </w:rPr>
        <w:t>202</w:t>
      </w:r>
      <w:r w:rsidR="00CE3D30" w:rsidRPr="007338F0">
        <w:rPr>
          <w:rFonts w:ascii="Times New Roman" w:hAnsi="Times New Roman"/>
        </w:rPr>
        <w:t>3</w:t>
      </w:r>
      <w:r w:rsidRPr="007338F0">
        <w:rPr>
          <w:rFonts w:ascii="Times New Roman" w:hAnsi="Times New Roman"/>
        </w:rPr>
        <w:t xml:space="preserve">. </w:t>
      </w:r>
      <w:proofErr w:type="gramStart"/>
      <w:r w:rsidR="00CE3D30" w:rsidRPr="007338F0">
        <w:rPr>
          <w:rFonts w:ascii="Times New Roman" w:hAnsi="Times New Roman"/>
        </w:rPr>
        <w:t>május</w:t>
      </w:r>
      <w:proofErr w:type="gramEnd"/>
      <w:r w:rsidR="00CE3D30" w:rsidRPr="007338F0">
        <w:rPr>
          <w:rFonts w:ascii="Times New Roman" w:hAnsi="Times New Roman"/>
        </w:rPr>
        <w:t xml:space="preserve"> </w:t>
      </w:r>
      <w:r w:rsidR="00987283">
        <w:rPr>
          <w:rFonts w:ascii="Times New Roman" w:hAnsi="Times New Roman"/>
        </w:rPr>
        <w:t>17</w:t>
      </w:r>
      <w:r w:rsidRPr="007338F0">
        <w:rPr>
          <w:rFonts w:ascii="Times New Roman" w:hAnsi="Times New Roman"/>
        </w:rPr>
        <w:t>.</w:t>
      </w:r>
    </w:p>
    <w:p w:rsidR="0013773E" w:rsidRPr="007338F0" w:rsidRDefault="0013773E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D0C70" w:rsidRPr="007338F0" w:rsidRDefault="0096336E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</w:rPr>
        <w:tab/>
      </w:r>
      <w:r w:rsidRPr="007338F0">
        <w:rPr>
          <w:rFonts w:ascii="Times New Roman" w:hAnsi="Times New Roman"/>
          <w:lang w:val="x-none"/>
        </w:rPr>
        <w:tab/>
      </w:r>
      <w:r w:rsidRPr="007338F0">
        <w:rPr>
          <w:rFonts w:ascii="Times New Roman" w:hAnsi="Times New Roman"/>
          <w:lang w:val="x-none"/>
        </w:rPr>
        <w:tab/>
      </w:r>
      <w:proofErr w:type="gramStart"/>
      <w:r w:rsidR="00AA613F" w:rsidRPr="007338F0">
        <w:rPr>
          <w:rFonts w:ascii="Times New Roman" w:hAnsi="Times New Roman"/>
        </w:rPr>
        <w:t>dr.</w:t>
      </w:r>
      <w:proofErr w:type="gramEnd"/>
      <w:r w:rsidR="00AA613F" w:rsidRPr="007338F0">
        <w:rPr>
          <w:rFonts w:ascii="Times New Roman" w:hAnsi="Times New Roman"/>
        </w:rPr>
        <w:t xml:space="preserve"> Veninger Gyula Nándor</w:t>
      </w:r>
    </w:p>
    <w:p w:rsidR="00890E7B" w:rsidRPr="007338F0" w:rsidRDefault="0096336E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338F0">
        <w:rPr>
          <w:rFonts w:ascii="Times New Roman" w:hAnsi="Times New Roman"/>
          <w:lang w:val="x-none"/>
        </w:rPr>
        <w:tab/>
        <w:t xml:space="preserve">                                                                                                             </w:t>
      </w:r>
      <w:r w:rsidR="00AA613F" w:rsidRPr="007338F0">
        <w:rPr>
          <w:rFonts w:ascii="Times New Roman" w:hAnsi="Times New Roman"/>
        </w:rPr>
        <w:t xml:space="preserve">        </w:t>
      </w:r>
      <w:proofErr w:type="gramStart"/>
      <w:r w:rsidR="004D0C70" w:rsidRPr="007338F0">
        <w:rPr>
          <w:rFonts w:ascii="Times New Roman" w:hAnsi="Times New Roman"/>
        </w:rPr>
        <w:t>irodavezető</w:t>
      </w:r>
      <w:proofErr w:type="gramEnd"/>
    </w:p>
    <w:p w:rsidR="00D12F12" w:rsidRPr="007338F0" w:rsidRDefault="0096336E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7338F0">
        <w:rPr>
          <w:rFonts w:ascii="Times New Roman" w:hAnsi="Times New Roman"/>
          <w:b/>
        </w:rPr>
        <w:t>Előterjesztés mellékletei:</w:t>
      </w:r>
    </w:p>
    <w:p w:rsidR="00CE3D30" w:rsidRPr="00060CF2" w:rsidRDefault="0096336E" w:rsidP="00CE3D3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38F0">
        <w:rPr>
          <w:rFonts w:ascii="Times New Roman" w:hAnsi="Times New Roman"/>
        </w:rPr>
        <w:t>909/2022. (XII.14.) PKB határozat</w:t>
      </w:r>
    </w:p>
    <w:p w:rsidR="00060CF2" w:rsidRPr="007338F0" w:rsidRDefault="00060CF2" w:rsidP="00CE3D3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120/2023. (II.27</w:t>
      </w:r>
      <w:r w:rsidR="00215D80">
        <w:rPr>
          <w:rFonts w:ascii="Times New Roman" w:hAnsi="Times New Roman"/>
        </w:rPr>
        <w:t>.</w:t>
      </w:r>
      <w:r>
        <w:rPr>
          <w:rFonts w:ascii="Times New Roman" w:hAnsi="Times New Roman"/>
        </w:rPr>
        <w:t>) PKB határozat</w:t>
      </w:r>
    </w:p>
    <w:p w:rsidR="00CE3D30" w:rsidRPr="007338F0" w:rsidRDefault="0096336E" w:rsidP="00CE3D3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38F0">
        <w:rPr>
          <w:rFonts w:ascii="Times New Roman" w:hAnsi="Times New Roman"/>
          <w:color w:val="000000" w:themeColor="text1"/>
        </w:rPr>
        <w:t>Pályázati kiírás</w:t>
      </w:r>
    </w:p>
    <w:p w:rsidR="00AC7AE8" w:rsidRPr="007338F0" w:rsidRDefault="0096336E" w:rsidP="00AC7AE8">
      <w:pPr>
        <w:pStyle w:val="Listaszerbekezds1"/>
        <w:numPr>
          <w:ilvl w:val="0"/>
          <w:numId w:val="25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Pr="007338F0">
        <w:rPr>
          <w:rFonts w:cs="Times New Roman"/>
          <w:color w:val="000000" w:themeColor="text1"/>
          <w:sz w:val="22"/>
          <w:szCs w:val="22"/>
        </w:rPr>
        <w:tab/>
        <w:t xml:space="preserve">Közgyűlési határozat minta + Meghatalmazás közgyűléshez minta </w:t>
      </w:r>
    </w:p>
    <w:p w:rsidR="00AC7AE8" w:rsidRPr="007338F0" w:rsidRDefault="0096336E" w:rsidP="00AC7AE8">
      <w:pPr>
        <w:pStyle w:val="Listaszerbekezds1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7338F0">
        <w:rPr>
          <w:rFonts w:cs="Times New Roman"/>
          <w:color w:val="000000" w:themeColor="text1"/>
          <w:sz w:val="22"/>
          <w:szCs w:val="22"/>
        </w:rPr>
        <w:tab/>
        <w:t xml:space="preserve">Támogatási szerződés – tervezet </w:t>
      </w:r>
    </w:p>
    <w:p w:rsidR="00370EEE" w:rsidRPr="007338F0" w:rsidRDefault="00370EEE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0EEE" w:rsidRPr="007338F0" w:rsidRDefault="0096336E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7338F0">
        <w:rPr>
          <w:rFonts w:ascii="Times New Roman" w:hAnsi="Times New Roman"/>
          <w:b/>
        </w:rPr>
        <w:t>Határozati javaslat mellékletek:</w:t>
      </w:r>
    </w:p>
    <w:p w:rsidR="00CE3D30" w:rsidRPr="007338F0" w:rsidRDefault="000473A5" w:rsidP="00370EEE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módosításokkal e</w:t>
      </w:r>
      <w:r w:rsidR="0096336E" w:rsidRPr="007338F0">
        <w:rPr>
          <w:rFonts w:cs="Times New Roman"/>
          <w:color w:val="000000" w:themeColor="text1"/>
          <w:sz w:val="22"/>
          <w:szCs w:val="22"/>
        </w:rPr>
        <w:t xml:space="preserve">gységes szerkezetű Pályázati kiírás </w:t>
      </w:r>
    </w:p>
    <w:p w:rsidR="00CE3D30" w:rsidRPr="007338F0" w:rsidRDefault="00215D80" w:rsidP="00370EEE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2. sz. melléklet: </w:t>
      </w:r>
      <w:bookmarkStart w:id="1" w:name="_GoBack"/>
      <w:bookmarkEnd w:id="1"/>
      <w:r w:rsidR="0096336E" w:rsidRPr="007338F0">
        <w:rPr>
          <w:rFonts w:cs="Times New Roman"/>
          <w:color w:val="000000" w:themeColor="text1"/>
          <w:sz w:val="22"/>
          <w:szCs w:val="22"/>
        </w:rPr>
        <w:t xml:space="preserve">Közgyűlési határozat minta + Meghatalmazás közgyűléshez minta </w:t>
      </w:r>
    </w:p>
    <w:p w:rsidR="001864E4" w:rsidRPr="0016615B" w:rsidRDefault="0096336E" w:rsidP="00F13C70">
      <w:pPr>
        <w:pStyle w:val="Listaszerbekezds1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338F0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7338F0">
        <w:rPr>
          <w:rFonts w:cs="Times New Roman"/>
          <w:color w:val="000000" w:themeColor="text1"/>
          <w:sz w:val="22"/>
          <w:szCs w:val="22"/>
        </w:rPr>
        <w:tab/>
        <w:t xml:space="preserve">Támogatási szerződés – tervezet </w:t>
      </w:r>
      <w:bookmarkEnd w:id="0"/>
    </w:p>
    <w:sectPr w:rsidR="001864E4" w:rsidRPr="0016615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6CD" w:rsidRDefault="00D206CD">
      <w:pPr>
        <w:spacing w:after="0" w:line="240" w:lineRule="auto"/>
      </w:pPr>
      <w:r>
        <w:separator/>
      </w:r>
    </w:p>
  </w:endnote>
  <w:endnote w:type="continuationSeparator" w:id="0">
    <w:p w:rsidR="00D206CD" w:rsidRDefault="00D2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633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5D8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6CD" w:rsidRDefault="00D206CD">
      <w:pPr>
        <w:spacing w:after="0" w:line="240" w:lineRule="auto"/>
      </w:pPr>
      <w:r>
        <w:separator/>
      </w:r>
    </w:p>
  </w:footnote>
  <w:footnote w:type="continuationSeparator" w:id="0">
    <w:p w:rsidR="00D206CD" w:rsidRDefault="00D20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5BA47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C4D2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98F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C6B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14DD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5053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981A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A02C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1423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2088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BCE9C2" w:tentative="1">
      <w:start w:val="1"/>
      <w:numFmt w:val="lowerLetter"/>
      <w:lvlText w:val="%2."/>
      <w:lvlJc w:val="left"/>
      <w:pPr>
        <w:ind w:left="1440" w:hanging="360"/>
      </w:pPr>
    </w:lvl>
    <w:lvl w:ilvl="2" w:tplc="3C944B4E" w:tentative="1">
      <w:start w:val="1"/>
      <w:numFmt w:val="lowerRoman"/>
      <w:lvlText w:val="%3."/>
      <w:lvlJc w:val="right"/>
      <w:pPr>
        <w:ind w:left="2160" w:hanging="180"/>
      </w:pPr>
    </w:lvl>
    <w:lvl w:ilvl="3" w:tplc="4A5CFB58" w:tentative="1">
      <w:start w:val="1"/>
      <w:numFmt w:val="decimal"/>
      <w:lvlText w:val="%4."/>
      <w:lvlJc w:val="left"/>
      <w:pPr>
        <w:ind w:left="2880" w:hanging="360"/>
      </w:pPr>
    </w:lvl>
    <w:lvl w:ilvl="4" w:tplc="233AEAEA" w:tentative="1">
      <w:start w:val="1"/>
      <w:numFmt w:val="lowerLetter"/>
      <w:lvlText w:val="%5."/>
      <w:lvlJc w:val="left"/>
      <w:pPr>
        <w:ind w:left="3600" w:hanging="360"/>
      </w:pPr>
    </w:lvl>
    <w:lvl w:ilvl="5" w:tplc="ACEEC922" w:tentative="1">
      <w:start w:val="1"/>
      <w:numFmt w:val="lowerRoman"/>
      <w:lvlText w:val="%6."/>
      <w:lvlJc w:val="right"/>
      <w:pPr>
        <w:ind w:left="4320" w:hanging="180"/>
      </w:pPr>
    </w:lvl>
    <w:lvl w:ilvl="6" w:tplc="B3A433CE" w:tentative="1">
      <w:start w:val="1"/>
      <w:numFmt w:val="decimal"/>
      <w:lvlText w:val="%7."/>
      <w:lvlJc w:val="left"/>
      <w:pPr>
        <w:ind w:left="5040" w:hanging="360"/>
      </w:pPr>
    </w:lvl>
    <w:lvl w:ilvl="7" w:tplc="C66804FA" w:tentative="1">
      <w:start w:val="1"/>
      <w:numFmt w:val="lowerLetter"/>
      <w:lvlText w:val="%8."/>
      <w:lvlJc w:val="left"/>
      <w:pPr>
        <w:ind w:left="5760" w:hanging="360"/>
      </w:pPr>
    </w:lvl>
    <w:lvl w:ilvl="8" w:tplc="5D608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8A8"/>
    <w:multiLevelType w:val="hybridMultilevel"/>
    <w:tmpl w:val="42D8E242"/>
    <w:lvl w:ilvl="0" w:tplc="478E87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9DA080C2">
      <w:start w:val="1"/>
      <w:numFmt w:val="lowerLetter"/>
      <w:lvlText w:val="%2."/>
      <w:lvlJc w:val="left"/>
      <w:pPr>
        <w:ind w:left="1440" w:hanging="360"/>
      </w:pPr>
    </w:lvl>
    <w:lvl w:ilvl="2" w:tplc="2F16CC3A" w:tentative="1">
      <w:start w:val="1"/>
      <w:numFmt w:val="lowerRoman"/>
      <w:lvlText w:val="%3."/>
      <w:lvlJc w:val="right"/>
      <w:pPr>
        <w:ind w:left="2160" w:hanging="180"/>
      </w:pPr>
    </w:lvl>
    <w:lvl w:ilvl="3" w:tplc="69D0ECAE" w:tentative="1">
      <w:start w:val="1"/>
      <w:numFmt w:val="decimal"/>
      <w:lvlText w:val="%4."/>
      <w:lvlJc w:val="left"/>
      <w:pPr>
        <w:ind w:left="2880" w:hanging="360"/>
      </w:pPr>
    </w:lvl>
    <w:lvl w:ilvl="4" w:tplc="87122EDE" w:tentative="1">
      <w:start w:val="1"/>
      <w:numFmt w:val="lowerLetter"/>
      <w:lvlText w:val="%5."/>
      <w:lvlJc w:val="left"/>
      <w:pPr>
        <w:ind w:left="3600" w:hanging="360"/>
      </w:pPr>
    </w:lvl>
    <w:lvl w:ilvl="5" w:tplc="552850F6" w:tentative="1">
      <w:start w:val="1"/>
      <w:numFmt w:val="lowerRoman"/>
      <w:lvlText w:val="%6."/>
      <w:lvlJc w:val="right"/>
      <w:pPr>
        <w:ind w:left="4320" w:hanging="180"/>
      </w:pPr>
    </w:lvl>
    <w:lvl w:ilvl="6" w:tplc="4AFADCD4" w:tentative="1">
      <w:start w:val="1"/>
      <w:numFmt w:val="decimal"/>
      <w:lvlText w:val="%7."/>
      <w:lvlJc w:val="left"/>
      <w:pPr>
        <w:ind w:left="5040" w:hanging="360"/>
      </w:pPr>
    </w:lvl>
    <w:lvl w:ilvl="7" w:tplc="63EEF888" w:tentative="1">
      <w:start w:val="1"/>
      <w:numFmt w:val="lowerLetter"/>
      <w:lvlText w:val="%8."/>
      <w:lvlJc w:val="left"/>
      <w:pPr>
        <w:ind w:left="5760" w:hanging="360"/>
      </w:pPr>
    </w:lvl>
    <w:lvl w:ilvl="8" w:tplc="0F047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47E60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74FB40" w:tentative="1">
      <w:start w:val="1"/>
      <w:numFmt w:val="lowerLetter"/>
      <w:lvlText w:val="%2."/>
      <w:lvlJc w:val="left"/>
      <w:pPr>
        <w:ind w:left="1800" w:hanging="360"/>
      </w:pPr>
    </w:lvl>
    <w:lvl w:ilvl="2" w:tplc="5DCA644E" w:tentative="1">
      <w:start w:val="1"/>
      <w:numFmt w:val="lowerRoman"/>
      <w:lvlText w:val="%3."/>
      <w:lvlJc w:val="right"/>
      <w:pPr>
        <w:ind w:left="2520" w:hanging="180"/>
      </w:pPr>
    </w:lvl>
    <w:lvl w:ilvl="3" w:tplc="63620036" w:tentative="1">
      <w:start w:val="1"/>
      <w:numFmt w:val="decimal"/>
      <w:lvlText w:val="%4."/>
      <w:lvlJc w:val="left"/>
      <w:pPr>
        <w:ind w:left="3240" w:hanging="360"/>
      </w:pPr>
    </w:lvl>
    <w:lvl w:ilvl="4" w:tplc="60B6ABC2" w:tentative="1">
      <w:start w:val="1"/>
      <w:numFmt w:val="lowerLetter"/>
      <w:lvlText w:val="%5."/>
      <w:lvlJc w:val="left"/>
      <w:pPr>
        <w:ind w:left="3960" w:hanging="360"/>
      </w:pPr>
    </w:lvl>
    <w:lvl w:ilvl="5" w:tplc="B86EC2FA" w:tentative="1">
      <w:start w:val="1"/>
      <w:numFmt w:val="lowerRoman"/>
      <w:lvlText w:val="%6."/>
      <w:lvlJc w:val="right"/>
      <w:pPr>
        <w:ind w:left="4680" w:hanging="180"/>
      </w:pPr>
    </w:lvl>
    <w:lvl w:ilvl="6" w:tplc="6A944312" w:tentative="1">
      <w:start w:val="1"/>
      <w:numFmt w:val="decimal"/>
      <w:lvlText w:val="%7."/>
      <w:lvlJc w:val="left"/>
      <w:pPr>
        <w:ind w:left="5400" w:hanging="360"/>
      </w:pPr>
    </w:lvl>
    <w:lvl w:ilvl="7" w:tplc="8E04D6C0" w:tentative="1">
      <w:start w:val="1"/>
      <w:numFmt w:val="lowerLetter"/>
      <w:lvlText w:val="%8."/>
      <w:lvlJc w:val="left"/>
      <w:pPr>
        <w:ind w:left="6120" w:hanging="360"/>
      </w:pPr>
    </w:lvl>
    <w:lvl w:ilvl="8" w:tplc="1A3CF2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8C5620"/>
    <w:multiLevelType w:val="hybridMultilevel"/>
    <w:tmpl w:val="B3788CD6"/>
    <w:lvl w:ilvl="0" w:tplc="33B03D7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5B821F4C" w:tentative="1">
      <w:start w:val="1"/>
      <w:numFmt w:val="lowerLetter"/>
      <w:lvlText w:val="%2."/>
      <w:lvlJc w:val="left"/>
      <w:pPr>
        <w:ind w:left="1080" w:hanging="360"/>
      </w:pPr>
    </w:lvl>
    <w:lvl w:ilvl="2" w:tplc="1DC21A7E" w:tentative="1">
      <w:start w:val="1"/>
      <w:numFmt w:val="lowerRoman"/>
      <w:lvlText w:val="%3."/>
      <w:lvlJc w:val="right"/>
      <w:pPr>
        <w:ind w:left="1800" w:hanging="180"/>
      </w:pPr>
    </w:lvl>
    <w:lvl w:ilvl="3" w:tplc="D390BD6C" w:tentative="1">
      <w:start w:val="1"/>
      <w:numFmt w:val="decimal"/>
      <w:lvlText w:val="%4."/>
      <w:lvlJc w:val="left"/>
      <w:pPr>
        <w:ind w:left="2520" w:hanging="360"/>
      </w:pPr>
    </w:lvl>
    <w:lvl w:ilvl="4" w:tplc="8FFE8524" w:tentative="1">
      <w:start w:val="1"/>
      <w:numFmt w:val="lowerLetter"/>
      <w:lvlText w:val="%5."/>
      <w:lvlJc w:val="left"/>
      <w:pPr>
        <w:ind w:left="3240" w:hanging="360"/>
      </w:pPr>
    </w:lvl>
    <w:lvl w:ilvl="5" w:tplc="58BEDE34" w:tentative="1">
      <w:start w:val="1"/>
      <w:numFmt w:val="lowerRoman"/>
      <w:lvlText w:val="%6."/>
      <w:lvlJc w:val="right"/>
      <w:pPr>
        <w:ind w:left="3960" w:hanging="180"/>
      </w:pPr>
    </w:lvl>
    <w:lvl w:ilvl="6" w:tplc="3274D23E" w:tentative="1">
      <w:start w:val="1"/>
      <w:numFmt w:val="decimal"/>
      <w:lvlText w:val="%7."/>
      <w:lvlJc w:val="left"/>
      <w:pPr>
        <w:ind w:left="4680" w:hanging="360"/>
      </w:pPr>
    </w:lvl>
    <w:lvl w:ilvl="7" w:tplc="21C843D4" w:tentative="1">
      <w:start w:val="1"/>
      <w:numFmt w:val="lowerLetter"/>
      <w:lvlText w:val="%8."/>
      <w:lvlJc w:val="left"/>
      <w:pPr>
        <w:ind w:left="5400" w:hanging="360"/>
      </w:pPr>
    </w:lvl>
    <w:lvl w:ilvl="8" w:tplc="9E42E8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C1C2A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00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001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6C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C60A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D82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26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0FD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85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4603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E9C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1012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E91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E446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23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2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F85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56C3F"/>
    <w:multiLevelType w:val="hybridMultilevel"/>
    <w:tmpl w:val="2C9005AA"/>
    <w:lvl w:ilvl="0" w:tplc="7862D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9A24EE" w:tentative="1">
      <w:start w:val="1"/>
      <w:numFmt w:val="lowerLetter"/>
      <w:lvlText w:val="%2."/>
      <w:lvlJc w:val="left"/>
      <w:pPr>
        <w:ind w:left="1440" w:hanging="360"/>
      </w:pPr>
    </w:lvl>
    <w:lvl w:ilvl="2" w:tplc="3128120E" w:tentative="1">
      <w:start w:val="1"/>
      <w:numFmt w:val="lowerRoman"/>
      <w:lvlText w:val="%3."/>
      <w:lvlJc w:val="right"/>
      <w:pPr>
        <w:ind w:left="2160" w:hanging="180"/>
      </w:pPr>
    </w:lvl>
    <w:lvl w:ilvl="3" w:tplc="F01A9C7E" w:tentative="1">
      <w:start w:val="1"/>
      <w:numFmt w:val="decimal"/>
      <w:lvlText w:val="%4."/>
      <w:lvlJc w:val="left"/>
      <w:pPr>
        <w:ind w:left="2880" w:hanging="360"/>
      </w:pPr>
    </w:lvl>
    <w:lvl w:ilvl="4" w:tplc="162AA3C2" w:tentative="1">
      <w:start w:val="1"/>
      <w:numFmt w:val="lowerLetter"/>
      <w:lvlText w:val="%5."/>
      <w:lvlJc w:val="left"/>
      <w:pPr>
        <w:ind w:left="3600" w:hanging="360"/>
      </w:pPr>
    </w:lvl>
    <w:lvl w:ilvl="5" w:tplc="D6AC103C" w:tentative="1">
      <w:start w:val="1"/>
      <w:numFmt w:val="lowerRoman"/>
      <w:lvlText w:val="%6."/>
      <w:lvlJc w:val="right"/>
      <w:pPr>
        <w:ind w:left="4320" w:hanging="180"/>
      </w:pPr>
    </w:lvl>
    <w:lvl w:ilvl="6" w:tplc="1A2C7200" w:tentative="1">
      <w:start w:val="1"/>
      <w:numFmt w:val="decimal"/>
      <w:lvlText w:val="%7."/>
      <w:lvlJc w:val="left"/>
      <w:pPr>
        <w:ind w:left="5040" w:hanging="360"/>
      </w:pPr>
    </w:lvl>
    <w:lvl w:ilvl="7" w:tplc="FA6A5008" w:tentative="1">
      <w:start w:val="1"/>
      <w:numFmt w:val="lowerLetter"/>
      <w:lvlText w:val="%8."/>
      <w:lvlJc w:val="left"/>
      <w:pPr>
        <w:ind w:left="5760" w:hanging="360"/>
      </w:pPr>
    </w:lvl>
    <w:lvl w:ilvl="8" w:tplc="CB80AA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3A2AAA4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E2D186" w:tentative="1">
      <w:start w:val="1"/>
      <w:numFmt w:val="lowerLetter"/>
      <w:lvlText w:val="%2."/>
      <w:lvlJc w:val="left"/>
      <w:pPr>
        <w:ind w:left="1146" w:hanging="360"/>
      </w:pPr>
    </w:lvl>
    <w:lvl w:ilvl="2" w:tplc="7758FC48" w:tentative="1">
      <w:start w:val="1"/>
      <w:numFmt w:val="lowerRoman"/>
      <w:lvlText w:val="%3."/>
      <w:lvlJc w:val="right"/>
      <w:pPr>
        <w:ind w:left="1866" w:hanging="180"/>
      </w:pPr>
    </w:lvl>
    <w:lvl w:ilvl="3" w:tplc="1B2E38A2" w:tentative="1">
      <w:start w:val="1"/>
      <w:numFmt w:val="decimal"/>
      <w:lvlText w:val="%4."/>
      <w:lvlJc w:val="left"/>
      <w:pPr>
        <w:ind w:left="2586" w:hanging="360"/>
      </w:pPr>
    </w:lvl>
    <w:lvl w:ilvl="4" w:tplc="E6B8E86C" w:tentative="1">
      <w:start w:val="1"/>
      <w:numFmt w:val="lowerLetter"/>
      <w:lvlText w:val="%5."/>
      <w:lvlJc w:val="left"/>
      <w:pPr>
        <w:ind w:left="3306" w:hanging="360"/>
      </w:pPr>
    </w:lvl>
    <w:lvl w:ilvl="5" w:tplc="1136A954" w:tentative="1">
      <w:start w:val="1"/>
      <w:numFmt w:val="lowerRoman"/>
      <w:lvlText w:val="%6."/>
      <w:lvlJc w:val="right"/>
      <w:pPr>
        <w:ind w:left="4026" w:hanging="180"/>
      </w:pPr>
    </w:lvl>
    <w:lvl w:ilvl="6" w:tplc="79C4C022" w:tentative="1">
      <w:start w:val="1"/>
      <w:numFmt w:val="decimal"/>
      <w:lvlText w:val="%7."/>
      <w:lvlJc w:val="left"/>
      <w:pPr>
        <w:ind w:left="4746" w:hanging="360"/>
      </w:pPr>
    </w:lvl>
    <w:lvl w:ilvl="7" w:tplc="7E78301A" w:tentative="1">
      <w:start w:val="1"/>
      <w:numFmt w:val="lowerLetter"/>
      <w:lvlText w:val="%8."/>
      <w:lvlJc w:val="left"/>
      <w:pPr>
        <w:ind w:left="5466" w:hanging="360"/>
      </w:pPr>
    </w:lvl>
    <w:lvl w:ilvl="8" w:tplc="AA167C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19F421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2606CE" w:tentative="1">
      <w:start w:val="1"/>
      <w:numFmt w:val="lowerLetter"/>
      <w:lvlText w:val="%2."/>
      <w:lvlJc w:val="left"/>
      <w:pPr>
        <w:ind w:left="1440" w:hanging="360"/>
      </w:pPr>
    </w:lvl>
    <w:lvl w:ilvl="2" w:tplc="782A52E0" w:tentative="1">
      <w:start w:val="1"/>
      <w:numFmt w:val="lowerRoman"/>
      <w:lvlText w:val="%3."/>
      <w:lvlJc w:val="right"/>
      <w:pPr>
        <w:ind w:left="2160" w:hanging="180"/>
      </w:pPr>
    </w:lvl>
    <w:lvl w:ilvl="3" w:tplc="DD42B9CE" w:tentative="1">
      <w:start w:val="1"/>
      <w:numFmt w:val="decimal"/>
      <w:lvlText w:val="%4."/>
      <w:lvlJc w:val="left"/>
      <w:pPr>
        <w:ind w:left="2880" w:hanging="360"/>
      </w:pPr>
    </w:lvl>
    <w:lvl w:ilvl="4" w:tplc="A0CC3F4C" w:tentative="1">
      <w:start w:val="1"/>
      <w:numFmt w:val="lowerLetter"/>
      <w:lvlText w:val="%5."/>
      <w:lvlJc w:val="left"/>
      <w:pPr>
        <w:ind w:left="3600" w:hanging="360"/>
      </w:pPr>
    </w:lvl>
    <w:lvl w:ilvl="5" w:tplc="92CAEAD8" w:tentative="1">
      <w:start w:val="1"/>
      <w:numFmt w:val="lowerRoman"/>
      <w:lvlText w:val="%6."/>
      <w:lvlJc w:val="right"/>
      <w:pPr>
        <w:ind w:left="4320" w:hanging="180"/>
      </w:pPr>
    </w:lvl>
    <w:lvl w:ilvl="6" w:tplc="16AE5DC4" w:tentative="1">
      <w:start w:val="1"/>
      <w:numFmt w:val="decimal"/>
      <w:lvlText w:val="%7."/>
      <w:lvlJc w:val="left"/>
      <w:pPr>
        <w:ind w:left="5040" w:hanging="360"/>
      </w:pPr>
    </w:lvl>
    <w:lvl w:ilvl="7" w:tplc="AA0076A4" w:tentative="1">
      <w:start w:val="1"/>
      <w:numFmt w:val="lowerLetter"/>
      <w:lvlText w:val="%8."/>
      <w:lvlJc w:val="left"/>
      <w:pPr>
        <w:ind w:left="5760" w:hanging="360"/>
      </w:pPr>
    </w:lvl>
    <w:lvl w:ilvl="8" w:tplc="CBF0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0675C"/>
    <w:multiLevelType w:val="hybridMultilevel"/>
    <w:tmpl w:val="C220CE88"/>
    <w:lvl w:ilvl="0" w:tplc="70D078E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C22EDF2">
      <w:start w:val="1"/>
      <w:numFmt w:val="lowerLetter"/>
      <w:lvlText w:val="%2."/>
      <w:lvlJc w:val="left"/>
      <w:pPr>
        <w:ind w:left="1440" w:hanging="360"/>
      </w:pPr>
    </w:lvl>
    <w:lvl w:ilvl="2" w:tplc="E782ED06" w:tentative="1">
      <w:start w:val="1"/>
      <w:numFmt w:val="lowerRoman"/>
      <w:lvlText w:val="%3."/>
      <w:lvlJc w:val="right"/>
      <w:pPr>
        <w:ind w:left="2160" w:hanging="180"/>
      </w:pPr>
    </w:lvl>
    <w:lvl w:ilvl="3" w:tplc="B4825DDC" w:tentative="1">
      <w:start w:val="1"/>
      <w:numFmt w:val="decimal"/>
      <w:lvlText w:val="%4."/>
      <w:lvlJc w:val="left"/>
      <w:pPr>
        <w:ind w:left="2880" w:hanging="360"/>
      </w:pPr>
    </w:lvl>
    <w:lvl w:ilvl="4" w:tplc="28B86C22" w:tentative="1">
      <w:start w:val="1"/>
      <w:numFmt w:val="lowerLetter"/>
      <w:lvlText w:val="%5."/>
      <w:lvlJc w:val="left"/>
      <w:pPr>
        <w:ind w:left="3600" w:hanging="360"/>
      </w:pPr>
    </w:lvl>
    <w:lvl w:ilvl="5" w:tplc="B62E7F0A" w:tentative="1">
      <w:start w:val="1"/>
      <w:numFmt w:val="lowerRoman"/>
      <w:lvlText w:val="%6."/>
      <w:lvlJc w:val="right"/>
      <w:pPr>
        <w:ind w:left="4320" w:hanging="180"/>
      </w:pPr>
    </w:lvl>
    <w:lvl w:ilvl="6" w:tplc="26641EA8" w:tentative="1">
      <w:start w:val="1"/>
      <w:numFmt w:val="decimal"/>
      <w:lvlText w:val="%7."/>
      <w:lvlJc w:val="left"/>
      <w:pPr>
        <w:ind w:left="5040" w:hanging="360"/>
      </w:pPr>
    </w:lvl>
    <w:lvl w:ilvl="7" w:tplc="7C1A6804" w:tentative="1">
      <w:start w:val="1"/>
      <w:numFmt w:val="lowerLetter"/>
      <w:lvlText w:val="%8."/>
      <w:lvlJc w:val="left"/>
      <w:pPr>
        <w:ind w:left="5760" w:hanging="360"/>
      </w:pPr>
    </w:lvl>
    <w:lvl w:ilvl="8" w:tplc="C8F63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771D7"/>
    <w:multiLevelType w:val="hybridMultilevel"/>
    <w:tmpl w:val="42D8E242"/>
    <w:lvl w:ilvl="0" w:tplc="FC40C0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93968CA0">
      <w:start w:val="1"/>
      <w:numFmt w:val="lowerLetter"/>
      <w:lvlText w:val="%2."/>
      <w:lvlJc w:val="left"/>
      <w:pPr>
        <w:ind w:left="1440" w:hanging="360"/>
      </w:pPr>
    </w:lvl>
    <w:lvl w:ilvl="2" w:tplc="54A23696" w:tentative="1">
      <w:start w:val="1"/>
      <w:numFmt w:val="lowerRoman"/>
      <w:lvlText w:val="%3."/>
      <w:lvlJc w:val="right"/>
      <w:pPr>
        <w:ind w:left="2160" w:hanging="180"/>
      </w:pPr>
    </w:lvl>
    <w:lvl w:ilvl="3" w:tplc="A56835DE" w:tentative="1">
      <w:start w:val="1"/>
      <w:numFmt w:val="decimal"/>
      <w:lvlText w:val="%4."/>
      <w:lvlJc w:val="left"/>
      <w:pPr>
        <w:ind w:left="2880" w:hanging="360"/>
      </w:pPr>
    </w:lvl>
    <w:lvl w:ilvl="4" w:tplc="EC2CF456" w:tentative="1">
      <w:start w:val="1"/>
      <w:numFmt w:val="lowerLetter"/>
      <w:lvlText w:val="%5."/>
      <w:lvlJc w:val="left"/>
      <w:pPr>
        <w:ind w:left="3600" w:hanging="360"/>
      </w:pPr>
    </w:lvl>
    <w:lvl w:ilvl="5" w:tplc="1D86E9DC" w:tentative="1">
      <w:start w:val="1"/>
      <w:numFmt w:val="lowerRoman"/>
      <w:lvlText w:val="%6."/>
      <w:lvlJc w:val="right"/>
      <w:pPr>
        <w:ind w:left="4320" w:hanging="180"/>
      </w:pPr>
    </w:lvl>
    <w:lvl w:ilvl="6" w:tplc="63DEA6D0" w:tentative="1">
      <w:start w:val="1"/>
      <w:numFmt w:val="decimal"/>
      <w:lvlText w:val="%7."/>
      <w:lvlJc w:val="left"/>
      <w:pPr>
        <w:ind w:left="5040" w:hanging="360"/>
      </w:pPr>
    </w:lvl>
    <w:lvl w:ilvl="7" w:tplc="0368F780" w:tentative="1">
      <w:start w:val="1"/>
      <w:numFmt w:val="lowerLetter"/>
      <w:lvlText w:val="%8."/>
      <w:lvlJc w:val="left"/>
      <w:pPr>
        <w:ind w:left="5760" w:hanging="360"/>
      </w:pPr>
    </w:lvl>
    <w:lvl w:ilvl="8" w:tplc="85A69A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0944E42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7CC4AC">
      <w:start w:val="1"/>
      <w:numFmt w:val="lowerLetter"/>
      <w:lvlText w:val="%2."/>
      <w:lvlJc w:val="left"/>
      <w:pPr>
        <w:ind w:left="1365" w:hanging="360"/>
      </w:pPr>
    </w:lvl>
    <w:lvl w:ilvl="2" w:tplc="AEE404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6811CA" w:tentative="1">
      <w:start w:val="1"/>
      <w:numFmt w:val="decimal"/>
      <w:lvlText w:val="%4."/>
      <w:lvlJc w:val="left"/>
      <w:pPr>
        <w:ind w:left="2805" w:hanging="360"/>
      </w:pPr>
    </w:lvl>
    <w:lvl w:ilvl="4" w:tplc="E81AD6CA" w:tentative="1">
      <w:start w:val="1"/>
      <w:numFmt w:val="lowerLetter"/>
      <w:lvlText w:val="%5."/>
      <w:lvlJc w:val="left"/>
      <w:pPr>
        <w:ind w:left="3525" w:hanging="360"/>
      </w:pPr>
    </w:lvl>
    <w:lvl w:ilvl="5" w:tplc="8578D8BC" w:tentative="1">
      <w:start w:val="1"/>
      <w:numFmt w:val="lowerRoman"/>
      <w:lvlText w:val="%6."/>
      <w:lvlJc w:val="right"/>
      <w:pPr>
        <w:ind w:left="4245" w:hanging="180"/>
      </w:pPr>
    </w:lvl>
    <w:lvl w:ilvl="6" w:tplc="326808CE" w:tentative="1">
      <w:start w:val="1"/>
      <w:numFmt w:val="decimal"/>
      <w:lvlText w:val="%7."/>
      <w:lvlJc w:val="left"/>
      <w:pPr>
        <w:ind w:left="4965" w:hanging="360"/>
      </w:pPr>
    </w:lvl>
    <w:lvl w:ilvl="7" w:tplc="216A5D14" w:tentative="1">
      <w:start w:val="1"/>
      <w:numFmt w:val="lowerLetter"/>
      <w:lvlText w:val="%8."/>
      <w:lvlJc w:val="left"/>
      <w:pPr>
        <w:ind w:left="5685" w:hanging="360"/>
      </w:pPr>
    </w:lvl>
    <w:lvl w:ilvl="8" w:tplc="218094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2BF55E1"/>
    <w:multiLevelType w:val="hybridMultilevel"/>
    <w:tmpl w:val="BDAC2B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8C4001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724F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169F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3860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427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C07D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688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3E0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5C4C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364C49"/>
    <w:multiLevelType w:val="hybridMultilevel"/>
    <w:tmpl w:val="863AC514"/>
    <w:lvl w:ilvl="0" w:tplc="C5D62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E6A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984B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270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282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307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3E4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E3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32F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66E5C"/>
    <w:multiLevelType w:val="hybridMultilevel"/>
    <w:tmpl w:val="2ED4CB8C"/>
    <w:lvl w:ilvl="0" w:tplc="AC8E75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9011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6405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B697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080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7E24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CCE6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A053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E47C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C5F4A3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7CD5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A83A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807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D697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D046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6E6A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D6A3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70A5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C9348970">
      <w:start w:val="1"/>
      <w:numFmt w:val="upperLetter"/>
      <w:lvlText w:val="%1."/>
      <w:lvlJc w:val="left"/>
      <w:pPr>
        <w:ind w:left="720" w:hanging="360"/>
      </w:pPr>
    </w:lvl>
    <w:lvl w:ilvl="1" w:tplc="313C3CB4" w:tentative="1">
      <w:start w:val="1"/>
      <w:numFmt w:val="lowerLetter"/>
      <w:lvlText w:val="%2."/>
      <w:lvlJc w:val="left"/>
      <w:pPr>
        <w:ind w:left="1440" w:hanging="360"/>
      </w:pPr>
    </w:lvl>
    <w:lvl w:ilvl="2" w:tplc="42621B14" w:tentative="1">
      <w:start w:val="1"/>
      <w:numFmt w:val="lowerRoman"/>
      <w:lvlText w:val="%3."/>
      <w:lvlJc w:val="right"/>
      <w:pPr>
        <w:ind w:left="2160" w:hanging="180"/>
      </w:pPr>
    </w:lvl>
    <w:lvl w:ilvl="3" w:tplc="287A188A" w:tentative="1">
      <w:start w:val="1"/>
      <w:numFmt w:val="decimal"/>
      <w:lvlText w:val="%4."/>
      <w:lvlJc w:val="left"/>
      <w:pPr>
        <w:ind w:left="2880" w:hanging="360"/>
      </w:pPr>
    </w:lvl>
    <w:lvl w:ilvl="4" w:tplc="B1B4DFF6" w:tentative="1">
      <w:start w:val="1"/>
      <w:numFmt w:val="lowerLetter"/>
      <w:lvlText w:val="%5."/>
      <w:lvlJc w:val="left"/>
      <w:pPr>
        <w:ind w:left="3600" w:hanging="360"/>
      </w:pPr>
    </w:lvl>
    <w:lvl w:ilvl="5" w:tplc="9A0AE3A0" w:tentative="1">
      <w:start w:val="1"/>
      <w:numFmt w:val="lowerRoman"/>
      <w:lvlText w:val="%6."/>
      <w:lvlJc w:val="right"/>
      <w:pPr>
        <w:ind w:left="4320" w:hanging="180"/>
      </w:pPr>
    </w:lvl>
    <w:lvl w:ilvl="6" w:tplc="EC924BCC" w:tentative="1">
      <w:start w:val="1"/>
      <w:numFmt w:val="decimal"/>
      <w:lvlText w:val="%7."/>
      <w:lvlJc w:val="left"/>
      <w:pPr>
        <w:ind w:left="5040" w:hanging="360"/>
      </w:pPr>
    </w:lvl>
    <w:lvl w:ilvl="7" w:tplc="3474BB6E" w:tentative="1">
      <w:start w:val="1"/>
      <w:numFmt w:val="lowerLetter"/>
      <w:lvlText w:val="%8."/>
      <w:lvlJc w:val="left"/>
      <w:pPr>
        <w:ind w:left="5760" w:hanging="360"/>
      </w:pPr>
    </w:lvl>
    <w:lvl w:ilvl="8" w:tplc="EA208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F3A0EE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F08140" w:tentative="1">
      <w:start w:val="1"/>
      <w:numFmt w:val="lowerLetter"/>
      <w:lvlText w:val="%2."/>
      <w:lvlJc w:val="left"/>
      <w:pPr>
        <w:ind w:left="1800" w:hanging="360"/>
      </w:pPr>
    </w:lvl>
    <w:lvl w:ilvl="2" w:tplc="0F04814C" w:tentative="1">
      <w:start w:val="1"/>
      <w:numFmt w:val="lowerRoman"/>
      <w:lvlText w:val="%3."/>
      <w:lvlJc w:val="right"/>
      <w:pPr>
        <w:ind w:left="2520" w:hanging="180"/>
      </w:pPr>
    </w:lvl>
    <w:lvl w:ilvl="3" w:tplc="B9F8D8D0" w:tentative="1">
      <w:start w:val="1"/>
      <w:numFmt w:val="decimal"/>
      <w:lvlText w:val="%4."/>
      <w:lvlJc w:val="left"/>
      <w:pPr>
        <w:ind w:left="3240" w:hanging="360"/>
      </w:pPr>
    </w:lvl>
    <w:lvl w:ilvl="4" w:tplc="1CA424FE" w:tentative="1">
      <w:start w:val="1"/>
      <w:numFmt w:val="lowerLetter"/>
      <w:lvlText w:val="%5."/>
      <w:lvlJc w:val="left"/>
      <w:pPr>
        <w:ind w:left="3960" w:hanging="360"/>
      </w:pPr>
    </w:lvl>
    <w:lvl w:ilvl="5" w:tplc="6AF6EAC6" w:tentative="1">
      <w:start w:val="1"/>
      <w:numFmt w:val="lowerRoman"/>
      <w:lvlText w:val="%6."/>
      <w:lvlJc w:val="right"/>
      <w:pPr>
        <w:ind w:left="4680" w:hanging="180"/>
      </w:pPr>
    </w:lvl>
    <w:lvl w:ilvl="6" w:tplc="59768CB0" w:tentative="1">
      <w:start w:val="1"/>
      <w:numFmt w:val="decimal"/>
      <w:lvlText w:val="%7."/>
      <w:lvlJc w:val="left"/>
      <w:pPr>
        <w:ind w:left="5400" w:hanging="360"/>
      </w:pPr>
    </w:lvl>
    <w:lvl w:ilvl="7" w:tplc="CD6EAEE4" w:tentative="1">
      <w:start w:val="1"/>
      <w:numFmt w:val="lowerLetter"/>
      <w:lvlText w:val="%8."/>
      <w:lvlJc w:val="left"/>
      <w:pPr>
        <w:ind w:left="6120" w:hanging="360"/>
      </w:pPr>
    </w:lvl>
    <w:lvl w:ilvl="8" w:tplc="1012C7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A76EC3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2C188E" w:tentative="1">
      <w:start w:val="1"/>
      <w:numFmt w:val="lowerLetter"/>
      <w:lvlText w:val="%2."/>
      <w:lvlJc w:val="left"/>
      <w:pPr>
        <w:ind w:left="1440" w:hanging="360"/>
      </w:pPr>
    </w:lvl>
    <w:lvl w:ilvl="2" w:tplc="4C54B95C" w:tentative="1">
      <w:start w:val="1"/>
      <w:numFmt w:val="lowerRoman"/>
      <w:lvlText w:val="%3."/>
      <w:lvlJc w:val="right"/>
      <w:pPr>
        <w:ind w:left="2160" w:hanging="180"/>
      </w:pPr>
    </w:lvl>
    <w:lvl w:ilvl="3" w:tplc="936C0AF8" w:tentative="1">
      <w:start w:val="1"/>
      <w:numFmt w:val="decimal"/>
      <w:lvlText w:val="%4."/>
      <w:lvlJc w:val="left"/>
      <w:pPr>
        <w:ind w:left="2880" w:hanging="360"/>
      </w:pPr>
    </w:lvl>
    <w:lvl w:ilvl="4" w:tplc="351E15AC" w:tentative="1">
      <w:start w:val="1"/>
      <w:numFmt w:val="lowerLetter"/>
      <w:lvlText w:val="%5."/>
      <w:lvlJc w:val="left"/>
      <w:pPr>
        <w:ind w:left="3600" w:hanging="360"/>
      </w:pPr>
    </w:lvl>
    <w:lvl w:ilvl="5" w:tplc="D6307E1A" w:tentative="1">
      <w:start w:val="1"/>
      <w:numFmt w:val="lowerRoman"/>
      <w:lvlText w:val="%6."/>
      <w:lvlJc w:val="right"/>
      <w:pPr>
        <w:ind w:left="4320" w:hanging="180"/>
      </w:pPr>
    </w:lvl>
    <w:lvl w:ilvl="6" w:tplc="4DAC45FA" w:tentative="1">
      <w:start w:val="1"/>
      <w:numFmt w:val="decimal"/>
      <w:lvlText w:val="%7."/>
      <w:lvlJc w:val="left"/>
      <w:pPr>
        <w:ind w:left="5040" w:hanging="360"/>
      </w:pPr>
    </w:lvl>
    <w:lvl w:ilvl="7" w:tplc="D3563482" w:tentative="1">
      <w:start w:val="1"/>
      <w:numFmt w:val="lowerLetter"/>
      <w:lvlText w:val="%8."/>
      <w:lvlJc w:val="left"/>
      <w:pPr>
        <w:ind w:left="5760" w:hanging="360"/>
      </w:pPr>
    </w:lvl>
    <w:lvl w:ilvl="8" w:tplc="E59AF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F30467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8F6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96AB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761D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488D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3459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FAF3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F46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7694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37D2F6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485D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A2EF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CAE7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6841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C60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A2B2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7E0D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A1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14F2F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E66458" w:tentative="1">
      <w:start w:val="1"/>
      <w:numFmt w:val="lowerLetter"/>
      <w:lvlText w:val="%2."/>
      <w:lvlJc w:val="left"/>
      <w:pPr>
        <w:ind w:left="1440" w:hanging="360"/>
      </w:pPr>
    </w:lvl>
    <w:lvl w:ilvl="2" w:tplc="FE5004D6" w:tentative="1">
      <w:start w:val="1"/>
      <w:numFmt w:val="lowerRoman"/>
      <w:lvlText w:val="%3."/>
      <w:lvlJc w:val="right"/>
      <w:pPr>
        <w:ind w:left="2160" w:hanging="180"/>
      </w:pPr>
    </w:lvl>
    <w:lvl w:ilvl="3" w:tplc="D11238B4" w:tentative="1">
      <w:start w:val="1"/>
      <w:numFmt w:val="decimal"/>
      <w:lvlText w:val="%4."/>
      <w:lvlJc w:val="left"/>
      <w:pPr>
        <w:ind w:left="2880" w:hanging="360"/>
      </w:pPr>
    </w:lvl>
    <w:lvl w:ilvl="4" w:tplc="C916E590" w:tentative="1">
      <w:start w:val="1"/>
      <w:numFmt w:val="lowerLetter"/>
      <w:lvlText w:val="%5."/>
      <w:lvlJc w:val="left"/>
      <w:pPr>
        <w:ind w:left="3600" w:hanging="360"/>
      </w:pPr>
    </w:lvl>
    <w:lvl w:ilvl="5" w:tplc="6746677E" w:tentative="1">
      <w:start w:val="1"/>
      <w:numFmt w:val="lowerRoman"/>
      <w:lvlText w:val="%6."/>
      <w:lvlJc w:val="right"/>
      <w:pPr>
        <w:ind w:left="4320" w:hanging="180"/>
      </w:pPr>
    </w:lvl>
    <w:lvl w:ilvl="6" w:tplc="D00636E8" w:tentative="1">
      <w:start w:val="1"/>
      <w:numFmt w:val="decimal"/>
      <w:lvlText w:val="%7."/>
      <w:lvlJc w:val="left"/>
      <w:pPr>
        <w:ind w:left="5040" w:hanging="360"/>
      </w:pPr>
    </w:lvl>
    <w:lvl w:ilvl="7" w:tplc="DE9E0D9A" w:tentative="1">
      <w:start w:val="1"/>
      <w:numFmt w:val="lowerLetter"/>
      <w:lvlText w:val="%8."/>
      <w:lvlJc w:val="left"/>
      <w:pPr>
        <w:ind w:left="5760" w:hanging="360"/>
      </w:pPr>
    </w:lvl>
    <w:lvl w:ilvl="8" w:tplc="1B76EA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3"/>
  </w:num>
  <w:num w:numId="4">
    <w:abstractNumId w:val="24"/>
  </w:num>
  <w:num w:numId="5">
    <w:abstractNumId w:val="15"/>
  </w:num>
  <w:num w:numId="6">
    <w:abstractNumId w:val="0"/>
  </w:num>
  <w:num w:numId="7">
    <w:abstractNumId w:val="7"/>
  </w:num>
  <w:num w:numId="8">
    <w:abstractNumId w:val="9"/>
  </w:num>
  <w:num w:numId="9">
    <w:abstractNumId w:val="20"/>
  </w:num>
  <w:num w:numId="10">
    <w:abstractNumId w:val="18"/>
  </w:num>
  <w:num w:numId="11">
    <w:abstractNumId w:val="1"/>
  </w:num>
  <w:num w:numId="12">
    <w:abstractNumId w:val="22"/>
  </w:num>
  <w:num w:numId="13">
    <w:abstractNumId w:val="10"/>
  </w:num>
  <w:num w:numId="14">
    <w:abstractNumId w:val="25"/>
  </w:num>
  <w:num w:numId="15">
    <w:abstractNumId w:val="17"/>
  </w:num>
  <w:num w:numId="16">
    <w:abstractNumId w:val="13"/>
  </w:num>
  <w:num w:numId="17">
    <w:abstractNumId w:val="5"/>
  </w:num>
  <w:num w:numId="18">
    <w:abstractNumId w:val="26"/>
  </w:num>
  <w:num w:numId="19">
    <w:abstractNumId w:val="21"/>
  </w:num>
  <w:num w:numId="20">
    <w:abstractNumId w:val="3"/>
  </w:num>
  <w:num w:numId="21">
    <w:abstractNumId w:val="4"/>
  </w:num>
  <w:num w:numId="22">
    <w:abstractNumId w:val="11"/>
  </w:num>
  <w:num w:numId="23">
    <w:abstractNumId w:val="16"/>
  </w:num>
  <w:num w:numId="24">
    <w:abstractNumId w:val="8"/>
  </w:num>
  <w:num w:numId="25">
    <w:abstractNumId w:val="12"/>
  </w:num>
  <w:num w:numId="26">
    <w:abstractNumId w:val="2"/>
  </w:num>
  <w:num w:numId="2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F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C0E"/>
    <w:rsid w:val="00034C4B"/>
    <w:rsid w:val="00036EED"/>
    <w:rsid w:val="00042481"/>
    <w:rsid w:val="00043A91"/>
    <w:rsid w:val="000465D3"/>
    <w:rsid w:val="000466AC"/>
    <w:rsid w:val="000473A5"/>
    <w:rsid w:val="0005052B"/>
    <w:rsid w:val="00050662"/>
    <w:rsid w:val="00050DEB"/>
    <w:rsid w:val="00050F8A"/>
    <w:rsid w:val="00055AFF"/>
    <w:rsid w:val="00056B20"/>
    <w:rsid w:val="0005770B"/>
    <w:rsid w:val="00060CF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682F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29F9"/>
    <w:rsid w:val="00114CC9"/>
    <w:rsid w:val="001150A2"/>
    <w:rsid w:val="001155F3"/>
    <w:rsid w:val="001259BE"/>
    <w:rsid w:val="00136AF7"/>
    <w:rsid w:val="0013773E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15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D80"/>
    <w:rsid w:val="00222C09"/>
    <w:rsid w:val="0022513A"/>
    <w:rsid w:val="002349C6"/>
    <w:rsid w:val="00235128"/>
    <w:rsid w:val="0023583D"/>
    <w:rsid w:val="00235AFF"/>
    <w:rsid w:val="002367AC"/>
    <w:rsid w:val="00237E50"/>
    <w:rsid w:val="00237FF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96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8C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61A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EEE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D80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8E4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091"/>
    <w:rsid w:val="00487A38"/>
    <w:rsid w:val="00491292"/>
    <w:rsid w:val="004933DA"/>
    <w:rsid w:val="00495093"/>
    <w:rsid w:val="004976CB"/>
    <w:rsid w:val="004A681A"/>
    <w:rsid w:val="004B1F26"/>
    <w:rsid w:val="004B3A43"/>
    <w:rsid w:val="004C0111"/>
    <w:rsid w:val="004C6CC5"/>
    <w:rsid w:val="004D0602"/>
    <w:rsid w:val="004D0C70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40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CCD"/>
    <w:rsid w:val="005A073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3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E5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5FE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00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8F0"/>
    <w:rsid w:val="0073684A"/>
    <w:rsid w:val="0073705C"/>
    <w:rsid w:val="00740A6D"/>
    <w:rsid w:val="007476D8"/>
    <w:rsid w:val="00750F0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B38"/>
    <w:rsid w:val="007936C9"/>
    <w:rsid w:val="00793768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E00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4E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421"/>
    <w:rsid w:val="00945A64"/>
    <w:rsid w:val="00947176"/>
    <w:rsid w:val="0094750E"/>
    <w:rsid w:val="0095071E"/>
    <w:rsid w:val="0095121D"/>
    <w:rsid w:val="00952EFF"/>
    <w:rsid w:val="00954765"/>
    <w:rsid w:val="00961BF4"/>
    <w:rsid w:val="0096336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A19"/>
    <w:rsid w:val="00986C18"/>
    <w:rsid w:val="00986C1A"/>
    <w:rsid w:val="0098728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A9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5FC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13F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AE8"/>
    <w:rsid w:val="00AC7DD3"/>
    <w:rsid w:val="00AD0B7F"/>
    <w:rsid w:val="00AD1759"/>
    <w:rsid w:val="00AD7C40"/>
    <w:rsid w:val="00AE0E95"/>
    <w:rsid w:val="00AE1F28"/>
    <w:rsid w:val="00AE2C01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E06"/>
    <w:rsid w:val="00B155B3"/>
    <w:rsid w:val="00B16A1D"/>
    <w:rsid w:val="00B16E4B"/>
    <w:rsid w:val="00B3040A"/>
    <w:rsid w:val="00B34813"/>
    <w:rsid w:val="00B44B99"/>
    <w:rsid w:val="00B46373"/>
    <w:rsid w:val="00B50374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41"/>
    <w:rsid w:val="00C65561"/>
    <w:rsid w:val="00C65C1D"/>
    <w:rsid w:val="00C7082F"/>
    <w:rsid w:val="00C805E8"/>
    <w:rsid w:val="00C82629"/>
    <w:rsid w:val="00C84795"/>
    <w:rsid w:val="00C85206"/>
    <w:rsid w:val="00C93135"/>
    <w:rsid w:val="00C9389D"/>
    <w:rsid w:val="00C94AE7"/>
    <w:rsid w:val="00C95B8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45D"/>
    <w:rsid w:val="00CC7E75"/>
    <w:rsid w:val="00CD1E81"/>
    <w:rsid w:val="00CD46C9"/>
    <w:rsid w:val="00CD47E2"/>
    <w:rsid w:val="00CD4F78"/>
    <w:rsid w:val="00CD697F"/>
    <w:rsid w:val="00CE02FF"/>
    <w:rsid w:val="00CE3D30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12"/>
    <w:rsid w:val="00D130FD"/>
    <w:rsid w:val="00D134D3"/>
    <w:rsid w:val="00D15C75"/>
    <w:rsid w:val="00D1731F"/>
    <w:rsid w:val="00D1773C"/>
    <w:rsid w:val="00D206CD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809"/>
    <w:rsid w:val="00D43114"/>
    <w:rsid w:val="00D47E03"/>
    <w:rsid w:val="00D533B0"/>
    <w:rsid w:val="00D61BC7"/>
    <w:rsid w:val="00D6348B"/>
    <w:rsid w:val="00D67EA9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CE7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124"/>
    <w:rsid w:val="00E1792C"/>
    <w:rsid w:val="00E21918"/>
    <w:rsid w:val="00E22447"/>
    <w:rsid w:val="00E2588A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F7A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1F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8C9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rsid w:val="004D0C70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rsid w:val="001129F9"/>
    <w:rPr>
      <w:color w:val="0000FF"/>
      <w:u w:val="single"/>
    </w:rPr>
  </w:style>
  <w:style w:type="paragraph" w:customStyle="1" w:styleId="Default">
    <w:name w:val="Default"/>
    <w:rsid w:val="00594CC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A746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A746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A746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A746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A746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A746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A746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A746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03F9"/>
    <w:rsid w:val="00182A5E"/>
    <w:rsid w:val="00214E9E"/>
    <w:rsid w:val="002942FC"/>
    <w:rsid w:val="003E2283"/>
    <w:rsid w:val="005C29E7"/>
    <w:rsid w:val="006509A0"/>
    <w:rsid w:val="00694621"/>
    <w:rsid w:val="00793CD7"/>
    <w:rsid w:val="00837C25"/>
    <w:rsid w:val="00857BC2"/>
    <w:rsid w:val="009326CB"/>
    <w:rsid w:val="009B7EA9"/>
    <w:rsid w:val="00C627EF"/>
    <w:rsid w:val="00FA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1418-DD24-4E0B-8D3B-B6EC96A9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1211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15</cp:revision>
  <cp:lastPrinted>2015-06-19T08:32:00Z</cp:lastPrinted>
  <dcterms:created xsi:type="dcterms:W3CDTF">2022-09-21T10:19:00Z</dcterms:created>
  <dcterms:modified xsi:type="dcterms:W3CDTF">2023-05-23T11:49:00Z</dcterms:modified>
</cp:coreProperties>
</file>