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879FA" w:rsidRPr="002505C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505C5" w:rsidRDefault="00F60CA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5C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505C5" w:rsidRDefault="00C10D9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60CA2" w:rsidRPr="002505C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505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60CA2" w:rsidRPr="002505C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60CA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60CA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0CA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10D9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10D9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0C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505C5" w:rsidRDefault="00F60C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05C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505C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505C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076726">
            <w:rPr>
              <w:rFonts w:ascii="Times New Roman" w:hAnsi="Times New Roman"/>
              <w:b/>
              <w:bCs/>
              <w:iCs/>
              <w:sz w:val="28"/>
              <w:szCs w:val="28"/>
            </w:rPr>
            <w:t xml:space="preserve">április </w:t>
          </w:r>
        </w:sdtContent>
      </w:sdt>
      <w:r w:rsidRPr="002505C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076726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505C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505C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076726">
            <w:rPr>
              <w:rFonts w:ascii="Times New Roman" w:hAnsi="Times New Roman"/>
              <w:b/>
              <w:sz w:val="28"/>
            </w:rPr>
            <w:t>e</w:t>
          </w:r>
          <w:r w:rsidRPr="002505C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505C5" w:rsidRDefault="00F60C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505C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505C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05C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505C5" w:rsidP="002505C5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F60CA2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F60CA2">
            <w:rPr>
              <w:rFonts w:ascii="Times New Roman" w:hAnsi="Times New Roman"/>
              <w:sz w:val="24"/>
            </w:rPr>
            <w:t xml:space="preserve">Javaslat az Erzsébetváros Építési Szabályzatáról szóló 25/2018. (XII.21.) </w:t>
          </w:r>
          <w:r w:rsidR="00345547">
            <w:rPr>
              <w:rFonts w:ascii="Times New Roman" w:hAnsi="Times New Roman"/>
              <w:sz w:val="24"/>
            </w:rPr>
            <w:t xml:space="preserve">önkormányzati </w:t>
          </w:r>
          <w:r w:rsidR="00F60CA2">
            <w:rPr>
              <w:rFonts w:ascii="Times New Roman" w:hAnsi="Times New Roman"/>
              <w:sz w:val="24"/>
            </w:rPr>
            <w:t>rendelet (EÉSZ) módosításá</w:t>
          </w:r>
          <w:r>
            <w:rPr>
              <w:rFonts w:ascii="Times New Roman" w:hAnsi="Times New Roman"/>
              <w:sz w:val="24"/>
            </w:rPr>
            <w:t xml:space="preserve">ra </w:t>
          </w:r>
          <w:r w:rsidR="00B469C0">
            <w:rPr>
              <w:rFonts w:ascii="Times New Roman" w:hAnsi="Times New Roman"/>
              <w:sz w:val="24"/>
            </w:rPr>
            <w:t xml:space="preserve">– egyes fogalomdefiníciók kiegészítésére, a rendelet egyes részeinek </w:t>
          </w:r>
          <w:proofErr w:type="spellStart"/>
          <w:r w:rsidR="00B469C0">
            <w:rPr>
              <w:rFonts w:ascii="Times New Roman" w:hAnsi="Times New Roman"/>
              <w:sz w:val="24"/>
            </w:rPr>
            <w:t>pontosítására</w:t>
          </w:r>
          <w:proofErr w:type="spellEnd"/>
          <w:r w:rsidR="00B469C0">
            <w:rPr>
              <w:rFonts w:ascii="Times New Roman" w:hAnsi="Times New Roman"/>
              <w:sz w:val="24"/>
            </w:rPr>
            <w:t xml:space="preserve">, a jogharmonizáció maradéktalan megteremtésére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60CA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0CA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2505C5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F60CA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0CA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0CA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60CA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5547" w:rsidRDefault="003455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5547" w:rsidRDefault="003455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45547" w:rsidRDefault="00F60CA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4554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4554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45547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F60CA2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45547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883585" w:rsidRPr="007021DE" w:rsidRDefault="00F60CA2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7021D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883585" w:rsidRPr="007021DE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E7296" w:rsidRPr="00253AC8" w:rsidRDefault="00F60CA2" w:rsidP="00547F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Kerületünk</w:t>
      </w:r>
      <w:r w:rsidR="00F20A56" w:rsidRPr="00253AC8">
        <w:rPr>
          <w:rFonts w:ascii="Times New Roman" w:hAnsi="Times New Roman"/>
          <w:sz w:val="24"/>
          <w:szCs w:val="24"/>
        </w:rPr>
        <w:t xml:space="preserve"> közigazgatási területére vonatkozóan </w:t>
      </w:r>
      <w:r w:rsidRPr="00253AC8">
        <w:rPr>
          <w:rFonts w:ascii="Times New Roman" w:hAnsi="Times New Roman"/>
          <w:sz w:val="24"/>
          <w:szCs w:val="24"/>
        </w:rPr>
        <w:t xml:space="preserve">az Erzsébetváros </w:t>
      </w:r>
      <w:r w:rsidR="005A0655" w:rsidRPr="00253AC8">
        <w:rPr>
          <w:rFonts w:ascii="Times New Roman" w:hAnsi="Times New Roman"/>
          <w:sz w:val="24"/>
          <w:szCs w:val="24"/>
        </w:rPr>
        <w:t>Építési Szabályzatáról</w:t>
      </w:r>
      <w:r w:rsidRPr="00253AC8">
        <w:rPr>
          <w:rFonts w:ascii="Times New Roman" w:hAnsi="Times New Roman"/>
          <w:sz w:val="24"/>
          <w:szCs w:val="24"/>
        </w:rPr>
        <w:t xml:space="preserve"> szóló 25/201</w:t>
      </w:r>
      <w:r w:rsidR="005A0655" w:rsidRPr="00253AC8">
        <w:rPr>
          <w:rFonts w:ascii="Times New Roman" w:hAnsi="Times New Roman"/>
          <w:sz w:val="24"/>
          <w:szCs w:val="24"/>
        </w:rPr>
        <w:t>8</w:t>
      </w:r>
      <w:r w:rsidRPr="00253AC8">
        <w:rPr>
          <w:rFonts w:ascii="Times New Roman" w:hAnsi="Times New Roman"/>
          <w:sz w:val="24"/>
          <w:szCs w:val="24"/>
        </w:rPr>
        <w:t>. (X</w:t>
      </w:r>
      <w:r w:rsidR="005A0655" w:rsidRPr="00253AC8">
        <w:rPr>
          <w:rFonts w:ascii="Times New Roman" w:hAnsi="Times New Roman"/>
          <w:sz w:val="24"/>
          <w:szCs w:val="24"/>
        </w:rPr>
        <w:t>II</w:t>
      </w:r>
      <w:r w:rsidRPr="00253AC8">
        <w:rPr>
          <w:rFonts w:ascii="Times New Roman" w:hAnsi="Times New Roman"/>
          <w:sz w:val="24"/>
          <w:szCs w:val="24"/>
        </w:rPr>
        <w:t>.</w:t>
      </w:r>
      <w:r w:rsidR="005A0655" w:rsidRPr="00253AC8">
        <w:rPr>
          <w:rFonts w:ascii="Times New Roman" w:hAnsi="Times New Roman"/>
          <w:sz w:val="24"/>
          <w:szCs w:val="24"/>
        </w:rPr>
        <w:t>21</w:t>
      </w:r>
      <w:r w:rsidRPr="00253AC8">
        <w:rPr>
          <w:rFonts w:ascii="Times New Roman" w:hAnsi="Times New Roman"/>
          <w:sz w:val="24"/>
          <w:szCs w:val="24"/>
        </w:rPr>
        <w:t>.) önkormányzati rendelet (</w:t>
      </w:r>
      <w:r w:rsidR="00CD6C61" w:rsidRPr="00253AC8">
        <w:rPr>
          <w:rFonts w:ascii="Times New Roman" w:hAnsi="Times New Roman"/>
          <w:sz w:val="24"/>
          <w:szCs w:val="24"/>
        </w:rPr>
        <w:t xml:space="preserve">a </w:t>
      </w:r>
      <w:r w:rsidRPr="00253AC8">
        <w:rPr>
          <w:rFonts w:ascii="Times New Roman" w:hAnsi="Times New Roman"/>
          <w:sz w:val="24"/>
          <w:szCs w:val="24"/>
        </w:rPr>
        <w:t xml:space="preserve">továbbiakban: </w:t>
      </w:r>
      <w:r w:rsidR="005A0655" w:rsidRPr="00253AC8">
        <w:rPr>
          <w:rFonts w:ascii="Times New Roman" w:hAnsi="Times New Roman"/>
          <w:sz w:val="24"/>
          <w:szCs w:val="24"/>
        </w:rPr>
        <w:t>EÉSZ</w:t>
      </w:r>
      <w:r w:rsidRPr="00253AC8">
        <w:rPr>
          <w:rFonts w:ascii="Times New Roman" w:hAnsi="Times New Roman"/>
          <w:sz w:val="24"/>
          <w:szCs w:val="24"/>
        </w:rPr>
        <w:t>) van érvényben.</w:t>
      </w:r>
      <w:r w:rsidR="00547F88">
        <w:rPr>
          <w:rFonts w:ascii="Times New Roman" w:hAnsi="Times New Roman"/>
          <w:sz w:val="24"/>
          <w:szCs w:val="24"/>
        </w:rPr>
        <w:t xml:space="preserve"> </w:t>
      </w:r>
      <w:r w:rsidRPr="00253AC8">
        <w:rPr>
          <w:rFonts w:ascii="Times New Roman" w:hAnsi="Times New Roman"/>
          <w:sz w:val="24"/>
          <w:szCs w:val="24"/>
        </w:rPr>
        <w:t xml:space="preserve">Az </w:t>
      </w:r>
      <w:r w:rsidR="00681843" w:rsidRPr="00253AC8">
        <w:rPr>
          <w:rFonts w:ascii="Times New Roman" w:hAnsi="Times New Roman"/>
          <w:sz w:val="24"/>
          <w:szCs w:val="24"/>
        </w:rPr>
        <w:t>EÉSZ</w:t>
      </w:r>
      <w:r w:rsidRPr="00253AC8">
        <w:rPr>
          <w:rFonts w:ascii="Times New Roman" w:hAnsi="Times New Roman"/>
          <w:sz w:val="24"/>
          <w:szCs w:val="24"/>
        </w:rPr>
        <w:t xml:space="preserve"> kapcsán</w:t>
      </w:r>
      <w:r w:rsidR="00405D6C" w:rsidRPr="00253AC8">
        <w:rPr>
          <w:rFonts w:ascii="Times New Roman" w:hAnsi="Times New Roman"/>
          <w:sz w:val="24"/>
          <w:szCs w:val="24"/>
        </w:rPr>
        <w:t xml:space="preserve"> a</w:t>
      </w:r>
      <w:r w:rsidRPr="00253AC8">
        <w:rPr>
          <w:rFonts w:ascii="Times New Roman" w:hAnsi="Times New Roman"/>
          <w:sz w:val="24"/>
          <w:szCs w:val="24"/>
        </w:rPr>
        <w:t xml:space="preserve"> </w:t>
      </w:r>
      <w:r w:rsidR="00405D6C" w:rsidRPr="00253AC8">
        <w:rPr>
          <w:rFonts w:ascii="Times New Roman" w:hAnsi="Times New Roman"/>
          <w:sz w:val="24"/>
          <w:szCs w:val="24"/>
        </w:rPr>
        <w:t xml:space="preserve">fogalomdefiníciók </w:t>
      </w:r>
      <w:r w:rsidR="00547F88" w:rsidRPr="00DD1372">
        <w:rPr>
          <w:rFonts w:ascii="Times New Roman" w:hAnsi="Times New Roman"/>
          <w:i/>
          <w:sz w:val="24"/>
          <w:szCs w:val="24"/>
        </w:rPr>
        <w:t>(mint pl. udvarméret, építményszintek, szintmagasság)</w:t>
      </w:r>
      <w:r w:rsidR="00547F88">
        <w:rPr>
          <w:rFonts w:ascii="Times New Roman" w:hAnsi="Times New Roman"/>
          <w:sz w:val="24"/>
          <w:szCs w:val="24"/>
        </w:rPr>
        <w:t xml:space="preserve"> </w:t>
      </w:r>
      <w:r w:rsidR="00405D6C" w:rsidRPr="00253AC8">
        <w:rPr>
          <w:rFonts w:ascii="Times New Roman" w:hAnsi="Times New Roman"/>
          <w:sz w:val="24"/>
          <w:szCs w:val="24"/>
        </w:rPr>
        <w:t>kiegészítése, a tárgyi rendelet egyes előírásainak pontosítása</w:t>
      </w:r>
      <w:r w:rsidR="00547F88">
        <w:rPr>
          <w:rFonts w:ascii="Times New Roman" w:hAnsi="Times New Roman"/>
          <w:sz w:val="24"/>
          <w:szCs w:val="24"/>
        </w:rPr>
        <w:t xml:space="preserve"> </w:t>
      </w:r>
      <w:r w:rsidR="00547F88" w:rsidRPr="00DD1372">
        <w:rPr>
          <w:rFonts w:ascii="Times New Roman" w:hAnsi="Times New Roman"/>
          <w:i/>
          <w:sz w:val="24"/>
          <w:szCs w:val="24"/>
        </w:rPr>
        <w:t>(parkológép használatának szabályozása)</w:t>
      </w:r>
      <w:r w:rsidR="00D560D4" w:rsidRPr="00DD1372">
        <w:rPr>
          <w:rFonts w:ascii="Times New Roman" w:hAnsi="Times New Roman"/>
          <w:i/>
          <w:sz w:val="24"/>
          <w:szCs w:val="24"/>
        </w:rPr>
        <w:t>,</w:t>
      </w:r>
      <w:r w:rsidR="00405D6C" w:rsidRPr="00253AC8">
        <w:rPr>
          <w:rFonts w:ascii="Times New Roman" w:hAnsi="Times New Roman"/>
          <w:sz w:val="24"/>
          <w:szCs w:val="24"/>
        </w:rPr>
        <w:t xml:space="preserve"> illetve </w:t>
      </w:r>
      <w:r w:rsidR="00D560D4" w:rsidRPr="00253AC8">
        <w:rPr>
          <w:rFonts w:ascii="Times New Roman" w:hAnsi="Times New Roman"/>
          <w:sz w:val="24"/>
          <w:szCs w:val="24"/>
        </w:rPr>
        <w:t xml:space="preserve">a </w:t>
      </w:r>
      <w:r w:rsidRPr="00253AC8">
        <w:rPr>
          <w:rFonts w:ascii="Times New Roman" w:hAnsi="Times New Roman"/>
          <w:sz w:val="24"/>
          <w:szCs w:val="24"/>
        </w:rPr>
        <w:t xml:space="preserve">jogharmonizáció </w:t>
      </w:r>
      <w:r w:rsidR="00547F88" w:rsidRPr="00DD1372">
        <w:rPr>
          <w:rFonts w:ascii="Times New Roman" w:hAnsi="Times New Roman"/>
          <w:i/>
          <w:sz w:val="24"/>
          <w:szCs w:val="24"/>
        </w:rPr>
        <w:t>(EÉSZ és ETKR felülvizsgálata)</w:t>
      </w:r>
      <w:r w:rsidR="00547F88">
        <w:rPr>
          <w:rFonts w:ascii="Times New Roman" w:hAnsi="Times New Roman"/>
          <w:sz w:val="24"/>
          <w:szCs w:val="24"/>
        </w:rPr>
        <w:t xml:space="preserve"> </w:t>
      </w:r>
      <w:r w:rsidRPr="00253AC8">
        <w:rPr>
          <w:rFonts w:ascii="Times New Roman" w:hAnsi="Times New Roman"/>
          <w:sz w:val="24"/>
          <w:szCs w:val="24"/>
        </w:rPr>
        <w:t>igénye</w:t>
      </w:r>
      <w:r w:rsidR="00841BF2" w:rsidRPr="00253AC8">
        <w:rPr>
          <w:rFonts w:ascii="Times New Roman" w:hAnsi="Times New Roman"/>
          <w:sz w:val="24"/>
          <w:szCs w:val="24"/>
        </w:rPr>
        <w:t xml:space="preserve"> merült fel,</w:t>
      </w:r>
      <w:r w:rsidRPr="00253AC8">
        <w:rPr>
          <w:rFonts w:ascii="Times New Roman" w:hAnsi="Times New Roman"/>
          <w:sz w:val="24"/>
          <w:szCs w:val="24"/>
        </w:rPr>
        <w:t xml:space="preserve"> így </w:t>
      </w:r>
      <w:r w:rsidR="00071DB7" w:rsidRPr="00253AC8">
        <w:rPr>
          <w:rFonts w:ascii="Times New Roman" w:hAnsi="Times New Roman"/>
          <w:sz w:val="24"/>
          <w:szCs w:val="24"/>
        </w:rPr>
        <w:t xml:space="preserve">a </w:t>
      </w:r>
      <w:r w:rsidRPr="00253AC8">
        <w:rPr>
          <w:rFonts w:ascii="Times New Roman" w:hAnsi="Times New Roman"/>
          <w:sz w:val="24"/>
          <w:szCs w:val="24"/>
        </w:rPr>
        <w:t xml:space="preserve">módosítás szükséges. </w:t>
      </w:r>
    </w:p>
    <w:p w:rsidR="001234EE" w:rsidRPr="00253AC8" w:rsidRDefault="001234EE" w:rsidP="002E7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1065" w:rsidRPr="00253AC8" w:rsidRDefault="00F60CA2" w:rsidP="00671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 xml:space="preserve">A tárgyi </w:t>
      </w:r>
      <w:r w:rsidR="00B1000E" w:rsidRPr="00253AC8">
        <w:rPr>
          <w:rFonts w:ascii="Times New Roman" w:hAnsi="Times New Roman"/>
          <w:sz w:val="24"/>
          <w:szCs w:val="24"/>
        </w:rPr>
        <w:t xml:space="preserve">építési szabályzatról szóló </w:t>
      </w:r>
      <w:r w:rsidRPr="00253AC8">
        <w:rPr>
          <w:rFonts w:ascii="Times New Roman" w:hAnsi="Times New Roman"/>
          <w:sz w:val="24"/>
          <w:szCs w:val="24"/>
        </w:rPr>
        <w:t xml:space="preserve">rendelet </w:t>
      </w:r>
      <w:r w:rsidR="00F24FBA" w:rsidRPr="00253AC8">
        <w:rPr>
          <w:rFonts w:ascii="Times New Roman" w:hAnsi="Times New Roman"/>
          <w:sz w:val="24"/>
          <w:szCs w:val="24"/>
        </w:rPr>
        <w:t xml:space="preserve">módosítására vonatkozó eljárás lefolytatása a </w:t>
      </w:r>
      <w:r w:rsidR="001234EE" w:rsidRPr="00253AC8">
        <w:rPr>
          <w:rFonts w:ascii="Times New Roman" w:hAnsi="Times New Roman"/>
          <w:sz w:val="24"/>
          <w:szCs w:val="24"/>
        </w:rPr>
        <w:t>településtervek tartalmáról, elkészítésének és elfogadásának rendjéről, valamint egyes településrendezési sajátos jogintézményekről szóló 419/2021. (VII. 15.) Kormány</w:t>
      </w:r>
      <w:r w:rsidR="001C620D" w:rsidRPr="00253AC8">
        <w:rPr>
          <w:rFonts w:ascii="Times New Roman" w:hAnsi="Times New Roman"/>
          <w:sz w:val="24"/>
          <w:szCs w:val="24"/>
        </w:rPr>
        <w:t xml:space="preserve">rendelet (a továbbiakban: 419/2021. Korm. rendelet) </w:t>
      </w:r>
      <w:r w:rsidRPr="00253AC8">
        <w:rPr>
          <w:rFonts w:ascii="Times New Roman" w:hAnsi="Times New Roman"/>
          <w:sz w:val="24"/>
          <w:szCs w:val="24"/>
        </w:rPr>
        <w:t>VIII. fejezetében foglalt egyeztetési és elfogadási eljárási szabályok szerint történ</w:t>
      </w:r>
      <w:r w:rsidR="00F24FBA" w:rsidRPr="00253AC8">
        <w:rPr>
          <w:rFonts w:ascii="Times New Roman" w:hAnsi="Times New Roman"/>
          <w:sz w:val="24"/>
          <w:szCs w:val="24"/>
        </w:rPr>
        <w:t xml:space="preserve">t, </w:t>
      </w:r>
      <w:r w:rsidR="00681843" w:rsidRPr="00253AC8">
        <w:rPr>
          <w:rFonts w:ascii="Times New Roman" w:hAnsi="Times New Roman"/>
          <w:sz w:val="24"/>
          <w:szCs w:val="24"/>
        </w:rPr>
        <w:t>egyszerűsített egyeztetési eljárással.</w:t>
      </w:r>
    </w:p>
    <w:p w:rsidR="0082370F" w:rsidRPr="00253AC8" w:rsidRDefault="00F60CA2" w:rsidP="00B53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 xml:space="preserve">A tárgyi rendelet módosítása során </w:t>
      </w:r>
      <w:r w:rsidR="00F24FBA" w:rsidRPr="00253AC8">
        <w:rPr>
          <w:rFonts w:ascii="Times New Roman" w:hAnsi="Times New Roman"/>
          <w:sz w:val="24"/>
          <w:szCs w:val="24"/>
        </w:rPr>
        <w:t>véleményezés</w:t>
      </w:r>
      <w:r w:rsidRPr="00253AC8">
        <w:rPr>
          <w:rFonts w:ascii="Times New Roman" w:hAnsi="Times New Roman"/>
          <w:sz w:val="24"/>
          <w:szCs w:val="24"/>
        </w:rPr>
        <w:t>i</w:t>
      </w:r>
      <w:r w:rsidR="00F24FBA" w:rsidRPr="00253AC8">
        <w:rPr>
          <w:rFonts w:ascii="Times New Roman" w:hAnsi="Times New Roman"/>
          <w:sz w:val="24"/>
          <w:szCs w:val="24"/>
        </w:rPr>
        <w:t xml:space="preserve">, </w:t>
      </w:r>
      <w:r w:rsidRPr="00253AC8">
        <w:rPr>
          <w:rFonts w:ascii="Times New Roman" w:hAnsi="Times New Roman"/>
          <w:sz w:val="24"/>
          <w:szCs w:val="24"/>
        </w:rPr>
        <w:t xml:space="preserve">záró szakasz került lefolytatásra. </w:t>
      </w:r>
    </w:p>
    <w:p w:rsidR="0082370F" w:rsidRPr="00253AC8" w:rsidRDefault="0082370F" w:rsidP="00B53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00FB" w:rsidRPr="00253AC8" w:rsidRDefault="00F60CA2" w:rsidP="00B53F4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 xml:space="preserve">Erzsébetváros Önkormányzata Képviselő-testületének 17/2017. (VI.22.) önkormányzati rendelete rendelkezik a partnerségi egyeztetés szabályairól (továbbiakban: Partnerségi rendelet). A Partnerségi rendelet 2. § (4) bekezdése alapján </w:t>
      </w:r>
      <w:r w:rsidRPr="00253AC8">
        <w:rPr>
          <w:rFonts w:ascii="Times New Roman" w:hAnsi="Times New Roman"/>
          <w:i/>
          <w:sz w:val="24"/>
          <w:szCs w:val="24"/>
        </w:rPr>
        <w:t xml:space="preserve">„a településfejlesztési </w:t>
      </w:r>
      <w:proofErr w:type="gramStart"/>
      <w:r w:rsidRPr="00253AC8">
        <w:rPr>
          <w:rFonts w:ascii="Times New Roman" w:hAnsi="Times New Roman"/>
          <w:i/>
          <w:sz w:val="24"/>
          <w:szCs w:val="24"/>
        </w:rPr>
        <w:t>koncepció</w:t>
      </w:r>
      <w:proofErr w:type="gramEnd"/>
      <w:r w:rsidRPr="00253AC8">
        <w:rPr>
          <w:rFonts w:ascii="Times New Roman" w:hAnsi="Times New Roman"/>
          <w:i/>
          <w:sz w:val="24"/>
          <w:szCs w:val="24"/>
        </w:rPr>
        <w:t>, az integrált településfejlesztési stratégia, a településrendezési eszközök, a településképi arculati kézikönyv és a településképi rendelet egyeztetési eljárása során a Partnerek tájékoztatása az egyeztetési eljárás módjától függően az alábbi táblázatban meg</w:t>
      </w:r>
      <w:r w:rsidR="004B00FB" w:rsidRPr="00253AC8">
        <w:rPr>
          <w:rFonts w:ascii="Times New Roman" w:hAnsi="Times New Roman"/>
          <w:i/>
          <w:sz w:val="24"/>
          <w:szCs w:val="24"/>
        </w:rPr>
        <w:t>határozottak szerint történik”.</w:t>
      </w:r>
    </w:p>
    <w:p w:rsidR="00305CEB" w:rsidRPr="00253AC8" w:rsidRDefault="00F60CA2" w:rsidP="00305C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A táblázat szerint a településrendezési eszközök (pl. EÉSZ) készítése és módosítása esetén előzetes tájékoztatási kötelezettség nincs</w:t>
      </w:r>
      <w:r w:rsidR="0073294B">
        <w:rPr>
          <w:rFonts w:ascii="Times New Roman" w:hAnsi="Times New Roman"/>
          <w:sz w:val="24"/>
          <w:szCs w:val="24"/>
        </w:rPr>
        <w:t xml:space="preserve">, azonban az előírás szerint </w:t>
      </w:r>
      <w:r w:rsidRPr="00253AC8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4B00FB" w:rsidRPr="00253AC8">
        <w:rPr>
          <w:rFonts w:ascii="Times New Roman" w:hAnsi="Times New Roman"/>
          <w:sz w:val="24"/>
          <w:szCs w:val="24"/>
        </w:rPr>
        <w:t xml:space="preserve">e </w:t>
      </w:r>
      <w:r w:rsidRPr="00253AC8">
        <w:rPr>
          <w:rFonts w:ascii="Times New Roman" w:hAnsi="Times New Roman"/>
          <w:sz w:val="24"/>
          <w:szCs w:val="24"/>
        </w:rPr>
        <w:t>(a továbbiakban: K</w:t>
      </w:r>
      <w:r w:rsidR="001648CE" w:rsidRPr="00253AC8">
        <w:rPr>
          <w:rFonts w:ascii="Times New Roman" w:hAnsi="Times New Roman"/>
          <w:sz w:val="24"/>
          <w:szCs w:val="24"/>
        </w:rPr>
        <w:t>épviselő-testület</w:t>
      </w:r>
      <w:r w:rsidRPr="00253AC8">
        <w:rPr>
          <w:rFonts w:ascii="Times New Roman" w:hAnsi="Times New Roman"/>
          <w:sz w:val="24"/>
          <w:szCs w:val="24"/>
        </w:rPr>
        <w:t xml:space="preserve">) 339/2023. (XI.15.) határozatával az EÉSZ alátámasztó javaslat tartalmáról szóló </w:t>
      </w:r>
      <w:proofErr w:type="spellStart"/>
      <w:r w:rsidRPr="00253AC8">
        <w:rPr>
          <w:rFonts w:ascii="Times New Roman" w:hAnsi="Times New Roman"/>
          <w:sz w:val="24"/>
          <w:szCs w:val="24"/>
        </w:rPr>
        <w:t>főépítészi</w:t>
      </w:r>
      <w:proofErr w:type="spellEnd"/>
      <w:r w:rsidRPr="00253AC8">
        <w:rPr>
          <w:rFonts w:ascii="Times New Roman" w:hAnsi="Times New Roman"/>
          <w:sz w:val="24"/>
          <w:szCs w:val="24"/>
        </w:rPr>
        <w:t xml:space="preserve"> feljegyzést elfogadta. </w:t>
      </w:r>
    </w:p>
    <w:p w:rsidR="004B00FB" w:rsidRPr="00253AC8" w:rsidRDefault="00F60CA2" w:rsidP="00305CEB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3AC8">
        <w:rPr>
          <w:rFonts w:ascii="Times New Roman" w:hAnsi="Times New Roman"/>
          <w:iCs/>
          <w:sz w:val="24"/>
          <w:szCs w:val="24"/>
        </w:rPr>
        <w:t xml:space="preserve">Az EÉSZ módosításának eljárásában - az egyes tervek, illetve programok környezeti vizsgálatáról szóló 2/2005. (I.11.) Kormányrendelet (a továbbiakban: KR) 3. melléklet II.1. </w:t>
      </w:r>
      <w:proofErr w:type="gramStart"/>
      <w:r w:rsidRPr="00253AC8">
        <w:rPr>
          <w:rFonts w:ascii="Times New Roman" w:hAnsi="Times New Roman"/>
          <w:iCs/>
          <w:sz w:val="24"/>
          <w:szCs w:val="24"/>
        </w:rPr>
        <w:t>pontja</w:t>
      </w:r>
      <w:proofErr w:type="gramEnd"/>
      <w:r w:rsidRPr="00253AC8">
        <w:rPr>
          <w:rFonts w:ascii="Times New Roman" w:hAnsi="Times New Roman"/>
          <w:iCs/>
          <w:sz w:val="24"/>
          <w:szCs w:val="24"/>
        </w:rPr>
        <w:t xml:space="preserve"> alapján - kötelezően részt vevő</w:t>
      </w:r>
      <w:r w:rsidR="004B00FB" w:rsidRPr="00253AC8">
        <w:rPr>
          <w:rFonts w:ascii="Times New Roman" w:hAnsi="Times New Roman"/>
          <w:iCs/>
          <w:sz w:val="24"/>
          <w:szCs w:val="24"/>
        </w:rPr>
        <w:t>, a</w:t>
      </w:r>
      <w:r w:rsidRPr="00253AC8">
        <w:rPr>
          <w:rFonts w:ascii="Times New Roman" w:hAnsi="Times New Roman"/>
          <w:iCs/>
          <w:sz w:val="24"/>
          <w:szCs w:val="24"/>
        </w:rPr>
        <w:t xml:space="preserve"> környezet védelméért felelős szervek megkeresésre kerültek annak tárgyában, hogy szükségesnek tartják-e a környezeti hatásvizsgálatot. </w:t>
      </w:r>
    </w:p>
    <w:p w:rsidR="00305CEB" w:rsidRPr="00253AC8" w:rsidRDefault="00F60CA2" w:rsidP="00305CEB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3AC8">
        <w:rPr>
          <w:rFonts w:ascii="Times New Roman" w:hAnsi="Times New Roman"/>
          <w:iCs/>
          <w:sz w:val="24"/>
          <w:szCs w:val="24"/>
        </w:rPr>
        <w:t xml:space="preserve">A </w:t>
      </w:r>
      <w:r w:rsidR="001648CE" w:rsidRPr="00253AC8">
        <w:rPr>
          <w:rFonts w:ascii="Times New Roman" w:hAnsi="Times New Roman"/>
          <w:sz w:val="24"/>
          <w:szCs w:val="24"/>
        </w:rPr>
        <w:t>Képviselő-testület</w:t>
      </w:r>
      <w:r w:rsidRPr="00253AC8">
        <w:rPr>
          <w:rFonts w:ascii="Times New Roman" w:hAnsi="Times New Roman"/>
          <w:iCs/>
          <w:sz w:val="24"/>
          <w:szCs w:val="24"/>
        </w:rPr>
        <w:t xml:space="preserve"> 10/2024. (I.24.) határozatával elfogadta az EÉSZ módosítása kapcsán a környezet védelméért felelős szervek által véleményezett, és összesített szakmai véleményeket. </w:t>
      </w:r>
    </w:p>
    <w:p w:rsidR="00B53F4E" w:rsidRPr="00253AC8" w:rsidRDefault="00F60CA2" w:rsidP="00B53F4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53AC8">
        <w:rPr>
          <w:rFonts w:ascii="Times New Roman" w:hAnsi="Times New Roman"/>
          <w:sz w:val="24"/>
          <w:szCs w:val="24"/>
          <w:u w:val="single"/>
        </w:rPr>
        <w:t>Véleményezési szakasz:</w:t>
      </w:r>
    </w:p>
    <w:p w:rsidR="006B3729" w:rsidRPr="00253AC8" w:rsidRDefault="006B3729" w:rsidP="002E7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0256" w:rsidRPr="00253AC8" w:rsidRDefault="00F60CA2" w:rsidP="00712B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 xml:space="preserve">A </w:t>
      </w:r>
      <w:r w:rsidR="00283D67" w:rsidRPr="00253AC8">
        <w:rPr>
          <w:rFonts w:ascii="Times New Roman" w:hAnsi="Times New Roman"/>
          <w:sz w:val="24"/>
          <w:szCs w:val="24"/>
        </w:rPr>
        <w:t>419</w:t>
      </w:r>
      <w:r w:rsidRPr="00253AC8">
        <w:rPr>
          <w:rFonts w:ascii="Times New Roman" w:hAnsi="Times New Roman"/>
          <w:sz w:val="24"/>
          <w:szCs w:val="24"/>
        </w:rPr>
        <w:t>/20</w:t>
      </w:r>
      <w:r w:rsidR="00283D67" w:rsidRPr="00253AC8">
        <w:rPr>
          <w:rFonts w:ascii="Times New Roman" w:hAnsi="Times New Roman"/>
          <w:sz w:val="24"/>
          <w:szCs w:val="24"/>
        </w:rPr>
        <w:t>21</w:t>
      </w:r>
      <w:r w:rsidRPr="00253AC8">
        <w:rPr>
          <w:rFonts w:ascii="Times New Roman" w:hAnsi="Times New Roman"/>
          <w:sz w:val="24"/>
          <w:szCs w:val="24"/>
        </w:rPr>
        <w:t xml:space="preserve">. Korm. rendelet </w:t>
      </w:r>
      <w:r w:rsidR="00712B34" w:rsidRPr="00253AC8">
        <w:rPr>
          <w:rFonts w:ascii="Times New Roman" w:hAnsi="Times New Roman"/>
          <w:sz w:val="24"/>
          <w:szCs w:val="24"/>
        </w:rPr>
        <w:t>62.§ (1)</w:t>
      </w:r>
      <w:r w:rsidR="009678BF" w:rsidRPr="00253AC8">
        <w:rPr>
          <w:rFonts w:ascii="Times New Roman" w:hAnsi="Times New Roman"/>
          <w:sz w:val="24"/>
          <w:szCs w:val="24"/>
        </w:rPr>
        <w:t>,</w:t>
      </w:r>
      <w:r w:rsidR="004A76A0" w:rsidRPr="00253AC8">
        <w:rPr>
          <w:rFonts w:ascii="Times New Roman" w:hAnsi="Times New Roman"/>
          <w:sz w:val="24"/>
          <w:szCs w:val="24"/>
        </w:rPr>
        <w:t xml:space="preserve"> </w:t>
      </w:r>
      <w:r w:rsidRPr="00253AC8">
        <w:rPr>
          <w:rFonts w:ascii="Times New Roman" w:hAnsi="Times New Roman"/>
          <w:sz w:val="24"/>
          <w:szCs w:val="24"/>
        </w:rPr>
        <w:t xml:space="preserve">valamint (3) </w:t>
      </w:r>
      <w:r w:rsidR="004A76A0" w:rsidRPr="00253AC8">
        <w:rPr>
          <w:rFonts w:ascii="Times New Roman" w:hAnsi="Times New Roman"/>
          <w:sz w:val="24"/>
          <w:szCs w:val="24"/>
        </w:rPr>
        <w:t>bekezdése szerint:</w:t>
      </w:r>
      <w:r w:rsidR="00712B34" w:rsidRPr="00253AC8">
        <w:rPr>
          <w:rFonts w:ascii="Times New Roman" w:hAnsi="Times New Roman"/>
          <w:sz w:val="24"/>
          <w:szCs w:val="24"/>
        </w:rPr>
        <w:t xml:space="preserve"> </w:t>
      </w:r>
    </w:p>
    <w:p w:rsidR="00712B34" w:rsidRPr="00253AC8" w:rsidRDefault="00F60CA2" w:rsidP="009678BF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253AC8">
        <w:rPr>
          <w:rFonts w:ascii="Times New Roman" w:hAnsi="Times New Roman"/>
          <w:i/>
          <w:sz w:val="24"/>
          <w:szCs w:val="24"/>
        </w:rPr>
        <w:t>„(1)</w:t>
      </w:r>
      <w:r w:rsidRPr="00253AC8">
        <w:rPr>
          <w:rFonts w:ascii="Times New Roman" w:hAnsi="Times New Roman"/>
          <w:sz w:val="24"/>
          <w:szCs w:val="24"/>
        </w:rPr>
        <w:t xml:space="preserve"> </w:t>
      </w:r>
      <w:r w:rsidRPr="00253AC8">
        <w:rPr>
          <w:rFonts w:ascii="Times New Roman" w:hAnsi="Times New Roman"/>
          <w:i/>
          <w:sz w:val="24"/>
          <w:szCs w:val="24"/>
        </w:rPr>
        <w:t>A településtervet, a kézikönyvet, a településképi rendeletet és azok módosításait a polgármester az elfogadás előtt az E-TÉR felületen egyeztetési eljárásban véleményezteti</w:t>
      </w:r>
    </w:p>
    <w:p w:rsidR="00712B34" w:rsidRPr="00253AC8" w:rsidRDefault="00F60CA2" w:rsidP="009678BF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53AC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53AC8">
        <w:rPr>
          <w:rFonts w:ascii="Times New Roman" w:hAnsi="Times New Roman"/>
          <w:i/>
          <w:sz w:val="24"/>
          <w:szCs w:val="24"/>
        </w:rPr>
        <w:t>) a 11. melléklet szerinti érintett államigazgatási, önkormányzati és egyéb szervekkel (a továbbiakban együtt: véleményezésre jogosult szerv) és</w:t>
      </w:r>
    </w:p>
    <w:p w:rsidR="00E40256" w:rsidRPr="00253AC8" w:rsidRDefault="00F60CA2" w:rsidP="009678BF">
      <w:pPr>
        <w:pStyle w:val="NormlWeb"/>
        <w:spacing w:before="0" w:beforeAutospacing="0" w:after="0" w:afterAutospacing="0"/>
        <w:ind w:left="426"/>
        <w:jc w:val="both"/>
        <w:rPr>
          <w:i/>
        </w:rPr>
      </w:pPr>
      <w:r w:rsidRPr="00253AC8">
        <w:rPr>
          <w:i/>
        </w:rPr>
        <w:t>b) a lakossággal, érdekképviseleti, civil és gazdálkodó szervezetekkel, vallási közösségekkel (a továbbiakban együtt: partnerek).</w:t>
      </w:r>
      <w:r w:rsidR="009678BF" w:rsidRPr="00253AC8">
        <w:rPr>
          <w:i/>
        </w:rPr>
        <w:t>”</w:t>
      </w:r>
    </w:p>
    <w:p w:rsidR="00E40256" w:rsidRPr="00253AC8" w:rsidRDefault="00F60CA2" w:rsidP="009678BF">
      <w:pPr>
        <w:pStyle w:val="NormlWeb"/>
        <w:spacing w:before="0" w:beforeAutospacing="0" w:after="0" w:afterAutospacing="0"/>
        <w:ind w:left="426"/>
        <w:jc w:val="both"/>
        <w:rPr>
          <w:i/>
        </w:rPr>
      </w:pPr>
      <w:r w:rsidRPr="00253AC8">
        <w:rPr>
          <w:i/>
        </w:rPr>
        <w:lastRenderedPageBreak/>
        <w:t>„(3) Az (1) és (2) bekezdés szerinti tervet a polgármester .</w:t>
      </w:r>
      <w:proofErr w:type="spellStart"/>
      <w:r w:rsidRPr="00253AC8">
        <w:rPr>
          <w:i/>
        </w:rPr>
        <w:t>pdf</w:t>
      </w:r>
      <w:proofErr w:type="spellEnd"/>
      <w:r w:rsidRPr="00253AC8">
        <w:rPr>
          <w:i/>
        </w:rPr>
        <w:t>/</w:t>
      </w:r>
      <w:proofErr w:type="gramStart"/>
      <w:r w:rsidRPr="00253AC8">
        <w:rPr>
          <w:i/>
        </w:rPr>
        <w:t>A</w:t>
      </w:r>
      <w:proofErr w:type="gramEnd"/>
      <w:r w:rsidRPr="00253AC8">
        <w:rPr>
          <w:i/>
        </w:rPr>
        <w:t xml:space="preserve"> formátumban tölti fel az E-TÉR egyeztetési felületére. A kezdeményezés a </w:t>
      </w:r>
      <w:proofErr w:type="gramStart"/>
      <w:r w:rsidRPr="00253AC8">
        <w:rPr>
          <w:i/>
        </w:rPr>
        <w:t>dokumentumok</w:t>
      </w:r>
      <w:proofErr w:type="gramEnd"/>
      <w:r w:rsidRPr="00253AC8">
        <w:rPr>
          <w:i/>
        </w:rPr>
        <w:t xml:space="preserve"> hiánytalan feltöltésével válik érvényessé.”</w:t>
      </w:r>
    </w:p>
    <w:p w:rsidR="00D449C3" w:rsidRPr="00253AC8" w:rsidRDefault="00D449C3" w:rsidP="002E72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63074" w:rsidRPr="00253AC8" w:rsidRDefault="00F60CA2" w:rsidP="002E7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F</w:t>
      </w:r>
      <w:r w:rsidR="0066643A" w:rsidRPr="00253AC8">
        <w:rPr>
          <w:rFonts w:ascii="Times New Roman" w:hAnsi="Times New Roman"/>
          <w:sz w:val="24"/>
          <w:szCs w:val="24"/>
        </w:rPr>
        <w:t>entiek alapján az E</w:t>
      </w:r>
      <w:r w:rsidR="0082370F" w:rsidRPr="00253AC8">
        <w:rPr>
          <w:rFonts w:ascii="Times New Roman" w:hAnsi="Times New Roman"/>
          <w:sz w:val="24"/>
          <w:szCs w:val="24"/>
        </w:rPr>
        <w:t>ÉSZ</w:t>
      </w:r>
      <w:r w:rsidR="0066643A" w:rsidRPr="00253AC8">
        <w:rPr>
          <w:rFonts w:ascii="Times New Roman" w:hAnsi="Times New Roman"/>
          <w:sz w:val="24"/>
          <w:szCs w:val="24"/>
        </w:rPr>
        <w:t xml:space="preserve"> módosítás kapcsán a </w:t>
      </w:r>
      <w:r w:rsidR="00154243" w:rsidRPr="00253AC8">
        <w:rPr>
          <w:rFonts w:ascii="Times New Roman" w:hAnsi="Times New Roman"/>
          <w:sz w:val="24"/>
          <w:szCs w:val="24"/>
        </w:rPr>
        <w:t>419</w:t>
      </w:r>
      <w:r w:rsidR="0066643A" w:rsidRPr="00253AC8">
        <w:rPr>
          <w:rFonts w:ascii="Times New Roman" w:hAnsi="Times New Roman"/>
          <w:sz w:val="24"/>
          <w:szCs w:val="24"/>
        </w:rPr>
        <w:t>/20</w:t>
      </w:r>
      <w:r w:rsidR="00154243" w:rsidRPr="00253AC8">
        <w:rPr>
          <w:rFonts w:ascii="Times New Roman" w:hAnsi="Times New Roman"/>
          <w:sz w:val="24"/>
          <w:szCs w:val="24"/>
        </w:rPr>
        <w:t>21</w:t>
      </w:r>
      <w:r w:rsidR="0066643A" w:rsidRPr="00253AC8">
        <w:rPr>
          <w:rFonts w:ascii="Times New Roman" w:hAnsi="Times New Roman"/>
          <w:sz w:val="24"/>
          <w:szCs w:val="24"/>
        </w:rPr>
        <w:t xml:space="preserve">. Korm. rendelet </w:t>
      </w:r>
      <w:r w:rsidR="00154243" w:rsidRPr="00253AC8">
        <w:rPr>
          <w:rFonts w:ascii="Times New Roman" w:hAnsi="Times New Roman"/>
          <w:sz w:val="24"/>
          <w:szCs w:val="24"/>
        </w:rPr>
        <w:t>62</w:t>
      </w:r>
      <w:r w:rsidR="0066643A" w:rsidRPr="00253AC8">
        <w:rPr>
          <w:rFonts w:ascii="Times New Roman" w:hAnsi="Times New Roman"/>
          <w:sz w:val="24"/>
          <w:szCs w:val="24"/>
        </w:rPr>
        <w:t>. § (</w:t>
      </w:r>
      <w:r w:rsidR="00154243" w:rsidRPr="00253AC8">
        <w:rPr>
          <w:rFonts w:ascii="Times New Roman" w:hAnsi="Times New Roman"/>
          <w:sz w:val="24"/>
          <w:szCs w:val="24"/>
        </w:rPr>
        <w:t>1</w:t>
      </w:r>
      <w:r w:rsidR="0066643A" w:rsidRPr="00253AC8">
        <w:rPr>
          <w:rFonts w:ascii="Times New Roman" w:hAnsi="Times New Roman"/>
          <w:sz w:val="24"/>
          <w:szCs w:val="24"/>
        </w:rPr>
        <w:t xml:space="preserve">) bekezdés </w:t>
      </w:r>
      <w:r w:rsidR="00154243" w:rsidRPr="00253AC8">
        <w:rPr>
          <w:rFonts w:ascii="Times New Roman" w:hAnsi="Times New Roman"/>
          <w:sz w:val="24"/>
          <w:szCs w:val="24"/>
        </w:rPr>
        <w:t>a)</w:t>
      </w:r>
      <w:r w:rsidR="00E42D91" w:rsidRPr="00253AC8">
        <w:rPr>
          <w:rFonts w:ascii="Times New Roman" w:hAnsi="Times New Roman"/>
          <w:sz w:val="24"/>
          <w:szCs w:val="24"/>
        </w:rPr>
        <w:t xml:space="preserve"> és b)</w:t>
      </w:r>
      <w:r w:rsidR="00154243" w:rsidRPr="00253AC8">
        <w:rPr>
          <w:rFonts w:ascii="Times New Roman" w:hAnsi="Times New Roman"/>
          <w:sz w:val="24"/>
          <w:szCs w:val="24"/>
        </w:rPr>
        <w:t xml:space="preserve"> pontja szerint a </w:t>
      </w:r>
      <w:r w:rsidR="0066643A" w:rsidRPr="00253AC8">
        <w:rPr>
          <w:rFonts w:ascii="Times New Roman" w:hAnsi="Times New Roman"/>
          <w:sz w:val="24"/>
          <w:szCs w:val="24"/>
        </w:rPr>
        <w:t>véleményezők</w:t>
      </w:r>
      <w:r w:rsidR="00E42D91" w:rsidRPr="00253AC8">
        <w:rPr>
          <w:rFonts w:ascii="Times New Roman" w:hAnsi="Times New Roman"/>
          <w:sz w:val="24"/>
          <w:szCs w:val="24"/>
        </w:rPr>
        <w:t xml:space="preserve"> és partnerek</w:t>
      </w:r>
      <w:r w:rsidR="0066643A" w:rsidRPr="00253AC8">
        <w:rPr>
          <w:rFonts w:ascii="Times New Roman" w:hAnsi="Times New Roman"/>
          <w:sz w:val="24"/>
          <w:szCs w:val="24"/>
        </w:rPr>
        <w:t xml:space="preserve"> megkeresés</w:t>
      </w:r>
      <w:r w:rsidRPr="00253AC8">
        <w:rPr>
          <w:rFonts w:ascii="Times New Roman" w:hAnsi="Times New Roman"/>
          <w:sz w:val="24"/>
          <w:szCs w:val="24"/>
        </w:rPr>
        <w:t xml:space="preserve">e megtörtént. </w:t>
      </w:r>
    </w:p>
    <w:p w:rsidR="009E1380" w:rsidRPr="00253AC8" w:rsidRDefault="00F60CA2" w:rsidP="009E1380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 xml:space="preserve">A 419/2021. Korm. rendelet 64. § (6) bekezdés a) pontja alapján: „(6) </w:t>
      </w:r>
      <w:r w:rsidRPr="00253AC8">
        <w:rPr>
          <w:rFonts w:ascii="Times New Roman" w:hAnsi="Times New Roman"/>
          <w:i/>
          <w:sz w:val="24"/>
          <w:szCs w:val="24"/>
        </w:rPr>
        <w:t xml:space="preserve">Azt a véleményezésre jogosult szervet, amely a) az egyeztetési eljárás során </w:t>
      </w:r>
      <w:r w:rsidRPr="00253AC8">
        <w:rPr>
          <w:rFonts w:ascii="Times New Roman" w:hAnsi="Times New Roman"/>
          <w:i/>
          <w:iCs/>
          <w:sz w:val="24"/>
          <w:szCs w:val="24"/>
        </w:rPr>
        <w:t>véleményét határidőn belül nem tölti</w:t>
      </w:r>
      <w:r w:rsidRPr="00253AC8">
        <w:rPr>
          <w:rFonts w:ascii="Times New Roman" w:hAnsi="Times New Roman"/>
          <w:i/>
          <w:sz w:val="24"/>
          <w:szCs w:val="24"/>
        </w:rPr>
        <w:t xml:space="preserve"> fel az E-TÉR által biztosított digitális egyeztető felületre,</w:t>
      </w:r>
      <w:r w:rsidR="00EA4E3F" w:rsidRPr="00253AC8">
        <w:rPr>
          <w:rFonts w:ascii="Times New Roman" w:hAnsi="Times New Roman"/>
          <w:i/>
          <w:sz w:val="24"/>
          <w:szCs w:val="24"/>
        </w:rPr>
        <w:t xml:space="preserve"> </w:t>
      </w:r>
      <w:r w:rsidRPr="00253AC8">
        <w:rPr>
          <w:rFonts w:ascii="Times New Roman" w:hAnsi="Times New Roman"/>
          <w:i/>
          <w:sz w:val="24"/>
          <w:szCs w:val="24"/>
        </w:rPr>
        <w:t xml:space="preserve">az adott eljárási szakaszban </w:t>
      </w:r>
      <w:proofErr w:type="gramStart"/>
      <w:r w:rsidRPr="00253AC8">
        <w:rPr>
          <w:rFonts w:ascii="Times New Roman" w:hAnsi="Times New Roman"/>
          <w:i/>
          <w:sz w:val="24"/>
          <w:szCs w:val="24"/>
        </w:rPr>
        <w:t>kifogást</w:t>
      </w:r>
      <w:proofErr w:type="gramEnd"/>
      <w:r w:rsidRPr="00253AC8">
        <w:rPr>
          <w:rFonts w:ascii="Times New Roman" w:hAnsi="Times New Roman"/>
          <w:i/>
          <w:sz w:val="24"/>
          <w:szCs w:val="24"/>
        </w:rPr>
        <w:t xml:space="preserve"> nem emelő véleményezőnek kell tekinteni.”</w:t>
      </w:r>
    </w:p>
    <w:p w:rsidR="009E1380" w:rsidRPr="00253AC8" w:rsidRDefault="00F60CA2" w:rsidP="009E138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4E292E" w:rsidRPr="00253AC8">
        <w:rPr>
          <w:rFonts w:ascii="Times New Roman" w:hAnsi="Times New Roman"/>
          <w:color w:val="000000" w:themeColor="text1"/>
          <w:sz w:val="24"/>
          <w:szCs w:val="24"/>
        </w:rPr>
        <w:t xml:space="preserve">Partnerségi rendelet </w:t>
      </w:r>
      <w:r w:rsidRPr="00253AC8">
        <w:rPr>
          <w:rFonts w:ascii="Times New Roman" w:hAnsi="Times New Roman"/>
          <w:sz w:val="24"/>
          <w:szCs w:val="24"/>
        </w:rPr>
        <w:t>és a 419/2021. Korm. rendelet 62. § (1) bekezdés b) pontja alapj</w:t>
      </w:r>
      <w:r w:rsidR="008D35D1" w:rsidRPr="00253AC8">
        <w:rPr>
          <w:rFonts w:ascii="Times New Roman" w:hAnsi="Times New Roman"/>
          <w:sz w:val="24"/>
          <w:szCs w:val="24"/>
        </w:rPr>
        <w:t>án a véleményezési szakaszban</w:t>
      </w:r>
      <w:r w:rsidRPr="00253AC8">
        <w:rPr>
          <w:rFonts w:ascii="Times New Roman" w:hAnsi="Times New Roman"/>
          <w:sz w:val="24"/>
          <w:szCs w:val="24"/>
        </w:rPr>
        <w:t xml:space="preserve"> </w:t>
      </w:r>
      <w:r w:rsidR="004E292E" w:rsidRPr="00253AC8">
        <w:rPr>
          <w:rFonts w:ascii="Times New Roman" w:hAnsi="Times New Roman"/>
          <w:sz w:val="24"/>
          <w:szCs w:val="24"/>
        </w:rPr>
        <w:t>a</w:t>
      </w:r>
      <w:r w:rsidRPr="00253AC8">
        <w:rPr>
          <w:rFonts w:ascii="Times New Roman" w:hAnsi="Times New Roman"/>
          <w:sz w:val="24"/>
          <w:szCs w:val="24"/>
        </w:rPr>
        <w:t xml:space="preserve"> partnerségi egyeztetés </w:t>
      </w:r>
      <w:r w:rsidR="004E292E" w:rsidRPr="00253AC8">
        <w:rPr>
          <w:rFonts w:ascii="Times New Roman" w:hAnsi="Times New Roman"/>
          <w:sz w:val="24"/>
          <w:szCs w:val="24"/>
        </w:rPr>
        <w:t xml:space="preserve">2023. december 4-i kezdettel </w:t>
      </w:r>
      <w:r w:rsidRPr="00253AC8">
        <w:rPr>
          <w:rFonts w:ascii="Times New Roman" w:hAnsi="Times New Roman"/>
          <w:sz w:val="24"/>
          <w:szCs w:val="24"/>
        </w:rPr>
        <w:t>az Önkormányzat honlapján, a Hivatal hirdetőtábláin és az Erz</w:t>
      </w:r>
      <w:r w:rsidR="008D35D1" w:rsidRPr="00253AC8">
        <w:rPr>
          <w:rFonts w:ascii="Times New Roman" w:hAnsi="Times New Roman"/>
          <w:sz w:val="24"/>
          <w:szCs w:val="24"/>
        </w:rPr>
        <w:t>sébetváros Újságban, valamint</w:t>
      </w:r>
      <w:r w:rsidR="008D35D1" w:rsidRPr="00253AC8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="008D35D1" w:rsidRPr="00253AC8">
        <w:rPr>
          <w:rFonts w:ascii="Times New Roman" w:hAnsi="Times New Roman"/>
          <w:sz w:val="24"/>
          <w:szCs w:val="24"/>
        </w:rPr>
        <w:t xml:space="preserve">https://lechnerkozpont.hu/oldal/e-ter Elektronikus Térségi Tervezést Támogató Rendszer (a továbbiakban: E-TÉR) </w:t>
      </w:r>
      <w:r w:rsidR="008D35D1" w:rsidRPr="00253AC8">
        <w:rPr>
          <w:rFonts w:ascii="Times New Roman" w:hAnsi="Times New Roman"/>
          <w:color w:val="000000" w:themeColor="text1"/>
          <w:sz w:val="24"/>
          <w:szCs w:val="24"/>
        </w:rPr>
        <w:t>digitális egyeztető felületen</w:t>
      </w:r>
      <w:r w:rsidRPr="00253AC8">
        <w:rPr>
          <w:rFonts w:ascii="Times New Roman" w:hAnsi="Times New Roman"/>
          <w:sz w:val="24"/>
          <w:szCs w:val="24"/>
        </w:rPr>
        <w:t xml:space="preserve"> </w:t>
      </w:r>
      <w:r w:rsidR="004E292E" w:rsidRPr="00253AC8">
        <w:rPr>
          <w:rFonts w:ascii="Times New Roman" w:hAnsi="Times New Roman"/>
          <w:sz w:val="24"/>
          <w:szCs w:val="24"/>
        </w:rPr>
        <w:t xml:space="preserve">megtörtént. </w:t>
      </w:r>
    </w:p>
    <w:p w:rsidR="004E292E" w:rsidRPr="00253AC8" w:rsidRDefault="004E292E" w:rsidP="009E138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92E" w:rsidRPr="00253AC8" w:rsidRDefault="00F60CA2" w:rsidP="00B467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 xml:space="preserve">Tárgyi rendelet módosítása kapcsán, a </w:t>
      </w:r>
      <w:r w:rsidR="007141A7" w:rsidRPr="00253AC8">
        <w:rPr>
          <w:rFonts w:ascii="Times New Roman" w:hAnsi="Times New Roman"/>
          <w:sz w:val="24"/>
          <w:szCs w:val="24"/>
        </w:rPr>
        <w:t xml:space="preserve">419/2021. Korm. rendelet </w:t>
      </w:r>
      <w:r w:rsidRPr="00253AC8">
        <w:rPr>
          <w:rFonts w:ascii="Times New Roman" w:hAnsi="Times New Roman"/>
          <w:sz w:val="24"/>
          <w:szCs w:val="24"/>
        </w:rPr>
        <w:t xml:space="preserve">65.§ (3) </w:t>
      </w:r>
      <w:r w:rsidR="004E292E" w:rsidRPr="00253AC8">
        <w:rPr>
          <w:rFonts w:ascii="Times New Roman" w:hAnsi="Times New Roman"/>
          <w:sz w:val="24"/>
          <w:szCs w:val="24"/>
        </w:rPr>
        <w:t xml:space="preserve">bekezdése </w:t>
      </w:r>
      <w:r w:rsidRPr="00253AC8">
        <w:rPr>
          <w:rFonts w:ascii="Times New Roman" w:hAnsi="Times New Roman"/>
          <w:sz w:val="24"/>
          <w:szCs w:val="24"/>
        </w:rPr>
        <w:t>szerint, a partner</w:t>
      </w:r>
      <w:r w:rsidR="004E292E" w:rsidRPr="00253AC8">
        <w:rPr>
          <w:rFonts w:ascii="Times New Roman" w:hAnsi="Times New Roman"/>
          <w:sz w:val="24"/>
          <w:szCs w:val="24"/>
        </w:rPr>
        <w:t>ek</w:t>
      </w:r>
      <w:r w:rsidRPr="00253AC8">
        <w:rPr>
          <w:rFonts w:ascii="Times New Roman" w:hAnsi="Times New Roman"/>
          <w:sz w:val="24"/>
          <w:szCs w:val="24"/>
        </w:rPr>
        <w:t xml:space="preserve"> véleményének megismerésének céljából 2024. </w:t>
      </w:r>
      <w:r w:rsidR="004E292E" w:rsidRPr="00253AC8">
        <w:rPr>
          <w:rFonts w:ascii="Times New Roman" w:hAnsi="Times New Roman"/>
          <w:sz w:val="24"/>
          <w:szCs w:val="24"/>
        </w:rPr>
        <w:t xml:space="preserve">január </w:t>
      </w:r>
      <w:r w:rsidRPr="00253AC8">
        <w:rPr>
          <w:rFonts w:ascii="Times New Roman" w:hAnsi="Times New Roman"/>
          <w:sz w:val="24"/>
          <w:szCs w:val="24"/>
        </w:rPr>
        <w:t>31-</w:t>
      </w:r>
      <w:r w:rsidR="004E292E" w:rsidRPr="00253AC8">
        <w:rPr>
          <w:rFonts w:ascii="Times New Roman" w:hAnsi="Times New Roman"/>
          <w:sz w:val="24"/>
          <w:szCs w:val="24"/>
        </w:rPr>
        <w:t>re</w:t>
      </w:r>
      <w:r w:rsidRPr="00253AC8">
        <w:rPr>
          <w:rFonts w:ascii="Times New Roman" w:hAnsi="Times New Roman"/>
          <w:sz w:val="24"/>
          <w:szCs w:val="24"/>
        </w:rPr>
        <w:t xml:space="preserve"> az önkormányzat polgármestere lakossági fórumot hívott össze. (A meghívó a kitűzött időpontot 5 nappal megelőzően közzé</w:t>
      </w:r>
      <w:r w:rsidR="004E292E" w:rsidRPr="00253AC8">
        <w:rPr>
          <w:rFonts w:ascii="Times New Roman" w:hAnsi="Times New Roman"/>
          <w:sz w:val="24"/>
          <w:szCs w:val="24"/>
        </w:rPr>
        <w:t xml:space="preserve">tételre került </w:t>
      </w:r>
      <w:r w:rsidRPr="00253AC8">
        <w:rPr>
          <w:rFonts w:ascii="Times New Roman" w:hAnsi="Times New Roman"/>
          <w:sz w:val="24"/>
          <w:szCs w:val="24"/>
        </w:rPr>
        <w:t>az önkormányzat honlapján, közterületi hirdetőfelületein.</w:t>
      </w:r>
      <w:r w:rsidR="00713B94" w:rsidRPr="00253AC8">
        <w:rPr>
          <w:rFonts w:ascii="Times New Roman" w:hAnsi="Times New Roman"/>
          <w:sz w:val="24"/>
          <w:szCs w:val="24"/>
        </w:rPr>
        <w:t>)</w:t>
      </w:r>
      <w:r w:rsidR="007141A7" w:rsidRPr="00253AC8">
        <w:rPr>
          <w:rFonts w:ascii="Times New Roman" w:hAnsi="Times New Roman"/>
          <w:sz w:val="24"/>
          <w:szCs w:val="24"/>
        </w:rPr>
        <w:t xml:space="preserve"> </w:t>
      </w:r>
      <w:r w:rsidRPr="00253AC8">
        <w:rPr>
          <w:rFonts w:ascii="Times New Roman" w:hAnsi="Times New Roman"/>
          <w:sz w:val="24"/>
          <w:szCs w:val="24"/>
        </w:rPr>
        <w:t>A lakossági fórumon szóban, illetve az azt követő 5 napon belül írásban partnerségi vélemény nem érkezett.</w:t>
      </w:r>
      <w:r w:rsidR="007141A7" w:rsidRPr="00253AC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46735" w:rsidRPr="00253AC8" w:rsidRDefault="00F60CA2" w:rsidP="00B467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Fentiek alapján a partnerségi véleményezési szakasz lezárásra került.</w:t>
      </w:r>
    </w:p>
    <w:p w:rsidR="00805CBF" w:rsidRPr="00253AC8" w:rsidRDefault="00805CBF" w:rsidP="00B21E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CBF" w:rsidRPr="00253AC8" w:rsidRDefault="00F60CA2" w:rsidP="00805CBF">
      <w:p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253AC8">
        <w:rPr>
          <w:rFonts w:ascii="Times New Roman" w:hAnsi="Times New Roman"/>
          <w:sz w:val="24"/>
          <w:szCs w:val="24"/>
          <w:u w:val="single"/>
        </w:rPr>
        <w:t>Záró szakasz:</w:t>
      </w:r>
    </w:p>
    <w:p w:rsidR="004542EA" w:rsidRPr="00253AC8" w:rsidRDefault="00F60CA2" w:rsidP="00805CBF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53AC8">
        <w:rPr>
          <w:rFonts w:ascii="Times New Roman" w:hAnsi="Times New Roman"/>
          <w:sz w:val="24"/>
          <w:szCs w:val="24"/>
        </w:rPr>
        <w:t>A 419/2021. Korm. rendelet 68. § (2) bekezdés c) pontja alapján „</w:t>
      </w:r>
      <w:r w:rsidRPr="00253AC8">
        <w:rPr>
          <w:rFonts w:ascii="Times New Roman" w:hAnsi="Times New Roman"/>
          <w:i/>
          <w:sz w:val="24"/>
          <w:szCs w:val="24"/>
        </w:rPr>
        <w:t xml:space="preserve">a záró szakaszban kötelező egyeztető tárgyalást tartani a záró szakasz kezdeményezésétől számított 10 napon belül, amelyre az állami </w:t>
      </w:r>
      <w:proofErr w:type="spellStart"/>
      <w:r w:rsidRPr="00253AC8">
        <w:rPr>
          <w:rFonts w:ascii="Times New Roman" w:hAnsi="Times New Roman"/>
          <w:i/>
          <w:sz w:val="24"/>
          <w:szCs w:val="24"/>
        </w:rPr>
        <w:t>főépítész</w:t>
      </w:r>
      <w:proofErr w:type="spellEnd"/>
      <w:r w:rsidRPr="00253AC8">
        <w:rPr>
          <w:rFonts w:ascii="Times New Roman" w:hAnsi="Times New Roman"/>
          <w:i/>
          <w:sz w:val="24"/>
          <w:szCs w:val="24"/>
        </w:rPr>
        <w:t xml:space="preserve"> meghívja a 11. melléklet szerinti szerveket és fővárosi településterv esetében az érintett fővárosi kerületi önkormányzatot</w:t>
      </w:r>
      <w:proofErr w:type="gramStart"/>
      <w:r w:rsidRPr="00253AC8">
        <w:rPr>
          <w:rFonts w:ascii="Times New Roman" w:hAnsi="Times New Roman"/>
          <w:sz w:val="24"/>
          <w:szCs w:val="24"/>
        </w:rPr>
        <w:t>”</w:t>
      </w:r>
      <w:r w:rsidR="008F5B91" w:rsidRPr="00253AC8">
        <w:rPr>
          <w:rFonts w:ascii="Times New Roman" w:hAnsi="Times New Roman"/>
          <w:sz w:val="24"/>
          <w:szCs w:val="24"/>
        </w:rPr>
        <w:t xml:space="preserve"> …</w:t>
      </w:r>
      <w:proofErr w:type="gramEnd"/>
    </w:p>
    <w:p w:rsidR="00790DCC" w:rsidRPr="00253AC8" w:rsidRDefault="00790DCC" w:rsidP="00B21E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5F91" w:rsidRPr="00253AC8" w:rsidRDefault="00F60CA2" w:rsidP="00BB5F91">
      <w:pPr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Az állami Főépítész 2024. március 4.-ére kitűzte az egyeztető tárgyalást, am</w:t>
      </w:r>
      <w:r w:rsidR="008F5B91" w:rsidRPr="00253AC8">
        <w:rPr>
          <w:rFonts w:ascii="Times New Roman" w:hAnsi="Times New Roman"/>
          <w:sz w:val="24"/>
          <w:szCs w:val="24"/>
        </w:rPr>
        <w:t xml:space="preserve">ely </w:t>
      </w:r>
      <w:r w:rsidRPr="00253AC8">
        <w:rPr>
          <w:rFonts w:ascii="Times New Roman" w:hAnsi="Times New Roman"/>
          <w:sz w:val="24"/>
          <w:szCs w:val="24"/>
        </w:rPr>
        <w:t>megtartásra került. Az egyeztető tárgyalásra a 419/2021. Korm. rendelet 68. § (2) bekezdés c) pontja alapján a 11. melléklet szerinti szervek és fővárosi településterv esetében az érintett fővárosi kerületi önkormányzat</w:t>
      </w:r>
      <w:r w:rsidR="008F5B91" w:rsidRPr="00253AC8">
        <w:rPr>
          <w:rFonts w:ascii="Times New Roman" w:hAnsi="Times New Roman"/>
          <w:sz w:val="24"/>
          <w:szCs w:val="24"/>
        </w:rPr>
        <w:t xml:space="preserve"> meghívásra kerültek. </w:t>
      </w:r>
    </w:p>
    <w:p w:rsidR="00A86257" w:rsidRPr="00253AC8" w:rsidRDefault="00F60CA2" w:rsidP="00DD13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Az egyezetető tárgyaláson készült jegyzőkönyv</w:t>
      </w:r>
      <w:r w:rsidR="008F5B91" w:rsidRPr="00253AC8">
        <w:rPr>
          <w:rFonts w:ascii="Times New Roman" w:hAnsi="Times New Roman"/>
          <w:sz w:val="24"/>
          <w:szCs w:val="24"/>
        </w:rPr>
        <w:t>ben a</w:t>
      </w:r>
      <w:r w:rsidRPr="00253AC8">
        <w:rPr>
          <w:rFonts w:ascii="Times New Roman" w:hAnsi="Times New Roman"/>
          <w:sz w:val="24"/>
          <w:szCs w:val="24"/>
        </w:rPr>
        <w:t xml:space="preserve">z Állami Főépítész </w:t>
      </w:r>
      <w:r w:rsidR="001648CE" w:rsidRPr="00253AC8">
        <w:rPr>
          <w:rFonts w:ascii="Times New Roman" w:hAnsi="Times New Roman"/>
          <w:sz w:val="24"/>
          <w:szCs w:val="24"/>
        </w:rPr>
        <w:t xml:space="preserve">összefoglaló </w:t>
      </w:r>
      <w:r w:rsidRPr="00253AC8">
        <w:rPr>
          <w:rFonts w:ascii="Times New Roman" w:hAnsi="Times New Roman"/>
          <w:sz w:val="24"/>
          <w:szCs w:val="24"/>
        </w:rPr>
        <w:t>véleménye</w:t>
      </w:r>
      <w:r w:rsidR="001648CE" w:rsidRPr="00253AC8">
        <w:rPr>
          <w:rFonts w:ascii="Times New Roman" w:hAnsi="Times New Roman"/>
          <w:sz w:val="24"/>
          <w:szCs w:val="24"/>
        </w:rPr>
        <w:t xml:space="preserve"> az alábbi volt:</w:t>
      </w:r>
      <w:r w:rsidRPr="00253AC8">
        <w:rPr>
          <w:rFonts w:ascii="Times New Roman" w:hAnsi="Times New Roman"/>
          <w:sz w:val="24"/>
          <w:szCs w:val="24"/>
        </w:rPr>
        <w:t xml:space="preserve"> „</w:t>
      </w:r>
      <w:r w:rsidRPr="00253AC8">
        <w:rPr>
          <w:rFonts w:ascii="Times New Roman" w:hAnsi="Times New Roman"/>
          <w:i/>
          <w:sz w:val="24"/>
          <w:szCs w:val="24"/>
        </w:rPr>
        <w:t>összefoglalva megáll</w:t>
      </w:r>
      <w:r w:rsidR="008F5B91" w:rsidRPr="00253AC8">
        <w:rPr>
          <w:rFonts w:ascii="Times New Roman" w:hAnsi="Times New Roman"/>
          <w:i/>
          <w:sz w:val="24"/>
          <w:szCs w:val="24"/>
        </w:rPr>
        <w:t>a</w:t>
      </w:r>
      <w:r w:rsidRPr="00253AC8">
        <w:rPr>
          <w:rFonts w:ascii="Times New Roman" w:hAnsi="Times New Roman"/>
          <w:i/>
          <w:sz w:val="24"/>
          <w:szCs w:val="24"/>
        </w:rPr>
        <w:t xml:space="preserve">pítható, hogy a tervezet jóváhagyandó részével kapcsolatban jogszabályon alapuló észrevétel nem maradt fenn. </w:t>
      </w:r>
      <w:r w:rsidR="001C7696" w:rsidRPr="00253AC8">
        <w:rPr>
          <w:rFonts w:ascii="Times New Roman" w:hAnsi="Times New Roman"/>
          <w:i/>
          <w:sz w:val="24"/>
          <w:szCs w:val="24"/>
        </w:rPr>
        <w:t>A</w:t>
      </w:r>
      <w:r w:rsidRPr="00253AC8">
        <w:rPr>
          <w:rFonts w:ascii="Times New Roman" w:hAnsi="Times New Roman"/>
          <w:i/>
          <w:sz w:val="24"/>
          <w:szCs w:val="24"/>
        </w:rPr>
        <w:t xml:space="preserve"> jelenlévők a tervezettel kapcsolatban észrevételt nem tesznek, az</w:t>
      </w:r>
      <w:r w:rsidR="001C7696" w:rsidRPr="00253A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C7696" w:rsidRPr="00253AC8">
        <w:rPr>
          <w:rFonts w:ascii="Times New Roman" w:hAnsi="Times New Roman"/>
          <w:i/>
          <w:sz w:val="24"/>
          <w:szCs w:val="24"/>
        </w:rPr>
        <w:t>ÚjR</w:t>
      </w:r>
      <w:proofErr w:type="spellEnd"/>
      <w:r w:rsidR="001C7696" w:rsidRPr="00253AC8">
        <w:rPr>
          <w:rFonts w:ascii="Times New Roman" w:hAnsi="Times New Roman"/>
          <w:i/>
          <w:sz w:val="24"/>
          <w:szCs w:val="24"/>
        </w:rPr>
        <w:t>. előírásainak figyelembevételével az egyeztető tárgyalást lezárja. Az elkészült kiegészített agyag megküldését követően adható záró szakmai vélemény.”</w:t>
      </w:r>
      <w:r w:rsidR="00152509" w:rsidRPr="00253AC8">
        <w:rPr>
          <w:rFonts w:ascii="Times New Roman" w:hAnsi="Times New Roman"/>
          <w:sz w:val="24"/>
          <w:szCs w:val="24"/>
        </w:rPr>
        <w:t xml:space="preserve"> (</w:t>
      </w:r>
      <w:r w:rsidR="00D574FE" w:rsidRPr="00253AC8">
        <w:rPr>
          <w:rFonts w:ascii="Times New Roman" w:hAnsi="Times New Roman"/>
          <w:sz w:val="24"/>
          <w:szCs w:val="24"/>
        </w:rPr>
        <w:t xml:space="preserve">az előterjesztés 1. melléklete </w:t>
      </w:r>
      <w:r w:rsidR="00152509" w:rsidRPr="00253AC8">
        <w:rPr>
          <w:rFonts w:ascii="Times New Roman" w:hAnsi="Times New Roman"/>
          <w:sz w:val="24"/>
          <w:szCs w:val="24"/>
        </w:rPr>
        <w:t>- jegyzőkönyv)</w:t>
      </w:r>
    </w:p>
    <w:p w:rsidR="00152509" w:rsidRPr="00253AC8" w:rsidRDefault="00F60CA2" w:rsidP="001C769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lastRenderedPageBreak/>
        <w:t xml:space="preserve">Az Állami Főépítész a jegyzőkönyvet az egyeztető tárgyalást követően 3 napon belül feltölti az E-tér-be. A jegyzőkönyvben rögzített módosításokat a polgármester nevében eljáró tervező </w:t>
      </w:r>
      <w:r w:rsidR="00DB56E1" w:rsidRPr="00253AC8">
        <w:rPr>
          <w:rFonts w:ascii="Times New Roman" w:hAnsi="Times New Roman"/>
          <w:sz w:val="24"/>
          <w:szCs w:val="24"/>
        </w:rPr>
        <w:t>a rendelet-tervezeten á</w:t>
      </w:r>
      <w:r w:rsidRPr="00253AC8">
        <w:rPr>
          <w:rFonts w:ascii="Times New Roman" w:hAnsi="Times New Roman"/>
          <w:sz w:val="24"/>
          <w:szCs w:val="24"/>
        </w:rPr>
        <w:t xml:space="preserve">tvezeti és a módosított rendelettervezetet feltölti az E-tér-be. </w:t>
      </w:r>
    </w:p>
    <w:p w:rsidR="001648CE" w:rsidRPr="00253AC8" w:rsidRDefault="00F60CA2" w:rsidP="001C769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A 419/2021. Korm. rendelet 68. § (2) bekezdés d) pontja alapján „</w:t>
      </w:r>
      <w:r w:rsidRPr="00253AC8">
        <w:rPr>
          <w:rFonts w:ascii="Times New Roman" w:hAnsi="Times New Roman"/>
          <w:i/>
          <w:sz w:val="24"/>
          <w:szCs w:val="24"/>
        </w:rPr>
        <w:t xml:space="preserve">a záró szakmai véleményt az állami </w:t>
      </w:r>
      <w:proofErr w:type="spellStart"/>
      <w:r w:rsidRPr="00253AC8">
        <w:rPr>
          <w:rFonts w:ascii="Times New Roman" w:hAnsi="Times New Roman"/>
          <w:i/>
          <w:sz w:val="24"/>
          <w:szCs w:val="24"/>
        </w:rPr>
        <w:t>főépítész</w:t>
      </w:r>
      <w:proofErr w:type="spellEnd"/>
      <w:r w:rsidRPr="00253AC8">
        <w:rPr>
          <w:rFonts w:ascii="Times New Roman" w:hAnsi="Times New Roman"/>
          <w:i/>
          <w:sz w:val="24"/>
          <w:szCs w:val="24"/>
        </w:rPr>
        <w:t xml:space="preserve"> az egyeztető tárgyalást – vagy amennyiben az egyeztető tárgyaláson elhangzottak alapján módosításra van szükség, a módosított tervezet feltöltését – követő 5 napon belül adja ki.</w:t>
      </w:r>
      <w:r w:rsidRPr="00253AC8">
        <w:rPr>
          <w:rFonts w:ascii="Times New Roman" w:hAnsi="Times New Roman"/>
          <w:sz w:val="24"/>
          <w:szCs w:val="24"/>
        </w:rPr>
        <w:t>”</w:t>
      </w:r>
      <w:r w:rsidR="00DB56E1" w:rsidRPr="00253AC8">
        <w:rPr>
          <w:rFonts w:ascii="Times New Roman" w:hAnsi="Times New Roman"/>
          <w:sz w:val="24"/>
          <w:szCs w:val="24"/>
        </w:rPr>
        <w:t xml:space="preserve"> </w:t>
      </w:r>
      <w:r w:rsidRPr="00253AC8">
        <w:rPr>
          <w:rFonts w:ascii="Times New Roman" w:hAnsi="Times New Roman"/>
          <w:sz w:val="24"/>
          <w:szCs w:val="24"/>
        </w:rPr>
        <w:t>(</w:t>
      </w:r>
      <w:r w:rsidR="00DB56E1" w:rsidRPr="00253AC8">
        <w:rPr>
          <w:rFonts w:ascii="Times New Roman" w:hAnsi="Times New Roman"/>
          <w:sz w:val="24"/>
          <w:szCs w:val="24"/>
        </w:rPr>
        <w:t xml:space="preserve">az előterjesztés </w:t>
      </w:r>
      <w:r w:rsidR="00D71D39" w:rsidRPr="00253AC8">
        <w:rPr>
          <w:rFonts w:ascii="Times New Roman" w:hAnsi="Times New Roman"/>
          <w:sz w:val="24"/>
          <w:szCs w:val="24"/>
        </w:rPr>
        <w:t>3</w:t>
      </w:r>
      <w:r w:rsidR="00DB56E1" w:rsidRPr="00253AC8">
        <w:rPr>
          <w:rFonts w:ascii="Times New Roman" w:hAnsi="Times New Roman"/>
          <w:sz w:val="24"/>
          <w:szCs w:val="24"/>
        </w:rPr>
        <w:t xml:space="preserve">. melléklete – záró szakmai vélemény). </w:t>
      </w:r>
    </w:p>
    <w:p w:rsidR="001648CE" w:rsidRPr="00253AC8" w:rsidRDefault="00F60CA2" w:rsidP="001648C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hAnsi="Times New Roman"/>
          <w:sz w:val="24"/>
          <w:szCs w:val="24"/>
        </w:rPr>
        <w:t>A 419/2021. Korm. rendelet 67. § (9) bekezdése alapján: „</w:t>
      </w:r>
      <w:r w:rsidRPr="00253AC8">
        <w:rPr>
          <w:rFonts w:ascii="Times New Roman" w:hAnsi="Times New Roman"/>
          <w:i/>
          <w:sz w:val="24"/>
          <w:szCs w:val="24"/>
        </w:rPr>
        <w:t>Az önkormányzat a településterv elfogadásáról a záró szakmai vélemény ismeretében dönt.</w:t>
      </w:r>
      <w:r w:rsidRPr="00253AC8">
        <w:rPr>
          <w:rFonts w:ascii="Times New Roman" w:hAnsi="Times New Roman"/>
          <w:sz w:val="24"/>
          <w:szCs w:val="24"/>
        </w:rPr>
        <w:t>”</w:t>
      </w:r>
    </w:p>
    <w:p w:rsidR="00D75C2D" w:rsidRPr="007021DE" w:rsidRDefault="00F60CA2" w:rsidP="00D75C2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2011. évi CLXXXIX. törvény 42. § 1. pontja állapítja meg, mely szerint a Képviselő-testület hatásköréből nem ruházható át a rendeletalkotás. </w:t>
      </w:r>
    </w:p>
    <w:p w:rsidR="009279CD" w:rsidRPr="007021DE" w:rsidRDefault="00DD1372" w:rsidP="00E60D5F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</w:t>
      </w:r>
      <w:bookmarkStart w:id="2" w:name="_GoBack"/>
      <w:bookmarkEnd w:id="2"/>
      <w:r w:rsidR="00253AC8">
        <w:rPr>
          <w:rFonts w:ascii="Times New Roman" w:hAnsi="Times New Roman"/>
          <w:sz w:val="24"/>
          <w:szCs w:val="24"/>
        </w:rPr>
        <w:t>érem a T</w:t>
      </w:r>
      <w:r w:rsidR="0066643A" w:rsidRPr="007021DE">
        <w:rPr>
          <w:rFonts w:ascii="Times New Roman" w:hAnsi="Times New Roman"/>
          <w:sz w:val="24"/>
          <w:szCs w:val="24"/>
        </w:rPr>
        <w:t>isztelt Képviselő-testületet</w:t>
      </w:r>
      <w:r w:rsidR="00DB56E1">
        <w:rPr>
          <w:rFonts w:ascii="Times New Roman" w:hAnsi="Times New Roman"/>
          <w:sz w:val="24"/>
          <w:szCs w:val="24"/>
        </w:rPr>
        <w:t xml:space="preserve">, hogy </w:t>
      </w:r>
      <w:r w:rsidR="0066643A" w:rsidRPr="007021DE">
        <w:rPr>
          <w:rFonts w:ascii="Times New Roman" w:hAnsi="Times New Roman"/>
          <w:sz w:val="24"/>
          <w:szCs w:val="24"/>
        </w:rPr>
        <w:t xml:space="preserve">a </w:t>
      </w:r>
      <w:r w:rsidR="003E7990" w:rsidRPr="007021DE">
        <w:rPr>
          <w:rFonts w:ascii="Times New Roman" w:hAnsi="Times New Roman"/>
          <w:sz w:val="24"/>
          <w:szCs w:val="24"/>
        </w:rPr>
        <w:t>r</w:t>
      </w:r>
      <w:r w:rsidR="001A5C4B" w:rsidRPr="007021DE">
        <w:rPr>
          <w:rFonts w:ascii="Times New Roman" w:hAnsi="Times New Roman"/>
          <w:sz w:val="24"/>
          <w:szCs w:val="24"/>
        </w:rPr>
        <w:t>endelettervezet</w:t>
      </w:r>
      <w:r w:rsidR="00DB56E1">
        <w:rPr>
          <w:rFonts w:ascii="Times New Roman" w:hAnsi="Times New Roman"/>
          <w:sz w:val="24"/>
          <w:szCs w:val="24"/>
        </w:rPr>
        <w:t xml:space="preserve">et </w:t>
      </w:r>
      <w:r w:rsidR="00EF739C" w:rsidRPr="007021DE">
        <w:rPr>
          <w:rFonts w:ascii="Times New Roman" w:hAnsi="Times New Roman"/>
          <w:color w:val="000000" w:themeColor="text1"/>
          <w:sz w:val="24"/>
          <w:szCs w:val="24"/>
        </w:rPr>
        <w:t>elfogad</w:t>
      </w:r>
      <w:r w:rsidR="00DB56E1">
        <w:rPr>
          <w:rFonts w:ascii="Times New Roman" w:hAnsi="Times New Roman"/>
          <w:color w:val="000000" w:themeColor="text1"/>
          <w:sz w:val="24"/>
          <w:szCs w:val="24"/>
        </w:rPr>
        <w:t xml:space="preserve">ni szíveskedjen. </w:t>
      </w:r>
    </w:p>
    <w:p w:rsidR="008B4164" w:rsidRDefault="008B4164" w:rsidP="008B41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D18ED" w:rsidRPr="007021DE" w:rsidRDefault="00ED18ED" w:rsidP="008B41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5C4B" w:rsidRPr="007021DE" w:rsidRDefault="00F60CA2" w:rsidP="001A5C4B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Hatásvizsgálat</w:t>
      </w:r>
    </w:p>
    <w:p w:rsidR="001A5C4B" w:rsidRPr="007021DE" w:rsidRDefault="001A5C4B" w:rsidP="001A5C4B">
      <w:pPr>
        <w:spacing w:after="0" w:line="240" w:lineRule="auto"/>
        <w:jc w:val="both"/>
        <w:rPr>
          <w:rFonts w:ascii="Times New Roman" w:hAnsi="Times New Roman"/>
          <w:bCs/>
          <w:color w:val="00000A"/>
          <w:sz w:val="24"/>
          <w:szCs w:val="24"/>
        </w:rPr>
      </w:pPr>
    </w:p>
    <w:p w:rsidR="001A5C4B" w:rsidRPr="007021DE" w:rsidRDefault="00F60CA2" w:rsidP="001A5C4B">
      <w:p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Erzsébetváros </w:t>
      </w:r>
      <w:r w:rsidR="001648CE">
        <w:rPr>
          <w:rFonts w:ascii="Times New Roman" w:hAnsi="Times New Roman"/>
          <w:sz w:val="24"/>
          <w:szCs w:val="24"/>
        </w:rPr>
        <w:t>Építési Szabályzatáról</w:t>
      </w:r>
      <w:r w:rsidRPr="007021DE">
        <w:rPr>
          <w:rFonts w:ascii="Times New Roman" w:hAnsi="Times New Roman"/>
          <w:sz w:val="24"/>
          <w:szCs w:val="24"/>
        </w:rPr>
        <w:t xml:space="preserve"> szóló 25/201</w:t>
      </w:r>
      <w:r w:rsidR="0051281F">
        <w:rPr>
          <w:rFonts w:ascii="Times New Roman" w:hAnsi="Times New Roman"/>
          <w:sz w:val="24"/>
          <w:szCs w:val="24"/>
        </w:rPr>
        <w:t>8</w:t>
      </w:r>
      <w:r w:rsidRPr="007021DE">
        <w:rPr>
          <w:rFonts w:ascii="Times New Roman" w:hAnsi="Times New Roman"/>
          <w:sz w:val="24"/>
          <w:szCs w:val="24"/>
        </w:rPr>
        <w:t>. (X</w:t>
      </w:r>
      <w:r w:rsidR="0051281F">
        <w:rPr>
          <w:rFonts w:ascii="Times New Roman" w:hAnsi="Times New Roman"/>
          <w:sz w:val="24"/>
          <w:szCs w:val="24"/>
        </w:rPr>
        <w:t>II</w:t>
      </w:r>
      <w:r w:rsidRPr="007021DE">
        <w:rPr>
          <w:rFonts w:ascii="Times New Roman" w:hAnsi="Times New Roman"/>
          <w:sz w:val="24"/>
          <w:szCs w:val="24"/>
        </w:rPr>
        <w:t>.</w:t>
      </w:r>
      <w:r w:rsidR="0051281F">
        <w:rPr>
          <w:rFonts w:ascii="Times New Roman" w:hAnsi="Times New Roman"/>
          <w:sz w:val="24"/>
          <w:szCs w:val="24"/>
        </w:rPr>
        <w:t>21</w:t>
      </w:r>
      <w:r w:rsidRPr="007021DE">
        <w:rPr>
          <w:rFonts w:ascii="Times New Roman" w:hAnsi="Times New Roman"/>
          <w:sz w:val="24"/>
          <w:szCs w:val="24"/>
        </w:rPr>
        <w:t xml:space="preserve">.) önkormányzati rendelet </w:t>
      </w:r>
      <w:r w:rsidR="003E7990" w:rsidRPr="007021DE">
        <w:rPr>
          <w:rFonts w:ascii="Times New Roman" w:hAnsi="Times New Roman"/>
          <w:sz w:val="24"/>
          <w:szCs w:val="24"/>
        </w:rPr>
        <w:t>m</w:t>
      </w:r>
      <w:r w:rsidRPr="007021DE">
        <w:rPr>
          <w:rFonts w:ascii="Times New Roman" w:hAnsi="Times New Roman"/>
          <w:sz w:val="24"/>
          <w:szCs w:val="24"/>
        </w:rPr>
        <w:t xml:space="preserve">ódosításának </w:t>
      </w:r>
      <w:r w:rsidRPr="007021DE">
        <w:rPr>
          <w:rFonts w:ascii="Times New Roman" w:hAnsi="Times New Roman"/>
          <w:color w:val="00000A"/>
          <w:sz w:val="24"/>
          <w:szCs w:val="24"/>
        </w:rPr>
        <w:t>várható hatásai a jogalkotásról szóló 2010. évi CXXX. törvény 17. § (2) bekezdése szerint:</w:t>
      </w:r>
    </w:p>
    <w:p w:rsidR="001A5C4B" w:rsidRPr="007021DE" w:rsidRDefault="001A5C4B" w:rsidP="001A5C4B">
      <w:pPr>
        <w:spacing w:after="0" w:line="240" w:lineRule="auto"/>
        <w:jc w:val="both"/>
        <w:rPr>
          <w:rFonts w:ascii="Times New Roman" w:hAnsi="Times New Roman"/>
          <w:bCs/>
          <w:color w:val="00000A"/>
          <w:sz w:val="24"/>
          <w:szCs w:val="24"/>
        </w:rPr>
      </w:pPr>
    </w:p>
    <w:p w:rsidR="001A5C4B" w:rsidRPr="007021DE" w:rsidRDefault="00F60CA2" w:rsidP="001A5C4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1A5C4B" w:rsidRPr="007021DE" w:rsidRDefault="00F60CA2" w:rsidP="001A5C4B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>A rendeletmódosítás a társadalomra pozitív hatást fejt ki, hiszen az épített környezet minősége és a szabályozás átláthatósága javul. A módosítások gazdasági, költségvetési vonzattal nem járnak.</w:t>
      </w:r>
    </w:p>
    <w:p w:rsidR="003E7990" w:rsidRPr="007021DE" w:rsidRDefault="003E7990" w:rsidP="001A5C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</w:rPr>
      </w:pPr>
    </w:p>
    <w:p w:rsidR="001A5C4B" w:rsidRPr="007021DE" w:rsidRDefault="00F60CA2" w:rsidP="001A5C4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1A5C4B" w:rsidRPr="007021DE" w:rsidRDefault="00F60CA2" w:rsidP="001A5C4B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>A jogszabály környezeti és egészségügyi pozitív következménnyel jár. A terület környezeti állapota javul.</w:t>
      </w:r>
    </w:p>
    <w:p w:rsidR="003E7990" w:rsidRPr="007021DE" w:rsidRDefault="003E7990" w:rsidP="001A5C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1A5C4B" w:rsidRPr="00076726" w:rsidRDefault="00F60CA2" w:rsidP="0007672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76726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 terheket befolyásoló hatásai</w:t>
      </w:r>
    </w:p>
    <w:p w:rsidR="001A5C4B" w:rsidRPr="007021DE" w:rsidRDefault="00F60CA2" w:rsidP="001A5C4B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2128CB" w:rsidRPr="007021DE">
        <w:rPr>
          <w:rFonts w:ascii="Times New Roman" w:hAnsi="Times New Roman"/>
          <w:color w:val="00000A"/>
          <w:sz w:val="24"/>
          <w:szCs w:val="24"/>
        </w:rPr>
        <w:t>rendelet</w:t>
      </w:r>
      <w:r w:rsidR="00D71D39">
        <w:rPr>
          <w:rFonts w:ascii="Times New Roman" w:hAnsi="Times New Roman"/>
          <w:color w:val="00000A"/>
          <w:sz w:val="24"/>
          <w:szCs w:val="24"/>
        </w:rPr>
        <w:t>m</w:t>
      </w:r>
      <w:r w:rsidR="002128CB" w:rsidRPr="007021DE">
        <w:rPr>
          <w:rFonts w:ascii="Times New Roman" w:hAnsi="Times New Roman"/>
          <w:color w:val="00000A"/>
          <w:sz w:val="24"/>
          <w:szCs w:val="24"/>
        </w:rPr>
        <w:t xml:space="preserve">ódosítás </w:t>
      </w:r>
      <w:r w:rsidRPr="007021DE">
        <w:rPr>
          <w:rFonts w:ascii="Times New Roman" w:hAnsi="Times New Roman"/>
          <w:color w:val="00000A"/>
          <w:sz w:val="24"/>
          <w:szCs w:val="24"/>
        </w:rPr>
        <w:t>többlet adminisztratív feladattal nem jár.</w:t>
      </w:r>
    </w:p>
    <w:p w:rsidR="002128CB" w:rsidRPr="007021DE" w:rsidRDefault="002128CB" w:rsidP="001A5C4B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1A5C4B" w:rsidRPr="007021DE" w:rsidRDefault="00F60CA2" w:rsidP="000767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1A5C4B" w:rsidRPr="007021DE" w:rsidRDefault="00F60CA2" w:rsidP="001A5C4B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A jogharmonizáció és a fejlődésre irányuló intézkedés az érintett lakosság védelmére szolgál azzal, hogy átláthatóbb, </w:t>
      </w:r>
      <w:proofErr w:type="spellStart"/>
      <w:r w:rsidRPr="007021DE">
        <w:rPr>
          <w:rFonts w:ascii="Times New Roman" w:hAnsi="Times New Roman"/>
          <w:color w:val="00000A"/>
          <w:sz w:val="24"/>
          <w:szCs w:val="24"/>
          <w:lang w:eastAsia="hi-IN"/>
        </w:rPr>
        <w:t>ügyfélbarátabb</w:t>
      </w:r>
      <w:proofErr w:type="spellEnd"/>
      <w:r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ügyintézést segít elő.</w:t>
      </w:r>
      <w:r w:rsidR="00F71F65"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A rendeletmódosítás esetleges elmaradás</w:t>
      </w:r>
      <w:r w:rsidR="00433700" w:rsidRPr="007021D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ával a jogharmonizáció nem érvényesül maradéktalanul. </w:t>
      </w:r>
    </w:p>
    <w:p w:rsidR="002128CB" w:rsidRPr="007021DE" w:rsidRDefault="002128CB" w:rsidP="001A5C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hi-IN"/>
        </w:rPr>
      </w:pPr>
    </w:p>
    <w:p w:rsidR="001A5C4B" w:rsidRPr="007021DE" w:rsidRDefault="00F60CA2" w:rsidP="000767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021DE">
        <w:rPr>
          <w:rFonts w:ascii="Times New Roman" w:hAnsi="Times New Roman"/>
          <w:b/>
          <w:bCs/>
          <w:color w:val="00000A"/>
          <w:sz w:val="24"/>
          <w:szCs w:val="24"/>
        </w:rPr>
        <w:lastRenderedPageBreak/>
        <w:t>A jogszabály alkalmazásához szükséges személyi, szervezeti, tárgyi és pénzügyi feltételek</w:t>
      </w:r>
    </w:p>
    <w:p w:rsidR="001A5C4B" w:rsidRPr="007021DE" w:rsidRDefault="00F60CA2" w:rsidP="001A5C4B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7021DE">
        <w:rPr>
          <w:rFonts w:ascii="Times New Roman" w:hAnsi="Times New Roman"/>
          <w:color w:val="00000A"/>
          <w:sz w:val="24"/>
          <w:szCs w:val="24"/>
        </w:rPr>
        <w:t>A rendelet</w:t>
      </w:r>
      <w:r w:rsidR="005D08E4" w:rsidRPr="007021DE">
        <w:rPr>
          <w:rFonts w:ascii="Times New Roman" w:hAnsi="Times New Roman"/>
          <w:color w:val="00000A"/>
          <w:sz w:val="24"/>
          <w:szCs w:val="24"/>
        </w:rPr>
        <w:t>módosítás</w:t>
      </w:r>
      <w:r w:rsidR="00D71D39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7021DE">
        <w:rPr>
          <w:rFonts w:ascii="Times New Roman" w:hAnsi="Times New Roman"/>
          <w:color w:val="00000A"/>
          <w:sz w:val="24"/>
          <w:szCs w:val="24"/>
        </w:rPr>
        <w:t xml:space="preserve">alkalmazására a Főépítészi és </w:t>
      </w:r>
      <w:r w:rsidR="00636DC4" w:rsidRPr="007021DE">
        <w:rPr>
          <w:rFonts w:ascii="Times New Roman" w:hAnsi="Times New Roman"/>
          <w:color w:val="00000A"/>
          <w:sz w:val="24"/>
          <w:szCs w:val="24"/>
        </w:rPr>
        <w:t xml:space="preserve">Vagyongazdálkodási </w:t>
      </w:r>
      <w:r w:rsidRPr="007021DE">
        <w:rPr>
          <w:rFonts w:ascii="Times New Roman" w:hAnsi="Times New Roman"/>
          <w:color w:val="00000A"/>
          <w:sz w:val="24"/>
          <w:szCs w:val="24"/>
        </w:rPr>
        <w:t>Irodán a személyi, szervezeti és tárgyi feltételek biztosítottak. A rendelet</w:t>
      </w:r>
      <w:r w:rsidR="00636DC4" w:rsidRPr="007021DE">
        <w:rPr>
          <w:rFonts w:ascii="Times New Roman" w:hAnsi="Times New Roman"/>
          <w:color w:val="00000A"/>
          <w:sz w:val="24"/>
          <w:szCs w:val="24"/>
        </w:rPr>
        <w:t xml:space="preserve">módosítás </w:t>
      </w:r>
      <w:r w:rsidRPr="007021DE">
        <w:rPr>
          <w:rFonts w:ascii="Times New Roman" w:hAnsi="Times New Roman"/>
          <w:color w:val="00000A"/>
          <w:sz w:val="24"/>
          <w:szCs w:val="24"/>
        </w:rPr>
        <w:t>nem jár pénzügyi vonzattal.</w:t>
      </w:r>
    </w:p>
    <w:p w:rsidR="00A40E2F" w:rsidRPr="007021DE" w:rsidRDefault="00A40E2F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D83EB2" w:rsidRPr="007021DE" w:rsidRDefault="00D83EB2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54AB" w:rsidRPr="007021DE" w:rsidRDefault="004154AB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83585" w:rsidRPr="007021DE" w:rsidRDefault="00F60CA2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021DE">
        <w:rPr>
          <w:rFonts w:ascii="Times New Roman" w:hAnsi="Times New Roman"/>
          <w:bCs/>
          <w:sz w:val="24"/>
          <w:szCs w:val="24"/>
        </w:rPr>
        <w:t xml:space="preserve">Budapest, </w:t>
      </w:r>
      <w:r w:rsidR="007B4318" w:rsidRPr="007021DE">
        <w:rPr>
          <w:rFonts w:ascii="Times New Roman" w:hAnsi="Times New Roman"/>
          <w:bCs/>
          <w:sz w:val="24"/>
          <w:szCs w:val="24"/>
        </w:rPr>
        <w:t xml:space="preserve">2024. </w:t>
      </w:r>
      <w:r w:rsidR="0073294B">
        <w:rPr>
          <w:rFonts w:ascii="Times New Roman" w:hAnsi="Times New Roman"/>
          <w:bCs/>
          <w:sz w:val="24"/>
          <w:szCs w:val="24"/>
        </w:rPr>
        <w:t>április 08.</w:t>
      </w:r>
    </w:p>
    <w:p w:rsidR="00883585" w:rsidRPr="007021DE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83585" w:rsidRPr="007021DE" w:rsidRDefault="00883585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3585" w:rsidRPr="007021DE" w:rsidRDefault="00F60CA2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  <w:lang w:val="x-none"/>
        </w:rPr>
        <w:tab/>
      </w:r>
      <w:r w:rsidRPr="007021D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7021DE">
        <w:rPr>
          <w:rFonts w:ascii="Times New Roman" w:hAnsi="Times New Roman"/>
          <w:sz w:val="24"/>
          <w:szCs w:val="24"/>
        </w:rPr>
        <w:t>Niedermüller Péter</w:t>
      </w:r>
    </w:p>
    <w:p w:rsidR="00883585" w:rsidRPr="007021DE" w:rsidRDefault="00F60CA2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21DE">
        <w:rPr>
          <w:rFonts w:ascii="Times New Roman" w:hAnsi="Times New Roman"/>
          <w:sz w:val="24"/>
          <w:szCs w:val="24"/>
          <w:lang w:val="x-none"/>
        </w:rPr>
        <w:tab/>
      </w:r>
      <w:r w:rsidRPr="007021DE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7021DE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883585" w:rsidRPr="007021DE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B4164" w:rsidRPr="007021DE" w:rsidRDefault="008B4164" w:rsidP="004B4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154AB" w:rsidRPr="007021DE" w:rsidRDefault="004154AB" w:rsidP="004B4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90E7B" w:rsidRPr="00A65636" w:rsidRDefault="00F60CA2" w:rsidP="002E729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65636">
        <w:rPr>
          <w:rFonts w:ascii="Times New Roman" w:hAnsi="Times New Roman"/>
          <w:sz w:val="24"/>
          <w:szCs w:val="24"/>
          <w:u w:val="single"/>
        </w:rPr>
        <w:t>Melléklet</w:t>
      </w:r>
      <w:r w:rsidR="00D71D39">
        <w:rPr>
          <w:rFonts w:ascii="Times New Roman" w:hAnsi="Times New Roman"/>
          <w:sz w:val="24"/>
          <w:szCs w:val="24"/>
          <w:u w:val="single"/>
        </w:rPr>
        <w:t>ek</w:t>
      </w:r>
      <w:r w:rsidRPr="00A65636">
        <w:rPr>
          <w:rFonts w:ascii="Times New Roman" w:hAnsi="Times New Roman"/>
          <w:sz w:val="24"/>
          <w:szCs w:val="24"/>
          <w:u w:val="single"/>
        </w:rPr>
        <w:t>:</w:t>
      </w:r>
    </w:p>
    <w:p w:rsidR="00D71D39" w:rsidRDefault="00D71D39" w:rsidP="00E60D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1. melléklete: jegyzőkönyv </w:t>
      </w:r>
    </w:p>
    <w:p w:rsidR="00D71D39" w:rsidRDefault="00D71D39" w:rsidP="00E60D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2 melléklete: jelenléti ív </w:t>
      </w:r>
    </w:p>
    <w:p w:rsidR="00D71D39" w:rsidRDefault="00D71D39" w:rsidP="00E60D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3. melléklete: záró szakmai vélemény </w:t>
      </w:r>
    </w:p>
    <w:p w:rsidR="00D71D39" w:rsidRDefault="00D71D39" w:rsidP="00E60D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1FD0" w:rsidRPr="007021DE" w:rsidRDefault="00F60CA2" w:rsidP="00E60D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636">
        <w:rPr>
          <w:rFonts w:ascii="Times New Roman" w:hAnsi="Times New Roman"/>
          <w:sz w:val="24"/>
          <w:szCs w:val="24"/>
        </w:rPr>
        <w:t xml:space="preserve">Rendelettervezet az Erzsébetváros </w:t>
      </w:r>
      <w:r w:rsidR="001648CE" w:rsidRPr="00A65636">
        <w:rPr>
          <w:rFonts w:ascii="Times New Roman" w:hAnsi="Times New Roman"/>
          <w:sz w:val="24"/>
          <w:szCs w:val="24"/>
        </w:rPr>
        <w:t>Építési Szabályzatáról</w:t>
      </w:r>
      <w:r w:rsidRPr="00A65636">
        <w:rPr>
          <w:rFonts w:ascii="Times New Roman" w:hAnsi="Times New Roman"/>
          <w:sz w:val="24"/>
          <w:szCs w:val="24"/>
        </w:rPr>
        <w:t xml:space="preserve"> szóló </w:t>
      </w:r>
      <w:r w:rsidR="0066643A" w:rsidRPr="00A65636">
        <w:rPr>
          <w:rFonts w:ascii="Times New Roman" w:hAnsi="Times New Roman"/>
          <w:sz w:val="24"/>
          <w:szCs w:val="24"/>
        </w:rPr>
        <w:t>25/201</w:t>
      </w:r>
      <w:r w:rsidR="001648CE" w:rsidRPr="00A65636">
        <w:rPr>
          <w:rFonts w:ascii="Times New Roman" w:hAnsi="Times New Roman"/>
          <w:sz w:val="24"/>
          <w:szCs w:val="24"/>
        </w:rPr>
        <w:t>8</w:t>
      </w:r>
      <w:r w:rsidR="0066643A" w:rsidRPr="00A65636">
        <w:rPr>
          <w:rFonts w:ascii="Times New Roman" w:hAnsi="Times New Roman"/>
          <w:sz w:val="24"/>
          <w:szCs w:val="24"/>
        </w:rPr>
        <w:t xml:space="preserve">. </w:t>
      </w:r>
      <w:r w:rsidRPr="00A65636">
        <w:rPr>
          <w:rFonts w:ascii="Times New Roman" w:hAnsi="Times New Roman"/>
          <w:sz w:val="24"/>
          <w:szCs w:val="24"/>
        </w:rPr>
        <w:t>(X</w:t>
      </w:r>
      <w:r w:rsidR="001648CE" w:rsidRPr="00A65636">
        <w:rPr>
          <w:rFonts w:ascii="Times New Roman" w:hAnsi="Times New Roman"/>
          <w:sz w:val="24"/>
          <w:szCs w:val="24"/>
        </w:rPr>
        <w:t>II</w:t>
      </w:r>
      <w:r w:rsidRPr="00A65636">
        <w:rPr>
          <w:rFonts w:ascii="Times New Roman" w:hAnsi="Times New Roman"/>
          <w:sz w:val="24"/>
          <w:szCs w:val="24"/>
        </w:rPr>
        <w:t>.</w:t>
      </w:r>
      <w:r w:rsidR="001648CE" w:rsidRPr="00A65636">
        <w:rPr>
          <w:rFonts w:ascii="Times New Roman" w:hAnsi="Times New Roman"/>
          <w:sz w:val="24"/>
          <w:szCs w:val="24"/>
        </w:rPr>
        <w:t>21</w:t>
      </w:r>
      <w:r w:rsidRPr="00A65636">
        <w:rPr>
          <w:rFonts w:ascii="Times New Roman" w:hAnsi="Times New Roman"/>
          <w:sz w:val="24"/>
          <w:szCs w:val="24"/>
        </w:rPr>
        <w:t xml:space="preserve">.) </w:t>
      </w:r>
      <w:r w:rsidR="0066643A" w:rsidRPr="00A65636">
        <w:rPr>
          <w:rFonts w:ascii="Times New Roman" w:hAnsi="Times New Roman"/>
          <w:sz w:val="24"/>
          <w:szCs w:val="24"/>
        </w:rPr>
        <w:t>ö</w:t>
      </w:r>
      <w:r w:rsidRPr="00A65636">
        <w:rPr>
          <w:rFonts w:ascii="Times New Roman" w:hAnsi="Times New Roman"/>
          <w:sz w:val="24"/>
          <w:szCs w:val="24"/>
        </w:rPr>
        <w:t xml:space="preserve">nkormányzati </w:t>
      </w:r>
      <w:r w:rsidR="0066643A" w:rsidRPr="00A65636">
        <w:rPr>
          <w:rFonts w:ascii="Times New Roman" w:hAnsi="Times New Roman"/>
          <w:sz w:val="24"/>
          <w:szCs w:val="24"/>
        </w:rPr>
        <w:t>rendelet módosításá</w:t>
      </w:r>
      <w:r w:rsidRPr="00A65636">
        <w:rPr>
          <w:rFonts w:ascii="Times New Roman" w:hAnsi="Times New Roman"/>
          <w:sz w:val="24"/>
          <w:szCs w:val="24"/>
        </w:rPr>
        <w:t>ra, és annak melléklete</w:t>
      </w:r>
      <w:r w:rsidRPr="007021DE">
        <w:rPr>
          <w:rFonts w:ascii="Times New Roman" w:hAnsi="Times New Roman"/>
          <w:sz w:val="24"/>
          <w:szCs w:val="24"/>
        </w:rPr>
        <w:t xml:space="preserve"> </w:t>
      </w:r>
    </w:p>
    <w:bookmarkEnd w:id="0"/>
    <w:bookmarkEnd w:id="1"/>
    <w:p w:rsidR="006B3729" w:rsidRPr="007021DE" w:rsidRDefault="006B3729" w:rsidP="002E72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B3729" w:rsidRPr="007021D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D9A" w:rsidRDefault="00C10D9A">
      <w:pPr>
        <w:spacing w:after="0" w:line="240" w:lineRule="auto"/>
      </w:pPr>
      <w:r>
        <w:separator/>
      </w:r>
    </w:p>
  </w:endnote>
  <w:endnote w:type="continuationSeparator" w:id="0">
    <w:p w:rsidR="00C10D9A" w:rsidRDefault="00C1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60CA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D137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D9A" w:rsidRDefault="00C10D9A">
      <w:pPr>
        <w:spacing w:after="0" w:line="240" w:lineRule="auto"/>
      </w:pPr>
      <w:r>
        <w:separator/>
      </w:r>
    </w:p>
  </w:footnote>
  <w:footnote w:type="continuationSeparator" w:id="0">
    <w:p w:rsidR="00C10D9A" w:rsidRDefault="00C10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BB42D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6033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78D0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8AD0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C688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A068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B8FD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92AB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5260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BE7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A0AA48" w:tentative="1">
      <w:start w:val="1"/>
      <w:numFmt w:val="lowerLetter"/>
      <w:lvlText w:val="%2."/>
      <w:lvlJc w:val="left"/>
      <w:pPr>
        <w:ind w:left="1440" w:hanging="360"/>
      </w:pPr>
    </w:lvl>
    <w:lvl w:ilvl="2" w:tplc="FDB0CBF0" w:tentative="1">
      <w:start w:val="1"/>
      <w:numFmt w:val="lowerRoman"/>
      <w:lvlText w:val="%3."/>
      <w:lvlJc w:val="right"/>
      <w:pPr>
        <w:ind w:left="2160" w:hanging="180"/>
      </w:pPr>
    </w:lvl>
    <w:lvl w:ilvl="3" w:tplc="67EA1A76" w:tentative="1">
      <w:start w:val="1"/>
      <w:numFmt w:val="decimal"/>
      <w:lvlText w:val="%4."/>
      <w:lvlJc w:val="left"/>
      <w:pPr>
        <w:ind w:left="2880" w:hanging="360"/>
      </w:pPr>
    </w:lvl>
    <w:lvl w:ilvl="4" w:tplc="5FD4C49E" w:tentative="1">
      <w:start w:val="1"/>
      <w:numFmt w:val="lowerLetter"/>
      <w:lvlText w:val="%5."/>
      <w:lvlJc w:val="left"/>
      <w:pPr>
        <w:ind w:left="3600" w:hanging="360"/>
      </w:pPr>
    </w:lvl>
    <w:lvl w:ilvl="5" w:tplc="8A6E225E" w:tentative="1">
      <w:start w:val="1"/>
      <w:numFmt w:val="lowerRoman"/>
      <w:lvlText w:val="%6."/>
      <w:lvlJc w:val="right"/>
      <w:pPr>
        <w:ind w:left="4320" w:hanging="180"/>
      </w:pPr>
    </w:lvl>
    <w:lvl w:ilvl="6" w:tplc="B836A6CE" w:tentative="1">
      <w:start w:val="1"/>
      <w:numFmt w:val="decimal"/>
      <w:lvlText w:val="%7."/>
      <w:lvlJc w:val="left"/>
      <w:pPr>
        <w:ind w:left="5040" w:hanging="360"/>
      </w:pPr>
    </w:lvl>
    <w:lvl w:ilvl="7" w:tplc="A7A626CA" w:tentative="1">
      <w:start w:val="1"/>
      <w:numFmt w:val="lowerLetter"/>
      <w:lvlText w:val="%8."/>
      <w:lvlJc w:val="left"/>
      <w:pPr>
        <w:ind w:left="5760" w:hanging="360"/>
      </w:pPr>
    </w:lvl>
    <w:lvl w:ilvl="8" w:tplc="59160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9265B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BA8790" w:tentative="1">
      <w:start w:val="1"/>
      <w:numFmt w:val="lowerLetter"/>
      <w:lvlText w:val="%2."/>
      <w:lvlJc w:val="left"/>
      <w:pPr>
        <w:ind w:left="1800" w:hanging="360"/>
      </w:pPr>
    </w:lvl>
    <w:lvl w:ilvl="2" w:tplc="32F0A60E" w:tentative="1">
      <w:start w:val="1"/>
      <w:numFmt w:val="lowerRoman"/>
      <w:lvlText w:val="%3."/>
      <w:lvlJc w:val="right"/>
      <w:pPr>
        <w:ind w:left="2520" w:hanging="180"/>
      </w:pPr>
    </w:lvl>
    <w:lvl w:ilvl="3" w:tplc="0C80FA0E" w:tentative="1">
      <w:start w:val="1"/>
      <w:numFmt w:val="decimal"/>
      <w:lvlText w:val="%4."/>
      <w:lvlJc w:val="left"/>
      <w:pPr>
        <w:ind w:left="3240" w:hanging="360"/>
      </w:pPr>
    </w:lvl>
    <w:lvl w:ilvl="4" w:tplc="9B185958" w:tentative="1">
      <w:start w:val="1"/>
      <w:numFmt w:val="lowerLetter"/>
      <w:lvlText w:val="%5."/>
      <w:lvlJc w:val="left"/>
      <w:pPr>
        <w:ind w:left="3960" w:hanging="360"/>
      </w:pPr>
    </w:lvl>
    <w:lvl w:ilvl="5" w:tplc="FBC08E8A" w:tentative="1">
      <w:start w:val="1"/>
      <w:numFmt w:val="lowerRoman"/>
      <w:lvlText w:val="%6."/>
      <w:lvlJc w:val="right"/>
      <w:pPr>
        <w:ind w:left="4680" w:hanging="180"/>
      </w:pPr>
    </w:lvl>
    <w:lvl w:ilvl="6" w:tplc="C56A1A82" w:tentative="1">
      <w:start w:val="1"/>
      <w:numFmt w:val="decimal"/>
      <w:lvlText w:val="%7."/>
      <w:lvlJc w:val="left"/>
      <w:pPr>
        <w:ind w:left="5400" w:hanging="360"/>
      </w:pPr>
    </w:lvl>
    <w:lvl w:ilvl="7" w:tplc="4F12CD28" w:tentative="1">
      <w:start w:val="1"/>
      <w:numFmt w:val="lowerLetter"/>
      <w:lvlText w:val="%8."/>
      <w:lvlJc w:val="left"/>
      <w:pPr>
        <w:ind w:left="6120" w:hanging="360"/>
      </w:pPr>
    </w:lvl>
    <w:lvl w:ilvl="8" w:tplc="05F269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5FEA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D6B5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9E2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546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8D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A6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E14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0DE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AFF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B1C3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4D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283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B0E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08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E00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86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4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A3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7B62C7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F05FBA" w:tentative="1">
      <w:start w:val="1"/>
      <w:numFmt w:val="lowerLetter"/>
      <w:lvlText w:val="%2."/>
      <w:lvlJc w:val="left"/>
      <w:pPr>
        <w:ind w:left="1146" w:hanging="360"/>
      </w:pPr>
    </w:lvl>
    <w:lvl w:ilvl="2" w:tplc="BE06902A" w:tentative="1">
      <w:start w:val="1"/>
      <w:numFmt w:val="lowerRoman"/>
      <w:lvlText w:val="%3."/>
      <w:lvlJc w:val="right"/>
      <w:pPr>
        <w:ind w:left="1866" w:hanging="180"/>
      </w:pPr>
    </w:lvl>
    <w:lvl w:ilvl="3" w:tplc="208E53F0" w:tentative="1">
      <w:start w:val="1"/>
      <w:numFmt w:val="decimal"/>
      <w:lvlText w:val="%4."/>
      <w:lvlJc w:val="left"/>
      <w:pPr>
        <w:ind w:left="2586" w:hanging="360"/>
      </w:pPr>
    </w:lvl>
    <w:lvl w:ilvl="4" w:tplc="828A6BC8" w:tentative="1">
      <w:start w:val="1"/>
      <w:numFmt w:val="lowerLetter"/>
      <w:lvlText w:val="%5."/>
      <w:lvlJc w:val="left"/>
      <w:pPr>
        <w:ind w:left="3306" w:hanging="360"/>
      </w:pPr>
    </w:lvl>
    <w:lvl w:ilvl="5" w:tplc="75687734" w:tentative="1">
      <w:start w:val="1"/>
      <w:numFmt w:val="lowerRoman"/>
      <w:lvlText w:val="%6."/>
      <w:lvlJc w:val="right"/>
      <w:pPr>
        <w:ind w:left="4026" w:hanging="180"/>
      </w:pPr>
    </w:lvl>
    <w:lvl w:ilvl="6" w:tplc="892865D4" w:tentative="1">
      <w:start w:val="1"/>
      <w:numFmt w:val="decimal"/>
      <w:lvlText w:val="%7."/>
      <w:lvlJc w:val="left"/>
      <w:pPr>
        <w:ind w:left="4746" w:hanging="360"/>
      </w:pPr>
    </w:lvl>
    <w:lvl w:ilvl="7" w:tplc="CAA84128" w:tentative="1">
      <w:start w:val="1"/>
      <w:numFmt w:val="lowerLetter"/>
      <w:lvlText w:val="%8."/>
      <w:lvlJc w:val="left"/>
      <w:pPr>
        <w:ind w:left="5466" w:hanging="360"/>
      </w:pPr>
    </w:lvl>
    <w:lvl w:ilvl="8" w:tplc="FA74CB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26EB1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64D54" w:tentative="1">
      <w:start w:val="1"/>
      <w:numFmt w:val="lowerLetter"/>
      <w:lvlText w:val="%2."/>
      <w:lvlJc w:val="left"/>
      <w:pPr>
        <w:ind w:left="1440" w:hanging="360"/>
      </w:pPr>
    </w:lvl>
    <w:lvl w:ilvl="2" w:tplc="E33E5CA8" w:tentative="1">
      <w:start w:val="1"/>
      <w:numFmt w:val="lowerRoman"/>
      <w:lvlText w:val="%3."/>
      <w:lvlJc w:val="right"/>
      <w:pPr>
        <w:ind w:left="2160" w:hanging="180"/>
      </w:pPr>
    </w:lvl>
    <w:lvl w:ilvl="3" w:tplc="07F8FF60" w:tentative="1">
      <w:start w:val="1"/>
      <w:numFmt w:val="decimal"/>
      <w:lvlText w:val="%4."/>
      <w:lvlJc w:val="left"/>
      <w:pPr>
        <w:ind w:left="2880" w:hanging="360"/>
      </w:pPr>
    </w:lvl>
    <w:lvl w:ilvl="4" w:tplc="B2562954" w:tentative="1">
      <w:start w:val="1"/>
      <w:numFmt w:val="lowerLetter"/>
      <w:lvlText w:val="%5."/>
      <w:lvlJc w:val="left"/>
      <w:pPr>
        <w:ind w:left="3600" w:hanging="360"/>
      </w:pPr>
    </w:lvl>
    <w:lvl w:ilvl="5" w:tplc="C40467C0" w:tentative="1">
      <w:start w:val="1"/>
      <w:numFmt w:val="lowerRoman"/>
      <w:lvlText w:val="%6."/>
      <w:lvlJc w:val="right"/>
      <w:pPr>
        <w:ind w:left="4320" w:hanging="180"/>
      </w:pPr>
    </w:lvl>
    <w:lvl w:ilvl="6" w:tplc="8E5A88CC" w:tentative="1">
      <w:start w:val="1"/>
      <w:numFmt w:val="decimal"/>
      <w:lvlText w:val="%7."/>
      <w:lvlJc w:val="left"/>
      <w:pPr>
        <w:ind w:left="5040" w:hanging="360"/>
      </w:pPr>
    </w:lvl>
    <w:lvl w:ilvl="7" w:tplc="89A4DB30" w:tentative="1">
      <w:start w:val="1"/>
      <w:numFmt w:val="lowerLetter"/>
      <w:lvlText w:val="%8."/>
      <w:lvlJc w:val="left"/>
      <w:pPr>
        <w:ind w:left="5760" w:hanging="360"/>
      </w:pPr>
    </w:lvl>
    <w:lvl w:ilvl="8" w:tplc="807EF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3FC85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ACACEA0">
      <w:start w:val="1"/>
      <w:numFmt w:val="lowerLetter"/>
      <w:lvlText w:val="%2."/>
      <w:lvlJc w:val="left"/>
      <w:pPr>
        <w:ind w:left="1365" w:hanging="360"/>
      </w:pPr>
    </w:lvl>
    <w:lvl w:ilvl="2" w:tplc="4DF631F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B2EADA6" w:tentative="1">
      <w:start w:val="1"/>
      <w:numFmt w:val="decimal"/>
      <w:lvlText w:val="%4."/>
      <w:lvlJc w:val="left"/>
      <w:pPr>
        <w:ind w:left="2805" w:hanging="360"/>
      </w:pPr>
    </w:lvl>
    <w:lvl w:ilvl="4" w:tplc="5A827FC8" w:tentative="1">
      <w:start w:val="1"/>
      <w:numFmt w:val="lowerLetter"/>
      <w:lvlText w:val="%5."/>
      <w:lvlJc w:val="left"/>
      <w:pPr>
        <w:ind w:left="3525" w:hanging="360"/>
      </w:pPr>
    </w:lvl>
    <w:lvl w:ilvl="5" w:tplc="BF4C6242" w:tentative="1">
      <w:start w:val="1"/>
      <w:numFmt w:val="lowerRoman"/>
      <w:lvlText w:val="%6."/>
      <w:lvlJc w:val="right"/>
      <w:pPr>
        <w:ind w:left="4245" w:hanging="180"/>
      </w:pPr>
    </w:lvl>
    <w:lvl w:ilvl="6" w:tplc="0292ECC0" w:tentative="1">
      <w:start w:val="1"/>
      <w:numFmt w:val="decimal"/>
      <w:lvlText w:val="%7."/>
      <w:lvlJc w:val="left"/>
      <w:pPr>
        <w:ind w:left="4965" w:hanging="360"/>
      </w:pPr>
    </w:lvl>
    <w:lvl w:ilvl="7" w:tplc="2E20071C" w:tentative="1">
      <w:start w:val="1"/>
      <w:numFmt w:val="lowerLetter"/>
      <w:lvlText w:val="%8."/>
      <w:lvlJc w:val="left"/>
      <w:pPr>
        <w:ind w:left="5685" w:hanging="360"/>
      </w:pPr>
    </w:lvl>
    <w:lvl w:ilvl="8" w:tplc="124656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5688029E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AA613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E6F9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E4A7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9603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C85D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50DF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94A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F436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C8A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8842F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B26E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4074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4E95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EA4D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9226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4E07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CEA3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7EED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0DC1A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7685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1E04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D4B1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BEBE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DC44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9A43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A8DB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5890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3148BE8">
      <w:start w:val="1"/>
      <w:numFmt w:val="upperLetter"/>
      <w:lvlText w:val="%1."/>
      <w:lvlJc w:val="left"/>
      <w:pPr>
        <w:ind w:left="720" w:hanging="360"/>
      </w:pPr>
    </w:lvl>
    <w:lvl w:ilvl="1" w:tplc="EE1A154A" w:tentative="1">
      <w:start w:val="1"/>
      <w:numFmt w:val="lowerLetter"/>
      <w:lvlText w:val="%2."/>
      <w:lvlJc w:val="left"/>
      <w:pPr>
        <w:ind w:left="1440" w:hanging="360"/>
      </w:pPr>
    </w:lvl>
    <w:lvl w:ilvl="2" w:tplc="FD3EEAEC" w:tentative="1">
      <w:start w:val="1"/>
      <w:numFmt w:val="lowerRoman"/>
      <w:lvlText w:val="%3."/>
      <w:lvlJc w:val="right"/>
      <w:pPr>
        <w:ind w:left="2160" w:hanging="180"/>
      </w:pPr>
    </w:lvl>
    <w:lvl w:ilvl="3" w:tplc="22A2180E" w:tentative="1">
      <w:start w:val="1"/>
      <w:numFmt w:val="decimal"/>
      <w:lvlText w:val="%4."/>
      <w:lvlJc w:val="left"/>
      <w:pPr>
        <w:ind w:left="2880" w:hanging="360"/>
      </w:pPr>
    </w:lvl>
    <w:lvl w:ilvl="4" w:tplc="4192E0AA" w:tentative="1">
      <w:start w:val="1"/>
      <w:numFmt w:val="lowerLetter"/>
      <w:lvlText w:val="%5."/>
      <w:lvlJc w:val="left"/>
      <w:pPr>
        <w:ind w:left="3600" w:hanging="360"/>
      </w:pPr>
    </w:lvl>
    <w:lvl w:ilvl="5" w:tplc="9F90C1CC" w:tentative="1">
      <w:start w:val="1"/>
      <w:numFmt w:val="lowerRoman"/>
      <w:lvlText w:val="%6."/>
      <w:lvlJc w:val="right"/>
      <w:pPr>
        <w:ind w:left="4320" w:hanging="180"/>
      </w:pPr>
    </w:lvl>
    <w:lvl w:ilvl="6" w:tplc="268AF306" w:tentative="1">
      <w:start w:val="1"/>
      <w:numFmt w:val="decimal"/>
      <w:lvlText w:val="%7."/>
      <w:lvlJc w:val="left"/>
      <w:pPr>
        <w:ind w:left="5040" w:hanging="360"/>
      </w:pPr>
    </w:lvl>
    <w:lvl w:ilvl="7" w:tplc="D6ECCB36" w:tentative="1">
      <w:start w:val="1"/>
      <w:numFmt w:val="lowerLetter"/>
      <w:lvlText w:val="%8."/>
      <w:lvlJc w:val="left"/>
      <w:pPr>
        <w:ind w:left="5760" w:hanging="360"/>
      </w:pPr>
    </w:lvl>
    <w:lvl w:ilvl="8" w:tplc="8586DB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4E249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E0C32E" w:tentative="1">
      <w:start w:val="1"/>
      <w:numFmt w:val="lowerLetter"/>
      <w:lvlText w:val="%2."/>
      <w:lvlJc w:val="left"/>
      <w:pPr>
        <w:ind w:left="1800" w:hanging="360"/>
      </w:pPr>
    </w:lvl>
    <w:lvl w:ilvl="2" w:tplc="623CFFC8" w:tentative="1">
      <w:start w:val="1"/>
      <w:numFmt w:val="lowerRoman"/>
      <w:lvlText w:val="%3."/>
      <w:lvlJc w:val="right"/>
      <w:pPr>
        <w:ind w:left="2520" w:hanging="180"/>
      </w:pPr>
    </w:lvl>
    <w:lvl w:ilvl="3" w:tplc="2B5E10FE" w:tentative="1">
      <w:start w:val="1"/>
      <w:numFmt w:val="decimal"/>
      <w:lvlText w:val="%4."/>
      <w:lvlJc w:val="left"/>
      <w:pPr>
        <w:ind w:left="3240" w:hanging="360"/>
      </w:pPr>
    </w:lvl>
    <w:lvl w:ilvl="4" w:tplc="1DE2A984" w:tentative="1">
      <w:start w:val="1"/>
      <w:numFmt w:val="lowerLetter"/>
      <w:lvlText w:val="%5."/>
      <w:lvlJc w:val="left"/>
      <w:pPr>
        <w:ind w:left="3960" w:hanging="360"/>
      </w:pPr>
    </w:lvl>
    <w:lvl w:ilvl="5" w:tplc="C53290F0" w:tentative="1">
      <w:start w:val="1"/>
      <w:numFmt w:val="lowerRoman"/>
      <w:lvlText w:val="%6."/>
      <w:lvlJc w:val="right"/>
      <w:pPr>
        <w:ind w:left="4680" w:hanging="180"/>
      </w:pPr>
    </w:lvl>
    <w:lvl w:ilvl="6" w:tplc="E37E1ABC" w:tentative="1">
      <w:start w:val="1"/>
      <w:numFmt w:val="decimal"/>
      <w:lvlText w:val="%7."/>
      <w:lvlJc w:val="left"/>
      <w:pPr>
        <w:ind w:left="5400" w:hanging="360"/>
      </w:pPr>
    </w:lvl>
    <w:lvl w:ilvl="7" w:tplc="DDAC8994" w:tentative="1">
      <w:start w:val="1"/>
      <w:numFmt w:val="lowerLetter"/>
      <w:lvlText w:val="%8."/>
      <w:lvlJc w:val="left"/>
      <w:pPr>
        <w:ind w:left="6120" w:hanging="360"/>
      </w:pPr>
    </w:lvl>
    <w:lvl w:ilvl="8" w:tplc="7B7A6A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0DAE4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1EE986" w:tentative="1">
      <w:start w:val="1"/>
      <w:numFmt w:val="lowerLetter"/>
      <w:lvlText w:val="%2."/>
      <w:lvlJc w:val="left"/>
      <w:pPr>
        <w:ind w:left="1440" w:hanging="360"/>
      </w:pPr>
    </w:lvl>
    <w:lvl w:ilvl="2" w:tplc="59CC80C0" w:tentative="1">
      <w:start w:val="1"/>
      <w:numFmt w:val="lowerRoman"/>
      <w:lvlText w:val="%3."/>
      <w:lvlJc w:val="right"/>
      <w:pPr>
        <w:ind w:left="2160" w:hanging="180"/>
      </w:pPr>
    </w:lvl>
    <w:lvl w:ilvl="3" w:tplc="EE524CB0" w:tentative="1">
      <w:start w:val="1"/>
      <w:numFmt w:val="decimal"/>
      <w:lvlText w:val="%4."/>
      <w:lvlJc w:val="left"/>
      <w:pPr>
        <w:ind w:left="2880" w:hanging="360"/>
      </w:pPr>
    </w:lvl>
    <w:lvl w:ilvl="4" w:tplc="7EE6B308" w:tentative="1">
      <w:start w:val="1"/>
      <w:numFmt w:val="lowerLetter"/>
      <w:lvlText w:val="%5."/>
      <w:lvlJc w:val="left"/>
      <w:pPr>
        <w:ind w:left="3600" w:hanging="360"/>
      </w:pPr>
    </w:lvl>
    <w:lvl w:ilvl="5" w:tplc="C406B5D6" w:tentative="1">
      <w:start w:val="1"/>
      <w:numFmt w:val="lowerRoman"/>
      <w:lvlText w:val="%6."/>
      <w:lvlJc w:val="right"/>
      <w:pPr>
        <w:ind w:left="4320" w:hanging="180"/>
      </w:pPr>
    </w:lvl>
    <w:lvl w:ilvl="6" w:tplc="539E24CA" w:tentative="1">
      <w:start w:val="1"/>
      <w:numFmt w:val="decimal"/>
      <w:lvlText w:val="%7."/>
      <w:lvlJc w:val="left"/>
      <w:pPr>
        <w:ind w:left="5040" w:hanging="360"/>
      </w:pPr>
    </w:lvl>
    <w:lvl w:ilvl="7" w:tplc="A436586C" w:tentative="1">
      <w:start w:val="1"/>
      <w:numFmt w:val="lowerLetter"/>
      <w:lvlText w:val="%8."/>
      <w:lvlJc w:val="left"/>
      <w:pPr>
        <w:ind w:left="5760" w:hanging="360"/>
      </w:pPr>
    </w:lvl>
    <w:lvl w:ilvl="8" w:tplc="7A4084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2766B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5CE2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967F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7DC3D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96AE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9A63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7842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4C8A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1A2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38294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4464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A238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26EC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CC9F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60DB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A89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E6E9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FCD5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D2250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56115A" w:tentative="1">
      <w:start w:val="1"/>
      <w:numFmt w:val="lowerLetter"/>
      <w:lvlText w:val="%2."/>
      <w:lvlJc w:val="left"/>
      <w:pPr>
        <w:ind w:left="1440" w:hanging="360"/>
      </w:pPr>
    </w:lvl>
    <w:lvl w:ilvl="2" w:tplc="EC4002E6" w:tentative="1">
      <w:start w:val="1"/>
      <w:numFmt w:val="lowerRoman"/>
      <w:lvlText w:val="%3."/>
      <w:lvlJc w:val="right"/>
      <w:pPr>
        <w:ind w:left="2160" w:hanging="180"/>
      </w:pPr>
    </w:lvl>
    <w:lvl w:ilvl="3" w:tplc="A27E6548" w:tentative="1">
      <w:start w:val="1"/>
      <w:numFmt w:val="decimal"/>
      <w:lvlText w:val="%4."/>
      <w:lvlJc w:val="left"/>
      <w:pPr>
        <w:ind w:left="2880" w:hanging="360"/>
      </w:pPr>
    </w:lvl>
    <w:lvl w:ilvl="4" w:tplc="14AEAB7A" w:tentative="1">
      <w:start w:val="1"/>
      <w:numFmt w:val="lowerLetter"/>
      <w:lvlText w:val="%5."/>
      <w:lvlJc w:val="left"/>
      <w:pPr>
        <w:ind w:left="3600" w:hanging="360"/>
      </w:pPr>
    </w:lvl>
    <w:lvl w:ilvl="5" w:tplc="009A887A" w:tentative="1">
      <w:start w:val="1"/>
      <w:numFmt w:val="lowerRoman"/>
      <w:lvlText w:val="%6."/>
      <w:lvlJc w:val="right"/>
      <w:pPr>
        <w:ind w:left="4320" w:hanging="180"/>
      </w:pPr>
    </w:lvl>
    <w:lvl w:ilvl="6" w:tplc="258CEFC2" w:tentative="1">
      <w:start w:val="1"/>
      <w:numFmt w:val="decimal"/>
      <w:lvlText w:val="%7."/>
      <w:lvlJc w:val="left"/>
      <w:pPr>
        <w:ind w:left="5040" w:hanging="360"/>
      </w:pPr>
    </w:lvl>
    <w:lvl w:ilvl="7" w:tplc="A1F6E708" w:tentative="1">
      <w:start w:val="1"/>
      <w:numFmt w:val="lowerLetter"/>
      <w:lvlText w:val="%8."/>
      <w:lvlJc w:val="left"/>
      <w:pPr>
        <w:ind w:left="5760" w:hanging="360"/>
      </w:pPr>
    </w:lvl>
    <w:lvl w:ilvl="8" w:tplc="C2E8EE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274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DB7"/>
    <w:rsid w:val="0007208E"/>
    <w:rsid w:val="000720B5"/>
    <w:rsid w:val="00072613"/>
    <w:rsid w:val="00076726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4E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509"/>
    <w:rsid w:val="0015420D"/>
    <w:rsid w:val="00154243"/>
    <w:rsid w:val="00156C12"/>
    <w:rsid w:val="0016145C"/>
    <w:rsid w:val="0016328A"/>
    <w:rsid w:val="001634EE"/>
    <w:rsid w:val="001648C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C4B"/>
    <w:rsid w:val="001A63E2"/>
    <w:rsid w:val="001A6504"/>
    <w:rsid w:val="001A6BFA"/>
    <w:rsid w:val="001B5675"/>
    <w:rsid w:val="001B5746"/>
    <w:rsid w:val="001B7318"/>
    <w:rsid w:val="001C3775"/>
    <w:rsid w:val="001C620D"/>
    <w:rsid w:val="001C6C88"/>
    <w:rsid w:val="001C7696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8CB"/>
    <w:rsid w:val="00215101"/>
    <w:rsid w:val="00222C09"/>
    <w:rsid w:val="0022513A"/>
    <w:rsid w:val="002303C2"/>
    <w:rsid w:val="002349C6"/>
    <w:rsid w:val="00235128"/>
    <w:rsid w:val="0023583D"/>
    <w:rsid w:val="002367AC"/>
    <w:rsid w:val="00237E50"/>
    <w:rsid w:val="002505C5"/>
    <w:rsid w:val="00253AC8"/>
    <w:rsid w:val="0025449D"/>
    <w:rsid w:val="00255599"/>
    <w:rsid w:val="00260998"/>
    <w:rsid w:val="00262C63"/>
    <w:rsid w:val="00263A02"/>
    <w:rsid w:val="002653CD"/>
    <w:rsid w:val="002660BB"/>
    <w:rsid w:val="00270D42"/>
    <w:rsid w:val="00273987"/>
    <w:rsid w:val="002750F2"/>
    <w:rsid w:val="00275A29"/>
    <w:rsid w:val="00281DF1"/>
    <w:rsid w:val="002824EB"/>
    <w:rsid w:val="00283D67"/>
    <w:rsid w:val="00290530"/>
    <w:rsid w:val="002913FA"/>
    <w:rsid w:val="00292F0F"/>
    <w:rsid w:val="00293B77"/>
    <w:rsid w:val="002962A9"/>
    <w:rsid w:val="00297ABF"/>
    <w:rsid w:val="002A0821"/>
    <w:rsid w:val="002A487D"/>
    <w:rsid w:val="002B25DF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29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CEB"/>
    <w:rsid w:val="00307A7E"/>
    <w:rsid w:val="00311B84"/>
    <w:rsid w:val="00323F2A"/>
    <w:rsid w:val="00330ACF"/>
    <w:rsid w:val="00331037"/>
    <w:rsid w:val="00333487"/>
    <w:rsid w:val="00336148"/>
    <w:rsid w:val="00340AFC"/>
    <w:rsid w:val="0034166A"/>
    <w:rsid w:val="00341A87"/>
    <w:rsid w:val="00341AE8"/>
    <w:rsid w:val="00345547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B99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990"/>
    <w:rsid w:val="003F2ACC"/>
    <w:rsid w:val="003F3F0D"/>
    <w:rsid w:val="003F6022"/>
    <w:rsid w:val="004032A7"/>
    <w:rsid w:val="00403845"/>
    <w:rsid w:val="00404F8A"/>
    <w:rsid w:val="00404FB1"/>
    <w:rsid w:val="00405065"/>
    <w:rsid w:val="004050F4"/>
    <w:rsid w:val="00405D6C"/>
    <w:rsid w:val="00411934"/>
    <w:rsid w:val="00414954"/>
    <w:rsid w:val="00414EA3"/>
    <w:rsid w:val="004154AB"/>
    <w:rsid w:val="00421F7A"/>
    <w:rsid w:val="004316D7"/>
    <w:rsid w:val="004320EF"/>
    <w:rsid w:val="004321C4"/>
    <w:rsid w:val="00433700"/>
    <w:rsid w:val="004337C9"/>
    <w:rsid w:val="004342E2"/>
    <w:rsid w:val="0043445E"/>
    <w:rsid w:val="00435201"/>
    <w:rsid w:val="004361FC"/>
    <w:rsid w:val="004362DA"/>
    <w:rsid w:val="00436337"/>
    <w:rsid w:val="004366BF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2EA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76A0"/>
    <w:rsid w:val="004B00FB"/>
    <w:rsid w:val="004B3A43"/>
    <w:rsid w:val="004B4D65"/>
    <w:rsid w:val="004B6075"/>
    <w:rsid w:val="004C0111"/>
    <w:rsid w:val="004C0C49"/>
    <w:rsid w:val="004C6CC5"/>
    <w:rsid w:val="004D0602"/>
    <w:rsid w:val="004D1BFD"/>
    <w:rsid w:val="004D36E2"/>
    <w:rsid w:val="004D5E6E"/>
    <w:rsid w:val="004E0F29"/>
    <w:rsid w:val="004E292E"/>
    <w:rsid w:val="004E6517"/>
    <w:rsid w:val="004F462C"/>
    <w:rsid w:val="00500E47"/>
    <w:rsid w:val="00504D5D"/>
    <w:rsid w:val="005050BC"/>
    <w:rsid w:val="0051281F"/>
    <w:rsid w:val="0051519A"/>
    <w:rsid w:val="0051623C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7EF"/>
    <w:rsid w:val="00547F8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E03"/>
    <w:rsid w:val="00593476"/>
    <w:rsid w:val="00593737"/>
    <w:rsid w:val="005A065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AE3"/>
    <w:rsid w:val="005B228D"/>
    <w:rsid w:val="005B27C5"/>
    <w:rsid w:val="005C1FD0"/>
    <w:rsid w:val="005C2C1A"/>
    <w:rsid w:val="005C3331"/>
    <w:rsid w:val="005C76B8"/>
    <w:rsid w:val="005D08E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DC4"/>
    <w:rsid w:val="00644409"/>
    <w:rsid w:val="0064638B"/>
    <w:rsid w:val="006476EF"/>
    <w:rsid w:val="0065011C"/>
    <w:rsid w:val="00650D3E"/>
    <w:rsid w:val="00651C7F"/>
    <w:rsid w:val="00654DC3"/>
    <w:rsid w:val="00662492"/>
    <w:rsid w:val="00662B15"/>
    <w:rsid w:val="00664A5F"/>
    <w:rsid w:val="0066643A"/>
    <w:rsid w:val="00671065"/>
    <w:rsid w:val="00671D53"/>
    <w:rsid w:val="00671F84"/>
    <w:rsid w:val="0068184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729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EFD"/>
    <w:rsid w:val="00712B34"/>
    <w:rsid w:val="00713B94"/>
    <w:rsid w:val="007141A7"/>
    <w:rsid w:val="007152D6"/>
    <w:rsid w:val="00720212"/>
    <w:rsid w:val="0072152D"/>
    <w:rsid w:val="00722A7D"/>
    <w:rsid w:val="00723976"/>
    <w:rsid w:val="007244EC"/>
    <w:rsid w:val="00726170"/>
    <w:rsid w:val="0073134C"/>
    <w:rsid w:val="0073294B"/>
    <w:rsid w:val="0073684A"/>
    <w:rsid w:val="00740A6D"/>
    <w:rsid w:val="00741CEA"/>
    <w:rsid w:val="007476D8"/>
    <w:rsid w:val="00755778"/>
    <w:rsid w:val="0076064B"/>
    <w:rsid w:val="0076462C"/>
    <w:rsid w:val="0076500A"/>
    <w:rsid w:val="0076572C"/>
    <w:rsid w:val="00766847"/>
    <w:rsid w:val="00772401"/>
    <w:rsid w:val="007724E0"/>
    <w:rsid w:val="00777791"/>
    <w:rsid w:val="00787BAE"/>
    <w:rsid w:val="00787FBE"/>
    <w:rsid w:val="00790D64"/>
    <w:rsid w:val="00790DCC"/>
    <w:rsid w:val="007936C9"/>
    <w:rsid w:val="007947C8"/>
    <w:rsid w:val="00794943"/>
    <w:rsid w:val="007A33E1"/>
    <w:rsid w:val="007A3649"/>
    <w:rsid w:val="007A3ECF"/>
    <w:rsid w:val="007A7583"/>
    <w:rsid w:val="007B13DA"/>
    <w:rsid w:val="007B431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CBF"/>
    <w:rsid w:val="00805EA6"/>
    <w:rsid w:val="00807F3C"/>
    <w:rsid w:val="00813491"/>
    <w:rsid w:val="00814AFE"/>
    <w:rsid w:val="00815911"/>
    <w:rsid w:val="00815922"/>
    <w:rsid w:val="00822903"/>
    <w:rsid w:val="0082370F"/>
    <w:rsid w:val="00833251"/>
    <w:rsid w:val="00833348"/>
    <w:rsid w:val="00833655"/>
    <w:rsid w:val="00833A19"/>
    <w:rsid w:val="00833CB9"/>
    <w:rsid w:val="00833FAD"/>
    <w:rsid w:val="008340D8"/>
    <w:rsid w:val="0083616D"/>
    <w:rsid w:val="00841BF2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58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164"/>
    <w:rsid w:val="008B7265"/>
    <w:rsid w:val="008C126E"/>
    <w:rsid w:val="008C4C69"/>
    <w:rsid w:val="008C58DD"/>
    <w:rsid w:val="008D1DDE"/>
    <w:rsid w:val="008D35D1"/>
    <w:rsid w:val="008D74AB"/>
    <w:rsid w:val="008E20E0"/>
    <w:rsid w:val="008E67C9"/>
    <w:rsid w:val="008E72DB"/>
    <w:rsid w:val="008E7DA0"/>
    <w:rsid w:val="008F051C"/>
    <w:rsid w:val="008F25AB"/>
    <w:rsid w:val="008F5B91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9CD"/>
    <w:rsid w:val="00927C9A"/>
    <w:rsid w:val="00930A58"/>
    <w:rsid w:val="009337D9"/>
    <w:rsid w:val="0093552F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8BF"/>
    <w:rsid w:val="009709F0"/>
    <w:rsid w:val="00971FE5"/>
    <w:rsid w:val="009726F4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9F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1380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9DE"/>
    <w:rsid w:val="00A37898"/>
    <w:rsid w:val="00A40E2F"/>
    <w:rsid w:val="00A4131A"/>
    <w:rsid w:val="00A43C79"/>
    <w:rsid w:val="00A54020"/>
    <w:rsid w:val="00A56E8A"/>
    <w:rsid w:val="00A65636"/>
    <w:rsid w:val="00A65E90"/>
    <w:rsid w:val="00A67302"/>
    <w:rsid w:val="00A74E62"/>
    <w:rsid w:val="00A74E70"/>
    <w:rsid w:val="00A765ED"/>
    <w:rsid w:val="00A829A3"/>
    <w:rsid w:val="00A836A3"/>
    <w:rsid w:val="00A86257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39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6DE"/>
    <w:rsid w:val="00B00716"/>
    <w:rsid w:val="00B05F43"/>
    <w:rsid w:val="00B06DFC"/>
    <w:rsid w:val="00B1000E"/>
    <w:rsid w:val="00B10702"/>
    <w:rsid w:val="00B155B3"/>
    <w:rsid w:val="00B16E4B"/>
    <w:rsid w:val="00B21E6B"/>
    <w:rsid w:val="00B3040A"/>
    <w:rsid w:val="00B34813"/>
    <w:rsid w:val="00B44B99"/>
    <w:rsid w:val="00B46373"/>
    <w:rsid w:val="00B46735"/>
    <w:rsid w:val="00B469C0"/>
    <w:rsid w:val="00B5062B"/>
    <w:rsid w:val="00B52CF2"/>
    <w:rsid w:val="00B535E7"/>
    <w:rsid w:val="00B53F4E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F9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D9A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074"/>
    <w:rsid w:val="00C65561"/>
    <w:rsid w:val="00C65C1D"/>
    <w:rsid w:val="00C7082F"/>
    <w:rsid w:val="00C805E8"/>
    <w:rsid w:val="00C82629"/>
    <w:rsid w:val="00C83427"/>
    <w:rsid w:val="00C84795"/>
    <w:rsid w:val="00C91499"/>
    <w:rsid w:val="00C9389D"/>
    <w:rsid w:val="00C94AE7"/>
    <w:rsid w:val="00C97C67"/>
    <w:rsid w:val="00CA1C7E"/>
    <w:rsid w:val="00CA2586"/>
    <w:rsid w:val="00CA5227"/>
    <w:rsid w:val="00CA6259"/>
    <w:rsid w:val="00CA744A"/>
    <w:rsid w:val="00CB02DE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C6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0BC"/>
    <w:rsid w:val="00D43114"/>
    <w:rsid w:val="00D449C3"/>
    <w:rsid w:val="00D47E03"/>
    <w:rsid w:val="00D50620"/>
    <w:rsid w:val="00D533B0"/>
    <w:rsid w:val="00D560D4"/>
    <w:rsid w:val="00D574FE"/>
    <w:rsid w:val="00D57C26"/>
    <w:rsid w:val="00D61BC7"/>
    <w:rsid w:val="00D6348B"/>
    <w:rsid w:val="00D71D39"/>
    <w:rsid w:val="00D73EF3"/>
    <w:rsid w:val="00D74B5E"/>
    <w:rsid w:val="00D74CD1"/>
    <w:rsid w:val="00D75C2D"/>
    <w:rsid w:val="00D75D40"/>
    <w:rsid w:val="00D779BC"/>
    <w:rsid w:val="00D80DFB"/>
    <w:rsid w:val="00D83EB2"/>
    <w:rsid w:val="00D84F8D"/>
    <w:rsid w:val="00D91369"/>
    <w:rsid w:val="00D97311"/>
    <w:rsid w:val="00D97EB8"/>
    <w:rsid w:val="00DA391F"/>
    <w:rsid w:val="00DA6727"/>
    <w:rsid w:val="00DA6804"/>
    <w:rsid w:val="00DB0D47"/>
    <w:rsid w:val="00DB147A"/>
    <w:rsid w:val="00DB2B4B"/>
    <w:rsid w:val="00DB2E41"/>
    <w:rsid w:val="00DB5188"/>
    <w:rsid w:val="00DB56E1"/>
    <w:rsid w:val="00DB5A4E"/>
    <w:rsid w:val="00DC17E6"/>
    <w:rsid w:val="00DD137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256"/>
    <w:rsid w:val="00E42D9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D5F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4E3F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8ED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39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56"/>
    <w:rsid w:val="00F24FB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A2"/>
    <w:rsid w:val="00F62ADE"/>
    <w:rsid w:val="00F6480D"/>
    <w:rsid w:val="00F67408"/>
    <w:rsid w:val="00F71F65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895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5FA5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338D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338D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338D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338D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338D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338D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338D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338D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414A6"/>
    <w:rsid w:val="0044242B"/>
    <w:rsid w:val="00453088"/>
    <w:rsid w:val="00563FD1"/>
    <w:rsid w:val="005803F7"/>
    <w:rsid w:val="00583D0B"/>
    <w:rsid w:val="0062527F"/>
    <w:rsid w:val="00695786"/>
    <w:rsid w:val="006D6362"/>
    <w:rsid w:val="006D78AB"/>
    <w:rsid w:val="00752930"/>
    <w:rsid w:val="00951CF1"/>
    <w:rsid w:val="00985343"/>
    <w:rsid w:val="00986EDC"/>
    <w:rsid w:val="00993A01"/>
    <w:rsid w:val="00A145C9"/>
    <w:rsid w:val="00A339AF"/>
    <w:rsid w:val="00A70ABA"/>
    <w:rsid w:val="00A73A7E"/>
    <w:rsid w:val="00C42AAD"/>
    <w:rsid w:val="00CD2ED7"/>
    <w:rsid w:val="00D13CA4"/>
    <w:rsid w:val="00E047FD"/>
    <w:rsid w:val="00E338D2"/>
    <w:rsid w:val="00ED2936"/>
    <w:rsid w:val="00F35354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72D0-414B-437F-AD90-A839F8BB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1208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6</cp:revision>
  <cp:lastPrinted>2015-06-19T08:32:00Z</cp:lastPrinted>
  <dcterms:created xsi:type="dcterms:W3CDTF">2024-03-28T09:24:00Z</dcterms:created>
  <dcterms:modified xsi:type="dcterms:W3CDTF">2024-04-10T08:31:00Z</dcterms:modified>
</cp:coreProperties>
</file>