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DC35F" w14:textId="57F0C100" w:rsidR="00060470" w:rsidRDefault="00060470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hu-HU"/>
        </w:rPr>
        <w:t>3. melléklet a 15/2020. (IV.17.) önkormányzati rendelethez</w:t>
      </w:r>
    </w:p>
    <w:p w14:paraId="5F1DD828" w14:textId="77777777" w:rsidR="008D7251" w:rsidRDefault="008D7251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6E859A1" w14:textId="77777777" w:rsidR="0060669F" w:rsidRPr="008A42BF" w:rsidRDefault="0060669F" w:rsidP="0060669F">
      <w:pPr>
        <w:pStyle w:val="Szvegtrzs"/>
        <w:ind w:left="6305"/>
        <w:jc w:val="both"/>
        <w:rPr>
          <w:sz w:val="22"/>
          <w:szCs w:val="22"/>
        </w:rPr>
      </w:pPr>
    </w:p>
    <w:p w14:paraId="3AC343DD" w14:textId="77777777" w:rsidR="0060669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700F4EF9" w14:textId="77777777" w:rsidR="0060669F" w:rsidRPr="008A42B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TÁMOGATÁSI SZERZŐDÉS</w:t>
      </w:r>
    </w:p>
    <w:p w14:paraId="1655908F" w14:textId="77777777" w:rsidR="0060669F" w:rsidRPr="008A42BF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B977937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1226D2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14:paraId="2C68193C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9CEF8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14:paraId="0F9F15D9" w14:textId="1B4ECE25" w:rsidR="0060669F" w:rsidRPr="00036B8B" w:rsidRDefault="0060669F" w:rsidP="0060669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(székhely: 1073 Budapest, Erzsébet körút 6., törzskönyvi azonosító szám: 735704, KSH statisztikai számjel: 15735708-8411-321-01, adóazonosító szám: 15735708-2-42, fizetési számlaszáma: </w:t>
      </w:r>
      <w:r w:rsidR="00D73075" w:rsidRPr="004B24EC">
        <w:rPr>
          <w:rFonts w:ascii="Times New Roman" w:hAnsi="Times New Roman" w:cs="Times New Roman"/>
          <w:i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14:paraId="6515D197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166AB2" w14:textId="106792CD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másrészről:</w:t>
      </w:r>
      <w:r w:rsidR="00230D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2407E42A" w14:textId="4D994E29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….……………………….......................................…..…....</w:t>
      </w:r>
      <w:r w:rsidR="00C10F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DC8ED42" w14:textId="4A28F018" w:rsidR="0060669F" w:rsidRDefault="008371E1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székhely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:...............................……………...............…......….......</w:t>
      </w:r>
    </w:p>
    <w:p w14:paraId="0042DA31" w14:textId="1F8FB36B" w:rsidR="00CD1B4F" w:rsidRPr="004B24EC" w:rsidRDefault="00CD1B4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nyilvántartási szám:………………………………………..</w:t>
      </w:r>
    </w:p>
    <w:p w14:paraId="1FB93BC8" w14:textId="66E2DC85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adószám:..........................................……………............….</w:t>
      </w:r>
    </w:p>
    <w:p w14:paraId="2037210E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bankszámlaszám:…………………………………………..</w:t>
      </w:r>
    </w:p>
    <w:p w14:paraId="7DFBDD30" w14:textId="3E85859A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képviseli:...........…………………………………................, ügyvezető/vezető/elnök/képviselő</w:t>
      </w:r>
    </w:p>
    <w:p w14:paraId="4261891A" w14:textId="2832D38D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mint </w:t>
      </w:r>
      <w:r w:rsidR="008371E1" w:rsidRPr="00756B2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Támogatott</w:t>
      </w:r>
      <w:r w:rsidR="008371E1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(a továbbiakban: </w:t>
      </w:r>
      <w:r w:rsidRPr="00036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</w:p>
    <w:p w14:paraId="32D57E4B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5AC08A" w14:textId="77777777" w:rsidR="0060669F" w:rsidRPr="00036B8B" w:rsidRDefault="0060669F" w:rsidP="0060669F">
      <w:pPr>
        <w:pStyle w:val="Listaszerbekezds"/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döntése alapján [amennyiben a döntéshozó a Művelődési, Kulturális és Szociális Bizottság: „Budapest Főváros VII. kerület Önkormányzata Képviselő-testületének ……………..Bizottsága (…) határozata alapján”] a Támogatottat .................................................., azaz …............. forint vissza nem térítendő támogatásban (a továbbiakban: támogatás) részesíti. A támogatás összegéhez a támogatott tevékenység megvalósítása során kötelező önerő felhasználás nem kapcsolódik/kapcsolódik, a támogatási intenzitás: …. %.</w:t>
      </w:r>
    </w:p>
    <w:p w14:paraId="0B9937F1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03C8C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A Támogatott a támogatást az alábbi cél megvalósítására jogosult felhasználni:</w:t>
      </w:r>
    </w:p>
    <w:p w14:paraId="7C3B5FC6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…..............................................................................................................................</w:t>
      </w:r>
    </w:p>
    <w:p w14:paraId="0CD62013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99372C" w14:textId="77777777" w:rsidR="0060669F" w:rsidRPr="00036B8B" w:rsidRDefault="0060669F" w:rsidP="0060669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Támogató a támogatás összegét a támogatási szerződés aláírását követő 30 napon belül a Támogatott….............................. számú bankszámlájára utalja.</w:t>
      </w:r>
    </w:p>
    <w:p w14:paraId="49E64449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1D6924B" w14:textId="5E8EA9ED" w:rsidR="0060669F" w:rsidRPr="00036B8B" w:rsidRDefault="0060669F" w:rsidP="0060669F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A Támogatott a támogatást ….................................... közötti időszakban (támogatási időszak) használhatja fel. A támogatásnak fenti határidőig fel nem használt részét a felhasználás határidejének lejártát követő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30</w:t>
      </w:r>
      <w:r w:rsidR="005D44B4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napon belül Támogatott köteles a Budapest Főváros VII. kerület Erzsébetváros Önkormányzatának </w:t>
      </w:r>
      <w:r w:rsidR="00D73075" w:rsidRPr="00C415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K&amp;H Banknál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vezetett </w:t>
      </w:r>
      <w:r w:rsidR="00D73075" w:rsidRPr="00060470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="00C10FD7" w:rsidRPr="000604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 visszautalni.</w:t>
      </w:r>
    </w:p>
    <w:p w14:paraId="3FB6FEB2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55B606" w14:textId="36EB609D"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Támogatottal való kapcsolattartást, a támogatott cél megvalósításának ellenőrzését, valamint minden a jelen szerződésből fakadó vagy azzal összefüggésben szükségessé váló operatív ügyintézést és a támogatás folyósításának előkészítését  Budapest Főváros VII. kerület Erzsébetvárosi Polgármesteri Hivatala végzi. A Hivatal </w:t>
      </w:r>
      <w:r w:rsidR="008371E1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Szervezeti és Működési Szabályzata</w:t>
      </w:r>
      <w:r w:rsidR="008371E1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alapján e feladatokat a </w:t>
      </w:r>
      <w:r w:rsidR="004242C4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…</w:t>
      </w:r>
      <w:r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(</w:t>
      </w:r>
      <w:r w:rsidR="004242C4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cím: …, telefonszám: …</w:t>
      </w:r>
      <w:r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)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látja el.</w:t>
      </w:r>
    </w:p>
    <w:p w14:paraId="7534E954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E843F7" w14:textId="510D04B5"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Támogatott a támogatás felhasználásáról az államháztartásról szóló 2011. évi CXCV</w:t>
      </w:r>
      <w:r w:rsidR="004157E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törvény (a továbbiakban: Áht.) szerint szakmai beszámolót és pénzügyi elszámolást (a továbbiakban együtt: elszámolás) köteles benyújtani …… napjáig.</w:t>
      </w:r>
    </w:p>
    <w:p w14:paraId="2E84055E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9CEA830" w14:textId="77777777"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Szakmai beszámoló:</w:t>
      </w:r>
    </w:p>
    <w:p w14:paraId="28170664" w14:textId="77777777" w:rsidR="0060669F" w:rsidRPr="00036B8B" w:rsidRDefault="0060669F" w:rsidP="0060669F">
      <w:pPr>
        <w:pStyle w:val="Listaszerbekezds"/>
        <w:spacing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Szöveges értékelő dokumentum, amelyben bemutatásra kerül a támogatás cél szerinti felhasználása, az elért szakmai eredmények ismertetése. [A szakmai beszámolóhoz indokolt esetben fotódokumentáció kérhető, kiadvány támogatása esetén a kiadvány egy példánya] </w:t>
      </w:r>
    </w:p>
    <w:p w14:paraId="165CF2B6" w14:textId="77777777" w:rsidR="0060669F" w:rsidRPr="00036B8B" w:rsidRDefault="0060669F" w:rsidP="0060669F">
      <w:pPr>
        <w:pStyle w:val="Listaszerbekezds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D7F56E" w14:textId="77777777"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pénzügyi elszámolás részeként a Támogatott a következő dokumentumokat köteles benyújtani</w:t>
      </w:r>
    </w:p>
    <w:p w14:paraId="25EF311D" w14:textId="7507FF2B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támogatott tevékenység megvalósításához kapcsolódó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kiadásokat</w:t>
      </w:r>
      <w:r w:rsidR="005D44B4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igazoló számviteli bizonylatokról (a továbbiakban: bizonylat) a 368/2011. (XII.31.) Korm. rendelet </w:t>
      </w:r>
      <w:r w:rsidR="008371E1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(a továbbiakban: Ávr.)</w:t>
      </w:r>
      <w:r w:rsidR="008371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93. § (3) bekezdés szerinti tartalommal készített összesítő.</w:t>
      </w:r>
    </w:p>
    <w:p w14:paraId="643BE932" w14:textId="7EE62765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összesítőben feltüntetett – záradékkal ellátott – bizonylatokról, számszaki és formai szempontból kifogástalan,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8371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8371E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ámogatott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képviseletére jogosult által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hitelesített, az összesítő szerinti sorszámmal ellátott másolatok. </w:t>
      </w:r>
    </w:p>
    <w:p w14:paraId="696DFDD3" w14:textId="5E824F04" w:rsidR="0060669F" w:rsidRPr="00036B8B" w:rsidRDefault="0060669F" w:rsidP="003056DD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pénzügyi teljesítését igazoló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dokumentumok: k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észpénzben teljesített fizetés esetén kiadási pénztárbizonylat vagy a pénzeszközökről és azok forrásairól, valamint az azokban beállott változásokról vezetett könyvviteli nyilvántartás (időszaki pénztárjelentés, naplófőkönyv) hitelesített másolat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Banki átutalás esetén bankszámlakivonat vagy internetes számlatörténet </w:t>
      </w:r>
      <w:r w:rsidR="0051730C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vagy banki terhelési értesítő</w:t>
      </w:r>
      <w:r w:rsidR="0051730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8371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8371E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ámogatott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képviseletére jogosult által</w:t>
      </w:r>
      <w:r w:rsidR="00D73075"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 másolat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a, vagy banki igazolás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3BAF7F9D" w14:textId="481E3A13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Személyi jellegű kifizetés, valamint a kétszázezer forint értékhatárt meghaladó értékű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termék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beszerzés vagy szolgáltatás megrendelése esetén az erre irányuló szerződés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5173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ámogatott képviseletére jogosult által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másolata. Beszerzés és szolgáltatás megrendelés esetén elfogadható az írásban elküldött és visszaigazolt megrendelés is.</w:t>
      </w:r>
    </w:p>
    <w:p w14:paraId="56BF7C75" w14:textId="77777777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Támogatott képviseletére jogosult nyilatkozata arról, hogy az összesítőben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0B1666DB" w14:textId="768CD02D" w:rsidR="0060669F" w:rsidRPr="004B24EC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képviseletére jogosult nyilatkozata az általános forgalmi adó alanyiságáról, illetve a támogatáshoz kapcsolódó általános forgalmi adó levonási jogosultságáról.</w:t>
      </w:r>
    </w:p>
    <w:p w14:paraId="46551C07" w14:textId="4A210100" w:rsidR="00D73075" w:rsidRPr="00060470" w:rsidRDefault="00D73075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4. pontban meghatározott módon történő visszautalás esetén a fel nem használt támogatási összegről való lemondásról a hivatalos képviselő nyilatkozatát, valamint a visszautalásról szóló terhelési értesítő másolatát.</w:t>
      </w:r>
    </w:p>
    <w:p w14:paraId="75748492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20ECAE8" w14:textId="77777777" w:rsidR="0060669F" w:rsidRPr="00060470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záradékolásának módja: Az eredeti bizonylatokra a következő záradékot kell rávezetni: „…. Ft összegben/teljes összegben a … számú támogatási szerződés terhére elszámolva.”</w:t>
      </w:r>
    </w:p>
    <w:p w14:paraId="5C8ACF1E" w14:textId="208175FA" w:rsidR="00A6149C" w:rsidRPr="00060470" w:rsidRDefault="00A6149C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Elektronikus számla </w:t>
      </w:r>
      <w:r w:rsidR="00336D7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elszámolása esetén a záradékolás</w:t>
      </w:r>
      <w:r w:rsidR="008D351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következők szerint fogadható el:</w:t>
      </w:r>
      <w:r w:rsidR="00336D7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004FE061" w14:textId="77777777" w:rsidR="00072E7B" w:rsidRPr="00060470" w:rsidRDefault="00D73075" w:rsidP="004B24EC">
      <w:pPr>
        <w:pStyle w:val="Listaszerbekezds"/>
        <w:numPr>
          <w:ilvl w:val="0"/>
          <w:numId w:val="8"/>
        </w:numPr>
        <w:spacing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számla kiállítója a számla kibocsátásakor rávezeti a számlára a támogatási szerződés azonosító számát és az „elszámoló bizonylat” szöveget, vagy</w:t>
      </w:r>
    </w:p>
    <w:p w14:paraId="2DF5FC38" w14:textId="135FA6AF" w:rsidR="00D73075" w:rsidRPr="00060470" w:rsidRDefault="00D73075" w:rsidP="004B24EC">
      <w:pPr>
        <w:pStyle w:val="Listaszerbekezds"/>
        <w:numPr>
          <w:ilvl w:val="0"/>
          <w:numId w:val="8"/>
        </w:numPr>
        <w:spacing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amennyiben a számla kiállítója nem záradékol, akkor a Támogatott nyilatkozatot köteles tenni az alábbiak szerint: „Alulírott …. (hivatalos képviselő) büntetőjogi felelősségem tudatában nyilatkozom, hogy jelen nyilatkozattal elektronikusan megküldött … sorszámú e-számla … Ft összegben / teljes összegben a … számú támogatási szerződés terhére lett elszámolva.” A Támogatott képviseletére jogosult személy által cégszerűen aláírt nyilatkozatot és az e-számlát elektronikus úton a …@erzsebetvaros.hu e-mail címre, valamint a nyilatkozat eredeti példányát  papír alapon is szükséges megküldeni az elszámolás részeként.</w:t>
      </w:r>
    </w:p>
    <w:p w14:paraId="54388B83" w14:textId="77777777" w:rsidR="00A6149C" w:rsidRDefault="00A6149C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14:paraId="5D948F98" w14:textId="4AA6BAC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6.4.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bizonylatok hitelesítésének módja: a lemásolt, szükség szerint záradékolt bizonylatra rá kell vezetni „A másolat az eredetivel mindenben megegyezik” szöveget, valamint el kell látni </w:t>
      </w:r>
      <w:r w:rsidR="005173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ámogatott képviseletére jogosult 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vagy meghatalmazottja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aláírásával és a dátummal.</w:t>
      </w:r>
    </w:p>
    <w:p w14:paraId="2755ADAF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F4E8E5" w14:textId="79582FE4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6.5.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elszámolás részeként csak a támogatási időszak alatt felmerült kiadásokhoz kapcsolódó, a támogatási időszak alatt kiállított és az elszámolási határidőig pénzügyileg kiegyenlített bizonylatok fogadhatók el.</w:t>
      </w:r>
      <w:r w:rsidR="0039149B" w:rsidRPr="0039149B">
        <w:t xml:space="preserve"> </w:t>
      </w:r>
      <w:r w:rsidR="0039149B" w:rsidRP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Csak olyan költséget igazoló bizonylatokat lehet elszámolni, amelyeken a teljesítés és a kiállítás dátuma a támogatási időszakba esik, a </w:t>
      </w:r>
      <w:r w:rsidR="008371E1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támogatási cél</w:t>
      </w:r>
      <w:r w:rsidR="0039149B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39149B" w:rsidRP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megvalósításához közvetlenül kapcsolódik és a 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pályázati </w:t>
      </w:r>
      <w:r w:rsidR="0039149B" w:rsidRP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költségvetésben megnevezésre került.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A684A" w:rsidRPr="00060470">
        <w:rPr>
          <w:rFonts w:ascii="Times New Roman" w:hAnsi="Times New Roman" w:cs="Times New Roman"/>
          <w:sz w:val="24"/>
          <w:szCs w:val="24"/>
        </w:rPr>
        <w:t xml:space="preserve">Előlegről szóló számla csak a hozzá kapcsolódó végszámlával együtt számolható el. </w:t>
      </w:r>
      <w:r w:rsidR="0039149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pályázati költségvetésben meghatározottaktól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eltérően,</w:t>
      </w:r>
      <w:r w:rsidR="0039149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megvalósítás során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működési kiadásokon belül az egyes</w:t>
      </w:r>
      <w:r w:rsidR="004B24EC" w:rsidRPr="00060470">
        <w:rPr>
          <w:rFonts w:ascii="Times New Roman" w:hAnsi="Times New Roman" w:cs="Times New Roman"/>
        </w:rPr>
        <w:t xml:space="preserve"> fősorokon (A: Anyagköltségek, B: Szolgáltatások, C: Személyi jellegű kifizetések)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akkor megengedett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többlet felhasználás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ha egyik költségvetési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fő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sor értéke sem haladja meg 20 %-nál nagyobb mértékben az elfogadott költségtervet.</w:t>
      </w:r>
      <w:r w:rsidR="003C24E8" w:rsidRPr="003056D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felhalmozási célú kiadások tekintetében csak a fősoron belül lehet átvezetni az egyes sorok között. Minden egyéb eltérés esetén </w:t>
      </w:r>
      <w:r w:rsidR="00C10FD7" w:rsidRPr="00756B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engedély</w:t>
      </w:r>
      <w:r w:rsidR="00230DD7" w:rsidRPr="00756B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 szükséges</w:t>
      </w:r>
      <w:r w:rsidR="00C10FD7" w:rsidRPr="00756B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amelyre vonatkozóan a 11. pontban foglaltakat kell alkalmazni</w:t>
      </w:r>
      <w:r w:rsidR="00C41509" w:rsidRPr="00756B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azzal, hogy kizárólag költségterv módosítás esetén a támogatási szerződés módosítására nem kerül sor</w:t>
      </w:r>
      <w:r w:rsidR="003C24E8" w:rsidRPr="004242C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7A975641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D4FD3E" w14:textId="6F17D857" w:rsidR="0060669F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Az elszámolás részeként csak azok a </w:t>
      </w:r>
      <w:r w:rsid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bizonylatok</w:t>
      </w:r>
      <w:r w:rsidR="008D351B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fogadhatóak el, amelyek a </w:t>
      </w:r>
      <w:r w:rsidR="005173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ámogatott </w:t>
      </w:r>
      <w:r w:rsid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nevére és címére (székhely, telephely, bérlemény)</w:t>
      </w:r>
      <w:r w:rsidR="008D351B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kerültek kiállításra.</w:t>
      </w:r>
      <w:r w:rsidR="008D351B" w:rsidRPr="008D351B">
        <w:t xml:space="preserve"> </w:t>
      </w:r>
      <w:r w:rsidR="008D351B" w:rsidRP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 a bizonylaton a vevő címe és/vagy a felhasználási hely, fogyasztási hely címe eltér a </w:t>
      </w:r>
      <w:r w:rsidR="005173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8D351B" w:rsidRP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ámogatott székhelyétől, akkor igazolnia kell, hogy a bizonylaton feltüntetett cím hogyan kapcsolódik a működéséhez. Elfogadható a létesítő okiratban rögzített telephelyre vagy a támogatott bérleményére vonatkozó bizonylat is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Támogatott a jelen támogatás továbbadására nem jogosult.</w:t>
      </w:r>
    </w:p>
    <w:p w14:paraId="038A7E60" w14:textId="77777777" w:rsidR="00193870" w:rsidRDefault="00193870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A262CA3" w14:textId="7AA4A72A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hAnsi="Times New Roman"/>
          <w:sz w:val="24"/>
          <w:szCs w:val="24"/>
        </w:rPr>
        <w:t>A forinttól eltérő pénznemben kiállított számla, számviteli bizonylat esetében annak végösszegét és az arra tekintettel elszámolható költség összegét a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358B3678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7DCF9F1" w14:textId="3E48877B" w:rsidR="00AE765F" w:rsidRDefault="0060669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rendezvényszervezésről, étkezésről, szállásról, szállításról kiállított bizonylat </w:t>
      </w:r>
      <w:r w:rsidRPr="00036B8B">
        <w:rPr>
          <w:rFonts w:ascii="Times New Roman" w:hAnsi="Times New Roman" w:cs="Times New Roman"/>
          <w:sz w:val="24"/>
          <w:szCs w:val="24"/>
        </w:rPr>
        <w:t xml:space="preserve">esetén külön kell részletezni a rendezvény megjelölését, a résztvevőket (pl. jelenléti ív, utaslista), a szolgáltatás jellegét, az igénybevevők körét. </w:t>
      </w:r>
      <w:r w:rsidR="002B37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D40F3" w14:textId="77777777" w:rsidR="00AE765F" w:rsidRDefault="00AE765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8B5577C" w14:textId="4674A5B9" w:rsidR="0060669F" w:rsidRDefault="00193870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3A684A">
        <w:rPr>
          <w:rFonts w:ascii="Times New Roman" w:hAnsi="Times New Roman" w:cs="Times New Roman"/>
          <w:sz w:val="24"/>
          <w:szCs w:val="24"/>
        </w:rPr>
        <w:t>9</w:t>
      </w:r>
      <w:r w:rsidR="00AE765F">
        <w:rPr>
          <w:rFonts w:ascii="Times New Roman" w:hAnsi="Times New Roman" w:cs="Times New Roman"/>
          <w:sz w:val="24"/>
          <w:szCs w:val="24"/>
        </w:rPr>
        <w:t>.</w:t>
      </w:r>
      <w:r w:rsidR="00AE765F">
        <w:rPr>
          <w:rFonts w:ascii="Times New Roman" w:hAnsi="Times New Roman" w:cs="Times New Roman"/>
          <w:sz w:val="24"/>
          <w:szCs w:val="24"/>
        </w:rPr>
        <w:tab/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Üzemanyag költség a NAV által közzétett fogyasztási norma és üzemanyag árak szerint </w:t>
      </w:r>
      <w:r w:rsidR="007F1E71" w:rsidRPr="003056DD">
        <w:rPr>
          <w:rFonts w:ascii="Times New Roman" w:hAnsi="Times New Roman" w:cs="Times New Roman"/>
          <w:sz w:val="24"/>
          <w:szCs w:val="24"/>
        </w:rPr>
        <w:t>számolható el. M</w:t>
      </w:r>
      <w:r w:rsidR="00131922" w:rsidRPr="003056DD">
        <w:rPr>
          <w:rFonts w:ascii="Times New Roman" w:hAnsi="Times New Roman" w:cs="Times New Roman"/>
          <w:sz w:val="24"/>
          <w:szCs w:val="24"/>
        </w:rPr>
        <w:t>agánszemély gépjárműve esetén kiküldetési rendelvény és forgalmi engedély, a támogatott szervezet gépjárműve eseté</w:t>
      </w:r>
      <w:r w:rsidR="00C10942">
        <w:rPr>
          <w:rFonts w:ascii="Times New Roman" w:hAnsi="Times New Roman" w:cs="Times New Roman"/>
          <w:sz w:val="24"/>
          <w:szCs w:val="24"/>
        </w:rPr>
        <w:t>n</w:t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 számla, útnyilvántartás</w:t>
      </w:r>
      <w:r w:rsidR="002B4410" w:rsidRPr="003056DD">
        <w:rPr>
          <w:rFonts w:ascii="Times New Roman" w:hAnsi="Times New Roman" w:cs="Times New Roman"/>
          <w:sz w:val="24"/>
          <w:szCs w:val="24"/>
        </w:rPr>
        <w:t xml:space="preserve"> vagy menetlevél</w:t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 és forgalmi engedély beküldése szükséges.</w:t>
      </w:r>
      <w:r w:rsidR="007F1E71" w:rsidRPr="003056DD">
        <w:rPr>
          <w:rFonts w:ascii="Times New Roman" w:hAnsi="Times New Roman" w:cs="Times New Roman"/>
          <w:sz w:val="24"/>
          <w:szCs w:val="24"/>
        </w:rPr>
        <w:t xml:space="preserve"> A kiküldetési rendelvényen </w:t>
      </w:r>
      <w:r w:rsidR="00002991" w:rsidRPr="00002991">
        <w:rPr>
          <w:rFonts w:ascii="Times New Roman" w:hAnsi="Times New Roman" w:cs="Times New Roman"/>
          <w:sz w:val="24"/>
          <w:szCs w:val="24"/>
        </w:rPr>
        <w:t>kilométerenkénti</w:t>
      </w:r>
      <w:r w:rsidR="007F1E71" w:rsidRPr="003056DD">
        <w:rPr>
          <w:rFonts w:ascii="Times New Roman" w:hAnsi="Times New Roman" w:cs="Times New Roman"/>
          <w:sz w:val="24"/>
          <w:szCs w:val="24"/>
        </w:rPr>
        <w:t xml:space="preserve"> 15 Ft/km általános személygépkocsi normaköltség is figyelembe vehető.</w:t>
      </w:r>
    </w:p>
    <w:p w14:paraId="514867BF" w14:textId="34C41EE5" w:rsidR="00AE765F" w:rsidRPr="003056DD" w:rsidRDefault="00AE765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0BDD8CE" w14:textId="0704E90E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AE765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köteles a támogatás felhasználása során az érvényes számviteli, pénzügyi, adó, közbeszerzési és egyéb gazdálkodási szabályokat valamint az Európai Parlament és a Tanács (EU) 2016/679 Rendelet (GDPR) vonatkozó szabályait betartani.</w:t>
      </w:r>
    </w:p>
    <w:p w14:paraId="3E335923" w14:textId="77777777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EF68C2" w14:textId="00D37BBE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6.1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Amennyiben a Támogatott a támogatással kapcsolatosan ÁFA levonásra jogosult, a támogatás terhére csak az elszámoláshoz benyújtott számlák ÁFA nélküli összegét (nettó összegét) számolhatja el. Amennyiben a </w:t>
      </w:r>
      <w:r w:rsidR="005173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ámogatott nem jogosult ÁFA levonásra, úgy lehetősége van a számlák bruttó – azaz az ÁFA összegét is tartalmazó – összegének elszámolására.</w:t>
      </w:r>
    </w:p>
    <w:p w14:paraId="4592BA89" w14:textId="77777777" w:rsidR="0060669F" w:rsidRPr="00036B8B" w:rsidRDefault="0060669F" w:rsidP="0060669F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0AEE5E" w14:textId="663E1A7A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a Támogatott által készített elszámolást </w:t>
      </w:r>
      <w:r w:rsidR="00882AE2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45</w:t>
      </w:r>
      <w:r w:rsidR="00882AE2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82AE2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napon</w:t>
      </w:r>
      <w:r w:rsidR="00882AE2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belül </w:t>
      </w:r>
      <w:r w:rsidRPr="00882A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ellenőrzi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és a Támogatottat tájékoztatja az ellenőrzés eredményéről. Ha az elszámolás hiányosan került benyújtásra vagy Támogató a Támogatott elszámolását nem fogadja el, felhívja a Támogatottat a hiányosságok 15 napon belüli pótlására. Ha a Támogatott hiánypótlási kötelezettségének a megadott határidőig nem tesz eleget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vagy a hiánypótlást követően az elszámolás csak részben fogadható el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Támogató elrendeli a támogatási összeg el nem fogadott részének visszafizetését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D44B4" w:rsidRPr="00756B28">
        <w:rPr>
          <w:rFonts w:ascii="Times New Roman" w:hAnsi="Times New Roman" w:cs="Times New Roman"/>
          <w:i/>
          <w:sz w:val="24"/>
          <w:szCs w:val="24"/>
        </w:rPr>
        <w:t>a</w:t>
      </w:r>
      <w:r w:rsidR="008371E1" w:rsidRPr="00756B28">
        <w:rPr>
          <w:rFonts w:ascii="Times New Roman" w:hAnsi="Times New Roman" w:cs="Times New Roman"/>
          <w:i/>
          <w:sz w:val="24"/>
          <w:szCs w:val="24"/>
        </w:rPr>
        <w:t xml:space="preserve">z Ávr. </w:t>
      </w:r>
      <w:r w:rsidR="005D44B4" w:rsidRPr="00036B8B">
        <w:rPr>
          <w:rFonts w:ascii="Times New Roman" w:hAnsi="Times New Roman" w:cs="Times New Roman"/>
          <w:sz w:val="24"/>
          <w:szCs w:val="24"/>
        </w:rPr>
        <w:t>98.</w:t>
      </w:r>
      <w:r w:rsidR="005D44B4">
        <w:rPr>
          <w:rFonts w:ascii="Times New Roman" w:hAnsi="Times New Roman" w:cs="Times New Roman"/>
          <w:sz w:val="24"/>
          <w:szCs w:val="24"/>
        </w:rPr>
        <w:t xml:space="preserve"> </w:t>
      </w:r>
      <w:r w:rsidR="005D44B4" w:rsidRPr="00036B8B">
        <w:rPr>
          <w:rFonts w:ascii="Times New Roman" w:hAnsi="Times New Roman" w:cs="Times New Roman"/>
          <w:sz w:val="24"/>
          <w:szCs w:val="24"/>
        </w:rPr>
        <w:t>§-ban meghatározott ügyleti kamattal, késedelem esetén késedelmi kamattal növelt</w:t>
      </w:r>
      <w:r w:rsidR="005D44B4">
        <w:rPr>
          <w:rFonts w:ascii="Times New Roman" w:hAnsi="Times New Roman" w:cs="Times New Roman"/>
          <w:sz w:val="24"/>
          <w:szCs w:val="24"/>
        </w:rPr>
        <w:t xml:space="preserve"> összegben</w:t>
      </w:r>
      <w:r w:rsidR="005D44B4" w:rsidRPr="00036B8B">
        <w:rPr>
          <w:rFonts w:ascii="Times New Roman" w:hAnsi="Times New Roman" w:cs="Times New Roman"/>
          <w:sz w:val="24"/>
          <w:szCs w:val="24"/>
        </w:rPr>
        <w:t xml:space="preserve"> a 1</w:t>
      </w:r>
      <w:r w:rsidR="005D44B4">
        <w:rPr>
          <w:rFonts w:ascii="Times New Roman" w:hAnsi="Times New Roman" w:cs="Times New Roman"/>
          <w:sz w:val="24"/>
          <w:szCs w:val="24"/>
        </w:rPr>
        <w:t>6</w:t>
      </w:r>
      <w:r w:rsidR="005D44B4" w:rsidRPr="00036B8B">
        <w:rPr>
          <w:rFonts w:ascii="Times New Roman" w:hAnsi="Times New Roman" w:cs="Times New Roman"/>
          <w:sz w:val="24"/>
          <w:szCs w:val="24"/>
        </w:rPr>
        <w:t>. pontban foglaltak szerint.</w:t>
      </w:r>
    </w:p>
    <w:p w14:paraId="23674266" w14:textId="77777777" w:rsidR="0060669F" w:rsidRPr="00036B8B" w:rsidRDefault="0060669F" w:rsidP="0060669F">
      <w:pPr>
        <w:pStyle w:val="Listaszerbekezds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6B0A03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Támogatott a 6. pontban meghatározott határidőig nem nyújtja be elszámolását, a Támogató 15 nap kitűzésével hiánypótlásra szólítja fel. Ha a Támogatott hiánypótlási kötelezettségének a megadott határidőig nem tesz eleget, a Támogató a támogatási szerződést felbontja és elrendeli a támogatás teljes összegének visszafizetését.</w:t>
      </w:r>
    </w:p>
    <w:p w14:paraId="646BEF74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CE113B" w14:textId="77777777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az általa a támogatásból beszerzett eszközök és immateriális javak elidegenítésére – az elszámolásnak a Támogató részéről írásban történő elfogadásáig – nem jogosult. A Támogatott köteles a támogatásból vásárolt eszközöket rendeltetésszerűen használni, és karbantartásukról gondoskodni.</w:t>
      </w:r>
    </w:p>
    <w:p w14:paraId="4B77C0FA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C3307AB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Támogatott által kitűzött cél részben vagy egészben meghiúsul, a Támogatott köteles azt haladéktalanul a Támogatónak bejelenteni, és a 6. pontban meghatározott módon a felhasznált támogatásról elszámolni. A támogatás fel nem használt részét köteles a 4. pontban meghatározott módon visszautalni.</w:t>
      </w:r>
    </w:p>
    <w:p w14:paraId="5CBA0496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74EC3AF" w14:textId="1ABCFB78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 a Támogatott nem tudja teljesíteni a támogatási szerződésben vállalt kötelezettségét, a támogatási </w:t>
      </w:r>
      <w:r w:rsidRPr="00230D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szerződés</w:t>
      </w:r>
      <w:r w:rsidR="00230DD7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A13CCB" w:rsidRPr="00756B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ideértve</w:t>
      </w:r>
      <w:r w:rsidR="00230DD7" w:rsidRPr="00756B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elfogadott költségtervet is,</w:t>
      </w:r>
      <w:r w:rsidR="00230DD7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kizárólag a támogatási időszak időtartama alatt – a </w:t>
      </w:r>
      <w:r w:rsidR="0051730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ámogatott erre irányuló írásos kérelmére – egy alkalommal módosítható.</w:t>
      </w:r>
      <w:r w:rsidR="00C10F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C10FD7" w:rsidRPr="00756B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módosítási kérelem legkésőbb a támogatási időszak lejártát megelőző 30. napig nyújtható be. A határidő elmulasztása jogvesztő</w:t>
      </w:r>
      <w:r w:rsidR="004242C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53B5FE91" w14:textId="77777777" w:rsidR="0060669F" w:rsidRPr="00036B8B" w:rsidRDefault="0060669F" w:rsidP="0060669F">
      <w:pPr>
        <w:pStyle w:val="Listaszerbekezds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F3F365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a támogatási cél megvalósulását, továbbá a támogatás összegének felhasználását folyamatosan ellenőrizheti. Az ellenőrzés során betekinthet a Támogatott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nyilvántartásaiba és könyveibe oly mértékig, hogy megállapíthassa, hogy a támogatás összegét szabályszerűen és jelen szerződésben meghatározottak szerint használta-e fel. Ellenőrizheti a vásárolt eszközök meglétét, rendeltetésszerű használatát, és a megkötött szerződések teljesedésbe menését.</w:t>
      </w:r>
    </w:p>
    <w:p w14:paraId="34CD20B1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C6BE637" w14:textId="3F1FAAAA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 a Támogató ellenőrzése során megállapítja, hogy a Támogatott a támogatás 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teljes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összegét szabálytalanul, vagy nem jelen szerződésben foglaltaknak megfelelően használta fel, a Támogató a támogatási szerződést felbontja, és elrendeli a támogatás teljes </w:t>
      </w:r>
      <w:r w:rsidR="00D63F6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összegének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visszafizetését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126BA380" w14:textId="77777777" w:rsidR="0060669F" w:rsidRPr="00036B8B" w:rsidRDefault="0060669F" w:rsidP="0060669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66C1EF8" w14:textId="3CE306D6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Támogató jogosult a szerződéstől elállni, vagy a szerződést azonnali hatállyal felmondani a 8. és 13. pontban foglaltakon túl az alábbi esetekben: </w:t>
      </w:r>
    </w:p>
    <w:p w14:paraId="3CECF626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a jogszabályok, nyilvántartási, ellenőrzéstűrési kötelezettségek, valamint – ismételt felszólítást követően – a szerződés szerinti tájékoztatási kötelezettségek, továbbá a támogatási szerződés egyéb  lényeges rendelkezésének megszegése; </w:t>
      </w:r>
    </w:p>
    <w:p w14:paraId="69ABD26A" w14:textId="5F07D96C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756B28">
        <w:rPr>
          <w:rFonts w:ascii="Times New Roman" w:hAnsi="Times New Roman" w:cs="Times New Roman"/>
          <w:i/>
          <w:sz w:val="24"/>
          <w:szCs w:val="24"/>
        </w:rPr>
        <w:t>a</w:t>
      </w:r>
      <w:r w:rsidR="008371E1" w:rsidRPr="00756B28">
        <w:rPr>
          <w:rFonts w:ascii="Times New Roman" w:hAnsi="Times New Roman" w:cs="Times New Roman"/>
          <w:i/>
          <w:sz w:val="24"/>
          <w:szCs w:val="24"/>
        </w:rPr>
        <w:t>z Ávr.</w:t>
      </w:r>
      <w:r w:rsidR="008371E1">
        <w:rPr>
          <w:rFonts w:ascii="Times New Roman" w:hAnsi="Times New Roman" w:cs="Times New Roman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>96. § c), f) pontjában meghatározott esetek fennállása,</w:t>
      </w:r>
    </w:p>
    <w:p w14:paraId="7FB418B3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 támogatási szerződéshez adott biztosíték megszűnése esetén nem gondoskodik új biztosíték nyújtásáról</w:t>
      </w:r>
    </w:p>
    <w:p w14:paraId="3B249652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valótlan nyilatkozat tétele, hamis adatok szolgáltatása.</w:t>
      </w:r>
    </w:p>
    <w:p w14:paraId="05A7950B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25789AF" w14:textId="4B2CF23B" w:rsidR="0060669F" w:rsidRPr="00E07E2F" w:rsidRDefault="0060669F" w:rsidP="00E07E2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7E2F">
        <w:rPr>
          <w:rFonts w:ascii="Times New Roman" w:hAnsi="Times New Roman" w:cs="Times New Roman"/>
          <w:sz w:val="24"/>
          <w:szCs w:val="24"/>
        </w:rPr>
        <w:t>Amennyiben a Támogató a szerződés 8.</w:t>
      </w:r>
      <w:r w:rsidR="005D44B4" w:rsidRPr="00E07E2F">
        <w:rPr>
          <w:rFonts w:ascii="Times New Roman" w:hAnsi="Times New Roman" w:cs="Times New Roman"/>
          <w:sz w:val="24"/>
          <w:szCs w:val="24"/>
        </w:rPr>
        <w:t>, 13.</w:t>
      </w:r>
      <w:r w:rsidRPr="00E07E2F">
        <w:rPr>
          <w:rFonts w:ascii="Times New Roman" w:hAnsi="Times New Roman" w:cs="Times New Roman"/>
          <w:sz w:val="24"/>
          <w:szCs w:val="24"/>
        </w:rPr>
        <w:t xml:space="preserve"> vagy 14. pontja alapján mondja fel a szerződést, úgy a Támogatott köteles a támogatás teljes összegét </w:t>
      </w:r>
      <w:r w:rsidRPr="00756B28">
        <w:rPr>
          <w:rFonts w:ascii="Times New Roman" w:hAnsi="Times New Roman" w:cs="Times New Roman"/>
          <w:i/>
          <w:sz w:val="24"/>
          <w:szCs w:val="24"/>
        </w:rPr>
        <w:t>a</w:t>
      </w:r>
      <w:r w:rsidR="008371E1" w:rsidRPr="00756B28">
        <w:rPr>
          <w:rFonts w:ascii="Times New Roman" w:hAnsi="Times New Roman" w:cs="Times New Roman"/>
          <w:i/>
          <w:sz w:val="24"/>
          <w:szCs w:val="24"/>
        </w:rPr>
        <w:t>z Ávr</w:t>
      </w:r>
      <w:r w:rsidR="008371E1">
        <w:rPr>
          <w:rFonts w:ascii="Times New Roman" w:hAnsi="Times New Roman" w:cs="Times New Roman"/>
          <w:sz w:val="24"/>
          <w:szCs w:val="24"/>
        </w:rPr>
        <w:t xml:space="preserve">. </w:t>
      </w:r>
      <w:r w:rsidRPr="00E07E2F">
        <w:rPr>
          <w:rFonts w:ascii="Times New Roman" w:hAnsi="Times New Roman" w:cs="Times New Roman"/>
          <w:sz w:val="24"/>
          <w:szCs w:val="24"/>
        </w:rPr>
        <w:t xml:space="preserve">98. §-ban meghatározott ügyleti kamattal, késedelem esetén késedelmi kamattal növelten visszafizetni a </w:t>
      </w:r>
      <w:r w:rsidR="005D44B4" w:rsidRPr="00E07E2F">
        <w:rPr>
          <w:rFonts w:ascii="Times New Roman" w:hAnsi="Times New Roman" w:cs="Times New Roman"/>
          <w:sz w:val="24"/>
          <w:szCs w:val="24"/>
        </w:rPr>
        <w:t>16</w:t>
      </w:r>
      <w:r w:rsidRPr="00E07E2F">
        <w:rPr>
          <w:rFonts w:ascii="Times New Roman" w:hAnsi="Times New Roman" w:cs="Times New Roman"/>
          <w:sz w:val="24"/>
          <w:szCs w:val="24"/>
        </w:rPr>
        <w:t xml:space="preserve">. pontban foglaltak szerint.  </w:t>
      </w:r>
    </w:p>
    <w:p w14:paraId="7349B425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D90EAC6" w14:textId="3A8EE739"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által elrendelt visszafizetési kötelezettséget 30 napon belül teljesíteni kell </w:t>
      </w:r>
      <w:r w:rsidRPr="00036B8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 w:rsidR="00072E7B" w:rsidRPr="00060470">
        <w:rPr>
          <w:rFonts w:ascii="Times New Roman" w:hAnsi="Times New Roman" w:cs="Times New Roman"/>
          <w:sz w:val="24"/>
          <w:szCs w:val="24"/>
        </w:rPr>
        <w:t xml:space="preserve">K&amp;H Banknál vezetett </w:t>
      </w:r>
      <w:r w:rsidR="00072E7B" w:rsidRPr="00060470">
        <w:rPr>
          <w:rFonts w:ascii="Times New Roman" w:hAnsi="Times New Roman" w:cs="Times New Roman"/>
          <w:b/>
          <w:sz w:val="24"/>
          <w:szCs w:val="24"/>
        </w:rPr>
        <w:t>10403239-00033032-00000009</w:t>
      </w:r>
      <w:r w:rsidR="00072E7B" w:rsidRPr="004B24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>számú fizetési számlájára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 visszafizetési kötelezettség részletekben történő teljesítése iránt megfelelően alátámasztott indokokkal kérelmet lehet benyújtani. Amennyiben a Támogatott visszafizetési kötelezettségének határidőre nem tesz eleget, vagy részletfizetési megállapodásban foglaltakat nem teljesíti, a Támogató a Támogatott pénzintézeténél beszedési megbízás benyújtásával kezdeményezi a támogatás összegének részben vagy egészben történő visszafizetését.</w:t>
      </w:r>
    </w:p>
    <w:p w14:paraId="6B8B9E1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63CFBC6" w14:textId="77777777"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Támogatott tudomásul veszi, hogy Támogató a támogatási szerződés módosítása, felmondása vagy az attól történő elállás nélkül is elrendelheti a költségvetési támogatás részleges - a jogszabálysértéssel, illetve a nem rendeltetésszerű vagy szerződésellenes felhasználással arányos mértékű – visszafizetését szintén az Áht. 53/A. § szerinti módon.</w:t>
      </w:r>
    </w:p>
    <w:p w14:paraId="4C93BAEA" w14:textId="77777777" w:rsidR="0060669F" w:rsidRPr="00036B8B" w:rsidRDefault="0060669F" w:rsidP="0060669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7670A2" w14:textId="7143C3EA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0669F" w:rsidRPr="00036B8B">
        <w:rPr>
          <w:rFonts w:ascii="Times New Roman" w:hAnsi="Times New Roman" w:cs="Times New Roman"/>
          <w:sz w:val="24"/>
          <w:szCs w:val="24"/>
        </w:rPr>
        <w:t>.</w:t>
      </w:r>
      <w:r w:rsidR="0060669F">
        <w:rPr>
          <w:rFonts w:ascii="Times New Roman" w:hAnsi="Times New Roman" w:cs="Times New Roman"/>
          <w:sz w:val="24"/>
          <w:szCs w:val="24"/>
        </w:rPr>
        <w:tab/>
      </w:r>
      <w:r w:rsidR="0060669F" w:rsidRPr="00036B8B">
        <w:rPr>
          <w:rFonts w:ascii="Times New Roman" w:hAnsi="Times New Roman" w:cs="Times New Roman"/>
          <w:sz w:val="24"/>
          <w:szCs w:val="24"/>
        </w:rPr>
        <w:t>Támogatott tudomásul veszi, hogy szerződésszegése</w:t>
      </w:r>
      <w:r w:rsidR="0060669F">
        <w:rPr>
          <w:rFonts w:ascii="Times New Roman" w:hAnsi="Times New Roman" w:cs="Times New Roman"/>
          <w:sz w:val="24"/>
          <w:szCs w:val="24"/>
        </w:rPr>
        <w:t xml:space="preserve"> </w:t>
      </w:r>
      <w:r w:rsidR="0060669F" w:rsidRPr="00036B8B">
        <w:rPr>
          <w:rFonts w:ascii="Times New Roman" w:hAnsi="Times New Roman" w:cs="Times New Roman"/>
          <w:sz w:val="24"/>
          <w:szCs w:val="24"/>
        </w:rPr>
        <w:t>– ezen szerződésben foglaltak nem teljesítése - esetén legfeljebb két évre kizárható a Támogató által biztosított támogatási lehetőségekből.</w:t>
      </w:r>
    </w:p>
    <w:p w14:paraId="0CCBD796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1A5C14" w14:textId="4FBFD314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19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 Támogatott visszafizetési kötelezettségét nem teljesíti, köteles a támogatásból beszerzett eszközöket, immateriális javakat a Támogató tulajdonába adni.</w:t>
      </w:r>
    </w:p>
    <w:p w14:paraId="254B22CA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8269B7" w14:textId="0D1195D6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A Támogatott vállalja, hogy kiadványaiban, rendezvényein feltünteti Támogatót és a Támogatás tényét és ezeket a dokumentumokat az elszámoláshoz mellékeli. Mellékelni kell továbbá a támogatott rendezvényeket népszerűsítő kommunikációs anyagok egy-egy példányát. </w:t>
      </w:r>
      <w:r w:rsidR="00274A7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az elszámolás során megállapításra kerül, hogy a támogatott </w:t>
      </w:r>
      <w:r w:rsidR="00274A7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kiadványban vagy megvalósított programon nem került feltüntetésre a Támogató és a támogatás ténye, Támogatott a támogatási összeg 5%-ának megfelelő összeg visszafizetésére köteles.</w:t>
      </w:r>
    </w:p>
    <w:p w14:paraId="7C1E6326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CEA88F" w14:textId="76ADF7F9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elválaszthatatlan része a „Felhatalmazó levél azonnali beszedési megbízásra” című melléklet.</w:t>
      </w:r>
    </w:p>
    <w:p w14:paraId="7725443F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B81DF8" w14:textId="0B0F055E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 Támogatott a jelen szerződés aláírásával írásban kijelenti, illetve nyilatkozik arról, hogy</w:t>
      </w:r>
    </w:p>
    <w:p w14:paraId="1162A151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0FD35B66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köztartozás mentességének igazolására a támogatási szerződés megkötését megelőzően a Támogató részére bemutatja a 30 napnál nem régebbi nemleges adóigazolását vagy tájékoztatja a Támogatót, hogy szerepel a köztartozásmentes adózók adatbázisában</w:t>
      </w:r>
    </w:p>
    <w:p w14:paraId="3A6609A8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áll fenn vele szemben az Áht. 48/B. §-a szerinti kizáró ok egyike sem és megfelel az Áht. 50. § (1) bekezdésében meghatározott követelményeknek, azaz </w:t>
      </w:r>
    </w:p>
    <w:p w14:paraId="778D554F" w14:textId="15D67C6D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a) megfelel a rendezett munkaügyi kapcsolatok követelményeinek ideértve különösen </w:t>
      </w:r>
      <w:r w:rsidR="00AF29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foglalkoztatás-felügyeleti hatóság tevékenységéről szóló 115/2021 (III.10.)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Korm.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rendelet 20. §-ban</w:t>
      </w:r>
      <w:r w:rsidR="00AF29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foglalt kritériumoknak;</w:t>
      </w:r>
    </w:p>
    <w:p w14:paraId="040EAB64" w14:textId="77777777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b) amennyiben irányadó reá, a köztulajdonban álló gazdasági társaságok takarékosabb működéséről szóló törvényben foglalt közzétételi kötelezettségének eleget tett, és </w:t>
      </w:r>
    </w:p>
    <w:p w14:paraId="41D1E030" w14:textId="77777777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átlátható szervezetnek minősül. </w:t>
      </w:r>
    </w:p>
    <w:p w14:paraId="2B926881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2ABFF940" w14:textId="16558DCA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e szerződéssel kapcsolatos nyilatkozatokban – különösen </w:t>
      </w:r>
      <w:r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r w:rsidR="008371E1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z Ávr.</w:t>
      </w:r>
      <w:r w:rsidR="008371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97. §-ában foglalt eseteket -, a szerződéses adatokban foglaltak változása esetén, a változást követő 8 napon belül írásban tájékoztatja a Támogatót</w:t>
      </w:r>
    </w:p>
    <w:p w14:paraId="21C9E4AB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5956347C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a Támogatást nem használja fel a Támogatottat terhelő határidőn túli lejárt adó, illeték vagy egyéb közteher törlesztésére,</w:t>
      </w:r>
    </w:p>
    <w:p w14:paraId="5B285402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[Opcionális] a 2. pontban megjelölt cél megvalósítása érdekében más forrásból nem részesül támogatásban,</w:t>
      </w:r>
    </w:p>
    <w:p w14:paraId="352BBE33" w14:textId="6B2D3561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[Opcionális  De minimis esetén szükséges] hozzájárul, hogy a Kincstár által működtetett monitoring rendszerben nyilvántartott adataihoz a költségvetési támogatás utalványozója, folyósítója, valamint </w:t>
      </w:r>
      <w:r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r w:rsidR="008371E1" w:rsidRPr="00756B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z Ávr.-ben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meghatározott más jogosult(ak) hozzáférjen, a közpénzekből nyújtott támogatások átláthatóságáról szóló 2007. évi CLXXXI. törvény 6. §-a (értelem) szerint(i alkalmazott) kizáró okok esetében nem állnak fenn,</w:t>
      </w:r>
    </w:p>
    <w:p w14:paraId="6A2C6C76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céljának megvalósulását meghiúsíthatja,</w:t>
      </w:r>
    </w:p>
    <w:p w14:paraId="4549E513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 a támogatott tevékenység hatósági engedélyhez kötött, annak megvalósításához szükséges engedélyek beszerzése érdekében szükséges jogi lépéseket megtette, különösen az engedély kiadása iránti kérelmet az illetékes hatóságnál benyújtotta.</w:t>
      </w:r>
    </w:p>
    <w:p w14:paraId="3EE5ED8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5D750C2" w14:textId="5A4DAF01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jelen szerződés aláírásával tudomásul veszi, hogy</w:t>
      </w:r>
    </w:p>
    <w:p w14:paraId="0041D2BC" w14:textId="77777777"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Állami Számvevőszék vizsgálhatja a Támogatás felhasználását, jelen szerződést és a Támogatás felhasználása során keletkező további megállapodásokat;</w:t>
      </w:r>
    </w:p>
    <w:p w14:paraId="783E28DF" w14:textId="77777777"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 Támogatás célszerű felhasználását és annak szakszerű dokumentálását az Áht. 53-54. §-ai alapján a Támogató (és bármely arra jogosult szervezet) bármikor ellenőrizheti. Ha a Támogatott az ellenőrzés során felróható magatartásával az ellenőrző szerv munkáját ellehetetleníti, a Támogató, a támogatási szerződéstől elállhat. Támogatási szerződéstől való elállás esetén a Támogatott az addig igénybe vett költségvetési támogatást köteles visszafizetni.</w:t>
      </w:r>
    </w:p>
    <w:p w14:paraId="03B2E429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E79F0A" w14:textId="713F9A9E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hatálya a 6. pont szerinti elszámolás lezárásáig tart.</w:t>
      </w:r>
    </w:p>
    <w:p w14:paraId="50CCE134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E865ED" w14:textId="301B96C3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5D44B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és a Támogatott a jelen Támogatással összefüggő valamennyi dokumentumot (okiratokat, bizonylatokat, stb.) köteles a Támogatott beszámolójának Támogató általi jóváhagyásától számított legalább 10 évig megőrizni.</w:t>
      </w:r>
    </w:p>
    <w:p w14:paraId="149B18D5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144DCA" w14:textId="2D7377F4" w:rsidR="0060669F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26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szerződésben nem szabályozott kérdésekben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államháztartásról szóló</w:t>
      </w:r>
      <w:r w:rsidR="0060669F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2011. évi CXCV. törvény, az államháztartásról szóló törvény végrehajtásáról szóló 368/2011. (XII. 31.) Korm. rendelet és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Polgári Törvénykönyvről szóló 2013. évi V.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törvény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rendelkezéseit kell alkalmazni.</w:t>
      </w:r>
    </w:p>
    <w:p w14:paraId="2EF910E1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409610E" w14:textId="41CD9F8F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27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szerződést kötő felek hozzájárulnak a szerződésben szereplő személyes adataik egymás általi megismeréséhez, szerződésbe foglalásához és kezeléséhez.</w:t>
      </w:r>
    </w:p>
    <w:p w14:paraId="16DD1D5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BB88D8" w14:textId="086F1B93" w:rsidR="0060669F" w:rsidRPr="00036B8B" w:rsidRDefault="005D44B4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28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6066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0669F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4 példányban készült, melyeket a szerződő felek elolvasás után mint akaratukkal mindenben megegyezőt jóváhagyólag aláírták.</w:t>
      </w:r>
    </w:p>
    <w:p w14:paraId="247D9213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59A0F2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8026AE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588E9F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202…………………..…                                Budapest, 202……………………......</w:t>
      </w:r>
    </w:p>
    <w:p w14:paraId="24642E77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257451D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669F" w:rsidRPr="00036B8B" w14:paraId="000AA683" w14:textId="77777777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9033C5E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C2FC7A3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60669F" w:rsidRPr="00036B8B" w14:paraId="24F0FFB8" w14:textId="77777777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3A2B174" w14:textId="4065B084" w:rsidR="0060669F" w:rsidRPr="00756B28" w:rsidRDefault="0051730C" w:rsidP="00C035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B28">
              <w:rPr>
                <w:rFonts w:ascii="Times New Roman" w:hAnsi="Times New Roman" w:cs="Times New Roman"/>
                <w:i/>
                <w:sz w:val="24"/>
                <w:szCs w:val="24"/>
              </w:rPr>
              <w:t>Támogató</w:t>
            </w:r>
          </w:p>
          <w:p w14:paraId="037E7C06" w14:textId="77777777"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26689ADE" w14:textId="77777777"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160A0254" w14:textId="2B2CEB21" w:rsidR="0060669F" w:rsidRPr="00036B8B" w:rsidRDefault="0060669F" w:rsidP="00E0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E07E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9081587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62E9AAE" w14:textId="77777777" w:rsidR="0060669F" w:rsidRPr="00036B8B" w:rsidRDefault="0060669F" w:rsidP="00C03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60669F" w:rsidRPr="00036B8B" w14:paraId="4ED35742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0F02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9F69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0669F" w:rsidRPr="00036B8B" w14:paraId="1EAD8116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7032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A27F340" w14:textId="5CBF8645" w:rsidR="0060669F" w:rsidRPr="00036B8B" w:rsidRDefault="004B24EC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</w:t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59ABA3DB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9FEF2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523B5" w14:textId="77777777" w:rsidR="00E07E2F" w:rsidRDefault="0060669F" w:rsidP="004B24EC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2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53B4DA" w14:textId="4F20EF7B" w:rsidR="0060669F" w:rsidRPr="00036B8B" w:rsidRDefault="00E07E2F" w:rsidP="00E07E2F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j</w:t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</w:rPr>
              <w:t>egyző</w:t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CC90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0669F" w:rsidRPr="00036B8B" w14:paraId="5886A8DF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FB7E" w14:textId="77777777"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41E5C3BA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26927DD5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CF2095A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4C5DABA5" w14:textId="77777777"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…</w:t>
            </w:r>
          </w:p>
          <w:p w14:paraId="408EACA3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BEEF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C3DBFB9" w14:textId="2594866C" w:rsidR="0060669F" w:rsidRDefault="0060669F" w:rsidP="0060669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2B8A490" w14:textId="77777777" w:rsidR="004242C4" w:rsidRDefault="004242C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 w:type="page"/>
      </w:r>
    </w:p>
    <w:p w14:paraId="07F0E9D6" w14:textId="1BA70D5F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Felhatalmazó levél azonnali beszedési megbízásra</w:t>
      </w:r>
    </w:p>
    <w:p w14:paraId="4047711D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FCB2C1F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06858C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22E15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(hitelintézet neve és címe)</w:t>
      </w:r>
    </w:p>
    <w:p w14:paraId="5B2BF45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4A84A1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5CEDD1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Megbízom / megbízzuk Önöket, az alábbi megjelölt fizetési számlánk terhére az alább megnevezett kedvezményezett által benyújtandó azonnal beszedési megbízás(ok) teljesítésére a következőkben foglalt feltételekkel:</w:t>
      </w:r>
    </w:p>
    <w:p w14:paraId="6C04BBE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AA8DF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1574AF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Számlatulajdonos megnevezése:</w:t>
      </w:r>
    </w:p>
    <w:p w14:paraId="002A0E48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Felhatalmazással érintett bankszámlaszáma:</w:t>
      </w:r>
    </w:p>
    <w:p w14:paraId="6872962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neve: Budapest Főváros VII. kerület Erzsébetváros Önkormányzata</w:t>
      </w:r>
    </w:p>
    <w:p w14:paraId="0EF83B22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címe: 1073 Budapest, Erzsébet körút 6.</w:t>
      </w:r>
    </w:p>
    <w:p w14:paraId="64012FB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bankszámlaszáma:</w:t>
      </w:r>
    </w:p>
    <w:p w14:paraId="1C913BD5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B10983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4C6A3B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felhatalmazás visszavonásig érvényes és csak a kedvezményezett, Erzsébetváros Önkormányzata írásbeli hozzájárulásával vonható vissza.</w:t>
      </w:r>
    </w:p>
    <w:p w14:paraId="13841F2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AC6D1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E2F017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megbízáshoz okiratot nem kell csatolni.</w:t>
      </w:r>
    </w:p>
    <w:p w14:paraId="6821742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72C9A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megbízásonkénti felső értékhatár....................... Ft (........./202... számú támogatási szerződésben rögzített támogatási összeg).</w:t>
      </w:r>
    </w:p>
    <w:p w14:paraId="5CAFB7D4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2C32E1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Fedezethiány esetén a sorba állítás időtartama 35 nap</w:t>
      </w:r>
    </w:p>
    <w:p w14:paraId="26A8CD0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CEB04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84E789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…………………………….</w:t>
      </w:r>
    </w:p>
    <w:p w14:paraId="757584B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Kötelezett számlatulajdonos</w:t>
      </w:r>
    </w:p>
    <w:p w14:paraId="38720394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00122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C5C772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Kelt: ............., 202... ......................hó.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14:paraId="588159B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55BEAF7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5200F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</w:p>
    <w:p w14:paraId="7EFCBC1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C93B9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 felhatalmazó levelet nyilvántartásba vettük.</w:t>
      </w:r>
    </w:p>
    <w:p w14:paraId="0300CDC8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0E319A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5C8ED0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Kelt:............., 202............hó.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14:paraId="00DF9C4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7C0E8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.........................................</w:t>
      </w:r>
    </w:p>
    <w:p w14:paraId="3B46926F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Számlavezető pénzintézet</w:t>
      </w:r>
    </w:p>
    <w:p w14:paraId="1D6C8A8D" w14:textId="77777777" w:rsidR="0060669F" w:rsidRPr="00036B8B" w:rsidRDefault="0060669F" w:rsidP="00606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82A885" w14:textId="77777777" w:rsidR="005613E0" w:rsidRDefault="005613E0"/>
    <w:sectPr w:rsidR="00561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4F5AB" w14:textId="77777777" w:rsidR="005E07D0" w:rsidRDefault="005E07D0" w:rsidP="006E23CA">
      <w:pPr>
        <w:spacing w:after="0" w:line="240" w:lineRule="auto"/>
      </w:pPr>
      <w:r>
        <w:separator/>
      </w:r>
    </w:p>
  </w:endnote>
  <w:endnote w:type="continuationSeparator" w:id="0">
    <w:p w14:paraId="5C58B67D" w14:textId="77777777" w:rsidR="005E07D0" w:rsidRDefault="005E07D0" w:rsidP="006E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6D10A" w14:textId="77777777" w:rsidR="005E07D0" w:rsidRDefault="005E07D0" w:rsidP="006E23CA">
      <w:pPr>
        <w:spacing w:after="0" w:line="240" w:lineRule="auto"/>
      </w:pPr>
      <w:r>
        <w:separator/>
      </w:r>
    </w:p>
  </w:footnote>
  <w:footnote w:type="continuationSeparator" w:id="0">
    <w:p w14:paraId="16121F7E" w14:textId="77777777" w:rsidR="005E07D0" w:rsidRDefault="005E07D0" w:rsidP="006E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9722F"/>
    <w:multiLevelType w:val="hybridMultilevel"/>
    <w:tmpl w:val="BF4AFAD6"/>
    <w:lvl w:ilvl="0" w:tplc="CA56DE18">
      <w:start w:val="15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9F"/>
    <w:rsid w:val="00002991"/>
    <w:rsid w:val="00003FA3"/>
    <w:rsid w:val="000218C4"/>
    <w:rsid w:val="00053C6F"/>
    <w:rsid w:val="00060470"/>
    <w:rsid w:val="00072E7B"/>
    <w:rsid w:val="000879B9"/>
    <w:rsid w:val="00131922"/>
    <w:rsid w:val="00193870"/>
    <w:rsid w:val="001D62AC"/>
    <w:rsid w:val="001F0B6F"/>
    <w:rsid w:val="00230DD7"/>
    <w:rsid w:val="00274A7A"/>
    <w:rsid w:val="002B3717"/>
    <w:rsid w:val="002B4410"/>
    <w:rsid w:val="002D6FD1"/>
    <w:rsid w:val="003056DD"/>
    <w:rsid w:val="00336D71"/>
    <w:rsid w:val="0039149B"/>
    <w:rsid w:val="003A684A"/>
    <w:rsid w:val="003C24E8"/>
    <w:rsid w:val="003C6B72"/>
    <w:rsid w:val="004157ED"/>
    <w:rsid w:val="004242C4"/>
    <w:rsid w:val="00437AAC"/>
    <w:rsid w:val="00451219"/>
    <w:rsid w:val="00452276"/>
    <w:rsid w:val="0045479B"/>
    <w:rsid w:val="004872C1"/>
    <w:rsid w:val="004B24EC"/>
    <w:rsid w:val="0051730C"/>
    <w:rsid w:val="005546C4"/>
    <w:rsid w:val="005613E0"/>
    <w:rsid w:val="00583122"/>
    <w:rsid w:val="005D44B4"/>
    <w:rsid w:val="005E07D0"/>
    <w:rsid w:val="0060669F"/>
    <w:rsid w:val="006E23CA"/>
    <w:rsid w:val="006F5ADD"/>
    <w:rsid w:val="0074174A"/>
    <w:rsid w:val="00745380"/>
    <w:rsid w:val="007500A2"/>
    <w:rsid w:val="00756B28"/>
    <w:rsid w:val="007F1E71"/>
    <w:rsid w:val="00823A2B"/>
    <w:rsid w:val="008371E1"/>
    <w:rsid w:val="00840EA7"/>
    <w:rsid w:val="00882AE2"/>
    <w:rsid w:val="008D351B"/>
    <w:rsid w:val="008D7251"/>
    <w:rsid w:val="00933EE5"/>
    <w:rsid w:val="00982A54"/>
    <w:rsid w:val="00990108"/>
    <w:rsid w:val="00A06373"/>
    <w:rsid w:val="00A13CCB"/>
    <w:rsid w:val="00A6149C"/>
    <w:rsid w:val="00AE765F"/>
    <w:rsid w:val="00AF29E2"/>
    <w:rsid w:val="00AF5C2F"/>
    <w:rsid w:val="00B313C2"/>
    <w:rsid w:val="00B81F26"/>
    <w:rsid w:val="00C10942"/>
    <w:rsid w:val="00C10FD7"/>
    <w:rsid w:val="00C15268"/>
    <w:rsid w:val="00C23EA4"/>
    <w:rsid w:val="00C265DF"/>
    <w:rsid w:val="00C41509"/>
    <w:rsid w:val="00C5342F"/>
    <w:rsid w:val="00C74179"/>
    <w:rsid w:val="00C96D32"/>
    <w:rsid w:val="00CD1B4F"/>
    <w:rsid w:val="00D63F62"/>
    <w:rsid w:val="00D73075"/>
    <w:rsid w:val="00D83132"/>
    <w:rsid w:val="00DD370F"/>
    <w:rsid w:val="00E07E2F"/>
    <w:rsid w:val="00E835CE"/>
    <w:rsid w:val="00E91C01"/>
    <w:rsid w:val="00ED6238"/>
    <w:rsid w:val="00F26CD0"/>
    <w:rsid w:val="00F4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5F05"/>
  <w15:chartTrackingRefBased/>
  <w15:docId w15:val="{7EB1DD22-123E-4348-B98F-04909140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6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69F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606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60669F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D6FD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6FD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6FD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6FD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6FD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D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6FD1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E23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E23C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E23CA"/>
    <w:rPr>
      <w:vertAlign w:val="superscript"/>
    </w:rPr>
  </w:style>
  <w:style w:type="paragraph" w:styleId="Vltozat">
    <w:name w:val="Revision"/>
    <w:hidden/>
    <w:uiPriority w:val="99"/>
    <w:semiHidden/>
    <w:rsid w:val="00C10F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D39BC-84C1-46C3-8CCD-347F3602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2756</Words>
  <Characters>19021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Czikora Petra</cp:lastModifiedBy>
  <cp:revision>12</cp:revision>
  <cp:lastPrinted>2024-02-01T14:13:00Z</cp:lastPrinted>
  <dcterms:created xsi:type="dcterms:W3CDTF">2024-02-22T08:13:00Z</dcterms:created>
  <dcterms:modified xsi:type="dcterms:W3CDTF">2025-03-05T07:25:00Z</dcterms:modified>
</cp:coreProperties>
</file>