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9CC" w:rsidRPr="00B073DC" w:rsidRDefault="001E79CC" w:rsidP="00B073DC">
      <w:pPr>
        <w:jc w:val="center"/>
        <w:rPr>
          <w:rFonts w:ascii="Times New Roman" w:hAnsi="Times New Roman" w:cs="Times New Roman"/>
          <w:b/>
        </w:rPr>
      </w:pPr>
      <w:bookmarkStart w:id="0" w:name="_GoBack"/>
      <w:bookmarkEnd w:id="0"/>
      <w:r w:rsidRPr="00B073DC">
        <w:rPr>
          <w:rFonts w:ascii="Times New Roman" w:hAnsi="Times New Roman" w:cs="Times New Roman"/>
          <w:b/>
        </w:rPr>
        <w:t>A Képviselő-testület átruházott feladat és hatáskörei</w:t>
      </w:r>
    </w:p>
    <w:p w:rsidR="00CF59BB" w:rsidRPr="003379ED" w:rsidRDefault="001E79CC" w:rsidP="003379ED">
      <w:pPr>
        <w:jc w:val="center"/>
        <w:rPr>
          <w:rFonts w:ascii="Times New Roman" w:hAnsi="Times New Roman" w:cs="Times New Roman"/>
          <w:b/>
          <w:u w:val="single"/>
        </w:rPr>
      </w:pPr>
      <w:r w:rsidRPr="003379ED">
        <w:rPr>
          <w:rFonts w:ascii="Times New Roman" w:hAnsi="Times New Roman" w:cs="Times New Roman"/>
          <w:b/>
          <w:u w:val="single"/>
        </w:rPr>
        <w:t>Művelődési, Kulturális és Szociális Bizottság</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4110"/>
      </w:tblGrid>
      <w:tr w:rsidR="003379ED" w:rsidRPr="00B073DC" w:rsidTr="00421562">
        <w:trPr>
          <w:jc w:val="center"/>
        </w:trPr>
        <w:tc>
          <w:tcPr>
            <w:tcW w:w="562" w:type="dxa"/>
          </w:tcPr>
          <w:p w:rsidR="003379ED" w:rsidRPr="00B073DC" w:rsidRDefault="003379ED" w:rsidP="003379ED">
            <w:pPr>
              <w:pStyle w:val="Cmsor2"/>
              <w:rPr>
                <w:szCs w:val="24"/>
              </w:rPr>
            </w:pPr>
            <w:proofErr w:type="spellStart"/>
            <w:r w:rsidRPr="00B073DC">
              <w:rPr>
                <w:szCs w:val="24"/>
              </w:rPr>
              <w:t>Ssz</w:t>
            </w:r>
            <w:proofErr w:type="spellEnd"/>
            <w:r>
              <w:rPr>
                <w:szCs w:val="24"/>
              </w:rPr>
              <w:t>.</w:t>
            </w:r>
          </w:p>
        </w:tc>
        <w:tc>
          <w:tcPr>
            <w:tcW w:w="4962" w:type="dxa"/>
          </w:tcPr>
          <w:p w:rsidR="003379ED" w:rsidRPr="00B073DC" w:rsidRDefault="003379ED" w:rsidP="003379ED">
            <w:pPr>
              <w:pStyle w:val="Cmsor2"/>
              <w:rPr>
                <w:szCs w:val="24"/>
              </w:rPr>
            </w:pPr>
            <w:r w:rsidRPr="00B073DC">
              <w:rPr>
                <w:szCs w:val="24"/>
              </w:rPr>
              <w:t>Feladat megnevezése</w:t>
            </w:r>
          </w:p>
        </w:tc>
        <w:tc>
          <w:tcPr>
            <w:tcW w:w="4110" w:type="dxa"/>
          </w:tcPr>
          <w:p w:rsidR="003379ED" w:rsidRPr="00794693" w:rsidRDefault="003379ED" w:rsidP="003379ED">
            <w:pPr>
              <w:jc w:val="center"/>
              <w:rPr>
                <w:rFonts w:ascii="Times New Roman" w:hAnsi="Times New Roman" w:cs="Times New Roman"/>
                <w:b/>
                <w:i/>
                <w:sz w:val="24"/>
                <w:szCs w:val="24"/>
              </w:rPr>
            </w:pPr>
            <w:r w:rsidRPr="00794693">
              <w:rPr>
                <w:rFonts w:ascii="Times New Roman" w:hAnsi="Times New Roman" w:cs="Times New Roman"/>
                <w:b/>
                <w:i/>
                <w:sz w:val="24"/>
                <w:szCs w:val="24"/>
              </w:rPr>
              <w:t xml:space="preserve">Helyi önkormányzati rendelet </w:t>
            </w:r>
          </w:p>
        </w:tc>
      </w:tr>
      <w:tr w:rsidR="003379ED" w:rsidRPr="00B073DC" w:rsidTr="00421562">
        <w:trPr>
          <w:jc w:val="center"/>
        </w:trPr>
        <w:tc>
          <w:tcPr>
            <w:tcW w:w="562" w:type="dxa"/>
          </w:tcPr>
          <w:p w:rsidR="003379ED" w:rsidRPr="00B073DC" w:rsidRDefault="003379ED" w:rsidP="003379ED">
            <w:pPr>
              <w:jc w:val="center"/>
              <w:rPr>
                <w:rFonts w:ascii="Times New Roman" w:hAnsi="Times New Roman" w:cs="Times New Roman"/>
                <w:b/>
                <w:sz w:val="20"/>
                <w:szCs w:val="20"/>
              </w:rPr>
            </w:pPr>
            <w:r w:rsidRPr="00B073DC">
              <w:rPr>
                <w:rFonts w:ascii="Times New Roman" w:hAnsi="Times New Roman" w:cs="Times New Roman"/>
                <w:b/>
                <w:sz w:val="20"/>
                <w:szCs w:val="20"/>
              </w:rPr>
              <w:t>1.</w:t>
            </w:r>
          </w:p>
        </w:tc>
        <w:tc>
          <w:tcPr>
            <w:tcW w:w="4962" w:type="dxa"/>
          </w:tcPr>
          <w:p w:rsidR="003379ED" w:rsidRPr="00B073DC" w:rsidRDefault="003379ED" w:rsidP="003379ED">
            <w:pPr>
              <w:jc w:val="both"/>
              <w:rPr>
                <w:rFonts w:ascii="Times New Roman" w:hAnsi="Times New Roman" w:cs="Times New Roman"/>
                <w:sz w:val="18"/>
                <w:szCs w:val="18"/>
              </w:rPr>
            </w:pPr>
            <w:r>
              <w:rPr>
                <w:rFonts w:ascii="Times New Roman" w:hAnsi="Times New Roman" w:cs="Times New Roman"/>
                <w:sz w:val="18"/>
                <w:szCs w:val="18"/>
              </w:rPr>
              <w:t>Á</w:t>
            </w:r>
            <w:r w:rsidRPr="00B073DC">
              <w:rPr>
                <w:rFonts w:ascii="Times New Roman" w:hAnsi="Times New Roman" w:cs="Times New Roman"/>
                <w:sz w:val="18"/>
                <w:szCs w:val="18"/>
              </w:rPr>
              <w:t xml:space="preserve">ltalános felhatalmazás javaslattételre a képviselő-testület átruházott hatáskörében eljáró polgármester által hozott I. fokú határozatok ellen benyújtott fellebbezések esetében, úgymint </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átmeneti vagy tartós létfenntartási gondhoz nyújtott települési támogatás (9.§)</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elhunyt személy eltemettetésének költségeihez nyújtott települési támogatás (10.§)</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gyermekvédelmi települési támogatás (11. §)</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beiskolázási települési támogatás (12. §)</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lakhatáshoz kapcsolódó települési támogatás (13. §)</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gyógyszerkiadásokhoz nyújtott települési támogatás (14</w:t>
            </w:r>
            <w:proofErr w:type="gramStart"/>
            <w:r w:rsidRPr="00B073DC">
              <w:rPr>
                <w:rFonts w:ascii="Times New Roman" w:hAnsi="Times New Roman" w:cs="Times New Roman"/>
                <w:sz w:val="18"/>
                <w:szCs w:val="18"/>
              </w:rPr>
              <w:t>..</w:t>
            </w:r>
            <w:proofErr w:type="gramEnd"/>
            <w:r w:rsidRPr="00B073DC">
              <w:rPr>
                <w:rFonts w:ascii="Times New Roman" w:hAnsi="Times New Roman" w:cs="Times New Roman"/>
                <w:sz w:val="18"/>
                <w:szCs w:val="18"/>
              </w:rPr>
              <w:t xml:space="preserve"> §)</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Lakhatási hátralékot felhalmozó személyek részére nyújtott települési támogatás (15.§-19 §) (méltányosság gyakorlására van lehetőség a 46. § alapján)</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fűtési támogatás (22.§)</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kiegészítő szállítási támogatás (20.§)</w:t>
            </w:r>
          </w:p>
          <w:p w:rsidR="003379ED" w:rsidRPr="00B073DC" w:rsidRDefault="003379ED" w:rsidP="003379ED">
            <w:pPr>
              <w:numPr>
                <w:ilvl w:val="0"/>
                <w:numId w:val="1"/>
              </w:numPr>
              <w:spacing w:after="0" w:line="240" w:lineRule="auto"/>
              <w:contextualSpacing/>
              <w:jc w:val="both"/>
              <w:rPr>
                <w:rFonts w:ascii="Times New Roman" w:hAnsi="Times New Roman" w:cs="Times New Roman"/>
                <w:i/>
                <w:sz w:val="18"/>
                <w:szCs w:val="18"/>
              </w:rPr>
            </w:pPr>
            <w:r w:rsidRPr="00B073DC">
              <w:rPr>
                <w:rFonts w:ascii="Times New Roman" w:hAnsi="Times New Roman" w:cs="Times New Roman"/>
                <w:i/>
                <w:sz w:val="18"/>
                <w:szCs w:val="18"/>
              </w:rPr>
              <w:t>köztemetés (21.§)</w:t>
            </w:r>
            <w:r w:rsidRPr="00B073DC">
              <w:rPr>
                <w:rFonts w:ascii="Times New Roman" w:hAnsi="Times New Roman" w:cs="Times New Roman"/>
                <w:sz w:val="18"/>
                <w:szCs w:val="18"/>
              </w:rPr>
              <w:t>(</w:t>
            </w:r>
            <w:r w:rsidRPr="00B073DC">
              <w:rPr>
                <w:rFonts w:ascii="Times New Roman" w:hAnsi="Times New Roman" w:cs="Times New Roman"/>
                <w:i/>
                <w:sz w:val="18"/>
                <w:szCs w:val="18"/>
              </w:rPr>
              <w:t>méltányosság gyakorlására van lehetőség 46. §)</w:t>
            </w:r>
          </w:p>
          <w:p w:rsidR="003379ED" w:rsidRPr="003379ED"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jogosulatlanul igénybe vett ellátás megtérítése esetén méltányosság gyakorolására van lehetőség (46. § (4) </w:t>
            </w:r>
            <w:proofErr w:type="spellStart"/>
            <w:r w:rsidRPr="00B073DC">
              <w:rPr>
                <w:rFonts w:ascii="Times New Roman" w:hAnsi="Times New Roman" w:cs="Times New Roman"/>
                <w:sz w:val="18"/>
                <w:szCs w:val="18"/>
              </w:rPr>
              <w:t>bek</w:t>
            </w:r>
            <w:proofErr w:type="spellEnd"/>
            <w:r w:rsidRPr="00B073DC">
              <w:rPr>
                <w:rFonts w:ascii="Times New Roman" w:hAnsi="Times New Roman" w:cs="Times New Roman"/>
                <w:sz w:val="18"/>
                <w:szCs w:val="18"/>
              </w:rPr>
              <w:t>)</w:t>
            </w:r>
          </w:p>
        </w:tc>
        <w:tc>
          <w:tcPr>
            <w:tcW w:w="4110" w:type="dxa"/>
          </w:tcPr>
          <w:p w:rsidR="003379ED" w:rsidRPr="00B073DC" w:rsidRDefault="003379ED" w:rsidP="003379ED">
            <w:pPr>
              <w:jc w:val="center"/>
              <w:rPr>
                <w:rFonts w:ascii="Times New Roman" w:hAnsi="Times New Roman" w:cs="Times New Roman"/>
                <w:b/>
                <w:sz w:val="18"/>
                <w:szCs w:val="18"/>
              </w:rPr>
            </w:pPr>
            <w:r>
              <w:rPr>
                <w:rFonts w:ascii="Times New Roman" w:hAnsi="Times New Roman" w:cs="Times New Roman"/>
                <w:b/>
                <w:sz w:val="18"/>
                <w:szCs w:val="18"/>
              </w:rPr>
              <w:t xml:space="preserve">6/2016. (II.18.)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Pr="00B073DC">
              <w:rPr>
                <w:rFonts w:ascii="Times New Roman" w:hAnsi="Times New Roman" w:cs="Times New Roman"/>
                <w:sz w:val="18"/>
                <w:szCs w:val="18"/>
              </w:rPr>
              <w:t>5.§ (2) bekezdés</w:t>
            </w:r>
          </w:p>
          <w:p w:rsidR="003379ED" w:rsidRPr="00B073DC" w:rsidRDefault="003379ED" w:rsidP="003379ED">
            <w:pPr>
              <w:jc w:val="both"/>
              <w:rPr>
                <w:rFonts w:ascii="Times New Roman" w:hAnsi="Times New Roman" w:cs="Times New Roman"/>
                <w:sz w:val="20"/>
                <w:szCs w:val="20"/>
              </w:rPr>
            </w:pPr>
          </w:p>
        </w:tc>
      </w:tr>
      <w:tr w:rsidR="003379ED" w:rsidRPr="00B073DC" w:rsidTr="00421562">
        <w:trPr>
          <w:jc w:val="center"/>
        </w:trPr>
        <w:tc>
          <w:tcPr>
            <w:tcW w:w="562" w:type="dxa"/>
          </w:tcPr>
          <w:p w:rsidR="003379ED" w:rsidRPr="00B073DC" w:rsidRDefault="003379ED" w:rsidP="003379ED">
            <w:pPr>
              <w:jc w:val="center"/>
              <w:rPr>
                <w:rFonts w:ascii="Times New Roman" w:hAnsi="Times New Roman" w:cs="Times New Roman"/>
                <w:b/>
                <w:sz w:val="20"/>
                <w:szCs w:val="20"/>
              </w:rPr>
            </w:pPr>
            <w:r w:rsidRPr="00B073DC">
              <w:rPr>
                <w:rFonts w:ascii="Times New Roman" w:hAnsi="Times New Roman" w:cs="Times New Roman"/>
                <w:b/>
                <w:sz w:val="20"/>
                <w:szCs w:val="20"/>
              </w:rPr>
              <w:t>2.</w:t>
            </w:r>
          </w:p>
        </w:tc>
        <w:tc>
          <w:tcPr>
            <w:tcW w:w="4962" w:type="dxa"/>
          </w:tcPr>
          <w:p w:rsidR="003379ED" w:rsidRPr="00B073DC" w:rsidRDefault="00F43AF3" w:rsidP="003379ED">
            <w:pPr>
              <w:ind w:left="57"/>
              <w:contextualSpacing/>
              <w:jc w:val="both"/>
              <w:rPr>
                <w:rFonts w:ascii="Times New Roman" w:hAnsi="Times New Roman" w:cs="Times New Roman"/>
                <w:sz w:val="18"/>
                <w:szCs w:val="18"/>
              </w:rPr>
            </w:pPr>
            <w:r>
              <w:rPr>
                <w:rFonts w:ascii="Times New Roman" w:hAnsi="Times New Roman" w:cs="Times New Roman"/>
                <w:sz w:val="18"/>
                <w:szCs w:val="18"/>
              </w:rPr>
              <w:t>A</w:t>
            </w:r>
            <w:r w:rsidR="003379ED" w:rsidRPr="00B073DC">
              <w:rPr>
                <w:rFonts w:ascii="Times New Roman" w:hAnsi="Times New Roman" w:cs="Times New Roman"/>
                <w:sz w:val="18"/>
                <w:szCs w:val="18"/>
              </w:rPr>
              <w:t xml:space="preserve"> beérkezett pályázatokat az Önkormányzat Képviselő-testületének Művelődési, Kulturális és Szociális Bizottsága bírálja el, és hozza meg döntését a pályázók személyére, és a támogatási összeg mértékére vonatkozóan. A Művelődési, Kulturális és Szociális Bizottság döntése ellen jogorvoslatnak helye nincs.</w:t>
            </w:r>
          </w:p>
        </w:tc>
        <w:tc>
          <w:tcPr>
            <w:tcW w:w="4110" w:type="dxa"/>
          </w:tcPr>
          <w:p w:rsidR="003379ED" w:rsidRPr="00B073DC" w:rsidRDefault="003379ED" w:rsidP="003379ED">
            <w:pPr>
              <w:jc w:val="center"/>
              <w:rPr>
                <w:rFonts w:ascii="Times New Roman" w:hAnsi="Times New Roman" w:cs="Times New Roman"/>
                <w:sz w:val="20"/>
                <w:szCs w:val="20"/>
              </w:rPr>
            </w:pPr>
            <w:r w:rsidRPr="00B073DC">
              <w:rPr>
                <w:rFonts w:ascii="Times New Roman" w:hAnsi="Times New Roman" w:cs="Times New Roman"/>
                <w:b/>
                <w:bCs/>
                <w:sz w:val="18"/>
                <w:szCs w:val="18"/>
              </w:rPr>
              <w:t>25/2015. (VI.30.)</w:t>
            </w:r>
            <w:r w:rsidRPr="00B073DC">
              <w:rPr>
                <w:rFonts w:ascii="Times New Roman" w:hAnsi="Times New Roman" w:cs="Times New Roman"/>
                <w:bCs/>
                <w:sz w:val="18"/>
                <w:szCs w:val="18"/>
              </w:rPr>
              <w:t xml:space="preserve"> </w:t>
            </w:r>
            <w:proofErr w:type="spellStart"/>
            <w:r w:rsidR="00522A00">
              <w:rPr>
                <w:rFonts w:ascii="Times New Roman" w:hAnsi="Times New Roman" w:cs="Times New Roman"/>
                <w:bCs/>
                <w:sz w:val="18"/>
                <w:szCs w:val="18"/>
              </w:rPr>
              <w:t>ör</w:t>
            </w:r>
            <w:proofErr w:type="spellEnd"/>
            <w:r w:rsidR="00522A00">
              <w:rPr>
                <w:rFonts w:ascii="Times New Roman" w:hAnsi="Times New Roman" w:cs="Times New Roman"/>
                <w:bCs/>
                <w:sz w:val="18"/>
                <w:szCs w:val="18"/>
              </w:rPr>
              <w:t xml:space="preserve">. </w:t>
            </w:r>
            <w:r w:rsidRPr="00B073DC">
              <w:rPr>
                <w:rFonts w:ascii="Times New Roman" w:hAnsi="Times New Roman" w:cs="Times New Roman"/>
                <w:sz w:val="18"/>
                <w:szCs w:val="18"/>
              </w:rPr>
              <w:t>7</w:t>
            </w:r>
            <w:r>
              <w:rPr>
                <w:rFonts w:ascii="Times New Roman" w:hAnsi="Times New Roman" w:cs="Times New Roman"/>
                <w:sz w:val="18"/>
                <w:szCs w:val="18"/>
              </w:rPr>
              <w:t>.</w:t>
            </w:r>
            <w:r w:rsidRPr="00B073DC">
              <w:rPr>
                <w:rFonts w:ascii="Times New Roman" w:hAnsi="Times New Roman" w:cs="Times New Roman"/>
                <w:sz w:val="18"/>
                <w:szCs w:val="18"/>
              </w:rPr>
              <w:t>§ (10) bekezdés</w:t>
            </w:r>
          </w:p>
        </w:tc>
      </w:tr>
      <w:tr w:rsidR="003379ED" w:rsidRPr="00B073DC" w:rsidTr="00421562">
        <w:trPr>
          <w:jc w:val="center"/>
        </w:trPr>
        <w:tc>
          <w:tcPr>
            <w:tcW w:w="562" w:type="dxa"/>
          </w:tcPr>
          <w:p w:rsidR="003379ED" w:rsidRPr="00B073DC" w:rsidRDefault="003379ED" w:rsidP="003379ED">
            <w:pPr>
              <w:jc w:val="center"/>
              <w:rPr>
                <w:rFonts w:ascii="Times New Roman" w:hAnsi="Times New Roman" w:cs="Times New Roman"/>
                <w:b/>
                <w:sz w:val="20"/>
                <w:szCs w:val="20"/>
              </w:rPr>
            </w:pPr>
            <w:r w:rsidRPr="00B073DC">
              <w:rPr>
                <w:rFonts w:ascii="Times New Roman" w:hAnsi="Times New Roman" w:cs="Times New Roman"/>
                <w:b/>
                <w:sz w:val="20"/>
                <w:szCs w:val="20"/>
              </w:rPr>
              <w:t>3.</w:t>
            </w:r>
          </w:p>
        </w:tc>
        <w:tc>
          <w:tcPr>
            <w:tcW w:w="4962" w:type="dxa"/>
          </w:tcPr>
          <w:p w:rsidR="003379ED" w:rsidRPr="00B073DC" w:rsidRDefault="003379ED" w:rsidP="003379ED">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beérkezett pályázatokat Budapest Főváros VII. kerület Erzsébetváros Önkormányzat Képviselő-testületének Művelődési, Kulturális és Szociális Bizottsága bírálja el, és hozza meg döntését az ösztöndíjas személyére, valamint az ösztöndíj mértékére vonatkozóan. A Művelődési, Kulturális és Szociális Bizottság döntése ellen jogorvoslatnak helye nincs. </w:t>
            </w:r>
          </w:p>
        </w:tc>
        <w:tc>
          <w:tcPr>
            <w:tcW w:w="4110" w:type="dxa"/>
          </w:tcPr>
          <w:p w:rsidR="003379ED" w:rsidRPr="00B073DC" w:rsidRDefault="003379ED" w:rsidP="003379ED">
            <w:pPr>
              <w:widowControl w:val="0"/>
              <w:autoSpaceDE w:val="0"/>
              <w:autoSpaceDN w:val="0"/>
              <w:adjustRightInd w:val="0"/>
              <w:jc w:val="center"/>
              <w:rPr>
                <w:rFonts w:ascii="Times New Roman" w:eastAsiaTheme="minorEastAsia" w:hAnsi="Times New Roman" w:cs="Times New Roman"/>
                <w:b/>
                <w:bCs/>
                <w:sz w:val="18"/>
                <w:szCs w:val="18"/>
                <w:lang w:val="x-none"/>
              </w:rPr>
            </w:pPr>
            <w:r w:rsidRPr="00B073DC">
              <w:rPr>
                <w:rFonts w:ascii="Times New Roman" w:eastAsiaTheme="minorEastAsia" w:hAnsi="Times New Roman" w:cs="Times New Roman"/>
                <w:b/>
                <w:bCs/>
                <w:sz w:val="18"/>
                <w:szCs w:val="18"/>
              </w:rPr>
              <w:t>20</w:t>
            </w:r>
            <w:r w:rsidRPr="00B073DC">
              <w:rPr>
                <w:rFonts w:ascii="Times New Roman" w:eastAsiaTheme="minorEastAsia" w:hAnsi="Times New Roman" w:cs="Times New Roman"/>
                <w:b/>
                <w:bCs/>
                <w:sz w:val="18"/>
                <w:szCs w:val="18"/>
                <w:lang w:val="x-none"/>
              </w:rPr>
              <w:t>/20</w:t>
            </w:r>
            <w:r w:rsidRPr="00B073DC">
              <w:rPr>
                <w:rFonts w:ascii="Times New Roman" w:eastAsiaTheme="minorEastAsia" w:hAnsi="Times New Roman" w:cs="Times New Roman"/>
                <w:b/>
                <w:bCs/>
                <w:sz w:val="18"/>
                <w:szCs w:val="18"/>
              </w:rPr>
              <w:t>15</w:t>
            </w:r>
            <w:r w:rsidRPr="00B073DC">
              <w:rPr>
                <w:rFonts w:ascii="Times New Roman" w:eastAsiaTheme="minorEastAsia" w:hAnsi="Times New Roman" w:cs="Times New Roman"/>
                <w:b/>
                <w:bCs/>
                <w:sz w:val="18"/>
                <w:szCs w:val="18"/>
                <w:lang w:val="x-none"/>
              </w:rPr>
              <w:t>. (</w:t>
            </w:r>
            <w:r w:rsidRPr="00B073DC">
              <w:rPr>
                <w:rFonts w:ascii="Times New Roman" w:eastAsiaTheme="minorEastAsia" w:hAnsi="Times New Roman" w:cs="Times New Roman"/>
                <w:b/>
                <w:bCs/>
                <w:sz w:val="18"/>
                <w:szCs w:val="18"/>
              </w:rPr>
              <w:t>IV.30.</w:t>
            </w:r>
            <w:r w:rsidRPr="00B073DC">
              <w:rPr>
                <w:rFonts w:ascii="Times New Roman" w:eastAsiaTheme="minorEastAsia" w:hAnsi="Times New Roman" w:cs="Times New Roman"/>
                <w:b/>
                <w:bCs/>
                <w:sz w:val="18"/>
                <w:szCs w:val="18"/>
                <w:lang w:val="x-none"/>
              </w:rPr>
              <w:t xml:space="preserve">) </w:t>
            </w:r>
            <w:proofErr w:type="spellStart"/>
            <w:r w:rsidR="00522A00">
              <w:rPr>
                <w:rFonts w:ascii="Times New Roman" w:eastAsiaTheme="minorEastAsia" w:hAnsi="Times New Roman" w:cs="Times New Roman"/>
                <w:b/>
                <w:bCs/>
                <w:sz w:val="18"/>
                <w:szCs w:val="18"/>
              </w:rPr>
              <w:t>ör</w:t>
            </w:r>
            <w:proofErr w:type="spellEnd"/>
            <w:r w:rsidR="00522A00">
              <w:rPr>
                <w:rFonts w:ascii="Times New Roman" w:eastAsiaTheme="minorEastAsia" w:hAnsi="Times New Roman" w:cs="Times New Roman"/>
                <w:b/>
                <w:bCs/>
                <w:sz w:val="18"/>
                <w:szCs w:val="18"/>
              </w:rPr>
              <w:t xml:space="preserve">. </w:t>
            </w:r>
            <w:r w:rsidRPr="00B073DC">
              <w:rPr>
                <w:rFonts w:ascii="Times New Roman" w:hAnsi="Times New Roman" w:cs="Times New Roman"/>
                <w:sz w:val="18"/>
                <w:szCs w:val="18"/>
                <w:lang w:val="de-DE"/>
              </w:rPr>
              <w:t>3</w:t>
            </w:r>
            <w:r>
              <w:rPr>
                <w:rFonts w:ascii="Times New Roman" w:hAnsi="Times New Roman" w:cs="Times New Roman"/>
                <w:sz w:val="18"/>
                <w:szCs w:val="18"/>
                <w:lang w:val="de-DE"/>
              </w:rPr>
              <w:t>.</w:t>
            </w:r>
            <w:r w:rsidRPr="00B073DC">
              <w:rPr>
                <w:rFonts w:ascii="Times New Roman" w:hAnsi="Times New Roman" w:cs="Times New Roman"/>
                <w:sz w:val="18"/>
                <w:szCs w:val="18"/>
                <w:lang w:val="de-DE"/>
              </w:rPr>
              <w:t xml:space="preserve"> §</w:t>
            </w:r>
          </w:p>
          <w:p w:rsidR="003379ED" w:rsidRPr="00B073DC" w:rsidRDefault="003379ED" w:rsidP="003379ED">
            <w:pPr>
              <w:widowControl w:val="0"/>
              <w:autoSpaceDE w:val="0"/>
              <w:autoSpaceDN w:val="0"/>
              <w:adjustRightInd w:val="0"/>
              <w:jc w:val="center"/>
              <w:rPr>
                <w:rFonts w:ascii="Times New Roman" w:eastAsiaTheme="minorEastAsia" w:hAnsi="Times New Roman" w:cs="Times New Roman"/>
                <w:lang w:val="x-none"/>
              </w:rPr>
            </w:pPr>
          </w:p>
          <w:p w:rsidR="003379ED" w:rsidRPr="00B073DC" w:rsidRDefault="003379ED" w:rsidP="003379ED">
            <w:pPr>
              <w:tabs>
                <w:tab w:val="left" w:pos="250"/>
              </w:tabs>
              <w:contextualSpacing/>
              <w:jc w:val="center"/>
              <w:rPr>
                <w:rFonts w:ascii="Times New Roman" w:hAnsi="Times New Roman" w:cs="Times New Roman"/>
                <w:b/>
                <w:sz w:val="18"/>
                <w:szCs w:val="18"/>
              </w:rPr>
            </w:pPr>
          </w:p>
        </w:tc>
      </w:tr>
      <w:tr w:rsidR="003379ED" w:rsidRPr="00B073DC" w:rsidTr="00421562">
        <w:trPr>
          <w:jc w:val="center"/>
        </w:trPr>
        <w:tc>
          <w:tcPr>
            <w:tcW w:w="562" w:type="dxa"/>
          </w:tcPr>
          <w:p w:rsidR="003379ED" w:rsidRPr="00B073DC" w:rsidRDefault="00F43AF3" w:rsidP="003379ED">
            <w:pPr>
              <w:jc w:val="center"/>
              <w:rPr>
                <w:rFonts w:ascii="Times New Roman" w:hAnsi="Times New Roman" w:cs="Times New Roman"/>
                <w:b/>
                <w:sz w:val="20"/>
                <w:szCs w:val="20"/>
              </w:rPr>
            </w:pPr>
            <w:r>
              <w:rPr>
                <w:rFonts w:ascii="Times New Roman" w:hAnsi="Times New Roman" w:cs="Times New Roman"/>
                <w:b/>
                <w:sz w:val="20"/>
                <w:szCs w:val="20"/>
              </w:rPr>
              <w:t>4</w:t>
            </w:r>
            <w:r w:rsidR="003379ED" w:rsidRPr="00B073DC">
              <w:rPr>
                <w:rFonts w:ascii="Times New Roman" w:hAnsi="Times New Roman" w:cs="Times New Roman"/>
                <w:b/>
                <w:sz w:val="20"/>
                <w:szCs w:val="20"/>
              </w:rPr>
              <w:t>.</w:t>
            </w:r>
          </w:p>
        </w:tc>
        <w:tc>
          <w:tcPr>
            <w:tcW w:w="4962" w:type="dxa"/>
          </w:tcPr>
          <w:p w:rsidR="003379ED" w:rsidRPr="00B073DC" w:rsidRDefault="003379ED" w:rsidP="003379ED">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döntéshozatal előkészítése érdekében a polgármester az összegyűjtött javaslatokat továbbítja a Művelődési, Kulturális és Szociális Bizottságnak véleményezés és javaslattétel céljából. A bizottság javaslata alapján az elismerések odaítélésével kapcsolatos előterjesztést a Polgármester terjeszti a Képviselő-testület elé. </w:t>
            </w:r>
          </w:p>
        </w:tc>
        <w:tc>
          <w:tcPr>
            <w:tcW w:w="4110" w:type="dxa"/>
          </w:tcPr>
          <w:p w:rsidR="003379ED" w:rsidRPr="00B073DC" w:rsidRDefault="003379ED" w:rsidP="003379ED">
            <w:pPr>
              <w:jc w:val="center"/>
              <w:rPr>
                <w:rFonts w:ascii="Times New Roman" w:hAnsi="Times New Roman" w:cs="Times New Roman"/>
                <w:sz w:val="20"/>
                <w:szCs w:val="20"/>
              </w:rPr>
            </w:pPr>
            <w:r w:rsidRPr="00B073DC">
              <w:rPr>
                <w:rFonts w:ascii="Times New Roman" w:hAnsi="Times New Roman" w:cs="Times New Roman"/>
                <w:b/>
                <w:sz w:val="18"/>
                <w:szCs w:val="18"/>
              </w:rPr>
              <w:t>37/2012</w:t>
            </w:r>
            <w:r>
              <w:rPr>
                <w:rFonts w:ascii="Times New Roman" w:hAnsi="Times New Roman" w:cs="Times New Roman"/>
                <w:b/>
                <w:sz w:val="18"/>
                <w:szCs w:val="18"/>
              </w:rPr>
              <w:t xml:space="preserve">. </w:t>
            </w:r>
            <w:r w:rsidRPr="00B073DC">
              <w:rPr>
                <w:rFonts w:ascii="Times New Roman" w:hAnsi="Times New Roman" w:cs="Times New Roman"/>
                <w:b/>
                <w:sz w:val="18"/>
                <w:szCs w:val="18"/>
              </w:rPr>
              <w:t>(IX.25)</w:t>
            </w:r>
            <w:r w:rsidRPr="00B073DC">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B073DC">
              <w:rPr>
                <w:rFonts w:ascii="Times New Roman" w:hAnsi="Times New Roman" w:cs="Times New Roman"/>
                <w:sz w:val="18"/>
                <w:szCs w:val="18"/>
              </w:rPr>
              <w:t>20</w:t>
            </w:r>
            <w:r>
              <w:rPr>
                <w:rFonts w:ascii="Times New Roman" w:hAnsi="Times New Roman" w:cs="Times New Roman"/>
                <w:sz w:val="18"/>
                <w:szCs w:val="18"/>
              </w:rPr>
              <w:t xml:space="preserve">. </w:t>
            </w:r>
            <w:r w:rsidRPr="00B073DC">
              <w:rPr>
                <w:rFonts w:ascii="Times New Roman" w:hAnsi="Times New Roman" w:cs="Times New Roman"/>
                <w:sz w:val="18"/>
                <w:szCs w:val="18"/>
              </w:rPr>
              <w:t>§ (1) bekezdés</w:t>
            </w:r>
          </w:p>
        </w:tc>
      </w:tr>
      <w:tr w:rsidR="003379ED" w:rsidRPr="00B073DC" w:rsidTr="00421562">
        <w:trPr>
          <w:jc w:val="center"/>
        </w:trPr>
        <w:tc>
          <w:tcPr>
            <w:tcW w:w="562" w:type="dxa"/>
          </w:tcPr>
          <w:p w:rsidR="003379ED" w:rsidRPr="00B073DC" w:rsidRDefault="00F43AF3" w:rsidP="003379ED">
            <w:pPr>
              <w:jc w:val="center"/>
              <w:rPr>
                <w:rFonts w:ascii="Times New Roman" w:hAnsi="Times New Roman" w:cs="Times New Roman"/>
                <w:b/>
                <w:sz w:val="20"/>
                <w:szCs w:val="20"/>
              </w:rPr>
            </w:pPr>
            <w:r>
              <w:rPr>
                <w:rFonts w:ascii="Times New Roman" w:hAnsi="Times New Roman" w:cs="Times New Roman"/>
                <w:b/>
                <w:sz w:val="20"/>
                <w:szCs w:val="20"/>
              </w:rPr>
              <w:t>5</w:t>
            </w:r>
            <w:r w:rsidR="003379ED" w:rsidRPr="00B073DC">
              <w:rPr>
                <w:rFonts w:ascii="Times New Roman" w:hAnsi="Times New Roman" w:cs="Times New Roman"/>
                <w:b/>
                <w:sz w:val="20"/>
                <w:szCs w:val="20"/>
              </w:rPr>
              <w:t>.</w:t>
            </w:r>
          </w:p>
        </w:tc>
        <w:tc>
          <w:tcPr>
            <w:tcW w:w="4962" w:type="dxa"/>
          </w:tcPr>
          <w:p w:rsidR="003379ED" w:rsidRPr="00B073DC" w:rsidRDefault="00F43AF3" w:rsidP="003379ED">
            <w:pPr>
              <w:ind w:left="57"/>
              <w:contextualSpacing/>
              <w:jc w:val="both"/>
              <w:rPr>
                <w:rFonts w:ascii="Times New Roman" w:hAnsi="Times New Roman" w:cs="Times New Roman"/>
                <w:sz w:val="18"/>
                <w:szCs w:val="18"/>
              </w:rPr>
            </w:pPr>
            <w:r w:rsidRPr="00D8346D">
              <w:rPr>
                <w:rFonts w:ascii="Times New Roman" w:hAnsi="Times New Roman" w:cs="Times New Roman"/>
                <w:sz w:val="18"/>
                <w:szCs w:val="18"/>
              </w:rPr>
              <w:t>A Polgármester javaslata alapján a pályázati felhívás feltételeinek meghatározásáról és a pályázatok elbírálásáról a Művelődési, Kulturális és Szociális Bizottság jogosult dönteni.</w:t>
            </w:r>
          </w:p>
        </w:tc>
        <w:tc>
          <w:tcPr>
            <w:tcW w:w="4110" w:type="dxa"/>
          </w:tcPr>
          <w:p w:rsidR="003379ED" w:rsidRPr="00B073DC" w:rsidRDefault="00F43AF3" w:rsidP="00F43AF3">
            <w:pPr>
              <w:jc w:val="center"/>
              <w:rPr>
                <w:rFonts w:ascii="Times New Roman" w:hAnsi="Times New Roman" w:cs="Times New Roman"/>
                <w:sz w:val="20"/>
                <w:szCs w:val="20"/>
              </w:rPr>
            </w:pPr>
            <w:r>
              <w:rPr>
                <w:rFonts w:ascii="Times New Roman" w:hAnsi="Times New Roman" w:cs="Times New Roman"/>
                <w:b/>
                <w:bCs/>
                <w:sz w:val="18"/>
                <w:szCs w:val="18"/>
              </w:rPr>
              <w:t>15/2020</w:t>
            </w:r>
            <w:r w:rsidR="003379ED" w:rsidRPr="00B073DC">
              <w:rPr>
                <w:rFonts w:ascii="Times New Roman" w:hAnsi="Times New Roman" w:cs="Times New Roman"/>
                <w:b/>
                <w:bCs/>
                <w:sz w:val="18"/>
                <w:szCs w:val="18"/>
              </w:rPr>
              <w:t>. (</w:t>
            </w:r>
            <w:r>
              <w:rPr>
                <w:rFonts w:ascii="Times New Roman" w:hAnsi="Times New Roman" w:cs="Times New Roman"/>
                <w:b/>
                <w:bCs/>
                <w:sz w:val="18"/>
                <w:szCs w:val="18"/>
              </w:rPr>
              <w:t>IV.17</w:t>
            </w:r>
            <w:r w:rsidR="003379ED" w:rsidRPr="00B073DC">
              <w:rPr>
                <w:rFonts w:ascii="Times New Roman" w:hAnsi="Times New Roman" w:cs="Times New Roman"/>
                <w:b/>
                <w:bCs/>
                <w:sz w:val="18"/>
                <w:szCs w:val="18"/>
              </w:rPr>
              <w:t xml:space="preserve">.) </w:t>
            </w:r>
            <w:r>
              <w:rPr>
                <w:rFonts w:ascii="Times New Roman" w:hAnsi="Times New Roman" w:cs="Times New Roman"/>
                <w:bCs/>
                <w:sz w:val="18"/>
                <w:szCs w:val="18"/>
              </w:rPr>
              <w:t>4.§</w:t>
            </w:r>
          </w:p>
        </w:tc>
      </w:tr>
      <w:tr w:rsidR="003379ED" w:rsidRPr="00B073DC" w:rsidTr="00421562">
        <w:trPr>
          <w:jc w:val="center"/>
        </w:trPr>
        <w:tc>
          <w:tcPr>
            <w:tcW w:w="562" w:type="dxa"/>
          </w:tcPr>
          <w:p w:rsidR="003379ED" w:rsidRPr="00B073DC" w:rsidRDefault="00F43AF3" w:rsidP="00F43AF3">
            <w:pPr>
              <w:rPr>
                <w:rFonts w:ascii="Times New Roman" w:hAnsi="Times New Roman" w:cs="Times New Roman"/>
                <w:b/>
                <w:sz w:val="20"/>
                <w:szCs w:val="20"/>
              </w:rPr>
            </w:pPr>
            <w:r>
              <w:rPr>
                <w:rFonts w:ascii="Times New Roman" w:hAnsi="Times New Roman" w:cs="Times New Roman"/>
                <w:b/>
                <w:sz w:val="20"/>
                <w:szCs w:val="20"/>
              </w:rPr>
              <w:t xml:space="preserve">  6</w:t>
            </w:r>
            <w:r w:rsidR="003379ED" w:rsidRPr="00B073DC">
              <w:rPr>
                <w:rFonts w:ascii="Times New Roman" w:hAnsi="Times New Roman" w:cs="Times New Roman"/>
                <w:b/>
                <w:sz w:val="20"/>
                <w:szCs w:val="20"/>
              </w:rPr>
              <w:t>.</w:t>
            </w:r>
          </w:p>
        </w:tc>
        <w:tc>
          <w:tcPr>
            <w:tcW w:w="4962" w:type="dxa"/>
          </w:tcPr>
          <w:p w:rsidR="003379ED" w:rsidRPr="00B073DC" w:rsidRDefault="00F43AF3" w:rsidP="003379ED">
            <w:pPr>
              <w:ind w:left="57"/>
              <w:contextualSpacing/>
              <w:jc w:val="both"/>
              <w:rPr>
                <w:rFonts w:ascii="Times New Roman" w:hAnsi="Times New Roman" w:cs="Times New Roman"/>
                <w:sz w:val="18"/>
                <w:szCs w:val="18"/>
              </w:rPr>
            </w:pPr>
            <w:r w:rsidRPr="00307BBB">
              <w:rPr>
                <w:rFonts w:ascii="Times New Roman" w:hAnsi="Times New Roman" w:cs="Times New Roman"/>
                <w:sz w:val="18"/>
                <w:szCs w:val="18"/>
              </w:rPr>
              <w:t>Az ösztöndíj pályázatot a Művelődési, Kulturális és Szociális Bizottság (továbbiakban: Bizottság) írja ki.</w:t>
            </w:r>
            <w:r>
              <w:rPr>
                <w:rFonts w:ascii="Times New Roman" w:hAnsi="Times New Roman" w:cs="Times New Roman"/>
                <w:sz w:val="18"/>
                <w:szCs w:val="18"/>
              </w:rPr>
              <w:t xml:space="preserve">  </w:t>
            </w:r>
            <w:r w:rsidRPr="00307BBB">
              <w:rPr>
                <w:rFonts w:ascii="Times New Roman" w:hAnsi="Times New Roman" w:cs="Times New Roman"/>
                <w:sz w:val="18"/>
                <w:szCs w:val="18"/>
              </w:rPr>
              <w:t>A</w:t>
            </w:r>
            <w:r>
              <w:rPr>
                <w:rFonts w:ascii="Times New Roman" w:hAnsi="Times New Roman" w:cs="Times New Roman"/>
                <w:sz w:val="18"/>
                <w:szCs w:val="18"/>
              </w:rPr>
              <w:t xml:space="preserve"> </w:t>
            </w:r>
            <w:r w:rsidRPr="00307BBB">
              <w:rPr>
                <w:rFonts w:ascii="Times New Roman" w:hAnsi="Times New Roman" w:cs="Times New Roman"/>
                <w:sz w:val="18"/>
                <w:szCs w:val="18"/>
              </w:rPr>
              <w:t>pályázatok elbírálására a Bizottság öt fős szakmai zsűrit választ</w:t>
            </w:r>
            <w:r>
              <w:rPr>
                <w:rFonts w:ascii="Times New Roman" w:hAnsi="Times New Roman" w:cs="Times New Roman"/>
                <w:sz w:val="18"/>
                <w:szCs w:val="18"/>
              </w:rPr>
              <w:t xml:space="preserve">. </w:t>
            </w:r>
            <w:r w:rsidRPr="00307BBB">
              <w:rPr>
                <w:rFonts w:ascii="Times New Roman" w:hAnsi="Times New Roman" w:cs="Times New Roman"/>
                <w:sz w:val="18"/>
                <w:szCs w:val="18"/>
              </w:rPr>
              <w:t>Az ösztöndíj odaítéléséről a szakmai zsűri javaslata alapján a Bizottság 20 napon belül dönt.</w:t>
            </w:r>
          </w:p>
        </w:tc>
        <w:tc>
          <w:tcPr>
            <w:tcW w:w="4110" w:type="dxa"/>
          </w:tcPr>
          <w:p w:rsidR="003379ED" w:rsidRPr="00B073DC" w:rsidRDefault="00F43AF3" w:rsidP="00F43AF3">
            <w:pPr>
              <w:jc w:val="center"/>
              <w:rPr>
                <w:rFonts w:ascii="Times New Roman" w:hAnsi="Times New Roman" w:cs="Times New Roman"/>
                <w:sz w:val="20"/>
                <w:szCs w:val="20"/>
              </w:rPr>
            </w:pPr>
            <w:r w:rsidRPr="00307BBB">
              <w:rPr>
                <w:rFonts w:ascii="Times New Roman" w:hAnsi="Times New Roman" w:cs="Times New Roman"/>
                <w:b/>
                <w:sz w:val="18"/>
                <w:szCs w:val="18"/>
              </w:rPr>
              <w:t xml:space="preserve">49/2020. (X.21.) </w:t>
            </w:r>
            <w:proofErr w:type="spellStart"/>
            <w:r>
              <w:rPr>
                <w:rFonts w:ascii="Times New Roman" w:hAnsi="Times New Roman" w:cs="Times New Roman"/>
                <w:b/>
                <w:sz w:val="18"/>
                <w:szCs w:val="18"/>
              </w:rPr>
              <w:t>ör</w:t>
            </w:r>
            <w:proofErr w:type="spellEnd"/>
            <w:r>
              <w:rPr>
                <w:rFonts w:ascii="Times New Roman" w:hAnsi="Times New Roman" w:cs="Times New Roman"/>
                <w:b/>
                <w:sz w:val="18"/>
                <w:szCs w:val="18"/>
              </w:rPr>
              <w:t>. 3. §</w:t>
            </w:r>
          </w:p>
        </w:tc>
      </w:tr>
      <w:tr w:rsidR="003379ED" w:rsidRPr="00B073DC" w:rsidTr="00421562">
        <w:trPr>
          <w:jc w:val="center"/>
        </w:trPr>
        <w:tc>
          <w:tcPr>
            <w:tcW w:w="562" w:type="dxa"/>
          </w:tcPr>
          <w:p w:rsidR="003379ED" w:rsidRPr="00B073DC" w:rsidRDefault="00F43AF3" w:rsidP="003379ED">
            <w:pPr>
              <w:jc w:val="center"/>
              <w:rPr>
                <w:rFonts w:ascii="Times New Roman" w:hAnsi="Times New Roman" w:cs="Times New Roman"/>
                <w:b/>
                <w:sz w:val="20"/>
                <w:szCs w:val="20"/>
              </w:rPr>
            </w:pPr>
            <w:r>
              <w:rPr>
                <w:rFonts w:ascii="Times New Roman" w:hAnsi="Times New Roman" w:cs="Times New Roman"/>
                <w:b/>
                <w:sz w:val="20"/>
                <w:szCs w:val="20"/>
              </w:rPr>
              <w:t>7</w:t>
            </w:r>
            <w:r w:rsidR="003379ED" w:rsidRPr="00B073DC">
              <w:rPr>
                <w:rFonts w:ascii="Times New Roman" w:hAnsi="Times New Roman" w:cs="Times New Roman"/>
                <w:b/>
                <w:sz w:val="20"/>
                <w:szCs w:val="20"/>
              </w:rPr>
              <w:t>.</w:t>
            </w:r>
          </w:p>
        </w:tc>
        <w:tc>
          <w:tcPr>
            <w:tcW w:w="4962" w:type="dxa"/>
          </w:tcPr>
          <w:p w:rsidR="003379ED" w:rsidRPr="00B073DC" w:rsidRDefault="00F43AF3" w:rsidP="00F43AF3">
            <w:pPr>
              <w:tabs>
                <w:tab w:val="left" w:pos="250"/>
              </w:tabs>
              <w:contextualSpacing/>
              <w:jc w:val="both"/>
              <w:rPr>
                <w:rFonts w:ascii="Times New Roman" w:hAnsi="Times New Roman" w:cs="Times New Roman"/>
                <w:sz w:val="18"/>
                <w:szCs w:val="18"/>
              </w:rPr>
            </w:pPr>
            <w:r w:rsidRPr="00307BBB">
              <w:rPr>
                <w:rFonts w:ascii="Times New Roman" w:hAnsi="Times New Roman" w:cs="Times New Roman"/>
                <w:sz w:val="18"/>
                <w:szCs w:val="18"/>
              </w:rPr>
              <w:t>A közművelődési megállapodásban vállalt feladatokról készült szakmai beszámolót a Képviselő-testület Művelődési, Kulturális és Szociális Bizottsága fogadja el.</w:t>
            </w:r>
            <w:r>
              <w:rPr>
                <w:rFonts w:ascii="Times New Roman" w:hAnsi="Times New Roman" w:cs="Times New Roman"/>
                <w:sz w:val="18"/>
                <w:szCs w:val="18"/>
              </w:rPr>
              <w:t xml:space="preserve"> </w:t>
            </w:r>
          </w:p>
        </w:tc>
        <w:tc>
          <w:tcPr>
            <w:tcW w:w="4110" w:type="dxa"/>
          </w:tcPr>
          <w:p w:rsidR="003379ED" w:rsidRPr="00B073DC" w:rsidRDefault="00F43AF3" w:rsidP="00794693">
            <w:pPr>
              <w:jc w:val="center"/>
              <w:rPr>
                <w:rFonts w:ascii="Times New Roman" w:hAnsi="Times New Roman" w:cs="Times New Roman"/>
                <w:sz w:val="20"/>
                <w:szCs w:val="20"/>
              </w:rPr>
            </w:pPr>
            <w:r w:rsidRPr="00307BBB">
              <w:rPr>
                <w:rFonts w:ascii="Times New Roman" w:hAnsi="Times New Roman" w:cs="Times New Roman"/>
                <w:b/>
                <w:sz w:val="18"/>
                <w:szCs w:val="18"/>
              </w:rPr>
              <w:t>13/2021. (II.17.)</w:t>
            </w:r>
            <w:r>
              <w:rPr>
                <w:rFonts w:ascii="Times New Roman" w:hAnsi="Times New Roman" w:cs="Times New Roman"/>
                <w:b/>
                <w:sz w:val="18"/>
                <w:szCs w:val="18"/>
              </w:rPr>
              <w:t xml:space="preserve"> </w:t>
            </w:r>
            <w:proofErr w:type="spellStart"/>
            <w:r>
              <w:rPr>
                <w:rFonts w:ascii="Times New Roman" w:hAnsi="Times New Roman" w:cs="Times New Roman"/>
                <w:b/>
                <w:sz w:val="18"/>
                <w:szCs w:val="18"/>
              </w:rPr>
              <w:t>ör</w:t>
            </w:r>
            <w:proofErr w:type="spellEnd"/>
            <w:r>
              <w:rPr>
                <w:rFonts w:ascii="Times New Roman" w:hAnsi="Times New Roman" w:cs="Times New Roman"/>
                <w:b/>
                <w:sz w:val="18"/>
                <w:szCs w:val="18"/>
              </w:rPr>
              <w:t>. 9. §</w:t>
            </w:r>
          </w:p>
        </w:tc>
      </w:tr>
      <w:tr w:rsidR="00CB057C" w:rsidRPr="00B073DC" w:rsidTr="00421562">
        <w:trPr>
          <w:jc w:val="center"/>
        </w:trPr>
        <w:tc>
          <w:tcPr>
            <w:tcW w:w="562" w:type="dxa"/>
          </w:tcPr>
          <w:p w:rsidR="00CB057C" w:rsidRDefault="00CB057C" w:rsidP="003379ED">
            <w:pPr>
              <w:jc w:val="center"/>
              <w:rPr>
                <w:rFonts w:ascii="Times New Roman" w:hAnsi="Times New Roman" w:cs="Times New Roman"/>
                <w:b/>
                <w:sz w:val="20"/>
                <w:szCs w:val="20"/>
              </w:rPr>
            </w:pPr>
            <w:r>
              <w:rPr>
                <w:rFonts w:ascii="Times New Roman" w:hAnsi="Times New Roman" w:cs="Times New Roman"/>
                <w:b/>
                <w:sz w:val="20"/>
                <w:szCs w:val="20"/>
              </w:rPr>
              <w:t>8.</w:t>
            </w:r>
          </w:p>
        </w:tc>
        <w:tc>
          <w:tcPr>
            <w:tcW w:w="4962" w:type="dxa"/>
          </w:tcPr>
          <w:p w:rsidR="00CB057C" w:rsidRPr="00307BBB" w:rsidRDefault="00CB057C" w:rsidP="00F43AF3">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Budapest Főváros VII. Kerület Erzsébetváros Önkormányzatának Képviselő-testülete úgy dönt, hogy a 2018/2019-es nevelési évtől Erzsébetváros Önkormányzatának fenntartásában működő óvodák munkatervének véleményezési jogát,  illetve a munkaterv alapján készített szakmai beszámolók elfogadását a Képviselő–testület átruházza a Művelődési, Kulturális és Szociális Bizottságra.</w:t>
            </w:r>
          </w:p>
        </w:tc>
        <w:tc>
          <w:tcPr>
            <w:tcW w:w="4110" w:type="dxa"/>
          </w:tcPr>
          <w:p w:rsidR="00CB057C" w:rsidRPr="00307BBB" w:rsidRDefault="00CB057C" w:rsidP="00794693">
            <w:pPr>
              <w:jc w:val="center"/>
              <w:rPr>
                <w:rFonts w:ascii="Times New Roman" w:hAnsi="Times New Roman" w:cs="Times New Roman"/>
                <w:b/>
                <w:sz w:val="18"/>
                <w:szCs w:val="18"/>
              </w:rPr>
            </w:pPr>
            <w:r w:rsidRPr="00B073DC">
              <w:rPr>
                <w:rFonts w:ascii="Times New Roman" w:hAnsi="Times New Roman" w:cs="Times New Roman"/>
                <w:b/>
                <w:bCs/>
                <w:sz w:val="18"/>
                <w:szCs w:val="18"/>
              </w:rPr>
              <w:t xml:space="preserve">349/2018. (XI.14.) </w:t>
            </w:r>
            <w:r w:rsidRPr="00B073DC">
              <w:rPr>
                <w:rFonts w:ascii="Times New Roman" w:hAnsi="Times New Roman" w:cs="Times New Roman"/>
                <w:bCs/>
                <w:sz w:val="18"/>
                <w:szCs w:val="18"/>
              </w:rPr>
              <w:t>számú Képviselő-testületi határozat</w:t>
            </w:r>
          </w:p>
        </w:tc>
      </w:tr>
      <w:tr w:rsidR="00CB057C" w:rsidRPr="00B073DC" w:rsidTr="00421562">
        <w:trPr>
          <w:jc w:val="center"/>
        </w:trPr>
        <w:tc>
          <w:tcPr>
            <w:tcW w:w="562" w:type="dxa"/>
          </w:tcPr>
          <w:p w:rsidR="00CB057C" w:rsidRDefault="00CB057C" w:rsidP="003379ED">
            <w:pPr>
              <w:jc w:val="center"/>
              <w:rPr>
                <w:rFonts w:ascii="Times New Roman" w:hAnsi="Times New Roman" w:cs="Times New Roman"/>
                <w:b/>
                <w:sz w:val="20"/>
                <w:szCs w:val="20"/>
              </w:rPr>
            </w:pPr>
            <w:r>
              <w:rPr>
                <w:rFonts w:ascii="Times New Roman" w:hAnsi="Times New Roman" w:cs="Times New Roman"/>
                <w:b/>
                <w:sz w:val="20"/>
                <w:szCs w:val="20"/>
              </w:rPr>
              <w:t>9.</w:t>
            </w:r>
          </w:p>
        </w:tc>
        <w:tc>
          <w:tcPr>
            <w:tcW w:w="4962" w:type="dxa"/>
          </w:tcPr>
          <w:p w:rsidR="00CB057C" w:rsidRPr="00307BBB" w:rsidRDefault="00CB057C" w:rsidP="00F43AF3">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Budapest Főváros VII. kerület Erzsébetváros Önkormányzatának Képviselő-testülete úgy dönt, hogy a </w:t>
            </w:r>
            <w:proofErr w:type="spellStart"/>
            <w:r w:rsidRPr="00B073DC">
              <w:rPr>
                <w:rFonts w:ascii="Times New Roman" w:hAnsi="Times New Roman" w:cs="Times New Roman"/>
                <w:sz w:val="18"/>
                <w:szCs w:val="18"/>
              </w:rPr>
              <w:t>Bischitz</w:t>
            </w:r>
            <w:proofErr w:type="spellEnd"/>
            <w:r w:rsidRPr="00B073DC">
              <w:rPr>
                <w:rFonts w:ascii="Times New Roman" w:hAnsi="Times New Roman" w:cs="Times New Roman"/>
                <w:sz w:val="18"/>
                <w:szCs w:val="18"/>
              </w:rPr>
              <w:t xml:space="preserve"> Johanna Integrált Humán Szolgáltató Központ által biztosított ellátásokra vonatkozó </w:t>
            </w:r>
            <w:r w:rsidRPr="00B073DC">
              <w:rPr>
                <w:rFonts w:ascii="Times New Roman" w:hAnsi="Times New Roman" w:cs="Times New Roman"/>
                <w:sz w:val="18"/>
                <w:szCs w:val="18"/>
              </w:rPr>
              <w:lastRenderedPageBreak/>
              <w:t>szakmai programokkal összefüggő döntéseinek hatáskörét átruházza a Művelődési, Kulturális és Szociális Bizottságra.</w:t>
            </w:r>
          </w:p>
        </w:tc>
        <w:tc>
          <w:tcPr>
            <w:tcW w:w="4110" w:type="dxa"/>
          </w:tcPr>
          <w:p w:rsidR="00CB057C" w:rsidRPr="00B073DC" w:rsidRDefault="00CB057C" w:rsidP="00CB057C">
            <w:pPr>
              <w:jc w:val="center"/>
              <w:rPr>
                <w:rFonts w:ascii="Times New Roman" w:hAnsi="Times New Roman" w:cs="Times New Roman"/>
                <w:b/>
                <w:bCs/>
                <w:sz w:val="18"/>
                <w:szCs w:val="18"/>
              </w:rPr>
            </w:pPr>
            <w:r w:rsidRPr="00B073DC">
              <w:rPr>
                <w:rFonts w:ascii="Times New Roman" w:hAnsi="Times New Roman" w:cs="Times New Roman"/>
                <w:b/>
                <w:bCs/>
                <w:sz w:val="18"/>
                <w:szCs w:val="18"/>
              </w:rPr>
              <w:lastRenderedPageBreak/>
              <w:t xml:space="preserve">336/2018. (XI.14.) </w:t>
            </w:r>
            <w:proofErr w:type="gramStart"/>
            <w:r w:rsidRPr="00B073DC">
              <w:rPr>
                <w:rFonts w:ascii="Times New Roman" w:hAnsi="Times New Roman" w:cs="Times New Roman"/>
                <w:bCs/>
                <w:sz w:val="18"/>
                <w:szCs w:val="18"/>
              </w:rPr>
              <w:t xml:space="preserve">számú </w:t>
            </w:r>
            <w:r>
              <w:rPr>
                <w:rFonts w:ascii="Times New Roman" w:hAnsi="Times New Roman" w:cs="Times New Roman"/>
                <w:bCs/>
                <w:sz w:val="18"/>
                <w:szCs w:val="18"/>
              </w:rPr>
              <w:t xml:space="preserve">                              </w:t>
            </w:r>
            <w:r w:rsidRPr="00B073DC">
              <w:rPr>
                <w:rFonts w:ascii="Times New Roman" w:hAnsi="Times New Roman" w:cs="Times New Roman"/>
                <w:bCs/>
                <w:sz w:val="18"/>
                <w:szCs w:val="18"/>
              </w:rPr>
              <w:t>Képviselő-tes</w:t>
            </w:r>
            <w:r>
              <w:rPr>
                <w:rFonts w:ascii="Times New Roman" w:hAnsi="Times New Roman" w:cs="Times New Roman"/>
                <w:bCs/>
                <w:sz w:val="18"/>
                <w:szCs w:val="18"/>
              </w:rPr>
              <w:t>tületi</w:t>
            </w:r>
            <w:proofErr w:type="gramEnd"/>
            <w:r>
              <w:rPr>
                <w:rFonts w:ascii="Times New Roman" w:hAnsi="Times New Roman" w:cs="Times New Roman"/>
                <w:bCs/>
                <w:sz w:val="18"/>
                <w:szCs w:val="18"/>
              </w:rPr>
              <w:t xml:space="preserve"> határozat</w:t>
            </w:r>
          </w:p>
          <w:p w:rsidR="00CB057C" w:rsidRPr="00307BBB" w:rsidRDefault="00CB057C" w:rsidP="00794693">
            <w:pPr>
              <w:jc w:val="center"/>
              <w:rPr>
                <w:rFonts w:ascii="Times New Roman" w:hAnsi="Times New Roman" w:cs="Times New Roman"/>
                <w:b/>
                <w:sz w:val="18"/>
                <w:szCs w:val="18"/>
              </w:rPr>
            </w:pPr>
          </w:p>
        </w:tc>
      </w:tr>
      <w:tr w:rsidR="00CB057C" w:rsidRPr="00B073DC" w:rsidTr="00421562">
        <w:trPr>
          <w:jc w:val="center"/>
        </w:trPr>
        <w:tc>
          <w:tcPr>
            <w:tcW w:w="562" w:type="dxa"/>
          </w:tcPr>
          <w:p w:rsidR="00CB057C" w:rsidRDefault="00CB057C" w:rsidP="003379ED">
            <w:pPr>
              <w:jc w:val="center"/>
              <w:rPr>
                <w:rFonts w:ascii="Times New Roman" w:hAnsi="Times New Roman" w:cs="Times New Roman"/>
                <w:b/>
                <w:sz w:val="20"/>
                <w:szCs w:val="20"/>
              </w:rPr>
            </w:pPr>
            <w:r>
              <w:rPr>
                <w:rFonts w:ascii="Times New Roman" w:hAnsi="Times New Roman" w:cs="Times New Roman"/>
                <w:b/>
                <w:sz w:val="20"/>
                <w:szCs w:val="20"/>
              </w:rPr>
              <w:lastRenderedPageBreak/>
              <w:t>10.</w:t>
            </w:r>
          </w:p>
        </w:tc>
        <w:tc>
          <w:tcPr>
            <w:tcW w:w="4962" w:type="dxa"/>
          </w:tcPr>
          <w:p w:rsidR="00CB057C" w:rsidRPr="00307BBB" w:rsidRDefault="00CB057C" w:rsidP="00F43AF3">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Budapest Főváros VII. kerület Erzsébetváros Önkormányzatának Képviselő-testülete úgy dönt, hogy a háziorvosi, házi gyermekorvosi ellátás és a fogorvosi alapellátás körébe tartozó döntések meghozatalával kapcsolatos mindazon hatáskörét, melyet jogszabály nem utal a Képviselő- testület kizárólagos hatáskörébe, a Művelődési, Kulturális és Szociális Bizottság hatáskörébe utalja.</w:t>
            </w:r>
          </w:p>
        </w:tc>
        <w:tc>
          <w:tcPr>
            <w:tcW w:w="4110" w:type="dxa"/>
          </w:tcPr>
          <w:p w:rsidR="00CB057C" w:rsidRPr="00307BBB" w:rsidRDefault="00CB057C" w:rsidP="00794693">
            <w:pPr>
              <w:jc w:val="center"/>
              <w:rPr>
                <w:rFonts w:ascii="Times New Roman" w:hAnsi="Times New Roman" w:cs="Times New Roman"/>
                <w:b/>
                <w:sz w:val="18"/>
                <w:szCs w:val="18"/>
              </w:rPr>
            </w:pPr>
            <w:r w:rsidRPr="00B073DC">
              <w:rPr>
                <w:rFonts w:ascii="Times New Roman" w:hAnsi="Times New Roman" w:cs="Times New Roman"/>
                <w:b/>
                <w:sz w:val="18"/>
                <w:szCs w:val="18"/>
              </w:rPr>
              <w:t>338/2015</w:t>
            </w:r>
            <w:r>
              <w:rPr>
                <w:rFonts w:ascii="Times New Roman" w:hAnsi="Times New Roman" w:cs="Times New Roman"/>
                <w:b/>
                <w:sz w:val="18"/>
                <w:szCs w:val="18"/>
              </w:rPr>
              <w:t xml:space="preserve">. </w:t>
            </w:r>
            <w:r w:rsidRPr="00B073DC">
              <w:rPr>
                <w:rFonts w:ascii="Times New Roman" w:hAnsi="Times New Roman" w:cs="Times New Roman"/>
                <w:b/>
                <w:sz w:val="18"/>
                <w:szCs w:val="18"/>
              </w:rPr>
              <w:t xml:space="preserve">(VI.24.) </w:t>
            </w:r>
            <w:proofErr w:type="gramStart"/>
            <w:r w:rsidRPr="00B073DC">
              <w:rPr>
                <w:rFonts w:ascii="Times New Roman" w:hAnsi="Times New Roman" w:cs="Times New Roman"/>
                <w:sz w:val="18"/>
                <w:szCs w:val="18"/>
              </w:rPr>
              <w:t>számú</w:t>
            </w:r>
            <w:r>
              <w:rPr>
                <w:rFonts w:ascii="Times New Roman" w:hAnsi="Times New Roman" w:cs="Times New Roman"/>
                <w:sz w:val="18"/>
                <w:szCs w:val="18"/>
              </w:rPr>
              <w:t xml:space="preserve">    </w:t>
            </w:r>
            <w:r w:rsidRPr="00B073DC">
              <w:rPr>
                <w:rFonts w:ascii="Times New Roman" w:hAnsi="Times New Roman" w:cs="Times New Roman"/>
                <w:sz w:val="18"/>
                <w:szCs w:val="18"/>
              </w:rPr>
              <w:t xml:space="preserve"> </w:t>
            </w:r>
            <w:r>
              <w:rPr>
                <w:rFonts w:ascii="Times New Roman" w:hAnsi="Times New Roman" w:cs="Times New Roman"/>
                <w:sz w:val="18"/>
                <w:szCs w:val="18"/>
              </w:rPr>
              <w:t xml:space="preserve">                                   </w:t>
            </w:r>
            <w:r w:rsidRPr="00B073DC">
              <w:rPr>
                <w:rFonts w:ascii="Times New Roman" w:hAnsi="Times New Roman" w:cs="Times New Roman"/>
                <w:sz w:val="18"/>
                <w:szCs w:val="18"/>
              </w:rPr>
              <w:t>Képviselő-testületi</w:t>
            </w:r>
            <w:proofErr w:type="gramEnd"/>
            <w:r w:rsidRPr="00B073DC">
              <w:rPr>
                <w:rFonts w:ascii="Times New Roman" w:hAnsi="Times New Roman" w:cs="Times New Roman"/>
                <w:sz w:val="18"/>
                <w:szCs w:val="18"/>
              </w:rPr>
              <w:t xml:space="preserve"> határozat</w:t>
            </w:r>
          </w:p>
        </w:tc>
      </w:tr>
      <w:tr w:rsidR="003379ED" w:rsidRPr="00B073DC" w:rsidTr="00421562">
        <w:trPr>
          <w:jc w:val="center"/>
        </w:trPr>
        <w:tc>
          <w:tcPr>
            <w:tcW w:w="562" w:type="dxa"/>
          </w:tcPr>
          <w:p w:rsidR="003379ED" w:rsidRPr="00B073DC" w:rsidRDefault="00F43AF3" w:rsidP="003379ED">
            <w:pPr>
              <w:jc w:val="center"/>
              <w:rPr>
                <w:rFonts w:ascii="Times New Roman" w:hAnsi="Times New Roman" w:cs="Times New Roman"/>
                <w:b/>
                <w:sz w:val="20"/>
                <w:szCs w:val="20"/>
              </w:rPr>
            </w:pPr>
            <w:r>
              <w:rPr>
                <w:rFonts w:ascii="Times New Roman" w:hAnsi="Times New Roman" w:cs="Times New Roman"/>
                <w:b/>
                <w:sz w:val="20"/>
                <w:szCs w:val="20"/>
              </w:rPr>
              <w:t>11.</w:t>
            </w:r>
          </w:p>
        </w:tc>
        <w:tc>
          <w:tcPr>
            <w:tcW w:w="4962" w:type="dxa"/>
          </w:tcPr>
          <w:p w:rsidR="003379ED" w:rsidRPr="00B073DC" w:rsidRDefault="00794693" w:rsidP="00794693">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Budapest Főváros VII. Kerület Erzsébetváros Önkormányzata Képviselő-testülete úgy dönt, hogy a </w:t>
            </w:r>
            <w:proofErr w:type="spellStart"/>
            <w:r w:rsidRPr="00B073DC">
              <w:rPr>
                <w:rFonts w:ascii="Times New Roman" w:hAnsi="Times New Roman" w:cs="Times New Roman"/>
                <w:sz w:val="18"/>
                <w:szCs w:val="18"/>
              </w:rPr>
              <w:t>Bursa</w:t>
            </w:r>
            <w:proofErr w:type="spellEnd"/>
            <w:r w:rsidRPr="00B073DC">
              <w:rPr>
                <w:rFonts w:ascii="Times New Roman" w:hAnsi="Times New Roman" w:cs="Times New Roman"/>
                <w:sz w:val="18"/>
                <w:szCs w:val="18"/>
              </w:rPr>
              <w:t xml:space="preserve"> Hungarica Felsőoktatási Önkormányzati Ösztöndíj pályázathoz történő csatlakozással, a vonatkozó önkormányzati pályázat kiírásával, továbbá a beérkezett pályázatokról szóló döntéssel kapcsolatos feladat- és hatáskörét átruházza a Művelődési, Kultu</w:t>
            </w:r>
            <w:r>
              <w:rPr>
                <w:rFonts w:ascii="Times New Roman" w:hAnsi="Times New Roman" w:cs="Times New Roman"/>
                <w:sz w:val="18"/>
                <w:szCs w:val="18"/>
              </w:rPr>
              <w:t>rális és Szociális Bizottságra.</w:t>
            </w:r>
          </w:p>
        </w:tc>
        <w:tc>
          <w:tcPr>
            <w:tcW w:w="4110" w:type="dxa"/>
          </w:tcPr>
          <w:p w:rsidR="00794693" w:rsidRPr="00B073DC" w:rsidRDefault="00794693" w:rsidP="00794693">
            <w:pPr>
              <w:jc w:val="center"/>
              <w:rPr>
                <w:rFonts w:ascii="Times New Roman" w:hAnsi="Times New Roman" w:cs="Times New Roman"/>
                <w:sz w:val="18"/>
                <w:szCs w:val="18"/>
              </w:rPr>
            </w:pPr>
            <w:r w:rsidRPr="00B073DC">
              <w:rPr>
                <w:rFonts w:ascii="Times New Roman" w:hAnsi="Times New Roman" w:cs="Times New Roman"/>
                <w:b/>
                <w:sz w:val="18"/>
                <w:szCs w:val="18"/>
              </w:rPr>
              <w:t xml:space="preserve">317/2014. (VIII.25.) </w:t>
            </w:r>
            <w:proofErr w:type="gramStart"/>
            <w:r w:rsidRPr="00B073DC">
              <w:rPr>
                <w:rFonts w:ascii="Times New Roman" w:hAnsi="Times New Roman" w:cs="Times New Roman"/>
                <w:sz w:val="18"/>
                <w:szCs w:val="18"/>
              </w:rPr>
              <w:t xml:space="preserve">számú </w:t>
            </w:r>
            <w:r>
              <w:rPr>
                <w:rFonts w:ascii="Times New Roman" w:hAnsi="Times New Roman" w:cs="Times New Roman"/>
                <w:sz w:val="18"/>
                <w:szCs w:val="18"/>
              </w:rPr>
              <w:t xml:space="preserve">                           </w:t>
            </w:r>
            <w:r w:rsidRPr="00B073DC">
              <w:rPr>
                <w:rFonts w:ascii="Times New Roman" w:hAnsi="Times New Roman" w:cs="Times New Roman"/>
                <w:sz w:val="18"/>
                <w:szCs w:val="18"/>
              </w:rPr>
              <w:t>Képviselő-testületi</w:t>
            </w:r>
            <w:proofErr w:type="gramEnd"/>
            <w:r w:rsidRPr="00B073DC">
              <w:rPr>
                <w:rFonts w:ascii="Times New Roman" w:hAnsi="Times New Roman" w:cs="Times New Roman"/>
                <w:sz w:val="18"/>
                <w:szCs w:val="18"/>
              </w:rPr>
              <w:t xml:space="preserve"> határozat</w:t>
            </w:r>
          </w:p>
          <w:p w:rsidR="003379ED" w:rsidRPr="00B073DC" w:rsidRDefault="003379ED" w:rsidP="003379ED">
            <w:pPr>
              <w:jc w:val="both"/>
              <w:rPr>
                <w:rFonts w:ascii="Times New Roman" w:hAnsi="Times New Roman" w:cs="Times New Roman"/>
                <w:sz w:val="20"/>
                <w:szCs w:val="20"/>
              </w:rPr>
            </w:pPr>
          </w:p>
        </w:tc>
      </w:tr>
      <w:tr w:rsidR="00794693" w:rsidRPr="00B073DC" w:rsidTr="00421562">
        <w:trPr>
          <w:jc w:val="center"/>
        </w:trPr>
        <w:tc>
          <w:tcPr>
            <w:tcW w:w="562" w:type="dxa"/>
          </w:tcPr>
          <w:p w:rsidR="00794693" w:rsidRPr="00B073DC" w:rsidRDefault="00F43AF3" w:rsidP="00C7789E">
            <w:pPr>
              <w:jc w:val="center"/>
              <w:rPr>
                <w:rFonts w:ascii="Times New Roman" w:hAnsi="Times New Roman" w:cs="Times New Roman"/>
                <w:b/>
                <w:sz w:val="20"/>
                <w:szCs w:val="20"/>
              </w:rPr>
            </w:pPr>
            <w:r>
              <w:rPr>
                <w:rFonts w:ascii="Times New Roman" w:hAnsi="Times New Roman" w:cs="Times New Roman"/>
                <w:b/>
                <w:sz w:val="20"/>
                <w:szCs w:val="20"/>
              </w:rPr>
              <w:t>12</w:t>
            </w:r>
            <w:r w:rsidR="00794693" w:rsidRPr="00B073DC">
              <w:rPr>
                <w:rFonts w:ascii="Times New Roman" w:hAnsi="Times New Roman" w:cs="Times New Roman"/>
                <w:b/>
                <w:sz w:val="20"/>
                <w:szCs w:val="20"/>
              </w:rPr>
              <w:t>.</w:t>
            </w:r>
          </w:p>
        </w:tc>
        <w:tc>
          <w:tcPr>
            <w:tcW w:w="4962" w:type="dxa"/>
          </w:tcPr>
          <w:p w:rsidR="00794693" w:rsidRPr="00B073DC" w:rsidRDefault="00794693" w:rsidP="00794693">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Budapest Főváros VII. kerület Erzsébetváros Önkormányzata Képviselő-testülete a közforgalmú gyógyszertárak nyitvatartási rendjére </w:t>
            </w:r>
            <w:proofErr w:type="gramStart"/>
            <w:r w:rsidRPr="00B073DC">
              <w:rPr>
                <w:rFonts w:ascii="Times New Roman" w:hAnsi="Times New Roman" w:cs="Times New Roman"/>
                <w:sz w:val="18"/>
                <w:szCs w:val="18"/>
              </w:rPr>
              <w:t>vonatkozóan  véleményezési</w:t>
            </w:r>
            <w:proofErr w:type="gramEnd"/>
            <w:r w:rsidRPr="00B073DC">
              <w:rPr>
                <w:rFonts w:ascii="Times New Roman" w:hAnsi="Times New Roman" w:cs="Times New Roman"/>
                <w:sz w:val="18"/>
                <w:szCs w:val="18"/>
              </w:rPr>
              <w:t xml:space="preserve"> jogkörének gyakorlását a Szociális és Egés</w:t>
            </w:r>
            <w:r>
              <w:rPr>
                <w:rFonts w:ascii="Times New Roman" w:hAnsi="Times New Roman" w:cs="Times New Roman"/>
                <w:sz w:val="18"/>
                <w:szCs w:val="18"/>
              </w:rPr>
              <w:t>zségügyi Bizottságra átruházta.</w:t>
            </w:r>
          </w:p>
        </w:tc>
        <w:tc>
          <w:tcPr>
            <w:tcW w:w="4110" w:type="dxa"/>
          </w:tcPr>
          <w:p w:rsidR="00794693" w:rsidRPr="00B073DC" w:rsidRDefault="00794693" w:rsidP="00794693">
            <w:pPr>
              <w:jc w:val="center"/>
              <w:rPr>
                <w:rFonts w:ascii="Times New Roman" w:hAnsi="Times New Roman" w:cs="Times New Roman"/>
                <w:sz w:val="20"/>
                <w:szCs w:val="20"/>
              </w:rPr>
            </w:pPr>
            <w:r w:rsidRPr="00B073DC">
              <w:rPr>
                <w:rFonts w:ascii="Times New Roman" w:hAnsi="Times New Roman" w:cs="Times New Roman"/>
                <w:b/>
                <w:sz w:val="18"/>
                <w:szCs w:val="18"/>
                <w:lang w:val="x-none"/>
              </w:rPr>
              <w:t>297/2009. (V.22.)</w:t>
            </w:r>
            <w:r>
              <w:rPr>
                <w:rFonts w:ascii="Times New Roman" w:hAnsi="Times New Roman" w:cs="Times New Roman"/>
                <w:sz w:val="18"/>
                <w:szCs w:val="18"/>
                <w:lang w:val="x-none"/>
              </w:rPr>
              <w:t xml:space="preserve"> számú</w:t>
            </w:r>
            <w:r w:rsidRPr="00B073DC">
              <w:rPr>
                <w:rFonts w:ascii="Times New Roman" w:hAnsi="Times New Roman" w:cs="Times New Roman"/>
                <w:sz w:val="18"/>
                <w:szCs w:val="18"/>
                <w:lang w:val="x-none"/>
              </w:rPr>
              <w:t xml:space="preserve"> </w:t>
            </w:r>
            <w:r>
              <w:rPr>
                <w:rFonts w:ascii="Times New Roman" w:hAnsi="Times New Roman" w:cs="Times New Roman"/>
                <w:sz w:val="18"/>
                <w:szCs w:val="18"/>
              </w:rPr>
              <w:t xml:space="preserve">                                    Képviselő-</w:t>
            </w:r>
            <w:r w:rsidRPr="00B073DC">
              <w:rPr>
                <w:rFonts w:ascii="Times New Roman" w:hAnsi="Times New Roman" w:cs="Times New Roman"/>
                <w:sz w:val="18"/>
                <w:szCs w:val="18"/>
              </w:rPr>
              <w:t>testületi határozat</w:t>
            </w:r>
          </w:p>
        </w:tc>
      </w:tr>
      <w:tr w:rsidR="00794693" w:rsidRPr="00B073DC" w:rsidTr="00421562">
        <w:trPr>
          <w:jc w:val="center"/>
        </w:trPr>
        <w:tc>
          <w:tcPr>
            <w:tcW w:w="562" w:type="dxa"/>
          </w:tcPr>
          <w:p w:rsidR="00794693" w:rsidRPr="00B073DC" w:rsidRDefault="00794693" w:rsidP="00F43AF3">
            <w:pPr>
              <w:jc w:val="center"/>
              <w:rPr>
                <w:rFonts w:ascii="Times New Roman" w:hAnsi="Times New Roman" w:cs="Times New Roman"/>
                <w:b/>
                <w:sz w:val="20"/>
                <w:szCs w:val="20"/>
              </w:rPr>
            </w:pPr>
            <w:r>
              <w:rPr>
                <w:rFonts w:ascii="Times New Roman" w:hAnsi="Times New Roman" w:cs="Times New Roman"/>
                <w:b/>
                <w:sz w:val="20"/>
                <w:szCs w:val="20"/>
              </w:rPr>
              <w:t>1</w:t>
            </w:r>
            <w:r w:rsidR="00F43AF3">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Pr>
          <w:p w:rsidR="00794693" w:rsidRPr="00B073DC" w:rsidRDefault="00794693" w:rsidP="00794693">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Budapest Főváros VII. kerület Erzsébetváros Önkormányzatának Képviselő-testülete megbízza a Művelődési Kulturális és Szociális Bizottságot a civil szervezetek további támogatási lehetőségeinek kidolgozására, helyiség használatára vonatkozó pályáz</w:t>
            </w:r>
            <w:r>
              <w:rPr>
                <w:rFonts w:ascii="Times New Roman" w:hAnsi="Times New Roman" w:cs="Times New Roman"/>
                <w:sz w:val="18"/>
                <w:szCs w:val="18"/>
              </w:rPr>
              <w:t>at kiírásával és elbírálásával.</w:t>
            </w:r>
          </w:p>
        </w:tc>
        <w:tc>
          <w:tcPr>
            <w:tcW w:w="4110" w:type="dxa"/>
          </w:tcPr>
          <w:p w:rsidR="00794693" w:rsidRPr="00B073DC" w:rsidRDefault="00794693" w:rsidP="00794693">
            <w:pPr>
              <w:jc w:val="center"/>
              <w:rPr>
                <w:rFonts w:ascii="Times New Roman" w:hAnsi="Times New Roman" w:cs="Times New Roman"/>
                <w:sz w:val="20"/>
                <w:szCs w:val="20"/>
              </w:rPr>
            </w:pPr>
            <w:r w:rsidRPr="00794693">
              <w:rPr>
                <w:rFonts w:ascii="Times New Roman" w:hAnsi="Times New Roman" w:cs="Times New Roman"/>
                <w:b/>
                <w:bCs/>
                <w:sz w:val="18"/>
                <w:szCs w:val="18"/>
              </w:rPr>
              <w:t>229/2016</w:t>
            </w:r>
            <w:r>
              <w:rPr>
                <w:rFonts w:ascii="Times New Roman" w:hAnsi="Times New Roman" w:cs="Times New Roman"/>
                <w:b/>
                <w:bCs/>
                <w:sz w:val="18"/>
                <w:szCs w:val="18"/>
              </w:rPr>
              <w:t>.</w:t>
            </w:r>
            <w:r w:rsidRPr="00794693">
              <w:rPr>
                <w:rFonts w:ascii="Times New Roman" w:hAnsi="Times New Roman" w:cs="Times New Roman"/>
                <w:b/>
                <w:bCs/>
                <w:sz w:val="18"/>
                <w:szCs w:val="18"/>
              </w:rPr>
              <w:t xml:space="preserve"> (V.18.</w:t>
            </w:r>
            <w:proofErr w:type="gramStart"/>
            <w:r w:rsidRPr="00794693">
              <w:rPr>
                <w:rFonts w:ascii="Times New Roman" w:hAnsi="Times New Roman" w:cs="Times New Roman"/>
                <w:b/>
                <w:bCs/>
                <w:sz w:val="18"/>
                <w:szCs w:val="18"/>
              </w:rPr>
              <w:t>)</w:t>
            </w:r>
            <w:r w:rsidRPr="00B073DC">
              <w:rPr>
                <w:rFonts w:ascii="Times New Roman" w:hAnsi="Times New Roman" w:cs="Times New Roman"/>
                <w:bCs/>
                <w:sz w:val="18"/>
                <w:szCs w:val="18"/>
              </w:rPr>
              <w:t xml:space="preserve"> </w:t>
            </w:r>
            <w:r>
              <w:rPr>
                <w:rFonts w:ascii="Times New Roman" w:hAnsi="Times New Roman" w:cs="Times New Roman"/>
                <w:bCs/>
                <w:sz w:val="18"/>
                <w:szCs w:val="18"/>
              </w:rPr>
              <w:t xml:space="preserve">                                                  </w:t>
            </w:r>
            <w:r w:rsidRPr="00B073DC">
              <w:rPr>
                <w:rFonts w:ascii="Times New Roman" w:hAnsi="Times New Roman" w:cs="Times New Roman"/>
                <w:bCs/>
                <w:sz w:val="18"/>
                <w:szCs w:val="18"/>
              </w:rPr>
              <w:t>számú</w:t>
            </w:r>
            <w:proofErr w:type="gramEnd"/>
            <w:r w:rsidRPr="00B073DC">
              <w:rPr>
                <w:rFonts w:ascii="Times New Roman" w:hAnsi="Times New Roman" w:cs="Times New Roman"/>
                <w:bCs/>
                <w:sz w:val="18"/>
                <w:szCs w:val="18"/>
              </w:rPr>
              <w:t xml:space="preserve"> Képviselő-testületi határozat</w:t>
            </w:r>
          </w:p>
        </w:tc>
      </w:tr>
      <w:tr w:rsidR="00794693" w:rsidRPr="00B073DC" w:rsidTr="00421562">
        <w:trPr>
          <w:jc w:val="center"/>
        </w:trPr>
        <w:tc>
          <w:tcPr>
            <w:tcW w:w="562" w:type="dxa"/>
          </w:tcPr>
          <w:p w:rsidR="00794693" w:rsidRPr="00B073DC" w:rsidRDefault="00794693" w:rsidP="00F43AF3">
            <w:pPr>
              <w:jc w:val="center"/>
              <w:rPr>
                <w:rFonts w:ascii="Times New Roman" w:hAnsi="Times New Roman" w:cs="Times New Roman"/>
                <w:b/>
                <w:sz w:val="20"/>
                <w:szCs w:val="20"/>
              </w:rPr>
            </w:pPr>
            <w:r>
              <w:rPr>
                <w:rFonts w:ascii="Times New Roman" w:hAnsi="Times New Roman" w:cs="Times New Roman"/>
                <w:b/>
                <w:sz w:val="20"/>
                <w:szCs w:val="20"/>
              </w:rPr>
              <w:t>1</w:t>
            </w:r>
            <w:r w:rsidR="00F43AF3">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Pr>
          <w:p w:rsidR="00794693" w:rsidRPr="00B073DC" w:rsidRDefault="00794693" w:rsidP="00794693">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Dönt a rendeletében meghatározott és a bizottság hatáskör</w:t>
            </w:r>
            <w:r>
              <w:rPr>
                <w:rFonts w:ascii="Times New Roman" w:hAnsi="Times New Roman" w:cs="Times New Roman"/>
                <w:sz w:val="18"/>
                <w:szCs w:val="18"/>
              </w:rPr>
              <w:t>ébe utalt előirányzatok felett.</w:t>
            </w:r>
          </w:p>
        </w:tc>
        <w:tc>
          <w:tcPr>
            <w:tcW w:w="4110" w:type="dxa"/>
          </w:tcPr>
          <w:p w:rsidR="00794693" w:rsidRPr="00794693" w:rsidRDefault="00794693" w:rsidP="00794693">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lang w:val="x-none"/>
              </w:rPr>
              <w:t>Budapest Főváros VII. kerület Erzsébetváros Önkormányzata Képviselő-testület</w:t>
            </w:r>
            <w:r w:rsidRPr="00B073DC">
              <w:rPr>
                <w:rFonts w:ascii="Times New Roman" w:hAnsi="Times New Roman" w:cs="Times New Roman"/>
                <w:sz w:val="18"/>
                <w:szCs w:val="18"/>
              </w:rPr>
              <w:t>ének</w:t>
            </w:r>
            <w:r w:rsidRPr="00B073DC">
              <w:rPr>
                <w:rFonts w:ascii="Times New Roman" w:hAnsi="Times New Roman" w:cs="Times New Roman"/>
                <w:sz w:val="18"/>
                <w:szCs w:val="18"/>
                <w:lang w:val="x-none"/>
              </w:rPr>
              <w:t xml:space="preserve"> </w:t>
            </w:r>
            <w:r w:rsidRPr="00B073DC">
              <w:rPr>
                <w:rFonts w:ascii="Times New Roman" w:hAnsi="Times New Roman" w:cs="Times New Roman"/>
                <w:sz w:val="18"/>
                <w:szCs w:val="18"/>
              </w:rPr>
              <w:t>mindenkor hatályos költség</w:t>
            </w:r>
            <w:r>
              <w:rPr>
                <w:rFonts w:ascii="Times New Roman" w:hAnsi="Times New Roman" w:cs="Times New Roman"/>
                <w:sz w:val="18"/>
                <w:szCs w:val="18"/>
              </w:rPr>
              <w:t>vetési rendelete</w:t>
            </w:r>
          </w:p>
        </w:tc>
      </w:tr>
      <w:tr w:rsidR="00794693" w:rsidRPr="00B073DC" w:rsidTr="00421562">
        <w:trPr>
          <w:jc w:val="center"/>
        </w:trPr>
        <w:tc>
          <w:tcPr>
            <w:tcW w:w="562" w:type="dxa"/>
          </w:tcPr>
          <w:p w:rsidR="00794693" w:rsidRPr="00B073DC" w:rsidRDefault="00F43AF3" w:rsidP="00C7789E">
            <w:pPr>
              <w:jc w:val="center"/>
              <w:rPr>
                <w:rFonts w:ascii="Times New Roman" w:hAnsi="Times New Roman" w:cs="Times New Roman"/>
                <w:b/>
                <w:sz w:val="20"/>
                <w:szCs w:val="20"/>
              </w:rPr>
            </w:pPr>
            <w:r>
              <w:rPr>
                <w:rFonts w:ascii="Times New Roman" w:hAnsi="Times New Roman" w:cs="Times New Roman"/>
                <w:b/>
                <w:sz w:val="20"/>
                <w:szCs w:val="20"/>
              </w:rPr>
              <w:t>15</w:t>
            </w:r>
            <w:r w:rsidR="00794693" w:rsidRPr="00B073DC">
              <w:rPr>
                <w:rFonts w:ascii="Times New Roman" w:hAnsi="Times New Roman" w:cs="Times New Roman"/>
                <w:b/>
                <w:sz w:val="20"/>
                <w:szCs w:val="20"/>
              </w:rPr>
              <w:t>.</w:t>
            </w:r>
          </w:p>
        </w:tc>
        <w:tc>
          <w:tcPr>
            <w:tcW w:w="4962" w:type="dxa"/>
          </w:tcPr>
          <w:p w:rsidR="00794693" w:rsidRPr="00B073DC" w:rsidRDefault="00794693" w:rsidP="00794693">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Dönt a közszolgálati bérlakások pályázat útján történő bérbeadásáról a Képviselő – testület által évenként meghatározásra kerülő keretszámok alapj</w:t>
            </w:r>
            <w:r>
              <w:rPr>
                <w:rFonts w:ascii="Times New Roman" w:hAnsi="Times New Roman" w:cs="Times New Roman"/>
                <w:sz w:val="18"/>
                <w:szCs w:val="18"/>
              </w:rPr>
              <w:t>án.</w:t>
            </w:r>
          </w:p>
        </w:tc>
        <w:tc>
          <w:tcPr>
            <w:tcW w:w="4110" w:type="dxa"/>
          </w:tcPr>
          <w:p w:rsidR="00794693" w:rsidRPr="00B073DC" w:rsidRDefault="00794693" w:rsidP="00C7789E">
            <w:pPr>
              <w:jc w:val="both"/>
              <w:rPr>
                <w:rFonts w:ascii="Times New Roman" w:hAnsi="Times New Roman" w:cs="Times New Roman"/>
                <w:sz w:val="20"/>
                <w:szCs w:val="20"/>
              </w:rPr>
            </w:pPr>
            <w:r w:rsidRPr="00B073DC">
              <w:rPr>
                <w:rFonts w:ascii="Times New Roman" w:hAnsi="Times New Roman" w:cs="Times New Roman"/>
                <w:sz w:val="18"/>
                <w:szCs w:val="18"/>
                <w:lang w:val="x-none"/>
              </w:rPr>
              <w:t>Budapest Főváros VII. kerület Erzsébetváros Önkormányzat Képviselő-testület Pénzügyi és Kerületfejlesztési Bizottsága</w:t>
            </w:r>
            <w:r w:rsidRPr="00B073DC">
              <w:rPr>
                <w:rFonts w:ascii="Times New Roman" w:hAnsi="Times New Roman" w:cs="Times New Roman"/>
                <w:sz w:val="18"/>
                <w:szCs w:val="18"/>
              </w:rPr>
              <w:t xml:space="preserve"> tárgyévi</w:t>
            </w:r>
            <w:r w:rsidRPr="00B073DC">
              <w:rPr>
                <w:rFonts w:ascii="Times New Roman" w:hAnsi="Times New Roman" w:cs="Times New Roman"/>
                <w:sz w:val="18"/>
                <w:szCs w:val="18"/>
                <w:lang w:val="x-none"/>
              </w:rPr>
              <w:t xml:space="preserve"> határozata értelmében a lakások bérbeadási jogcímeire vonatkozó </w:t>
            </w:r>
            <w:r w:rsidRPr="00B073DC">
              <w:rPr>
                <w:rFonts w:ascii="Times New Roman" w:hAnsi="Times New Roman" w:cs="Times New Roman"/>
                <w:sz w:val="18"/>
                <w:szCs w:val="18"/>
              </w:rPr>
              <w:t>tárgy</w:t>
            </w:r>
            <w:r w:rsidRPr="00B073DC">
              <w:rPr>
                <w:rFonts w:ascii="Times New Roman" w:hAnsi="Times New Roman" w:cs="Times New Roman"/>
                <w:sz w:val="18"/>
                <w:szCs w:val="18"/>
                <w:lang w:val="x-none"/>
              </w:rPr>
              <w:t>évi keretszámai és irányelveiben rögzítetteknek megfelelően</w:t>
            </w:r>
          </w:p>
        </w:tc>
      </w:tr>
    </w:tbl>
    <w:p w:rsidR="00794693" w:rsidRPr="00B073DC" w:rsidRDefault="00794693" w:rsidP="00794693">
      <w:pPr>
        <w:rPr>
          <w:rFonts w:ascii="Times New Roman" w:hAnsi="Times New Roman" w:cs="Times New Roman"/>
        </w:rPr>
      </w:pPr>
    </w:p>
    <w:p w:rsidR="00794693" w:rsidRPr="00B073DC" w:rsidRDefault="00794693" w:rsidP="00794693">
      <w:pPr>
        <w:rPr>
          <w:rFonts w:ascii="Times New Roman" w:hAnsi="Times New Roman" w:cs="Times New Roman"/>
        </w:rPr>
      </w:pPr>
    </w:p>
    <w:p w:rsidR="001E79CC" w:rsidRPr="003379ED" w:rsidRDefault="001E79CC" w:rsidP="003379ED">
      <w:pPr>
        <w:jc w:val="center"/>
        <w:rPr>
          <w:rFonts w:ascii="Times New Roman" w:hAnsi="Times New Roman" w:cs="Times New Roman"/>
          <w:b/>
          <w:bCs/>
          <w:u w:val="single"/>
        </w:rPr>
      </w:pPr>
      <w:r w:rsidRPr="003379ED">
        <w:rPr>
          <w:rFonts w:ascii="Times New Roman" w:hAnsi="Times New Roman" w:cs="Times New Roman"/>
          <w:b/>
          <w:bCs/>
          <w:u w:val="single"/>
        </w:rPr>
        <w:t>Pénzügyi és Kerületfejlesztési Bizottság</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4956"/>
        <w:gridCol w:w="4110"/>
      </w:tblGrid>
      <w:tr w:rsidR="001E79CC" w:rsidRPr="00B073DC" w:rsidTr="00421562">
        <w:trPr>
          <w:jc w:val="center"/>
        </w:trPr>
        <w:tc>
          <w:tcPr>
            <w:tcW w:w="568" w:type="dxa"/>
          </w:tcPr>
          <w:p w:rsidR="001E79CC" w:rsidRPr="00B073DC" w:rsidRDefault="001E79CC" w:rsidP="006C0F5B">
            <w:pPr>
              <w:pStyle w:val="Cmsor2"/>
              <w:rPr>
                <w:szCs w:val="24"/>
              </w:rPr>
            </w:pPr>
            <w:proofErr w:type="spellStart"/>
            <w:r w:rsidRPr="00B073DC">
              <w:rPr>
                <w:szCs w:val="24"/>
              </w:rPr>
              <w:t>Ssz</w:t>
            </w:r>
            <w:proofErr w:type="spellEnd"/>
            <w:r w:rsidR="00794693">
              <w:rPr>
                <w:szCs w:val="24"/>
              </w:rPr>
              <w:t>.</w:t>
            </w:r>
          </w:p>
        </w:tc>
        <w:tc>
          <w:tcPr>
            <w:tcW w:w="4956" w:type="dxa"/>
          </w:tcPr>
          <w:p w:rsidR="001E79CC" w:rsidRPr="00B073DC" w:rsidRDefault="001E79CC" w:rsidP="00794693">
            <w:pPr>
              <w:pStyle w:val="Cmsor2"/>
              <w:rPr>
                <w:szCs w:val="24"/>
              </w:rPr>
            </w:pPr>
            <w:r w:rsidRPr="00B073DC">
              <w:rPr>
                <w:szCs w:val="24"/>
              </w:rPr>
              <w:t>Feladat megnevezése</w:t>
            </w:r>
          </w:p>
        </w:tc>
        <w:tc>
          <w:tcPr>
            <w:tcW w:w="4110" w:type="dxa"/>
          </w:tcPr>
          <w:p w:rsidR="001E79CC" w:rsidRPr="00794693" w:rsidRDefault="001E79CC" w:rsidP="00260EFF">
            <w:pPr>
              <w:jc w:val="center"/>
              <w:rPr>
                <w:rFonts w:ascii="Times New Roman" w:hAnsi="Times New Roman" w:cs="Times New Roman"/>
                <w:b/>
                <w:i/>
                <w:sz w:val="24"/>
                <w:szCs w:val="24"/>
              </w:rPr>
            </w:pPr>
            <w:r w:rsidRPr="00794693">
              <w:rPr>
                <w:rFonts w:ascii="Times New Roman" w:hAnsi="Times New Roman" w:cs="Times New Roman"/>
                <w:b/>
                <w:i/>
                <w:sz w:val="24"/>
                <w:szCs w:val="24"/>
              </w:rPr>
              <w:t>Helyi</w:t>
            </w:r>
            <w:r w:rsidR="00794693">
              <w:rPr>
                <w:rFonts w:ascii="Times New Roman" w:hAnsi="Times New Roman" w:cs="Times New Roman"/>
                <w:b/>
                <w:i/>
                <w:sz w:val="24"/>
                <w:szCs w:val="24"/>
              </w:rPr>
              <w:t xml:space="preserve"> önkormányzati rendelet</w:t>
            </w:r>
          </w:p>
        </w:tc>
      </w:tr>
      <w:tr w:rsidR="001E79CC" w:rsidRPr="00B073DC" w:rsidTr="00421562">
        <w:trPr>
          <w:jc w:val="center"/>
        </w:trPr>
        <w:tc>
          <w:tcPr>
            <w:tcW w:w="568"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Bizottság gyakorolja a 18/2012. (IV.27.) sz. </w:t>
            </w:r>
            <w:proofErr w:type="spellStart"/>
            <w:r w:rsidRPr="00B073DC">
              <w:rPr>
                <w:rFonts w:ascii="Times New Roman" w:hAnsi="Times New Roman" w:cs="Times New Roman"/>
                <w:sz w:val="18"/>
                <w:szCs w:val="18"/>
              </w:rPr>
              <w:t>ör</w:t>
            </w:r>
            <w:proofErr w:type="spellEnd"/>
            <w:r w:rsidRPr="00B073DC">
              <w:rPr>
                <w:rFonts w:ascii="Times New Roman" w:hAnsi="Times New Roman" w:cs="Times New Roman"/>
                <w:sz w:val="18"/>
                <w:szCs w:val="18"/>
              </w:rPr>
              <w:t>. hatálya alá tartozó bérlemények elidegenítésével kapcsolatos tulajdonosi jogait nettó ötvenmilli</w:t>
            </w:r>
            <w:r w:rsidR="00794693">
              <w:rPr>
                <w:rFonts w:ascii="Times New Roman" w:hAnsi="Times New Roman" w:cs="Times New Roman"/>
                <w:sz w:val="18"/>
                <w:szCs w:val="18"/>
              </w:rPr>
              <w:t xml:space="preserve">ó forint forgalmi érték alatt. </w:t>
            </w:r>
          </w:p>
        </w:tc>
        <w:tc>
          <w:tcPr>
            <w:tcW w:w="4110" w:type="dxa"/>
          </w:tcPr>
          <w:p w:rsidR="001E79CC" w:rsidRPr="00B073DC" w:rsidRDefault="00C82FE2" w:rsidP="00794693">
            <w:pPr>
              <w:jc w:val="center"/>
              <w:rPr>
                <w:rFonts w:ascii="Times New Roman" w:hAnsi="Times New Roman" w:cs="Times New Roman"/>
                <w:sz w:val="20"/>
                <w:szCs w:val="20"/>
              </w:rPr>
            </w:pPr>
            <w:r w:rsidRPr="00C82FE2">
              <w:rPr>
                <w:rFonts w:ascii="Times New Roman" w:hAnsi="Times New Roman" w:cs="Times New Roman"/>
                <w:b/>
                <w:sz w:val="20"/>
                <w:szCs w:val="20"/>
              </w:rPr>
              <w:t>18/2012. (IV.27.)</w:t>
            </w:r>
            <w:r>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Pr>
                <w:rFonts w:ascii="Times New Roman" w:hAnsi="Times New Roman" w:cs="Times New Roman"/>
                <w:sz w:val="20"/>
                <w:szCs w:val="20"/>
              </w:rPr>
              <w:t>3.§</w:t>
            </w:r>
            <w:r w:rsidR="001E79CC" w:rsidRPr="00B073DC">
              <w:rPr>
                <w:rFonts w:ascii="Times New Roman" w:hAnsi="Times New Roman" w:cs="Times New Roman"/>
                <w:sz w:val="20"/>
                <w:szCs w:val="20"/>
              </w:rPr>
              <w:t xml:space="preserve"> (1) </w:t>
            </w:r>
            <w:proofErr w:type="spellStart"/>
            <w:r w:rsidR="001E79CC" w:rsidRPr="00B073DC">
              <w:rPr>
                <w:rFonts w:ascii="Times New Roman" w:hAnsi="Times New Roman" w:cs="Times New Roman"/>
                <w:sz w:val="20"/>
                <w:szCs w:val="20"/>
              </w:rPr>
              <w:t>bek</w:t>
            </w:r>
            <w:proofErr w:type="spellEnd"/>
            <w:r w:rsidR="001E79CC" w:rsidRPr="00B073DC">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r w:rsidR="001E79CC" w:rsidRPr="00B073DC" w:rsidTr="00421562">
        <w:trPr>
          <w:jc w:val="center"/>
        </w:trPr>
        <w:tc>
          <w:tcPr>
            <w:tcW w:w="568"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legfeljebb nettó ötvenmillió forint forgalmi értékű vagyon tulajdonjogának versenyeztetés útján történő átruházása esetén a versenyeztetési eljárás szabályairól, azokról a szempontokról, amelyek alapján az összességében legkedvezőbb ajánlat kiválasztása történik.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10" w:type="dxa"/>
          </w:tcPr>
          <w:p w:rsidR="001E79CC" w:rsidRPr="00B073DC" w:rsidRDefault="00C82FE2" w:rsidP="00794693">
            <w:pPr>
              <w:jc w:val="center"/>
              <w:rPr>
                <w:rFonts w:ascii="Times New Roman" w:hAnsi="Times New Roman" w:cs="Times New Roman"/>
                <w:sz w:val="20"/>
                <w:szCs w:val="20"/>
              </w:rPr>
            </w:pPr>
            <w:r w:rsidRPr="00C82FE2">
              <w:rPr>
                <w:rFonts w:ascii="Times New Roman" w:hAnsi="Times New Roman" w:cs="Times New Roman"/>
                <w:b/>
                <w:sz w:val="20"/>
                <w:szCs w:val="20"/>
              </w:rPr>
              <w:t>11/2012. (III.26.)</w:t>
            </w:r>
            <w:r>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Pr>
                <w:rFonts w:ascii="Times New Roman" w:hAnsi="Times New Roman" w:cs="Times New Roman"/>
                <w:sz w:val="20"/>
                <w:szCs w:val="20"/>
              </w:rPr>
              <w:t xml:space="preserve">7.§ </w:t>
            </w:r>
            <w:r w:rsidR="001E79CC" w:rsidRPr="00B073DC">
              <w:rPr>
                <w:rFonts w:ascii="Times New Roman" w:hAnsi="Times New Roman" w:cs="Times New Roman"/>
                <w:sz w:val="20"/>
                <w:szCs w:val="20"/>
              </w:rPr>
              <w:t xml:space="preserve">(6) </w:t>
            </w:r>
            <w:proofErr w:type="spellStart"/>
            <w:r w:rsidR="001E79CC" w:rsidRPr="00B073DC">
              <w:rPr>
                <w:rFonts w:ascii="Times New Roman" w:hAnsi="Times New Roman" w:cs="Times New Roman"/>
                <w:sz w:val="20"/>
                <w:szCs w:val="20"/>
              </w:rPr>
              <w:t>bek</w:t>
            </w:r>
            <w:proofErr w:type="spellEnd"/>
            <w:r w:rsidR="001E79CC" w:rsidRPr="00B073DC">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r w:rsidR="001E79CC" w:rsidRPr="00B073DC" w:rsidTr="00421562">
        <w:trPr>
          <w:jc w:val="center"/>
        </w:trPr>
        <w:tc>
          <w:tcPr>
            <w:tcW w:w="568"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11/2012. (III.26.) 25.§. (1) </w:t>
            </w:r>
            <w:proofErr w:type="spellStart"/>
            <w:r w:rsidRPr="00B073DC">
              <w:rPr>
                <w:rFonts w:ascii="Times New Roman" w:hAnsi="Times New Roman" w:cs="Times New Roman"/>
                <w:sz w:val="18"/>
                <w:szCs w:val="18"/>
              </w:rPr>
              <w:t>bek</w:t>
            </w:r>
            <w:proofErr w:type="spellEnd"/>
            <w:r w:rsidRPr="00B073DC">
              <w:rPr>
                <w:rFonts w:ascii="Times New Roman" w:hAnsi="Times New Roman" w:cs="Times New Roman"/>
                <w:sz w:val="18"/>
                <w:szCs w:val="18"/>
              </w:rPr>
              <w:t xml:space="preserve">. szerinti követelés elengedéséről nettó kétszázezer forint összegig.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10" w:type="dxa"/>
          </w:tcPr>
          <w:p w:rsidR="001E79CC" w:rsidRPr="00B073DC" w:rsidRDefault="001E79CC" w:rsidP="00794693">
            <w:pPr>
              <w:jc w:val="center"/>
              <w:rPr>
                <w:rFonts w:ascii="Times New Roman" w:hAnsi="Times New Roman" w:cs="Times New Roman"/>
                <w:sz w:val="20"/>
                <w:szCs w:val="20"/>
              </w:rPr>
            </w:pPr>
            <w:r w:rsidRPr="00C82FE2">
              <w:rPr>
                <w:rFonts w:ascii="Times New Roman" w:hAnsi="Times New Roman" w:cs="Times New Roman"/>
                <w:b/>
                <w:sz w:val="20"/>
                <w:szCs w:val="20"/>
              </w:rPr>
              <w:t>11/2012. (III</w:t>
            </w:r>
            <w:r w:rsidR="00C82FE2" w:rsidRPr="00C82FE2">
              <w:rPr>
                <w:rFonts w:ascii="Times New Roman" w:hAnsi="Times New Roman" w:cs="Times New Roman"/>
                <w:b/>
                <w:sz w:val="20"/>
                <w:szCs w:val="20"/>
              </w:rPr>
              <w:t>.26.)</w:t>
            </w:r>
            <w:r w:rsidR="00C82FE2">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sidR="00C82FE2">
              <w:rPr>
                <w:rFonts w:ascii="Times New Roman" w:hAnsi="Times New Roman" w:cs="Times New Roman"/>
                <w:sz w:val="20"/>
                <w:szCs w:val="20"/>
              </w:rPr>
              <w:t xml:space="preserve">25.§ </w:t>
            </w:r>
            <w:r w:rsidRPr="00B073DC">
              <w:rPr>
                <w:rFonts w:ascii="Times New Roman" w:hAnsi="Times New Roman" w:cs="Times New Roman"/>
                <w:sz w:val="20"/>
                <w:szCs w:val="20"/>
              </w:rPr>
              <w:t xml:space="preserve">(3) </w:t>
            </w:r>
            <w:proofErr w:type="spellStart"/>
            <w:r w:rsidRPr="00B073DC">
              <w:rPr>
                <w:rFonts w:ascii="Times New Roman" w:hAnsi="Times New Roman" w:cs="Times New Roman"/>
                <w:sz w:val="20"/>
                <w:szCs w:val="20"/>
              </w:rPr>
              <w:t>bek</w:t>
            </w:r>
            <w:proofErr w:type="spellEnd"/>
            <w:r w:rsidRPr="00B073DC">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r w:rsidR="001E79CC" w:rsidRPr="00B073DC" w:rsidTr="00421562">
        <w:trPr>
          <w:jc w:val="center"/>
        </w:trPr>
        <w:tc>
          <w:tcPr>
            <w:tcW w:w="568"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11/2012. (III. 26.) 13.§. (1) </w:t>
            </w:r>
            <w:proofErr w:type="spellStart"/>
            <w:r w:rsidRPr="00B073DC">
              <w:rPr>
                <w:rFonts w:ascii="Times New Roman" w:hAnsi="Times New Roman" w:cs="Times New Roman"/>
                <w:sz w:val="18"/>
                <w:szCs w:val="18"/>
              </w:rPr>
              <w:t>bek</w:t>
            </w:r>
            <w:proofErr w:type="spellEnd"/>
            <w:r w:rsidRPr="00B073DC">
              <w:rPr>
                <w:rFonts w:ascii="Times New Roman" w:hAnsi="Times New Roman" w:cs="Times New Roman"/>
                <w:sz w:val="18"/>
                <w:szCs w:val="18"/>
              </w:rPr>
              <w:t xml:space="preserve">. szerinti versenyeztetés feltételeiről, az összességében legelőnyösebb ajánlat kiválasztásának szempontjairól és az eljárás eredménye alapján kiválasztott gazdasági szervezettel megkötésre kerülő szerződés tartalmáról a 11/2012. (III. 26.) 5.§. (3) </w:t>
            </w:r>
            <w:proofErr w:type="spellStart"/>
            <w:r w:rsidRPr="00B073DC">
              <w:rPr>
                <w:rFonts w:ascii="Times New Roman" w:hAnsi="Times New Roman" w:cs="Times New Roman"/>
                <w:sz w:val="18"/>
                <w:szCs w:val="18"/>
              </w:rPr>
              <w:t>bek.-ben</w:t>
            </w:r>
            <w:proofErr w:type="spellEnd"/>
            <w:r w:rsidRPr="00B073DC">
              <w:rPr>
                <w:rFonts w:ascii="Times New Roman" w:hAnsi="Times New Roman" w:cs="Times New Roman"/>
                <w:sz w:val="18"/>
                <w:szCs w:val="18"/>
              </w:rPr>
              <w:t xml:space="preserve"> meghatározott értékhatárok szerint.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10" w:type="dxa"/>
          </w:tcPr>
          <w:p w:rsidR="001E79CC" w:rsidRPr="00B073DC" w:rsidRDefault="001E79CC" w:rsidP="00794693">
            <w:pPr>
              <w:jc w:val="center"/>
              <w:rPr>
                <w:rFonts w:ascii="Times New Roman" w:hAnsi="Times New Roman" w:cs="Times New Roman"/>
                <w:sz w:val="20"/>
                <w:szCs w:val="20"/>
              </w:rPr>
            </w:pPr>
            <w:r w:rsidRPr="00C82FE2">
              <w:rPr>
                <w:rFonts w:ascii="Times New Roman" w:hAnsi="Times New Roman" w:cs="Times New Roman"/>
                <w:b/>
                <w:sz w:val="20"/>
                <w:szCs w:val="20"/>
              </w:rPr>
              <w:t>11/2012. (III.26.)</w:t>
            </w:r>
            <w:r w:rsidR="00C82FE2">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sidR="00C82FE2">
              <w:rPr>
                <w:rFonts w:ascii="Times New Roman" w:hAnsi="Times New Roman" w:cs="Times New Roman"/>
                <w:sz w:val="20"/>
                <w:szCs w:val="20"/>
              </w:rPr>
              <w:t xml:space="preserve">13.§ </w:t>
            </w:r>
            <w:r w:rsidRPr="00B073DC">
              <w:rPr>
                <w:rFonts w:ascii="Times New Roman" w:hAnsi="Times New Roman" w:cs="Times New Roman"/>
                <w:sz w:val="20"/>
                <w:szCs w:val="20"/>
              </w:rPr>
              <w:t xml:space="preserve">(2) </w:t>
            </w:r>
            <w:proofErr w:type="spellStart"/>
            <w:r w:rsidRPr="00B073DC">
              <w:rPr>
                <w:rFonts w:ascii="Times New Roman" w:hAnsi="Times New Roman" w:cs="Times New Roman"/>
                <w:sz w:val="20"/>
                <w:szCs w:val="20"/>
              </w:rPr>
              <w:t>bek</w:t>
            </w:r>
            <w:proofErr w:type="spellEnd"/>
            <w:r w:rsidRPr="00B073DC">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bl>
    <w:p w:rsidR="00713723" w:rsidRDefault="00713723">
      <w:r>
        <w:br w:type="page"/>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6"/>
        <w:gridCol w:w="4956"/>
        <w:gridCol w:w="4110"/>
      </w:tblGrid>
      <w:tr w:rsidR="001E79CC" w:rsidRPr="00B073DC" w:rsidTr="00421562">
        <w:trPr>
          <w:jc w:val="center"/>
        </w:trPr>
        <w:tc>
          <w:tcPr>
            <w:tcW w:w="568" w:type="dxa"/>
            <w:gridSpan w:val="2"/>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5.</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Megállapítja azokat a keretszabályokat, amelyeken belül az Önkormányzat által meghatalmazott személy a társasház fenntartásával és üzemeltetésével kapcsolatos javaslatok esetén a közös költség, a felújítási alap mértékére, valamint a kerületi és fővárosi társasházi pályázatokon való induláshoz szükséges fedezet elfogadásán kívül pénzügyi kötelezettséget vállalhat.</w:t>
            </w:r>
          </w:p>
          <w:p w:rsidR="00D91C24" w:rsidRPr="00B073DC" w:rsidRDefault="00D91C24" w:rsidP="00D91C24">
            <w:pPr>
              <w:tabs>
                <w:tab w:val="left" w:pos="250"/>
              </w:tabs>
              <w:contextualSpacing/>
              <w:jc w:val="both"/>
              <w:rPr>
                <w:rFonts w:ascii="Times New Roman" w:hAnsi="Times New Roman" w:cs="Times New Roman"/>
                <w:sz w:val="18"/>
                <w:szCs w:val="18"/>
              </w:rPr>
            </w:pPr>
          </w:p>
        </w:tc>
        <w:tc>
          <w:tcPr>
            <w:tcW w:w="4110" w:type="dxa"/>
          </w:tcPr>
          <w:p w:rsidR="001E79CC" w:rsidRPr="00B073DC" w:rsidRDefault="00050777" w:rsidP="00794693">
            <w:pPr>
              <w:jc w:val="center"/>
              <w:rPr>
                <w:rFonts w:ascii="Times New Roman" w:hAnsi="Times New Roman" w:cs="Times New Roman"/>
                <w:sz w:val="20"/>
                <w:szCs w:val="20"/>
              </w:rPr>
            </w:pPr>
            <w:r w:rsidRPr="00050777">
              <w:rPr>
                <w:rFonts w:ascii="Times New Roman" w:hAnsi="Times New Roman" w:cs="Times New Roman"/>
                <w:b/>
                <w:sz w:val="20"/>
                <w:szCs w:val="20"/>
              </w:rPr>
              <w:t>11/2012. (III.26.)</w:t>
            </w:r>
            <w:r>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Pr>
                <w:rFonts w:ascii="Times New Roman" w:hAnsi="Times New Roman" w:cs="Times New Roman"/>
                <w:sz w:val="20"/>
                <w:szCs w:val="20"/>
              </w:rPr>
              <w:t xml:space="preserve">21.§ </w:t>
            </w:r>
            <w:r w:rsidR="001E79CC" w:rsidRPr="00B073DC">
              <w:rPr>
                <w:rFonts w:ascii="Times New Roman" w:hAnsi="Times New Roman" w:cs="Times New Roman"/>
                <w:sz w:val="20"/>
                <w:szCs w:val="20"/>
              </w:rPr>
              <w:t xml:space="preserve">(3) </w:t>
            </w:r>
            <w:proofErr w:type="spellStart"/>
            <w:r w:rsidR="001E79CC" w:rsidRPr="00B073DC">
              <w:rPr>
                <w:rFonts w:ascii="Times New Roman" w:hAnsi="Times New Roman" w:cs="Times New Roman"/>
                <w:sz w:val="20"/>
                <w:szCs w:val="20"/>
              </w:rPr>
              <w:t>bek</w:t>
            </w:r>
            <w:proofErr w:type="spellEnd"/>
            <w:r w:rsidR="001E79CC" w:rsidRPr="00B073DC">
              <w:rPr>
                <w:rFonts w:ascii="Times New Roman" w:hAnsi="Times New Roman" w:cs="Times New Roman"/>
                <w:sz w:val="20"/>
                <w:szCs w:val="20"/>
              </w:rPr>
              <w:t>.</w:t>
            </w:r>
            <w:r w:rsidR="00994EEC" w:rsidRPr="00B073DC">
              <w:rPr>
                <w:rFonts w:ascii="Times New Roman" w:hAnsi="Times New Roman" w:cs="Times New Roman"/>
                <w:sz w:val="20"/>
                <w:szCs w:val="20"/>
              </w:rPr>
              <w:t xml:space="preserve"> c. pont</w:t>
            </w:r>
            <w:r w:rsidR="006C7390">
              <w:rPr>
                <w:rFonts w:ascii="Times New Roman" w:hAnsi="Times New Roman" w:cs="Times New Roman"/>
                <w:sz w:val="20"/>
                <w:szCs w:val="20"/>
              </w:rPr>
              <w:t>ja</w:t>
            </w:r>
          </w:p>
          <w:p w:rsidR="001E79CC" w:rsidRPr="00B073DC" w:rsidRDefault="001E79CC" w:rsidP="00794693">
            <w:pPr>
              <w:jc w:val="center"/>
              <w:rPr>
                <w:rFonts w:ascii="Times New Roman" w:hAnsi="Times New Roman" w:cs="Times New Roman"/>
                <w:sz w:val="20"/>
                <w:szCs w:val="20"/>
              </w:rPr>
            </w:pPr>
          </w:p>
        </w:tc>
      </w:tr>
      <w:tr w:rsidR="001E79CC" w:rsidRPr="00B073DC" w:rsidTr="00421562">
        <w:trPr>
          <w:jc w:val="center"/>
        </w:trPr>
        <w:tc>
          <w:tcPr>
            <w:tcW w:w="568" w:type="dxa"/>
            <w:gridSpan w:val="2"/>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Közreműködik az Erzsébetváros Önkormányzata tulajdonában álló lakásokra vonatkozó bérbeadói jogok gyakorlásában.</w:t>
            </w:r>
          </w:p>
          <w:p w:rsidR="00D91C24" w:rsidRPr="00B073DC" w:rsidRDefault="00D91C24" w:rsidP="00D91C24">
            <w:pPr>
              <w:tabs>
                <w:tab w:val="left" w:pos="250"/>
              </w:tabs>
              <w:contextualSpacing/>
              <w:jc w:val="both"/>
              <w:rPr>
                <w:rFonts w:ascii="Times New Roman" w:hAnsi="Times New Roman" w:cs="Times New Roman"/>
                <w:sz w:val="18"/>
                <w:szCs w:val="18"/>
              </w:rPr>
            </w:pPr>
          </w:p>
        </w:tc>
        <w:tc>
          <w:tcPr>
            <w:tcW w:w="4110" w:type="dxa"/>
          </w:tcPr>
          <w:p w:rsidR="001E79CC" w:rsidRPr="00B073DC" w:rsidRDefault="00050777" w:rsidP="00794693">
            <w:pPr>
              <w:jc w:val="center"/>
              <w:rPr>
                <w:rFonts w:ascii="Times New Roman" w:hAnsi="Times New Roman" w:cs="Times New Roman"/>
                <w:sz w:val="20"/>
                <w:szCs w:val="20"/>
              </w:rPr>
            </w:pPr>
            <w:r w:rsidRPr="00050777">
              <w:rPr>
                <w:rFonts w:ascii="Times New Roman" w:hAnsi="Times New Roman" w:cs="Times New Roman"/>
                <w:b/>
                <w:sz w:val="20"/>
                <w:szCs w:val="20"/>
              </w:rPr>
              <w:t>12/2012. (III.26.)</w:t>
            </w:r>
            <w:r>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Pr>
                <w:rFonts w:ascii="Times New Roman" w:hAnsi="Times New Roman" w:cs="Times New Roman"/>
                <w:sz w:val="20"/>
                <w:szCs w:val="20"/>
              </w:rPr>
              <w:t xml:space="preserve">2.§ </w:t>
            </w:r>
            <w:r w:rsidR="001E79CC" w:rsidRPr="00B073DC">
              <w:rPr>
                <w:rFonts w:ascii="Times New Roman" w:hAnsi="Times New Roman" w:cs="Times New Roman"/>
                <w:sz w:val="20"/>
                <w:szCs w:val="20"/>
              </w:rPr>
              <w:t xml:space="preserve">(1) </w:t>
            </w:r>
            <w:proofErr w:type="spellStart"/>
            <w:r w:rsidR="001E79CC" w:rsidRPr="00B073DC">
              <w:rPr>
                <w:rFonts w:ascii="Times New Roman" w:hAnsi="Times New Roman" w:cs="Times New Roman"/>
                <w:sz w:val="20"/>
                <w:szCs w:val="20"/>
              </w:rPr>
              <w:t>bek</w:t>
            </w:r>
            <w:proofErr w:type="spellEnd"/>
            <w:r w:rsidR="001E79CC" w:rsidRPr="00B073DC">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r w:rsidR="001E79CC" w:rsidRPr="00B073DC" w:rsidTr="00421562">
        <w:trPr>
          <w:jc w:val="center"/>
        </w:trPr>
        <w:tc>
          <w:tcPr>
            <w:tcW w:w="568" w:type="dxa"/>
            <w:gridSpan w:val="2"/>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Gyakorolja a 12/2012. (III. 26.</w:t>
            </w:r>
            <w:proofErr w:type="gramStart"/>
            <w:r w:rsidRPr="00B073DC">
              <w:rPr>
                <w:rFonts w:ascii="Times New Roman" w:hAnsi="Times New Roman" w:cs="Times New Roman"/>
                <w:sz w:val="18"/>
                <w:szCs w:val="18"/>
              </w:rPr>
              <w:t>)  sz.</w:t>
            </w:r>
            <w:proofErr w:type="gramEnd"/>
            <w:r w:rsidRPr="00B073DC">
              <w:rPr>
                <w:rFonts w:ascii="Times New Roman" w:hAnsi="Times New Roman" w:cs="Times New Roman"/>
                <w:sz w:val="18"/>
                <w:szCs w:val="18"/>
              </w:rPr>
              <w:t xml:space="preserve"> </w:t>
            </w:r>
            <w:proofErr w:type="spellStart"/>
            <w:r w:rsidRPr="00B073DC">
              <w:rPr>
                <w:rFonts w:ascii="Times New Roman" w:hAnsi="Times New Roman" w:cs="Times New Roman"/>
                <w:sz w:val="18"/>
                <w:szCs w:val="18"/>
              </w:rPr>
              <w:t>ör</w:t>
            </w:r>
            <w:proofErr w:type="spellEnd"/>
            <w:r w:rsidRPr="00B073DC">
              <w:rPr>
                <w:rFonts w:ascii="Times New Roman" w:hAnsi="Times New Roman" w:cs="Times New Roman"/>
                <w:sz w:val="18"/>
                <w:szCs w:val="18"/>
              </w:rPr>
              <w:t>. alkalmazásában a lakbérrel kapcsolatos döntési jogköröket.</w:t>
            </w:r>
          </w:p>
        </w:tc>
        <w:tc>
          <w:tcPr>
            <w:tcW w:w="4110" w:type="dxa"/>
          </w:tcPr>
          <w:p w:rsidR="001E79CC" w:rsidRPr="00B073DC" w:rsidRDefault="00050777" w:rsidP="00794693">
            <w:pPr>
              <w:jc w:val="center"/>
              <w:rPr>
                <w:rFonts w:ascii="Times New Roman" w:hAnsi="Times New Roman" w:cs="Times New Roman"/>
                <w:sz w:val="20"/>
                <w:szCs w:val="20"/>
              </w:rPr>
            </w:pPr>
            <w:r w:rsidRPr="00050777">
              <w:rPr>
                <w:rFonts w:ascii="Times New Roman" w:hAnsi="Times New Roman" w:cs="Times New Roman"/>
                <w:b/>
                <w:sz w:val="20"/>
                <w:szCs w:val="20"/>
              </w:rPr>
              <w:t xml:space="preserve">12/2012. (III. 26.) </w:t>
            </w:r>
            <w:proofErr w:type="spellStart"/>
            <w:r w:rsidR="00522A00">
              <w:rPr>
                <w:rFonts w:ascii="Times New Roman" w:hAnsi="Times New Roman" w:cs="Times New Roman"/>
                <w:b/>
                <w:sz w:val="20"/>
                <w:szCs w:val="20"/>
              </w:rPr>
              <w:t>ör</w:t>
            </w:r>
            <w:proofErr w:type="spellEnd"/>
            <w:r w:rsidR="00522A00">
              <w:rPr>
                <w:rFonts w:ascii="Times New Roman" w:hAnsi="Times New Roman" w:cs="Times New Roman"/>
                <w:b/>
                <w:sz w:val="20"/>
                <w:szCs w:val="20"/>
              </w:rPr>
              <w:t xml:space="preserve">. </w:t>
            </w:r>
            <w:r>
              <w:rPr>
                <w:rFonts w:ascii="Times New Roman" w:hAnsi="Times New Roman" w:cs="Times New Roman"/>
                <w:sz w:val="20"/>
                <w:szCs w:val="20"/>
              </w:rPr>
              <w:t>4.§</w:t>
            </w:r>
            <w:r w:rsidR="001E79CC" w:rsidRPr="00B073DC">
              <w:rPr>
                <w:rFonts w:ascii="Times New Roman" w:hAnsi="Times New Roman" w:cs="Times New Roman"/>
                <w:sz w:val="20"/>
                <w:szCs w:val="20"/>
              </w:rPr>
              <w:t xml:space="preserve"> (2)</w:t>
            </w:r>
            <w:r>
              <w:rPr>
                <w:rFonts w:ascii="Times New Roman" w:hAnsi="Times New Roman" w:cs="Times New Roman"/>
                <w:sz w:val="20"/>
                <w:szCs w:val="20"/>
              </w:rPr>
              <w:t xml:space="preserve"> </w:t>
            </w:r>
            <w:proofErr w:type="spellStart"/>
            <w:r>
              <w:rPr>
                <w:rFonts w:ascii="Times New Roman" w:hAnsi="Times New Roman" w:cs="Times New Roman"/>
                <w:sz w:val="20"/>
                <w:szCs w:val="20"/>
              </w:rPr>
              <w:t>bek</w:t>
            </w:r>
            <w:proofErr w:type="spellEnd"/>
            <w:r>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r w:rsidR="001E79CC" w:rsidRPr="00B073DC" w:rsidTr="00421562">
        <w:trPr>
          <w:jc w:val="center"/>
        </w:trPr>
        <w:tc>
          <w:tcPr>
            <w:tcW w:w="568" w:type="dxa"/>
            <w:gridSpan w:val="2"/>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bérbeadó megbízottja- évente- tájékoztató készít a Bizottság elé, melyben szerepelteti az üres lakásállomány összetételét és számát, valamint a várhatóan megüresedő lakások számát. Javaslatot tesz az üres és várhatóan megüresedő lakások hasznosításának irányelveire, a 7.§ meghatározott bérbeadási jogcímek szerinti bérbeadás keretszámaira. </w:t>
            </w:r>
          </w:p>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bérbeadó megbízottja a tájékoztatóval egyidejűleg beszámol az előző időszak lakásgazdálkodásáról.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10" w:type="dxa"/>
          </w:tcPr>
          <w:p w:rsidR="001E79CC" w:rsidRPr="00B073DC" w:rsidRDefault="001E79CC" w:rsidP="00794693">
            <w:pPr>
              <w:jc w:val="center"/>
              <w:rPr>
                <w:rFonts w:ascii="Times New Roman" w:hAnsi="Times New Roman" w:cs="Times New Roman"/>
                <w:sz w:val="20"/>
                <w:szCs w:val="20"/>
              </w:rPr>
            </w:pPr>
            <w:r w:rsidRPr="00050777">
              <w:rPr>
                <w:rFonts w:ascii="Times New Roman" w:hAnsi="Times New Roman" w:cs="Times New Roman"/>
                <w:b/>
                <w:sz w:val="20"/>
                <w:szCs w:val="20"/>
              </w:rPr>
              <w:t>12/2012. (III. 26.)</w:t>
            </w:r>
            <w:r w:rsidR="00050777">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sidRPr="00B073DC">
              <w:rPr>
                <w:rFonts w:ascii="Times New Roman" w:hAnsi="Times New Roman" w:cs="Times New Roman"/>
                <w:sz w:val="20"/>
                <w:szCs w:val="20"/>
              </w:rPr>
              <w:t xml:space="preserve">3.§ (1) </w:t>
            </w:r>
            <w:proofErr w:type="spellStart"/>
            <w:r w:rsidRPr="00B073DC">
              <w:rPr>
                <w:rFonts w:ascii="Times New Roman" w:hAnsi="Times New Roman" w:cs="Times New Roman"/>
                <w:sz w:val="20"/>
                <w:szCs w:val="20"/>
              </w:rPr>
              <w:t>bek</w:t>
            </w:r>
            <w:proofErr w:type="spellEnd"/>
            <w:r w:rsidRPr="00B073DC">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r w:rsidR="001E79CC" w:rsidRPr="00B073DC" w:rsidTr="00421562">
        <w:trPr>
          <w:jc w:val="center"/>
        </w:trPr>
        <w:tc>
          <w:tcPr>
            <w:tcW w:w="568" w:type="dxa"/>
            <w:gridSpan w:val="2"/>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bérbeadó megbízottja javaslata alapján a Bizottság a bérbeadási jogcímekre vonatkozó keretszámokat az év során módosíthatja.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10" w:type="dxa"/>
          </w:tcPr>
          <w:p w:rsidR="001E79CC" w:rsidRPr="00B073DC" w:rsidRDefault="00050777" w:rsidP="00794693">
            <w:pPr>
              <w:jc w:val="center"/>
              <w:rPr>
                <w:rFonts w:ascii="Times New Roman" w:hAnsi="Times New Roman" w:cs="Times New Roman"/>
                <w:sz w:val="20"/>
                <w:szCs w:val="20"/>
              </w:rPr>
            </w:pPr>
            <w:r w:rsidRPr="00050777">
              <w:rPr>
                <w:rFonts w:ascii="Times New Roman" w:hAnsi="Times New Roman" w:cs="Times New Roman"/>
                <w:b/>
                <w:sz w:val="20"/>
                <w:szCs w:val="20"/>
              </w:rPr>
              <w:t>12/2012. (III.26.)</w:t>
            </w:r>
            <w:r>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sidR="001E79CC" w:rsidRPr="00B073DC">
              <w:rPr>
                <w:rFonts w:ascii="Times New Roman" w:hAnsi="Times New Roman" w:cs="Times New Roman"/>
                <w:sz w:val="20"/>
                <w:szCs w:val="20"/>
              </w:rPr>
              <w:t xml:space="preserve">3.§ (2) </w:t>
            </w:r>
            <w:proofErr w:type="spellStart"/>
            <w:r w:rsidR="001E79CC" w:rsidRPr="00B073DC">
              <w:rPr>
                <w:rFonts w:ascii="Times New Roman" w:hAnsi="Times New Roman" w:cs="Times New Roman"/>
                <w:sz w:val="20"/>
                <w:szCs w:val="20"/>
              </w:rPr>
              <w:t>bek</w:t>
            </w:r>
            <w:proofErr w:type="spellEnd"/>
            <w:r w:rsidR="001E79CC" w:rsidRPr="00B073DC">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r w:rsidR="001E79CC" w:rsidRPr="00B073DC" w:rsidTr="00421562">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p>
        </w:tc>
        <w:tc>
          <w:tcPr>
            <w:tcW w:w="4962" w:type="dxa"/>
            <w:gridSpan w:val="2"/>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Bizottság által a bérbeadó megbízottja 3.§ (1) bekezdésében foglalt előterjesztése alapján minden évben- a költségvetésről szóló rendelet elfogadását megelőzően- dönt az előző időszak lakásgazdálkodásáról szóló beszámoló elfogadásáról, valamint a tárgyévi lakáshasznosítás irányelveiről és a bérbeadások keretszámairól.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10" w:type="dxa"/>
          </w:tcPr>
          <w:p w:rsidR="001E79CC" w:rsidRPr="00C82FE2" w:rsidRDefault="001E79CC" w:rsidP="00794693">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3.§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p w:rsidR="001E79CC" w:rsidRPr="00C82FE2" w:rsidRDefault="001E79CC" w:rsidP="00794693">
            <w:pPr>
              <w:jc w:val="center"/>
              <w:rPr>
                <w:rFonts w:ascii="Times New Roman" w:hAnsi="Times New Roman" w:cs="Times New Roman"/>
                <w:sz w:val="18"/>
                <w:szCs w:val="18"/>
              </w:rPr>
            </w:pPr>
          </w:p>
        </w:tc>
      </w:tr>
      <w:tr w:rsidR="001E79CC" w:rsidRPr="00B073DC" w:rsidTr="00421562">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gridSpan w:val="2"/>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Elbírálja a lakáscsere kérelmeket.</w:t>
            </w:r>
          </w:p>
        </w:tc>
        <w:tc>
          <w:tcPr>
            <w:tcW w:w="4110" w:type="dxa"/>
          </w:tcPr>
          <w:p w:rsidR="001E79CC" w:rsidRPr="00C82FE2" w:rsidRDefault="001E79CC" w:rsidP="00794693">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050777">
              <w:rPr>
                <w:rFonts w:ascii="Times New Roman" w:hAnsi="Times New Roman" w:cs="Times New Roman"/>
                <w:sz w:val="18"/>
                <w:szCs w:val="18"/>
              </w:rPr>
              <w:t xml:space="preserve">10.§ </w:t>
            </w:r>
            <w:r w:rsidRPr="00C82FE2">
              <w:rPr>
                <w:rFonts w:ascii="Times New Roman" w:hAnsi="Times New Roman" w:cs="Times New Roman"/>
                <w:sz w:val="18"/>
                <w:szCs w:val="18"/>
              </w:rPr>
              <w:t xml:space="preserve">(5)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p w:rsidR="001E79CC" w:rsidRPr="00C82FE2" w:rsidRDefault="001E79CC" w:rsidP="00794693">
            <w:pPr>
              <w:jc w:val="center"/>
              <w:rPr>
                <w:rFonts w:ascii="Times New Roman" w:hAnsi="Times New Roman" w:cs="Times New Roman"/>
                <w:sz w:val="18"/>
                <w:szCs w:val="18"/>
              </w:rPr>
            </w:pPr>
          </w:p>
        </w:tc>
      </w:tr>
      <w:tr w:rsidR="001E79CC" w:rsidRPr="00B073DC" w:rsidTr="00421562">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gridSpan w:val="2"/>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Meghatározza a lakbércsökkentés mértékét </w:t>
            </w:r>
          </w:p>
        </w:tc>
        <w:tc>
          <w:tcPr>
            <w:tcW w:w="4110" w:type="dxa"/>
          </w:tcPr>
          <w:p w:rsidR="001E79CC" w:rsidRPr="00C82FE2" w:rsidRDefault="001E79CC" w:rsidP="00794693">
            <w:pPr>
              <w:jc w:val="center"/>
              <w:rPr>
                <w:rFonts w:ascii="Times New Roman" w:hAnsi="Times New Roman" w:cs="Times New Roman"/>
                <w:sz w:val="18"/>
                <w:szCs w:val="18"/>
              </w:rPr>
            </w:pPr>
            <w:r w:rsidRPr="00050777">
              <w:rPr>
                <w:rFonts w:ascii="Times New Roman" w:hAnsi="Times New Roman" w:cs="Times New Roman"/>
                <w:b/>
                <w:sz w:val="18"/>
                <w:szCs w:val="18"/>
              </w:rPr>
              <w:t xml:space="preserve">12/2012. (III.26.)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00050777">
              <w:rPr>
                <w:rFonts w:ascii="Times New Roman" w:hAnsi="Times New Roman" w:cs="Times New Roman"/>
                <w:sz w:val="18"/>
                <w:szCs w:val="18"/>
              </w:rPr>
              <w:t>33.§</w:t>
            </w:r>
            <w:r w:rsidRPr="00C82FE2">
              <w:rPr>
                <w:rFonts w:ascii="Times New Roman" w:hAnsi="Times New Roman" w:cs="Times New Roman"/>
                <w:sz w:val="18"/>
                <w:szCs w:val="18"/>
              </w:rPr>
              <w:t xml:space="preserve"> (4), (5), (6)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p w:rsidR="001E79CC" w:rsidRPr="00C82FE2" w:rsidRDefault="001E79CC" w:rsidP="00794693">
            <w:pPr>
              <w:jc w:val="center"/>
              <w:rPr>
                <w:rFonts w:ascii="Times New Roman" w:hAnsi="Times New Roman" w:cs="Times New Roman"/>
                <w:sz w:val="18"/>
                <w:szCs w:val="18"/>
              </w:rPr>
            </w:pPr>
          </w:p>
        </w:tc>
      </w:tr>
      <w:tr w:rsidR="001E79CC" w:rsidRPr="00B073DC" w:rsidTr="00421562">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gridSpan w:val="2"/>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Az 500 ezer forintot és 6 hónapot meghaladó tartozás, késedelem esetében dönt a bérbeadó megbízottja vagy a jegyző javaslata alapján legfeljebb 36 havi részletfizetési idő alkalmazásával.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10" w:type="dxa"/>
          </w:tcPr>
          <w:p w:rsidR="001E79CC" w:rsidRPr="00C82FE2" w:rsidRDefault="001E79CC" w:rsidP="00794693">
            <w:pPr>
              <w:jc w:val="center"/>
              <w:rPr>
                <w:rFonts w:ascii="Times New Roman" w:hAnsi="Times New Roman" w:cs="Times New Roman"/>
                <w:sz w:val="18"/>
                <w:szCs w:val="18"/>
              </w:rPr>
            </w:pPr>
            <w:r w:rsidRPr="00050777">
              <w:rPr>
                <w:rFonts w:ascii="Times New Roman" w:hAnsi="Times New Roman" w:cs="Times New Roman"/>
                <w:b/>
                <w:sz w:val="18"/>
                <w:szCs w:val="18"/>
              </w:rPr>
              <w:t>12/2012.</w:t>
            </w:r>
            <w:r w:rsidRPr="00C82FE2">
              <w:rPr>
                <w:rFonts w:ascii="Times New Roman" w:hAnsi="Times New Roman" w:cs="Times New Roman"/>
                <w:sz w:val="18"/>
                <w:szCs w:val="18"/>
              </w:rPr>
              <w:t xml:space="preserve"> (III.26.)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32.§.</w:t>
            </w:r>
          </w:p>
          <w:p w:rsidR="001E79CC" w:rsidRPr="00C82FE2" w:rsidRDefault="001E79CC" w:rsidP="00794693">
            <w:pPr>
              <w:jc w:val="center"/>
              <w:rPr>
                <w:rFonts w:ascii="Times New Roman" w:hAnsi="Times New Roman" w:cs="Times New Roman"/>
                <w:sz w:val="18"/>
                <w:szCs w:val="18"/>
              </w:rPr>
            </w:pPr>
          </w:p>
        </w:tc>
      </w:tr>
      <w:tr w:rsidR="00D91C24" w:rsidRPr="00B073DC" w:rsidTr="00421562">
        <w:trPr>
          <w:jc w:val="center"/>
        </w:trPr>
        <w:tc>
          <w:tcPr>
            <w:tcW w:w="562" w:type="dxa"/>
          </w:tcPr>
          <w:p w:rsidR="00D91C24" w:rsidRPr="00B073DC" w:rsidRDefault="00D91C24"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gridSpan w:val="2"/>
          </w:tcPr>
          <w:p w:rsidR="00D91C24" w:rsidRPr="00B073DC" w:rsidRDefault="00D91C24" w:rsidP="00D91C24">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Gyakorolja az Önkormányzatot, mint tulajdonost megillető tulajdonosi jogokat a részben, vagy egészben az Önkormányzat tulajdonában lévő gazdasági társaságokban és a 100%-ban az Önkormányzat közvetlen tulajdonában lévő gazdasági társaságban a Képviselő-testület és a Polgármester által gyakorolt alábbi tulajdonosi jogok kivételével: a) döntés gazdasági társaság alapításáról és megszüntetéséről,</w:t>
            </w:r>
            <w:r w:rsidRPr="00B073DC">
              <w:rPr>
                <w:rFonts w:ascii="Times New Roman" w:hAnsi="Times New Roman" w:cs="Times New Roman"/>
                <w:sz w:val="18"/>
                <w:szCs w:val="18"/>
              </w:rPr>
              <w:br/>
              <w:t>b) döntés gazdasági társaságban történő tulajdonszerzésről,</w:t>
            </w:r>
            <w:r w:rsidRPr="00B073DC">
              <w:rPr>
                <w:rFonts w:ascii="Times New Roman" w:hAnsi="Times New Roman" w:cs="Times New Roman"/>
                <w:sz w:val="18"/>
                <w:szCs w:val="18"/>
              </w:rPr>
              <w:br/>
              <w:t>c) döntés a 100%-ban az Önkormányzat közvetlen tulajdonában lévő gazdasági társaság, illetve annak közvetlen 100%-os tulajdonában álló gazdasági</w:t>
            </w:r>
            <w:proofErr w:type="gramEnd"/>
            <w:r w:rsidRPr="00B073DC">
              <w:rPr>
                <w:rFonts w:ascii="Times New Roman" w:hAnsi="Times New Roman" w:cs="Times New Roman"/>
                <w:sz w:val="18"/>
                <w:szCs w:val="18"/>
              </w:rPr>
              <w:t xml:space="preserve"> társaság vezető tisztségviselőinek, felügyelő bizottsága tagjainak, kinevezéséről és felmentéséről, valamint díjazásuk megállapításáról,</w:t>
            </w:r>
            <w:r w:rsidRPr="00B073DC">
              <w:rPr>
                <w:rFonts w:ascii="Times New Roman" w:hAnsi="Times New Roman" w:cs="Times New Roman"/>
                <w:sz w:val="18"/>
                <w:szCs w:val="18"/>
              </w:rPr>
              <w:br/>
              <w:t>d) döntés a 100%-ban az Önkormányzat közvetlen tulajdonában lévő gazdasági társaság, könyvvizsgálójának kinevezéséről és felmentéséről, valamint díjazása megállapításáról,</w:t>
            </w:r>
            <w:r w:rsidRPr="00B073DC">
              <w:rPr>
                <w:rFonts w:ascii="Times New Roman" w:hAnsi="Times New Roman" w:cs="Times New Roman"/>
                <w:sz w:val="18"/>
                <w:szCs w:val="18"/>
              </w:rPr>
              <w:br/>
              <w:t xml:space="preserve">e) a 100%-ban az Önkormányzat közvetlen tulajdonában álló gazdasági társaság egyszemélyes gazdasági </w:t>
            </w:r>
            <w:proofErr w:type="gramStart"/>
            <w:r w:rsidRPr="00B073DC">
              <w:rPr>
                <w:rFonts w:ascii="Times New Roman" w:hAnsi="Times New Roman" w:cs="Times New Roman"/>
                <w:sz w:val="18"/>
                <w:szCs w:val="18"/>
              </w:rPr>
              <w:t xml:space="preserve">társasága  </w:t>
            </w:r>
            <w:r w:rsidRPr="00B073DC">
              <w:rPr>
                <w:rFonts w:ascii="Times New Roman" w:hAnsi="Times New Roman" w:cs="Times New Roman"/>
                <w:sz w:val="18"/>
                <w:szCs w:val="18"/>
              </w:rPr>
              <w:lastRenderedPageBreak/>
              <w:t>létrehozásának</w:t>
            </w:r>
            <w:proofErr w:type="gramEnd"/>
            <w:r w:rsidRPr="00B073DC">
              <w:rPr>
                <w:rFonts w:ascii="Times New Roman" w:hAnsi="Times New Roman" w:cs="Times New Roman"/>
                <w:sz w:val="18"/>
                <w:szCs w:val="18"/>
              </w:rPr>
              <w:t>, megszüntetésének, átalakulásának előzetes jóváhagyásáról.</w:t>
            </w:r>
          </w:p>
        </w:tc>
        <w:tc>
          <w:tcPr>
            <w:tcW w:w="4110" w:type="dxa"/>
          </w:tcPr>
          <w:p w:rsidR="00D91C24" w:rsidRPr="00C82FE2" w:rsidRDefault="00D91C24" w:rsidP="00794693">
            <w:pPr>
              <w:jc w:val="center"/>
              <w:rPr>
                <w:rFonts w:ascii="Times New Roman" w:hAnsi="Times New Roman" w:cs="Times New Roman"/>
                <w:sz w:val="18"/>
                <w:szCs w:val="18"/>
              </w:rPr>
            </w:pPr>
            <w:r w:rsidRPr="00050777">
              <w:rPr>
                <w:rFonts w:ascii="Times New Roman" w:hAnsi="Times New Roman" w:cs="Times New Roman"/>
                <w:b/>
                <w:sz w:val="18"/>
                <w:szCs w:val="18"/>
              </w:rPr>
              <w:lastRenderedPageBreak/>
              <w:t>11/2012.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15. § (4)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Önkormányzat intézménye, költségvetési szerve, gazdasági társasága önkormányzati feladata ellátáshoz átmenetileg nem szükséges vagyon 12 hónapot meghaladó időtartamú, vagy a 12 hónap leteltét követő ismételt hasznosításról.</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794693">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050777">
              <w:rPr>
                <w:rFonts w:ascii="Times New Roman" w:hAnsi="Times New Roman" w:cs="Times New Roman"/>
                <w:sz w:val="18"/>
                <w:szCs w:val="18"/>
              </w:rPr>
              <w:t>17.</w:t>
            </w:r>
            <w:r w:rsidRPr="00C82FE2">
              <w:rPr>
                <w:rFonts w:ascii="Times New Roman" w:hAnsi="Times New Roman" w:cs="Times New Roman"/>
                <w:sz w:val="18"/>
                <w:szCs w:val="18"/>
              </w:rPr>
              <w:t xml:space="preserve">§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Önkormányzat bíróság előtt folyó jogvitáiban az Önkormányzat tulajdonosi nyilatkozatainak tartalmáról amennyiben a pertárgy értéke a nettó százezer forintot </w:t>
            </w:r>
            <w:proofErr w:type="gramStart"/>
            <w:r w:rsidRPr="00B073DC">
              <w:rPr>
                <w:rFonts w:ascii="Times New Roman" w:hAnsi="Times New Roman" w:cs="Times New Roman"/>
                <w:sz w:val="18"/>
                <w:szCs w:val="18"/>
              </w:rPr>
              <w:t>meghaladja</w:t>
            </w:r>
            <w:proofErr w:type="gramEnd"/>
            <w:r w:rsidRPr="00B073DC">
              <w:rPr>
                <w:rFonts w:ascii="Times New Roman" w:hAnsi="Times New Roman" w:cs="Times New Roman"/>
                <w:sz w:val="18"/>
                <w:szCs w:val="18"/>
              </w:rPr>
              <w:t xml:space="preserve"> és nem haladja meg a nettó ötvenmillió forintot.</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050777" w:rsidP="00794693">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22.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 b) pont</w:t>
            </w:r>
            <w:r w:rsidR="006C7390">
              <w:rPr>
                <w:rFonts w:ascii="Times New Roman" w:hAnsi="Times New Roman" w:cs="Times New Roman"/>
                <w:sz w:val="18"/>
                <w:szCs w:val="18"/>
              </w:rPr>
              <w:t>ja</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peres eljárásban történő perbeli egyezség megkötéséről és a bíróság előtti jogvitának peren kívüli egyezséggel történő lezárásáról, amennyiben a pertárgy </w:t>
            </w:r>
            <w:proofErr w:type="gramStart"/>
            <w:r w:rsidRPr="00B073DC">
              <w:rPr>
                <w:rFonts w:ascii="Times New Roman" w:hAnsi="Times New Roman" w:cs="Times New Roman"/>
                <w:sz w:val="18"/>
                <w:szCs w:val="18"/>
              </w:rPr>
              <w:t>értéke  a</w:t>
            </w:r>
            <w:proofErr w:type="gramEnd"/>
            <w:r w:rsidRPr="00B073DC">
              <w:rPr>
                <w:rFonts w:ascii="Times New Roman" w:hAnsi="Times New Roman" w:cs="Times New Roman"/>
                <w:sz w:val="18"/>
                <w:szCs w:val="18"/>
              </w:rPr>
              <w:t xml:space="preserve"> nettó százezer forintot meghaladja, de a nettó ötvenmillió forintot nem haladja meg.</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050777" w:rsidP="00C82FE2">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0032731C" w:rsidRPr="00C82FE2">
              <w:rPr>
                <w:rFonts w:ascii="Times New Roman" w:hAnsi="Times New Roman" w:cs="Times New Roman"/>
                <w:sz w:val="18"/>
                <w:szCs w:val="18"/>
              </w:rPr>
              <w:t xml:space="preserve"> 23.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000000" w:fill="FFFFFF"/>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egyéb jogvitát lezáró egyezség megkötéséről, ha a vita alapjául szolgáló dolog </w:t>
            </w:r>
            <w:proofErr w:type="gramStart"/>
            <w:r w:rsidRPr="00B073DC">
              <w:rPr>
                <w:rFonts w:ascii="Times New Roman" w:hAnsi="Times New Roman" w:cs="Times New Roman"/>
                <w:sz w:val="18"/>
                <w:szCs w:val="18"/>
              </w:rPr>
              <w:t>értéke  a</w:t>
            </w:r>
            <w:proofErr w:type="gramEnd"/>
            <w:r w:rsidRPr="00B073DC">
              <w:rPr>
                <w:rFonts w:ascii="Times New Roman" w:hAnsi="Times New Roman" w:cs="Times New Roman"/>
                <w:sz w:val="18"/>
                <w:szCs w:val="18"/>
              </w:rPr>
              <w:t xml:space="preserve"> nettó százezer forintot meghaladja, de a nettó ötvenmillió forintot nem haladja meg.</w:t>
            </w:r>
          </w:p>
        </w:tc>
        <w:tc>
          <w:tcPr>
            <w:tcW w:w="4110" w:type="dxa"/>
            <w:tcBorders>
              <w:top w:val="single" w:sz="4" w:space="0" w:color="auto"/>
              <w:left w:val="single" w:sz="4" w:space="0" w:color="auto"/>
              <w:bottom w:val="single" w:sz="4" w:space="0" w:color="auto"/>
              <w:right w:val="single" w:sz="4" w:space="0" w:color="auto"/>
            </w:tcBorders>
            <w:shd w:val="clear" w:color="000000" w:fill="FFFFFF"/>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 xml:space="preserve">11/2012. (III.26.)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Pr="00C82FE2">
              <w:rPr>
                <w:rFonts w:ascii="Times New Roman" w:hAnsi="Times New Roman" w:cs="Times New Roman"/>
                <w:sz w:val="18"/>
                <w:szCs w:val="18"/>
              </w:rPr>
              <w:t xml:space="preserve">23.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19</w:t>
            </w:r>
            <w:r w:rsidR="0032731C"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Önkormányzatot megillető elővásárlási, vagy </w:t>
            </w:r>
            <w:proofErr w:type="spellStart"/>
            <w:r w:rsidRPr="00B073DC">
              <w:rPr>
                <w:rFonts w:ascii="Times New Roman" w:hAnsi="Times New Roman" w:cs="Times New Roman"/>
                <w:sz w:val="18"/>
                <w:szCs w:val="18"/>
              </w:rPr>
              <w:t>előbér</w:t>
            </w:r>
            <w:r w:rsidR="001E4D55" w:rsidRPr="00B073DC">
              <w:rPr>
                <w:rFonts w:ascii="Times New Roman" w:hAnsi="Times New Roman" w:cs="Times New Roman"/>
                <w:sz w:val="18"/>
                <w:szCs w:val="18"/>
              </w:rPr>
              <w:t>l</w:t>
            </w:r>
            <w:r w:rsidRPr="00B073DC">
              <w:rPr>
                <w:rFonts w:ascii="Times New Roman" w:hAnsi="Times New Roman" w:cs="Times New Roman"/>
                <w:sz w:val="18"/>
                <w:szCs w:val="18"/>
              </w:rPr>
              <w:t>eti</w:t>
            </w:r>
            <w:proofErr w:type="spellEnd"/>
            <w:r w:rsidRPr="00B073DC">
              <w:rPr>
                <w:rFonts w:ascii="Times New Roman" w:hAnsi="Times New Roman" w:cs="Times New Roman"/>
                <w:sz w:val="18"/>
                <w:szCs w:val="18"/>
              </w:rPr>
              <w:t xml:space="preserve"> jog gyakorlása tárgyában, amennyiben a vételi, vagy a bérleti ajánlat összege nem haladja meg a nettó 50 millió forintot.</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24. § (4)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 a)</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000000" w:fill="FFFFFF"/>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külön önkor</w:t>
            </w:r>
            <w:r w:rsidR="001E4D55" w:rsidRPr="00B073DC">
              <w:rPr>
                <w:rFonts w:ascii="Times New Roman" w:hAnsi="Times New Roman" w:cs="Times New Roman"/>
                <w:sz w:val="18"/>
                <w:szCs w:val="18"/>
              </w:rPr>
              <w:t>m</w:t>
            </w:r>
            <w:r w:rsidRPr="00B073DC">
              <w:rPr>
                <w:rFonts w:ascii="Times New Roman" w:hAnsi="Times New Roman" w:cs="Times New Roman"/>
                <w:sz w:val="18"/>
                <w:szCs w:val="18"/>
              </w:rPr>
              <w:t>ányzati rendeletben nem szabályozott esetben - az Önkormányzat felé fennálló tartozás részletekben történő kiegyenlítése tárgyában, amennyiben a teljes tartozás összege a nettó 50 millió forintot nem haladja meg.</w:t>
            </w:r>
          </w:p>
        </w:tc>
        <w:tc>
          <w:tcPr>
            <w:tcW w:w="4110" w:type="dxa"/>
            <w:tcBorders>
              <w:top w:val="single" w:sz="4" w:space="0" w:color="auto"/>
              <w:left w:val="single" w:sz="4" w:space="0" w:color="auto"/>
              <w:bottom w:val="single" w:sz="4" w:space="0" w:color="auto"/>
              <w:right w:val="single" w:sz="4" w:space="0" w:color="auto"/>
            </w:tcBorders>
            <w:shd w:val="clear" w:color="000000" w:fill="FFFFFF"/>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00522A00">
              <w:rPr>
                <w:rFonts w:ascii="Times New Roman" w:hAnsi="Times New Roman" w:cs="Times New Roman"/>
                <w:b/>
                <w:sz w:val="18"/>
                <w:szCs w:val="18"/>
              </w:rPr>
              <w:t xml:space="preserve">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w:t>
            </w:r>
            <w:r w:rsidR="00050777">
              <w:rPr>
                <w:rFonts w:ascii="Times New Roman" w:hAnsi="Times New Roman" w:cs="Times New Roman"/>
                <w:sz w:val="18"/>
                <w:szCs w:val="18"/>
              </w:rPr>
              <w:t xml:space="preserve"> </w:t>
            </w:r>
            <w:r w:rsidRPr="00C82FE2">
              <w:rPr>
                <w:rFonts w:ascii="Times New Roman" w:hAnsi="Times New Roman" w:cs="Times New Roman"/>
                <w:sz w:val="18"/>
                <w:szCs w:val="18"/>
              </w:rPr>
              <w:t xml:space="preserve">25. § (5)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000000" w:fill="FFFFFF"/>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behajthatatlannak nem minősülő követelés részben, vagy egészben történő elengedéséről nettó ötszázezer forint összegig.</w:t>
            </w:r>
          </w:p>
        </w:tc>
        <w:tc>
          <w:tcPr>
            <w:tcW w:w="4110" w:type="dxa"/>
            <w:tcBorders>
              <w:top w:val="single" w:sz="4" w:space="0" w:color="auto"/>
              <w:left w:val="single" w:sz="4" w:space="0" w:color="auto"/>
              <w:bottom w:val="single" w:sz="4" w:space="0" w:color="auto"/>
              <w:right w:val="single" w:sz="4" w:space="0" w:color="auto"/>
            </w:tcBorders>
            <w:shd w:val="clear" w:color="000000" w:fill="FFFFFF"/>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 xml:space="preserve">11/2012. (III.26.)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Pr="00C82FE2">
              <w:rPr>
                <w:rFonts w:ascii="Times New Roman" w:hAnsi="Times New Roman" w:cs="Times New Roman"/>
                <w:sz w:val="18"/>
                <w:szCs w:val="18"/>
              </w:rPr>
              <w:t xml:space="preserve">25. §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Gyakorolja az Önkormányzatot megillető tulajdonosi jogokat az alábbi kivételekkel: azon tulajdonosi jogkörök, amelyeknek a gyakorlását magasabb szintű jogszabály a Képviselő-testület hatáskörébe utal, vagy a 11/2012. (III.26.) </w:t>
            </w:r>
            <w:proofErr w:type="spellStart"/>
            <w:r w:rsidRPr="00B073DC">
              <w:rPr>
                <w:rFonts w:ascii="Times New Roman" w:hAnsi="Times New Roman" w:cs="Times New Roman"/>
                <w:sz w:val="18"/>
                <w:szCs w:val="18"/>
              </w:rPr>
              <w:t>ör</w:t>
            </w:r>
            <w:proofErr w:type="spellEnd"/>
            <w:proofErr w:type="gramStart"/>
            <w:r w:rsidRPr="00B073DC">
              <w:rPr>
                <w:rFonts w:ascii="Times New Roman" w:hAnsi="Times New Roman" w:cs="Times New Roman"/>
                <w:sz w:val="18"/>
                <w:szCs w:val="18"/>
              </w:rPr>
              <w:t>.,</w:t>
            </w:r>
            <w:proofErr w:type="gramEnd"/>
            <w:r w:rsidRPr="00B073DC">
              <w:rPr>
                <w:rFonts w:ascii="Times New Roman" w:hAnsi="Times New Roman" w:cs="Times New Roman"/>
                <w:sz w:val="18"/>
                <w:szCs w:val="18"/>
              </w:rPr>
              <w:t xml:space="preserve"> vagy más önkormányzati rendelet a Képviselő-testület, a Képviselő-testület más bizottsága, vagy a Polgármester hatáskörébe utal.</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5.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Gyakorolja a tulajdonosi jogokat: </w:t>
            </w:r>
            <w:r w:rsidRPr="00B073DC">
              <w:rPr>
                <w:rFonts w:ascii="Times New Roman" w:hAnsi="Times New Roman" w:cs="Times New Roman"/>
                <w:sz w:val="18"/>
                <w:szCs w:val="18"/>
              </w:rPr>
              <w:br/>
              <w:t xml:space="preserve">a) </w:t>
            </w:r>
            <w:proofErr w:type="spellStart"/>
            <w:r w:rsidRPr="00B073DC">
              <w:rPr>
                <w:rFonts w:ascii="Times New Roman" w:hAnsi="Times New Roman" w:cs="Times New Roman"/>
                <w:sz w:val="18"/>
                <w:szCs w:val="18"/>
              </w:rPr>
              <w:t>a</w:t>
            </w:r>
            <w:proofErr w:type="spellEnd"/>
            <w:r w:rsidRPr="00B073DC">
              <w:rPr>
                <w:rFonts w:ascii="Times New Roman" w:hAnsi="Times New Roman" w:cs="Times New Roman"/>
                <w:sz w:val="18"/>
                <w:szCs w:val="18"/>
              </w:rPr>
              <w:t xml:space="preserve"> nettó százezer forint forgalmi értéket, vagy százezer forint nyilvántartási értéket elérő, de a nettó ötvenmillió forint forgalmi értéket meg nem meghaladó vagyonelemről, vagy vagyonösszességről (együtt: vagyonról) rendelkező döntések </w:t>
            </w:r>
            <w:proofErr w:type="gramStart"/>
            <w:r w:rsidRPr="00B073DC">
              <w:rPr>
                <w:rFonts w:ascii="Times New Roman" w:hAnsi="Times New Roman" w:cs="Times New Roman"/>
                <w:sz w:val="18"/>
                <w:szCs w:val="18"/>
              </w:rPr>
              <w:t>(tulajdonjog</w:t>
            </w:r>
            <w:proofErr w:type="gramEnd"/>
            <w:r w:rsidRPr="00B073DC">
              <w:rPr>
                <w:rFonts w:ascii="Times New Roman" w:hAnsi="Times New Roman" w:cs="Times New Roman"/>
                <w:sz w:val="18"/>
                <w:szCs w:val="18"/>
              </w:rPr>
              <w:t xml:space="preserve"> átruházás, bármilyen jogcímen történő hasznosítás, vagyonkezelésbe adás, haszonélvezeti jog alapítása, valamint minden más, nem nevesített jogcímen történő tulajdonosi joggyakorlás) esetében;</w:t>
            </w:r>
          </w:p>
        </w:tc>
        <w:tc>
          <w:tcPr>
            <w:tcW w:w="4110"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5. § (1)-(2) -(3)</w:t>
            </w:r>
            <w:r w:rsidR="00050777">
              <w:rPr>
                <w:rFonts w:ascii="Times New Roman" w:hAnsi="Times New Roman" w:cs="Times New Roman"/>
                <w:sz w:val="18"/>
                <w:szCs w:val="18"/>
              </w:rPr>
              <w:t xml:space="preserve">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vagyon forgalmi értékétől függetlenül a vagyon bármely jogcímen történő hasznosítása, vagyonkezelésbe adása, haszonélvezeti jog alapítása esetében, ha az ezekből származó bevétel éves szinten a nettó százezer forintot meghaladja, de a nettó tizenkétmillió forintot nem haladja meg 10 év vagy ennél rövidebb idő alatt.</w:t>
            </w:r>
          </w:p>
        </w:tc>
        <w:tc>
          <w:tcPr>
            <w:tcW w:w="4110"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képviselő-testületi hatáskörből át nem ruházható hatáskörök kivételével gyakorolja a tulajdonost megillető jogokat, amelyek gyakorlását a Képviselő-testület egyedi határozatával átruházza rá.</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5. § (4)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bérlő-kijelölési jog alapításáról, amennyiben:</w:t>
            </w:r>
          </w:p>
        </w:tc>
        <w:tc>
          <w:tcPr>
            <w:tcW w:w="4110"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9.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az ingatlan a nettó százezer forint forgalmi értéket, vagy százezer forint nyilvántartási értéket eléri, de a nettó ötvenmillió forint forgalmi értéket nem haladja meg</w:t>
            </w:r>
          </w:p>
        </w:tc>
        <w:tc>
          <w:tcPr>
            <w:tcW w:w="4110"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10"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10"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 a vagyonrendeletben meghatározott eseteken túl, a bérlő-kihelyezési jog kedvezményezettjének társadalmi tevékenységére, </w:t>
            </w:r>
            <w:proofErr w:type="gramStart"/>
            <w:r w:rsidRPr="00B073DC">
              <w:rPr>
                <w:rFonts w:ascii="Times New Roman" w:hAnsi="Times New Roman" w:cs="Times New Roman"/>
                <w:sz w:val="18"/>
                <w:szCs w:val="18"/>
              </w:rPr>
              <w:t>hasznosságára  tekintettel</w:t>
            </w:r>
            <w:proofErr w:type="gramEnd"/>
            <w:r w:rsidRPr="00B073DC">
              <w:rPr>
                <w:rFonts w:ascii="Times New Roman" w:hAnsi="Times New Roman" w:cs="Times New Roman"/>
                <w:sz w:val="18"/>
                <w:szCs w:val="18"/>
              </w:rPr>
              <w:t xml:space="preserve"> - a bérlő-kijelölési jog ellenértékének mérsékléséről, az ellenértéktől való eltekintéséről. </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9.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2</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lakáscsere kérelmek teljesítéséről.</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10. § (5)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1E4D55">
            <w:pPr>
              <w:tabs>
                <w:tab w:val="left" w:pos="250"/>
              </w:tabs>
              <w:contextualSpacing/>
              <w:rPr>
                <w:rFonts w:ascii="Times New Roman" w:hAnsi="Times New Roman" w:cs="Times New Roman"/>
                <w:sz w:val="18"/>
                <w:szCs w:val="18"/>
              </w:rPr>
            </w:pPr>
            <w:proofErr w:type="gramStart"/>
            <w:r w:rsidRPr="00B073DC">
              <w:rPr>
                <w:rFonts w:ascii="Times New Roman" w:hAnsi="Times New Roman" w:cs="Times New Roman"/>
                <w:sz w:val="18"/>
                <w:szCs w:val="18"/>
              </w:rPr>
              <w:t>Gyakorolja  a</w:t>
            </w:r>
            <w:proofErr w:type="gramEnd"/>
            <w:r w:rsidRPr="00B073DC">
              <w:rPr>
                <w:rFonts w:ascii="Times New Roman" w:hAnsi="Times New Roman" w:cs="Times New Roman"/>
                <w:sz w:val="18"/>
                <w:szCs w:val="18"/>
              </w:rPr>
              <w:t xml:space="preserve"> lakás- és helyiséggazdálkodási, valamint a lakás és nem lakás céljára szolgáló helyiségeket érintő bérbeadói jogokat, amennyiben</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
        </w:tc>
        <w:tc>
          <w:tcPr>
            <w:tcW w:w="4110"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proofErr w:type="gramStart"/>
            <w:r w:rsidRPr="00050777">
              <w:rPr>
                <w:rFonts w:ascii="Times New Roman" w:hAnsi="Times New Roman" w:cs="Times New Roman"/>
                <w:b/>
                <w:sz w:val="18"/>
                <w:szCs w:val="18"/>
              </w:rPr>
              <w:t>)</w:t>
            </w:r>
            <w:r w:rsidR="00050777">
              <w:rPr>
                <w:rFonts w:ascii="Times New Roman" w:hAnsi="Times New Roman" w:cs="Times New Roman"/>
                <w:sz w:val="18"/>
                <w:szCs w:val="18"/>
              </w:rPr>
              <w:t xml:space="preserve"> </w:t>
            </w:r>
            <w:r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2. § (2) </w:t>
            </w:r>
            <w:proofErr w:type="spellStart"/>
            <w:r w:rsidRPr="00C82FE2">
              <w:rPr>
                <w:rFonts w:ascii="Times New Roman" w:hAnsi="Times New Roman" w:cs="Times New Roman"/>
                <w:sz w:val="18"/>
                <w:szCs w:val="18"/>
              </w:rPr>
              <w:t>bek</w:t>
            </w:r>
            <w:proofErr w:type="spellEnd"/>
            <w:proofErr w:type="gramStart"/>
            <w:r w:rsidRPr="00C82FE2">
              <w:rPr>
                <w:rFonts w:ascii="Times New Roman" w:hAnsi="Times New Roman" w:cs="Times New Roman"/>
                <w:sz w:val="18"/>
                <w:szCs w:val="18"/>
              </w:rPr>
              <w:t>.,</w:t>
            </w:r>
            <w:proofErr w:type="gramEnd"/>
            <w:r w:rsidRPr="00C82FE2">
              <w:rPr>
                <w:rFonts w:ascii="Times New Roman" w:hAnsi="Times New Roman" w:cs="Times New Roman"/>
                <w:sz w:val="18"/>
                <w:szCs w:val="18"/>
              </w:rPr>
              <w:t xml:space="preserve"> ill. </w:t>
            </w:r>
            <w:r w:rsidR="00050777">
              <w:rPr>
                <w:rFonts w:ascii="Times New Roman" w:hAnsi="Times New Roman" w:cs="Times New Roman"/>
                <w:sz w:val="18"/>
                <w:szCs w:val="18"/>
              </w:rPr>
              <w:t xml:space="preserve">                  </w:t>
            </w:r>
            <w:r w:rsidRPr="00050777">
              <w:rPr>
                <w:rFonts w:ascii="Times New Roman" w:hAnsi="Times New Roman" w:cs="Times New Roman"/>
                <w:b/>
                <w:sz w:val="18"/>
                <w:szCs w:val="18"/>
              </w:rPr>
              <w:t>11/2012.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050777">
              <w:rPr>
                <w:rFonts w:ascii="Times New Roman" w:hAnsi="Times New Roman" w:cs="Times New Roman"/>
                <w:sz w:val="18"/>
                <w:szCs w:val="18"/>
              </w:rPr>
              <w:t>5.</w:t>
            </w:r>
            <w:r w:rsidRPr="00C82FE2">
              <w:rPr>
                <w:rFonts w:ascii="Times New Roman" w:hAnsi="Times New Roman" w:cs="Times New Roman"/>
                <w:sz w:val="18"/>
                <w:szCs w:val="18"/>
              </w:rPr>
              <w:t xml:space="preserve">§ (1) (2)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10"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1E4D55">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 és amennyiben az Önkormányzat tulajdonában álló lakások és nem lakás céljára szolgáló helyiségek bérbeadásáról szóló, 12/2012 (III.26) másként nem rendelkezik.</w:t>
            </w:r>
          </w:p>
        </w:tc>
        <w:tc>
          <w:tcPr>
            <w:tcW w:w="4110"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29</w:t>
            </w:r>
            <w:r w:rsidR="001E4D55"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ténylegesen üres lakás piaci bérrel vagy rendeltetésszerű használatra alkalmassá tételének feltételével történő bérbe adására vonatkozó versenyeztetési eljárás kiírásáról a tárgyévi lakáshasznosítási irányelveket és a bérbeadási keretszámokat figyelembe véve, amennyiben:</w:t>
            </w:r>
          </w:p>
        </w:tc>
        <w:tc>
          <w:tcPr>
            <w:tcW w:w="4110"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00522A00">
              <w:rPr>
                <w:rFonts w:ascii="Times New Roman" w:hAnsi="Times New Roman" w:cs="Times New Roman"/>
                <w:b/>
                <w:sz w:val="18"/>
                <w:szCs w:val="18"/>
              </w:rPr>
              <w:t xml:space="preserve">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w:t>
            </w:r>
            <w:r w:rsidR="00050777">
              <w:rPr>
                <w:rFonts w:ascii="Times New Roman" w:hAnsi="Times New Roman" w:cs="Times New Roman"/>
                <w:sz w:val="18"/>
                <w:szCs w:val="18"/>
              </w:rPr>
              <w:t xml:space="preserve"> 8.</w:t>
            </w:r>
            <w:r w:rsidRPr="00C82FE2">
              <w:rPr>
                <w:rFonts w:ascii="Times New Roman" w:hAnsi="Times New Roman" w:cs="Times New Roman"/>
                <w:sz w:val="18"/>
                <w:szCs w:val="18"/>
              </w:rPr>
              <w:t xml:space="preserve">§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az ingatlan a nettó százezer forint forgalmi értéket, vagy százezer forint nyilvántartási értéket eléri, de a nettó ötvenmillió forint forgalmi értéket nem haladja meg,</w:t>
            </w:r>
          </w:p>
        </w:tc>
        <w:tc>
          <w:tcPr>
            <w:tcW w:w="4110"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10"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10"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üres lakás piaci bérrel vagy rendeltetésszerű használatra alkalmassá tételének feltételével történő bérbe adására kiírt versenyeztetési eljárásban benyújtott ajánlatok kiírásban meghatározott szempontok szerinti elbírálásáról, amennyiben:</w:t>
            </w:r>
          </w:p>
        </w:tc>
        <w:tc>
          <w:tcPr>
            <w:tcW w:w="4110" w:type="dxa"/>
            <w:vMerge w:val="restart"/>
            <w:tcBorders>
              <w:top w:val="single" w:sz="4" w:space="0" w:color="auto"/>
              <w:left w:val="single" w:sz="4" w:space="0" w:color="auto"/>
              <w:right w:val="single" w:sz="4" w:space="0" w:color="auto"/>
            </w:tcBorders>
            <w:shd w:val="clear" w:color="auto" w:fill="auto"/>
          </w:tcPr>
          <w:p w:rsidR="001E4D55"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8. § (5)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az ingatlan a nettó százezer forint forgalmi értéket, vagy százezer forint nyilvántartási értéket eléri, de a nettó ötvenmillió forint forgalmi értéket nem haladja meg,</w:t>
            </w:r>
          </w:p>
        </w:tc>
        <w:tc>
          <w:tcPr>
            <w:tcW w:w="4110"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10"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10"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bérlő kérelmére az általános szabálytól </w:t>
            </w:r>
            <w:proofErr w:type="gramStart"/>
            <w:r w:rsidRPr="00B073DC">
              <w:rPr>
                <w:rFonts w:ascii="Times New Roman" w:hAnsi="Times New Roman" w:cs="Times New Roman"/>
                <w:sz w:val="18"/>
                <w:szCs w:val="18"/>
              </w:rPr>
              <w:t>-  határozott</w:t>
            </w:r>
            <w:proofErr w:type="gramEnd"/>
            <w:r w:rsidRPr="00B073DC">
              <w:rPr>
                <w:rFonts w:ascii="Times New Roman" w:hAnsi="Times New Roman" w:cs="Times New Roman"/>
                <w:sz w:val="18"/>
                <w:szCs w:val="18"/>
              </w:rPr>
              <w:t xml:space="preserve"> idejű bérleti jogviszony ismételhetően legfeljebb öt évre hosszabbítható meg, vagy lejárata után újabb határozott idejű bérleti szerződés köthető- eltérően a határozott idejű bérleti jogviszony határozatlan időre történő módosításáról, amennyiben a bérlő megfelel a rendeletben a bérleti jogviszony létesítésére előírt feltételeknek, és a bérlő</w:t>
            </w:r>
          </w:p>
        </w:tc>
        <w:tc>
          <w:tcPr>
            <w:tcW w:w="4110"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21. §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w:t>
            </w:r>
            <w:proofErr w:type="spellStart"/>
            <w:r w:rsidRPr="00B073DC">
              <w:rPr>
                <w:rFonts w:ascii="Times New Roman" w:hAnsi="Times New Roman" w:cs="Times New Roman"/>
                <w:sz w:val="18"/>
                <w:szCs w:val="18"/>
              </w:rPr>
              <w:t>a</w:t>
            </w:r>
            <w:proofErr w:type="spellEnd"/>
            <w:r w:rsidRPr="00B073DC">
              <w:rPr>
                <w:rFonts w:ascii="Times New Roman" w:hAnsi="Times New Roman" w:cs="Times New Roman"/>
                <w:sz w:val="18"/>
                <w:szCs w:val="18"/>
              </w:rPr>
              <w:t xml:space="preserve"> lakást korábban határozatlan idejű bérleti jogviszony alapján bérelte, és e jogviszony bérleti díj és külön szolgáltatás díja vonatkozásában fennállt tartozása miatti felmondással szűnt meg, de a teljes tartozása kiegyenlítését követően bérleti jogviszonya határozott időtartammal állt helyre; vagy</w:t>
            </w:r>
          </w:p>
        </w:tc>
        <w:tc>
          <w:tcPr>
            <w:tcW w:w="4110"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 lakás bérlőjévé állampolgárok közötti csere útján vált, és a korábbi bérlő bérleti jogviszonya az a) pontban foglaltak alapján volt a csere időpontjában határozott idejű.</w:t>
            </w:r>
          </w:p>
        </w:tc>
        <w:tc>
          <w:tcPr>
            <w:tcW w:w="4110"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bl>
    <w:p w:rsidR="00713723" w:rsidRDefault="00713723">
      <w:r>
        <w:br w:type="page"/>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4962"/>
        <w:gridCol w:w="4105"/>
      </w:tblGrid>
      <w:tr w:rsidR="001E4D55" w:rsidRPr="00B073DC" w:rsidTr="00421562">
        <w:trPr>
          <w:jc w:val="center"/>
        </w:trPr>
        <w:tc>
          <w:tcPr>
            <w:tcW w:w="567"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3</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arról, hogy a nettó százezer forintot meghaladó forgalmi, illetve nyilvántartási értékű, de legfeljebb törvényben meghatározott forgalmi értékű vagyon tulajdonjoga versenyeztetési eljárás útján, vagy az alábbi esetekben az ügy összes körülményeire tekintettel versenyeztetés nélkül kerüljön átruházásra: </w:t>
            </w:r>
            <w:r w:rsidRPr="00B073DC">
              <w:rPr>
                <w:rFonts w:ascii="Times New Roman" w:hAnsi="Times New Roman" w:cs="Times New Roman"/>
                <w:sz w:val="18"/>
                <w:szCs w:val="18"/>
              </w:rPr>
              <w:br/>
              <w:t>a) telekegyesítés, telekrendezés,</w:t>
            </w:r>
          </w:p>
        </w:tc>
        <w:tc>
          <w:tcPr>
            <w:tcW w:w="4105"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141058">
              <w:rPr>
                <w:rFonts w:ascii="Times New Roman" w:hAnsi="Times New Roman" w:cs="Times New Roman"/>
                <w:b/>
                <w:sz w:val="18"/>
                <w:szCs w:val="18"/>
              </w:rPr>
              <w:t>11/2012. (III.26.)</w:t>
            </w:r>
            <w:r w:rsidR="00141058">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7. § (5)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7"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életvédelmi (polgári védelmi) célokat szolgáló ingatlan, ingatlanrész elidegenítése,</w:t>
            </w:r>
          </w:p>
        </w:tc>
        <w:tc>
          <w:tcPr>
            <w:tcW w:w="4105"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7"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c) az önkormányzat által biztosítandó alapellátást ellátó személy, szervezet, egyéb közfeladatot ellátó civil szervezet, egyház kérelmére vagy más közérdekű cél megvalósítása érdekében történik az átruházás,                                                                          d) az önkormányzat és más személy(</w:t>
            </w:r>
            <w:proofErr w:type="spellStart"/>
            <w:r w:rsidRPr="00B073DC">
              <w:rPr>
                <w:rFonts w:ascii="Times New Roman" w:hAnsi="Times New Roman" w:cs="Times New Roman"/>
                <w:sz w:val="18"/>
                <w:szCs w:val="18"/>
              </w:rPr>
              <w:t>ek</w:t>
            </w:r>
            <w:proofErr w:type="spellEnd"/>
            <w:r w:rsidRPr="00B073DC">
              <w:rPr>
                <w:rFonts w:ascii="Times New Roman" w:hAnsi="Times New Roman" w:cs="Times New Roman"/>
                <w:sz w:val="18"/>
                <w:szCs w:val="18"/>
              </w:rPr>
              <w:t>) közös tulajdonában álló külön tulajdonú, vagy a társasházi osztatlan közös tulajdon elidegenítésével egyidejűleg az alapító okirat módosításával külön tulajdonba kerülő lakáson vagy nem lakás céljára szolgáló helyiségen fennálló önkormányzati tulajdoni hányad elidegenítése esetén,</w:t>
            </w:r>
            <w:proofErr w:type="gramEnd"/>
            <w:r w:rsidRPr="00B073DC">
              <w:rPr>
                <w:rFonts w:ascii="Times New Roman" w:hAnsi="Times New Roman" w:cs="Times New Roman"/>
                <w:sz w:val="18"/>
                <w:szCs w:val="18"/>
              </w:rPr>
              <w:t xml:space="preserve"> a </w:t>
            </w:r>
            <w:proofErr w:type="gramStart"/>
            <w:r w:rsidRPr="00B073DC">
              <w:rPr>
                <w:rFonts w:ascii="Times New Roman" w:hAnsi="Times New Roman" w:cs="Times New Roman"/>
                <w:sz w:val="18"/>
                <w:szCs w:val="18"/>
              </w:rPr>
              <w:t>tulajdonostárs(</w:t>
            </w:r>
            <w:proofErr w:type="spellStart"/>
            <w:proofErr w:type="gramEnd"/>
            <w:r w:rsidRPr="00B073DC">
              <w:rPr>
                <w:rFonts w:ascii="Times New Roman" w:hAnsi="Times New Roman" w:cs="Times New Roman"/>
                <w:sz w:val="18"/>
                <w:szCs w:val="18"/>
              </w:rPr>
              <w:t>ak</w:t>
            </w:r>
            <w:proofErr w:type="spellEnd"/>
            <w:r w:rsidRPr="00B073DC">
              <w:rPr>
                <w:rFonts w:ascii="Times New Roman" w:hAnsi="Times New Roman" w:cs="Times New Roman"/>
                <w:sz w:val="18"/>
                <w:szCs w:val="18"/>
              </w:rPr>
              <w:t>) által (egyhangúan) írásban javasolt vevő részére,</w:t>
            </w:r>
          </w:p>
        </w:tc>
        <w:tc>
          <w:tcPr>
            <w:tcW w:w="4105"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7"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e</w:t>
            </w:r>
            <w:proofErr w:type="gramStart"/>
            <w:r w:rsidRPr="00B073DC">
              <w:rPr>
                <w:rFonts w:ascii="Times New Roman" w:hAnsi="Times New Roman" w:cs="Times New Roman"/>
                <w:sz w:val="18"/>
                <w:szCs w:val="18"/>
              </w:rPr>
              <w:t>)  az</w:t>
            </w:r>
            <w:proofErr w:type="gramEnd"/>
            <w:r w:rsidRPr="00B073DC">
              <w:rPr>
                <w:rFonts w:ascii="Times New Roman" w:hAnsi="Times New Roman" w:cs="Times New Roman"/>
                <w:sz w:val="18"/>
                <w:szCs w:val="18"/>
              </w:rPr>
              <w:t xml:space="preserve"> önkormányzat tulajdonában álló, legalább 2 éve üresen álló és komfort nélküli vagy szükséglakás komfortfokozatú lakás vagy nem lakás céljára szolgáló helyiség elidegenítése esetén, amennyiben a lakást vagy nem lakás céljára szolgáló helyiséget a közvetlenül szomszédos lakás tulajdonosa lakásbővítés (csatolás) céljából kívánja megvásárolni,</w:t>
            </w:r>
          </w:p>
        </w:tc>
        <w:tc>
          <w:tcPr>
            <w:tcW w:w="4105"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7" w:type="dxa"/>
            <w:vMerge w:val="restart"/>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f</w:t>
            </w:r>
            <w:proofErr w:type="gramStart"/>
            <w:r w:rsidRPr="00B073DC">
              <w:rPr>
                <w:rFonts w:ascii="Times New Roman" w:hAnsi="Times New Roman" w:cs="Times New Roman"/>
                <w:sz w:val="18"/>
                <w:szCs w:val="18"/>
              </w:rPr>
              <w:t>)  az</w:t>
            </w:r>
            <w:proofErr w:type="gramEnd"/>
            <w:r w:rsidRPr="00B073DC">
              <w:rPr>
                <w:rFonts w:ascii="Times New Roman" w:hAnsi="Times New Roman" w:cs="Times New Roman"/>
                <w:sz w:val="18"/>
                <w:szCs w:val="18"/>
              </w:rPr>
              <w:t xml:space="preserve"> önkormányzat tulajdonában álló, legalább 2 éve üresen álló lakás vagy nem lakás céljára szolgáló helyiség elidegenítése esetén, amennyiben arról a lakást vagy nem lakás céljára szolgáló helyiséget magába foglaló társasház közgyűlése minősített többséggel határozatot hozott, a határozatban megnevezett vevő részére,</w:t>
            </w:r>
          </w:p>
        </w:tc>
        <w:tc>
          <w:tcPr>
            <w:tcW w:w="4105" w:type="dxa"/>
            <w:vMerge w:val="restart"/>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7"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g</w:t>
            </w:r>
            <w:proofErr w:type="gramStart"/>
            <w:r w:rsidRPr="00B073DC">
              <w:rPr>
                <w:rFonts w:ascii="Times New Roman" w:hAnsi="Times New Roman" w:cs="Times New Roman"/>
                <w:sz w:val="18"/>
                <w:szCs w:val="18"/>
              </w:rPr>
              <w:t>)  nettó</w:t>
            </w:r>
            <w:proofErr w:type="gramEnd"/>
            <w:r w:rsidRPr="00B073DC">
              <w:rPr>
                <w:rFonts w:ascii="Times New Roman" w:hAnsi="Times New Roman" w:cs="Times New Roman"/>
                <w:sz w:val="18"/>
                <w:szCs w:val="18"/>
              </w:rPr>
              <w:t xml:space="preserve"> egymillió forintot meg nem haladó forgalmi értékű vagyon átruházása esetén</w:t>
            </w:r>
          </w:p>
        </w:tc>
        <w:tc>
          <w:tcPr>
            <w:tcW w:w="4105"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32731C" w:rsidRPr="00B073DC" w:rsidTr="00421562">
        <w:trPr>
          <w:jc w:val="center"/>
        </w:trPr>
        <w:tc>
          <w:tcPr>
            <w:tcW w:w="56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legfeljebb nettó ötvenmillió forint forgalmi értékű vagyon tulajdonjogának versenyeztetés útján történő átruházása esetén a versenyeztetési eljárás szabályairól, azokról a szempontokról, amelyek alapján az összességében legkedvezőbb ajánlat kiválasztása történik.</w:t>
            </w:r>
          </w:p>
        </w:tc>
        <w:tc>
          <w:tcPr>
            <w:tcW w:w="4105"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Pr>
                <w:rFonts w:ascii="Times New Roman" w:hAnsi="Times New Roman" w:cs="Times New Roman"/>
                <w:b/>
                <w:sz w:val="18"/>
                <w:szCs w:val="18"/>
              </w:rPr>
              <w:t xml:space="preserve">11/2012. (III.26.)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0032731C" w:rsidRPr="00C82FE2">
              <w:rPr>
                <w:rFonts w:ascii="Times New Roman" w:hAnsi="Times New Roman" w:cs="Times New Roman"/>
                <w:sz w:val="18"/>
                <w:szCs w:val="18"/>
              </w:rPr>
              <w:t xml:space="preserve">7. § (6)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a bérbeadó megbízottjához benyújtott bérlői kérelmek alapján - versenyeztetési eljárás alkalmazása nélkül – a bérlő részére a bérleti szerződés közös megegyezéssel való megszüntetésével egyidejűleg másik önkormányzati lakás bérbeadásáról.</w:t>
            </w:r>
          </w:p>
        </w:tc>
        <w:tc>
          <w:tcPr>
            <w:tcW w:w="4105"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10.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bérlő részére közös megegyezés alapján a jelenlegi lakásával azonos, vagy kisebb szobaszámú, igényjogosultsága esetén magasabb szobaszámú </w:t>
            </w:r>
            <w:proofErr w:type="gramStart"/>
            <w:r w:rsidRPr="00B073DC">
              <w:rPr>
                <w:rFonts w:ascii="Times New Roman" w:hAnsi="Times New Roman" w:cs="Times New Roman"/>
                <w:sz w:val="18"/>
                <w:szCs w:val="18"/>
              </w:rPr>
              <w:t>lakás bérleti</w:t>
            </w:r>
            <w:proofErr w:type="gramEnd"/>
            <w:r w:rsidRPr="00B073DC">
              <w:rPr>
                <w:rFonts w:ascii="Times New Roman" w:hAnsi="Times New Roman" w:cs="Times New Roman"/>
                <w:sz w:val="18"/>
                <w:szCs w:val="18"/>
              </w:rPr>
              <w:t xml:space="preserve"> jogának felajánlásáról a jelenlegi bérleménye rendeltetésszerű használatra alkalmas, kiürített, tiszta és tartozásmentes állapotban történő leadása mellett.</w:t>
            </w:r>
          </w:p>
        </w:tc>
        <w:tc>
          <w:tcPr>
            <w:tcW w:w="4105"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sidR="00141058">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10.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azonnali intézkedést igénylő rendkívüli élethelyzet esetén, méltányosságból, egyedi mérlegelés alapján, valamint a bérlet létesítését kizáró ok vizsgálata nélkül, versenyeztetési eljárás mellőzésével, a tárgyévi bérbeadási jogcímekre vonatkozó keretszámokban meghatározott lakásszámban, a rendelet szerint megállapított lakbérrel – bérleti jogviszony létesítéséről (rendkívüli élethelyzetben lévőkkel létesített bérlet) a Polgármesteri Hivatal szociális feladatokat ellátó szervezeti egysége, intézménye javaslatára, a bérbeadó megbízottjának előterjesztése alapján.</w:t>
            </w:r>
          </w:p>
        </w:tc>
        <w:tc>
          <w:tcPr>
            <w:tcW w:w="4105"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proofErr w:type="gramStart"/>
            <w:r w:rsidRPr="00522A00">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11.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bl>
    <w:p w:rsidR="00713723" w:rsidRDefault="00713723">
      <w:r>
        <w:br w:type="page"/>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969"/>
      </w:tblGrid>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3</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az épület (a benne lévő lakás) lebontása, átalakítása, korszerűsítése, vagy társbérlet megszüntetése szerint megszűnő lakás bérlője, valamint az épület (benne lévő lakás) lebontása, átalakítása, korszerűsítése, vagy társbérlet megszüntetése és a kiürítésre kijelölt épületek esetében a PKB által egyedi mérlegelés alapján elhelyezésre javasolt jogcím nélküli lakáshasználó, másik lakás bérbeadására vállalt bérbeadói kötelezettség alapján elhelyezendő jogcím nélküli lakáshasználó, valamint jogszabályban vagy bírósági határozatban előírt bérbeadási vagy elhelyezési kötelezettség megszűnése miatt</w:t>
            </w:r>
            <w:proofErr w:type="gramEnd"/>
            <w:r w:rsidRPr="00B073DC">
              <w:rPr>
                <w:rFonts w:ascii="Times New Roman" w:hAnsi="Times New Roman" w:cs="Times New Roman"/>
                <w:sz w:val="18"/>
                <w:szCs w:val="18"/>
              </w:rPr>
              <w:t xml:space="preserve"> jogcím nélküli lakáshasználóvá vált személy részére - a cserelakás és a megszűnő lakás értékegyeztetése alapján, a vételár megfizetése mellett - a cserelakás tulajdonjogának felajánlásáról, amennyiben:</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sidRPr="00522A00">
              <w:rPr>
                <w:rFonts w:ascii="Times New Roman" w:hAnsi="Times New Roman" w:cs="Times New Roman"/>
                <w:b/>
                <w:sz w:val="18"/>
                <w:szCs w:val="18"/>
              </w:rPr>
              <w:t>.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13. § (2)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 a)</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 xml:space="preserve">Dönt az épület (a benne lévő lakás) lebontása, átalakítása, korszerűsítése, vagy társbérlet megszüntetése szerint megszűnő, határozatlan időre </w:t>
            </w:r>
            <w:proofErr w:type="spellStart"/>
            <w:r w:rsidRPr="00B073DC">
              <w:rPr>
                <w:rFonts w:ascii="Times New Roman" w:hAnsi="Times New Roman" w:cs="Times New Roman"/>
                <w:sz w:val="18"/>
                <w:szCs w:val="18"/>
              </w:rPr>
              <w:t>bérbeadott</w:t>
            </w:r>
            <w:proofErr w:type="spellEnd"/>
            <w:r w:rsidRPr="00B073DC">
              <w:rPr>
                <w:rFonts w:ascii="Times New Roman" w:hAnsi="Times New Roman" w:cs="Times New Roman"/>
                <w:sz w:val="18"/>
                <w:szCs w:val="18"/>
              </w:rPr>
              <w:t xml:space="preserve"> lakás bérlője, valamint az épület (benne lévő lakás) lebontása, átalakítása, korszerűsítése, vagy társbérlet megszüntetése és a kiürítésre kijelölt épületek esetében a PKB által egyedi mérl</w:t>
            </w:r>
            <w:r w:rsidR="002C5939" w:rsidRPr="00B073DC">
              <w:rPr>
                <w:rFonts w:ascii="Times New Roman" w:hAnsi="Times New Roman" w:cs="Times New Roman"/>
                <w:sz w:val="18"/>
                <w:szCs w:val="18"/>
              </w:rPr>
              <w:t>e</w:t>
            </w:r>
            <w:r w:rsidRPr="00B073DC">
              <w:rPr>
                <w:rFonts w:ascii="Times New Roman" w:hAnsi="Times New Roman" w:cs="Times New Roman"/>
                <w:sz w:val="18"/>
                <w:szCs w:val="18"/>
              </w:rPr>
              <w:t>gelés alapján elhelyezésre javasolt jogcím nélküli lakáshasználó, másik lakás bérbeadására vállalt bérbeadói kötelezettség alapján elhelyezendő jogcím nélküli lakáshasználó, valamint jogszabályban vagy bírósági határozatban előírt bérbeadási vagy elhelyezési</w:t>
            </w:r>
            <w:proofErr w:type="gramEnd"/>
            <w:r w:rsidRPr="00B073DC">
              <w:rPr>
                <w:rFonts w:ascii="Times New Roman" w:hAnsi="Times New Roman" w:cs="Times New Roman"/>
                <w:sz w:val="18"/>
                <w:szCs w:val="18"/>
              </w:rPr>
              <w:t xml:space="preserve"> kötelezettség megszűnése miatt jogcím nélküli lakáshasználóvá vált személy kérelmére a méltányolható lakásigénye mértékét meg nem haladó, nagyobb szobaszámú cserelakás felajánlásáról, amennyiben a kérelmező a felajánlott cserel</w:t>
            </w:r>
            <w:r w:rsidR="002C5939" w:rsidRPr="00B073DC">
              <w:rPr>
                <w:rFonts w:ascii="Times New Roman" w:hAnsi="Times New Roman" w:cs="Times New Roman"/>
                <w:sz w:val="18"/>
                <w:szCs w:val="18"/>
              </w:rPr>
              <w:t>a</w:t>
            </w:r>
            <w:r w:rsidRPr="00B073DC">
              <w:rPr>
                <w:rFonts w:ascii="Times New Roman" w:hAnsi="Times New Roman" w:cs="Times New Roman"/>
                <w:sz w:val="18"/>
                <w:szCs w:val="18"/>
              </w:rPr>
              <w:t>kás lakhatóvá tételét vállalja.</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13. § (2)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 xml:space="preserve">. b), (3)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39</w:t>
            </w:r>
            <w:r w:rsidR="0032731C"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épület (a benne lévő lakás) lebontása, átalakítása, korszerűsítése, vagy társbérlet megszüntetése esetén a bérlővel kötendő, a bérleti szerződés megszüntetésére vonatkozó megállapodásról, és arról, hogy a bérlő részére az </w:t>
            </w:r>
            <w:proofErr w:type="spellStart"/>
            <w:r w:rsidRPr="00B073DC">
              <w:rPr>
                <w:rFonts w:ascii="Times New Roman" w:hAnsi="Times New Roman" w:cs="Times New Roman"/>
                <w:sz w:val="18"/>
                <w:szCs w:val="18"/>
              </w:rPr>
              <w:t>Ltv</w:t>
            </w:r>
            <w:proofErr w:type="spellEnd"/>
            <w:r w:rsidRPr="00B073DC">
              <w:rPr>
                <w:rFonts w:ascii="Times New Roman" w:hAnsi="Times New Roman" w:cs="Times New Roman"/>
                <w:sz w:val="18"/>
                <w:szCs w:val="18"/>
              </w:rPr>
              <w:t>. 26. § (1)-(3) bekezdésében foglalt követelményeknek megfelelő cserelakást ad bérbe, vagy pénzbeli térítés fizet.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sidR="00141058">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Pr="00C82FE2">
              <w:rPr>
                <w:rFonts w:ascii="Times New Roman" w:hAnsi="Times New Roman" w:cs="Times New Roman"/>
                <w:sz w:val="18"/>
                <w:szCs w:val="18"/>
              </w:rPr>
              <w:t xml:space="preserve"> 13.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 xml:space="preserve">.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rendkívüli élethelyzetben lévőkkel létesített bérlet esetén </w:t>
            </w:r>
            <w:proofErr w:type="gramStart"/>
            <w:r w:rsidRPr="00B073DC">
              <w:rPr>
                <w:rFonts w:ascii="Times New Roman" w:hAnsi="Times New Roman" w:cs="Times New Roman"/>
                <w:sz w:val="18"/>
                <w:szCs w:val="18"/>
              </w:rPr>
              <w:t>a  bérlő</w:t>
            </w:r>
            <w:proofErr w:type="gramEnd"/>
            <w:r w:rsidRPr="00B073DC">
              <w:rPr>
                <w:rFonts w:ascii="Times New Roman" w:hAnsi="Times New Roman" w:cs="Times New Roman"/>
                <w:sz w:val="18"/>
                <w:szCs w:val="18"/>
              </w:rPr>
              <w:t xml:space="preserve"> kérelmére, ha a lakást semmilyen díjtartozás nem terheli, a lakást ismétlődően legfeljebb 5 éves időtartamra, vagy további bontó feltétellel tűzésével történő bérbe adásáról (a szerződést meghosszabbításáról).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proofErr w:type="gramStart"/>
            <w:r w:rsidRPr="0014105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r w:rsidR="00522A00">
              <w:rPr>
                <w:rFonts w:ascii="Times New Roman" w:hAnsi="Times New Roman" w:cs="Times New Roman"/>
                <w:sz w:val="18"/>
                <w:szCs w:val="18"/>
              </w:rPr>
              <w:t>ör</w:t>
            </w:r>
            <w:proofErr w:type="gramEnd"/>
            <w:r w:rsidR="00522A00">
              <w:rPr>
                <w:rFonts w:ascii="Times New Roman" w:hAnsi="Times New Roman" w:cs="Times New Roman"/>
                <w:sz w:val="18"/>
                <w:szCs w:val="18"/>
              </w:rPr>
              <w:t>.</w:t>
            </w:r>
            <w:r w:rsidR="0032731C" w:rsidRPr="00C82FE2">
              <w:rPr>
                <w:rFonts w:ascii="Times New Roman" w:hAnsi="Times New Roman" w:cs="Times New Roman"/>
                <w:sz w:val="18"/>
                <w:szCs w:val="18"/>
              </w:rPr>
              <w:t xml:space="preserve">11. § (2)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épület (a benne lévő lakás) lebontása, átalakítása, korszerűsítése, vagy társbérlet megszüntetése, a kiürítésre kijelölt épületben megszűnő lakás bérlője (bérlőtársai) cserelakásban történő elhelyezéséről.  A kiürítésre kijelölt épületben megszűnő lakás bérlője (bérlőtársai) és az életvitelszerűen legalább kettő év óta együttlakó, bérleti jog folytatására jogosult hozzátartozója kérelmére részükre igényjoguknak megfelelő külön-külön lakás is bérbe adható, ha a szerződés legalább két szobás lakásra szűnik meg és a bérbe adandó lakások lakhatóvá tételét a leendő bérlők megállapodásban vállalják.</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sidR="00141058">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Pr="00C82FE2">
              <w:rPr>
                <w:rFonts w:ascii="Times New Roman" w:hAnsi="Times New Roman" w:cs="Times New Roman"/>
                <w:sz w:val="18"/>
                <w:szCs w:val="18"/>
              </w:rPr>
              <w:t xml:space="preserve"> 13.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 c) pont</w:t>
            </w:r>
            <w:r w:rsidR="006C7390">
              <w:rPr>
                <w:rFonts w:ascii="Times New Roman" w:hAnsi="Times New Roman" w:cs="Times New Roman"/>
                <w:sz w:val="18"/>
                <w:szCs w:val="18"/>
              </w:rPr>
              <w:t>ja</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különösen a bontandó épületben lévő lakások kiürítése során lakás átmeneti jelleggel történő bérbe adásáról.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0032731C" w:rsidRPr="00C82FE2">
              <w:rPr>
                <w:rFonts w:ascii="Times New Roman" w:hAnsi="Times New Roman" w:cs="Times New Roman"/>
                <w:sz w:val="18"/>
                <w:szCs w:val="18"/>
              </w:rPr>
              <w:t xml:space="preserve"> 13. § (4)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ideiglenes elhelyezés céljából kijelölt krízislakások felhasználásáról.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ör.</w:t>
            </w:r>
            <w:r w:rsidR="0032731C" w:rsidRPr="00C82FE2">
              <w:rPr>
                <w:rFonts w:ascii="Times New Roman" w:hAnsi="Times New Roman" w:cs="Times New Roman"/>
                <w:sz w:val="18"/>
                <w:szCs w:val="18"/>
              </w:rPr>
              <w:t xml:space="preserve">14. § (2)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bl>
    <w:p w:rsidR="00713723" w:rsidRDefault="00713723">
      <w:r>
        <w:br w:type="page"/>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969"/>
      </w:tblGrid>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4</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 a lakásba történő befogadáshoz történő hozzájárulásban vállalt elhelyezési kötelezettség esetén - a bérleti jogviszonynak a bérlő halálával történő megszűnésekor a lakásban visszamaradt jogcím nélküli lakáshasználó (azaz: másik lakás bérbeadására vállalt bérbeadói kötelezettség alapján elhelyezendő jogcím nélküli lakáshasználó) kérelmére az általa használt lakás részére történő bérbeadásáról, amennyiben az nem haladja meg lakásigénye mértékének felső határát és a rendelet hatálybalépésekor fennálló szerződés, vagy a 17§ (2) bekezdésben foglaltak alapján a bérbeadónak ettől eltérő kötelezettsége</w:t>
            </w:r>
            <w:proofErr w:type="gramEnd"/>
            <w:r w:rsidRPr="00B073DC">
              <w:rPr>
                <w:rFonts w:ascii="Times New Roman" w:hAnsi="Times New Roman" w:cs="Times New Roman"/>
                <w:sz w:val="18"/>
                <w:szCs w:val="18"/>
              </w:rPr>
              <w:t xml:space="preserve"> nincs.</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proofErr w:type="gramStart"/>
            <w:r w:rsidRPr="00141058">
              <w:rPr>
                <w:rFonts w:ascii="Times New Roman" w:hAnsi="Times New Roman" w:cs="Times New Roman"/>
                <w:b/>
                <w:sz w:val="18"/>
                <w:szCs w:val="18"/>
              </w:rPr>
              <w:t>)</w:t>
            </w:r>
            <w:r>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17. § (3)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Amennyiben a </w:t>
            </w:r>
            <w:proofErr w:type="gramStart"/>
            <w:r w:rsidRPr="00B073DC">
              <w:rPr>
                <w:rFonts w:ascii="Times New Roman" w:hAnsi="Times New Roman" w:cs="Times New Roman"/>
                <w:sz w:val="18"/>
                <w:szCs w:val="18"/>
              </w:rPr>
              <w:t>lakáshasználó(</w:t>
            </w:r>
            <w:proofErr w:type="gramEnd"/>
            <w:r w:rsidRPr="00B073DC">
              <w:rPr>
                <w:rFonts w:ascii="Times New Roman" w:hAnsi="Times New Roman" w:cs="Times New Roman"/>
                <w:sz w:val="18"/>
                <w:szCs w:val="18"/>
              </w:rPr>
              <w:t>k) igényjoga a lakásra nem terjed ki, együttes elhelyezésükre másik, az igényjog(</w:t>
            </w:r>
            <w:proofErr w:type="spellStart"/>
            <w:r w:rsidRPr="00B073DC">
              <w:rPr>
                <w:rFonts w:ascii="Times New Roman" w:hAnsi="Times New Roman" w:cs="Times New Roman"/>
                <w:sz w:val="18"/>
                <w:szCs w:val="18"/>
              </w:rPr>
              <w:t>uk</w:t>
            </w:r>
            <w:proofErr w:type="spellEnd"/>
            <w:r w:rsidRPr="00B073DC">
              <w:rPr>
                <w:rFonts w:ascii="Times New Roman" w:hAnsi="Times New Roman" w:cs="Times New Roman"/>
                <w:sz w:val="18"/>
                <w:szCs w:val="18"/>
              </w:rPr>
              <w:t>) alsó határának megfelelő szobaszámú lakást kell felajánlani. Az elhelyezésnél a kérelmezővel már a bérlő életében is életvitelszerűen együttlakó személyeket lehet számításba venni</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szolgálati lakás bérlőjének jóváhagyásáról.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w:t>
            </w:r>
            <w:r w:rsidR="00141058" w:rsidRPr="00141058">
              <w:rPr>
                <w:rFonts w:ascii="Times New Roman" w:hAnsi="Times New Roman" w:cs="Times New Roman"/>
                <w:b/>
                <w:sz w:val="18"/>
                <w:szCs w:val="18"/>
              </w:rPr>
              <w:t>6.</w:t>
            </w:r>
            <w:proofErr w:type="gramStart"/>
            <w:r w:rsidR="00141058" w:rsidRPr="00141058">
              <w:rPr>
                <w:rFonts w:ascii="Times New Roman" w:hAnsi="Times New Roman" w:cs="Times New Roman"/>
                <w:b/>
                <w:sz w:val="18"/>
                <w:szCs w:val="18"/>
              </w:rPr>
              <w:t>)</w:t>
            </w:r>
            <w:r w:rsidR="00141058">
              <w:rPr>
                <w:rFonts w:ascii="Times New Roman" w:hAnsi="Times New Roman" w:cs="Times New Roman"/>
                <w:sz w:val="18"/>
                <w:szCs w:val="18"/>
              </w:rPr>
              <w:t xml:space="preserve"> </w:t>
            </w:r>
            <w:r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15.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lakásnak a lakásban visszamaradt lakáshasználó részére történő bérbeadásáról.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proofErr w:type="gramStart"/>
            <w:r w:rsidRPr="0014105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16. § (2)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épület (a benne lévő lakás) lebontása, átalakítása, korszerűsítése, vagy társbérlet megszüntetése esetén a bérleti szerződés megszüntetéséről és cserelakás helyett - a bérlő által lakott lakás beköltözhető forgalmi értéke legfeljebb 50%-ának megfelelő mértékű - pénzbeli térítés fizetéséről történő megállapodásáról.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0032731C" w:rsidRPr="00C82FE2">
              <w:rPr>
                <w:rFonts w:ascii="Times New Roman" w:hAnsi="Times New Roman" w:cs="Times New Roman"/>
                <w:sz w:val="18"/>
                <w:szCs w:val="18"/>
              </w:rPr>
              <w:t xml:space="preserve"> 13. § (3)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családok átmeneti elhelyezése céljából </w:t>
            </w:r>
            <w:proofErr w:type="spellStart"/>
            <w:r w:rsidRPr="00B073DC">
              <w:rPr>
                <w:rFonts w:ascii="Times New Roman" w:hAnsi="Times New Roman" w:cs="Times New Roman"/>
                <w:sz w:val="18"/>
                <w:szCs w:val="18"/>
              </w:rPr>
              <w:t>bérbeadható</w:t>
            </w:r>
            <w:proofErr w:type="spellEnd"/>
            <w:r w:rsidRPr="00B073DC">
              <w:rPr>
                <w:rFonts w:ascii="Times New Roman" w:hAnsi="Times New Roman" w:cs="Times New Roman"/>
                <w:sz w:val="18"/>
                <w:szCs w:val="18"/>
              </w:rPr>
              <w:t xml:space="preserve"> lakások kijelöléséről.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0032731C" w:rsidRPr="00C82FE2">
              <w:rPr>
                <w:rFonts w:ascii="Times New Roman" w:hAnsi="Times New Roman" w:cs="Times New Roman"/>
                <w:sz w:val="18"/>
                <w:szCs w:val="18"/>
              </w:rPr>
              <w:t xml:space="preserve"> 19/A (5)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49</w:t>
            </w:r>
            <w:r w:rsidR="0032731C"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kérelemre, egyedi mérlegelés alapján az elhunyt bérlő által jogszerűen befogadott és a lakásban visszamaradt </w:t>
            </w:r>
            <w:proofErr w:type="gramStart"/>
            <w:r w:rsidRPr="00B073DC">
              <w:rPr>
                <w:rFonts w:ascii="Times New Roman" w:hAnsi="Times New Roman" w:cs="Times New Roman"/>
                <w:sz w:val="18"/>
                <w:szCs w:val="18"/>
              </w:rPr>
              <w:t>lakáshasználó(</w:t>
            </w:r>
            <w:proofErr w:type="gramEnd"/>
            <w:r w:rsidRPr="00B073DC">
              <w:rPr>
                <w:rFonts w:ascii="Times New Roman" w:hAnsi="Times New Roman" w:cs="Times New Roman"/>
                <w:sz w:val="18"/>
                <w:szCs w:val="18"/>
              </w:rPr>
              <w:t>k)</w:t>
            </w:r>
            <w:proofErr w:type="spellStart"/>
            <w:r w:rsidRPr="00B073DC">
              <w:rPr>
                <w:rFonts w:ascii="Times New Roman" w:hAnsi="Times New Roman" w:cs="Times New Roman"/>
                <w:sz w:val="18"/>
                <w:szCs w:val="18"/>
              </w:rPr>
              <w:t>nak</w:t>
            </w:r>
            <w:proofErr w:type="spellEnd"/>
            <w:r w:rsidRPr="00B073DC">
              <w:rPr>
                <w:rFonts w:ascii="Times New Roman" w:hAnsi="Times New Roman" w:cs="Times New Roman"/>
                <w:sz w:val="18"/>
                <w:szCs w:val="18"/>
              </w:rPr>
              <w:t xml:space="preserve"> egy évi időtartamra egyszobás lakás  bérbeadásáról.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18.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általa használt lakás határozott időre történő bérbeadásáról a laskásban visszamaradt jogcím nélküli </w:t>
            </w:r>
            <w:proofErr w:type="gramStart"/>
            <w:r w:rsidRPr="00B073DC">
              <w:rPr>
                <w:rFonts w:ascii="Times New Roman" w:hAnsi="Times New Roman" w:cs="Times New Roman"/>
                <w:sz w:val="18"/>
                <w:szCs w:val="18"/>
              </w:rPr>
              <w:t>lakáshasználó(</w:t>
            </w:r>
            <w:proofErr w:type="gramEnd"/>
            <w:r w:rsidRPr="00B073DC">
              <w:rPr>
                <w:rFonts w:ascii="Times New Roman" w:hAnsi="Times New Roman" w:cs="Times New Roman"/>
                <w:sz w:val="18"/>
                <w:szCs w:val="18"/>
              </w:rPr>
              <w:t xml:space="preserve">k) részére, vagy részükre másik, az igényjoguk alsó határának megfelelő lakás bérbeadásáról.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0032731C" w:rsidRPr="00C82FE2">
              <w:rPr>
                <w:rFonts w:ascii="Times New Roman" w:hAnsi="Times New Roman" w:cs="Times New Roman"/>
                <w:sz w:val="18"/>
                <w:szCs w:val="18"/>
              </w:rPr>
              <w:t xml:space="preserve"> 18. § (2)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kérelemre</w:t>
            </w:r>
            <w:proofErr w:type="gramEnd"/>
            <w:r w:rsidRPr="00B073DC">
              <w:rPr>
                <w:rFonts w:ascii="Times New Roman" w:hAnsi="Times New Roman" w:cs="Times New Roman"/>
                <w:sz w:val="18"/>
                <w:szCs w:val="18"/>
              </w:rPr>
              <w:t xml:space="preserve"> az elhunyt bérlő által jogszerűen befogadott és a lakásban visszamaradt lakáshasználóval egy évi időtartamra egyszobás lakásra, illetve  a lakásban visszamaradt jogcím nélküli lakáshasználóval az általa használt lakásra, vagy másik, az igényjoga alsó határának megfelelő lakásra vonatkozóan létrejött bérleti szerződés lejártát követően ismétlődően a szerződés meghosszabbításához, illetve a lakás újabb, legfeljebb 5 évre szóló határozott idejű bérbeadásához történő hozzájárulásról.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0032731C" w:rsidRPr="00C82FE2">
              <w:rPr>
                <w:rFonts w:ascii="Times New Roman" w:hAnsi="Times New Roman" w:cs="Times New Roman"/>
                <w:sz w:val="18"/>
                <w:szCs w:val="18"/>
              </w:rPr>
              <w:t xml:space="preserve"> 18. § (3)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jogszabályban vagy bírósági határozatban előírt bérbeadási kötelezettség esetén a jogosulttal lakás bérbeadása helyett pénzbeli térítésben történő megállapodásról.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proofErr w:type="gramStart"/>
            <w:r w:rsidRPr="00522A00">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19. § (2)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Polgármester előterjesztése alapján a Polgármesteri Hivatal Humánszolgáltató Irodája javaslatára szociális alapon, határozott időre (maximum 6 hónapra), családok átmeneti elhelyezésére egy szobás lakás bérbeadásáról egyedi döntéssel (családok átmeneti elhelyezése).</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proofErr w:type="gramStart"/>
            <w:r w:rsidRPr="00522A00">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19/A.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családok átmeneti elhelyezése céljából maximum 6 hónapra kötött bérleti szerződésnek a Polgármesteri Hivatal Humánszolgáltató Irodája javaslatára legfeljebb három alkalommal – alkalmanként – maximum 6 hónapnyi időtartamra történő meghosszabbításáról egyedi döntéssel.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sidRPr="00522A00">
              <w:rPr>
                <w:rFonts w:ascii="Times New Roman" w:hAnsi="Times New Roman" w:cs="Times New Roman"/>
                <w:b/>
                <w:sz w:val="18"/>
                <w:szCs w:val="18"/>
              </w:rPr>
              <w:t>.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19/A. § (3)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bérbeadó megbízottja javaslatára a 100%-os önkormányzati tulajdonú - elsősorban műemléki védelem alatt álló - épületben lévő, különösen leromlott állapotú lakások vonatkozásában a szociális vagy költségelven megállapított lakbér mértékének legfeljebb 40%-os mértékben történő csökkentéséről abban az esetben, ha a lakás műszaki állapota, valamint további előnytelen adottságai azt indokolttá teszik.</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proofErr w:type="gramStart"/>
            <w:r w:rsidRPr="0014105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33. § (3)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 c)</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5</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a bérlő kérelmére a lakbér mértékének - 50m2-re vonatkozó díjfizetési kötelezettségre történő - csökkentéséről legfeljebb két éves időtartamra, amennyiben a bérlő aktívkorúak ellátása keretében rendszeres szociális segélyben, öregségi nyugdíjban, időskorúak járadékában, hozzátartozói nyugellátásban, rehabilitációs ellátásban, nyugdíj előtti munkanélküli ellátásban, rokkantsági járadékban vagy rokkantsági ellátásban részesül, és a lakásban egyedül lakik, és az általa bérelt lakás alapterülete meghaladja az 50 m2-t, továbbá kérelemre dönt a fentiek szerinti lakbércsökkentés további két évre</w:t>
            </w:r>
            <w:proofErr w:type="gramEnd"/>
            <w:r w:rsidRPr="00B073DC">
              <w:rPr>
                <w:rFonts w:ascii="Times New Roman" w:hAnsi="Times New Roman" w:cs="Times New Roman"/>
                <w:sz w:val="18"/>
                <w:szCs w:val="18"/>
              </w:rPr>
              <w:t xml:space="preserve"> történő meghosszabbításáról.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33. § (5a)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költségelvű vagy szociális helyzet alapján </w:t>
            </w:r>
            <w:proofErr w:type="spellStart"/>
            <w:r w:rsidRPr="00B073DC">
              <w:rPr>
                <w:rFonts w:ascii="Times New Roman" w:hAnsi="Times New Roman" w:cs="Times New Roman"/>
                <w:sz w:val="18"/>
                <w:szCs w:val="18"/>
              </w:rPr>
              <w:t>bérbeadott</w:t>
            </w:r>
            <w:proofErr w:type="spellEnd"/>
            <w:r w:rsidRPr="00B073DC">
              <w:rPr>
                <w:rFonts w:ascii="Times New Roman" w:hAnsi="Times New Roman" w:cs="Times New Roman"/>
                <w:sz w:val="18"/>
                <w:szCs w:val="18"/>
              </w:rPr>
              <w:t xml:space="preserve"> lakás esetében a bérleti szerződés mellékletét képező, a rendeltetésszerű használathoz szükséges munkák körét, az azok elvégzésére vonatkozó bérlői szándékot, a bérlő által elvégezni szándékozott munkák várható költségeinek legmagasabb összegét,  valamint a bérlő által elvégeztetett </w:t>
            </w:r>
            <w:proofErr w:type="gramStart"/>
            <w:r w:rsidRPr="00B073DC">
              <w:rPr>
                <w:rFonts w:ascii="Times New Roman" w:hAnsi="Times New Roman" w:cs="Times New Roman"/>
                <w:sz w:val="18"/>
                <w:szCs w:val="18"/>
              </w:rPr>
              <w:t>ezen</w:t>
            </w:r>
            <w:proofErr w:type="gramEnd"/>
            <w:r w:rsidRPr="00B073DC">
              <w:rPr>
                <w:rFonts w:ascii="Times New Roman" w:hAnsi="Times New Roman" w:cs="Times New Roman"/>
                <w:sz w:val="18"/>
                <w:szCs w:val="18"/>
              </w:rPr>
              <w:t xml:space="preserve"> munkálatok hitelt érdemlően igazolt költségeinek alapulvételével - havonta egyenlő arányban, legfeljebb a bérleti díj 50%-áig - csökkentett mértékű bérleti díjat tartalmazó megállapodásról.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29. § (2)-(3)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azon, a bérlő által elvégzettnek bejelentett munkálatok és azok költségeinek elfogadásáról, </w:t>
            </w:r>
            <w:proofErr w:type="gramStart"/>
            <w:r w:rsidRPr="00B073DC">
              <w:rPr>
                <w:rFonts w:ascii="Times New Roman" w:hAnsi="Times New Roman" w:cs="Times New Roman"/>
                <w:sz w:val="18"/>
                <w:szCs w:val="18"/>
              </w:rPr>
              <w:t>melyek  a</w:t>
            </w:r>
            <w:proofErr w:type="gramEnd"/>
            <w:r w:rsidRPr="00B073DC">
              <w:rPr>
                <w:rFonts w:ascii="Times New Roman" w:hAnsi="Times New Roman" w:cs="Times New Roman"/>
                <w:sz w:val="18"/>
                <w:szCs w:val="18"/>
              </w:rPr>
              <w:t xml:space="preserve"> lakás átadás-átvételi jegyzőkönyvében, illetve a lakás rendeltetésszerű használatra alkalmassá tételére vonatkozó megállapodást is tartalmazó bérleti szerződésben rögzítésre nem kerültek.</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29. § (4)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59</w:t>
            </w:r>
            <w:r w:rsidR="0032731C"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lakásigény elfogadott mértékére vonatkozó, valamint a lakásigény megállap</w:t>
            </w:r>
            <w:r w:rsidR="002C5939" w:rsidRPr="00B073DC">
              <w:rPr>
                <w:rFonts w:ascii="Times New Roman" w:hAnsi="Times New Roman" w:cs="Times New Roman"/>
                <w:sz w:val="18"/>
                <w:szCs w:val="18"/>
              </w:rPr>
              <w:t>í</w:t>
            </w:r>
            <w:r w:rsidRPr="00B073DC">
              <w:rPr>
                <w:rFonts w:ascii="Times New Roman" w:hAnsi="Times New Roman" w:cs="Times New Roman"/>
                <w:sz w:val="18"/>
                <w:szCs w:val="18"/>
              </w:rPr>
              <w:t>tásánál figyelembe vehető személyek körét meghatározó szabályoktól való eltérés tárgyában, az együtt</w:t>
            </w:r>
            <w:r w:rsidR="002C5939" w:rsidRPr="00B073DC">
              <w:rPr>
                <w:rFonts w:ascii="Times New Roman" w:hAnsi="Times New Roman" w:cs="Times New Roman"/>
                <w:sz w:val="18"/>
                <w:szCs w:val="18"/>
              </w:rPr>
              <w:t>l</w:t>
            </w:r>
            <w:r w:rsidRPr="00B073DC">
              <w:rPr>
                <w:rFonts w:ascii="Times New Roman" w:hAnsi="Times New Roman" w:cs="Times New Roman"/>
                <w:sz w:val="18"/>
                <w:szCs w:val="18"/>
              </w:rPr>
              <w:t>akó személyek egészségi állapotára, életkorára, foglalkozására tekintettel, legfeljebb egy szobával.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31. § (3)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kijelölt bérlő által a bérleti szerződést a bérbeadói hozzájárulásban megjelölt (legalább 10 munkanap) határidőn belül történő meg nem kötése esetén a bérlő által benyújtott igazolási kérelem elfogadásáról.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20. § (5)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a</w:t>
            </w:r>
            <w:proofErr w:type="gramEnd"/>
            <w:r w:rsidRPr="00B073DC">
              <w:rPr>
                <w:rFonts w:ascii="Times New Roman" w:hAnsi="Times New Roman" w:cs="Times New Roman"/>
                <w:sz w:val="18"/>
                <w:szCs w:val="18"/>
              </w:rPr>
              <w:t xml:space="preserve"> határozott idejű bérleti jogviszony ismételhető, legfeljebb öt évre történő meghosszabbításáról, vagy lejárata után újabb határozott idejű bérleti jogviszony létesítéséről – a rendeletben meghatározott eltérő eseteket kivéve –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21.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bérbeadó megbízottja és a bérlő közötti azon megállapodásról, amely szerint a bérlő gondoskodik a lakás rendeltetésszerű használatra való alkalmassá tételéről.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w:t>
            </w:r>
            <w:r w:rsidR="00141058" w:rsidRPr="00C868C8">
              <w:rPr>
                <w:rFonts w:ascii="Times New Roman" w:hAnsi="Times New Roman" w:cs="Times New Roman"/>
                <w:b/>
                <w:sz w:val="18"/>
                <w:szCs w:val="18"/>
              </w:rPr>
              <w:t>II.26.)</w:t>
            </w:r>
            <w:r w:rsidR="00141058">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29.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megüresedett önkormányzati lakás nem lakás célú bérbeadásról, amennyiben a lakás lakhatásra hatóságilag igazolt ok vagy egyéb - műszaki - körülmények miatt nem alkalmas.</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46. §</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minden évben - a költségvetésről szóló rendelet elfogadását megelőzően - az előző időszak lakásgazdálkodásáról szóló beszámoló elfogadásáról, valamint a tárgyévi lakáshasznosítás irányelveiről és a bérbeadások keretszámairól, továbbá a keretszámoknak az év során történő módosításáról.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3. § (2)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egy lakószobával rendelkező üres lakás, vagy alapterülettől függetlenül üres szükséglakás, egyéb helyiség, illetve használaton kívüli nem lakáscélú helyiség, vagy - amennyiben az a szomszédos lakással műszakilag egyesíthető</w:t>
            </w:r>
            <w:r w:rsidR="002C5939" w:rsidRPr="00B073DC">
              <w:rPr>
                <w:rFonts w:ascii="Times New Roman" w:hAnsi="Times New Roman" w:cs="Times New Roman"/>
                <w:sz w:val="18"/>
                <w:szCs w:val="18"/>
              </w:rPr>
              <w:t xml:space="preserve"> </w:t>
            </w:r>
            <w:r w:rsidRPr="00B073DC">
              <w:rPr>
                <w:rFonts w:ascii="Times New Roman" w:hAnsi="Times New Roman" w:cs="Times New Roman"/>
                <w:sz w:val="18"/>
                <w:szCs w:val="18"/>
              </w:rPr>
              <w:t>és ehhez a lakók hozzájárulnak- az egyéb közös használatra szolgáló helyiség  lakásbővítés (csatolás) céljára történő, határozott idejű használatba adásáról a szomszédos lakás bérlőjének kérelmére, a bérbeadó megbízottjának javaslata alapján (lakásbővítési célú használatba adás); ez alkalmazandó a nem lakás céljára szolgáló helyiségek bővítésére (csatolására) is.</w:t>
            </w:r>
            <w:proofErr w:type="gramEnd"/>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47. § (1) </w:t>
            </w:r>
            <w:proofErr w:type="spellStart"/>
            <w:r w:rsidR="0032731C" w:rsidRPr="00C82FE2">
              <w:rPr>
                <w:rFonts w:ascii="Times New Roman" w:hAnsi="Times New Roman" w:cs="Times New Roman"/>
                <w:sz w:val="18"/>
                <w:szCs w:val="18"/>
              </w:rPr>
              <w:t>bek</w:t>
            </w:r>
            <w:proofErr w:type="spellEnd"/>
            <w:proofErr w:type="gramStart"/>
            <w:r w:rsidR="0032731C" w:rsidRPr="00C82FE2">
              <w:rPr>
                <w:rFonts w:ascii="Times New Roman" w:hAnsi="Times New Roman" w:cs="Times New Roman"/>
                <w:sz w:val="18"/>
                <w:szCs w:val="18"/>
              </w:rPr>
              <w:t>.,</w:t>
            </w:r>
            <w:proofErr w:type="gramEnd"/>
            <w:r w:rsidR="0032731C" w:rsidRPr="00C82FE2">
              <w:rPr>
                <w:rFonts w:ascii="Times New Roman" w:hAnsi="Times New Roman" w:cs="Times New Roman"/>
                <w:sz w:val="18"/>
                <w:szCs w:val="18"/>
              </w:rPr>
              <w:t xml:space="preserve"> 47. § (8)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bl>
    <w:p w:rsidR="00713723" w:rsidRDefault="00713723">
      <w:r>
        <w:br w:type="page"/>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969"/>
      </w:tblGrid>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6</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a</w:t>
            </w:r>
            <w:proofErr w:type="gramEnd"/>
            <w:r w:rsidRPr="00B073DC">
              <w:rPr>
                <w:rFonts w:ascii="Times New Roman" w:hAnsi="Times New Roman" w:cs="Times New Roman"/>
                <w:sz w:val="18"/>
                <w:szCs w:val="18"/>
              </w:rPr>
              <w:t xml:space="preserve"> lakásbővítési célú használatba adás tartamának meghosszabbításához történő hozzájárulásról a </w:t>
            </w:r>
            <w:proofErr w:type="spellStart"/>
            <w:r w:rsidRPr="00B073DC">
              <w:rPr>
                <w:rFonts w:ascii="Times New Roman" w:hAnsi="Times New Roman" w:cs="Times New Roman"/>
                <w:sz w:val="18"/>
                <w:szCs w:val="18"/>
              </w:rPr>
              <w:t>bérbadó</w:t>
            </w:r>
            <w:proofErr w:type="spellEnd"/>
            <w:r w:rsidRPr="00B073DC">
              <w:rPr>
                <w:rFonts w:ascii="Times New Roman" w:hAnsi="Times New Roman" w:cs="Times New Roman"/>
                <w:sz w:val="18"/>
                <w:szCs w:val="18"/>
              </w:rPr>
              <w:t xml:space="preserve"> megbízottjának javaslatára, amennyiben a bérlő a műszaki egyesítésre a megállapodásban kikötött határidőn belül nem kapott használatbavételi (fennmaradási) engedélyt, vagy a bérbeadó megbízottja a munkák hiányos elvégzését állapította meg; ez alkalmazandó a nem lakás céljára szolgáló helyiségek bővítésére (csatolására) is.</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C868C8">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47. § (4) </w:t>
            </w:r>
            <w:proofErr w:type="spellStart"/>
            <w:r w:rsidRPr="00C82FE2">
              <w:rPr>
                <w:rFonts w:ascii="Times New Roman" w:hAnsi="Times New Roman" w:cs="Times New Roman"/>
                <w:sz w:val="18"/>
                <w:szCs w:val="18"/>
              </w:rPr>
              <w:t>bek</w:t>
            </w:r>
            <w:proofErr w:type="spellEnd"/>
            <w:proofErr w:type="gramStart"/>
            <w:r w:rsidRPr="00C82FE2">
              <w:rPr>
                <w:rFonts w:ascii="Times New Roman" w:hAnsi="Times New Roman" w:cs="Times New Roman"/>
                <w:sz w:val="18"/>
                <w:szCs w:val="18"/>
              </w:rPr>
              <w:t>.,</w:t>
            </w:r>
            <w:proofErr w:type="gramEnd"/>
            <w:r w:rsidRPr="00C82FE2">
              <w:rPr>
                <w:rFonts w:ascii="Times New Roman" w:hAnsi="Times New Roman" w:cs="Times New Roman"/>
                <w:sz w:val="18"/>
                <w:szCs w:val="18"/>
              </w:rPr>
              <w:t xml:space="preserve"> 47. § (8)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Több, az üres helyiség csatolási feltételeinek megfelelő kérelmező esetében dönt a bérlő személyéről, illetve, ha a helyiség köztük megosztható a megosztás arányairól, ez alkalmazandó a nem lakás céljára szolgáló helyiségek bővítésére (csatolására) is.</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47. § (6) </w:t>
            </w:r>
            <w:proofErr w:type="spellStart"/>
            <w:r w:rsidR="0032731C" w:rsidRPr="00C82FE2">
              <w:rPr>
                <w:rFonts w:ascii="Times New Roman" w:hAnsi="Times New Roman" w:cs="Times New Roman"/>
                <w:sz w:val="18"/>
                <w:szCs w:val="18"/>
              </w:rPr>
              <w:t>bek</w:t>
            </w:r>
            <w:proofErr w:type="spellEnd"/>
            <w:proofErr w:type="gramStart"/>
            <w:r w:rsidR="0032731C" w:rsidRPr="00C82FE2">
              <w:rPr>
                <w:rFonts w:ascii="Times New Roman" w:hAnsi="Times New Roman" w:cs="Times New Roman"/>
                <w:sz w:val="18"/>
                <w:szCs w:val="18"/>
              </w:rPr>
              <w:t>.;</w:t>
            </w:r>
            <w:proofErr w:type="gramEnd"/>
            <w:r w:rsidR="0032731C" w:rsidRPr="00C82FE2">
              <w:rPr>
                <w:rFonts w:ascii="Times New Roman" w:hAnsi="Times New Roman" w:cs="Times New Roman"/>
                <w:sz w:val="18"/>
                <w:szCs w:val="18"/>
              </w:rPr>
              <w:t xml:space="preserve"> 47. § (8)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 a bérlő kérelmére és a bérbeadó megbízottjának javaslatára - a lakás átalakítására és/vagy korszerűsítésére, a bérleti díjba beszámítható munkák körére vonatkozó, az </w:t>
            </w:r>
            <w:proofErr w:type="spellStart"/>
            <w:r w:rsidRPr="00B073DC">
              <w:rPr>
                <w:rFonts w:ascii="Times New Roman" w:hAnsi="Times New Roman" w:cs="Times New Roman"/>
                <w:sz w:val="18"/>
                <w:szCs w:val="18"/>
              </w:rPr>
              <w:t>Ltv</w:t>
            </w:r>
            <w:proofErr w:type="spellEnd"/>
            <w:r w:rsidRPr="00B073DC">
              <w:rPr>
                <w:rFonts w:ascii="Times New Roman" w:hAnsi="Times New Roman" w:cs="Times New Roman"/>
                <w:sz w:val="18"/>
                <w:szCs w:val="18"/>
              </w:rPr>
              <w:t>. 15. § (1)-(2) bekezdésében foglaltak szerinti megállapodásról.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48.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69</w:t>
            </w:r>
            <w:r w:rsidR="001E4D55"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lakásbérleti jogiszony megszüntetésére vonatkozó, bérlővel kötendő megállapodásról, amennyiben: </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50. § (1)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az ingatlan a nettó százezer forint forgalmi értéket, vagy százezer forint nyilvántartási értéket eléri, de a nettó ötvenmillió forint forgalmi értéket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pénzbeli térítés mértékéről, mely legfeljebb a lakás beköltözhető forgalmi értékének 50%-a lehet, ha a határozatlan időtartamra szóló bérleti jogviszonnyal rendelkező bérlő a bérleti jogviszony megszüntetését kezdeményezi pénzbeli térítés ellenében és a lakást kiürítve átadja.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C868C8">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50.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határozott időre vagy feltétel bekövetkeztéig bérbe adott lakás bérleti jogviszonya megszüntetésének bérbeadói kezdeményezése esetén elsődlegesen cserelakás felajánlásáról, illetve amennyiben ezt a bérlő nem fogadja el, úgy - a bérlő által lakott lakás beköltözhető forgalmi értéke legfeljebb 30%-ának, amennyiben a bérleti jogviszony megszűnéséig hat hónapnál kevesebb idő van hátra, abban az esetben legfeljebb 20%-ának megfelelő mértékű - pénzbeli térítés fizetéséről, amennyiben:</w:t>
            </w:r>
            <w:proofErr w:type="gramEnd"/>
            <w:r w:rsidRPr="00B073DC">
              <w:rPr>
                <w:rFonts w:ascii="Times New Roman" w:hAnsi="Times New Roman" w:cs="Times New Roman"/>
                <w:sz w:val="18"/>
                <w:szCs w:val="18"/>
              </w:rPr>
              <w:t xml:space="preserve">                                                                                                                                                                    a) az ingatlan a nettó százezer forint forgalmi értéket, vagy százezer forint nyilvántartási értéket eléri, de a nettó ötvenmillió forint forgalmi értéket nem haladja meg</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C868C8">
              <w:rPr>
                <w:rFonts w:ascii="Times New Roman" w:hAnsi="Times New Roman" w:cs="Times New Roman"/>
                <w:b/>
                <w:sz w:val="18"/>
                <w:szCs w:val="18"/>
              </w:rPr>
              <w:t xml:space="preserve">12/2012. (III.26.)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Pr="00C82FE2">
              <w:rPr>
                <w:rFonts w:ascii="Times New Roman" w:hAnsi="Times New Roman" w:cs="Times New Roman"/>
                <w:sz w:val="18"/>
                <w:szCs w:val="18"/>
              </w:rPr>
              <w:t xml:space="preserve">50. § (4)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 a gondnok kezdeményezésére - gondnokság alatt álló bérlő szociális vagy pszichiátriai otthonban történő elhelyezésekor a bérleti szerződés közös megegyezéssel történő megszüntetése esetén az érintett lakás Önkormányzat által megállapított beköltözhető forgalmi értéke legfeljebb 50%-ának megfelelő mértékű pénzbeli térítés megfizetéséről, amennyiben:                                                                                    a) az ingatlan a nettó százezer forint forgalmi értéket, vagy százezer forint nyilvántartási értéket eléri, de a nettó ötvenmillió forint forgalmi értéket nem</w:t>
            </w:r>
            <w:proofErr w:type="gramEnd"/>
            <w:r w:rsidRPr="00B073DC">
              <w:rPr>
                <w:rFonts w:ascii="Times New Roman" w:hAnsi="Times New Roman" w:cs="Times New Roman"/>
                <w:sz w:val="18"/>
                <w:szCs w:val="18"/>
              </w:rPr>
              <w:t xml:space="preserve"> haladja meg</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50. § (5)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7</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a határozatlan időtartamra szóló bérleti jogviszonnyal rendelkező s a bérleti jogviszony megszüntetését pénzbeli térítés ellenében és a lakás kiürítésének vállalása mellett kezdeményező bérlő kérelmére - a kiürítési határidő egy alkalommal, legfeljebb 60 nappal történő meghosszabbíthatásáról, indokolt esetben.</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50. § (6)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bérbe adott helyiségben végzett tevékenység bérlő általi megváltoztatásához történő előzetes hozzájárulás megadásáról, illetve a bérleti szerződés ehhez kapcsolódó módosításáról, amennyiben megállapodás </w:t>
            </w:r>
            <w:proofErr w:type="gramStart"/>
            <w:r w:rsidRPr="00B073DC">
              <w:rPr>
                <w:rFonts w:ascii="Times New Roman" w:hAnsi="Times New Roman" w:cs="Times New Roman"/>
                <w:sz w:val="18"/>
                <w:szCs w:val="18"/>
              </w:rPr>
              <w:t>születik  a</w:t>
            </w:r>
            <w:proofErr w:type="gramEnd"/>
            <w:r w:rsidRPr="00B073DC">
              <w:rPr>
                <w:rFonts w:ascii="Times New Roman" w:hAnsi="Times New Roman" w:cs="Times New Roman"/>
                <w:sz w:val="18"/>
                <w:szCs w:val="18"/>
              </w:rPr>
              <w:t xml:space="preserve"> módosított tevékenységre tekintettel módosított bérleti díjról.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55. § (5)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 amennyiben a bérlő vállalja óvadék megfizetését - a 25 millió forintot el nem érő forgalmi értékű helyiségre vonatkozó bérleti szerződés versenyeztetés mellőzésével történő megkötéséről, az alábbi esetekben: </w:t>
            </w:r>
            <w:r w:rsidRPr="00B073DC">
              <w:rPr>
                <w:rFonts w:ascii="Times New Roman" w:hAnsi="Times New Roman" w:cs="Times New Roman"/>
                <w:sz w:val="18"/>
                <w:szCs w:val="18"/>
              </w:rPr>
              <w:br/>
              <w:t>a) életvédelmi (polgári védelmi) helyiség kerül bérbeadásra;</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57. § (3)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 Bizottság a versenyeztetés kiírása alól az önkormányzat által biztosítandó alapellátást ellátó személy, szervezet, egyéb közfeladatot ellátó civilszervezet, egyház kérelmére vagy más közérdekű cél megvalósítása érdekében arra felmentést adott;</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c) bérleti jog átruházása, cseréje és jogutódlása esetén.</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 A bérlő kérelmére a határozott idejű bérleti jogviszony megszűnését követően a helyiség ismételt bérbeadása esetén, amennyiben a bérbeadó által javasolt feltételeket elfogadja.</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e) tárolók, gépkocsi beálló helyek, teremgarázsban lévő gépkocsi beálló helyek bérbe adása,</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f</w:t>
            </w:r>
            <w:proofErr w:type="gramStart"/>
            <w:r w:rsidRPr="00B073DC">
              <w:rPr>
                <w:rFonts w:ascii="Times New Roman" w:hAnsi="Times New Roman" w:cs="Times New Roman"/>
                <w:sz w:val="18"/>
                <w:szCs w:val="18"/>
              </w:rPr>
              <w:t>)  ha</w:t>
            </w:r>
            <w:proofErr w:type="gramEnd"/>
            <w:r w:rsidRPr="00B073DC">
              <w:rPr>
                <w:rFonts w:ascii="Times New Roman" w:hAnsi="Times New Roman" w:cs="Times New Roman"/>
                <w:sz w:val="18"/>
                <w:szCs w:val="18"/>
              </w:rPr>
              <w:t xml:space="preserve"> a helyiség bérbevételére két alkalommal megismételt versenyeztetési eljárás nem vezetett eredményre;</w:t>
            </w:r>
            <w:r w:rsidRPr="00B073DC">
              <w:rPr>
                <w:rFonts w:ascii="Times New Roman" w:hAnsi="Times New Roman" w:cs="Times New Roman"/>
                <w:sz w:val="18"/>
                <w:szCs w:val="18"/>
              </w:rPr>
              <w:br/>
              <w:t xml:space="preserve">g) az Erzsébet krt. - Király utca - Lövölde tér - Városligeti fasor - Dózsa  </w:t>
            </w:r>
            <w:proofErr w:type="spellStart"/>
            <w:r w:rsidRPr="00B073DC">
              <w:rPr>
                <w:rFonts w:ascii="Times New Roman" w:hAnsi="Times New Roman" w:cs="Times New Roman"/>
                <w:sz w:val="18"/>
                <w:szCs w:val="18"/>
              </w:rPr>
              <w:t>Gy</w:t>
            </w:r>
            <w:proofErr w:type="spellEnd"/>
            <w:r w:rsidRPr="00B073DC">
              <w:rPr>
                <w:rFonts w:ascii="Times New Roman" w:hAnsi="Times New Roman" w:cs="Times New Roman"/>
                <w:sz w:val="18"/>
                <w:szCs w:val="18"/>
              </w:rPr>
              <w:t xml:space="preserve">. </w:t>
            </w:r>
            <w:proofErr w:type="gramStart"/>
            <w:r w:rsidRPr="00B073DC">
              <w:rPr>
                <w:rFonts w:ascii="Times New Roman" w:hAnsi="Times New Roman" w:cs="Times New Roman"/>
                <w:sz w:val="18"/>
                <w:szCs w:val="18"/>
              </w:rPr>
              <w:t>út- Verseny utca- Thököly út – Baross tér - Rákóczi út által határolt területen</w:t>
            </w:r>
            <w:r w:rsidRPr="00B073DC">
              <w:rPr>
                <w:rFonts w:ascii="Times New Roman" w:hAnsi="Times New Roman" w:cs="Times New Roman"/>
                <w:sz w:val="18"/>
                <w:szCs w:val="18"/>
              </w:rPr>
              <w:br/>
            </w:r>
            <w:proofErr w:type="spellStart"/>
            <w:r w:rsidRPr="00B073DC">
              <w:rPr>
                <w:rFonts w:ascii="Times New Roman" w:hAnsi="Times New Roman" w:cs="Times New Roman"/>
                <w:sz w:val="18"/>
                <w:szCs w:val="18"/>
              </w:rPr>
              <w:t>ga</w:t>
            </w:r>
            <w:proofErr w:type="spellEnd"/>
            <w:r w:rsidRPr="00B073DC">
              <w:rPr>
                <w:rFonts w:ascii="Times New Roman" w:hAnsi="Times New Roman" w:cs="Times New Roman"/>
                <w:sz w:val="18"/>
                <w:szCs w:val="18"/>
              </w:rPr>
              <w:t>) üresen álló pince vagy pince szinten lévő, továbbá udvari bejáratú helyiségek bérbe adása esetén</w:t>
            </w:r>
            <w:r w:rsidRPr="00B073DC">
              <w:rPr>
                <w:rFonts w:ascii="Times New Roman" w:hAnsi="Times New Roman" w:cs="Times New Roman"/>
                <w:sz w:val="18"/>
                <w:szCs w:val="18"/>
              </w:rPr>
              <w:br/>
            </w:r>
            <w:proofErr w:type="spellStart"/>
            <w:r w:rsidRPr="00B073DC">
              <w:rPr>
                <w:rFonts w:ascii="Times New Roman" w:hAnsi="Times New Roman" w:cs="Times New Roman"/>
                <w:sz w:val="18"/>
                <w:szCs w:val="18"/>
              </w:rPr>
              <w:t>gb</w:t>
            </w:r>
            <w:proofErr w:type="spellEnd"/>
            <w:r w:rsidRPr="00B073DC">
              <w:rPr>
                <w:rFonts w:ascii="Times New Roman" w:hAnsi="Times New Roman" w:cs="Times New Roman"/>
                <w:sz w:val="18"/>
                <w:szCs w:val="18"/>
              </w:rPr>
              <w:t>) lévő helyiség, amely már több mint egy éve üresen áll és pályázat útján nem sikerült bérbe adni;</w:t>
            </w:r>
            <w:r w:rsidRPr="00B073DC">
              <w:rPr>
                <w:rFonts w:ascii="Times New Roman" w:hAnsi="Times New Roman" w:cs="Times New Roman"/>
                <w:sz w:val="18"/>
                <w:szCs w:val="18"/>
              </w:rPr>
              <w:br/>
              <w:t>h) legalább 3 éve üresen álló, legfeljebb 15m2 alapterületű helyiség bérbeadása esetén, ha az üres helyiség után fizetendő közös költség összege meghaladja az évi ötvenezer forint összeget;</w:t>
            </w:r>
            <w:proofErr w:type="gramEnd"/>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val="restart"/>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2C5939">
            <w:pPr>
              <w:tabs>
                <w:tab w:val="left" w:pos="250"/>
              </w:tabs>
              <w:contextualSpacing/>
              <w:rPr>
                <w:rFonts w:ascii="Times New Roman" w:hAnsi="Times New Roman" w:cs="Times New Roman"/>
                <w:sz w:val="18"/>
                <w:szCs w:val="18"/>
              </w:rPr>
            </w:pPr>
            <w:proofErr w:type="gramStart"/>
            <w:r w:rsidRPr="00B073DC">
              <w:rPr>
                <w:rFonts w:ascii="Times New Roman" w:hAnsi="Times New Roman" w:cs="Times New Roman"/>
                <w:sz w:val="18"/>
                <w:szCs w:val="18"/>
              </w:rPr>
              <w:t>i) a Károly krt.- Király utca- Erzsébet krt.- Rákóczi út által határolt területen</w:t>
            </w:r>
            <w:r w:rsidRPr="00B073DC">
              <w:rPr>
                <w:rFonts w:ascii="Times New Roman" w:hAnsi="Times New Roman" w:cs="Times New Roman"/>
                <w:sz w:val="18"/>
                <w:szCs w:val="18"/>
              </w:rPr>
              <w:br/>
            </w:r>
            <w:proofErr w:type="spellStart"/>
            <w:r w:rsidRPr="00B073DC">
              <w:rPr>
                <w:rFonts w:ascii="Times New Roman" w:hAnsi="Times New Roman" w:cs="Times New Roman"/>
                <w:sz w:val="18"/>
                <w:szCs w:val="18"/>
              </w:rPr>
              <w:t>ia</w:t>
            </w:r>
            <w:proofErr w:type="spellEnd"/>
            <w:r w:rsidRPr="00B073DC">
              <w:rPr>
                <w:rFonts w:ascii="Times New Roman" w:hAnsi="Times New Roman" w:cs="Times New Roman"/>
                <w:sz w:val="18"/>
                <w:szCs w:val="18"/>
              </w:rPr>
              <w:t>) több mint 3 éve üresen álló pince, vagy pinceszinten lévő, vagy udvari bejáratú helyiségek bérbeadása esetén</w:t>
            </w:r>
            <w:r w:rsidRPr="00B073DC">
              <w:rPr>
                <w:rFonts w:ascii="Times New Roman" w:hAnsi="Times New Roman" w:cs="Times New Roman"/>
                <w:sz w:val="18"/>
                <w:szCs w:val="18"/>
              </w:rPr>
              <w:br/>
            </w:r>
            <w:proofErr w:type="spellStart"/>
            <w:r w:rsidRPr="00B073DC">
              <w:rPr>
                <w:rFonts w:ascii="Times New Roman" w:hAnsi="Times New Roman" w:cs="Times New Roman"/>
                <w:sz w:val="18"/>
                <w:szCs w:val="18"/>
              </w:rPr>
              <w:t>ib</w:t>
            </w:r>
            <w:proofErr w:type="spellEnd"/>
            <w:r w:rsidRPr="00B073DC">
              <w:rPr>
                <w:rFonts w:ascii="Times New Roman" w:hAnsi="Times New Roman" w:cs="Times New Roman"/>
                <w:sz w:val="18"/>
                <w:szCs w:val="18"/>
              </w:rPr>
              <w:t xml:space="preserve">) lévő helyiség, amely már több mint 3 éve üresen áll és pályázat útján nem sikerült </w:t>
            </w:r>
            <w:proofErr w:type="spellStart"/>
            <w:r w:rsidRPr="00B073DC">
              <w:rPr>
                <w:rFonts w:ascii="Times New Roman" w:hAnsi="Times New Roman" w:cs="Times New Roman"/>
                <w:sz w:val="18"/>
                <w:szCs w:val="18"/>
              </w:rPr>
              <w:t>bérbeadni</w:t>
            </w:r>
            <w:proofErr w:type="spellEnd"/>
            <w:r w:rsidRPr="00B073DC">
              <w:rPr>
                <w:rFonts w:ascii="Times New Roman" w:hAnsi="Times New Roman" w:cs="Times New Roman"/>
                <w:sz w:val="18"/>
                <w:szCs w:val="18"/>
              </w:rPr>
              <w:t>;</w:t>
            </w:r>
            <w:r w:rsidRPr="00B073DC">
              <w:rPr>
                <w:rFonts w:ascii="Times New Roman" w:hAnsi="Times New Roman" w:cs="Times New Roman"/>
                <w:sz w:val="18"/>
                <w:szCs w:val="18"/>
              </w:rPr>
              <w:br/>
              <w:t xml:space="preserve">ÉS AMENNYIBEN:  </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roofErr w:type="gramEnd"/>
          </w:p>
        </w:tc>
        <w:tc>
          <w:tcPr>
            <w:tcW w:w="3969" w:type="dxa"/>
            <w:vMerge w:val="restart"/>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üres helyiség bérbeadására vonatkozó versenyeztetési kiírásról és annak tartalmáról, amennyiben: </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57. § (4)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tizenkétmillió forintot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7</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üres helyiség bérbeadására vonatkozó versenyeztetés eredményéről, amennyiben:</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58. § (2)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eléri,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 xml:space="preserve">Dönt a bérbeadás időtartamáról, határozott időtartam esetén legfeljebb 5 évben, illetve - amennyiben a helyiség leendő bérlője a szerződésben kötelezettséget vállal a forgalmi értékhez viszonyított jelentős, legalább az egy éves bérleti díj összegét meghaladó mértékű beruházásra - legfeljebb 15 évben meghatározva a bérbeadás időtartamát, amennyiben:  </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roofErr w:type="gramEnd"/>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1E4D55"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61</w:t>
            </w:r>
            <w:r>
              <w:rPr>
                <w:rFonts w:ascii="Times New Roman" w:hAnsi="Times New Roman" w:cs="Times New Roman"/>
                <w:sz w:val="18"/>
                <w:szCs w:val="18"/>
              </w:rPr>
              <w:t>.</w:t>
            </w:r>
            <w:r w:rsidR="001E4D55" w:rsidRPr="00C82FE2">
              <w:rPr>
                <w:rFonts w:ascii="Times New Roman" w:hAnsi="Times New Roman" w:cs="Times New Roman"/>
                <w:sz w:val="18"/>
                <w:szCs w:val="18"/>
              </w:rPr>
              <w:t xml:space="preserve"> § (3)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79</w:t>
            </w:r>
            <w:r w:rsidR="001E4D55"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a bérlő kezdeményezésére - a rendelet hatálybalépésekor már fennálló határozatlan idejű bérleti szerződés határozott idejű bérleti szerződésre történő módosításáról, amennyiben</w:t>
            </w:r>
            <w:proofErr w:type="gramStart"/>
            <w:r w:rsidRPr="00B073DC">
              <w:rPr>
                <w:rFonts w:ascii="Times New Roman" w:hAnsi="Times New Roman" w:cs="Times New Roman"/>
                <w:sz w:val="18"/>
                <w:szCs w:val="18"/>
              </w:rPr>
              <w:t xml:space="preserve">:  </w:t>
            </w:r>
            <w:r w:rsidRPr="00B073DC">
              <w:rPr>
                <w:rFonts w:ascii="Times New Roman" w:hAnsi="Times New Roman" w:cs="Times New Roman"/>
                <w:sz w:val="18"/>
                <w:szCs w:val="18"/>
              </w:rPr>
              <w:br/>
              <w:t>a</w:t>
            </w:r>
            <w:proofErr w:type="gramEnd"/>
            <w:r w:rsidRPr="00B073DC">
              <w:rPr>
                <w:rFonts w:ascii="Times New Roman" w:hAnsi="Times New Roman" w:cs="Times New Roman"/>
                <w:sz w:val="18"/>
                <w:szCs w:val="18"/>
              </w:rPr>
              <w:t>) az ingatlan a nettó százezer forint forgalmi értéket, vagy százezer forint nyilvántartási értéket eléri, de a nettó ötvenmillió forint forgalmi értéket nem haladja meg</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001E4D55" w:rsidRPr="00C82FE2">
              <w:rPr>
                <w:rFonts w:ascii="Times New Roman" w:hAnsi="Times New Roman" w:cs="Times New Roman"/>
                <w:sz w:val="18"/>
                <w:szCs w:val="18"/>
              </w:rPr>
              <w:t xml:space="preserve"> 62</w:t>
            </w:r>
            <w:r>
              <w:rPr>
                <w:rFonts w:ascii="Times New Roman" w:hAnsi="Times New Roman" w:cs="Times New Roman"/>
                <w:sz w:val="18"/>
                <w:szCs w:val="18"/>
              </w:rPr>
              <w:t>.</w:t>
            </w:r>
            <w:r w:rsidR="001E4D55" w:rsidRPr="00C82FE2">
              <w:rPr>
                <w:rFonts w:ascii="Times New Roman" w:hAnsi="Times New Roman" w:cs="Times New Roman"/>
                <w:sz w:val="18"/>
                <w:szCs w:val="18"/>
              </w:rPr>
              <w:t xml:space="preserve"> § (1)-(2)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bérleti díj átmeneti időszakra történő csökkentéséről különösen az alábbi okok miatt:</w:t>
            </w:r>
            <w:r w:rsidRPr="00B073DC">
              <w:rPr>
                <w:rFonts w:ascii="Times New Roman" w:hAnsi="Times New Roman" w:cs="Times New Roman"/>
                <w:sz w:val="18"/>
                <w:szCs w:val="18"/>
              </w:rPr>
              <w:br/>
              <w:t>a) az épületen vagy a közterületen végzett építési, szerelési munka miatt,</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522A00">
              <w:rPr>
                <w:rFonts w:ascii="Times New Roman" w:hAnsi="Times New Roman" w:cs="Times New Roman"/>
                <w:b/>
                <w:sz w:val="18"/>
                <w:szCs w:val="18"/>
              </w:rPr>
              <w:t xml:space="preserve">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00C868C8">
              <w:rPr>
                <w:rFonts w:ascii="Times New Roman" w:hAnsi="Times New Roman" w:cs="Times New Roman"/>
                <w:sz w:val="18"/>
                <w:szCs w:val="18"/>
              </w:rPr>
              <w:t xml:space="preserve"> </w:t>
            </w:r>
            <w:r w:rsidRPr="00C82FE2">
              <w:rPr>
                <w:rFonts w:ascii="Times New Roman" w:hAnsi="Times New Roman" w:cs="Times New Roman"/>
                <w:sz w:val="18"/>
                <w:szCs w:val="18"/>
              </w:rPr>
              <w:t xml:space="preserve">63.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 helyiség átalakítása vagy felújítása miatt,</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c) a helyiség (helyiségcsoport) egy részének használhatatlan állapota miatt,</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 az Önkormányzat érdekeit szolgáló egyéb, vagy közérdekű okból (pl. ha a helyiséget társadalmi szervezet, közalapítvány bérli).</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amennyiben</w:t>
            </w:r>
            <w:proofErr w:type="gramStart"/>
            <w:r w:rsidRPr="00B073DC">
              <w:rPr>
                <w:rFonts w:ascii="Times New Roman" w:hAnsi="Times New Roman" w:cs="Times New Roman"/>
                <w:sz w:val="18"/>
                <w:szCs w:val="18"/>
              </w:rPr>
              <w:t xml:space="preserve">:   </w:t>
            </w:r>
            <w:r w:rsidRPr="00B073DC">
              <w:rPr>
                <w:rFonts w:ascii="Times New Roman" w:hAnsi="Times New Roman" w:cs="Times New Roman"/>
                <w:sz w:val="18"/>
                <w:szCs w:val="18"/>
              </w:rPr>
              <w:br/>
              <w:t>a</w:t>
            </w:r>
            <w:proofErr w:type="gramEnd"/>
            <w:r w:rsidRPr="00B073DC">
              <w:rPr>
                <w:rFonts w:ascii="Times New Roman" w:hAnsi="Times New Roman" w:cs="Times New Roman"/>
                <w:sz w:val="18"/>
                <w:szCs w:val="18"/>
              </w:rPr>
              <w:t>) az ingatlan a nettó százezer forint forgalmi értéket, vagy százezer forint nyilvántartási értéket eléri, de a nettó ötvenmillió forint forgalmi értéket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bl>
    <w:p w:rsidR="00713723" w:rsidRDefault="00713723">
      <w:r>
        <w:br w:type="page"/>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969"/>
      </w:tblGrid>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8</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 a bérlő kérelmére - a bérleti díjnak az akadályoztatás időtartamára történő csökkentéséről és a csökkentés legfeljebb 50%os mértékéről, illetve ha a munkálatok a helyiség megközelítését úgy gátolják, hogy a helyiségben végzett üzleti tevékenység bizonyíthatóan hátrányt szenved, a megállapított bérleti díj ötven százaléknál nagyobb - de legfeljebb a helyiség után fizetendő közös költség mértékével megegyező - mértékben történő mérsékléséről, amennyiben:</w:t>
            </w:r>
            <w:r w:rsidRPr="00B073DC">
              <w:rPr>
                <w:rFonts w:ascii="Times New Roman" w:hAnsi="Times New Roman" w:cs="Times New Roman"/>
                <w:sz w:val="18"/>
                <w:szCs w:val="18"/>
              </w:rPr>
              <w:br/>
              <w:t xml:space="preserve">a) </w:t>
            </w:r>
            <w:proofErr w:type="spellStart"/>
            <w:r w:rsidRPr="00B073DC">
              <w:rPr>
                <w:rFonts w:ascii="Times New Roman" w:hAnsi="Times New Roman" w:cs="Times New Roman"/>
                <w:sz w:val="18"/>
                <w:szCs w:val="18"/>
              </w:rPr>
              <w:t>a</w:t>
            </w:r>
            <w:proofErr w:type="spellEnd"/>
            <w:r w:rsidRPr="00B073DC">
              <w:rPr>
                <w:rFonts w:ascii="Times New Roman" w:hAnsi="Times New Roman" w:cs="Times New Roman"/>
                <w:sz w:val="18"/>
                <w:szCs w:val="18"/>
              </w:rPr>
              <w:t xml:space="preserve"> vendéglátás, kereskedelmi, lakossági kisipari szolgáltatás, raktározás, garázs céljára szolgáló helyiség bejárata előtt az épületen</w:t>
            </w:r>
            <w:proofErr w:type="gramEnd"/>
            <w:r w:rsidRPr="00B073DC">
              <w:rPr>
                <w:rFonts w:ascii="Times New Roman" w:hAnsi="Times New Roman" w:cs="Times New Roman"/>
                <w:sz w:val="18"/>
                <w:szCs w:val="18"/>
              </w:rPr>
              <w:t xml:space="preserve"> vagy a közterületen végzett építési, szerelési munka vagy az épületen végzett munka a helyiség megközelítését harminc napnál hosszabb ideig gátolja,</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63. § (3)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 bérlő a helyiséget a bérbeadó hozzájárulásával átalakítja, vagy felújítja;</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amennyiben</w:t>
            </w:r>
            <w:proofErr w:type="gramStart"/>
            <w:r w:rsidRPr="00B073DC">
              <w:rPr>
                <w:rFonts w:ascii="Times New Roman" w:hAnsi="Times New Roman" w:cs="Times New Roman"/>
                <w:sz w:val="18"/>
                <w:szCs w:val="18"/>
              </w:rPr>
              <w:t>:   a</w:t>
            </w:r>
            <w:proofErr w:type="gramEnd"/>
            <w:r w:rsidRPr="00B073DC">
              <w:rPr>
                <w:rFonts w:ascii="Times New Roman" w:hAnsi="Times New Roman" w:cs="Times New Roman"/>
                <w:sz w:val="18"/>
                <w:szCs w:val="18"/>
              </w:rPr>
              <w:t>) az ingatlan a nettó százezer forint forgalmi értéket, vagy százezer forint nyilvántartási értéket eléri, de a nettó ötvenmillió forint forgalmi értéket nem haladja meg</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w:t>
            </w:r>
            <w:proofErr w:type="gramStart"/>
            <w:r w:rsidRPr="00B073DC">
              <w:rPr>
                <w:rFonts w:ascii="Times New Roman" w:hAnsi="Times New Roman" w:cs="Times New Roman"/>
                <w:sz w:val="18"/>
                <w:szCs w:val="18"/>
              </w:rPr>
              <w:t>a  határozott</w:t>
            </w:r>
            <w:proofErr w:type="gramEnd"/>
            <w:r w:rsidRPr="00B073DC">
              <w:rPr>
                <w:rFonts w:ascii="Times New Roman" w:hAnsi="Times New Roman" w:cs="Times New Roman"/>
                <w:sz w:val="18"/>
                <w:szCs w:val="18"/>
              </w:rPr>
              <w:t xml:space="preserve"> idejű, minimum 48 hónapra szóló helyiségbérleti jogviszony létesítésekor a fizetendő bérleti díj meghatározott időszakonként és mértékben történő emelésére vonatkozó megállapodásról,  amennyiben a bérlő a kerületfejlesztési célok között meghatározott tevékenységet kíván a helyiségben folytatni és amennyiben:</w:t>
            </w:r>
            <w:r w:rsidRPr="00B073DC">
              <w:rPr>
                <w:rFonts w:ascii="Times New Roman" w:hAnsi="Times New Roman" w:cs="Times New Roman"/>
                <w:sz w:val="18"/>
                <w:szCs w:val="18"/>
              </w:rPr>
              <w:br/>
              <w:t xml:space="preserve"> a) az ingatlan a nettó százezer forint forgalmi értéket, vagy százezer forint nyilvántartási értéket eléri, de a nettó ötvenmillió forint forgalmi értéket nem haladja meg</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63. § (4)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 xml:space="preserve">Dönt a bérlő által a kulturális vagy oktatási célra bérbe vett épület, vagy helyiségcsoport éves bérleti díját meghaladó mértékben végzett felújítások hitelt érdemlően igazolt költségeinek az általános szabályoktól - 29§(3) </w:t>
            </w:r>
            <w:proofErr w:type="spellStart"/>
            <w:r w:rsidRPr="00B073DC">
              <w:rPr>
                <w:rFonts w:ascii="Times New Roman" w:hAnsi="Times New Roman" w:cs="Times New Roman"/>
                <w:sz w:val="18"/>
                <w:szCs w:val="18"/>
              </w:rPr>
              <w:t>bek</w:t>
            </w:r>
            <w:proofErr w:type="spellEnd"/>
            <w:r w:rsidRPr="00B073DC">
              <w:rPr>
                <w:rFonts w:ascii="Times New Roman" w:hAnsi="Times New Roman" w:cs="Times New Roman"/>
                <w:sz w:val="18"/>
                <w:szCs w:val="18"/>
              </w:rPr>
              <w:t xml:space="preserve">.: havonta egyenlő arányban, legfeljebb a bérleti díj 50%-ig kell csökkenteni a bérleti díjat - eltérő mértékben történő bérleti díjba való beszámításáról amennyiben: </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roofErr w:type="gramEnd"/>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63. § (5)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helyiség albérletbe adásához adott hozzájárulás időpontjában a bérlő által fizetendő - a bérleti díj másfélszerese és háromszorosa közötti mértékre - emelt bérleti díj fizetéséről.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65. § (3) </w:t>
            </w:r>
            <w:proofErr w:type="spellStart"/>
            <w:r w:rsidR="0032731C" w:rsidRPr="00C82FE2">
              <w:rPr>
                <w:rFonts w:ascii="Times New Roman" w:hAnsi="Times New Roman" w:cs="Times New Roman"/>
                <w:sz w:val="18"/>
                <w:szCs w:val="18"/>
              </w:rPr>
              <w:t>bek.a</w:t>
            </w:r>
            <w:proofErr w:type="spellEnd"/>
            <w:r w:rsidR="0032731C" w:rsidRPr="00C82FE2">
              <w:rPr>
                <w:rFonts w:ascii="Times New Roman" w:hAnsi="Times New Roman" w:cs="Times New Roman"/>
                <w:sz w:val="18"/>
                <w:szCs w:val="18"/>
              </w:rPr>
              <w:t>)</w:t>
            </w: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fennálló szerződés esetén bérlőtársi jogviszony létesítése és bérlőtársi kör bővítése miatt szükséges szerződésmódosításról, amennyiben</w:t>
            </w:r>
            <w:proofErr w:type="gramStart"/>
            <w:r w:rsidRPr="00B073DC">
              <w:rPr>
                <w:rFonts w:ascii="Times New Roman" w:hAnsi="Times New Roman" w:cs="Times New Roman"/>
                <w:sz w:val="18"/>
                <w:szCs w:val="18"/>
              </w:rPr>
              <w:t xml:space="preserve">:  </w:t>
            </w:r>
            <w:r w:rsidRPr="00B073DC">
              <w:rPr>
                <w:rFonts w:ascii="Times New Roman" w:hAnsi="Times New Roman" w:cs="Times New Roman"/>
                <w:sz w:val="18"/>
                <w:szCs w:val="18"/>
              </w:rPr>
              <w:br/>
              <w:t>a</w:t>
            </w:r>
            <w:proofErr w:type="gramEnd"/>
            <w:r w:rsidRPr="00B073DC">
              <w:rPr>
                <w:rFonts w:ascii="Times New Roman" w:hAnsi="Times New Roman" w:cs="Times New Roman"/>
                <w:sz w:val="18"/>
                <w:szCs w:val="18"/>
              </w:rPr>
              <w:t>) az ingatlan a nettó százezer forint forgalmi értéket, vagy százezer forint nyilvántartási értéket eléri, de a nettó ötvenmillió forint forgalmi értéket nem haladja meg</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522A00">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66. § (2)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és a Képviselő-testület egyedi határozatával nem vonja magához a jog gyakorlását. </w:t>
            </w:r>
          </w:p>
        </w:tc>
        <w:tc>
          <w:tcPr>
            <w:tcW w:w="3969"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helyiségbérleti jogviszony közös megegyezéssel történő megszüntetésének bérbeadói kezdeményezése esetén cserehelyiség felajánlásáról, vagy pénzbeli térítés fizetéséről, valamint pénzbeli térítés esetén annak - a bérlő által használt helyiség beköltözhető forgalmi értékének legfeljebb 50 %-áig terjedő - mértékéről, amennyiben</w:t>
            </w:r>
            <w:proofErr w:type="gramStart"/>
            <w:r w:rsidRPr="00B073DC">
              <w:rPr>
                <w:rFonts w:ascii="Times New Roman" w:hAnsi="Times New Roman" w:cs="Times New Roman"/>
                <w:sz w:val="18"/>
                <w:szCs w:val="18"/>
              </w:rPr>
              <w:t xml:space="preserve">:  </w:t>
            </w:r>
            <w:r w:rsidRPr="00B073DC">
              <w:rPr>
                <w:rFonts w:ascii="Times New Roman" w:hAnsi="Times New Roman" w:cs="Times New Roman"/>
                <w:sz w:val="18"/>
                <w:szCs w:val="18"/>
              </w:rPr>
              <w:br/>
              <w:t>a</w:t>
            </w:r>
            <w:proofErr w:type="gramEnd"/>
            <w:r w:rsidRPr="00B073DC">
              <w:rPr>
                <w:rFonts w:ascii="Times New Roman" w:hAnsi="Times New Roman" w:cs="Times New Roman"/>
                <w:sz w:val="18"/>
                <w:szCs w:val="18"/>
              </w:rPr>
              <w:t>) az ingatlan a nettó százezer forint forgalmi értéket, vagy százezer forint nyilvántartási értéket eléri, de a nettó ötvenmillió forint forgalmi értéket nem haladja meg</w:t>
            </w:r>
          </w:p>
        </w:tc>
        <w:tc>
          <w:tcPr>
            <w:tcW w:w="3969" w:type="dxa"/>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68. § (2)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val="restart"/>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val="restart"/>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és a Képviselő-testület egyedi határozatával nem vonja magához a jog gyakorlását. </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egyedi megállapodás megkötéséről a nem lakás céljára szolgáló helyiségek esetén a bérlő által vállalt felújítási kötelezettség alapján elvégzett munkák költségeinek bérleti díjba történő beszámítására vonatkozóan, a bérleti díj maximum 50 %-</w:t>
            </w:r>
            <w:proofErr w:type="gramStart"/>
            <w:r w:rsidRPr="00B073DC">
              <w:rPr>
                <w:rFonts w:ascii="Times New Roman" w:hAnsi="Times New Roman" w:cs="Times New Roman"/>
                <w:sz w:val="18"/>
                <w:szCs w:val="18"/>
              </w:rPr>
              <w:t>a</w:t>
            </w:r>
            <w:proofErr w:type="gramEnd"/>
            <w:r w:rsidRPr="00B073DC">
              <w:rPr>
                <w:rFonts w:ascii="Times New Roman" w:hAnsi="Times New Roman" w:cs="Times New Roman"/>
                <w:sz w:val="18"/>
                <w:szCs w:val="18"/>
              </w:rPr>
              <w:t xml:space="preserve"> erejéig.</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144/2015</w:t>
            </w:r>
            <w:r w:rsidR="00C868C8">
              <w:rPr>
                <w:rFonts w:ascii="Times New Roman" w:hAnsi="Times New Roman" w:cs="Times New Roman"/>
                <w:b/>
                <w:sz w:val="18"/>
                <w:szCs w:val="18"/>
              </w:rPr>
              <w:t>.</w:t>
            </w:r>
            <w:r w:rsidRPr="00C868C8">
              <w:rPr>
                <w:rFonts w:ascii="Times New Roman" w:hAnsi="Times New Roman" w:cs="Times New Roman"/>
                <w:b/>
                <w:sz w:val="18"/>
                <w:szCs w:val="18"/>
              </w:rPr>
              <w:t xml:space="preserve"> (III.25.) </w:t>
            </w:r>
            <w:proofErr w:type="gramStart"/>
            <w:r w:rsidR="00C868C8" w:rsidRPr="00C868C8">
              <w:rPr>
                <w:rFonts w:ascii="Times New Roman" w:hAnsi="Times New Roman" w:cs="Times New Roman"/>
                <w:b/>
                <w:sz w:val="18"/>
                <w:szCs w:val="18"/>
              </w:rPr>
              <w:t>számú</w:t>
            </w:r>
            <w:r w:rsidR="00C868C8">
              <w:rPr>
                <w:rFonts w:ascii="Times New Roman" w:hAnsi="Times New Roman" w:cs="Times New Roman"/>
                <w:sz w:val="18"/>
                <w:szCs w:val="18"/>
              </w:rPr>
              <w:t xml:space="preserve">                                </w:t>
            </w:r>
            <w:r w:rsidRPr="00C82FE2">
              <w:rPr>
                <w:rFonts w:ascii="Times New Roman" w:hAnsi="Times New Roman" w:cs="Times New Roman"/>
                <w:sz w:val="18"/>
                <w:szCs w:val="18"/>
              </w:rPr>
              <w:t>Képviselő-testületi</w:t>
            </w:r>
            <w:proofErr w:type="gramEnd"/>
            <w:r w:rsidRPr="00C82FE2">
              <w:rPr>
                <w:rFonts w:ascii="Times New Roman" w:hAnsi="Times New Roman" w:cs="Times New Roman"/>
                <w:sz w:val="18"/>
                <w:szCs w:val="18"/>
              </w:rPr>
              <w:t xml:space="preserve"> határozat 15. pont</w:t>
            </w:r>
            <w:r w:rsidR="006C7390">
              <w:rPr>
                <w:rFonts w:ascii="Times New Roman" w:hAnsi="Times New Roman" w:cs="Times New Roman"/>
                <w:sz w:val="18"/>
                <w:szCs w:val="18"/>
              </w:rPr>
              <w:t>ja</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legalább két éve üresen álló pincehelyiségek 144/2015 (III.25.) KT határozat 9) pontban és 12) pont f) és g) alpontjában és a 14) pontban meghatározott bérleti díjaktól eltérő, alacsonyabb, de legalább a közös költség mértékével megegyező mértékű bérleti díjáról.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144/2015</w:t>
            </w:r>
            <w:r w:rsidR="00C868C8">
              <w:rPr>
                <w:rFonts w:ascii="Times New Roman" w:hAnsi="Times New Roman" w:cs="Times New Roman"/>
                <w:b/>
                <w:sz w:val="18"/>
                <w:szCs w:val="18"/>
              </w:rPr>
              <w:t>.</w:t>
            </w:r>
            <w:r w:rsidRPr="00C868C8">
              <w:rPr>
                <w:rFonts w:ascii="Times New Roman" w:hAnsi="Times New Roman" w:cs="Times New Roman"/>
                <w:b/>
                <w:sz w:val="18"/>
                <w:szCs w:val="18"/>
              </w:rPr>
              <w:t xml:space="preserve"> (III.25.) </w:t>
            </w:r>
            <w:proofErr w:type="gramStart"/>
            <w:r w:rsidR="00C868C8" w:rsidRPr="00C868C8">
              <w:rPr>
                <w:rFonts w:ascii="Times New Roman" w:hAnsi="Times New Roman" w:cs="Times New Roman"/>
                <w:b/>
                <w:sz w:val="18"/>
                <w:szCs w:val="18"/>
              </w:rPr>
              <w:t>számú</w:t>
            </w:r>
            <w:r w:rsidR="00C868C8">
              <w:rPr>
                <w:rFonts w:ascii="Times New Roman" w:hAnsi="Times New Roman" w:cs="Times New Roman"/>
                <w:sz w:val="18"/>
                <w:szCs w:val="18"/>
              </w:rPr>
              <w:t xml:space="preserve">                                </w:t>
            </w:r>
            <w:r w:rsidRPr="00C82FE2">
              <w:rPr>
                <w:rFonts w:ascii="Times New Roman" w:hAnsi="Times New Roman" w:cs="Times New Roman"/>
                <w:sz w:val="18"/>
                <w:szCs w:val="18"/>
              </w:rPr>
              <w:t>Képviselő-testületi</w:t>
            </w:r>
            <w:proofErr w:type="gramEnd"/>
            <w:r w:rsidRPr="00C82FE2">
              <w:rPr>
                <w:rFonts w:ascii="Times New Roman" w:hAnsi="Times New Roman" w:cs="Times New Roman"/>
                <w:sz w:val="18"/>
                <w:szCs w:val="18"/>
              </w:rPr>
              <w:t xml:space="preserve"> határozat 16. pont</w:t>
            </w:r>
            <w:r w:rsidR="006C7390">
              <w:rPr>
                <w:rFonts w:ascii="Times New Roman" w:hAnsi="Times New Roman" w:cs="Times New Roman"/>
                <w:sz w:val="18"/>
                <w:szCs w:val="18"/>
              </w:rPr>
              <w:t>ja</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32731C" w:rsidRPr="00B073DC">
              <w:rPr>
                <w:rFonts w:ascii="Times New Roman" w:hAnsi="Times New Roman" w:cs="Times New Roman"/>
                <w:b/>
                <w:sz w:val="20"/>
                <w:szCs w:val="20"/>
              </w:rPr>
              <w:t>9.</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határozatlan időre szóló bérleti szerződés felmondásáról, amennyiben 144/2015 (III.25.) KT határozat hatálybalépésekor fennálló bérleti szerződés szerint fizetendő bérleti díj a szerződés alapján alacsonyabb, mint a 144/2015 (III.25.) KT határozat szerint megállapítható bérleti díj, és/</w:t>
            </w:r>
            <w:proofErr w:type="gramStart"/>
            <w:r w:rsidRPr="00B073DC">
              <w:rPr>
                <w:rFonts w:ascii="Times New Roman" w:hAnsi="Times New Roman" w:cs="Times New Roman"/>
                <w:sz w:val="18"/>
                <w:szCs w:val="18"/>
              </w:rPr>
              <w:t>vagy  a</w:t>
            </w:r>
            <w:proofErr w:type="gramEnd"/>
            <w:r w:rsidRPr="00B073DC">
              <w:rPr>
                <w:rFonts w:ascii="Times New Roman" w:hAnsi="Times New Roman" w:cs="Times New Roman"/>
                <w:sz w:val="18"/>
                <w:szCs w:val="18"/>
              </w:rPr>
              <w:t xml:space="preserve"> bérleti szerződés nem tartalmazza a valorizáció lehetőségét, s ezen okból az ERVA Nonprofit </w:t>
            </w:r>
            <w:proofErr w:type="spellStart"/>
            <w:r w:rsidRPr="00B073DC">
              <w:rPr>
                <w:rFonts w:ascii="Times New Roman" w:hAnsi="Times New Roman" w:cs="Times New Roman"/>
                <w:sz w:val="18"/>
                <w:szCs w:val="18"/>
              </w:rPr>
              <w:t>Zrt</w:t>
            </w:r>
            <w:proofErr w:type="spellEnd"/>
            <w:r w:rsidRPr="00B073DC">
              <w:rPr>
                <w:rFonts w:ascii="Times New Roman" w:hAnsi="Times New Roman" w:cs="Times New Roman"/>
                <w:sz w:val="18"/>
                <w:szCs w:val="18"/>
              </w:rPr>
              <w:t>. kezdeményezi a bérleti szerződés módosítását, amely módosítást a bérlő nem fogad el.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144/2015</w:t>
            </w:r>
            <w:r w:rsidR="00C868C8" w:rsidRPr="00C868C8">
              <w:rPr>
                <w:rFonts w:ascii="Times New Roman" w:hAnsi="Times New Roman" w:cs="Times New Roman"/>
                <w:b/>
                <w:sz w:val="18"/>
                <w:szCs w:val="18"/>
              </w:rPr>
              <w:t>.</w:t>
            </w:r>
            <w:r w:rsidRPr="00C868C8">
              <w:rPr>
                <w:rFonts w:ascii="Times New Roman" w:hAnsi="Times New Roman" w:cs="Times New Roman"/>
                <w:b/>
                <w:sz w:val="18"/>
                <w:szCs w:val="18"/>
              </w:rPr>
              <w:t xml:space="preserve"> (III.25.) </w:t>
            </w:r>
            <w:proofErr w:type="gramStart"/>
            <w:r w:rsidR="00C868C8" w:rsidRPr="00C868C8">
              <w:rPr>
                <w:rFonts w:ascii="Times New Roman" w:hAnsi="Times New Roman" w:cs="Times New Roman"/>
                <w:b/>
                <w:sz w:val="18"/>
                <w:szCs w:val="18"/>
              </w:rPr>
              <w:t>számú</w:t>
            </w:r>
            <w:r w:rsidR="00C868C8">
              <w:rPr>
                <w:rFonts w:ascii="Times New Roman" w:hAnsi="Times New Roman" w:cs="Times New Roman"/>
                <w:sz w:val="18"/>
                <w:szCs w:val="18"/>
              </w:rPr>
              <w:t xml:space="preserve">                                </w:t>
            </w:r>
            <w:r w:rsidRPr="00C82FE2">
              <w:rPr>
                <w:rFonts w:ascii="Times New Roman" w:hAnsi="Times New Roman" w:cs="Times New Roman"/>
                <w:sz w:val="18"/>
                <w:szCs w:val="18"/>
              </w:rPr>
              <w:t>Képviselő-testületi</w:t>
            </w:r>
            <w:proofErr w:type="gramEnd"/>
            <w:r w:rsidRPr="00C82FE2">
              <w:rPr>
                <w:rFonts w:ascii="Times New Roman" w:hAnsi="Times New Roman" w:cs="Times New Roman"/>
                <w:sz w:val="18"/>
                <w:szCs w:val="18"/>
              </w:rPr>
              <w:t xml:space="preserve"> határozat 17. pont</w:t>
            </w:r>
            <w:r w:rsidR="006C7390">
              <w:rPr>
                <w:rFonts w:ascii="Times New Roman" w:hAnsi="Times New Roman" w:cs="Times New Roman"/>
                <w:sz w:val="18"/>
                <w:szCs w:val="18"/>
              </w:rPr>
              <w:t>ja</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Nettó 50 millió forint forgalmi érték alatt kijelöli a bérleményeket elidegenítésre</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 xml:space="preserve">18/2012. (IV.27.)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0032731C" w:rsidRPr="00C82FE2">
              <w:rPr>
                <w:rFonts w:ascii="Times New Roman" w:hAnsi="Times New Roman" w:cs="Times New Roman"/>
                <w:sz w:val="18"/>
                <w:szCs w:val="18"/>
              </w:rPr>
              <w:t xml:space="preserve"> 4.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nettó 50 millió forint forgalmi érték alatti bérlemények elidegenítéséről a vételár meghatározásával egyidejűleg dönt.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3. § (3)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Nettó 50 millió forint forgalmi érték alatti ingatlan esetében jóváhagyja az értékbecslést, vagy kérheti a felülvizsgálatát, dönt a felülvizsgálat költségeinek viseléséről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11. § (1)-(2)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   Nettó 50 millió forgalmi érték alatt dönt a térítés nélkül az állami tulajdonból az Önkormányzat tulajdonába került lakás forgalmi értékének elfogadásáról.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sidR="00522A00">
              <w:rPr>
                <w:rFonts w:ascii="Times New Roman" w:hAnsi="Times New Roman" w:cs="Times New Roman"/>
                <w:b/>
                <w:sz w:val="18"/>
                <w:szCs w:val="18"/>
              </w:rPr>
              <w:t xml:space="preserve">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13. § (1).</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   Nettó 50 millió forgalmi érték alatt dönt a térítés mellett az állami tulajdonból az Önkormányzat tulajdonába került lakás forgalmi értékének elfogadásáról, illetve a forgalmi érték 60-100%-ában megállapítja az ingatlan vételárát a szerzést követő 5 év elteltével.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Pr>
                <w:rFonts w:ascii="Times New Roman" w:hAnsi="Times New Roman" w:cs="Times New Roman"/>
                <w:sz w:val="18"/>
                <w:szCs w:val="18"/>
              </w:rPr>
              <w:t>13.</w:t>
            </w:r>
            <w:r w:rsidR="0032731C" w:rsidRPr="00C82FE2">
              <w:rPr>
                <w:rFonts w:ascii="Times New Roman" w:hAnsi="Times New Roman" w:cs="Times New Roman"/>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határozatának módosításáról, ha az ajánlati kötöttség határidején belül az elővásárlásra jogosult kérelmet nyújtott be a határozat módosítása iránt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14. § (6)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új eladási ajánlat kiadásáról az elővásárlásra jogosult költségére, ha az önkormányzat ajánlati kötöttsége lejárt és az adásvételi szerződést a jogosult oldalán felmerült okból nem kötötték meg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15. § (3) </w:t>
            </w:r>
            <w:proofErr w:type="spellStart"/>
            <w:r w:rsidR="0032731C" w:rsidRPr="00C82FE2">
              <w:rPr>
                <w:rFonts w:ascii="Times New Roman" w:hAnsi="Times New Roman" w:cs="Times New Roman"/>
                <w:sz w:val="18"/>
                <w:szCs w:val="18"/>
              </w:rPr>
              <w:t>bek</w:t>
            </w:r>
            <w:proofErr w:type="spellEnd"/>
            <w:proofErr w:type="gramStart"/>
            <w:r w:rsidR="0032731C" w:rsidRPr="00C82FE2">
              <w:rPr>
                <w:rFonts w:ascii="Times New Roman" w:hAnsi="Times New Roman" w:cs="Times New Roman"/>
                <w:sz w:val="18"/>
                <w:szCs w:val="18"/>
              </w:rPr>
              <w:t>.,</w:t>
            </w:r>
            <w:proofErr w:type="gramEnd"/>
            <w:r w:rsidR="0032731C" w:rsidRPr="00C82FE2">
              <w:rPr>
                <w:rFonts w:ascii="Times New Roman" w:hAnsi="Times New Roman" w:cs="Times New Roman"/>
                <w:sz w:val="18"/>
                <w:szCs w:val="18"/>
              </w:rPr>
              <w:t xml:space="preserve"> 26.§ (3)</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vevő kérelmére egy alkalommal hozzájárulhat a részletfizetési kötelezettség egy évig tartó szüneteltetéséhez</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 xml:space="preserve">18/2012. (IV.27.)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0032731C" w:rsidRPr="00C82FE2">
              <w:rPr>
                <w:rFonts w:ascii="Times New Roman" w:hAnsi="Times New Roman" w:cs="Times New Roman"/>
                <w:sz w:val="18"/>
                <w:szCs w:val="18"/>
              </w:rPr>
              <w:t xml:space="preserve">17. § (4)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bl>
    <w:p w:rsidR="00713723" w:rsidRDefault="00713723">
      <w:r>
        <w:br w:type="page"/>
      </w:r>
    </w:p>
    <w:tbl>
      <w:tblPr>
        <w:tblW w:w="9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4956"/>
        <w:gridCol w:w="3984"/>
      </w:tblGrid>
      <w:tr w:rsidR="0032731C"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9</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Ha az épület kizárólag az Önkormányzat tulajdona, a nettó 50 millió forint forgalmi érték alatti ingatlanok esetében a Polgármesteri Hivatal illetékes irodájának javaslata alapján dönt az alapító ok</w:t>
            </w:r>
            <w:r w:rsidR="002C5939" w:rsidRPr="00B073DC">
              <w:rPr>
                <w:rFonts w:ascii="Times New Roman" w:hAnsi="Times New Roman" w:cs="Times New Roman"/>
                <w:sz w:val="18"/>
                <w:szCs w:val="18"/>
              </w:rPr>
              <w:t>i</w:t>
            </w:r>
            <w:r w:rsidRPr="00B073DC">
              <w:rPr>
                <w:rFonts w:ascii="Times New Roman" w:hAnsi="Times New Roman" w:cs="Times New Roman"/>
                <w:sz w:val="18"/>
                <w:szCs w:val="18"/>
              </w:rPr>
              <w:t>ratba, eladási ajánlatba és az adásvételi szerződésbe felveendő rendelkezésekről.</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 xml:space="preserve">18/2012. (IV.27.)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0032731C" w:rsidRPr="00C82FE2">
              <w:rPr>
                <w:rFonts w:ascii="Times New Roman" w:hAnsi="Times New Roman" w:cs="Times New Roman"/>
                <w:sz w:val="18"/>
                <w:szCs w:val="18"/>
              </w:rPr>
              <w:t xml:space="preserve">23. § (4)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99</w:t>
            </w:r>
            <w:r w:rsidR="0032731C"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 A Polgármesteri Hivatal illetékes irodájának javaslata és a bérbeadó megbízottjának előterjesztése alapján dönt a nettó 50 millió forint forgalmi érték alatti épületen elvégzendő munkálatok tűrésére vonatkozó kötelezettségről.</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24.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1E4D55" w:rsidRPr="00B073DC" w:rsidTr="00421562">
        <w:trPr>
          <w:jc w:val="center"/>
        </w:trPr>
        <w:tc>
          <w:tcPr>
            <w:tcW w:w="568"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önkormányzat tulajdonában lévő tárolók, teremgarázsban található vagy felszíni gépkocsi beálló helyek bérleti szerződésének felmondásáról, a felmondási időre vonatkozó általános szabálytól - legalább 30 napos felmondási idővel a hónap utolsó napjával történő felmondás - való eltéréstől, amennyiben</w:t>
            </w:r>
            <w:proofErr w:type="gramStart"/>
            <w:r w:rsidRPr="00B073DC">
              <w:rPr>
                <w:rFonts w:ascii="Times New Roman" w:hAnsi="Times New Roman" w:cs="Times New Roman"/>
                <w:sz w:val="18"/>
                <w:szCs w:val="18"/>
              </w:rPr>
              <w:t xml:space="preserve">:  </w:t>
            </w:r>
            <w:r w:rsidRPr="00B073DC">
              <w:rPr>
                <w:rFonts w:ascii="Times New Roman" w:hAnsi="Times New Roman" w:cs="Times New Roman"/>
                <w:sz w:val="18"/>
                <w:szCs w:val="18"/>
              </w:rPr>
              <w:br/>
              <w:t>a</w:t>
            </w:r>
            <w:proofErr w:type="gramEnd"/>
            <w:r w:rsidRPr="00B073DC">
              <w:rPr>
                <w:rFonts w:ascii="Times New Roman" w:hAnsi="Times New Roman" w:cs="Times New Roman"/>
                <w:sz w:val="18"/>
                <w:szCs w:val="18"/>
              </w:rPr>
              <w:t>) az ingatlan a nettó százezer forint forgalmi értéket, vagy százezer forint nyilvántartási értéket eléri, de a nettó ötvenmillió forint forgalmi értéket nem haladja meg</w:t>
            </w:r>
          </w:p>
        </w:tc>
        <w:tc>
          <w:tcPr>
            <w:tcW w:w="3984"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69. §</w:t>
            </w:r>
          </w:p>
        </w:tc>
      </w:tr>
      <w:tr w:rsidR="001E4D55" w:rsidRPr="00B073DC" w:rsidTr="00421562">
        <w:trPr>
          <w:jc w:val="center"/>
        </w:trPr>
        <w:tc>
          <w:tcPr>
            <w:tcW w:w="568"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b) az ingatlan forgalmi értékétől függetlenül, ha az ingatlan hasznosításából származó bevétel éves szinten a nettó százezer forintot meghaladja, de 10 év vagy ennél rövidebb idő alatt a nettó tizenkétmillió forintot nem haladja </w:t>
            </w:r>
            <w:proofErr w:type="gramStart"/>
            <w:r w:rsidRPr="00B073DC">
              <w:rPr>
                <w:rFonts w:ascii="Times New Roman" w:hAnsi="Times New Roman" w:cs="Times New Roman"/>
                <w:sz w:val="18"/>
                <w:szCs w:val="18"/>
              </w:rPr>
              <w:t>meg     és</w:t>
            </w:r>
            <w:proofErr w:type="gramEnd"/>
            <w:r w:rsidRPr="00B073DC">
              <w:rPr>
                <w:rFonts w:ascii="Times New Roman" w:hAnsi="Times New Roman" w:cs="Times New Roman"/>
                <w:sz w:val="18"/>
                <w:szCs w:val="18"/>
              </w:rPr>
              <w:t xml:space="preserve"> a Képviselő-testület egyedi határozatával nem vonja magához a jog gyakorlását. </w:t>
            </w:r>
          </w:p>
        </w:tc>
        <w:tc>
          <w:tcPr>
            <w:tcW w:w="3984"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bérlő, vagy a jogcímnélküli lakáshasználó kérelmére a bérbeadó megbízottja, vagy a jegyző – a Polgármesteri Hivatal belső szervezeti egysége, vagy az önkormányzat e feladat ellátásra kijelölt intézménye útján tett – javaslata alapján a bérleti-, illetve a használati díj hátralék és annak kamatai megfizetésére legfeljebb 36 havi részletfizetési idő alkalmazásával részletfizetési megállapodás megkötéséről, ha a hátralék összege az 500 ezer forintot és a késedelem a 6 hónapot meghaladja. </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32. §</w:t>
            </w:r>
          </w:p>
        </w:tc>
      </w:tr>
      <w:tr w:rsidR="0032731C"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bérb</w:t>
            </w:r>
            <w:r w:rsidR="002C5939" w:rsidRPr="00B073DC">
              <w:rPr>
                <w:rFonts w:ascii="Times New Roman" w:hAnsi="Times New Roman" w:cs="Times New Roman"/>
                <w:sz w:val="18"/>
                <w:szCs w:val="18"/>
              </w:rPr>
              <w:t>e</w:t>
            </w:r>
            <w:r w:rsidRPr="00B073DC">
              <w:rPr>
                <w:rFonts w:ascii="Times New Roman" w:hAnsi="Times New Roman" w:cs="Times New Roman"/>
                <w:sz w:val="18"/>
                <w:szCs w:val="18"/>
              </w:rPr>
              <w:t>adói hozzájárulás megadásáról, vagy megtagadásáról a lakásba történő befogadás, tartási szerződés, albérletbe adás, lakáscsere, bérlőtársi bérbeadás, lakásbérleti jogviszony folytatásának elismerése, társbérleti lakrész bérbeadása esetében.</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w:t>
            </w:r>
            <w:r w:rsidR="00C868C8" w:rsidRPr="00C868C8">
              <w:rPr>
                <w:rFonts w:ascii="Times New Roman" w:hAnsi="Times New Roman" w:cs="Times New Roman"/>
                <w:b/>
                <w:sz w:val="18"/>
                <w:szCs w:val="18"/>
              </w:rPr>
              <w:t>26.)</w:t>
            </w:r>
            <w:r w:rsidR="00C868C8">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00C868C8">
              <w:rPr>
                <w:rFonts w:ascii="Times New Roman" w:hAnsi="Times New Roman" w:cs="Times New Roman"/>
                <w:sz w:val="18"/>
                <w:szCs w:val="18"/>
              </w:rPr>
              <w:t xml:space="preserve">                                                        </w:t>
            </w:r>
            <w:r w:rsidRPr="00C82FE2">
              <w:rPr>
                <w:rFonts w:ascii="Times New Roman" w:hAnsi="Times New Roman" w:cs="Times New Roman"/>
                <w:sz w:val="18"/>
                <w:szCs w:val="18"/>
              </w:rPr>
              <w:t xml:space="preserve">38. § (2) </w:t>
            </w:r>
            <w:proofErr w:type="spellStart"/>
            <w:r w:rsidRPr="00C82FE2">
              <w:rPr>
                <w:rFonts w:ascii="Times New Roman" w:hAnsi="Times New Roman" w:cs="Times New Roman"/>
                <w:sz w:val="18"/>
                <w:szCs w:val="18"/>
              </w:rPr>
              <w:t>bek</w:t>
            </w:r>
            <w:proofErr w:type="spellEnd"/>
            <w:proofErr w:type="gramStart"/>
            <w:r w:rsidRPr="00C82FE2">
              <w:rPr>
                <w:rFonts w:ascii="Times New Roman" w:hAnsi="Times New Roman" w:cs="Times New Roman"/>
                <w:sz w:val="18"/>
                <w:szCs w:val="18"/>
              </w:rPr>
              <w:t>.;</w:t>
            </w:r>
            <w:proofErr w:type="gramEnd"/>
            <w:r w:rsidRPr="00C82FE2">
              <w:rPr>
                <w:rFonts w:ascii="Times New Roman" w:hAnsi="Times New Roman" w:cs="Times New Roman"/>
                <w:sz w:val="18"/>
                <w:szCs w:val="18"/>
              </w:rPr>
              <w:t xml:space="preserve"> 42</w:t>
            </w:r>
            <w:r w:rsidR="00C868C8">
              <w:rPr>
                <w:rFonts w:ascii="Times New Roman" w:hAnsi="Times New Roman" w:cs="Times New Roman"/>
                <w:sz w:val="18"/>
                <w:szCs w:val="18"/>
              </w:rPr>
              <w:t>.</w:t>
            </w:r>
            <w:r w:rsidRPr="00C82FE2">
              <w:rPr>
                <w:rFonts w:ascii="Times New Roman" w:hAnsi="Times New Roman" w:cs="Times New Roman"/>
                <w:sz w:val="18"/>
                <w:szCs w:val="18"/>
              </w:rPr>
              <w:t xml:space="preserve">§(1)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 43</w:t>
            </w:r>
            <w:r w:rsidR="00C868C8">
              <w:rPr>
                <w:rFonts w:ascii="Times New Roman" w:hAnsi="Times New Roman" w:cs="Times New Roman"/>
                <w:sz w:val="18"/>
                <w:szCs w:val="18"/>
              </w:rPr>
              <w:t>.</w:t>
            </w:r>
            <w:r w:rsidRPr="00C82FE2">
              <w:rPr>
                <w:rFonts w:ascii="Times New Roman" w:hAnsi="Times New Roman" w:cs="Times New Roman"/>
                <w:sz w:val="18"/>
                <w:szCs w:val="18"/>
              </w:rPr>
              <w:t xml:space="preserve">§(3)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 45</w:t>
            </w:r>
            <w:r w:rsidR="00C868C8">
              <w:rPr>
                <w:rFonts w:ascii="Times New Roman" w:hAnsi="Times New Roman" w:cs="Times New Roman"/>
                <w:sz w:val="18"/>
                <w:szCs w:val="18"/>
              </w:rPr>
              <w:t>.</w:t>
            </w:r>
            <w:r w:rsidRPr="00C82FE2">
              <w:rPr>
                <w:rFonts w:ascii="Times New Roman" w:hAnsi="Times New Roman" w:cs="Times New Roman"/>
                <w:sz w:val="18"/>
                <w:szCs w:val="18"/>
              </w:rPr>
              <w:t xml:space="preserve">§(2)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piaci, vagy költségelvű bérleti díjjal bérbe adott lakás vagy annak egy része albérletbe adásához való előzetes hozzájárulásról.</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522A00">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522A00">
              <w:rPr>
                <w:rFonts w:ascii="Times New Roman" w:hAnsi="Times New Roman" w:cs="Times New Roman"/>
                <w:b/>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41.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11/2012. (III.26.) </w:t>
            </w:r>
            <w:proofErr w:type="spellStart"/>
            <w:r w:rsidRPr="00B073DC">
              <w:rPr>
                <w:rFonts w:ascii="Times New Roman" w:hAnsi="Times New Roman" w:cs="Times New Roman"/>
                <w:sz w:val="18"/>
                <w:szCs w:val="18"/>
              </w:rPr>
              <w:t>ör.-</w:t>
            </w:r>
            <w:proofErr w:type="gramStart"/>
            <w:r w:rsidRPr="00B073DC">
              <w:rPr>
                <w:rFonts w:ascii="Times New Roman" w:hAnsi="Times New Roman" w:cs="Times New Roman"/>
                <w:sz w:val="18"/>
                <w:szCs w:val="18"/>
              </w:rPr>
              <w:t>ben</w:t>
            </w:r>
            <w:proofErr w:type="spellEnd"/>
            <w:r w:rsidRPr="00B073DC">
              <w:rPr>
                <w:rFonts w:ascii="Times New Roman" w:hAnsi="Times New Roman" w:cs="Times New Roman"/>
                <w:sz w:val="18"/>
                <w:szCs w:val="18"/>
              </w:rPr>
              <w:t xml:space="preserve">  meghatározott</w:t>
            </w:r>
            <w:proofErr w:type="gramEnd"/>
            <w:r w:rsidRPr="00B073DC">
              <w:rPr>
                <w:rFonts w:ascii="Times New Roman" w:hAnsi="Times New Roman" w:cs="Times New Roman"/>
                <w:sz w:val="18"/>
                <w:szCs w:val="18"/>
              </w:rPr>
              <w:t xml:space="preserve"> eseteken túl a bérlőkijelölési jog kedvezményezettjének társadalmi tevékenységére, hasznosságára tekintettel az ellenérték mérsékléséről, vagy az ellenértéktől történő eltekintésről.</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9. § (2)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Gyakorolja a lakás és nem lakás céljára szolgáló helyiség bérlemények elidegenítésével kapcsolatos tulajdonosi jogokat nettó 50 millió forint forgalmi érték alatt.</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3.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"7305 Központilag kezelt kerület-fejlesztési pályázatok és feladatok " kiadási előirányzatainak felhasználásáról.</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2FE2">
              <w:rPr>
                <w:rFonts w:ascii="Times New Roman" w:hAnsi="Times New Roman" w:cs="Times New Roman"/>
                <w:sz w:val="18"/>
                <w:szCs w:val="18"/>
              </w:rPr>
              <w:t>Mindenkori éves költségvetési rendelet</w:t>
            </w:r>
          </w:p>
        </w:tc>
      </w:tr>
      <w:tr w:rsidR="00E76C59"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E76C59" w:rsidRPr="00E60485" w:rsidRDefault="00E76C59" w:rsidP="00E76C59">
            <w:pPr>
              <w:jc w:val="center"/>
              <w:rPr>
                <w:rFonts w:ascii="Times New Roman" w:hAnsi="Times New Roman" w:cs="Times New Roman"/>
                <w:b/>
                <w:sz w:val="18"/>
                <w:szCs w:val="18"/>
              </w:rPr>
            </w:pPr>
            <w:r w:rsidRPr="00E60485">
              <w:rPr>
                <w:rFonts w:ascii="Times New Roman" w:hAnsi="Times New Roman" w:cs="Times New Roman"/>
                <w:b/>
                <w:sz w:val="18"/>
                <w:szCs w:val="18"/>
              </w:rPr>
              <w:t>107.</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E76C59" w:rsidRPr="00E60485" w:rsidRDefault="00E76C59" w:rsidP="00E60485">
            <w:pPr>
              <w:jc w:val="both"/>
              <w:rPr>
                <w:rFonts w:ascii="Times New Roman" w:hAnsi="Times New Roman" w:cs="Times New Roman"/>
                <w:sz w:val="18"/>
                <w:szCs w:val="18"/>
              </w:rPr>
            </w:pPr>
            <w:r w:rsidRPr="00E60485">
              <w:rPr>
                <w:rFonts w:ascii="Times New Roman" w:hAnsi="Times New Roman" w:cs="Times New Roman"/>
                <w:sz w:val="18"/>
                <w:szCs w:val="18"/>
              </w:rPr>
              <w:t>Jóváhagyja az Önkormányzat önállóan gazdálkodó költségvetési szerve és a Gazdasági társasága Közbeszerzési Szabályzatát.</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E76C59" w:rsidRPr="00E60485" w:rsidRDefault="00E76C59" w:rsidP="00E60485">
            <w:pPr>
              <w:jc w:val="both"/>
              <w:rPr>
                <w:rFonts w:ascii="Times New Roman" w:hAnsi="Times New Roman" w:cs="Times New Roman"/>
                <w:sz w:val="18"/>
                <w:szCs w:val="18"/>
              </w:rPr>
            </w:pPr>
            <w:r w:rsidRPr="00E60485">
              <w:rPr>
                <w:rFonts w:ascii="Times New Roman" w:hAnsi="Times New Roman" w:cs="Times New Roman"/>
                <w:sz w:val="18"/>
                <w:szCs w:val="18"/>
              </w:rPr>
              <w:t xml:space="preserve">Budapest Főváros VII. kerület Erzsébetváros Önkormányzata Polgármesterének 960/2020. (XII.16.) határozatával elfogadott, Budapest Főváros VII. Kerület Erzsébetváros Önkormányzatának és Polgármesteri Hivatalának Közbeszerzési Szabályzata 1. számú melléklete (Felelősségi rend) </w:t>
            </w:r>
          </w:p>
        </w:tc>
      </w:tr>
      <w:tr w:rsidR="00E76C59"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E76C59" w:rsidRPr="00E60485" w:rsidRDefault="00E76C59" w:rsidP="00E76C59">
            <w:pPr>
              <w:jc w:val="center"/>
              <w:rPr>
                <w:rFonts w:ascii="Times New Roman" w:hAnsi="Times New Roman" w:cs="Times New Roman"/>
                <w:b/>
                <w:sz w:val="18"/>
                <w:szCs w:val="18"/>
              </w:rPr>
            </w:pPr>
            <w:r w:rsidRPr="00E60485">
              <w:rPr>
                <w:rFonts w:ascii="Times New Roman" w:hAnsi="Times New Roman" w:cs="Times New Roman"/>
                <w:b/>
                <w:sz w:val="18"/>
                <w:szCs w:val="18"/>
              </w:rPr>
              <w:t>108.</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E76C59" w:rsidRPr="00E60485" w:rsidRDefault="00E76C59" w:rsidP="00E60485">
            <w:pPr>
              <w:tabs>
                <w:tab w:val="left" w:pos="250"/>
              </w:tabs>
              <w:contextualSpacing/>
              <w:jc w:val="both"/>
              <w:rPr>
                <w:rFonts w:ascii="Times New Roman" w:hAnsi="Times New Roman" w:cs="Times New Roman"/>
                <w:sz w:val="18"/>
                <w:szCs w:val="18"/>
              </w:rPr>
            </w:pPr>
            <w:r w:rsidRPr="00E60485">
              <w:rPr>
                <w:rFonts w:ascii="Times New Roman" w:hAnsi="Times New Roman" w:cs="Times New Roman"/>
                <w:sz w:val="18"/>
                <w:szCs w:val="18"/>
              </w:rPr>
              <w:t>Jóváhagyja az Önkormányzat önállóan gazdálkodó költségvetési szerve és a Gazdasági társasága eljárást megindító közbeszerzési dokumentumait.</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E76C59" w:rsidRPr="00E60485" w:rsidRDefault="00E76C59" w:rsidP="00E60485">
            <w:pPr>
              <w:jc w:val="both"/>
              <w:rPr>
                <w:rFonts w:ascii="Times New Roman" w:hAnsi="Times New Roman" w:cs="Times New Roman"/>
                <w:sz w:val="18"/>
                <w:szCs w:val="18"/>
              </w:rPr>
            </w:pPr>
            <w:r w:rsidRPr="00E60485">
              <w:rPr>
                <w:rFonts w:ascii="Times New Roman" w:hAnsi="Times New Roman" w:cs="Times New Roman"/>
                <w:sz w:val="18"/>
                <w:szCs w:val="18"/>
              </w:rPr>
              <w:t>Budapest Főváros VII. Kerület Erzsébetváros Önkormányzatának és Polgármesteri Hivatalának Közbeszerzési Szabályzata 1. számú melléklete (Felelősségi rend)</w:t>
            </w:r>
          </w:p>
        </w:tc>
      </w:tr>
      <w:tr w:rsidR="00E60485"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center"/>
              <w:rPr>
                <w:rFonts w:ascii="Times New Roman" w:hAnsi="Times New Roman" w:cs="Times New Roman"/>
                <w:b/>
                <w:sz w:val="18"/>
                <w:szCs w:val="18"/>
              </w:rPr>
            </w:pPr>
            <w:r w:rsidRPr="00E60485">
              <w:rPr>
                <w:rFonts w:ascii="Times New Roman" w:hAnsi="Times New Roman" w:cs="Times New Roman"/>
                <w:b/>
                <w:sz w:val="18"/>
                <w:szCs w:val="18"/>
              </w:rPr>
              <w:t>109.</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both"/>
              <w:rPr>
                <w:rFonts w:ascii="Times New Roman" w:hAnsi="Times New Roman" w:cs="Times New Roman"/>
                <w:sz w:val="18"/>
                <w:szCs w:val="18"/>
              </w:rPr>
            </w:pPr>
            <w:r w:rsidRPr="00E60485">
              <w:rPr>
                <w:rFonts w:ascii="Times New Roman" w:hAnsi="Times New Roman" w:cs="Times New Roman"/>
                <w:sz w:val="18"/>
                <w:szCs w:val="18"/>
              </w:rPr>
              <w:t>Meghozza az Önkormányzat közbeszerzéseiben a közbeszerzési eljárást lezáró döntéseket, így dönt az egyes ajánlatok érvényessé, érvénytelenné nyilvánításáról, továbbá az eljárás eredményessé, eredménytelenné nyilvánításáról.</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both"/>
              <w:rPr>
                <w:rFonts w:ascii="Times New Roman" w:hAnsi="Times New Roman" w:cs="Times New Roman"/>
                <w:sz w:val="18"/>
                <w:szCs w:val="18"/>
              </w:rPr>
            </w:pPr>
            <w:r w:rsidRPr="00E60485">
              <w:rPr>
                <w:rFonts w:ascii="Times New Roman" w:hAnsi="Times New Roman" w:cs="Times New Roman"/>
                <w:sz w:val="18"/>
                <w:szCs w:val="18"/>
              </w:rPr>
              <w:t>Budapest Főváros VII. Kerület Erzsébetváros Önkormányzatának és Polgármesteri Hivatalának Közbeszerzési Szabályzata 1. számú melléklete (Felelősségi rend)</w:t>
            </w:r>
          </w:p>
        </w:tc>
      </w:tr>
      <w:tr w:rsidR="00E60485"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center"/>
              <w:rPr>
                <w:rFonts w:ascii="Times New Roman" w:hAnsi="Times New Roman" w:cs="Times New Roman"/>
                <w:b/>
                <w:sz w:val="18"/>
                <w:szCs w:val="18"/>
              </w:rPr>
            </w:pPr>
            <w:r w:rsidRPr="00E60485">
              <w:rPr>
                <w:rFonts w:ascii="Times New Roman" w:hAnsi="Times New Roman" w:cs="Times New Roman"/>
                <w:b/>
                <w:sz w:val="18"/>
                <w:szCs w:val="18"/>
              </w:rPr>
              <w:lastRenderedPageBreak/>
              <w:t>110.</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both"/>
              <w:rPr>
                <w:rFonts w:ascii="Times New Roman" w:hAnsi="Times New Roman" w:cs="Times New Roman"/>
                <w:sz w:val="18"/>
                <w:szCs w:val="18"/>
              </w:rPr>
            </w:pPr>
            <w:r w:rsidRPr="00E60485">
              <w:rPr>
                <w:rFonts w:ascii="Times New Roman" w:hAnsi="Times New Roman" w:cs="Times New Roman"/>
                <w:sz w:val="18"/>
                <w:szCs w:val="18"/>
              </w:rPr>
              <w:t>Az Önkormányzat közbeszerzése esetén dönt a közbeszerzési eljárás eredményeképpen megkötendő szerződés végleges szövegének elfogadásáról</w:t>
            </w:r>
            <w:r w:rsidR="00313BFF">
              <w:rPr>
                <w:rFonts w:ascii="Times New Roman" w:hAnsi="Times New Roman" w:cs="Times New Roman"/>
                <w:sz w:val="18"/>
                <w:szCs w:val="18"/>
              </w:rPr>
              <w:t>.</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both"/>
              <w:rPr>
                <w:rFonts w:ascii="Times New Roman" w:hAnsi="Times New Roman" w:cs="Times New Roman"/>
                <w:sz w:val="18"/>
                <w:szCs w:val="18"/>
              </w:rPr>
            </w:pPr>
            <w:r w:rsidRPr="00E60485">
              <w:rPr>
                <w:rFonts w:ascii="Times New Roman" w:hAnsi="Times New Roman" w:cs="Times New Roman"/>
                <w:sz w:val="18"/>
                <w:szCs w:val="18"/>
              </w:rPr>
              <w:t>Budapest Főváros VII. Kerület Erzsébetváros Önkormányzatának és Polgármesteri Hivatalának Közbeszerzési Szabályzata V. Fejezet. 5. 3 pont</w:t>
            </w:r>
            <w:r w:rsidR="00A54EAA">
              <w:rPr>
                <w:rFonts w:ascii="Times New Roman" w:hAnsi="Times New Roman" w:cs="Times New Roman"/>
                <w:sz w:val="18"/>
                <w:szCs w:val="18"/>
              </w:rPr>
              <w:t>ja</w:t>
            </w:r>
          </w:p>
        </w:tc>
      </w:tr>
      <w:tr w:rsidR="00E60485"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center"/>
              <w:rPr>
                <w:rFonts w:ascii="Times New Roman" w:hAnsi="Times New Roman" w:cs="Times New Roman"/>
                <w:b/>
                <w:sz w:val="18"/>
                <w:szCs w:val="18"/>
              </w:rPr>
            </w:pPr>
            <w:r w:rsidRPr="00E60485">
              <w:rPr>
                <w:rFonts w:ascii="Times New Roman" w:hAnsi="Times New Roman" w:cs="Times New Roman"/>
                <w:b/>
                <w:sz w:val="18"/>
                <w:szCs w:val="18"/>
              </w:rPr>
              <w:t>111.</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both"/>
              <w:rPr>
                <w:rFonts w:ascii="Times New Roman" w:hAnsi="Times New Roman" w:cs="Times New Roman"/>
                <w:sz w:val="18"/>
                <w:szCs w:val="18"/>
              </w:rPr>
            </w:pPr>
            <w:r w:rsidRPr="00E60485">
              <w:rPr>
                <w:rFonts w:ascii="Times New Roman" w:hAnsi="Times New Roman" w:cs="Times New Roman"/>
                <w:sz w:val="18"/>
                <w:szCs w:val="18"/>
              </w:rPr>
              <w:t>A Kbt. tárgyi hatálya alá nem tartozó eljárásokban a nettó 10.000.000 Ft összeget elérő vagy meghaladó beszerzési érték esetén a beszerzési eljárást lezáró érdemi döntést meghozza az Önkormányzat/költségvetési szerv beszerzése esetén</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864070">
            <w:pPr>
              <w:jc w:val="both"/>
              <w:rPr>
                <w:rFonts w:ascii="Times New Roman" w:hAnsi="Times New Roman" w:cs="Times New Roman"/>
                <w:sz w:val="18"/>
                <w:szCs w:val="18"/>
              </w:rPr>
            </w:pPr>
            <w:r w:rsidRPr="00E60485">
              <w:rPr>
                <w:rFonts w:ascii="Times New Roman" w:hAnsi="Times New Roman" w:cs="Times New Roman"/>
                <w:sz w:val="18"/>
                <w:szCs w:val="18"/>
              </w:rPr>
              <w:t xml:space="preserve">Budapest Főváros VII. Kerület Erzsébetváros Önkormányzatának és Polgármesteri Hivatalának Beszerzési Szabályzata IV. </w:t>
            </w:r>
            <w:r w:rsidR="00864070">
              <w:rPr>
                <w:rFonts w:ascii="Times New Roman" w:hAnsi="Times New Roman" w:cs="Times New Roman"/>
                <w:sz w:val="18"/>
                <w:szCs w:val="18"/>
              </w:rPr>
              <w:t>2</w:t>
            </w:r>
            <w:r w:rsidR="00A54EAA">
              <w:rPr>
                <w:rFonts w:ascii="Times New Roman" w:hAnsi="Times New Roman" w:cs="Times New Roman"/>
                <w:sz w:val="18"/>
                <w:szCs w:val="18"/>
              </w:rPr>
              <w:t>.4. b) pontja</w:t>
            </w:r>
          </w:p>
        </w:tc>
      </w:tr>
      <w:tr w:rsidR="00E60485"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center"/>
              <w:rPr>
                <w:rFonts w:ascii="Times New Roman" w:hAnsi="Times New Roman" w:cs="Times New Roman"/>
                <w:b/>
                <w:sz w:val="18"/>
                <w:szCs w:val="18"/>
              </w:rPr>
            </w:pPr>
            <w:r w:rsidRPr="00E60485">
              <w:rPr>
                <w:rFonts w:ascii="Times New Roman" w:hAnsi="Times New Roman" w:cs="Times New Roman"/>
                <w:b/>
                <w:sz w:val="18"/>
                <w:szCs w:val="18"/>
              </w:rPr>
              <w:t>112.</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tabs>
                <w:tab w:val="left" w:pos="250"/>
              </w:tabs>
              <w:contextualSpacing/>
              <w:jc w:val="both"/>
              <w:rPr>
                <w:rFonts w:ascii="Times New Roman" w:hAnsi="Times New Roman" w:cs="Times New Roman"/>
                <w:sz w:val="18"/>
                <w:szCs w:val="18"/>
              </w:rPr>
            </w:pPr>
            <w:r w:rsidRPr="00E60485">
              <w:rPr>
                <w:rFonts w:ascii="Times New Roman" w:hAnsi="Times New Roman" w:cs="Times New Roman"/>
                <w:sz w:val="18"/>
                <w:szCs w:val="18"/>
              </w:rPr>
              <w:t>Dönt a pénzügyi vonatkozású szerződésmódosításról, amennyiben az önkormányzati/költségvetési szerv általi beszerzés szerződésmódosítással létrejövő nettó értéke ezt indokolja.</w:t>
            </w:r>
          </w:p>
          <w:p w:rsidR="00E60485" w:rsidRPr="00E60485" w:rsidRDefault="00E60485" w:rsidP="00E60485">
            <w:pPr>
              <w:jc w:val="both"/>
              <w:rPr>
                <w:rFonts w:ascii="Times New Roman" w:hAnsi="Times New Roman" w:cs="Times New Roman"/>
                <w:sz w:val="18"/>
                <w:szCs w:val="18"/>
              </w:rPr>
            </w:pP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both"/>
              <w:rPr>
                <w:rFonts w:ascii="Times New Roman" w:hAnsi="Times New Roman" w:cs="Times New Roman"/>
                <w:sz w:val="18"/>
                <w:szCs w:val="18"/>
              </w:rPr>
            </w:pPr>
            <w:r w:rsidRPr="00E60485">
              <w:rPr>
                <w:rFonts w:ascii="Times New Roman" w:hAnsi="Times New Roman" w:cs="Times New Roman"/>
                <w:sz w:val="18"/>
                <w:szCs w:val="18"/>
              </w:rPr>
              <w:t>Budapest Főváros VII. Kerület Erzsébetváros Önkormányzatának és Polgármesteri Hivatalának Besze</w:t>
            </w:r>
            <w:r w:rsidR="00A54EAA">
              <w:rPr>
                <w:rFonts w:ascii="Times New Roman" w:hAnsi="Times New Roman" w:cs="Times New Roman"/>
                <w:sz w:val="18"/>
                <w:szCs w:val="18"/>
              </w:rPr>
              <w:t>rzési Szabályzata V. 2.8 pontja</w:t>
            </w:r>
          </w:p>
        </w:tc>
      </w:tr>
      <w:tr w:rsidR="00C7789E" w:rsidRPr="00C82FE2"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C7789E" w:rsidRPr="00B073DC" w:rsidRDefault="00C7789E" w:rsidP="00864070">
            <w:pPr>
              <w:jc w:val="center"/>
              <w:rPr>
                <w:rFonts w:ascii="Times New Roman" w:hAnsi="Times New Roman" w:cs="Times New Roman"/>
                <w:b/>
                <w:sz w:val="20"/>
                <w:szCs w:val="20"/>
              </w:rPr>
            </w:pPr>
            <w:r w:rsidRPr="00B073DC">
              <w:rPr>
                <w:rFonts w:ascii="Times New Roman" w:hAnsi="Times New Roman" w:cs="Times New Roman"/>
                <w:b/>
                <w:sz w:val="20"/>
                <w:szCs w:val="20"/>
              </w:rPr>
              <w:t>11</w:t>
            </w:r>
            <w:r w:rsidR="00630135">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C7789E" w:rsidRPr="00C7789E" w:rsidRDefault="00C7789E" w:rsidP="00C7789E">
            <w:pPr>
              <w:tabs>
                <w:tab w:val="left" w:pos="250"/>
              </w:tabs>
              <w:contextualSpacing/>
              <w:jc w:val="both"/>
              <w:rPr>
                <w:rFonts w:ascii="Times New Roman" w:hAnsi="Times New Roman" w:cs="Times New Roman"/>
                <w:sz w:val="18"/>
                <w:szCs w:val="18"/>
              </w:rPr>
            </w:pPr>
            <w:r w:rsidRPr="00C7789E">
              <w:rPr>
                <w:rFonts w:ascii="Times New Roman" w:hAnsi="Times New Roman" w:cs="Times New Roman"/>
                <w:sz w:val="18"/>
                <w:szCs w:val="18"/>
              </w:rPr>
              <w:t>A polgármester külföldi kiküldetését a Pénzügyi és Kerületfejlesztési Bizottság engedélyezi.</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C7789E" w:rsidRPr="00C82FE2" w:rsidRDefault="00C7789E" w:rsidP="00D1517D">
            <w:pPr>
              <w:jc w:val="both"/>
              <w:rPr>
                <w:rFonts w:ascii="Times New Roman" w:hAnsi="Times New Roman" w:cs="Times New Roman"/>
                <w:sz w:val="18"/>
                <w:szCs w:val="18"/>
              </w:rPr>
            </w:pPr>
            <w:r>
              <w:rPr>
                <w:rFonts w:ascii="Times New Roman" w:hAnsi="Times New Roman" w:cs="Times New Roman"/>
                <w:sz w:val="18"/>
                <w:szCs w:val="18"/>
              </w:rPr>
              <w:t xml:space="preserve">Budapest Főváros VII. Kerület </w:t>
            </w:r>
            <w:r w:rsidR="00D1517D">
              <w:rPr>
                <w:rFonts w:ascii="Times New Roman" w:hAnsi="Times New Roman" w:cs="Times New Roman"/>
                <w:sz w:val="18"/>
                <w:szCs w:val="18"/>
              </w:rPr>
              <w:t xml:space="preserve">Erzsébetváros </w:t>
            </w:r>
            <w:r>
              <w:rPr>
                <w:rFonts w:ascii="Times New Roman" w:hAnsi="Times New Roman" w:cs="Times New Roman"/>
                <w:sz w:val="18"/>
                <w:szCs w:val="18"/>
              </w:rPr>
              <w:t>Képviselő-testületének Sz</w:t>
            </w:r>
            <w:r w:rsidR="00D1517D">
              <w:rPr>
                <w:rFonts w:ascii="Times New Roman" w:hAnsi="Times New Roman" w:cs="Times New Roman"/>
                <w:sz w:val="18"/>
                <w:szCs w:val="18"/>
              </w:rPr>
              <w:t>ervezeti és Működési Szabályzat</w:t>
            </w:r>
            <w:r w:rsidR="00C754F9">
              <w:rPr>
                <w:rFonts w:ascii="Times New Roman" w:hAnsi="Times New Roman" w:cs="Times New Roman"/>
                <w:sz w:val="18"/>
                <w:szCs w:val="18"/>
              </w:rPr>
              <w:t>á</w:t>
            </w:r>
            <w:r w:rsidR="00D1517D">
              <w:rPr>
                <w:rFonts w:ascii="Times New Roman" w:hAnsi="Times New Roman" w:cs="Times New Roman"/>
                <w:sz w:val="18"/>
                <w:szCs w:val="18"/>
              </w:rPr>
              <w:t>ról szóló</w:t>
            </w:r>
            <w:r>
              <w:rPr>
                <w:rFonts w:ascii="Times New Roman" w:hAnsi="Times New Roman" w:cs="Times New Roman"/>
                <w:sz w:val="18"/>
                <w:szCs w:val="18"/>
              </w:rPr>
              <w:t xml:space="preserve"> </w:t>
            </w:r>
            <w:r w:rsidR="00D1517D" w:rsidRPr="00D1517D">
              <w:rPr>
                <w:rFonts w:ascii="Times New Roman" w:hAnsi="Times New Roman" w:cs="Times New Roman"/>
                <w:b/>
                <w:sz w:val="18"/>
                <w:szCs w:val="18"/>
              </w:rPr>
              <w:t xml:space="preserve">38/2020. (IX.24.) </w:t>
            </w:r>
            <w:proofErr w:type="spellStart"/>
            <w:r w:rsidR="00D1517D" w:rsidRPr="00D1517D">
              <w:rPr>
                <w:rFonts w:ascii="Times New Roman" w:hAnsi="Times New Roman" w:cs="Times New Roman"/>
                <w:b/>
                <w:sz w:val="18"/>
                <w:szCs w:val="18"/>
              </w:rPr>
              <w:t>ör</w:t>
            </w:r>
            <w:proofErr w:type="spellEnd"/>
            <w:r w:rsidR="00D1517D" w:rsidRPr="00D1517D">
              <w:rPr>
                <w:rFonts w:ascii="Times New Roman" w:hAnsi="Times New Roman" w:cs="Times New Roman"/>
                <w:b/>
                <w:sz w:val="18"/>
                <w:szCs w:val="18"/>
              </w:rPr>
              <w:t xml:space="preserve">. </w:t>
            </w:r>
            <w:r>
              <w:rPr>
                <w:rFonts w:ascii="Times New Roman" w:hAnsi="Times New Roman" w:cs="Times New Roman"/>
                <w:sz w:val="18"/>
                <w:szCs w:val="18"/>
              </w:rPr>
              <w:t>50.§ (4) bekezdés</w:t>
            </w:r>
          </w:p>
        </w:tc>
      </w:tr>
      <w:tr w:rsidR="00DE2CE4" w:rsidRPr="00C82FE2"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DE2CE4" w:rsidRPr="00B073DC" w:rsidRDefault="00DE2CE4" w:rsidP="00864070">
            <w:pPr>
              <w:jc w:val="center"/>
              <w:rPr>
                <w:rFonts w:ascii="Times New Roman" w:hAnsi="Times New Roman" w:cs="Times New Roman"/>
                <w:b/>
                <w:sz w:val="20"/>
                <w:szCs w:val="20"/>
              </w:rPr>
            </w:pPr>
            <w:r>
              <w:rPr>
                <w:rFonts w:ascii="Times New Roman" w:hAnsi="Times New Roman" w:cs="Times New Roman"/>
                <w:b/>
                <w:sz w:val="20"/>
                <w:szCs w:val="20"/>
              </w:rPr>
              <w:t>114.</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DE2CE4" w:rsidRPr="00DE2CE4" w:rsidRDefault="00DE2CE4">
            <w:pPr>
              <w:tabs>
                <w:tab w:val="left" w:pos="250"/>
              </w:tabs>
              <w:contextualSpacing/>
              <w:jc w:val="both"/>
              <w:rPr>
                <w:rFonts w:ascii="Times New Roman" w:hAnsi="Times New Roman" w:cs="Times New Roman"/>
                <w:sz w:val="18"/>
                <w:szCs w:val="18"/>
              </w:rPr>
            </w:pPr>
            <w:r>
              <w:rPr>
                <w:rFonts w:ascii="Times New Roman" w:eastAsia="Times New Roman" w:hAnsi="Times New Roman" w:cs="Times New Roman"/>
                <w:sz w:val="18"/>
                <w:szCs w:val="18"/>
                <w:lang w:eastAsia="x-none"/>
              </w:rPr>
              <w:t>A partnerségi egyeztetés során az</w:t>
            </w:r>
            <w:r w:rsidRPr="00421562">
              <w:rPr>
                <w:rFonts w:ascii="Times New Roman" w:eastAsia="Times New Roman" w:hAnsi="Times New Roman" w:cs="Times New Roman"/>
                <w:sz w:val="18"/>
                <w:szCs w:val="18"/>
                <w:lang w:val="x-none" w:eastAsia="x-none"/>
              </w:rPr>
              <w:t xml:space="preserve"> el nem fogadott véleményeket és azok indokolását a Polgármester a Főépítész szakmai javaslata figyelembevételével a </w:t>
            </w:r>
            <w:r w:rsidRPr="00421562">
              <w:rPr>
                <w:rFonts w:ascii="Times New Roman" w:eastAsia="Times New Roman" w:hAnsi="Times New Roman" w:cs="Times New Roman"/>
                <w:sz w:val="18"/>
                <w:szCs w:val="18"/>
                <w:lang w:eastAsia="x-none"/>
              </w:rPr>
              <w:t xml:space="preserve">Pénzügyi </w:t>
            </w:r>
            <w:r w:rsidRPr="00421562">
              <w:rPr>
                <w:rFonts w:ascii="Times New Roman" w:eastAsia="Times New Roman" w:hAnsi="Times New Roman" w:cs="Times New Roman"/>
                <w:sz w:val="18"/>
                <w:szCs w:val="18"/>
                <w:lang w:val="x-none" w:eastAsia="x-none"/>
              </w:rPr>
              <w:t>és K</w:t>
            </w:r>
            <w:r w:rsidRPr="00421562">
              <w:rPr>
                <w:rFonts w:ascii="Times New Roman" w:eastAsia="Times New Roman" w:hAnsi="Times New Roman" w:cs="Times New Roman"/>
                <w:sz w:val="18"/>
                <w:szCs w:val="18"/>
                <w:lang w:eastAsia="x-none"/>
              </w:rPr>
              <w:t>erületfejlesztési</w:t>
            </w:r>
            <w:r w:rsidRPr="00421562">
              <w:rPr>
                <w:rFonts w:ascii="Times New Roman" w:eastAsia="Times New Roman" w:hAnsi="Times New Roman" w:cs="Times New Roman"/>
                <w:sz w:val="18"/>
                <w:szCs w:val="18"/>
                <w:lang w:val="x-none" w:eastAsia="x-none"/>
              </w:rPr>
              <w:t xml:space="preserve"> Bizottság</w:t>
            </w:r>
            <w:r>
              <w:rPr>
                <w:rFonts w:ascii="Times New Roman" w:eastAsia="Times New Roman" w:hAnsi="Times New Roman" w:cs="Times New Roman"/>
                <w:sz w:val="18"/>
                <w:szCs w:val="18"/>
                <w:lang w:eastAsia="x-none"/>
              </w:rPr>
              <w:t xml:space="preserve"> </w:t>
            </w:r>
            <w:r w:rsidRPr="00421562">
              <w:rPr>
                <w:rFonts w:ascii="Times New Roman" w:eastAsia="Times New Roman" w:hAnsi="Times New Roman" w:cs="Times New Roman"/>
                <w:sz w:val="18"/>
                <w:szCs w:val="18"/>
                <w:lang w:val="x-none" w:eastAsia="x-none"/>
              </w:rPr>
              <w:t xml:space="preserve">elé terjeszti. A </w:t>
            </w:r>
            <w:r>
              <w:rPr>
                <w:rFonts w:ascii="Times New Roman" w:eastAsia="Times New Roman" w:hAnsi="Times New Roman" w:cs="Times New Roman"/>
                <w:sz w:val="18"/>
                <w:szCs w:val="18"/>
                <w:lang w:eastAsia="x-none"/>
              </w:rPr>
              <w:t>B</w:t>
            </w:r>
            <w:proofErr w:type="spellStart"/>
            <w:r w:rsidRPr="00421562">
              <w:rPr>
                <w:rFonts w:ascii="Times New Roman" w:eastAsia="Times New Roman" w:hAnsi="Times New Roman" w:cs="Times New Roman"/>
                <w:sz w:val="18"/>
                <w:szCs w:val="18"/>
                <w:lang w:val="x-none" w:eastAsia="x-none"/>
              </w:rPr>
              <w:t>izottság</w:t>
            </w:r>
            <w:proofErr w:type="spellEnd"/>
            <w:r w:rsidRPr="00421562">
              <w:rPr>
                <w:rFonts w:ascii="Times New Roman" w:eastAsia="Times New Roman" w:hAnsi="Times New Roman" w:cs="Times New Roman"/>
                <w:sz w:val="18"/>
                <w:szCs w:val="18"/>
                <w:lang w:val="x-none" w:eastAsia="x-none"/>
              </w:rPr>
              <w:t xml:space="preserve"> dönt </w:t>
            </w:r>
            <w:r w:rsidRPr="00421562">
              <w:rPr>
                <w:rFonts w:ascii="Times New Roman" w:eastAsia="Times New Roman" w:hAnsi="Times New Roman" w:cs="Times New Roman"/>
                <w:sz w:val="18"/>
                <w:szCs w:val="18"/>
                <w:lang w:eastAsia="x-none"/>
              </w:rPr>
              <w:t>a vélemények</w:t>
            </w:r>
            <w:r w:rsidRPr="00421562">
              <w:rPr>
                <w:rFonts w:ascii="Times New Roman" w:eastAsia="Times New Roman" w:hAnsi="Times New Roman" w:cs="Times New Roman"/>
                <w:color w:val="FF0000"/>
                <w:sz w:val="18"/>
                <w:szCs w:val="18"/>
                <w:lang w:val="x-none" w:eastAsia="x-none"/>
              </w:rPr>
              <w:t xml:space="preserve"> </w:t>
            </w:r>
            <w:r w:rsidRPr="00421562">
              <w:rPr>
                <w:rFonts w:ascii="Times New Roman" w:eastAsia="Times New Roman" w:hAnsi="Times New Roman" w:cs="Times New Roman"/>
                <w:sz w:val="18"/>
                <w:szCs w:val="18"/>
                <w:lang w:val="x-none" w:eastAsia="x-none"/>
              </w:rPr>
              <w:t>elfogadásáról</w:t>
            </w:r>
            <w:r w:rsidRPr="00421562">
              <w:rPr>
                <w:rFonts w:ascii="Times New Roman" w:eastAsia="Times New Roman" w:hAnsi="Times New Roman" w:cs="Times New Roman"/>
                <w:sz w:val="18"/>
                <w:szCs w:val="18"/>
                <w:lang w:eastAsia="x-none"/>
              </w:rPr>
              <w:t xml:space="preserve"> és</w:t>
            </w:r>
            <w:r w:rsidRPr="00421562">
              <w:rPr>
                <w:rFonts w:ascii="Times New Roman" w:eastAsia="Times New Roman" w:hAnsi="Times New Roman" w:cs="Times New Roman"/>
                <w:sz w:val="18"/>
                <w:szCs w:val="18"/>
                <w:lang w:val="x-none" w:eastAsia="x-none"/>
              </w:rPr>
              <w:t xml:space="preserve"> el nem fogadásáról. </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DE2CE4" w:rsidRDefault="00DE2CE4" w:rsidP="00D1517D">
            <w:pPr>
              <w:jc w:val="both"/>
              <w:rPr>
                <w:rFonts w:ascii="Times New Roman" w:hAnsi="Times New Roman" w:cs="Times New Roman"/>
                <w:sz w:val="18"/>
                <w:szCs w:val="18"/>
              </w:rPr>
            </w:pPr>
            <w:r>
              <w:rPr>
                <w:rFonts w:ascii="Times New Roman" w:hAnsi="Times New Roman" w:cs="Times New Roman"/>
                <w:sz w:val="18"/>
                <w:szCs w:val="18"/>
              </w:rPr>
              <w:t xml:space="preserve">Budapest Főváros VII. Kerület Erzsébetváros Önkormányzata Képviselő-testületének </w:t>
            </w:r>
            <w:r w:rsidRPr="00421562">
              <w:rPr>
                <w:rFonts w:ascii="Times New Roman" w:hAnsi="Times New Roman" w:cs="Times New Roman"/>
                <w:b/>
                <w:sz w:val="18"/>
                <w:szCs w:val="18"/>
              </w:rPr>
              <w:t>17/2017. (VI.22.) önkormányzati rendelete</w:t>
            </w:r>
            <w:r>
              <w:rPr>
                <w:rFonts w:ascii="Times New Roman" w:hAnsi="Times New Roman" w:cs="Times New Roman"/>
                <w:sz w:val="18"/>
                <w:szCs w:val="18"/>
              </w:rPr>
              <w:t xml:space="preserve"> a partnerségi egyeztetés szabályairól 4.§ (1) bekezdés </w:t>
            </w:r>
          </w:p>
        </w:tc>
      </w:tr>
      <w:tr w:rsidR="006612BB" w:rsidRPr="00C82FE2"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6612BB" w:rsidRDefault="006612BB" w:rsidP="00864070">
            <w:pPr>
              <w:jc w:val="center"/>
              <w:rPr>
                <w:rFonts w:ascii="Times New Roman" w:hAnsi="Times New Roman" w:cs="Times New Roman"/>
                <w:b/>
                <w:sz w:val="20"/>
                <w:szCs w:val="20"/>
              </w:rPr>
            </w:pPr>
            <w:r>
              <w:rPr>
                <w:rFonts w:ascii="Times New Roman" w:hAnsi="Times New Roman" w:cs="Times New Roman"/>
                <w:b/>
                <w:sz w:val="20"/>
                <w:szCs w:val="20"/>
              </w:rPr>
              <w:t>115.</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6612BB" w:rsidRPr="00314B89" w:rsidRDefault="00314B89">
            <w:pPr>
              <w:tabs>
                <w:tab w:val="left" w:pos="250"/>
              </w:tabs>
              <w:contextualSpacing/>
              <w:jc w:val="both"/>
              <w:rPr>
                <w:rFonts w:ascii="Times New Roman" w:eastAsia="Times New Roman" w:hAnsi="Times New Roman" w:cs="Times New Roman"/>
                <w:sz w:val="18"/>
                <w:szCs w:val="18"/>
                <w:lang w:eastAsia="x-none"/>
              </w:rPr>
            </w:pPr>
            <w:r w:rsidRPr="00421562">
              <w:rPr>
                <w:rFonts w:ascii="Times New Roman" w:hAnsi="Times New Roman"/>
                <w:noProof/>
                <w:color w:val="000000"/>
                <w:sz w:val="18"/>
                <w:szCs w:val="18"/>
              </w:rPr>
              <w:t xml:space="preserve">A </w:t>
            </w:r>
            <w:r w:rsidRPr="00421562">
              <w:rPr>
                <w:rFonts w:ascii="Times New Roman" w:hAnsi="Times New Roman"/>
                <w:sz w:val="18"/>
                <w:szCs w:val="18"/>
                <w:lang w:eastAsia="zh-CN"/>
              </w:rPr>
              <w:t xml:space="preserve">Nyílászáró </w:t>
            </w:r>
            <w:r w:rsidR="005E493F">
              <w:rPr>
                <w:rFonts w:ascii="Times New Roman" w:hAnsi="Times New Roman"/>
                <w:sz w:val="18"/>
                <w:szCs w:val="18"/>
                <w:lang w:eastAsia="zh-CN"/>
              </w:rPr>
              <w:t xml:space="preserve">felújítási </w:t>
            </w:r>
            <w:r w:rsidRPr="00421562">
              <w:rPr>
                <w:rFonts w:ascii="Times New Roman" w:hAnsi="Times New Roman"/>
                <w:sz w:val="18"/>
                <w:szCs w:val="18"/>
                <w:lang w:eastAsia="zh-CN"/>
              </w:rPr>
              <w:t>pályázat</w:t>
            </w:r>
            <w:r w:rsidR="005E493F">
              <w:rPr>
                <w:rFonts w:ascii="Times New Roman" w:hAnsi="Times New Roman"/>
                <w:sz w:val="18"/>
                <w:szCs w:val="18"/>
                <w:lang w:eastAsia="zh-CN"/>
              </w:rPr>
              <w:t xml:space="preserve"> kiírásáról </w:t>
            </w:r>
            <w:r w:rsidRPr="00421562">
              <w:rPr>
                <w:rFonts w:ascii="Times New Roman" w:hAnsi="Times New Roman"/>
                <w:sz w:val="18"/>
                <w:szCs w:val="18"/>
                <w:lang w:eastAsia="zh-CN"/>
              </w:rPr>
              <w:t>- ha a Képviselő-testület a mindenkori hatályos költségvetési rendeletében fedezetet biztosított</w:t>
            </w:r>
            <w:r>
              <w:rPr>
                <w:rFonts w:ascii="Times New Roman" w:hAnsi="Times New Roman"/>
                <w:sz w:val="18"/>
                <w:szCs w:val="18"/>
                <w:lang w:eastAsia="zh-CN"/>
              </w:rPr>
              <w:t xml:space="preserve"> - </w:t>
            </w:r>
            <w:r w:rsidRPr="00421562">
              <w:rPr>
                <w:rFonts w:ascii="Times New Roman" w:hAnsi="Times New Roman"/>
                <w:sz w:val="18"/>
                <w:szCs w:val="18"/>
                <w:lang w:eastAsia="zh-CN"/>
              </w:rPr>
              <w:t xml:space="preserve">a Pénzügyi és Kerületfejlesztési Bizottság </w:t>
            </w:r>
            <w:r w:rsidR="005E493F">
              <w:rPr>
                <w:rFonts w:ascii="Times New Roman" w:hAnsi="Times New Roman"/>
                <w:sz w:val="18"/>
                <w:szCs w:val="18"/>
                <w:lang w:eastAsia="zh-CN"/>
              </w:rPr>
              <w:t xml:space="preserve">dönt. </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6612BB" w:rsidRDefault="00314B89" w:rsidP="00421562">
            <w:pPr>
              <w:widowControl w:val="0"/>
              <w:autoSpaceDE w:val="0"/>
              <w:spacing w:after="0"/>
              <w:jc w:val="both"/>
              <w:rPr>
                <w:rFonts w:ascii="Times New Roman" w:hAnsi="Times New Roman" w:cs="Times New Roman"/>
                <w:sz w:val="18"/>
                <w:szCs w:val="18"/>
              </w:rPr>
            </w:pPr>
            <w:r w:rsidRPr="00421562">
              <w:rPr>
                <w:rFonts w:ascii="Times New Roman" w:eastAsia="Calibri" w:hAnsi="Times New Roman"/>
                <w:bCs/>
                <w:sz w:val="18"/>
                <w:szCs w:val="18"/>
              </w:rPr>
              <w:t xml:space="preserve">Budapest Főváros VII. kerület Erzsébetváros Önkormányzata Képviselő-testületének </w:t>
            </w:r>
            <w:r w:rsidRPr="00421562">
              <w:rPr>
                <w:rFonts w:ascii="Times New Roman" w:eastAsia="Calibri" w:hAnsi="Times New Roman"/>
                <w:b/>
                <w:bCs/>
                <w:sz w:val="18"/>
                <w:szCs w:val="18"/>
              </w:rPr>
              <w:t>46/2015. (XII.18.) önkormányzati rendelete</w:t>
            </w:r>
            <w:r w:rsidRPr="00421562">
              <w:rPr>
                <w:rFonts w:ascii="Times New Roman" w:eastAsia="Calibri" w:hAnsi="Times New Roman"/>
                <w:bCs/>
                <w:sz w:val="18"/>
                <w:szCs w:val="18"/>
              </w:rPr>
              <w:t xml:space="preserve"> </w:t>
            </w:r>
            <w:r w:rsidRPr="00421562">
              <w:rPr>
                <w:rFonts w:ascii="Times New Roman" w:hAnsi="Times New Roman"/>
                <w:bCs/>
                <w:color w:val="000000"/>
                <w:sz w:val="18"/>
                <w:szCs w:val="18"/>
              </w:rPr>
              <w:t>a magánszemélyeknek nyújtható visszatérítendő kamatmentes és vissza nem térítendő nyílászáró-felújítási támogatásról</w:t>
            </w:r>
            <w:r>
              <w:rPr>
                <w:rFonts w:ascii="Times New Roman" w:hAnsi="Times New Roman"/>
                <w:bCs/>
                <w:color w:val="000000"/>
                <w:sz w:val="18"/>
                <w:szCs w:val="18"/>
              </w:rPr>
              <w:t xml:space="preserve"> </w:t>
            </w:r>
            <w:r w:rsidR="005E493F">
              <w:rPr>
                <w:rFonts w:ascii="Times New Roman" w:hAnsi="Times New Roman"/>
                <w:bCs/>
                <w:color w:val="000000"/>
                <w:sz w:val="18"/>
                <w:szCs w:val="18"/>
              </w:rPr>
              <w:t xml:space="preserve">3.§ (1) bekezdés </w:t>
            </w:r>
          </w:p>
        </w:tc>
      </w:tr>
    </w:tbl>
    <w:p w:rsidR="0032731C" w:rsidRPr="00B073DC" w:rsidRDefault="0032731C" w:rsidP="001E79CC">
      <w:pPr>
        <w:rPr>
          <w:rFonts w:ascii="Times New Roman" w:hAnsi="Times New Roman" w:cs="Times New Roman"/>
          <w:b/>
          <w:i/>
        </w:rPr>
      </w:pPr>
    </w:p>
    <w:p w:rsidR="006C0F5B" w:rsidRPr="00B073DC" w:rsidRDefault="006C0F5B" w:rsidP="001E79CC">
      <w:pPr>
        <w:rPr>
          <w:rFonts w:ascii="Times New Roman" w:hAnsi="Times New Roman" w:cs="Times New Roman"/>
          <w:b/>
          <w:i/>
        </w:rPr>
      </w:pPr>
    </w:p>
    <w:p w:rsidR="00260EFF" w:rsidRPr="00D55E03" w:rsidRDefault="00B073DC" w:rsidP="00C82FE2">
      <w:pPr>
        <w:pStyle w:val="Listaszerbekezds"/>
        <w:ind w:left="0"/>
        <w:jc w:val="center"/>
        <w:rPr>
          <w:rFonts w:cs="Times New Roman"/>
          <w:b/>
          <w:sz w:val="22"/>
          <w:szCs w:val="22"/>
          <w:u w:val="single"/>
        </w:rPr>
      </w:pPr>
      <w:r w:rsidRPr="00D55E03">
        <w:rPr>
          <w:rFonts w:cs="Times New Roman"/>
          <w:b/>
          <w:sz w:val="22"/>
          <w:szCs w:val="22"/>
          <w:u w:val="single"/>
        </w:rPr>
        <w:t>Városüzemeltetési Bizottság</w:t>
      </w:r>
    </w:p>
    <w:p w:rsidR="00C82FE2" w:rsidRDefault="00C82FE2" w:rsidP="00C82FE2">
      <w:pPr>
        <w:pStyle w:val="Listaszerbekezds"/>
        <w:ind w:left="0"/>
        <w:rPr>
          <w:rFonts w:cs="Times New Roman"/>
          <w:b/>
          <w:i/>
          <w:u w:val="single"/>
        </w:rPr>
      </w:pPr>
    </w:p>
    <w:tbl>
      <w:tblPr>
        <w:tblW w:w="9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842"/>
      </w:tblGrid>
      <w:tr w:rsidR="00C82FE2" w:rsidRPr="00B073DC" w:rsidTr="00421562">
        <w:trPr>
          <w:jc w:val="center"/>
        </w:trPr>
        <w:tc>
          <w:tcPr>
            <w:tcW w:w="562" w:type="dxa"/>
          </w:tcPr>
          <w:p w:rsidR="00C82FE2" w:rsidRPr="00D55E03" w:rsidRDefault="00C82FE2" w:rsidP="00C7789E">
            <w:pPr>
              <w:pStyle w:val="Cmsor2"/>
              <w:rPr>
                <w:szCs w:val="24"/>
              </w:rPr>
            </w:pPr>
            <w:proofErr w:type="spellStart"/>
            <w:r w:rsidRPr="00D55E03">
              <w:rPr>
                <w:szCs w:val="24"/>
              </w:rPr>
              <w:t>Ssz</w:t>
            </w:r>
            <w:proofErr w:type="spellEnd"/>
            <w:r w:rsidRPr="00D55E03">
              <w:rPr>
                <w:szCs w:val="24"/>
              </w:rPr>
              <w:t>.</w:t>
            </w:r>
          </w:p>
        </w:tc>
        <w:tc>
          <w:tcPr>
            <w:tcW w:w="4962" w:type="dxa"/>
          </w:tcPr>
          <w:p w:rsidR="00C82FE2" w:rsidRPr="00D55E03" w:rsidRDefault="00C82FE2" w:rsidP="00C7789E">
            <w:pPr>
              <w:pStyle w:val="Cmsor2"/>
              <w:rPr>
                <w:szCs w:val="24"/>
              </w:rPr>
            </w:pPr>
            <w:r w:rsidRPr="00D55E03">
              <w:rPr>
                <w:szCs w:val="24"/>
              </w:rPr>
              <w:t>Feladat megnevezése</w:t>
            </w:r>
          </w:p>
        </w:tc>
        <w:tc>
          <w:tcPr>
            <w:tcW w:w="3842" w:type="dxa"/>
          </w:tcPr>
          <w:p w:rsidR="00C82FE2" w:rsidRPr="00D55E03" w:rsidRDefault="00C82FE2" w:rsidP="00C7789E">
            <w:pPr>
              <w:jc w:val="center"/>
              <w:rPr>
                <w:rFonts w:ascii="Times New Roman" w:hAnsi="Times New Roman" w:cs="Times New Roman"/>
                <w:b/>
                <w:i/>
                <w:sz w:val="24"/>
                <w:szCs w:val="24"/>
              </w:rPr>
            </w:pPr>
            <w:r w:rsidRPr="00D55E03">
              <w:rPr>
                <w:rFonts w:ascii="Times New Roman" w:hAnsi="Times New Roman" w:cs="Times New Roman"/>
                <w:b/>
                <w:i/>
                <w:sz w:val="24"/>
                <w:szCs w:val="24"/>
              </w:rPr>
              <w:t>Helyi önkormányzati rendelet</w:t>
            </w:r>
          </w:p>
        </w:tc>
      </w:tr>
      <w:tr w:rsidR="00C82FE2" w:rsidRPr="00B073DC" w:rsidTr="00421562">
        <w:trPr>
          <w:jc w:val="center"/>
        </w:trPr>
        <w:tc>
          <w:tcPr>
            <w:tcW w:w="562" w:type="dxa"/>
          </w:tcPr>
          <w:p w:rsidR="00C82FE2" w:rsidRPr="00B073DC" w:rsidRDefault="00C82FE2" w:rsidP="00C7789E">
            <w:pPr>
              <w:jc w:val="center"/>
              <w:rPr>
                <w:rFonts w:ascii="Times New Roman" w:hAnsi="Times New Roman" w:cs="Times New Roman"/>
                <w:b/>
                <w:sz w:val="20"/>
                <w:szCs w:val="20"/>
              </w:rPr>
            </w:pPr>
            <w:r w:rsidRPr="00B073DC">
              <w:rPr>
                <w:rFonts w:ascii="Times New Roman" w:hAnsi="Times New Roman" w:cs="Times New Roman"/>
                <w:b/>
                <w:sz w:val="20"/>
                <w:szCs w:val="20"/>
              </w:rPr>
              <w:t>1.</w:t>
            </w:r>
          </w:p>
        </w:tc>
        <w:tc>
          <w:tcPr>
            <w:tcW w:w="4962" w:type="dxa"/>
          </w:tcPr>
          <w:p w:rsidR="00C82FE2" w:rsidRPr="00D55E03" w:rsidRDefault="00D55E03" w:rsidP="00D55E03">
            <w:pPr>
              <w:jc w:val="both"/>
              <w:rPr>
                <w:rFonts w:ascii="Times New Roman" w:hAnsi="Times New Roman" w:cs="Times New Roman"/>
                <w:sz w:val="18"/>
                <w:szCs w:val="18"/>
              </w:rPr>
            </w:pPr>
            <w:r w:rsidRPr="00D55E03">
              <w:rPr>
                <w:rFonts w:ascii="Times New Roman" w:hAnsi="Times New Roman" w:cs="Times New Roman"/>
                <w:sz w:val="18"/>
                <w:szCs w:val="18"/>
              </w:rPr>
              <w:t xml:space="preserve">Dönt a tárgyévi költségvetési rendelet elfogadását követően, a költségvetésben meghatározott keretösszegig </w:t>
            </w:r>
            <w:proofErr w:type="spellStart"/>
            <w:r w:rsidRPr="00D55E03">
              <w:rPr>
                <w:rFonts w:ascii="Times New Roman" w:hAnsi="Times New Roman" w:cs="Times New Roman"/>
                <w:sz w:val="18"/>
                <w:szCs w:val="18"/>
              </w:rPr>
              <w:t>növényesítési</w:t>
            </w:r>
            <w:proofErr w:type="spellEnd"/>
            <w:r w:rsidRPr="00D55E03">
              <w:rPr>
                <w:rFonts w:ascii="Times New Roman" w:hAnsi="Times New Roman" w:cs="Times New Roman"/>
                <w:sz w:val="18"/>
                <w:szCs w:val="18"/>
              </w:rPr>
              <w:t xml:space="preserve"> pályázat kiírásáról a VII. kerület közigazgatási területén lévő a) társasházak, b) lakásszövetkezetek (a lakásszövetkezetekről szóló 2004. évi CXV. tv. 2. § (1) </w:t>
            </w:r>
            <w:proofErr w:type="spellStart"/>
            <w:r w:rsidRPr="00D55E03">
              <w:rPr>
                <w:rFonts w:ascii="Times New Roman" w:hAnsi="Times New Roman" w:cs="Times New Roman"/>
                <w:sz w:val="18"/>
                <w:szCs w:val="18"/>
              </w:rPr>
              <w:t>bek</w:t>
            </w:r>
            <w:proofErr w:type="spellEnd"/>
            <w:r w:rsidRPr="00D55E03">
              <w:rPr>
                <w:rFonts w:ascii="Times New Roman" w:hAnsi="Times New Roman" w:cs="Times New Roman"/>
                <w:sz w:val="18"/>
                <w:szCs w:val="18"/>
              </w:rPr>
              <w:t xml:space="preserve">.), c) önkormányzati lakóépületek kezelője (a), b), c) a továbbiakban együtt: lakóközösségek), továbbá d) a VII. kerületi önkormányzat által </w:t>
            </w:r>
            <w:proofErr w:type="gramStart"/>
            <w:r w:rsidRPr="00D55E03">
              <w:rPr>
                <w:rFonts w:ascii="Times New Roman" w:hAnsi="Times New Roman" w:cs="Times New Roman"/>
                <w:sz w:val="18"/>
                <w:szCs w:val="18"/>
              </w:rPr>
              <w:t>fenntartott  intézmények</w:t>
            </w:r>
            <w:proofErr w:type="gramEnd"/>
            <w:r w:rsidRPr="00D55E03">
              <w:rPr>
                <w:rFonts w:ascii="Times New Roman" w:hAnsi="Times New Roman" w:cs="Times New Roman"/>
                <w:sz w:val="18"/>
                <w:szCs w:val="18"/>
              </w:rPr>
              <w:t xml:space="preserve"> részére.</w:t>
            </w:r>
          </w:p>
        </w:tc>
        <w:tc>
          <w:tcPr>
            <w:tcW w:w="3842" w:type="dxa"/>
          </w:tcPr>
          <w:p w:rsidR="00D55E03" w:rsidRPr="00D55E03" w:rsidRDefault="00D55E03" w:rsidP="00D55E03">
            <w:pPr>
              <w:jc w:val="center"/>
              <w:rPr>
                <w:rFonts w:ascii="Times New Roman" w:hAnsi="Times New Roman" w:cs="Times New Roman"/>
                <w:sz w:val="18"/>
                <w:szCs w:val="18"/>
              </w:rPr>
            </w:pPr>
            <w:r w:rsidRPr="00D55E03">
              <w:rPr>
                <w:rFonts w:ascii="Times New Roman" w:hAnsi="Times New Roman" w:cs="Times New Roman"/>
                <w:b/>
                <w:sz w:val="18"/>
                <w:szCs w:val="18"/>
              </w:rPr>
              <w:t>28/2013.</w:t>
            </w:r>
            <w:r w:rsidR="00796708">
              <w:rPr>
                <w:rFonts w:ascii="Times New Roman" w:hAnsi="Times New Roman" w:cs="Times New Roman"/>
                <w:b/>
                <w:sz w:val="18"/>
                <w:szCs w:val="18"/>
              </w:rPr>
              <w:t xml:space="preserve"> </w:t>
            </w:r>
            <w:r w:rsidRPr="00D55E03">
              <w:rPr>
                <w:rFonts w:ascii="Times New Roman" w:hAnsi="Times New Roman" w:cs="Times New Roman"/>
                <w:b/>
                <w:sz w:val="18"/>
                <w:szCs w:val="18"/>
              </w:rPr>
              <w:t>(V.31.)</w:t>
            </w:r>
            <w:r w:rsidRPr="00D55E03">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 xml:space="preserve">. </w:t>
            </w:r>
            <w:r w:rsidRPr="00D55E03">
              <w:rPr>
                <w:rFonts w:ascii="Times New Roman" w:hAnsi="Times New Roman" w:cs="Times New Roman"/>
                <w:sz w:val="18"/>
                <w:szCs w:val="18"/>
              </w:rPr>
              <w:t xml:space="preserve">1. § (1) </w:t>
            </w:r>
            <w:proofErr w:type="spellStart"/>
            <w:r w:rsidRPr="00D55E03">
              <w:rPr>
                <w:rFonts w:ascii="Times New Roman" w:hAnsi="Times New Roman" w:cs="Times New Roman"/>
                <w:sz w:val="18"/>
                <w:szCs w:val="18"/>
              </w:rPr>
              <w:t>bek</w:t>
            </w:r>
            <w:proofErr w:type="spellEnd"/>
            <w:r w:rsidRPr="00D55E03">
              <w:rPr>
                <w:rFonts w:ascii="Times New Roman" w:hAnsi="Times New Roman" w:cs="Times New Roman"/>
                <w:sz w:val="18"/>
                <w:szCs w:val="18"/>
              </w:rPr>
              <w:t>.</w:t>
            </w:r>
          </w:p>
          <w:p w:rsidR="00C82FE2" w:rsidRPr="00D55E03" w:rsidRDefault="00C82FE2" w:rsidP="00D55E03">
            <w:pPr>
              <w:jc w:val="center"/>
              <w:rPr>
                <w:rFonts w:ascii="Times New Roman" w:hAnsi="Times New Roman" w:cs="Times New Roman"/>
                <w:sz w:val="18"/>
                <w:szCs w:val="18"/>
              </w:rPr>
            </w:pPr>
          </w:p>
        </w:tc>
      </w:tr>
      <w:tr w:rsidR="00D55E03" w:rsidRPr="00B073DC" w:rsidTr="00421562">
        <w:trPr>
          <w:jc w:val="center"/>
        </w:trPr>
        <w:tc>
          <w:tcPr>
            <w:tcW w:w="562" w:type="dxa"/>
          </w:tcPr>
          <w:p w:rsidR="00D55E03" w:rsidRPr="00B073DC" w:rsidRDefault="00D55E03" w:rsidP="00D55E03">
            <w:pPr>
              <w:jc w:val="center"/>
              <w:rPr>
                <w:rFonts w:ascii="Times New Roman" w:hAnsi="Times New Roman" w:cs="Times New Roman"/>
                <w:b/>
                <w:sz w:val="20"/>
                <w:szCs w:val="20"/>
              </w:rPr>
            </w:pPr>
            <w:r w:rsidRPr="00B073DC">
              <w:rPr>
                <w:rFonts w:ascii="Times New Roman" w:hAnsi="Times New Roman" w:cs="Times New Roman"/>
                <w:b/>
                <w:sz w:val="20"/>
                <w:szCs w:val="20"/>
              </w:rPr>
              <w:t>2.</w:t>
            </w:r>
          </w:p>
        </w:tc>
        <w:tc>
          <w:tcPr>
            <w:tcW w:w="4962" w:type="dxa"/>
          </w:tcPr>
          <w:p w:rsidR="00D55E03" w:rsidRPr="00D55E03" w:rsidRDefault="00D55E03" w:rsidP="00D55E03">
            <w:pPr>
              <w:jc w:val="both"/>
              <w:rPr>
                <w:rFonts w:ascii="Times New Roman" w:hAnsi="Times New Roman" w:cs="Times New Roman"/>
                <w:sz w:val="18"/>
                <w:szCs w:val="18"/>
              </w:rPr>
            </w:pPr>
            <w:r w:rsidRPr="00D55E03">
              <w:rPr>
                <w:rFonts w:ascii="Times New Roman" w:hAnsi="Times New Roman" w:cs="Times New Roman"/>
                <w:sz w:val="18"/>
                <w:szCs w:val="18"/>
              </w:rPr>
              <w:t xml:space="preserve">A pályázati kiírás tartalmát (pályázat tárgyát, pályázók körét, a növényesítés támogatásának mértékét, a pályázat egyéb feltételeit, a pályázat benyújtásának feltételeit), az elbírálás és megvalósítás szabályait </w:t>
            </w:r>
            <w:proofErr w:type="gramStart"/>
            <w:r w:rsidRPr="00D55E03">
              <w:rPr>
                <w:rFonts w:ascii="Times New Roman" w:hAnsi="Times New Roman" w:cs="Times New Roman"/>
                <w:sz w:val="18"/>
                <w:szCs w:val="18"/>
              </w:rPr>
              <w:t>ezen</w:t>
            </w:r>
            <w:proofErr w:type="gramEnd"/>
            <w:r w:rsidRPr="00D55E03">
              <w:rPr>
                <w:rFonts w:ascii="Times New Roman" w:hAnsi="Times New Roman" w:cs="Times New Roman"/>
                <w:sz w:val="18"/>
                <w:szCs w:val="18"/>
              </w:rPr>
              <w:t xml:space="preserve"> rendelet keretei között a Bizottság határozza meg.</w:t>
            </w:r>
          </w:p>
        </w:tc>
        <w:tc>
          <w:tcPr>
            <w:tcW w:w="3842" w:type="dxa"/>
          </w:tcPr>
          <w:p w:rsidR="00D55E03" w:rsidRPr="00D55E03" w:rsidRDefault="00D55E03" w:rsidP="00D55E03">
            <w:pPr>
              <w:jc w:val="center"/>
              <w:rPr>
                <w:rFonts w:ascii="Times New Roman" w:hAnsi="Times New Roman" w:cs="Times New Roman"/>
                <w:sz w:val="18"/>
                <w:szCs w:val="18"/>
              </w:rPr>
            </w:pPr>
            <w:r w:rsidRPr="00D55E03">
              <w:rPr>
                <w:rFonts w:ascii="Times New Roman" w:hAnsi="Times New Roman" w:cs="Times New Roman"/>
                <w:b/>
                <w:sz w:val="18"/>
                <w:szCs w:val="18"/>
              </w:rPr>
              <w:t>28/2013.</w:t>
            </w:r>
            <w:r>
              <w:rPr>
                <w:rFonts w:ascii="Times New Roman" w:hAnsi="Times New Roman" w:cs="Times New Roman"/>
                <w:b/>
                <w:sz w:val="18"/>
                <w:szCs w:val="18"/>
              </w:rPr>
              <w:t xml:space="preserve"> </w:t>
            </w:r>
            <w:r w:rsidRPr="00D55E03">
              <w:rPr>
                <w:rFonts w:ascii="Times New Roman" w:hAnsi="Times New Roman" w:cs="Times New Roman"/>
                <w:b/>
                <w:sz w:val="18"/>
                <w:szCs w:val="18"/>
              </w:rPr>
              <w:t>(V.31.)</w:t>
            </w:r>
            <w:r w:rsidRPr="00D55E03">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 xml:space="preserve">. </w:t>
            </w:r>
            <w:r w:rsidRPr="00D55E03">
              <w:rPr>
                <w:rFonts w:ascii="Times New Roman" w:hAnsi="Times New Roman" w:cs="Times New Roman"/>
                <w:sz w:val="18"/>
                <w:szCs w:val="18"/>
              </w:rPr>
              <w:t xml:space="preserve">2. § (1) </w:t>
            </w:r>
            <w:proofErr w:type="spellStart"/>
            <w:r w:rsidRPr="00D55E03">
              <w:rPr>
                <w:rFonts w:ascii="Times New Roman" w:hAnsi="Times New Roman" w:cs="Times New Roman"/>
                <w:sz w:val="18"/>
                <w:szCs w:val="18"/>
              </w:rPr>
              <w:t>bek</w:t>
            </w:r>
            <w:proofErr w:type="spellEnd"/>
            <w:r w:rsidRPr="00D55E03">
              <w:rPr>
                <w:rFonts w:ascii="Times New Roman" w:hAnsi="Times New Roman" w:cs="Times New Roman"/>
                <w:sz w:val="18"/>
                <w:szCs w:val="18"/>
              </w:rPr>
              <w:t>.</w:t>
            </w:r>
          </w:p>
          <w:p w:rsidR="00D55E03" w:rsidRPr="00D55E03" w:rsidRDefault="00D55E03" w:rsidP="00D55E03">
            <w:pPr>
              <w:pStyle w:val="Listaszerbekezds"/>
              <w:ind w:left="0"/>
              <w:jc w:val="both"/>
              <w:rPr>
                <w:rFonts w:cs="Times New Roman"/>
                <w:sz w:val="18"/>
                <w:szCs w:val="18"/>
              </w:rPr>
            </w:pPr>
          </w:p>
        </w:tc>
      </w:tr>
      <w:tr w:rsidR="00D55E03" w:rsidRPr="00B073DC" w:rsidTr="00421562">
        <w:trPr>
          <w:jc w:val="center"/>
        </w:trPr>
        <w:tc>
          <w:tcPr>
            <w:tcW w:w="562" w:type="dxa"/>
          </w:tcPr>
          <w:p w:rsidR="00D55E03" w:rsidRPr="00B073DC" w:rsidRDefault="00D55E03" w:rsidP="00D55E03">
            <w:pPr>
              <w:jc w:val="center"/>
              <w:rPr>
                <w:rFonts w:ascii="Times New Roman" w:hAnsi="Times New Roman" w:cs="Times New Roman"/>
                <w:b/>
                <w:sz w:val="20"/>
                <w:szCs w:val="20"/>
              </w:rPr>
            </w:pPr>
            <w:r w:rsidRPr="00B073DC">
              <w:rPr>
                <w:rFonts w:ascii="Times New Roman" w:hAnsi="Times New Roman" w:cs="Times New Roman"/>
                <w:b/>
                <w:sz w:val="20"/>
                <w:szCs w:val="20"/>
              </w:rPr>
              <w:t>3.</w:t>
            </w:r>
          </w:p>
        </w:tc>
        <w:tc>
          <w:tcPr>
            <w:tcW w:w="4962" w:type="dxa"/>
          </w:tcPr>
          <w:p w:rsidR="00D55E03" w:rsidRPr="00D55E03" w:rsidRDefault="00D55E03" w:rsidP="00D55E03">
            <w:pPr>
              <w:jc w:val="both"/>
              <w:rPr>
                <w:rFonts w:ascii="Times New Roman" w:hAnsi="Times New Roman" w:cs="Times New Roman"/>
                <w:sz w:val="18"/>
                <w:szCs w:val="18"/>
              </w:rPr>
            </w:pPr>
            <w:r w:rsidRPr="00D55E03">
              <w:rPr>
                <w:rFonts w:ascii="Times New Roman" w:hAnsi="Times New Roman" w:cs="Times New Roman"/>
                <w:sz w:val="18"/>
                <w:szCs w:val="18"/>
              </w:rPr>
              <w:t>A pályázatokat a Bizottság bírálja el és dönt a pályázat eredményének megállapításáról, a pályázóknak nyújtandó támogatásról.</w:t>
            </w:r>
          </w:p>
        </w:tc>
        <w:tc>
          <w:tcPr>
            <w:tcW w:w="3842" w:type="dxa"/>
          </w:tcPr>
          <w:p w:rsidR="00D55E03" w:rsidRPr="00D55E03" w:rsidRDefault="00D55E03" w:rsidP="00D55E03">
            <w:pPr>
              <w:jc w:val="center"/>
              <w:rPr>
                <w:rFonts w:ascii="Times New Roman" w:hAnsi="Times New Roman" w:cs="Times New Roman"/>
                <w:sz w:val="18"/>
                <w:szCs w:val="18"/>
              </w:rPr>
            </w:pPr>
            <w:r w:rsidRPr="00D55E03">
              <w:rPr>
                <w:rFonts w:ascii="Times New Roman" w:hAnsi="Times New Roman" w:cs="Times New Roman"/>
                <w:b/>
                <w:sz w:val="18"/>
                <w:szCs w:val="18"/>
              </w:rPr>
              <w:t>28/2013.</w:t>
            </w:r>
            <w:r>
              <w:rPr>
                <w:rFonts w:ascii="Times New Roman" w:hAnsi="Times New Roman" w:cs="Times New Roman"/>
                <w:b/>
                <w:sz w:val="18"/>
                <w:szCs w:val="18"/>
              </w:rPr>
              <w:t xml:space="preserve"> </w:t>
            </w:r>
            <w:r w:rsidRPr="00D55E03">
              <w:rPr>
                <w:rFonts w:ascii="Times New Roman" w:hAnsi="Times New Roman" w:cs="Times New Roman"/>
                <w:b/>
                <w:sz w:val="18"/>
                <w:szCs w:val="18"/>
              </w:rPr>
              <w:t>(V.31.)</w:t>
            </w:r>
            <w:r w:rsidRPr="00D55E03">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 xml:space="preserve">. </w:t>
            </w:r>
            <w:r w:rsidRPr="00D55E03">
              <w:rPr>
                <w:rFonts w:ascii="Times New Roman" w:hAnsi="Times New Roman" w:cs="Times New Roman"/>
                <w:sz w:val="18"/>
                <w:szCs w:val="18"/>
              </w:rPr>
              <w:t xml:space="preserve">2. § (3) </w:t>
            </w:r>
            <w:proofErr w:type="spellStart"/>
            <w:r w:rsidRPr="00D55E03">
              <w:rPr>
                <w:rFonts w:ascii="Times New Roman" w:hAnsi="Times New Roman" w:cs="Times New Roman"/>
                <w:sz w:val="18"/>
                <w:szCs w:val="18"/>
              </w:rPr>
              <w:t>bek</w:t>
            </w:r>
            <w:proofErr w:type="spellEnd"/>
            <w:r w:rsidRPr="00D55E03">
              <w:rPr>
                <w:rFonts w:ascii="Times New Roman" w:hAnsi="Times New Roman" w:cs="Times New Roman"/>
                <w:sz w:val="18"/>
                <w:szCs w:val="18"/>
              </w:rPr>
              <w:t>.</w:t>
            </w:r>
          </w:p>
          <w:p w:rsidR="00D55E03" w:rsidRPr="00D55E03" w:rsidRDefault="00D55E03" w:rsidP="00D55E03">
            <w:pPr>
              <w:jc w:val="center"/>
              <w:rPr>
                <w:rFonts w:ascii="Times New Roman" w:hAnsi="Times New Roman" w:cs="Times New Roman"/>
                <w:sz w:val="18"/>
                <w:szCs w:val="18"/>
              </w:rPr>
            </w:pPr>
          </w:p>
        </w:tc>
      </w:tr>
      <w:tr w:rsidR="00D55E03" w:rsidRPr="00B073DC" w:rsidTr="00421562">
        <w:trPr>
          <w:jc w:val="center"/>
        </w:trPr>
        <w:tc>
          <w:tcPr>
            <w:tcW w:w="562" w:type="dxa"/>
          </w:tcPr>
          <w:p w:rsidR="00D55E03" w:rsidRPr="00B073DC" w:rsidRDefault="00D55E03" w:rsidP="00D55E03">
            <w:pPr>
              <w:jc w:val="center"/>
              <w:rPr>
                <w:rFonts w:ascii="Times New Roman" w:hAnsi="Times New Roman" w:cs="Times New Roman"/>
                <w:b/>
                <w:sz w:val="20"/>
                <w:szCs w:val="20"/>
              </w:rPr>
            </w:pPr>
            <w:r w:rsidRPr="00B073DC">
              <w:rPr>
                <w:rFonts w:ascii="Times New Roman" w:hAnsi="Times New Roman" w:cs="Times New Roman"/>
                <w:b/>
                <w:sz w:val="20"/>
                <w:szCs w:val="20"/>
              </w:rPr>
              <w:t>4.</w:t>
            </w:r>
          </w:p>
        </w:tc>
        <w:tc>
          <w:tcPr>
            <w:tcW w:w="4962" w:type="dxa"/>
          </w:tcPr>
          <w:p w:rsidR="00D55E03" w:rsidRPr="00D55E03" w:rsidRDefault="00D55E03" w:rsidP="00D55E03">
            <w:pPr>
              <w:jc w:val="both"/>
              <w:rPr>
                <w:rFonts w:ascii="Times New Roman" w:hAnsi="Times New Roman" w:cs="Times New Roman"/>
                <w:sz w:val="18"/>
                <w:szCs w:val="18"/>
              </w:rPr>
            </w:pPr>
            <w:r w:rsidRPr="00D55E03">
              <w:rPr>
                <w:rFonts w:ascii="Times New Roman" w:hAnsi="Times New Roman" w:cs="Times New Roman"/>
                <w:sz w:val="18"/>
                <w:szCs w:val="18"/>
              </w:rPr>
              <w:t>A támogatás mértéke a pályázó által benyújtott és abból Bizottság által elfogadott pályázati költségvetés legfeljebb 70 %-a lehet, de nem haladhatja meg a 250. 000 Ft-ot.</w:t>
            </w:r>
          </w:p>
        </w:tc>
        <w:tc>
          <w:tcPr>
            <w:tcW w:w="3842" w:type="dxa"/>
          </w:tcPr>
          <w:p w:rsidR="00D55E03" w:rsidRPr="00D55E03" w:rsidRDefault="00D55E03" w:rsidP="00D55E03">
            <w:pPr>
              <w:jc w:val="center"/>
              <w:rPr>
                <w:rFonts w:ascii="Times New Roman" w:hAnsi="Times New Roman" w:cs="Times New Roman"/>
                <w:sz w:val="18"/>
                <w:szCs w:val="18"/>
              </w:rPr>
            </w:pPr>
            <w:r w:rsidRPr="00D55E03">
              <w:rPr>
                <w:rFonts w:ascii="Times New Roman" w:hAnsi="Times New Roman" w:cs="Times New Roman"/>
                <w:b/>
                <w:sz w:val="18"/>
                <w:szCs w:val="18"/>
              </w:rPr>
              <w:t>28/2013.</w:t>
            </w:r>
            <w:r>
              <w:rPr>
                <w:rFonts w:ascii="Times New Roman" w:hAnsi="Times New Roman" w:cs="Times New Roman"/>
                <w:b/>
                <w:sz w:val="18"/>
                <w:szCs w:val="18"/>
              </w:rPr>
              <w:t xml:space="preserve"> </w:t>
            </w:r>
            <w:r w:rsidRPr="00D55E03">
              <w:rPr>
                <w:rFonts w:ascii="Times New Roman" w:hAnsi="Times New Roman" w:cs="Times New Roman"/>
                <w:b/>
                <w:sz w:val="18"/>
                <w:szCs w:val="18"/>
              </w:rPr>
              <w:t>(V.31.)</w:t>
            </w:r>
            <w:r w:rsidR="007B4B50">
              <w:rPr>
                <w:rFonts w:ascii="Times New Roman" w:hAnsi="Times New Roman" w:cs="Times New Roman"/>
                <w:b/>
                <w:sz w:val="18"/>
                <w:szCs w:val="18"/>
              </w:rPr>
              <w:t xml:space="preserve"> </w:t>
            </w:r>
            <w:proofErr w:type="spellStart"/>
            <w:r w:rsidR="007B4B50">
              <w:rPr>
                <w:rFonts w:ascii="Times New Roman" w:hAnsi="Times New Roman" w:cs="Times New Roman"/>
                <w:b/>
                <w:sz w:val="18"/>
                <w:szCs w:val="18"/>
              </w:rPr>
              <w:t>ör</w:t>
            </w:r>
            <w:proofErr w:type="spellEnd"/>
            <w:r w:rsidR="007B4B50">
              <w:rPr>
                <w:rFonts w:ascii="Times New Roman" w:hAnsi="Times New Roman" w:cs="Times New Roman"/>
                <w:b/>
                <w:sz w:val="18"/>
                <w:szCs w:val="18"/>
              </w:rPr>
              <w:t>.</w:t>
            </w:r>
            <w:r w:rsidRPr="00D55E03">
              <w:rPr>
                <w:rFonts w:ascii="Times New Roman" w:hAnsi="Times New Roman" w:cs="Times New Roman"/>
                <w:sz w:val="18"/>
                <w:szCs w:val="18"/>
              </w:rPr>
              <w:t xml:space="preserve"> 2. § (4) </w:t>
            </w:r>
            <w:proofErr w:type="spellStart"/>
            <w:r w:rsidRPr="00D55E03">
              <w:rPr>
                <w:rFonts w:ascii="Times New Roman" w:hAnsi="Times New Roman" w:cs="Times New Roman"/>
                <w:sz w:val="18"/>
                <w:szCs w:val="18"/>
              </w:rPr>
              <w:t>bek</w:t>
            </w:r>
            <w:proofErr w:type="spellEnd"/>
            <w:r w:rsidRPr="00D55E03">
              <w:rPr>
                <w:rFonts w:ascii="Times New Roman" w:hAnsi="Times New Roman" w:cs="Times New Roman"/>
                <w:sz w:val="18"/>
                <w:szCs w:val="18"/>
              </w:rPr>
              <w:t>.</w:t>
            </w:r>
          </w:p>
          <w:p w:rsidR="00D55E03" w:rsidRPr="00D55E03" w:rsidRDefault="00D55E03" w:rsidP="00D55E03">
            <w:pPr>
              <w:jc w:val="center"/>
              <w:rPr>
                <w:rFonts w:ascii="Times New Roman" w:hAnsi="Times New Roman" w:cs="Times New Roman"/>
                <w:sz w:val="18"/>
                <w:szCs w:val="18"/>
              </w:rPr>
            </w:pPr>
          </w:p>
        </w:tc>
      </w:tr>
      <w:tr w:rsidR="00D55E03" w:rsidRPr="00B073DC" w:rsidTr="00421562">
        <w:trPr>
          <w:jc w:val="center"/>
        </w:trPr>
        <w:tc>
          <w:tcPr>
            <w:tcW w:w="562" w:type="dxa"/>
          </w:tcPr>
          <w:p w:rsidR="00D55E03" w:rsidRPr="00B073DC" w:rsidRDefault="00D55E03" w:rsidP="00D55E03">
            <w:pPr>
              <w:jc w:val="center"/>
              <w:rPr>
                <w:rFonts w:ascii="Times New Roman" w:hAnsi="Times New Roman" w:cs="Times New Roman"/>
                <w:b/>
                <w:sz w:val="20"/>
                <w:szCs w:val="20"/>
              </w:rPr>
            </w:pPr>
            <w:r w:rsidRPr="00B073DC">
              <w:rPr>
                <w:rFonts w:ascii="Times New Roman" w:hAnsi="Times New Roman" w:cs="Times New Roman"/>
                <w:b/>
                <w:sz w:val="20"/>
                <w:szCs w:val="20"/>
              </w:rPr>
              <w:t>5.</w:t>
            </w:r>
          </w:p>
        </w:tc>
        <w:tc>
          <w:tcPr>
            <w:tcW w:w="4962" w:type="dxa"/>
          </w:tcPr>
          <w:p w:rsidR="00D55E03" w:rsidRPr="00D55E03" w:rsidRDefault="00D55E03" w:rsidP="00D55E03">
            <w:pPr>
              <w:tabs>
                <w:tab w:val="left" w:pos="250"/>
              </w:tabs>
              <w:contextualSpacing/>
              <w:jc w:val="both"/>
              <w:rPr>
                <w:rFonts w:ascii="Times New Roman" w:hAnsi="Times New Roman" w:cs="Times New Roman"/>
                <w:sz w:val="18"/>
                <w:szCs w:val="18"/>
              </w:rPr>
            </w:pPr>
            <w:r w:rsidRPr="00D55E03">
              <w:rPr>
                <w:rFonts w:ascii="Times New Roman" w:hAnsi="Times New Roman" w:cs="Times New Roman"/>
                <w:sz w:val="18"/>
                <w:szCs w:val="18"/>
              </w:rPr>
              <w:t xml:space="preserve">Budapest Főváros VII. kerület Erzsébetváros Önkormányzatának Képviselő-testülete felhatalmazza a Városüzemeltetési Bizottságot (a továbbiakban: Bizottság) hogy a tárgyévi költségvetési rendelet elfogadását követően, a költségvetésben meghatározott keretösszegig az igények ismeretében az alábbi biztonsági berendezések létesítésének támogatására pályázatot írjon ki: a) </w:t>
            </w:r>
            <w:r w:rsidRPr="00D55E03">
              <w:rPr>
                <w:rFonts w:ascii="Times New Roman" w:hAnsi="Times New Roman" w:cs="Times New Roman"/>
                <w:sz w:val="18"/>
                <w:szCs w:val="18"/>
              </w:rPr>
              <w:lastRenderedPageBreak/>
              <w:t>kapufigyelő rendszer kialakítására, b) szénmonoxid érzékelő berendezés igénylésére, c) hevederzár felszerelésére</w:t>
            </w:r>
          </w:p>
        </w:tc>
        <w:tc>
          <w:tcPr>
            <w:tcW w:w="3842" w:type="dxa"/>
          </w:tcPr>
          <w:p w:rsidR="00D55E03" w:rsidRPr="00D55E03" w:rsidRDefault="00D55E03" w:rsidP="00D55E03">
            <w:pPr>
              <w:jc w:val="center"/>
              <w:rPr>
                <w:rFonts w:ascii="Times New Roman" w:hAnsi="Times New Roman" w:cs="Times New Roman"/>
                <w:sz w:val="18"/>
                <w:szCs w:val="18"/>
              </w:rPr>
            </w:pPr>
            <w:r w:rsidRPr="00D55E03">
              <w:rPr>
                <w:rFonts w:ascii="Times New Roman" w:hAnsi="Times New Roman" w:cs="Times New Roman"/>
                <w:b/>
                <w:sz w:val="18"/>
                <w:szCs w:val="18"/>
              </w:rPr>
              <w:lastRenderedPageBreak/>
              <w:t>29/2013. (V.31.)</w:t>
            </w:r>
            <w:r w:rsidRPr="00D55E03">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 xml:space="preserve">. </w:t>
            </w:r>
            <w:r w:rsidRPr="00D55E03">
              <w:rPr>
                <w:rFonts w:ascii="Times New Roman" w:hAnsi="Times New Roman" w:cs="Times New Roman"/>
                <w:sz w:val="18"/>
                <w:szCs w:val="18"/>
              </w:rPr>
              <w:t xml:space="preserve">1. § (1) </w:t>
            </w:r>
            <w:proofErr w:type="spellStart"/>
            <w:r w:rsidRPr="00D55E03">
              <w:rPr>
                <w:rFonts w:ascii="Times New Roman" w:hAnsi="Times New Roman" w:cs="Times New Roman"/>
                <w:sz w:val="18"/>
                <w:szCs w:val="18"/>
              </w:rPr>
              <w:t>bek</w:t>
            </w:r>
            <w:proofErr w:type="spellEnd"/>
            <w:r w:rsidRPr="00D55E03">
              <w:rPr>
                <w:rFonts w:ascii="Times New Roman" w:hAnsi="Times New Roman" w:cs="Times New Roman"/>
                <w:sz w:val="18"/>
                <w:szCs w:val="18"/>
              </w:rPr>
              <w:t>.</w:t>
            </w:r>
          </w:p>
          <w:p w:rsidR="00D55E03" w:rsidRPr="00B073DC" w:rsidRDefault="00D55E03" w:rsidP="00D55E03">
            <w:pPr>
              <w:jc w:val="center"/>
              <w:rPr>
                <w:rFonts w:ascii="Times New Roman" w:hAnsi="Times New Roman" w:cs="Times New Roman"/>
                <w:sz w:val="20"/>
                <w:szCs w:val="20"/>
              </w:rPr>
            </w:pPr>
          </w:p>
        </w:tc>
      </w:tr>
      <w:tr w:rsidR="00796708" w:rsidRPr="00B073DC" w:rsidTr="00421562">
        <w:trPr>
          <w:jc w:val="center"/>
        </w:trPr>
        <w:tc>
          <w:tcPr>
            <w:tcW w:w="562" w:type="dxa"/>
          </w:tcPr>
          <w:p w:rsidR="00796708" w:rsidRPr="00B073DC" w:rsidRDefault="00796708" w:rsidP="00796708">
            <w:pPr>
              <w:jc w:val="center"/>
              <w:rPr>
                <w:rFonts w:ascii="Times New Roman" w:hAnsi="Times New Roman" w:cs="Times New Roman"/>
                <w:b/>
                <w:sz w:val="20"/>
                <w:szCs w:val="20"/>
              </w:rPr>
            </w:pPr>
            <w:r w:rsidRPr="00B073DC">
              <w:rPr>
                <w:rFonts w:ascii="Times New Roman" w:hAnsi="Times New Roman" w:cs="Times New Roman"/>
                <w:b/>
                <w:sz w:val="20"/>
                <w:szCs w:val="20"/>
              </w:rPr>
              <w:t>6.</w:t>
            </w:r>
          </w:p>
        </w:tc>
        <w:tc>
          <w:tcPr>
            <w:tcW w:w="4962" w:type="dxa"/>
          </w:tcPr>
          <w:p w:rsidR="00796708" w:rsidRPr="00D55E03" w:rsidRDefault="00796708" w:rsidP="00796708">
            <w:pPr>
              <w:jc w:val="both"/>
              <w:rPr>
                <w:rFonts w:ascii="Times New Roman" w:hAnsi="Times New Roman" w:cs="Times New Roman"/>
                <w:sz w:val="18"/>
                <w:szCs w:val="18"/>
              </w:rPr>
            </w:pPr>
            <w:r w:rsidRPr="00D55E03">
              <w:rPr>
                <w:rFonts w:ascii="Times New Roman" w:hAnsi="Times New Roman" w:cs="Times New Roman"/>
                <w:sz w:val="18"/>
                <w:szCs w:val="18"/>
              </w:rPr>
              <w:t>A pályázati kiírás tartalmát (pályázat tárgyát, pályázók körét, a támogatás mértékét, formáját, a pályázat egyéb feltételeit, a pályázat benyújtásának feltételeit), az elbírálás és megvalósítás szabál</w:t>
            </w:r>
            <w:r>
              <w:rPr>
                <w:rFonts w:ascii="Times New Roman" w:hAnsi="Times New Roman" w:cs="Times New Roman"/>
                <w:sz w:val="18"/>
                <w:szCs w:val="18"/>
              </w:rPr>
              <w:t>yait a Bizottság határozza meg.</w:t>
            </w:r>
          </w:p>
        </w:tc>
        <w:tc>
          <w:tcPr>
            <w:tcW w:w="3842" w:type="dxa"/>
          </w:tcPr>
          <w:p w:rsidR="00796708" w:rsidRPr="00796708" w:rsidRDefault="00796708" w:rsidP="00796708">
            <w:pPr>
              <w:jc w:val="center"/>
              <w:rPr>
                <w:rFonts w:ascii="Times New Roman" w:hAnsi="Times New Roman" w:cs="Times New Roman"/>
                <w:sz w:val="18"/>
                <w:szCs w:val="18"/>
              </w:rPr>
            </w:pPr>
            <w:r w:rsidRPr="00796708">
              <w:rPr>
                <w:rFonts w:ascii="Times New Roman" w:hAnsi="Times New Roman" w:cs="Times New Roman"/>
                <w:b/>
                <w:sz w:val="18"/>
                <w:szCs w:val="18"/>
              </w:rPr>
              <w:t>29/2013. (V.31.)</w:t>
            </w:r>
            <w:r w:rsidRPr="00796708">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 xml:space="preserve">. </w:t>
            </w:r>
            <w:r w:rsidRPr="00796708">
              <w:rPr>
                <w:rFonts w:ascii="Times New Roman" w:hAnsi="Times New Roman" w:cs="Times New Roman"/>
                <w:sz w:val="18"/>
                <w:szCs w:val="18"/>
              </w:rPr>
              <w:t xml:space="preserve">2. § (1) (2) </w:t>
            </w:r>
            <w:proofErr w:type="spellStart"/>
            <w:r w:rsidRPr="00796708">
              <w:rPr>
                <w:rFonts w:ascii="Times New Roman" w:hAnsi="Times New Roman" w:cs="Times New Roman"/>
                <w:sz w:val="18"/>
                <w:szCs w:val="18"/>
              </w:rPr>
              <w:t>bek</w:t>
            </w:r>
            <w:proofErr w:type="spellEnd"/>
            <w:r w:rsidRPr="00796708">
              <w:rPr>
                <w:rFonts w:ascii="Times New Roman" w:hAnsi="Times New Roman" w:cs="Times New Roman"/>
                <w:sz w:val="18"/>
                <w:szCs w:val="18"/>
              </w:rPr>
              <w:t>.</w:t>
            </w:r>
          </w:p>
          <w:p w:rsidR="00796708" w:rsidRPr="00B073DC" w:rsidRDefault="00796708" w:rsidP="00796708">
            <w:pPr>
              <w:pStyle w:val="Listaszerbekezds"/>
              <w:ind w:left="0"/>
              <w:jc w:val="both"/>
              <w:rPr>
                <w:rFonts w:cs="Times New Roman"/>
              </w:rPr>
            </w:pPr>
          </w:p>
        </w:tc>
      </w:tr>
      <w:tr w:rsidR="00796708" w:rsidRPr="00B073DC" w:rsidTr="00421562">
        <w:trPr>
          <w:jc w:val="center"/>
        </w:trPr>
        <w:tc>
          <w:tcPr>
            <w:tcW w:w="562" w:type="dxa"/>
          </w:tcPr>
          <w:p w:rsidR="00796708" w:rsidRPr="00B073DC" w:rsidRDefault="00796708" w:rsidP="00796708">
            <w:pPr>
              <w:jc w:val="center"/>
              <w:rPr>
                <w:rFonts w:ascii="Times New Roman" w:hAnsi="Times New Roman" w:cs="Times New Roman"/>
                <w:b/>
                <w:sz w:val="20"/>
                <w:szCs w:val="20"/>
              </w:rPr>
            </w:pPr>
            <w:r w:rsidRPr="00B073DC">
              <w:rPr>
                <w:rFonts w:ascii="Times New Roman" w:hAnsi="Times New Roman" w:cs="Times New Roman"/>
                <w:b/>
                <w:sz w:val="20"/>
                <w:szCs w:val="20"/>
              </w:rPr>
              <w:t>7.</w:t>
            </w:r>
          </w:p>
        </w:tc>
        <w:tc>
          <w:tcPr>
            <w:tcW w:w="4962" w:type="dxa"/>
          </w:tcPr>
          <w:p w:rsidR="00796708" w:rsidRPr="00B073DC"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A pályázatokat a Bizottság bírálja el, megállapítja a pályázat eredményét és dönt a pály</w:t>
            </w:r>
            <w:r>
              <w:rPr>
                <w:rFonts w:ascii="Times New Roman" w:hAnsi="Times New Roman" w:cs="Times New Roman"/>
                <w:sz w:val="18"/>
                <w:szCs w:val="18"/>
              </w:rPr>
              <w:t>ázóknak nyújtandó támogatásról.</w:t>
            </w:r>
          </w:p>
        </w:tc>
        <w:tc>
          <w:tcPr>
            <w:tcW w:w="3842" w:type="dxa"/>
          </w:tcPr>
          <w:p w:rsidR="00796708" w:rsidRPr="00796708" w:rsidRDefault="00796708" w:rsidP="00796708">
            <w:pPr>
              <w:jc w:val="center"/>
              <w:rPr>
                <w:rFonts w:ascii="Times New Roman" w:hAnsi="Times New Roman" w:cs="Times New Roman"/>
                <w:sz w:val="18"/>
                <w:szCs w:val="18"/>
              </w:rPr>
            </w:pPr>
            <w:r w:rsidRPr="00796708">
              <w:rPr>
                <w:rFonts w:ascii="Times New Roman" w:hAnsi="Times New Roman" w:cs="Times New Roman"/>
                <w:b/>
                <w:sz w:val="18"/>
                <w:szCs w:val="18"/>
              </w:rPr>
              <w:t>29/2013.</w:t>
            </w:r>
            <w:r>
              <w:rPr>
                <w:rFonts w:ascii="Times New Roman" w:hAnsi="Times New Roman" w:cs="Times New Roman"/>
                <w:b/>
                <w:sz w:val="18"/>
                <w:szCs w:val="18"/>
              </w:rPr>
              <w:t xml:space="preserve"> </w:t>
            </w:r>
            <w:r w:rsidRPr="00796708">
              <w:rPr>
                <w:rFonts w:ascii="Times New Roman" w:hAnsi="Times New Roman" w:cs="Times New Roman"/>
                <w:b/>
                <w:sz w:val="18"/>
                <w:szCs w:val="18"/>
              </w:rPr>
              <w:t>(V.31.)</w:t>
            </w:r>
            <w:r w:rsidRPr="00796708">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 xml:space="preserve">. </w:t>
            </w:r>
            <w:r w:rsidRPr="00796708">
              <w:rPr>
                <w:rFonts w:ascii="Times New Roman" w:hAnsi="Times New Roman" w:cs="Times New Roman"/>
                <w:sz w:val="18"/>
                <w:szCs w:val="18"/>
              </w:rPr>
              <w:t xml:space="preserve">2. § (4) </w:t>
            </w:r>
            <w:proofErr w:type="spellStart"/>
            <w:r w:rsidRPr="00796708">
              <w:rPr>
                <w:rFonts w:ascii="Times New Roman" w:hAnsi="Times New Roman" w:cs="Times New Roman"/>
                <w:sz w:val="18"/>
                <w:szCs w:val="18"/>
              </w:rPr>
              <w:t>bek</w:t>
            </w:r>
            <w:proofErr w:type="spellEnd"/>
            <w:r w:rsidRPr="00796708">
              <w:rPr>
                <w:rFonts w:ascii="Times New Roman" w:hAnsi="Times New Roman" w:cs="Times New Roman"/>
                <w:sz w:val="18"/>
                <w:szCs w:val="18"/>
              </w:rPr>
              <w:t>.</w:t>
            </w:r>
          </w:p>
          <w:p w:rsidR="00796708" w:rsidRPr="00B073DC" w:rsidRDefault="00796708" w:rsidP="00796708">
            <w:pPr>
              <w:jc w:val="center"/>
              <w:rPr>
                <w:rFonts w:ascii="Times New Roman" w:hAnsi="Times New Roman" w:cs="Times New Roman"/>
                <w:sz w:val="20"/>
                <w:szCs w:val="20"/>
              </w:rPr>
            </w:pPr>
          </w:p>
        </w:tc>
      </w:tr>
      <w:tr w:rsidR="00796708" w:rsidRPr="00B073DC" w:rsidTr="00421562">
        <w:trPr>
          <w:jc w:val="center"/>
        </w:trPr>
        <w:tc>
          <w:tcPr>
            <w:tcW w:w="562" w:type="dxa"/>
          </w:tcPr>
          <w:p w:rsidR="00796708" w:rsidRPr="00B073DC" w:rsidRDefault="00796708" w:rsidP="00796708">
            <w:pPr>
              <w:jc w:val="center"/>
              <w:rPr>
                <w:rFonts w:ascii="Times New Roman" w:hAnsi="Times New Roman" w:cs="Times New Roman"/>
                <w:b/>
                <w:sz w:val="20"/>
                <w:szCs w:val="20"/>
              </w:rPr>
            </w:pPr>
            <w:r w:rsidRPr="00B073DC">
              <w:rPr>
                <w:rFonts w:ascii="Times New Roman" w:hAnsi="Times New Roman" w:cs="Times New Roman"/>
                <w:b/>
                <w:sz w:val="20"/>
                <w:szCs w:val="20"/>
              </w:rPr>
              <w:t>8.</w:t>
            </w:r>
          </w:p>
        </w:tc>
        <w:tc>
          <w:tcPr>
            <w:tcW w:w="4962" w:type="dxa"/>
          </w:tcPr>
          <w:p w:rsidR="00796708" w:rsidRPr="00B073DC"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 xml:space="preserve">A Bizottság által javasolt pénzbeli támogatás összege a pályázó által benyújtott és a Bizottság által elfogadott pályázati költségvetés legfeljebb 50 %-a lehet, azonban 1. § (1) </w:t>
            </w:r>
            <w:proofErr w:type="spellStart"/>
            <w:r w:rsidRPr="00796708">
              <w:rPr>
                <w:rFonts w:ascii="Times New Roman" w:hAnsi="Times New Roman" w:cs="Times New Roman"/>
                <w:sz w:val="18"/>
                <w:szCs w:val="18"/>
              </w:rPr>
              <w:t>bek</w:t>
            </w:r>
            <w:proofErr w:type="spellEnd"/>
            <w:r w:rsidRPr="00796708">
              <w:rPr>
                <w:rFonts w:ascii="Times New Roman" w:hAnsi="Times New Roman" w:cs="Times New Roman"/>
                <w:sz w:val="18"/>
                <w:szCs w:val="18"/>
              </w:rPr>
              <w:t>. a) pontja esetében a 250.000.-Ft-ot, a c) pont esetében a 20.000,</w:t>
            </w:r>
            <w:proofErr w:type="spellStart"/>
            <w:r w:rsidRPr="00796708">
              <w:rPr>
                <w:rFonts w:ascii="Times New Roman" w:hAnsi="Times New Roman" w:cs="Times New Roman"/>
                <w:sz w:val="18"/>
                <w:szCs w:val="18"/>
              </w:rPr>
              <w:t>-Ft-ot</w:t>
            </w:r>
            <w:proofErr w:type="spellEnd"/>
            <w:r w:rsidRPr="00796708">
              <w:rPr>
                <w:rFonts w:ascii="Times New Roman" w:hAnsi="Times New Roman" w:cs="Times New Roman"/>
                <w:sz w:val="18"/>
                <w:szCs w:val="18"/>
              </w:rPr>
              <w:t xml:space="preserve"> nem haladhatja meg. Az 1. § (1) bekezdés b) pontjában meghatározott támogatást az Önkormányzat természetben, az e célra létrehozott készlet erejéig, a Bizottság határozata alapján, a pályázatok beérkezési sorrendjében a készülék átadásával, átvételi elismervény ellenében nyújtja. A támogatás lakásonként 7 évente, a lakás szobaszámával mege</w:t>
            </w:r>
            <w:r>
              <w:rPr>
                <w:rFonts w:ascii="Times New Roman" w:hAnsi="Times New Roman" w:cs="Times New Roman"/>
                <w:sz w:val="18"/>
                <w:szCs w:val="18"/>
              </w:rPr>
              <w:t>gyező darabszámban igényelhető.</w:t>
            </w:r>
          </w:p>
        </w:tc>
        <w:tc>
          <w:tcPr>
            <w:tcW w:w="3842" w:type="dxa"/>
          </w:tcPr>
          <w:p w:rsidR="00796708" w:rsidRPr="00796708" w:rsidRDefault="00796708" w:rsidP="00796708">
            <w:pPr>
              <w:jc w:val="center"/>
              <w:rPr>
                <w:rFonts w:ascii="Times New Roman" w:hAnsi="Times New Roman" w:cs="Times New Roman"/>
                <w:sz w:val="18"/>
                <w:szCs w:val="18"/>
              </w:rPr>
            </w:pPr>
            <w:r w:rsidRPr="00796708">
              <w:rPr>
                <w:rFonts w:ascii="Times New Roman" w:hAnsi="Times New Roman" w:cs="Times New Roman"/>
                <w:b/>
                <w:sz w:val="18"/>
                <w:szCs w:val="18"/>
              </w:rPr>
              <w:t>29/2013.</w:t>
            </w:r>
            <w:r>
              <w:rPr>
                <w:rFonts w:ascii="Times New Roman" w:hAnsi="Times New Roman" w:cs="Times New Roman"/>
                <w:b/>
                <w:sz w:val="18"/>
                <w:szCs w:val="18"/>
              </w:rPr>
              <w:t xml:space="preserve"> </w:t>
            </w:r>
            <w:r w:rsidRPr="00796708">
              <w:rPr>
                <w:rFonts w:ascii="Times New Roman" w:hAnsi="Times New Roman" w:cs="Times New Roman"/>
                <w:b/>
                <w:sz w:val="18"/>
                <w:szCs w:val="18"/>
              </w:rPr>
              <w:t>(V.31.)</w:t>
            </w:r>
            <w:r w:rsidRPr="00796708">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 xml:space="preserve">. </w:t>
            </w:r>
            <w:r w:rsidRPr="00796708">
              <w:rPr>
                <w:rFonts w:ascii="Times New Roman" w:hAnsi="Times New Roman" w:cs="Times New Roman"/>
                <w:sz w:val="18"/>
                <w:szCs w:val="18"/>
              </w:rPr>
              <w:t xml:space="preserve">2. § (5) </w:t>
            </w:r>
            <w:proofErr w:type="spellStart"/>
            <w:r w:rsidRPr="00796708">
              <w:rPr>
                <w:rFonts w:ascii="Times New Roman" w:hAnsi="Times New Roman" w:cs="Times New Roman"/>
                <w:sz w:val="18"/>
                <w:szCs w:val="18"/>
              </w:rPr>
              <w:t>bek</w:t>
            </w:r>
            <w:proofErr w:type="spellEnd"/>
            <w:r w:rsidRPr="00796708">
              <w:rPr>
                <w:rFonts w:ascii="Times New Roman" w:hAnsi="Times New Roman" w:cs="Times New Roman"/>
                <w:sz w:val="18"/>
                <w:szCs w:val="18"/>
              </w:rPr>
              <w:t>.</w:t>
            </w:r>
          </w:p>
          <w:p w:rsidR="00796708" w:rsidRPr="00B073DC" w:rsidRDefault="00796708" w:rsidP="00796708">
            <w:pPr>
              <w:jc w:val="center"/>
              <w:rPr>
                <w:rFonts w:ascii="Times New Roman" w:hAnsi="Times New Roman" w:cs="Times New Roman"/>
                <w:sz w:val="20"/>
                <w:szCs w:val="20"/>
              </w:rPr>
            </w:pPr>
          </w:p>
        </w:tc>
      </w:tr>
      <w:tr w:rsidR="00796708" w:rsidRPr="00B073DC" w:rsidTr="00421562">
        <w:trPr>
          <w:jc w:val="center"/>
        </w:trPr>
        <w:tc>
          <w:tcPr>
            <w:tcW w:w="562" w:type="dxa"/>
          </w:tcPr>
          <w:p w:rsidR="00796708" w:rsidRPr="00B073DC" w:rsidRDefault="00796708" w:rsidP="00796708">
            <w:pPr>
              <w:jc w:val="center"/>
              <w:rPr>
                <w:rFonts w:ascii="Times New Roman" w:hAnsi="Times New Roman" w:cs="Times New Roman"/>
                <w:b/>
                <w:sz w:val="20"/>
                <w:szCs w:val="20"/>
              </w:rPr>
            </w:pPr>
            <w:r w:rsidRPr="00B073DC">
              <w:rPr>
                <w:rFonts w:ascii="Times New Roman" w:hAnsi="Times New Roman" w:cs="Times New Roman"/>
                <w:b/>
                <w:sz w:val="20"/>
                <w:szCs w:val="20"/>
              </w:rPr>
              <w:t>9.</w:t>
            </w:r>
          </w:p>
        </w:tc>
        <w:tc>
          <w:tcPr>
            <w:tcW w:w="4962" w:type="dxa"/>
          </w:tcPr>
          <w:p w:rsidR="00796708" w:rsidRPr="00B073DC"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A keretösszegből a tárgyévben még rendelkezésre álló és az elnyert, de a szerződéskötési határidő elmulasztása és a pályázó szerződésszegése miatt felhasználásra nem került összeghatárig a Bizottság pótpályázat kiírásáról, vagy újabb készlet beszerzés</w:t>
            </w:r>
            <w:r>
              <w:rPr>
                <w:rFonts w:ascii="Times New Roman" w:hAnsi="Times New Roman" w:cs="Times New Roman"/>
                <w:sz w:val="18"/>
                <w:szCs w:val="18"/>
              </w:rPr>
              <w:t>éről dönthet.</w:t>
            </w:r>
          </w:p>
        </w:tc>
        <w:tc>
          <w:tcPr>
            <w:tcW w:w="3842" w:type="dxa"/>
          </w:tcPr>
          <w:p w:rsidR="00796708" w:rsidRPr="007B4B50" w:rsidRDefault="00796708" w:rsidP="00796708">
            <w:pPr>
              <w:jc w:val="center"/>
              <w:rPr>
                <w:rFonts w:ascii="Times New Roman" w:hAnsi="Times New Roman" w:cs="Times New Roman"/>
                <w:sz w:val="18"/>
                <w:szCs w:val="18"/>
              </w:rPr>
            </w:pPr>
            <w:r w:rsidRPr="007B4B50">
              <w:rPr>
                <w:rFonts w:ascii="Times New Roman" w:hAnsi="Times New Roman" w:cs="Times New Roman"/>
                <w:b/>
                <w:sz w:val="18"/>
                <w:szCs w:val="18"/>
              </w:rPr>
              <w:t>29/2013. (V.31.)</w:t>
            </w:r>
            <w:r w:rsidRPr="007B4B50">
              <w:rPr>
                <w:rFonts w:ascii="Times New Roman" w:hAnsi="Times New Roman" w:cs="Times New Roman"/>
                <w:sz w:val="18"/>
                <w:szCs w:val="18"/>
              </w:rPr>
              <w:t xml:space="preserve"> </w:t>
            </w:r>
            <w:proofErr w:type="spellStart"/>
            <w:r w:rsidR="007B4B50" w:rsidRPr="007B4B50">
              <w:rPr>
                <w:rFonts w:ascii="Times New Roman" w:hAnsi="Times New Roman" w:cs="Times New Roman"/>
                <w:sz w:val="18"/>
                <w:szCs w:val="18"/>
              </w:rPr>
              <w:t>ör</w:t>
            </w:r>
            <w:proofErr w:type="spellEnd"/>
            <w:r w:rsidR="007B4B50" w:rsidRPr="007B4B50">
              <w:rPr>
                <w:rFonts w:ascii="Times New Roman" w:hAnsi="Times New Roman" w:cs="Times New Roman"/>
                <w:sz w:val="18"/>
                <w:szCs w:val="18"/>
              </w:rPr>
              <w:t xml:space="preserve">. </w:t>
            </w:r>
            <w:r w:rsidRPr="007B4B50">
              <w:rPr>
                <w:rFonts w:ascii="Times New Roman" w:hAnsi="Times New Roman" w:cs="Times New Roman"/>
                <w:sz w:val="18"/>
                <w:szCs w:val="18"/>
              </w:rPr>
              <w:t xml:space="preserve">3. § (2) </w:t>
            </w:r>
            <w:proofErr w:type="spellStart"/>
            <w:r w:rsidRPr="007B4B50">
              <w:rPr>
                <w:rFonts w:ascii="Times New Roman" w:hAnsi="Times New Roman" w:cs="Times New Roman"/>
                <w:sz w:val="18"/>
                <w:szCs w:val="18"/>
              </w:rPr>
              <w:t>bek</w:t>
            </w:r>
            <w:proofErr w:type="spellEnd"/>
            <w:r w:rsidRPr="007B4B50">
              <w:rPr>
                <w:rFonts w:ascii="Times New Roman" w:hAnsi="Times New Roman" w:cs="Times New Roman"/>
                <w:sz w:val="18"/>
                <w:szCs w:val="18"/>
              </w:rPr>
              <w:t>.</w:t>
            </w:r>
          </w:p>
          <w:p w:rsidR="00796708" w:rsidRPr="00B073DC" w:rsidRDefault="00796708" w:rsidP="00796708">
            <w:pPr>
              <w:jc w:val="center"/>
              <w:rPr>
                <w:rFonts w:ascii="Times New Roman" w:hAnsi="Times New Roman" w:cs="Times New Roman"/>
                <w:sz w:val="20"/>
                <w:szCs w:val="20"/>
              </w:rPr>
            </w:pPr>
          </w:p>
        </w:tc>
      </w:tr>
      <w:tr w:rsidR="00796708"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796708" w:rsidRPr="00B073DC" w:rsidRDefault="00796708" w:rsidP="00796708">
            <w:pPr>
              <w:jc w:val="center"/>
              <w:rPr>
                <w:rFonts w:ascii="Times New Roman" w:hAnsi="Times New Roman" w:cs="Times New Roman"/>
                <w:b/>
                <w:sz w:val="20"/>
                <w:szCs w:val="20"/>
              </w:rPr>
            </w:pPr>
            <w:r>
              <w:rPr>
                <w:rFonts w:ascii="Times New Roman" w:hAnsi="Times New Roman" w:cs="Times New Roman"/>
                <w:b/>
                <w:sz w:val="20"/>
                <w:szCs w:val="20"/>
              </w:rPr>
              <w:t>10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796708" w:rsidRPr="00B073DC"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Dönt a "7306 Központilag kezelt közrendvédelmi, környezetvédelmi pályázatok és feladatok" előirányzatainak felhasználásáról.</w:t>
            </w:r>
          </w:p>
        </w:tc>
        <w:tc>
          <w:tcPr>
            <w:tcW w:w="3842" w:type="dxa"/>
            <w:tcBorders>
              <w:top w:val="single" w:sz="4" w:space="0" w:color="auto"/>
              <w:left w:val="single" w:sz="4" w:space="0" w:color="auto"/>
              <w:bottom w:val="single" w:sz="4" w:space="0" w:color="auto"/>
              <w:right w:val="single" w:sz="4" w:space="0" w:color="auto"/>
            </w:tcBorders>
          </w:tcPr>
          <w:p w:rsidR="00796708" w:rsidRPr="00796708"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 xml:space="preserve">Mindenkori éves költségvetési rendelet, a </w:t>
            </w:r>
            <w:r w:rsidRPr="00796708">
              <w:rPr>
                <w:rFonts w:ascii="Times New Roman" w:hAnsi="Times New Roman" w:cs="Times New Roman"/>
                <w:b/>
                <w:sz w:val="18"/>
                <w:szCs w:val="18"/>
              </w:rPr>
              <w:t>28/2013. (V.31.)</w:t>
            </w:r>
            <w:r w:rsidRPr="00796708">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w:t>
            </w:r>
            <w:r w:rsidRPr="00796708">
              <w:rPr>
                <w:rFonts w:ascii="Times New Roman" w:hAnsi="Times New Roman" w:cs="Times New Roman"/>
                <w:sz w:val="18"/>
                <w:szCs w:val="18"/>
              </w:rPr>
              <w:t xml:space="preserve"> és a </w:t>
            </w:r>
            <w:r w:rsidRPr="00796708">
              <w:rPr>
                <w:rFonts w:ascii="Times New Roman" w:hAnsi="Times New Roman" w:cs="Times New Roman"/>
                <w:b/>
                <w:sz w:val="18"/>
                <w:szCs w:val="18"/>
              </w:rPr>
              <w:t>29/2013 (V.31.)</w:t>
            </w:r>
            <w:r w:rsidRPr="00796708">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w:t>
            </w:r>
          </w:p>
          <w:p w:rsidR="00796708" w:rsidRPr="00796708" w:rsidRDefault="00796708" w:rsidP="00796708">
            <w:pPr>
              <w:jc w:val="center"/>
              <w:rPr>
                <w:rFonts w:ascii="Times New Roman" w:hAnsi="Times New Roman" w:cs="Times New Roman"/>
                <w:sz w:val="18"/>
                <w:szCs w:val="18"/>
              </w:rPr>
            </w:pPr>
          </w:p>
        </w:tc>
      </w:tr>
      <w:tr w:rsidR="00796708"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796708" w:rsidRPr="00B073DC" w:rsidRDefault="00796708" w:rsidP="00796708">
            <w:pPr>
              <w:jc w:val="center"/>
              <w:rPr>
                <w:rFonts w:ascii="Times New Roman" w:hAnsi="Times New Roman" w:cs="Times New Roman"/>
                <w:b/>
                <w:sz w:val="20"/>
                <w:szCs w:val="20"/>
              </w:rPr>
            </w:pPr>
            <w:r>
              <w:rPr>
                <w:rFonts w:ascii="Times New Roman" w:hAnsi="Times New Roman" w:cs="Times New Roman"/>
                <w:b/>
                <w:sz w:val="20"/>
                <w:szCs w:val="20"/>
              </w:rPr>
              <w:t>11</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796708" w:rsidRPr="00B073DC" w:rsidRDefault="00796708" w:rsidP="00796708">
            <w:pPr>
              <w:jc w:val="both"/>
              <w:rPr>
                <w:rFonts w:ascii="Times New Roman" w:hAnsi="Times New Roman" w:cs="Times New Roman"/>
                <w:sz w:val="18"/>
                <w:szCs w:val="18"/>
              </w:rPr>
            </w:pPr>
            <w:proofErr w:type="gramStart"/>
            <w:r w:rsidRPr="00796708">
              <w:rPr>
                <w:rFonts w:ascii="Times New Roman" w:hAnsi="Times New Roman" w:cs="Times New Roman"/>
                <w:sz w:val="18"/>
                <w:szCs w:val="18"/>
              </w:rPr>
              <w:t>Dönt  a</w:t>
            </w:r>
            <w:proofErr w:type="gramEnd"/>
            <w:r w:rsidRPr="00796708">
              <w:rPr>
                <w:rFonts w:ascii="Times New Roman" w:hAnsi="Times New Roman" w:cs="Times New Roman"/>
                <w:sz w:val="18"/>
                <w:szCs w:val="18"/>
              </w:rPr>
              <w:t xml:space="preserve"> 46/2012. (XII.17.) önkormányzati rendelet hatálya alá tartozó vendéglátó-ipari teraszok 22 óra és 24 óra közötti nyitva tartására irányuló kérelmek tekintetében a hozzájárulás megadásáról.</w:t>
            </w:r>
          </w:p>
        </w:tc>
        <w:tc>
          <w:tcPr>
            <w:tcW w:w="3842" w:type="dxa"/>
            <w:tcBorders>
              <w:top w:val="single" w:sz="4" w:space="0" w:color="auto"/>
              <w:left w:val="single" w:sz="4" w:space="0" w:color="auto"/>
              <w:bottom w:val="single" w:sz="4" w:space="0" w:color="auto"/>
              <w:right w:val="single" w:sz="4" w:space="0" w:color="auto"/>
            </w:tcBorders>
          </w:tcPr>
          <w:p w:rsidR="00796708" w:rsidRPr="00796708" w:rsidRDefault="00796708" w:rsidP="00796708">
            <w:pPr>
              <w:jc w:val="center"/>
              <w:rPr>
                <w:rFonts w:ascii="Times New Roman" w:hAnsi="Times New Roman" w:cs="Times New Roman"/>
                <w:sz w:val="18"/>
                <w:szCs w:val="18"/>
              </w:rPr>
            </w:pPr>
            <w:r w:rsidRPr="00796708">
              <w:rPr>
                <w:rFonts w:ascii="Times New Roman" w:hAnsi="Times New Roman" w:cs="Times New Roman"/>
                <w:b/>
                <w:sz w:val="18"/>
                <w:szCs w:val="18"/>
              </w:rPr>
              <w:t>46/2012. (XII.17.)</w:t>
            </w:r>
            <w:r w:rsidRPr="00796708">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 xml:space="preserve">. </w:t>
            </w:r>
            <w:r w:rsidRPr="00796708">
              <w:rPr>
                <w:rFonts w:ascii="Times New Roman" w:hAnsi="Times New Roman" w:cs="Times New Roman"/>
                <w:sz w:val="18"/>
                <w:szCs w:val="18"/>
              </w:rPr>
              <w:t xml:space="preserve">3. § (4) </w:t>
            </w:r>
            <w:proofErr w:type="spellStart"/>
            <w:r w:rsidRPr="00796708">
              <w:rPr>
                <w:rFonts w:ascii="Times New Roman" w:hAnsi="Times New Roman" w:cs="Times New Roman"/>
                <w:sz w:val="18"/>
                <w:szCs w:val="18"/>
              </w:rPr>
              <w:t>bek</w:t>
            </w:r>
            <w:proofErr w:type="spellEnd"/>
            <w:r w:rsidRPr="00796708">
              <w:rPr>
                <w:rFonts w:ascii="Times New Roman" w:hAnsi="Times New Roman" w:cs="Times New Roman"/>
                <w:sz w:val="18"/>
                <w:szCs w:val="18"/>
              </w:rPr>
              <w:t>.</w:t>
            </w:r>
          </w:p>
          <w:p w:rsidR="00796708" w:rsidRPr="00796708" w:rsidRDefault="00796708" w:rsidP="00796708">
            <w:pPr>
              <w:jc w:val="center"/>
              <w:rPr>
                <w:rFonts w:ascii="Times New Roman" w:hAnsi="Times New Roman" w:cs="Times New Roman"/>
                <w:sz w:val="18"/>
                <w:szCs w:val="18"/>
              </w:rPr>
            </w:pPr>
          </w:p>
        </w:tc>
      </w:tr>
      <w:tr w:rsidR="00796708"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796708" w:rsidRPr="00B073DC" w:rsidRDefault="00796708" w:rsidP="00796708">
            <w:pPr>
              <w:jc w:val="center"/>
              <w:rPr>
                <w:rFonts w:ascii="Times New Roman" w:hAnsi="Times New Roman" w:cs="Times New Roman"/>
                <w:b/>
                <w:sz w:val="20"/>
                <w:szCs w:val="20"/>
              </w:rPr>
            </w:pPr>
            <w:r>
              <w:rPr>
                <w:rFonts w:ascii="Times New Roman" w:hAnsi="Times New Roman" w:cs="Times New Roman"/>
                <w:b/>
                <w:sz w:val="20"/>
                <w:szCs w:val="20"/>
              </w:rPr>
              <w:t>12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796708" w:rsidRPr="00796708" w:rsidRDefault="00796708" w:rsidP="00796708">
            <w:pPr>
              <w:tabs>
                <w:tab w:val="left" w:pos="250"/>
              </w:tabs>
              <w:contextualSpacing/>
              <w:jc w:val="both"/>
              <w:rPr>
                <w:rFonts w:ascii="Times New Roman" w:hAnsi="Times New Roman" w:cs="Times New Roman"/>
                <w:sz w:val="18"/>
                <w:szCs w:val="18"/>
              </w:rPr>
            </w:pPr>
            <w:r w:rsidRPr="00796708">
              <w:rPr>
                <w:rFonts w:ascii="Times New Roman" w:hAnsi="Times New Roman" w:cs="Times New Roman"/>
                <w:sz w:val="18"/>
                <w:szCs w:val="18"/>
              </w:rPr>
              <w:t>Az üzletek eltérő nyitva-tartás engedélyezéséről a (3) bekezdésben meghatározott hozzájárulások megléte esetén Budapest Főváros VII. kerület Erzsébetváros Önkormányzat Képviselő-testületének Városüzemeltetési Bizottsága dönt</w:t>
            </w:r>
          </w:p>
        </w:tc>
        <w:tc>
          <w:tcPr>
            <w:tcW w:w="3842" w:type="dxa"/>
            <w:tcBorders>
              <w:top w:val="single" w:sz="4" w:space="0" w:color="auto"/>
              <w:left w:val="single" w:sz="4" w:space="0" w:color="auto"/>
              <w:bottom w:val="single" w:sz="4" w:space="0" w:color="auto"/>
              <w:right w:val="single" w:sz="4" w:space="0" w:color="auto"/>
            </w:tcBorders>
          </w:tcPr>
          <w:p w:rsidR="00796708" w:rsidRPr="007B4B50" w:rsidRDefault="00796708" w:rsidP="00796708">
            <w:pPr>
              <w:jc w:val="center"/>
              <w:rPr>
                <w:rFonts w:ascii="Times New Roman" w:hAnsi="Times New Roman" w:cs="Times New Roman"/>
                <w:sz w:val="18"/>
                <w:szCs w:val="18"/>
              </w:rPr>
            </w:pPr>
            <w:r w:rsidRPr="007B4B50">
              <w:rPr>
                <w:rFonts w:ascii="Times New Roman" w:hAnsi="Times New Roman" w:cs="Times New Roman"/>
                <w:b/>
                <w:sz w:val="18"/>
                <w:szCs w:val="18"/>
              </w:rPr>
              <w:t>46/2012. (XII.17.)</w:t>
            </w:r>
            <w:r w:rsidRPr="007B4B50">
              <w:rPr>
                <w:rFonts w:ascii="Times New Roman" w:hAnsi="Times New Roman" w:cs="Times New Roman"/>
                <w:sz w:val="18"/>
                <w:szCs w:val="18"/>
              </w:rPr>
              <w:t xml:space="preserve"> </w:t>
            </w:r>
            <w:proofErr w:type="spellStart"/>
            <w:r w:rsidR="007B4B50" w:rsidRPr="007B4B50">
              <w:rPr>
                <w:rFonts w:ascii="Times New Roman" w:hAnsi="Times New Roman" w:cs="Times New Roman"/>
                <w:sz w:val="18"/>
                <w:szCs w:val="18"/>
              </w:rPr>
              <w:t>ör</w:t>
            </w:r>
            <w:proofErr w:type="spellEnd"/>
            <w:r w:rsidR="007B4B50" w:rsidRPr="007B4B50">
              <w:rPr>
                <w:rFonts w:ascii="Times New Roman" w:hAnsi="Times New Roman" w:cs="Times New Roman"/>
                <w:sz w:val="18"/>
                <w:szCs w:val="18"/>
              </w:rPr>
              <w:t xml:space="preserve">. </w:t>
            </w:r>
            <w:r w:rsidRPr="007B4B50">
              <w:rPr>
                <w:rFonts w:ascii="Times New Roman" w:hAnsi="Times New Roman" w:cs="Times New Roman"/>
                <w:sz w:val="18"/>
                <w:szCs w:val="18"/>
              </w:rPr>
              <w:t xml:space="preserve">3. § (4) </w:t>
            </w:r>
            <w:proofErr w:type="spellStart"/>
            <w:r w:rsidRPr="007B4B50">
              <w:rPr>
                <w:rFonts w:ascii="Times New Roman" w:hAnsi="Times New Roman" w:cs="Times New Roman"/>
                <w:sz w:val="18"/>
                <w:szCs w:val="18"/>
              </w:rPr>
              <w:t>bek</w:t>
            </w:r>
            <w:proofErr w:type="spellEnd"/>
            <w:r w:rsidRPr="007B4B50">
              <w:rPr>
                <w:rFonts w:ascii="Times New Roman" w:hAnsi="Times New Roman" w:cs="Times New Roman"/>
                <w:sz w:val="18"/>
                <w:szCs w:val="18"/>
              </w:rPr>
              <w:t>.</w:t>
            </w:r>
          </w:p>
          <w:p w:rsidR="00796708" w:rsidRPr="00B073DC" w:rsidRDefault="00796708" w:rsidP="00796708">
            <w:pPr>
              <w:jc w:val="center"/>
              <w:rPr>
                <w:rFonts w:ascii="Times New Roman" w:hAnsi="Times New Roman" w:cs="Times New Roman"/>
                <w:sz w:val="20"/>
                <w:szCs w:val="20"/>
              </w:rPr>
            </w:pPr>
          </w:p>
        </w:tc>
      </w:tr>
      <w:tr w:rsidR="001F255A"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1F255A" w:rsidRDefault="001F255A" w:rsidP="00796708">
            <w:pPr>
              <w:jc w:val="center"/>
              <w:rPr>
                <w:rFonts w:ascii="Times New Roman" w:hAnsi="Times New Roman" w:cs="Times New Roman"/>
                <w:b/>
                <w:sz w:val="20"/>
                <w:szCs w:val="20"/>
              </w:rPr>
            </w:pPr>
            <w:r>
              <w:rPr>
                <w:rFonts w:ascii="Times New Roman" w:hAnsi="Times New Roman" w:cs="Times New Roman"/>
                <w:b/>
                <w:sz w:val="20"/>
                <w:szCs w:val="20"/>
              </w:rPr>
              <w:t>13.</w:t>
            </w:r>
          </w:p>
        </w:tc>
        <w:tc>
          <w:tcPr>
            <w:tcW w:w="4962" w:type="dxa"/>
            <w:tcBorders>
              <w:top w:val="single" w:sz="4" w:space="0" w:color="auto"/>
              <w:left w:val="single" w:sz="4" w:space="0" w:color="auto"/>
              <w:bottom w:val="single" w:sz="4" w:space="0" w:color="auto"/>
              <w:right w:val="single" w:sz="4" w:space="0" w:color="auto"/>
            </w:tcBorders>
          </w:tcPr>
          <w:p w:rsidR="001F255A" w:rsidRPr="00796708" w:rsidRDefault="001F255A" w:rsidP="001F255A">
            <w:pPr>
              <w:spacing w:before="100" w:beforeAutospacing="1" w:after="100" w:afterAutospacing="1" w:line="240" w:lineRule="auto"/>
              <w:jc w:val="both"/>
              <w:rPr>
                <w:rFonts w:ascii="Times New Roman" w:hAnsi="Times New Roman" w:cs="Times New Roman"/>
                <w:sz w:val="18"/>
                <w:szCs w:val="18"/>
              </w:rPr>
            </w:pPr>
            <w:r w:rsidRPr="001F255A">
              <w:rPr>
                <w:rFonts w:ascii="Times New Roman" w:eastAsia="Times New Roman" w:hAnsi="Times New Roman" w:cs="Times New Roman"/>
                <w:color w:val="000000"/>
                <w:sz w:val="18"/>
                <w:szCs w:val="27"/>
                <w:lang w:eastAsia="hu-HU"/>
              </w:rPr>
              <w:t>A közterület-használati engedély tekintetében – amennyiben a kérelmezett közterület-használat a 2 évet nem haladja meg – az első fokú eljárás lefolytatására a közterület 3 napot meghaladó kereskedelmi-, vendéglátó-, reklám-, vagy kereskedelmi jellegű turisztikai célú használatára irányuló kérelem esetében – a rendezvényt is magába foglaló kérelem, valamint a 4. § c) és g) pontjában meghatározott esetek kivételével – Budapest Főváros VII. kerület Erzsébetváros Önkormányzata Képviselő-testületének Városüzemeltetési Bizottsága jogosult.</w:t>
            </w:r>
          </w:p>
        </w:tc>
        <w:tc>
          <w:tcPr>
            <w:tcW w:w="3842" w:type="dxa"/>
            <w:tcBorders>
              <w:top w:val="single" w:sz="4" w:space="0" w:color="auto"/>
              <w:left w:val="single" w:sz="4" w:space="0" w:color="auto"/>
              <w:bottom w:val="single" w:sz="4" w:space="0" w:color="auto"/>
              <w:right w:val="single" w:sz="4" w:space="0" w:color="auto"/>
            </w:tcBorders>
          </w:tcPr>
          <w:p w:rsidR="001F255A" w:rsidRPr="007B4B50" w:rsidRDefault="001F255A" w:rsidP="00796708">
            <w:pPr>
              <w:jc w:val="center"/>
              <w:rPr>
                <w:rFonts w:ascii="Times New Roman" w:hAnsi="Times New Roman" w:cs="Times New Roman"/>
                <w:b/>
                <w:sz w:val="18"/>
                <w:szCs w:val="18"/>
              </w:rPr>
            </w:pPr>
            <w:r>
              <w:rPr>
                <w:rFonts w:ascii="Times New Roman" w:hAnsi="Times New Roman" w:cs="Times New Roman"/>
                <w:b/>
                <w:sz w:val="18"/>
                <w:szCs w:val="18"/>
              </w:rPr>
              <w:t xml:space="preserve">6/2017. (II.17.) </w:t>
            </w:r>
            <w:proofErr w:type="spellStart"/>
            <w:r w:rsidRPr="001F255A">
              <w:rPr>
                <w:rFonts w:ascii="Times New Roman" w:hAnsi="Times New Roman" w:cs="Times New Roman"/>
                <w:sz w:val="18"/>
                <w:szCs w:val="18"/>
              </w:rPr>
              <w:t>ör</w:t>
            </w:r>
            <w:proofErr w:type="spellEnd"/>
            <w:r w:rsidRPr="001F255A">
              <w:rPr>
                <w:rFonts w:ascii="Times New Roman" w:hAnsi="Times New Roman" w:cs="Times New Roman"/>
                <w:sz w:val="18"/>
                <w:szCs w:val="18"/>
              </w:rPr>
              <w:t xml:space="preserve">. 3. § (1) </w:t>
            </w:r>
            <w:proofErr w:type="spellStart"/>
            <w:r w:rsidRPr="001F255A">
              <w:rPr>
                <w:rFonts w:ascii="Times New Roman" w:hAnsi="Times New Roman" w:cs="Times New Roman"/>
                <w:sz w:val="18"/>
                <w:szCs w:val="18"/>
              </w:rPr>
              <w:t>bek</w:t>
            </w:r>
            <w:proofErr w:type="spellEnd"/>
            <w:r w:rsidRPr="001F255A">
              <w:rPr>
                <w:rFonts w:ascii="Times New Roman" w:hAnsi="Times New Roman" w:cs="Times New Roman"/>
                <w:sz w:val="18"/>
                <w:szCs w:val="18"/>
              </w:rPr>
              <w:t>.</w:t>
            </w:r>
          </w:p>
        </w:tc>
      </w:tr>
      <w:tr w:rsidR="00796708"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796708" w:rsidRPr="00B073DC" w:rsidRDefault="00796708" w:rsidP="001F255A">
            <w:pPr>
              <w:jc w:val="center"/>
              <w:rPr>
                <w:rFonts w:ascii="Times New Roman" w:hAnsi="Times New Roman" w:cs="Times New Roman"/>
                <w:b/>
                <w:sz w:val="20"/>
                <w:szCs w:val="20"/>
              </w:rPr>
            </w:pPr>
            <w:r>
              <w:rPr>
                <w:rFonts w:ascii="Times New Roman" w:hAnsi="Times New Roman" w:cs="Times New Roman"/>
                <w:b/>
                <w:sz w:val="20"/>
                <w:szCs w:val="20"/>
              </w:rPr>
              <w:t>1</w:t>
            </w:r>
            <w:r w:rsidR="001F255A">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796708" w:rsidRPr="00796708"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A képviselői vagyonnyilatkozatok, valamint az összeférhetetlenség megállapítására vonatkozó kezdeményezés vizsgálatát a Vár</w:t>
            </w:r>
            <w:r>
              <w:rPr>
                <w:rFonts w:ascii="Times New Roman" w:hAnsi="Times New Roman" w:cs="Times New Roman"/>
                <w:sz w:val="18"/>
                <w:szCs w:val="18"/>
              </w:rPr>
              <w:t>osüzemeltetési Bizottság végzi.</w:t>
            </w:r>
          </w:p>
        </w:tc>
        <w:tc>
          <w:tcPr>
            <w:tcW w:w="3842" w:type="dxa"/>
            <w:tcBorders>
              <w:top w:val="single" w:sz="4" w:space="0" w:color="auto"/>
              <w:left w:val="single" w:sz="4" w:space="0" w:color="auto"/>
              <w:bottom w:val="single" w:sz="4" w:space="0" w:color="auto"/>
              <w:right w:val="single" w:sz="4" w:space="0" w:color="auto"/>
            </w:tcBorders>
          </w:tcPr>
          <w:p w:rsidR="00796708" w:rsidRPr="00796708" w:rsidRDefault="00C754F9" w:rsidP="00C754F9">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w:t>
            </w:r>
            <w:r>
              <w:rPr>
                <w:rFonts w:ascii="Times New Roman" w:hAnsi="Times New Roman" w:cs="Times New Roman"/>
                <w:sz w:val="18"/>
                <w:szCs w:val="18"/>
              </w:rPr>
              <w:t xml:space="preserve">Erzsébetváros </w:t>
            </w:r>
            <w:r w:rsidRPr="005B10F2">
              <w:rPr>
                <w:rFonts w:ascii="Times New Roman" w:hAnsi="Times New Roman" w:cs="Times New Roman"/>
                <w:sz w:val="18"/>
                <w:szCs w:val="18"/>
              </w:rPr>
              <w:t>Képviselő-testületének Sz</w:t>
            </w:r>
            <w:r>
              <w:rPr>
                <w:rFonts w:ascii="Times New Roman" w:hAnsi="Times New Roman" w:cs="Times New Roman"/>
                <w:sz w:val="18"/>
                <w:szCs w:val="18"/>
              </w:rPr>
              <w:t>ervezeti és Működési Szabályzatáról szóló 38/2020. (IX.24.)</w:t>
            </w:r>
            <w:r w:rsidRPr="005B10F2">
              <w:rPr>
                <w:rFonts w:ascii="Times New Roman" w:hAnsi="Times New Roman" w:cs="Times New Roman"/>
                <w:sz w:val="18"/>
                <w:szCs w:val="18"/>
              </w:rPr>
              <w:t xml:space="preserve"> </w:t>
            </w:r>
            <w:r w:rsidR="003049A0">
              <w:rPr>
                <w:rFonts w:ascii="Times New Roman" w:hAnsi="Times New Roman" w:cs="Times New Roman"/>
                <w:sz w:val="18"/>
                <w:szCs w:val="18"/>
              </w:rPr>
              <w:t>50.§ (2) bekezdés</w:t>
            </w:r>
          </w:p>
        </w:tc>
      </w:tr>
    </w:tbl>
    <w:p w:rsidR="00C82FE2" w:rsidRPr="00C82FE2" w:rsidRDefault="00C82FE2" w:rsidP="00C82FE2">
      <w:pPr>
        <w:pStyle w:val="Listaszerbekezds"/>
        <w:ind w:left="0"/>
        <w:rPr>
          <w:rFonts w:cs="Times New Roman"/>
          <w:b/>
          <w:i/>
          <w:u w:val="single"/>
        </w:rPr>
      </w:pPr>
    </w:p>
    <w:p w:rsidR="00B073DC" w:rsidRPr="00B073DC" w:rsidRDefault="00B073DC" w:rsidP="006C0F5B">
      <w:pPr>
        <w:pStyle w:val="Listaszerbekezds"/>
        <w:ind w:left="0"/>
        <w:jc w:val="both"/>
        <w:rPr>
          <w:rFonts w:cs="Times New Roman"/>
          <w:u w:val="single"/>
        </w:rPr>
      </w:pPr>
    </w:p>
    <w:p w:rsidR="001F2333" w:rsidRDefault="001F2333">
      <w:pPr>
        <w:rPr>
          <w:rFonts w:ascii="Times New Roman" w:hAnsi="Times New Roman" w:cs="Times New Roman"/>
        </w:rPr>
      </w:pPr>
      <w:r w:rsidRPr="00B073DC">
        <w:rPr>
          <w:rFonts w:ascii="Times New Roman" w:hAnsi="Times New Roman" w:cs="Times New Roman"/>
        </w:rPr>
        <w:br w:type="page"/>
      </w:r>
    </w:p>
    <w:p w:rsidR="00C7789E" w:rsidRPr="00C7789E" w:rsidRDefault="00C7789E" w:rsidP="00C7789E">
      <w:pPr>
        <w:jc w:val="center"/>
        <w:rPr>
          <w:rFonts w:ascii="Times New Roman" w:hAnsi="Times New Roman" w:cs="Times New Roman"/>
          <w:b/>
          <w:sz w:val="24"/>
          <w:szCs w:val="24"/>
          <w:u w:val="single"/>
        </w:rPr>
      </w:pPr>
      <w:r w:rsidRPr="00C7789E">
        <w:rPr>
          <w:rFonts w:ascii="Times New Roman" w:hAnsi="Times New Roman" w:cs="Times New Roman"/>
          <w:b/>
          <w:sz w:val="24"/>
          <w:szCs w:val="24"/>
          <w:u w:val="single"/>
        </w:rPr>
        <w:lastRenderedPageBreak/>
        <w:t>Polgármester</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827"/>
      </w:tblGrid>
      <w:tr w:rsidR="00C7789E" w:rsidRPr="00D55E03" w:rsidTr="00421562">
        <w:trPr>
          <w:jc w:val="center"/>
        </w:trPr>
        <w:tc>
          <w:tcPr>
            <w:tcW w:w="562" w:type="dxa"/>
          </w:tcPr>
          <w:p w:rsidR="00C7789E" w:rsidRPr="00D55E03" w:rsidRDefault="00C7789E" w:rsidP="00C7789E">
            <w:pPr>
              <w:pStyle w:val="Cmsor2"/>
              <w:rPr>
                <w:szCs w:val="24"/>
              </w:rPr>
            </w:pPr>
            <w:proofErr w:type="spellStart"/>
            <w:r w:rsidRPr="00D55E03">
              <w:rPr>
                <w:szCs w:val="24"/>
              </w:rPr>
              <w:t>Ssz</w:t>
            </w:r>
            <w:proofErr w:type="spellEnd"/>
            <w:r w:rsidRPr="00D55E03">
              <w:rPr>
                <w:szCs w:val="24"/>
              </w:rPr>
              <w:t>.</w:t>
            </w:r>
          </w:p>
        </w:tc>
        <w:tc>
          <w:tcPr>
            <w:tcW w:w="4962" w:type="dxa"/>
          </w:tcPr>
          <w:p w:rsidR="00C7789E" w:rsidRPr="00D55E03" w:rsidRDefault="00C7789E" w:rsidP="00C7789E">
            <w:pPr>
              <w:pStyle w:val="Cmsor2"/>
              <w:rPr>
                <w:szCs w:val="24"/>
              </w:rPr>
            </w:pPr>
            <w:r w:rsidRPr="00D55E03">
              <w:rPr>
                <w:szCs w:val="24"/>
              </w:rPr>
              <w:t>Feladat megnevezése</w:t>
            </w:r>
          </w:p>
        </w:tc>
        <w:tc>
          <w:tcPr>
            <w:tcW w:w="3827" w:type="dxa"/>
          </w:tcPr>
          <w:p w:rsidR="00C7789E" w:rsidRPr="00D55E03" w:rsidRDefault="00C7789E" w:rsidP="00C7789E">
            <w:pPr>
              <w:jc w:val="center"/>
              <w:rPr>
                <w:rFonts w:ascii="Times New Roman" w:hAnsi="Times New Roman" w:cs="Times New Roman"/>
                <w:b/>
                <w:i/>
                <w:sz w:val="24"/>
                <w:szCs w:val="24"/>
              </w:rPr>
            </w:pPr>
            <w:r w:rsidRPr="00D55E03">
              <w:rPr>
                <w:rFonts w:ascii="Times New Roman" w:hAnsi="Times New Roman" w:cs="Times New Roman"/>
                <w:b/>
                <w:i/>
                <w:sz w:val="24"/>
                <w:szCs w:val="24"/>
              </w:rPr>
              <w:t>Helyi önkormányzati rendelet</w:t>
            </w:r>
          </w:p>
        </w:tc>
      </w:tr>
      <w:tr w:rsidR="00C7789E" w:rsidRPr="00D55E03"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1.</w:t>
            </w:r>
          </w:p>
        </w:tc>
        <w:tc>
          <w:tcPr>
            <w:tcW w:w="4962" w:type="dxa"/>
          </w:tcPr>
          <w:p w:rsidR="00C7789E" w:rsidRPr="009B403D" w:rsidRDefault="00C7789E" w:rsidP="00C7789E">
            <w:pPr>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 xml:space="preserve">Gyakorolja a tulajdonosi jogokat a nettó százezer forint forgalmi értéket, vagy százezer forint nyilvántartási értéket meg nem haladó vagyonelemről, vagy vagyonösszességről – a továbbiakban együtt: vagyonról – rendelkező döntések </w:t>
            </w:r>
            <w:proofErr w:type="gramStart"/>
            <w:r w:rsidRPr="009B403D">
              <w:rPr>
                <w:rFonts w:ascii="Times New Roman" w:eastAsia="Times New Roman" w:hAnsi="Times New Roman" w:cs="Times New Roman"/>
                <w:sz w:val="18"/>
                <w:szCs w:val="18"/>
                <w:lang w:eastAsia="hu-HU"/>
              </w:rPr>
              <w:t>(tulajdonjog</w:t>
            </w:r>
            <w:proofErr w:type="gramEnd"/>
            <w:r w:rsidRPr="009B403D">
              <w:rPr>
                <w:rFonts w:ascii="Times New Roman" w:eastAsia="Times New Roman" w:hAnsi="Times New Roman" w:cs="Times New Roman"/>
                <w:sz w:val="18"/>
                <w:szCs w:val="18"/>
                <w:lang w:eastAsia="hu-HU"/>
              </w:rPr>
              <w:t xml:space="preserve"> átruházás, bármilyen jogcímen történő hasznosítás, vagyonkezelésbe adás, haszonélvezeti jog alapítása, valamint minden más, nem nevesített jogcímen történő tulajdonosi joggyakorlás) esetében.</w:t>
            </w:r>
          </w:p>
        </w:tc>
        <w:tc>
          <w:tcPr>
            <w:tcW w:w="3827" w:type="dxa"/>
          </w:tcPr>
          <w:p w:rsidR="00C7789E" w:rsidRPr="009B403D" w:rsidRDefault="009B403D" w:rsidP="00C7789E">
            <w:pPr>
              <w:jc w:val="center"/>
              <w:rPr>
                <w:rFonts w:ascii="Times New Roman" w:hAnsi="Times New Roman" w:cs="Times New Roman"/>
                <w:sz w:val="18"/>
                <w:szCs w:val="18"/>
              </w:rPr>
            </w:pPr>
            <w:r w:rsidRPr="009B403D">
              <w:rPr>
                <w:rFonts w:ascii="Times New Roman" w:eastAsia="Times New Roman" w:hAnsi="Times New Roman" w:cs="Times New Roman"/>
                <w:b/>
                <w:sz w:val="18"/>
                <w:szCs w:val="18"/>
                <w:lang w:eastAsia="hu-HU"/>
              </w:rPr>
              <w:t>11/2012. (III.26.)</w:t>
            </w:r>
            <w:r w:rsidRPr="009B403D">
              <w:rPr>
                <w:rFonts w:ascii="Times New Roman" w:eastAsia="Times New Roman" w:hAnsi="Times New Roman" w:cs="Times New Roman"/>
                <w:sz w:val="18"/>
                <w:szCs w:val="18"/>
                <w:lang w:eastAsia="hu-HU"/>
              </w:rPr>
              <w:t xml:space="preserve"> </w:t>
            </w:r>
            <w:proofErr w:type="spellStart"/>
            <w:r w:rsidR="007B4B50">
              <w:rPr>
                <w:rFonts w:ascii="Times New Roman" w:eastAsia="Times New Roman" w:hAnsi="Times New Roman" w:cs="Times New Roman"/>
                <w:sz w:val="18"/>
                <w:szCs w:val="18"/>
                <w:lang w:eastAsia="hu-HU"/>
              </w:rPr>
              <w:t>ör</w:t>
            </w:r>
            <w:proofErr w:type="spellEnd"/>
            <w:r w:rsidR="007B4B50">
              <w:rPr>
                <w:rFonts w:ascii="Times New Roman" w:eastAsia="Times New Roman" w:hAnsi="Times New Roman" w:cs="Times New Roman"/>
                <w:sz w:val="18"/>
                <w:szCs w:val="18"/>
                <w:lang w:eastAsia="hu-HU"/>
              </w:rPr>
              <w:t xml:space="preserve">. </w:t>
            </w:r>
            <w:r w:rsidRPr="009B403D">
              <w:rPr>
                <w:rFonts w:ascii="Times New Roman" w:eastAsia="Times New Roman" w:hAnsi="Times New Roman" w:cs="Times New Roman"/>
                <w:sz w:val="18"/>
                <w:szCs w:val="18"/>
                <w:lang w:eastAsia="hu-HU"/>
              </w:rPr>
              <w:t xml:space="preserve">5. § (3) </w:t>
            </w:r>
            <w:proofErr w:type="spellStart"/>
            <w:r w:rsidRPr="009B403D">
              <w:rPr>
                <w:rFonts w:ascii="Times New Roman" w:eastAsia="Times New Roman" w:hAnsi="Times New Roman" w:cs="Times New Roman"/>
                <w:sz w:val="18"/>
                <w:szCs w:val="18"/>
                <w:lang w:eastAsia="hu-HU"/>
              </w:rPr>
              <w:t>bek</w:t>
            </w:r>
            <w:proofErr w:type="spellEnd"/>
            <w:r w:rsidRPr="009B403D">
              <w:rPr>
                <w:rFonts w:ascii="Times New Roman" w:eastAsia="Times New Roman" w:hAnsi="Times New Roman" w:cs="Times New Roman"/>
                <w:sz w:val="18"/>
                <w:szCs w:val="18"/>
                <w:lang w:eastAsia="hu-HU"/>
              </w:rPr>
              <w:t>. a) pont</w:t>
            </w:r>
            <w:r w:rsidR="00A54EAA">
              <w:rPr>
                <w:rFonts w:ascii="Times New Roman" w:eastAsia="Times New Roman" w:hAnsi="Times New Roman" w:cs="Times New Roman"/>
                <w:sz w:val="18"/>
                <w:szCs w:val="18"/>
                <w:lang w:eastAsia="hu-HU"/>
              </w:rPr>
              <w:t>ja</w:t>
            </w:r>
          </w:p>
        </w:tc>
      </w:tr>
      <w:tr w:rsidR="00C7789E" w:rsidRPr="00D55E03"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2.</w:t>
            </w:r>
          </w:p>
        </w:tc>
        <w:tc>
          <w:tcPr>
            <w:tcW w:w="4962" w:type="dxa"/>
          </w:tcPr>
          <w:p w:rsidR="00C7789E" w:rsidRPr="009B403D" w:rsidRDefault="009B403D" w:rsidP="00C7789E">
            <w:pPr>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Gyakorolja a tulajdonosi jogokat a vagyon forgalmi értékétől, vagy nyilvántartási értékétől függetlenül a vagyon bármely jogcímen történő hasznosításáról, ha a hasznosításból származó bevétel éves szinten a nettó százezer forintot nem haladja meg.</w:t>
            </w:r>
          </w:p>
        </w:tc>
        <w:tc>
          <w:tcPr>
            <w:tcW w:w="3827" w:type="dxa"/>
          </w:tcPr>
          <w:p w:rsidR="00C7789E" w:rsidRPr="009B403D" w:rsidRDefault="009B403D" w:rsidP="00C7789E">
            <w:pPr>
              <w:jc w:val="center"/>
              <w:rPr>
                <w:rFonts w:ascii="Times New Roman" w:hAnsi="Times New Roman" w:cs="Times New Roman"/>
                <w:sz w:val="18"/>
                <w:szCs w:val="18"/>
              </w:rPr>
            </w:pPr>
            <w:r w:rsidRPr="009B403D">
              <w:rPr>
                <w:rFonts w:ascii="Times New Roman" w:eastAsia="Times New Roman" w:hAnsi="Times New Roman" w:cs="Times New Roman"/>
                <w:b/>
                <w:sz w:val="18"/>
                <w:szCs w:val="18"/>
                <w:lang w:eastAsia="hu-HU"/>
              </w:rPr>
              <w:t>11/2012. (III.26.)</w:t>
            </w:r>
            <w:r w:rsidRPr="009B403D">
              <w:rPr>
                <w:rFonts w:ascii="Times New Roman" w:eastAsia="Times New Roman" w:hAnsi="Times New Roman" w:cs="Times New Roman"/>
                <w:sz w:val="18"/>
                <w:szCs w:val="18"/>
                <w:lang w:eastAsia="hu-HU"/>
              </w:rPr>
              <w:t xml:space="preserve"> </w:t>
            </w:r>
            <w:proofErr w:type="spellStart"/>
            <w:r w:rsidR="007B4B50">
              <w:rPr>
                <w:rFonts w:ascii="Times New Roman" w:eastAsia="Times New Roman" w:hAnsi="Times New Roman" w:cs="Times New Roman"/>
                <w:sz w:val="18"/>
                <w:szCs w:val="18"/>
                <w:lang w:eastAsia="hu-HU"/>
              </w:rPr>
              <w:t>ör</w:t>
            </w:r>
            <w:proofErr w:type="spellEnd"/>
            <w:r w:rsidR="007B4B50">
              <w:rPr>
                <w:rFonts w:ascii="Times New Roman" w:eastAsia="Times New Roman" w:hAnsi="Times New Roman" w:cs="Times New Roman"/>
                <w:sz w:val="18"/>
                <w:szCs w:val="18"/>
                <w:lang w:eastAsia="hu-HU"/>
              </w:rPr>
              <w:t xml:space="preserve">. </w:t>
            </w:r>
            <w:r w:rsidRPr="009B403D">
              <w:rPr>
                <w:rFonts w:ascii="Times New Roman" w:eastAsia="Times New Roman" w:hAnsi="Times New Roman" w:cs="Times New Roman"/>
                <w:sz w:val="18"/>
                <w:szCs w:val="18"/>
                <w:lang w:eastAsia="hu-HU"/>
              </w:rPr>
              <w:t xml:space="preserve">5. § (3) </w:t>
            </w:r>
            <w:proofErr w:type="spellStart"/>
            <w:r w:rsidRPr="009B403D">
              <w:rPr>
                <w:rFonts w:ascii="Times New Roman" w:eastAsia="Times New Roman" w:hAnsi="Times New Roman" w:cs="Times New Roman"/>
                <w:sz w:val="18"/>
                <w:szCs w:val="18"/>
                <w:lang w:eastAsia="hu-HU"/>
              </w:rPr>
              <w:t>bek</w:t>
            </w:r>
            <w:proofErr w:type="spellEnd"/>
            <w:r w:rsidRPr="009B403D">
              <w:rPr>
                <w:rFonts w:ascii="Times New Roman" w:eastAsia="Times New Roman" w:hAnsi="Times New Roman" w:cs="Times New Roman"/>
                <w:sz w:val="18"/>
                <w:szCs w:val="18"/>
                <w:lang w:eastAsia="hu-HU"/>
              </w:rPr>
              <w:t>. b) pont</w:t>
            </w:r>
            <w:r w:rsidR="00A54EAA">
              <w:rPr>
                <w:rFonts w:ascii="Times New Roman" w:eastAsia="Times New Roman" w:hAnsi="Times New Roman" w:cs="Times New Roman"/>
                <w:sz w:val="18"/>
                <w:szCs w:val="18"/>
                <w:lang w:eastAsia="hu-HU"/>
              </w:rPr>
              <w:t>ja</w:t>
            </w:r>
          </w:p>
        </w:tc>
      </w:tr>
      <w:tr w:rsidR="00C7789E" w:rsidRPr="00D55E03"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3.</w:t>
            </w:r>
          </w:p>
        </w:tc>
        <w:tc>
          <w:tcPr>
            <w:tcW w:w="4962" w:type="dxa"/>
          </w:tcPr>
          <w:p w:rsidR="00C7789E" w:rsidRPr="009B403D" w:rsidRDefault="009B403D" w:rsidP="00C7789E">
            <w:pPr>
              <w:jc w:val="both"/>
              <w:rPr>
                <w:rFonts w:ascii="Times New Roman" w:hAnsi="Times New Roman" w:cs="Times New Roman"/>
                <w:sz w:val="18"/>
                <w:szCs w:val="18"/>
              </w:rPr>
            </w:pPr>
            <w:proofErr w:type="gramStart"/>
            <w:r w:rsidRPr="009B403D">
              <w:rPr>
                <w:rFonts w:ascii="Times New Roman" w:eastAsia="Times New Roman" w:hAnsi="Times New Roman" w:cs="Times New Roman"/>
                <w:sz w:val="18"/>
                <w:szCs w:val="18"/>
                <w:lang w:eastAsia="hu-HU"/>
              </w:rPr>
              <w:t>Az Önkormányzat tulajdonát képező tőzsdén jegyzett és tőzsdén nem jegyzett értékpapírok – a továbbiakban együtt: értékpapírok – tulajdonjogának átruházása esetén az átruházás lebonyolításában közreműködő gazdasági szervezetet versenyeztetés útján történő kiválasztása esetében dönt a versenyeztetés feltételeiről, az összességében l</w:t>
            </w:r>
            <w:r>
              <w:rPr>
                <w:rFonts w:ascii="Times New Roman" w:eastAsia="Times New Roman" w:hAnsi="Times New Roman" w:cs="Times New Roman"/>
                <w:sz w:val="18"/>
                <w:szCs w:val="18"/>
                <w:lang w:eastAsia="hu-HU"/>
              </w:rPr>
              <w:t>egkedvezőbb ajánlat kiválasztá</w:t>
            </w:r>
            <w:r w:rsidRPr="009B403D">
              <w:rPr>
                <w:rFonts w:ascii="Times New Roman" w:eastAsia="Times New Roman" w:hAnsi="Times New Roman" w:cs="Times New Roman"/>
                <w:sz w:val="18"/>
                <w:szCs w:val="18"/>
                <w:lang w:eastAsia="hu-HU"/>
              </w:rPr>
              <w:t>sának szempontjairól és az eljárás eredménye alapján kiválasztott gazdasági szervezettel megkötésre kerülő szerződés tartalmáról abban az esetben, ha az értékpapírok értéke a nettó százezer forintot, vagy a százezer forint nyilvántartási</w:t>
            </w:r>
            <w:proofErr w:type="gramEnd"/>
            <w:r w:rsidRPr="009B403D">
              <w:rPr>
                <w:rFonts w:ascii="Times New Roman" w:eastAsia="Times New Roman" w:hAnsi="Times New Roman" w:cs="Times New Roman"/>
                <w:sz w:val="18"/>
                <w:szCs w:val="18"/>
                <w:lang w:eastAsia="hu-HU"/>
              </w:rPr>
              <w:t xml:space="preserve"> értéket nem haladja meg.</w:t>
            </w:r>
          </w:p>
        </w:tc>
        <w:tc>
          <w:tcPr>
            <w:tcW w:w="3827" w:type="dxa"/>
          </w:tcPr>
          <w:p w:rsidR="00C7789E" w:rsidRPr="009B403D" w:rsidRDefault="009B403D" w:rsidP="00C7789E">
            <w:pPr>
              <w:jc w:val="center"/>
              <w:rPr>
                <w:rFonts w:ascii="Times New Roman" w:hAnsi="Times New Roman" w:cs="Times New Roman"/>
                <w:sz w:val="18"/>
                <w:szCs w:val="18"/>
              </w:rPr>
            </w:pPr>
            <w:r w:rsidRPr="009B403D">
              <w:rPr>
                <w:rFonts w:ascii="Times New Roman" w:eastAsia="Times New Roman" w:hAnsi="Times New Roman" w:cs="Times New Roman"/>
                <w:b/>
                <w:sz w:val="18"/>
                <w:szCs w:val="18"/>
                <w:lang w:eastAsia="hu-HU"/>
              </w:rPr>
              <w:t>11/2012. (III.26.)</w:t>
            </w:r>
            <w:r>
              <w:rPr>
                <w:rFonts w:ascii="Times New Roman" w:eastAsia="Times New Roman" w:hAnsi="Times New Roman" w:cs="Times New Roman"/>
                <w:sz w:val="18"/>
                <w:szCs w:val="18"/>
                <w:lang w:eastAsia="hu-HU"/>
              </w:rPr>
              <w:t xml:space="preserve"> </w:t>
            </w:r>
            <w:proofErr w:type="spellStart"/>
            <w:r w:rsidR="007B4B50">
              <w:rPr>
                <w:rFonts w:ascii="Times New Roman" w:eastAsia="Times New Roman" w:hAnsi="Times New Roman" w:cs="Times New Roman"/>
                <w:sz w:val="18"/>
                <w:szCs w:val="18"/>
                <w:lang w:eastAsia="hu-HU"/>
              </w:rPr>
              <w:t>ör</w:t>
            </w:r>
            <w:proofErr w:type="spellEnd"/>
            <w:r w:rsidR="007B4B50">
              <w:rPr>
                <w:rFonts w:ascii="Times New Roman" w:eastAsia="Times New Roman" w:hAnsi="Times New Roman" w:cs="Times New Roman"/>
                <w:sz w:val="18"/>
                <w:szCs w:val="18"/>
                <w:lang w:eastAsia="hu-HU"/>
              </w:rPr>
              <w:t xml:space="preserve">. </w:t>
            </w:r>
            <w:r>
              <w:rPr>
                <w:rFonts w:ascii="Times New Roman" w:eastAsia="Times New Roman" w:hAnsi="Times New Roman" w:cs="Times New Roman"/>
                <w:sz w:val="18"/>
                <w:szCs w:val="18"/>
                <w:lang w:eastAsia="hu-HU"/>
              </w:rPr>
              <w:t xml:space="preserve">13. </w:t>
            </w:r>
            <w:r w:rsidRPr="009B403D">
              <w:rPr>
                <w:rFonts w:ascii="Times New Roman" w:eastAsia="Times New Roman" w:hAnsi="Times New Roman" w:cs="Times New Roman"/>
                <w:sz w:val="18"/>
                <w:szCs w:val="18"/>
                <w:lang w:eastAsia="hu-HU"/>
              </w:rPr>
              <w:t xml:space="preserve"> (2) </w:t>
            </w:r>
            <w:proofErr w:type="spellStart"/>
            <w:r w:rsidRPr="009B403D">
              <w:rPr>
                <w:rFonts w:ascii="Times New Roman" w:eastAsia="Times New Roman" w:hAnsi="Times New Roman" w:cs="Times New Roman"/>
                <w:sz w:val="18"/>
                <w:szCs w:val="18"/>
                <w:lang w:eastAsia="hu-HU"/>
              </w:rPr>
              <w:t>bek</w:t>
            </w:r>
            <w:proofErr w:type="spellEnd"/>
            <w:r>
              <w:rPr>
                <w:rFonts w:ascii="Times New Roman" w:eastAsia="Times New Roman" w:hAnsi="Times New Roman" w:cs="Times New Roman"/>
                <w:sz w:val="18"/>
                <w:szCs w:val="18"/>
                <w:lang w:eastAsia="hu-HU"/>
              </w:rPr>
              <w:t>.</w:t>
            </w:r>
          </w:p>
        </w:tc>
      </w:tr>
      <w:tr w:rsidR="00C7789E" w:rsidRPr="00D55E03"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4.</w:t>
            </w:r>
          </w:p>
        </w:tc>
        <w:tc>
          <w:tcPr>
            <w:tcW w:w="4962" w:type="dxa"/>
          </w:tcPr>
          <w:p w:rsidR="00C7789E" w:rsidRPr="009B403D" w:rsidRDefault="009B403D" w:rsidP="00C7789E">
            <w:pPr>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A kinevezés, felmentés, díjazás megállapítása kivételével gyakorolja a 100%-ban közvetlenül az Önkormányzat tulajdonában lévő gazdasági társaságok vezető tisztségviselője tekintetében az egyszemélyes gazdasági társaság taggyűlését, illetve az alapítóját megillető munkáltatói jogokat.</w:t>
            </w:r>
          </w:p>
        </w:tc>
        <w:tc>
          <w:tcPr>
            <w:tcW w:w="3827" w:type="dxa"/>
          </w:tcPr>
          <w:p w:rsidR="00C7789E" w:rsidRPr="009B403D" w:rsidRDefault="009B403D" w:rsidP="00C7789E">
            <w:pPr>
              <w:jc w:val="center"/>
              <w:rPr>
                <w:rFonts w:ascii="Times New Roman" w:hAnsi="Times New Roman" w:cs="Times New Roman"/>
                <w:sz w:val="18"/>
                <w:szCs w:val="18"/>
              </w:rPr>
            </w:pPr>
            <w:r w:rsidRPr="009B403D">
              <w:rPr>
                <w:rFonts w:ascii="Times New Roman" w:eastAsia="Times New Roman" w:hAnsi="Times New Roman" w:cs="Times New Roman"/>
                <w:b/>
                <w:sz w:val="18"/>
                <w:szCs w:val="18"/>
                <w:lang w:eastAsia="hu-HU"/>
              </w:rPr>
              <w:t>11/2012. (III.26.</w:t>
            </w:r>
            <w:proofErr w:type="gramStart"/>
            <w:r w:rsidRPr="009B403D">
              <w:rPr>
                <w:rFonts w:ascii="Times New Roman" w:eastAsia="Times New Roman" w:hAnsi="Times New Roman" w:cs="Times New Roman"/>
                <w:b/>
                <w:sz w:val="18"/>
                <w:szCs w:val="18"/>
                <w:lang w:eastAsia="hu-HU"/>
              </w:rPr>
              <w:t>)</w:t>
            </w:r>
            <w:r w:rsidRPr="009B403D">
              <w:rPr>
                <w:rFonts w:ascii="Times New Roman" w:eastAsia="Times New Roman" w:hAnsi="Times New Roman" w:cs="Times New Roman"/>
                <w:sz w:val="18"/>
                <w:szCs w:val="18"/>
                <w:lang w:eastAsia="hu-HU"/>
              </w:rPr>
              <w:t xml:space="preserve">  </w:t>
            </w:r>
            <w:proofErr w:type="spellStart"/>
            <w:r w:rsidR="007B4B50">
              <w:rPr>
                <w:rFonts w:ascii="Times New Roman" w:eastAsia="Times New Roman" w:hAnsi="Times New Roman" w:cs="Times New Roman"/>
                <w:sz w:val="18"/>
                <w:szCs w:val="18"/>
                <w:lang w:eastAsia="hu-HU"/>
              </w:rPr>
              <w:t>ör</w:t>
            </w:r>
            <w:proofErr w:type="spellEnd"/>
            <w:proofErr w:type="gramEnd"/>
            <w:r w:rsidR="007B4B50">
              <w:rPr>
                <w:rFonts w:ascii="Times New Roman" w:eastAsia="Times New Roman" w:hAnsi="Times New Roman" w:cs="Times New Roman"/>
                <w:sz w:val="18"/>
                <w:szCs w:val="18"/>
                <w:lang w:eastAsia="hu-HU"/>
              </w:rPr>
              <w:t xml:space="preserve">. </w:t>
            </w:r>
            <w:r w:rsidRPr="009B403D">
              <w:rPr>
                <w:rFonts w:ascii="Times New Roman" w:eastAsia="Times New Roman" w:hAnsi="Times New Roman" w:cs="Times New Roman"/>
                <w:sz w:val="18"/>
                <w:szCs w:val="18"/>
                <w:lang w:eastAsia="hu-HU"/>
              </w:rPr>
              <w:t xml:space="preserve">15.§ (3) </w:t>
            </w:r>
            <w:proofErr w:type="spellStart"/>
            <w:r w:rsidRPr="009B403D">
              <w:rPr>
                <w:rFonts w:ascii="Times New Roman" w:eastAsia="Times New Roman" w:hAnsi="Times New Roman" w:cs="Times New Roman"/>
                <w:sz w:val="18"/>
                <w:szCs w:val="18"/>
                <w:lang w:eastAsia="hu-HU"/>
              </w:rPr>
              <w:t>bek</w:t>
            </w:r>
            <w:proofErr w:type="spellEnd"/>
            <w:r w:rsidRPr="009B403D">
              <w:rPr>
                <w:rFonts w:ascii="Times New Roman" w:eastAsia="Times New Roman" w:hAnsi="Times New Roman" w:cs="Times New Roman"/>
                <w:sz w:val="18"/>
                <w:szCs w:val="18"/>
                <w:lang w:eastAsia="hu-HU"/>
              </w:rPr>
              <w:t>.</w:t>
            </w:r>
          </w:p>
        </w:tc>
      </w:tr>
      <w:tr w:rsidR="00C7789E" w:rsidRPr="00B073DC"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5.</w:t>
            </w:r>
          </w:p>
        </w:tc>
        <w:tc>
          <w:tcPr>
            <w:tcW w:w="4962" w:type="dxa"/>
          </w:tcPr>
          <w:p w:rsidR="00C7789E" w:rsidRPr="009B403D" w:rsidRDefault="009B403D" w:rsidP="00C7789E">
            <w:pPr>
              <w:tabs>
                <w:tab w:val="left" w:pos="250"/>
              </w:tabs>
              <w:contextualSpacing/>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Képviseli az Önkormányzatot azon társasházak vonatkozásában, amelyekben az Önkormányzat tulajdonnal rendelkezik - a továbbiakban: társasház -, a társasházak közgyűlésein illetve írásbeli szavazás esetén az önkormányzati tulajdont illetően.</w:t>
            </w:r>
          </w:p>
        </w:tc>
        <w:tc>
          <w:tcPr>
            <w:tcW w:w="3827" w:type="dxa"/>
          </w:tcPr>
          <w:p w:rsidR="00C7789E" w:rsidRPr="009B403D" w:rsidRDefault="009B403D" w:rsidP="00C7789E">
            <w:pPr>
              <w:jc w:val="center"/>
              <w:rPr>
                <w:rFonts w:ascii="Times New Roman" w:hAnsi="Times New Roman" w:cs="Times New Roman"/>
                <w:sz w:val="18"/>
                <w:szCs w:val="18"/>
              </w:rPr>
            </w:pPr>
            <w:r w:rsidRPr="009B403D">
              <w:rPr>
                <w:rFonts w:ascii="Times New Roman" w:eastAsia="Times New Roman" w:hAnsi="Times New Roman" w:cs="Times New Roman"/>
                <w:b/>
                <w:sz w:val="18"/>
                <w:szCs w:val="18"/>
                <w:lang w:eastAsia="hu-HU"/>
              </w:rPr>
              <w:t>11/2012. (III.26.)</w:t>
            </w:r>
            <w:r w:rsidRPr="009B403D">
              <w:rPr>
                <w:rFonts w:ascii="Times New Roman" w:eastAsia="Times New Roman" w:hAnsi="Times New Roman" w:cs="Times New Roman"/>
                <w:sz w:val="18"/>
                <w:szCs w:val="18"/>
                <w:lang w:eastAsia="hu-HU"/>
              </w:rPr>
              <w:t xml:space="preserve"> </w:t>
            </w:r>
            <w:proofErr w:type="spellStart"/>
            <w:r w:rsidR="007B4B50">
              <w:rPr>
                <w:rFonts w:ascii="Times New Roman" w:eastAsia="Times New Roman" w:hAnsi="Times New Roman" w:cs="Times New Roman"/>
                <w:sz w:val="18"/>
                <w:szCs w:val="18"/>
                <w:lang w:eastAsia="hu-HU"/>
              </w:rPr>
              <w:t>ör</w:t>
            </w:r>
            <w:proofErr w:type="spellEnd"/>
            <w:r w:rsidR="007B4B50">
              <w:rPr>
                <w:rFonts w:ascii="Times New Roman" w:eastAsia="Times New Roman" w:hAnsi="Times New Roman" w:cs="Times New Roman"/>
                <w:sz w:val="18"/>
                <w:szCs w:val="18"/>
                <w:lang w:eastAsia="hu-HU"/>
              </w:rPr>
              <w:t xml:space="preserve">. </w:t>
            </w:r>
            <w:r w:rsidRPr="009B403D">
              <w:rPr>
                <w:rFonts w:ascii="Times New Roman" w:eastAsia="Times New Roman" w:hAnsi="Times New Roman" w:cs="Times New Roman"/>
                <w:sz w:val="18"/>
                <w:szCs w:val="18"/>
                <w:lang w:eastAsia="hu-HU"/>
              </w:rPr>
              <w:t xml:space="preserve">21. § (1) </w:t>
            </w:r>
            <w:proofErr w:type="spellStart"/>
            <w:r w:rsidRPr="009B403D">
              <w:rPr>
                <w:rFonts w:ascii="Times New Roman" w:eastAsia="Times New Roman" w:hAnsi="Times New Roman" w:cs="Times New Roman"/>
                <w:sz w:val="18"/>
                <w:szCs w:val="18"/>
                <w:lang w:eastAsia="hu-HU"/>
              </w:rPr>
              <w:t>bek</w:t>
            </w:r>
            <w:proofErr w:type="spellEnd"/>
            <w:r w:rsidRPr="009B403D">
              <w:rPr>
                <w:rFonts w:ascii="Times New Roman" w:eastAsia="Times New Roman" w:hAnsi="Times New Roman" w:cs="Times New Roman"/>
                <w:sz w:val="18"/>
                <w:szCs w:val="18"/>
                <w:lang w:eastAsia="hu-HU"/>
              </w:rPr>
              <w:t>.</w:t>
            </w:r>
          </w:p>
        </w:tc>
      </w:tr>
      <w:tr w:rsidR="00C7789E" w:rsidRPr="00B073DC"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6.</w:t>
            </w:r>
          </w:p>
        </w:tc>
        <w:tc>
          <w:tcPr>
            <w:tcW w:w="4962" w:type="dxa"/>
          </w:tcPr>
          <w:p w:rsidR="00C7789E" w:rsidRPr="009B403D" w:rsidRDefault="009B403D" w:rsidP="00C7789E">
            <w:pPr>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Dönt az Önkormányzat bíróság előtt folyó jogvitáiban az Önkormányzat tulajdonosi nyilatkozatainak tartalmáról, amennyiben a pertárgy értéke nem határozható meg, vagy meghatározható, de a nettó százezer forintot nem haladja meg.</w:t>
            </w:r>
          </w:p>
        </w:tc>
        <w:tc>
          <w:tcPr>
            <w:tcW w:w="3827" w:type="dxa"/>
          </w:tcPr>
          <w:p w:rsidR="00C7789E" w:rsidRPr="009B403D" w:rsidRDefault="009B403D" w:rsidP="00C7789E">
            <w:pPr>
              <w:jc w:val="center"/>
              <w:rPr>
                <w:rFonts w:cs="Times New Roman"/>
                <w:sz w:val="18"/>
                <w:szCs w:val="18"/>
              </w:rPr>
            </w:pPr>
            <w:r w:rsidRPr="009B403D">
              <w:rPr>
                <w:rFonts w:ascii="Times New Roman" w:eastAsia="Times New Roman" w:hAnsi="Times New Roman" w:cs="Times New Roman"/>
                <w:b/>
                <w:sz w:val="18"/>
                <w:szCs w:val="18"/>
                <w:lang w:eastAsia="hu-HU"/>
              </w:rPr>
              <w:t>11/2012. (III.26.)</w:t>
            </w:r>
            <w:r w:rsidRPr="009B403D">
              <w:rPr>
                <w:rFonts w:ascii="Times New Roman" w:eastAsia="Times New Roman" w:hAnsi="Times New Roman" w:cs="Times New Roman"/>
                <w:sz w:val="18"/>
                <w:szCs w:val="18"/>
                <w:lang w:eastAsia="hu-HU"/>
              </w:rPr>
              <w:t xml:space="preserve"> </w:t>
            </w:r>
            <w:proofErr w:type="spellStart"/>
            <w:r w:rsidR="007B4B50">
              <w:rPr>
                <w:rFonts w:ascii="Times New Roman" w:eastAsia="Times New Roman" w:hAnsi="Times New Roman" w:cs="Times New Roman"/>
                <w:sz w:val="18"/>
                <w:szCs w:val="18"/>
                <w:lang w:eastAsia="hu-HU"/>
              </w:rPr>
              <w:t>ör</w:t>
            </w:r>
            <w:proofErr w:type="spellEnd"/>
            <w:r w:rsidR="007B4B50">
              <w:rPr>
                <w:rFonts w:ascii="Times New Roman" w:eastAsia="Times New Roman" w:hAnsi="Times New Roman" w:cs="Times New Roman"/>
                <w:sz w:val="18"/>
                <w:szCs w:val="18"/>
                <w:lang w:eastAsia="hu-HU"/>
              </w:rPr>
              <w:t xml:space="preserve">. </w:t>
            </w:r>
            <w:r w:rsidRPr="009B403D">
              <w:rPr>
                <w:rFonts w:ascii="Times New Roman" w:eastAsia="Times New Roman" w:hAnsi="Times New Roman" w:cs="Times New Roman"/>
                <w:sz w:val="18"/>
                <w:szCs w:val="18"/>
                <w:lang w:eastAsia="hu-HU"/>
              </w:rPr>
              <w:t xml:space="preserve">22. § (1) </w:t>
            </w:r>
            <w:proofErr w:type="spellStart"/>
            <w:r w:rsidRPr="009B403D">
              <w:rPr>
                <w:rFonts w:ascii="Times New Roman" w:eastAsia="Times New Roman" w:hAnsi="Times New Roman" w:cs="Times New Roman"/>
                <w:sz w:val="18"/>
                <w:szCs w:val="18"/>
                <w:lang w:eastAsia="hu-HU"/>
              </w:rPr>
              <w:t>bek</w:t>
            </w:r>
            <w:proofErr w:type="spellEnd"/>
            <w:r w:rsidRPr="009B403D">
              <w:rPr>
                <w:rFonts w:ascii="Times New Roman" w:eastAsia="Times New Roman" w:hAnsi="Times New Roman" w:cs="Times New Roman"/>
                <w:sz w:val="18"/>
                <w:szCs w:val="18"/>
                <w:lang w:eastAsia="hu-HU"/>
              </w:rPr>
              <w:t>. a) pont</w:t>
            </w:r>
            <w:r w:rsidR="00A54EAA">
              <w:rPr>
                <w:rFonts w:ascii="Times New Roman" w:eastAsia="Times New Roman" w:hAnsi="Times New Roman" w:cs="Times New Roman"/>
                <w:sz w:val="18"/>
                <w:szCs w:val="18"/>
                <w:lang w:eastAsia="hu-HU"/>
              </w:rPr>
              <w:t>ja</w:t>
            </w:r>
          </w:p>
        </w:tc>
      </w:tr>
      <w:tr w:rsidR="00C7789E" w:rsidRPr="00B073DC"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7.</w:t>
            </w:r>
          </w:p>
        </w:tc>
        <w:tc>
          <w:tcPr>
            <w:tcW w:w="4962" w:type="dxa"/>
          </w:tcPr>
          <w:p w:rsidR="00C7789E" w:rsidRPr="00FF3703" w:rsidRDefault="00FF3703" w:rsidP="00C7789E">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Megteszi az Önkormányzat bíróság előtt folyó jogvitáiban az Önkormányzat tulajdonosi nyilatkozatait (a pertárgy értékétől függetlenül)</w:t>
            </w:r>
            <w:proofErr w:type="gramStart"/>
            <w:r w:rsidRPr="00FF3703">
              <w:rPr>
                <w:rFonts w:ascii="Times New Roman" w:eastAsia="Times New Roman" w:hAnsi="Times New Roman" w:cs="Times New Roman"/>
                <w:sz w:val="18"/>
                <w:szCs w:val="18"/>
                <w:lang w:eastAsia="hu-HU"/>
              </w:rPr>
              <w:t>,  abban</w:t>
            </w:r>
            <w:proofErr w:type="gramEnd"/>
            <w:r w:rsidRPr="00FF3703">
              <w:rPr>
                <w:rFonts w:ascii="Times New Roman" w:eastAsia="Times New Roman" w:hAnsi="Times New Roman" w:cs="Times New Roman"/>
                <w:sz w:val="18"/>
                <w:szCs w:val="18"/>
                <w:lang w:eastAsia="hu-HU"/>
              </w:rPr>
              <w:t xml:space="preserve"> az esetben, ha a nyilatkozat megtételére rendelkezésre álló idő rövid, vagy más egyéb kényszerítő körülmény ezt szükségessé teszi.</w:t>
            </w:r>
          </w:p>
        </w:tc>
        <w:tc>
          <w:tcPr>
            <w:tcW w:w="3827" w:type="dxa"/>
          </w:tcPr>
          <w:p w:rsidR="00C7789E" w:rsidRPr="00FF3703" w:rsidRDefault="00FF3703" w:rsidP="00C7789E">
            <w:pPr>
              <w:jc w:val="center"/>
              <w:rPr>
                <w:rFonts w:ascii="Times New Roman" w:hAnsi="Times New Roman" w:cs="Times New Roman"/>
                <w:sz w:val="18"/>
                <w:szCs w:val="18"/>
              </w:rPr>
            </w:pPr>
            <w:r w:rsidRPr="00FF3703">
              <w:rPr>
                <w:rFonts w:ascii="Times New Roman" w:eastAsia="Times New Roman" w:hAnsi="Times New Roman" w:cs="Times New Roman"/>
                <w:b/>
                <w:sz w:val="18"/>
                <w:szCs w:val="18"/>
                <w:lang w:eastAsia="hu-HU"/>
              </w:rPr>
              <w:t>11/2012. (III.26.)</w:t>
            </w:r>
            <w:r w:rsidRPr="00FF3703">
              <w:rPr>
                <w:rFonts w:ascii="Times New Roman" w:eastAsia="Times New Roman" w:hAnsi="Times New Roman" w:cs="Times New Roman"/>
                <w:sz w:val="18"/>
                <w:szCs w:val="18"/>
                <w:lang w:eastAsia="hu-HU"/>
              </w:rPr>
              <w:t xml:space="preserve"> </w:t>
            </w:r>
            <w:proofErr w:type="spellStart"/>
            <w:r w:rsidR="007B4B50">
              <w:rPr>
                <w:rFonts w:ascii="Times New Roman" w:eastAsia="Times New Roman" w:hAnsi="Times New Roman" w:cs="Times New Roman"/>
                <w:sz w:val="18"/>
                <w:szCs w:val="18"/>
                <w:lang w:eastAsia="hu-HU"/>
              </w:rPr>
              <w:t>ör</w:t>
            </w:r>
            <w:proofErr w:type="spellEnd"/>
            <w:r w:rsidR="007B4B50">
              <w:rPr>
                <w:rFonts w:ascii="Times New Roman" w:eastAsia="Times New Roman" w:hAnsi="Times New Roman" w:cs="Times New Roman"/>
                <w:sz w:val="18"/>
                <w:szCs w:val="18"/>
                <w:lang w:eastAsia="hu-HU"/>
              </w:rPr>
              <w:t xml:space="preserve">. </w:t>
            </w:r>
            <w:r w:rsidRPr="00FF3703">
              <w:rPr>
                <w:rFonts w:ascii="Times New Roman" w:eastAsia="Times New Roman" w:hAnsi="Times New Roman" w:cs="Times New Roman"/>
                <w:sz w:val="18"/>
                <w:szCs w:val="18"/>
                <w:lang w:eastAsia="hu-HU"/>
              </w:rPr>
              <w:t xml:space="preserve">22. § (2) </w:t>
            </w:r>
            <w:proofErr w:type="spellStart"/>
            <w:r w:rsidRPr="00FF3703">
              <w:rPr>
                <w:rFonts w:ascii="Times New Roman" w:eastAsia="Times New Roman" w:hAnsi="Times New Roman" w:cs="Times New Roman"/>
                <w:sz w:val="18"/>
                <w:szCs w:val="18"/>
                <w:lang w:eastAsia="hu-HU"/>
              </w:rPr>
              <w:t>bek</w:t>
            </w:r>
            <w:proofErr w:type="spellEnd"/>
            <w:r w:rsidRPr="00FF3703">
              <w:rPr>
                <w:rFonts w:ascii="Times New Roman" w:eastAsia="Times New Roman" w:hAnsi="Times New Roman" w:cs="Times New Roman"/>
                <w:sz w:val="18"/>
                <w:szCs w:val="18"/>
                <w:lang w:eastAsia="hu-HU"/>
              </w:rPr>
              <w:t>.</w:t>
            </w:r>
          </w:p>
        </w:tc>
      </w:tr>
      <w:tr w:rsidR="00C7789E" w:rsidRPr="00B073DC"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8.</w:t>
            </w:r>
          </w:p>
        </w:tc>
        <w:tc>
          <w:tcPr>
            <w:tcW w:w="4962" w:type="dxa"/>
          </w:tcPr>
          <w:p w:rsidR="00C7789E" w:rsidRPr="00FF3703" w:rsidRDefault="00FF3703" w:rsidP="00C7789E">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Dönt peres eljárásban történő perbeli egyezség megkötéséről és a bíróság előtti jogvitának peren kívüli egyezséggel történő lezárásáról, amennyiben a pertárgy értéke nem határozható meg, vagy meghatározható, de értéke a nettó százezer forintot nem haladja meg.</w:t>
            </w:r>
          </w:p>
        </w:tc>
        <w:tc>
          <w:tcPr>
            <w:tcW w:w="3827" w:type="dxa"/>
          </w:tcPr>
          <w:p w:rsidR="00C7789E" w:rsidRPr="00FF3703" w:rsidRDefault="00FF3703" w:rsidP="00C7789E">
            <w:pPr>
              <w:jc w:val="center"/>
              <w:rPr>
                <w:rFonts w:ascii="Times New Roman" w:hAnsi="Times New Roman" w:cs="Times New Roman"/>
                <w:sz w:val="18"/>
                <w:szCs w:val="18"/>
              </w:rPr>
            </w:pPr>
            <w:r w:rsidRPr="00FF3703">
              <w:rPr>
                <w:rFonts w:ascii="Times New Roman" w:eastAsia="Times New Roman" w:hAnsi="Times New Roman" w:cs="Times New Roman"/>
                <w:b/>
                <w:sz w:val="18"/>
                <w:szCs w:val="18"/>
                <w:lang w:eastAsia="hu-HU"/>
              </w:rPr>
              <w:t>11/2012. (III.26.)</w:t>
            </w:r>
            <w:r w:rsidRPr="00FF3703">
              <w:rPr>
                <w:rFonts w:ascii="Times New Roman" w:eastAsia="Times New Roman" w:hAnsi="Times New Roman" w:cs="Times New Roman"/>
                <w:sz w:val="18"/>
                <w:szCs w:val="18"/>
                <w:lang w:eastAsia="hu-HU"/>
              </w:rPr>
              <w:t xml:space="preserve"> </w:t>
            </w:r>
            <w:proofErr w:type="spellStart"/>
            <w:r w:rsidR="007B4B50">
              <w:rPr>
                <w:rFonts w:ascii="Times New Roman" w:eastAsia="Times New Roman" w:hAnsi="Times New Roman" w:cs="Times New Roman"/>
                <w:sz w:val="18"/>
                <w:szCs w:val="18"/>
                <w:lang w:eastAsia="hu-HU"/>
              </w:rPr>
              <w:t>ör</w:t>
            </w:r>
            <w:proofErr w:type="spellEnd"/>
            <w:r w:rsidR="007B4B50">
              <w:rPr>
                <w:rFonts w:ascii="Times New Roman" w:eastAsia="Times New Roman" w:hAnsi="Times New Roman" w:cs="Times New Roman"/>
                <w:sz w:val="18"/>
                <w:szCs w:val="18"/>
                <w:lang w:eastAsia="hu-HU"/>
              </w:rPr>
              <w:t xml:space="preserve">. </w:t>
            </w:r>
            <w:r w:rsidRPr="00FF3703">
              <w:rPr>
                <w:rFonts w:ascii="Times New Roman" w:eastAsia="Times New Roman" w:hAnsi="Times New Roman" w:cs="Times New Roman"/>
                <w:sz w:val="18"/>
                <w:szCs w:val="18"/>
                <w:lang w:eastAsia="hu-HU"/>
              </w:rPr>
              <w:t xml:space="preserve">23. § (1) </w:t>
            </w:r>
            <w:proofErr w:type="spellStart"/>
            <w:r w:rsidRPr="00FF3703">
              <w:rPr>
                <w:rFonts w:ascii="Times New Roman" w:eastAsia="Times New Roman" w:hAnsi="Times New Roman" w:cs="Times New Roman"/>
                <w:sz w:val="18"/>
                <w:szCs w:val="18"/>
                <w:lang w:eastAsia="hu-HU"/>
              </w:rPr>
              <w:t>bek</w:t>
            </w:r>
            <w:proofErr w:type="spellEnd"/>
            <w:r w:rsidRPr="00FF3703">
              <w:rPr>
                <w:rFonts w:ascii="Times New Roman" w:eastAsia="Times New Roman" w:hAnsi="Times New Roman" w:cs="Times New Roman"/>
                <w:sz w:val="18"/>
                <w:szCs w:val="18"/>
                <w:lang w:eastAsia="hu-HU"/>
              </w:rPr>
              <w:t>.</w:t>
            </w:r>
          </w:p>
        </w:tc>
      </w:tr>
      <w:tr w:rsidR="00C7789E" w:rsidRPr="00B073DC"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9.</w:t>
            </w:r>
          </w:p>
        </w:tc>
        <w:tc>
          <w:tcPr>
            <w:tcW w:w="4962" w:type="dxa"/>
          </w:tcPr>
          <w:p w:rsidR="00C7789E" w:rsidRPr="00FF3703" w:rsidRDefault="00FF3703" w:rsidP="00C7789E">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 xml:space="preserve">Dönt egyéb jogvitát lezáró egyezség megkötéséről, ha a vita alapjául szolgáló dolog </w:t>
            </w:r>
            <w:proofErr w:type="gramStart"/>
            <w:r w:rsidRPr="00FF3703">
              <w:rPr>
                <w:rFonts w:ascii="Times New Roman" w:eastAsia="Times New Roman" w:hAnsi="Times New Roman" w:cs="Times New Roman"/>
                <w:sz w:val="18"/>
                <w:szCs w:val="18"/>
                <w:lang w:eastAsia="hu-HU"/>
              </w:rPr>
              <w:t>értéke  a</w:t>
            </w:r>
            <w:proofErr w:type="gramEnd"/>
            <w:r w:rsidRPr="00FF3703">
              <w:rPr>
                <w:rFonts w:ascii="Times New Roman" w:eastAsia="Times New Roman" w:hAnsi="Times New Roman" w:cs="Times New Roman"/>
                <w:sz w:val="18"/>
                <w:szCs w:val="18"/>
                <w:lang w:eastAsia="hu-HU"/>
              </w:rPr>
              <w:t xml:space="preserve"> nettó százezer forintot nem haladja meg.</w:t>
            </w:r>
          </w:p>
        </w:tc>
        <w:tc>
          <w:tcPr>
            <w:tcW w:w="3827" w:type="dxa"/>
          </w:tcPr>
          <w:p w:rsidR="00C7789E" w:rsidRPr="00FF3703" w:rsidRDefault="00FF3703" w:rsidP="00C7789E">
            <w:pPr>
              <w:jc w:val="center"/>
              <w:rPr>
                <w:rFonts w:ascii="Times New Roman" w:hAnsi="Times New Roman" w:cs="Times New Roman"/>
                <w:sz w:val="18"/>
                <w:szCs w:val="18"/>
              </w:rPr>
            </w:pPr>
            <w:r w:rsidRPr="00FF3703">
              <w:rPr>
                <w:rFonts w:ascii="Times New Roman" w:eastAsia="Times New Roman" w:hAnsi="Times New Roman" w:cs="Times New Roman"/>
                <w:b/>
                <w:sz w:val="18"/>
                <w:szCs w:val="18"/>
                <w:lang w:eastAsia="hu-HU"/>
              </w:rPr>
              <w:t>11/2012. (III.26.)</w:t>
            </w:r>
            <w:r w:rsidRPr="00FF3703">
              <w:rPr>
                <w:rFonts w:ascii="Times New Roman" w:eastAsia="Times New Roman" w:hAnsi="Times New Roman" w:cs="Times New Roman"/>
                <w:sz w:val="18"/>
                <w:szCs w:val="18"/>
                <w:lang w:eastAsia="hu-HU"/>
              </w:rPr>
              <w:t xml:space="preserve"> </w:t>
            </w:r>
            <w:proofErr w:type="spellStart"/>
            <w:r>
              <w:rPr>
                <w:rFonts w:ascii="Times New Roman" w:eastAsia="Times New Roman" w:hAnsi="Times New Roman" w:cs="Times New Roman"/>
                <w:sz w:val="18"/>
                <w:szCs w:val="18"/>
                <w:lang w:eastAsia="hu-HU"/>
              </w:rPr>
              <w:t>ör</w:t>
            </w:r>
            <w:proofErr w:type="spellEnd"/>
            <w:r>
              <w:rPr>
                <w:rFonts w:ascii="Times New Roman" w:eastAsia="Times New Roman" w:hAnsi="Times New Roman" w:cs="Times New Roman"/>
                <w:sz w:val="18"/>
                <w:szCs w:val="18"/>
                <w:lang w:eastAsia="hu-HU"/>
              </w:rPr>
              <w:t xml:space="preserve">. </w:t>
            </w:r>
            <w:r w:rsidRPr="00FF3703">
              <w:rPr>
                <w:rFonts w:ascii="Times New Roman" w:eastAsia="Times New Roman" w:hAnsi="Times New Roman" w:cs="Times New Roman"/>
                <w:sz w:val="18"/>
                <w:szCs w:val="18"/>
                <w:lang w:eastAsia="hu-HU"/>
              </w:rPr>
              <w:t xml:space="preserve">23. § (2) </w:t>
            </w:r>
            <w:proofErr w:type="spellStart"/>
            <w:r w:rsidRPr="00FF3703">
              <w:rPr>
                <w:rFonts w:ascii="Times New Roman" w:eastAsia="Times New Roman" w:hAnsi="Times New Roman" w:cs="Times New Roman"/>
                <w:sz w:val="18"/>
                <w:szCs w:val="18"/>
                <w:lang w:eastAsia="hu-HU"/>
              </w:rPr>
              <w:t>bek</w:t>
            </w:r>
            <w:proofErr w:type="spellEnd"/>
            <w:r w:rsidRPr="00FF3703">
              <w:rPr>
                <w:rFonts w:ascii="Times New Roman" w:eastAsia="Times New Roman" w:hAnsi="Times New Roman" w:cs="Times New Roman"/>
                <w:sz w:val="18"/>
                <w:szCs w:val="18"/>
                <w:lang w:eastAsia="hu-HU"/>
              </w:rPr>
              <w:t>.</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FF3703" w:rsidRDefault="00FF3703" w:rsidP="0049378F">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 xml:space="preserve">Dönt a 11/2012. (III.26.) </w:t>
            </w:r>
            <w:proofErr w:type="spellStart"/>
            <w:r w:rsidRPr="00FF3703">
              <w:rPr>
                <w:rFonts w:ascii="Times New Roman" w:eastAsia="Times New Roman" w:hAnsi="Times New Roman" w:cs="Times New Roman"/>
                <w:sz w:val="18"/>
                <w:szCs w:val="18"/>
                <w:lang w:eastAsia="hu-HU"/>
              </w:rPr>
              <w:t>ör</w:t>
            </w:r>
            <w:proofErr w:type="spellEnd"/>
            <w:r w:rsidRPr="00FF3703">
              <w:rPr>
                <w:rFonts w:ascii="Times New Roman" w:eastAsia="Times New Roman" w:hAnsi="Times New Roman" w:cs="Times New Roman"/>
                <w:sz w:val="18"/>
                <w:szCs w:val="18"/>
                <w:lang w:eastAsia="hu-HU"/>
              </w:rPr>
              <w:t xml:space="preserve">. 22. § (1) bekezdés hatálya alá nem </w:t>
            </w:r>
            <w:r>
              <w:rPr>
                <w:rFonts w:ascii="Times New Roman" w:eastAsia="Times New Roman" w:hAnsi="Times New Roman" w:cs="Times New Roman"/>
                <w:sz w:val="18"/>
                <w:szCs w:val="18"/>
                <w:lang w:eastAsia="hu-HU"/>
              </w:rPr>
              <w:t xml:space="preserve">tartozó, hatósági eljárásokban </w:t>
            </w:r>
            <w:r w:rsidRPr="00FF3703">
              <w:rPr>
                <w:rFonts w:ascii="Times New Roman" w:eastAsia="Times New Roman" w:hAnsi="Times New Roman" w:cs="Times New Roman"/>
                <w:sz w:val="18"/>
                <w:szCs w:val="18"/>
                <w:lang w:eastAsia="hu-HU"/>
              </w:rPr>
              <w:t>az Önkormányzat tulajdonosi nyilatkozatainak tartalmáról.</w:t>
            </w:r>
          </w:p>
        </w:tc>
        <w:tc>
          <w:tcPr>
            <w:tcW w:w="3827" w:type="dxa"/>
            <w:tcBorders>
              <w:top w:val="single" w:sz="4" w:space="0" w:color="auto"/>
              <w:left w:val="single" w:sz="4" w:space="0" w:color="auto"/>
              <w:bottom w:val="single" w:sz="4" w:space="0" w:color="auto"/>
              <w:right w:val="single" w:sz="4" w:space="0" w:color="auto"/>
            </w:tcBorders>
          </w:tcPr>
          <w:p w:rsidR="00FF3703" w:rsidRPr="00FF3703" w:rsidRDefault="00FF3703" w:rsidP="0049378F">
            <w:pPr>
              <w:jc w:val="center"/>
              <w:rPr>
                <w:rFonts w:ascii="Times New Roman" w:hAnsi="Times New Roman" w:cs="Times New Roman"/>
                <w:sz w:val="18"/>
                <w:szCs w:val="18"/>
              </w:rPr>
            </w:pPr>
            <w:r w:rsidRPr="00FF3703">
              <w:rPr>
                <w:rFonts w:ascii="Times New Roman" w:eastAsia="Times New Roman" w:hAnsi="Times New Roman" w:cs="Times New Roman"/>
                <w:b/>
                <w:sz w:val="18"/>
                <w:szCs w:val="18"/>
                <w:lang w:eastAsia="hu-HU"/>
              </w:rPr>
              <w:t>11/2012. (III.26.)</w:t>
            </w:r>
            <w:r w:rsidRPr="00FF3703">
              <w:rPr>
                <w:rFonts w:ascii="Times New Roman" w:eastAsia="Times New Roman" w:hAnsi="Times New Roman" w:cs="Times New Roman"/>
                <w:sz w:val="18"/>
                <w:szCs w:val="18"/>
                <w:lang w:eastAsia="hu-HU"/>
              </w:rPr>
              <w:t xml:space="preserve"> </w:t>
            </w:r>
            <w:proofErr w:type="spellStart"/>
            <w:r>
              <w:rPr>
                <w:rFonts w:ascii="Times New Roman" w:eastAsia="Times New Roman" w:hAnsi="Times New Roman" w:cs="Times New Roman"/>
                <w:sz w:val="18"/>
                <w:szCs w:val="18"/>
                <w:lang w:eastAsia="hu-HU"/>
              </w:rPr>
              <w:t>ör</w:t>
            </w:r>
            <w:proofErr w:type="spellEnd"/>
            <w:r>
              <w:rPr>
                <w:rFonts w:ascii="Times New Roman" w:eastAsia="Times New Roman" w:hAnsi="Times New Roman" w:cs="Times New Roman"/>
                <w:sz w:val="18"/>
                <w:szCs w:val="18"/>
                <w:lang w:eastAsia="hu-HU"/>
              </w:rPr>
              <w:t xml:space="preserve">. </w:t>
            </w:r>
            <w:r w:rsidRPr="00FF3703">
              <w:rPr>
                <w:rFonts w:ascii="Times New Roman" w:eastAsia="Times New Roman" w:hAnsi="Times New Roman" w:cs="Times New Roman"/>
                <w:sz w:val="18"/>
                <w:szCs w:val="18"/>
                <w:lang w:eastAsia="hu-HU"/>
              </w:rPr>
              <w:t xml:space="preserve">24. § (1) </w:t>
            </w:r>
            <w:proofErr w:type="spellStart"/>
            <w:r w:rsidRPr="00FF3703">
              <w:rPr>
                <w:rFonts w:ascii="Times New Roman" w:eastAsia="Times New Roman" w:hAnsi="Times New Roman" w:cs="Times New Roman"/>
                <w:sz w:val="18"/>
                <w:szCs w:val="18"/>
                <w:lang w:eastAsia="hu-HU"/>
              </w:rPr>
              <w:t>bek</w:t>
            </w:r>
            <w:proofErr w:type="spellEnd"/>
            <w:r w:rsidRPr="00FF3703">
              <w:rPr>
                <w:rFonts w:ascii="Times New Roman" w:eastAsia="Times New Roman" w:hAnsi="Times New Roman" w:cs="Times New Roman"/>
                <w:sz w:val="18"/>
                <w:szCs w:val="18"/>
                <w:lang w:eastAsia="hu-HU"/>
              </w:rPr>
              <w:t>.</w:t>
            </w:r>
          </w:p>
        </w:tc>
      </w:tr>
    </w:tbl>
    <w:p w:rsidR="0053046F" w:rsidRDefault="0053046F">
      <w:r>
        <w:br w:type="page"/>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827"/>
      </w:tblGrid>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lastRenderedPageBreak/>
              <w:t>11</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FF3703" w:rsidRDefault="00FF3703" w:rsidP="00FF3703">
            <w:pPr>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 xml:space="preserve">Dönt a 11/2012. (III.26.) </w:t>
            </w:r>
            <w:proofErr w:type="spellStart"/>
            <w:r w:rsidRPr="00FF3703">
              <w:rPr>
                <w:rFonts w:ascii="Times New Roman" w:eastAsia="Times New Roman" w:hAnsi="Times New Roman" w:cs="Times New Roman"/>
                <w:sz w:val="18"/>
                <w:szCs w:val="18"/>
                <w:lang w:eastAsia="hu-HU"/>
              </w:rPr>
              <w:t>ör.-ben</w:t>
            </w:r>
            <w:proofErr w:type="spellEnd"/>
            <w:r w:rsidRPr="00FF3703">
              <w:rPr>
                <w:rFonts w:ascii="Times New Roman" w:eastAsia="Times New Roman" w:hAnsi="Times New Roman" w:cs="Times New Roman"/>
                <w:sz w:val="18"/>
                <w:szCs w:val="18"/>
                <w:lang w:eastAsia="hu-HU"/>
              </w:rPr>
              <w:t xml:space="preserve"> nem nevesített, az Önkormányzat tulajdonosi nyilatkozatainak tartalmáról, </w:t>
            </w:r>
            <w:proofErr w:type="gramStart"/>
            <w:r w:rsidRPr="00FF3703">
              <w:rPr>
                <w:rFonts w:ascii="Times New Roman" w:eastAsia="Times New Roman" w:hAnsi="Times New Roman" w:cs="Times New Roman"/>
                <w:sz w:val="18"/>
                <w:szCs w:val="18"/>
                <w:lang w:eastAsia="hu-HU"/>
              </w:rPr>
              <w:t>amennyiben                                                                           a</w:t>
            </w:r>
            <w:proofErr w:type="gramEnd"/>
            <w:r w:rsidRPr="00FF3703">
              <w:rPr>
                <w:rFonts w:ascii="Times New Roman" w:eastAsia="Times New Roman" w:hAnsi="Times New Roman" w:cs="Times New Roman"/>
                <w:sz w:val="18"/>
                <w:szCs w:val="18"/>
                <w:lang w:eastAsia="hu-HU"/>
              </w:rPr>
              <w:t xml:space="preserve">) </w:t>
            </w:r>
            <w:proofErr w:type="spellStart"/>
            <w:r w:rsidRPr="00FF3703">
              <w:rPr>
                <w:rFonts w:ascii="Times New Roman" w:eastAsia="Times New Roman" w:hAnsi="Times New Roman" w:cs="Times New Roman"/>
                <w:sz w:val="18"/>
                <w:szCs w:val="18"/>
                <w:lang w:eastAsia="hu-HU"/>
              </w:rPr>
              <w:t>a</w:t>
            </w:r>
            <w:proofErr w:type="spellEnd"/>
            <w:r w:rsidRPr="00FF3703">
              <w:rPr>
                <w:rFonts w:ascii="Times New Roman" w:eastAsia="Times New Roman" w:hAnsi="Times New Roman" w:cs="Times New Roman"/>
                <w:sz w:val="18"/>
                <w:szCs w:val="18"/>
                <w:lang w:eastAsia="hu-HU"/>
              </w:rPr>
              <w:t xml:space="preserve"> nyilatkozat jog vagy tény fennállását igazolja, vagy </w:t>
            </w:r>
            <w:r w:rsidRPr="00FF3703">
              <w:rPr>
                <w:rFonts w:ascii="Times New Roman" w:eastAsia="Times New Roman" w:hAnsi="Times New Roman" w:cs="Times New Roman"/>
                <w:sz w:val="18"/>
                <w:szCs w:val="18"/>
                <w:lang w:eastAsia="hu-HU"/>
              </w:rPr>
              <w:br/>
              <w:t>b) a nyilatkozat megtétele nem jár pénzügyi kötelezettség vállalásával.</w:t>
            </w:r>
          </w:p>
        </w:tc>
        <w:tc>
          <w:tcPr>
            <w:tcW w:w="3827"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sz w:val="20"/>
                <w:szCs w:val="20"/>
              </w:rPr>
            </w:pPr>
            <w:r w:rsidRPr="00FF3703">
              <w:rPr>
                <w:rFonts w:ascii="Times New Roman" w:eastAsia="Times New Roman" w:hAnsi="Times New Roman" w:cs="Times New Roman"/>
                <w:b/>
                <w:lang w:eastAsia="hu-HU"/>
              </w:rPr>
              <w:t>11/2012. (III.26.)</w:t>
            </w:r>
            <w:r w:rsidRPr="00B073DC">
              <w:rPr>
                <w:rFonts w:ascii="Times New Roman" w:eastAsia="Times New Roman" w:hAnsi="Times New Roman" w:cs="Times New Roman"/>
                <w:lang w:eastAsia="hu-HU"/>
              </w:rPr>
              <w:t xml:space="preserve"> </w:t>
            </w:r>
            <w:proofErr w:type="spellStart"/>
            <w:r>
              <w:rPr>
                <w:rFonts w:ascii="Times New Roman" w:eastAsia="Times New Roman" w:hAnsi="Times New Roman" w:cs="Times New Roman"/>
                <w:lang w:eastAsia="hu-HU"/>
              </w:rPr>
              <w:t>ör</w:t>
            </w:r>
            <w:proofErr w:type="spellEnd"/>
            <w:r>
              <w:rPr>
                <w:rFonts w:ascii="Times New Roman" w:eastAsia="Times New Roman" w:hAnsi="Times New Roman" w:cs="Times New Roman"/>
                <w:lang w:eastAsia="hu-HU"/>
              </w:rPr>
              <w:t xml:space="preserve">. </w:t>
            </w:r>
            <w:r w:rsidRPr="00B073DC">
              <w:rPr>
                <w:rFonts w:ascii="Times New Roman" w:eastAsia="Times New Roman" w:hAnsi="Times New Roman" w:cs="Times New Roman"/>
                <w:lang w:eastAsia="hu-HU"/>
              </w:rPr>
              <w:t xml:space="preserve">24. § (2) </w:t>
            </w:r>
            <w:proofErr w:type="spellStart"/>
            <w:r w:rsidRPr="00B073DC">
              <w:rPr>
                <w:rFonts w:ascii="Times New Roman" w:eastAsia="Times New Roman" w:hAnsi="Times New Roman" w:cs="Times New Roman"/>
                <w:lang w:eastAsia="hu-HU"/>
              </w:rPr>
              <w:t>bek</w:t>
            </w:r>
            <w:proofErr w:type="spellEnd"/>
            <w:r w:rsidRPr="00B073DC">
              <w:rPr>
                <w:rFonts w:ascii="Times New Roman" w:eastAsia="Times New Roman" w:hAnsi="Times New Roman" w:cs="Times New Roman"/>
                <w:lang w:eastAsia="hu-HU"/>
              </w:rPr>
              <w:t>.</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FF3703" w:rsidRDefault="00FF3703" w:rsidP="0049378F">
            <w:pPr>
              <w:jc w:val="both"/>
              <w:rPr>
                <w:rFonts w:ascii="Times New Roman" w:hAnsi="Times New Roman" w:cs="Times New Roman"/>
                <w:sz w:val="18"/>
                <w:szCs w:val="18"/>
              </w:rPr>
            </w:pPr>
            <w:proofErr w:type="gramStart"/>
            <w:r w:rsidRPr="00FF3703">
              <w:rPr>
                <w:rFonts w:ascii="Times New Roman" w:eastAsia="Times New Roman" w:hAnsi="Times New Roman" w:cs="Times New Roman"/>
                <w:sz w:val="18"/>
                <w:szCs w:val="18"/>
                <w:lang w:eastAsia="hu-HU"/>
              </w:rPr>
              <w:t>Dönt  azon</w:t>
            </w:r>
            <w:proofErr w:type="gramEnd"/>
            <w:r w:rsidRPr="00FF3703">
              <w:rPr>
                <w:rFonts w:ascii="Times New Roman" w:eastAsia="Times New Roman" w:hAnsi="Times New Roman" w:cs="Times New Roman"/>
                <w:sz w:val="18"/>
                <w:szCs w:val="18"/>
                <w:lang w:eastAsia="hu-HU"/>
              </w:rPr>
              <w:t xml:space="preserve"> felhatalmazás megadásáról, amely alapján a </w:t>
            </w:r>
            <w:proofErr w:type="spellStart"/>
            <w:r w:rsidRPr="00FF3703">
              <w:rPr>
                <w:rFonts w:ascii="Times New Roman" w:eastAsia="Times New Roman" w:hAnsi="Times New Roman" w:cs="Times New Roman"/>
                <w:sz w:val="18"/>
                <w:szCs w:val="18"/>
                <w:lang w:eastAsia="hu-HU"/>
              </w:rPr>
              <w:t>bérbadó</w:t>
            </w:r>
            <w:proofErr w:type="spellEnd"/>
            <w:r w:rsidRPr="00FF3703">
              <w:rPr>
                <w:rFonts w:ascii="Times New Roman" w:eastAsia="Times New Roman" w:hAnsi="Times New Roman" w:cs="Times New Roman"/>
                <w:sz w:val="18"/>
                <w:szCs w:val="18"/>
                <w:lang w:eastAsia="hu-HU"/>
              </w:rPr>
              <w:t xml:space="preserve"> megbízottja a bérlővel, vagy a jogcím</w:t>
            </w:r>
            <w:r>
              <w:rPr>
                <w:rFonts w:ascii="Times New Roman" w:eastAsia="Times New Roman" w:hAnsi="Times New Roman" w:cs="Times New Roman"/>
                <w:sz w:val="18"/>
                <w:szCs w:val="18"/>
                <w:lang w:eastAsia="hu-HU"/>
              </w:rPr>
              <w:t xml:space="preserve"> </w:t>
            </w:r>
            <w:r w:rsidRPr="00FF3703">
              <w:rPr>
                <w:rFonts w:ascii="Times New Roman" w:eastAsia="Times New Roman" w:hAnsi="Times New Roman" w:cs="Times New Roman"/>
                <w:sz w:val="18"/>
                <w:szCs w:val="18"/>
                <w:lang w:eastAsia="hu-HU"/>
              </w:rPr>
              <w:t>nélküli lakáshasználóval - annak kérelmére - a bérleti, illetve a használati díj hátralékra és annak kamataira legfeljebb 12 havi részletfizetési megállapodást köt, amennyiben a hátralék összege az 500 ezer forintot és a késedelem a</w:t>
            </w:r>
            <w:r>
              <w:rPr>
                <w:rFonts w:ascii="Times New Roman" w:eastAsia="Times New Roman" w:hAnsi="Times New Roman" w:cs="Times New Roman"/>
                <w:sz w:val="18"/>
                <w:szCs w:val="18"/>
                <w:lang w:eastAsia="hu-HU"/>
              </w:rPr>
              <w:t xml:space="preserve"> 6 hónapot nem haladja meg. </w:t>
            </w:r>
          </w:p>
        </w:tc>
        <w:tc>
          <w:tcPr>
            <w:tcW w:w="3827" w:type="dxa"/>
            <w:tcBorders>
              <w:top w:val="single" w:sz="4" w:space="0" w:color="auto"/>
              <w:left w:val="single" w:sz="4" w:space="0" w:color="auto"/>
              <w:bottom w:val="single" w:sz="4" w:space="0" w:color="auto"/>
              <w:right w:val="single" w:sz="4" w:space="0" w:color="auto"/>
            </w:tcBorders>
          </w:tcPr>
          <w:p w:rsidR="00FF3703" w:rsidRPr="00FF3703" w:rsidRDefault="00FF3703" w:rsidP="0049378F">
            <w:pPr>
              <w:jc w:val="center"/>
              <w:rPr>
                <w:rFonts w:ascii="Times New Roman" w:hAnsi="Times New Roman" w:cs="Times New Roman"/>
                <w:sz w:val="18"/>
                <w:szCs w:val="18"/>
              </w:rPr>
            </w:pPr>
            <w:r w:rsidRPr="00FF3703">
              <w:rPr>
                <w:rFonts w:ascii="Times New Roman" w:eastAsia="Times New Roman" w:hAnsi="Times New Roman" w:cs="Times New Roman"/>
                <w:b/>
                <w:sz w:val="18"/>
                <w:szCs w:val="18"/>
                <w:lang w:eastAsia="hu-HU"/>
              </w:rPr>
              <w:t>12/2012. (III.26.</w:t>
            </w:r>
            <w:proofErr w:type="gramStart"/>
            <w:r w:rsidRPr="00FF3703">
              <w:rPr>
                <w:rFonts w:ascii="Times New Roman" w:eastAsia="Times New Roman" w:hAnsi="Times New Roman" w:cs="Times New Roman"/>
                <w:b/>
                <w:sz w:val="18"/>
                <w:szCs w:val="18"/>
                <w:lang w:eastAsia="hu-HU"/>
              </w:rPr>
              <w:t>)</w:t>
            </w:r>
            <w:r w:rsidRPr="00FF3703">
              <w:rPr>
                <w:rFonts w:ascii="Times New Roman" w:eastAsia="Times New Roman" w:hAnsi="Times New Roman" w:cs="Times New Roman"/>
                <w:sz w:val="18"/>
                <w:szCs w:val="18"/>
                <w:lang w:eastAsia="hu-HU"/>
              </w:rPr>
              <w:t xml:space="preserve">  </w:t>
            </w:r>
            <w:proofErr w:type="spellStart"/>
            <w:r>
              <w:rPr>
                <w:rFonts w:ascii="Times New Roman" w:eastAsia="Times New Roman" w:hAnsi="Times New Roman" w:cs="Times New Roman"/>
                <w:sz w:val="18"/>
                <w:szCs w:val="18"/>
                <w:lang w:eastAsia="hu-HU"/>
              </w:rPr>
              <w:t>ör</w:t>
            </w:r>
            <w:proofErr w:type="spellEnd"/>
            <w:proofErr w:type="gramEnd"/>
            <w:r>
              <w:rPr>
                <w:rFonts w:ascii="Times New Roman" w:eastAsia="Times New Roman" w:hAnsi="Times New Roman" w:cs="Times New Roman"/>
                <w:sz w:val="18"/>
                <w:szCs w:val="18"/>
                <w:lang w:eastAsia="hu-HU"/>
              </w:rPr>
              <w:t xml:space="preserve">. </w:t>
            </w:r>
            <w:r w:rsidRPr="00FF3703">
              <w:rPr>
                <w:rFonts w:ascii="Times New Roman" w:eastAsia="Times New Roman" w:hAnsi="Times New Roman" w:cs="Times New Roman"/>
                <w:sz w:val="18"/>
                <w:szCs w:val="18"/>
                <w:lang w:eastAsia="hu-HU"/>
              </w:rPr>
              <w:t>32. §</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FF3703" w:rsidRDefault="00FF3703" w:rsidP="0049378F">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A képviselő-testületi hatáskörből át nem ruházható hatáskörök kivételével gyakorolja a tulajdonost megillető jogokat, amelyek gyakorlását a Képviselő-testület egyedi határozatával átruházza rá.</w:t>
            </w:r>
          </w:p>
        </w:tc>
        <w:tc>
          <w:tcPr>
            <w:tcW w:w="3827" w:type="dxa"/>
            <w:tcBorders>
              <w:top w:val="single" w:sz="4" w:space="0" w:color="auto"/>
              <w:left w:val="single" w:sz="4" w:space="0" w:color="auto"/>
              <w:bottom w:val="single" w:sz="4" w:space="0" w:color="auto"/>
              <w:right w:val="single" w:sz="4" w:space="0" w:color="auto"/>
            </w:tcBorders>
          </w:tcPr>
          <w:p w:rsidR="00FF3703" w:rsidRPr="00FF3703" w:rsidRDefault="00FF3703" w:rsidP="0049378F">
            <w:pPr>
              <w:jc w:val="center"/>
              <w:rPr>
                <w:rFonts w:ascii="Times New Roman" w:hAnsi="Times New Roman" w:cs="Times New Roman"/>
                <w:sz w:val="18"/>
                <w:szCs w:val="18"/>
              </w:rPr>
            </w:pPr>
            <w:r w:rsidRPr="00FF3703">
              <w:rPr>
                <w:rFonts w:ascii="Times New Roman" w:eastAsia="Times New Roman" w:hAnsi="Times New Roman" w:cs="Times New Roman"/>
                <w:b/>
                <w:sz w:val="18"/>
                <w:szCs w:val="18"/>
                <w:lang w:eastAsia="hu-HU"/>
              </w:rPr>
              <w:t>11/2012. (III.26.)</w:t>
            </w:r>
            <w:r w:rsidRPr="00FF3703">
              <w:rPr>
                <w:rFonts w:ascii="Times New Roman" w:eastAsia="Times New Roman" w:hAnsi="Times New Roman" w:cs="Times New Roman"/>
                <w:sz w:val="18"/>
                <w:szCs w:val="18"/>
                <w:lang w:eastAsia="hu-HU"/>
              </w:rPr>
              <w:t xml:space="preserve"> </w:t>
            </w:r>
            <w:proofErr w:type="spellStart"/>
            <w:r w:rsidRPr="00FF3703">
              <w:rPr>
                <w:rFonts w:ascii="Times New Roman" w:eastAsia="Times New Roman" w:hAnsi="Times New Roman" w:cs="Times New Roman"/>
                <w:sz w:val="18"/>
                <w:szCs w:val="18"/>
                <w:lang w:eastAsia="hu-HU"/>
              </w:rPr>
              <w:t>ör</w:t>
            </w:r>
            <w:proofErr w:type="spellEnd"/>
            <w:r w:rsidRPr="00FF3703">
              <w:rPr>
                <w:rFonts w:ascii="Times New Roman" w:eastAsia="Times New Roman" w:hAnsi="Times New Roman" w:cs="Times New Roman"/>
                <w:sz w:val="18"/>
                <w:szCs w:val="18"/>
                <w:lang w:eastAsia="hu-HU"/>
              </w:rPr>
              <w:t xml:space="preserve">. 5. § (4) </w:t>
            </w:r>
            <w:proofErr w:type="spellStart"/>
            <w:r w:rsidRPr="00FF3703">
              <w:rPr>
                <w:rFonts w:ascii="Times New Roman" w:eastAsia="Times New Roman" w:hAnsi="Times New Roman" w:cs="Times New Roman"/>
                <w:sz w:val="18"/>
                <w:szCs w:val="18"/>
                <w:lang w:eastAsia="hu-HU"/>
              </w:rPr>
              <w:t>bek</w:t>
            </w:r>
            <w:proofErr w:type="spellEnd"/>
            <w:r w:rsidRPr="00FF3703">
              <w:rPr>
                <w:rFonts w:ascii="Times New Roman" w:eastAsia="Times New Roman" w:hAnsi="Times New Roman" w:cs="Times New Roman"/>
                <w:sz w:val="18"/>
                <w:szCs w:val="18"/>
                <w:lang w:eastAsia="hu-HU"/>
              </w:rPr>
              <w:t>.</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both"/>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 xml:space="preserve">Dönt arról, hogy nettó százezer forint nyilvántartási értéket nem meghaladó vagyon </w:t>
            </w:r>
            <w:proofErr w:type="gramStart"/>
            <w:r w:rsidRPr="007B4B50">
              <w:rPr>
                <w:rFonts w:ascii="Times New Roman" w:eastAsia="Times New Roman" w:hAnsi="Times New Roman" w:cs="Times New Roman"/>
                <w:sz w:val="18"/>
                <w:szCs w:val="18"/>
                <w:lang w:eastAsia="hu-HU"/>
              </w:rPr>
              <w:t>tulajdonjogának  átruházására</w:t>
            </w:r>
            <w:proofErr w:type="gramEnd"/>
            <w:r w:rsidRPr="007B4B50">
              <w:rPr>
                <w:rFonts w:ascii="Times New Roman" w:eastAsia="Times New Roman" w:hAnsi="Times New Roman" w:cs="Times New Roman"/>
                <w:sz w:val="18"/>
                <w:szCs w:val="18"/>
                <w:lang w:eastAsia="hu-HU"/>
              </w:rPr>
              <w:t xml:space="preserve"> versenyeztetési eljárás alkalmazásával kerül sor.</w:t>
            </w:r>
          </w:p>
        </w:tc>
        <w:tc>
          <w:tcPr>
            <w:tcW w:w="3827"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center"/>
              <w:rPr>
                <w:rFonts w:ascii="Times New Roman" w:hAnsi="Times New Roman" w:cs="Times New Roman"/>
                <w:sz w:val="18"/>
                <w:szCs w:val="18"/>
              </w:rPr>
            </w:pPr>
            <w:r w:rsidRPr="007B4B50">
              <w:rPr>
                <w:rFonts w:ascii="Times New Roman" w:eastAsia="Times New Roman" w:hAnsi="Times New Roman" w:cs="Times New Roman"/>
                <w:b/>
                <w:sz w:val="18"/>
                <w:szCs w:val="18"/>
                <w:lang w:eastAsia="hu-HU"/>
              </w:rPr>
              <w:t xml:space="preserve">11/2012. (III.26.) </w:t>
            </w:r>
            <w:proofErr w:type="spellStart"/>
            <w:r w:rsidRPr="007B4B50">
              <w:rPr>
                <w:rFonts w:ascii="Times New Roman" w:eastAsia="Times New Roman" w:hAnsi="Times New Roman" w:cs="Times New Roman"/>
                <w:sz w:val="18"/>
                <w:szCs w:val="18"/>
                <w:lang w:eastAsia="hu-HU"/>
              </w:rPr>
              <w:t>ör</w:t>
            </w:r>
            <w:proofErr w:type="spellEnd"/>
            <w:r w:rsidRPr="007B4B50">
              <w:rPr>
                <w:rFonts w:ascii="Times New Roman" w:eastAsia="Times New Roman" w:hAnsi="Times New Roman" w:cs="Times New Roman"/>
                <w:sz w:val="18"/>
                <w:szCs w:val="18"/>
                <w:lang w:eastAsia="hu-HU"/>
              </w:rPr>
              <w:t xml:space="preserve">. 7. § (3) </w:t>
            </w:r>
            <w:proofErr w:type="spellStart"/>
            <w:r w:rsidRPr="007B4B50">
              <w:rPr>
                <w:rFonts w:ascii="Times New Roman" w:eastAsia="Times New Roman" w:hAnsi="Times New Roman" w:cs="Times New Roman"/>
                <w:sz w:val="18"/>
                <w:szCs w:val="18"/>
                <w:lang w:eastAsia="hu-HU"/>
              </w:rPr>
              <w:t>bek</w:t>
            </w:r>
            <w:proofErr w:type="spellEnd"/>
            <w:r w:rsidRPr="007B4B50">
              <w:rPr>
                <w:rFonts w:ascii="Times New Roman" w:eastAsia="Times New Roman" w:hAnsi="Times New Roman" w:cs="Times New Roman"/>
                <w:sz w:val="18"/>
                <w:szCs w:val="18"/>
                <w:lang w:eastAsia="hu-HU"/>
              </w:rPr>
              <w:t>.</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15</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both"/>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 xml:space="preserve">Gyakorolja a bérbeadói jogokat az élet és vagyonbiztonságot veszélyeztető, a 12/2012. (III.26.) </w:t>
            </w:r>
            <w:proofErr w:type="spellStart"/>
            <w:r w:rsidRPr="007B4B50">
              <w:rPr>
                <w:rFonts w:ascii="Times New Roman" w:eastAsia="Times New Roman" w:hAnsi="Times New Roman" w:cs="Times New Roman"/>
                <w:sz w:val="18"/>
                <w:szCs w:val="18"/>
                <w:lang w:eastAsia="hu-HU"/>
              </w:rPr>
              <w:t>ör</w:t>
            </w:r>
            <w:proofErr w:type="spellEnd"/>
            <w:r w:rsidRPr="007B4B50">
              <w:rPr>
                <w:rFonts w:ascii="Times New Roman" w:eastAsia="Times New Roman" w:hAnsi="Times New Roman" w:cs="Times New Roman"/>
                <w:sz w:val="18"/>
                <w:szCs w:val="18"/>
                <w:lang w:eastAsia="hu-HU"/>
              </w:rPr>
              <w:t>. 14. §</w:t>
            </w:r>
            <w:proofErr w:type="spellStart"/>
            <w:r w:rsidRPr="007B4B50">
              <w:rPr>
                <w:rFonts w:ascii="Times New Roman" w:eastAsia="Times New Roman" w:hAnsi="Times New Roman" w:cs="Times New Roman"/>
                <w:sz w:val="18"/>
                <w:szCs w:val="18"/>
                <w:lang w:eastAsia="hu-HU"/>
              </w:rPr>
              <w:t>-ban</w:t>
            </w:r>
            <w:proofErr w:type="spellEnd"/>
            <w:r w:rsidRPr="007B4B50">
              <w:rPr>
                <w:rFonts w:ascii="Times New Roman" w:eastAsia="Times New Roman" w:hAnsi="Times New Roman" w:cs="Times New Roman"/>
                <w:sz w:val="18"/>
                <w:szCs w:val="18"/>
                <w:lang w:eastAsia="hu-HU"/>
              </w:rPr>
              <w:t xml:space="preserve"> meghatározott azonnali döntést igénylő helyzetben.</w:t>
            </w:r>
          </w:p>
        </w:tc>
        <w:tc>
          <w:tcPr>
            <w:tcW w:w="3827"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center"/>
              <w:rPr>
                <w:rFonts w:ascii="Times New Roman" w:hAnsi="Times New Roman" w:cs="Times New Roman"/>
                <w:sz w:val="18"/>
                <w:szCs w:val="18"/>
              </w:rPr>
            </w:pPr>
            <w:r w:rsidRPr="007B4B50">
              <w:rPr>
                <w:rFonts w:ascii="Times New Roman" w:eastAsia="Times New Roman" w:hAnsi="Times New Roman" w:cs="Times New Roman"/>
                <w:b/>
                <w:sz w:val="18"/>
                <w:szCs w:val="18"/>
                <w:lang w:eastAsia="hu-HU"/>
              </w:rPr>
              <w:t>12/2012. (III.26.)</w:t>
            </w:r>
            <w:r w:rsidRPr="007B4B50">
              <w:rPr>
                <w:rFonts w:ascii="Times New Roman" w:eastAsia="Times New Roman" w:hAnsi="Times New Roman" w:cs="Times New Roman"/>
                <w:sz w:val="18"/>
                <w:szCs w:val="18"/>
                <w:lang w:eastAsia="hu-HU"/>
              </w:rPr>
              <w:t xml:space="preserve"> </w:t>
            </w:r>
            <w:proofErr w:type="spellStart"/>
            <w:r w:rsidRPr="007B4B50">
              <w:rPr>
                <w:rFonts w:ascii="Times New Roman" w:eastAsia="Times New Roman" w:hAnsi="Times New Roman" w:cs="Times New Roman"/>
                <w:sz w:val="18"/>
                <w:szCs w:val="18"/>
                <w:lang w:eastAsia="hu-HU"/>
              </w:rPr>
              <w:t>ör</w:t>
            </w:r>
            <w:proofErr w:type="spellEnd"/>
            <w:r w:rsidRPr="007B4B50">
              <w:rPr>
                <w:rFonts w:ascii="Times New Roman" w:eastAsia="Times New Roman" w:hAnsi="Times New Roman" w:cs="Times New Roman"/>
                <w:sz w:val="18"/>
                <w:szCs w:val="18"/>
                <w:lang w:eastAsia="hu-HU"/>
              </w:rPr>
              <w:t xml:space="preserve">. 2. § (2) </w:t>
            </w:r>
            <w:proofErr w:type="spellStart"/>
            <w:r w:rsidRPr="007B4B50">
              <w:rPr>
                <w:rFonts w:ascii="Times New Roman" w:eastAsia="Times New Roman" w:hAnsi="Times New Roman" w:cs="Times New Roman"/>
                <w:sz w:val="18"/>
                <w:szCs w:val="18"/>
                <w:lang w:eastAsia="hu-HU"/>
              </w:rPr>
              <w:t>bek</w:t>
            </w:r>
            <w:proofErr w:type="spellEnd"/>
            <w:r w:rsidRPr="007B4B50">
              <w:rPr>
                <w:rFonts w:ascii="Times New Roman" w:eastAsia="Times New Roman" w:hAnsi="Times New Roman" w:cs="Times New Roman"/>
                <w:sz w:val="18"/>
                <w:szCs w:val="18"/>
                <w:lang w:eastAsia="hu-HU"/>
              </w:rPr>
              <w:t>.</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both"/>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Dönt az üres helyiség – bérleti jogviszonyt nem létesítő – ideiglenes, legfeljebb 3 hónapig tartó használatba adásáról és hasznosításáról, a használati díjról, az ideiglenes használat egy alkalommal, leg</w:t>
            </w:r>
            <w:r>
              <w:rPr>
                <w:rFonts w:ascii="Times New Roman" w:eastAsia="Times New Roman" w:hAnsi="Times New Roman" w:cs="Times New Roman"/>
                <w:sz w:val="18"/>
                <w:szCs w:val="18"/>
                <w:lang w:eastAsia="hu-HU"/>
              </w:rPr>
              <w:t>f</w:t>
            </w:r>
            <w:r w:rsidRPr="007B4B50">
              <w:rPr>
                <w:rFonts w:ascii="Times New Roman" w:eastAsia="Times New Roman" w:hAnsi="Times New Roman" w:cs="Times New Roman"/>
                <w:sz w:val="18"/>
                <w:szCs w:val="18"/>
                <w:lang w:eastAsia="hu-HU"/>
              </w:rPr>
              <w:t>eljebb a lejárt használati idő tartamával történő meghosszabbításáról.</w:t>
            </w:r>
          </w:p>
        </w:tc>
        <w:tc>
          <w:tcPr>
            <w:tcW w:w="3827"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center"/>
              <w:rPr>
                <w:rFonts w:ascii="Times New Roman" w:hAnsi="Times New Roman" w:cs="Times New Roman"/>
                <w:sz w:val="18"/>
                <w:szCs w:val="18"/>
              </w:rPr>
            </w:pPr>
            <w:r w:rsidRPr="007B4B50">
              <w:rPr>
                <w:rFonts w:ascii="Times New Roman" w:eastAsia="Times New Roman" w:hAnsi="Times New Roman" w:cs="Times New Roman"/>
                <w:b/>
                <w:sz w:val="18"/>
                <w:szCs w:val="18"/>
                <w:lang w:eastAsia="hu-HU"/>
              </w:rPr>
              <w:t xml:space="preserve">12/2012. (III.26.) </w:t>
            </w:r>
            <w:proofErr w:type="spellStart"/>
            <w:r w:rsidRPr="007B4B50">
              <w:rPr>
                <w:rFonts w:ascii="Times New Roman" w:eastAsia="Times New Roman" w:hAnsi="Times New Roman" w:cs="Times New Roman"/>
                <w:sz w:val="18"/>
                <w:szCs w:val="18"/>
                <w:lang w:eastAsia="hu-HU"/>
              </w:rPr>
              <w:t>ör</w:t>
            </w:r>
            <w:proofErr w:type="spellEnd"/>
            <w:r w:rsidRPr="007B4B50">
              <w:rPr>
                <w:rFonts w:ascii="Times New Roman" w:eastAsia="Times New Roman" w:hAnsi="Times New Roman" w:cs="Times New Roman"/>
                <w:sz w:val="18"/>
                <w:szCs w:val="18"/>
                <w:lang w:eastAsia="hu-HU"/>
              </w:rPr>
              <w:t xml:space="preserve">. 2. § (3) </w:t>
            </w:r>
            <w:proofErr w:type="spellStart"/>
            <w:r w:rsidRPr="007B4B50">
              <w:rPr>
                <w:rFonts w:ascii="Times New Roman" w:eastAsia="Times New Roman" w:hAnsi="Times New Roman" w:cs="Times New Roman"/>
                <w:sz w:val="18"/>
                <w:szCs w:val="18"/>
                <w:lang w:eastAsia="hu-HU"/>
              </w:rPr>
              <w:t>bek</w:t>
            </w:r>
            <w:proofErr w:type="spellEnd"/>
            <w:r w:rsidRPr="007B4B50">
              <w:rPr>
                <w:rFonts w:ascii="Times New Roman" w:eastAsia="Times New Roman" w:hAnsi="Times New Roman" w:cs="Times New Roman"/>
                <w:sz w:val="18"/>
                <w:szCs w:val="18"/>
                <w:lang w:eastAsia="hu-HU"/>
              </w:rPr>
              <w:t>.</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both"/>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Dönt a lakossági várakozási hozzájárulás, a gazdálkodói várakozási hozzájárulás és az egészségügyi várakozási hozzájárulás kiadásáról.</w:t>
            </w:r>
          </w:p>
        </w:tc>
        <w:tc>
          <w:tcPr>
            <w:tcW w:w="3827"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center"/>
              <w:rPr>
                <w:rFonts w:ascii="Times New Roman" w:hAnsi="Times New Roman" w:cs="Times New Roman"/>
                <w:sz w:val="18"/>
                <w:szCs w:val="18"/>
              </w:rPr>
            </w:pPr>
            <w:r w:rsidRPr="007B4B50">
              <w:rPr>
                <w:rFonts w:ascii="Times New Roman" w:eastAsia="Times New Roman" w:hAnsi="Times New Roman" w:cs="Times New Roman"/>
                <w:b/>
                <w:sz w:val="18"/>
                <w:szCs w:val="18"/>
                <w:lang w:eastAsia="hu-HU"/>
              </w:rPr>
              <w:t>59/2013. (XI.04.)</w:t>
            </w:r>
            <w:r w:rsidRPr="007B4B50">
              <w:rPr>
                <w:rFonts w:ascii="Times New Roman" w:eastAsia="Times New Roman" w:hAnsi="Times New Roman" w:cs="Times New Roman"/>
                <w:sz w:val="18"/>
                <w:szCs w:val="18"/>
                <w:lang w:eastAsia="hu-HU"/>
              </w:rPr>
              <w:t xml:space="preserve"> </w:t>
            </w:r>
            <w:proofErr w:type="spellStart"/>
            <w:r w:rsidRPr="007B4B50">
              <w:rPr>
                <w:rFonts w:ascii="Times New Roman" w:eastAsia="Times New Roman" w:hAnsi="Times New Roman" w:cs="Times New Roman"/>
                <w:sz w:val="18"/>
                <w:szCs w:val="18"/>
                <w:lang w:eastAsia="hu-HU"/>
              </w:rPr>
              <w:t>ör</w:t>
            </w:r>
            <w:proofErr w:type="spellEnd"/>
            <w:r w:rsidRPr="007B4B50">
              <w:rPr>
                <w:rFonts w:ascii="Times New Roman" w:eastAsia="Times New Roman" w:hAnsi="Times New Roman" w:cs="Times New Roman"/>
                <w:sz w:val="18"/>
                <w:szCs w:val="18"/>
                <w:lang w:eastAsia="hu-HU"/>
              </w:rPr>
              <w:t>. 6. §</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18</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Default="007B4B50" w:rsidP="005D2346">
            <w:pPr>
              <w:pStyle w:val="NormlWeb"/>
              <w:jc w:val="both"/>
              <w:rPr>
                <w:color w:val="000000"/>
                <w:sz w:val="18"/>
                <w:szCs w:val="27"/>
              </w:rPr>
            </w:pPr>
            <w:r w:rsidRPr="007B4B50">
              <w:rPr>
                <w:sz w:val="18"/>
                <w:szCs w:val="18"/>
              </w:rPr>
              <w:t xml:space="preserve">Dönt </w:t>
            </w:r>
            <w:r w:rsidR="00F0510B">
              <w:rPr>
                <w:sz w:val="18"/>
                <w:szCs w:val="18"/>
              </w:rPr>
              <w:t>a</w:t>
            </w:r>
            <w:r w:rsidR="00F0510B" w:rsidRPr="00F0510B">
              <w:rPr>
                <w:color w:val="000000"/>
                <w:sz w:val="18"/>
                <w:szCs w:val="27"/>
              </w:rPr>
              <w:t xml:space="preserve"> közterület-használati engedély tekintetében – amennyiben a kérelmezett közterület-használat a 2 évet nem haladja meg – az első fokú eljárás lefolytatására </w:t>
            </w:r>
            <w:r w:rsidR="00620C5D">
              <w:rPr>
                <w:color w:val="000000"/>
                <w:sz w:val="18"/>
                <w:szCs w:val="27"/>
              </w:rPr>
              <w:t xml:space="preserve">– amennyiben nem </w:t>
            </w:r>
            <w:r w:rsidR="00F0510B" w:rsidRPr="00F0510B">
              <w:rPr>
                <w:color w:val="000000"/>
                <w:sz w:val="18"/>
                <w:szCs w:val="27"/>
              </w:rPr>
              <w:t>Budapest Főváros VII. kerület Erzsébetváros Önkormányzata Képviselő-testületének Városüzemeltetési Bizottsága</w:t>
            </w:r>
            <w:r w:rsidR="00620C5D">
              <w:rPr>
                <w:color w:val="000000"/>
                <w:sz w:val="18"/>
                <w:szCs w:val="27"/>
              </w:rPr>
              <w:t xml:space="preserve"> dönt.</w:t>
            </w:r>
          </w:p>
          <w:p w:rsidR="005D2346" w:rsidRPr="007B4B50" w:rsidRDefault="00DE0694" w:rsidP="005D2346">
            <w:pPr>
              <w:spacing w:before="100" w:beforeAutospacing="1" w:after="100" w:afterAutospacing="1"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27"/>
                <w:lang w:eastAsia="hu-HU"/>
              </w:rPr>
              <w:t>Jogosult</w:t>
            </w:r>
            <w:r w:rsidR="005D2346" w:rsidRPr="005D2346">
              <w:rPr>
                <w:rFonts w:ascii="Times New Roman" w:eastAsia="Times New Roman" w:hAnsi="Times New Roman" w:cs="Times New Roman"/>
                <w:color w:val="000000"/>
                <w:sz w:val="18"/>
                <w:szCs w:val="27"/>
                <w:lang w:eastAsia="hu-HU"/>
              </w:rPr>
              <w:t xml:space="preserve"> a mozgóképr</w:t>
            </w:r>
            <w:r w:rsidR="005D2346">
              <w:rPr>
                <w:rFonts w:ascii="Times New Roman" w:eastAsia="Times New Roman" w:hAnsi="Times New Roman" w:cs="Times New Roman"/>
                <w:color w:val="000000"/>
                <w:sz w:val="18"/>
                <w:szCs w:val="27"/>
                <w:lang w:eastAsia="hu-HU"/>
              </w:rPr>
              <w:t>ől szóló 2004. évi II. törvény</w:t>
            </w:r>
            <w:r w:rsidR="005D2346" w:rsidRPr="005D2346">
              <w:rPr>
                <w:rFonts w:ascii="Times New Roman" w:eastAsia="Times New Roman" w:hAnsi="Times New Roman" w:cs="Times New Roman"/>
                <w:color w:val="000000"/>
                <w:sz w:val="18"/>
                <w:szCs w:val="27"/>
                <w:lang w:eastAsia="hu-HU"/>
              </w:rPr>
              <w:t xml:space="preserve"> IV. fejezetében foglalt filmforgatási célú közterület-használattal kapcsolatos nyilatkozat megtételére, a közterület jogosulatlan használatával összefüggő eljárás lefolytatására, az előzetes engedély kiadására, a függő hatályú döntés meghozatalára,</w:t>
            </w:r>
            <w:r w:rsidR="005D2346">
              <w:rPr>
                <w:rFonts w:ascii="Times New Roman" w:eastAsia="Times New Roman" w:hAnsi="Times New Roman" w:cs="Times New Roman"/>
                <w:color w:val="000000"/>
                <w:sz w:val="18"/>
                <w:szCs w:val="27"/>
                <w:lang w:eastAsia="hu-HU"/>
              </w:rPr>
              <w:t xml:space="preserve"> </w:t>
            </w:r>
            <w:r w:rsidR="005D2346" w:rsidRPr="005D2346">
              <w:rPr>
                <w:rFonts w:ascii="Times New Roman" w:eastAsia="Times New Roman" w:hAnsi="Times New Roman" w:cs="Times New Roman"/>
                <w:color w:val="000000"/>
                <w:sz w:val="18"/>
                <w:szCs w:val="27"/>
                <w:lang w:eastAsia="hu-HU"/>
              </w:rPr>
              <w:t>a kérelem visszautasítására, az eljárás megszüntetésére, valamint az eljárás felfüggesztésére és szünetelésére.</w:t>
            </w:r>
          </w:p>
        </w:tc>
        <w:tc>
          <w:tcPr>
            <w:tcW w:w="3827" w:type="dxa"/>
            <w:tcBorders>
              <w:top w:val="single" w:sz="4" w:space="0" w:color="auto"/>
              <w:left w:val="single" w:sz="4" w:space="0" w:color="auto"/>
              <w:bottom w:val="single" w:sz="4" w:space="0" w:color="auto"/>
              <w:right w:val="single" w:sz="4" w:space="0" w:color="auto"/>
            </w:tcBorders>
          </w:tcPr>
          <w:p w:rsidR="00FF3703" w:rsidRPr="007B4B50" w:rsidRDefault="00F0510B" w:rsidP="0049378F">
            <w:pPr>
              <w:jc w:val="center"/>
              <w:rPr>
                <w:rFonts w:ascii="Times New Roman" w:hAnsi="Times New Roman" w:cs="Times New Roman"/>
                <w:sz w:val="18"/>
                <w:szCs w:val="18"/>
              </w:rPr>
            </w:pPr>
            <w:r>
              <w:rPr>
                <w:rFonts w:ascii="Times New Roman" w:eastAsia="Times New Roman" w:hAnsi="Times New Roman" w:cs="Times New Roman"/>
                <w:b/>
                <w:sz w:val="18"/>
                <w:szCs w:val="18"/>
                <w:lang w:eastAsia="hu-HU"/>
              </w:rPr>
              <w:t xml:space="preserve">6/2017. (II.17.) </w:t>
            </w:r>
            <w:proofErr w:type="spellStart"/>
            <w:r w:rsidRPr="00F0510B">
              <w:rPr>
                <w:rFonts w:ascii="Times New Roman" w:eastAsia="Times New Roman" w:hAnsi="Times New Roman" w:cs="Times New Roman"/>
                <w:sz w:val="18"/>
                <w:szCs w:val="18"/>
                <w:lang w:eastAsia="hu-HU"/>
              </w:rPr>
              <w:t>ör</w:t>
            </w:r>
            <w:proofErr w:type="spellEnd"/>
            <w:r w:rsidRPr="00F0510B">
              <w:rPr>
                <w:rFonts w:ascii="Times New Roman" w:eastAsia="Times New Roman" w:hAnsi="Times New Roman" w:cs="Times New Roman"/>
                <w:sz w:val="18"/>
                <w:szCs w:val="18"/>
                <w:lang w:eastAsia="hu-HU"/>
              </w:rPr>
              <w:t>. 3. § (1) bekezdés b) pontja és 4. §</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19</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both"/>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A Képviselő-testület által elfogadott hatályos költségvetési rendelet által átruházott hatáskörök.</w:t>
            </w:r>
          </w:p>
        </w:tc>
        <w:tc>
          <w:tcPr>
            <w:tcW w:w="3827"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center"/>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A mindenkori hatályos költségvetési rendelet</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20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D170BB" w:rsidRDefault="00D170BB" w:rsidP="0049378F">
            <w:pPr>
              <w:jc w:val="both"/>
              <w:rPr>
                <w:rFonts w:ascii="Times New Roman" w:hAnsi="Times New Roman" w:cs="Times New Roman"/>
                <w:sz w:val="18"/>
                <w:szCs w:val="18"/>
              </w:rPr>
            </w:pPr>
            <w:r w:rsidRPr="00D170BB">
              <w:rPr>
                <w:rFonts w:ascii="Times New Roman" w:eastAsia="Times New Roman" w:hAnsi="Times New Roman" w:cs="Times New Roman"/>
                <w:sz w:val="18"/>
                <w:szCs w:val="18"/>
                <w:lang w:eastAsia="hu-HU"/>
              </w:rPr>
              <w:t>Dönt a 2/2013. (I.25.) önkormányzati rendeletben meghatározott közösségi együttélés alapvető szabályaival ellentétes magatartás esetén közigazgatási bírság kiszabásáról, kivétel az üzletek éjszakai nyitva tartásával összefüggő magatartást.</w:t>
            </w:r>
          </w:p>
        </w:tc>
        <w:tc>
          <w:tcPr>
            <w:tcW w:w="3827" w:type="dxa"/>
            <w:tcBorders>
              <w:top w:val="single" w:sz="4" w:space="0" w:color="auto"/>
              <w:left w:val="single" w:sz="4" w:space="0" w:color="auto"/>
              <w:bottom w:val="single" w:sz="4" w:space="0" w:color="auto"/>
              <w:right w:val="single" w:sz="4" w:space="0" w:color="auto"/>
            </w:tcBorders>
          </w:tcPr>
          <w:p w:rsidR="00FF3703" w:rsidRPr="00D170BB" w:rsidRDefault="00D170BB" w:rsidP="0049378F">
            <w:pPr>
              <w:jc w:val="center"/>
              <w:rPr>
                <w:rFonts w:ascii="Times New Roman" w:hAnsi="Times New Roman" w:cs="Times New Roman"/>
                <w:sz w:val="18"/>
                <w:szCs w:val="18"/>
              </w:rPr>
            </w:pPr>
            <w:r w:rsidRPr="00D170BB">
              <w:rPr>
                <w:rFonts w:ascii="Times New Roman" w:eastAsia="Times New Roman" w:hAnsi="Times New Roman" w:cs="Times New Roman"/>
                <w:b/>
                <w:sz w:val="18"/>
                <w:szCs w:val="18"/>
                <w:lang w:eastAsia="hu-HU"/>
              </w:rPr>
              <w:t xml:space="preserve">2/2013. (I.25.) </w:t>
            </w:r>
            <w:proofErr w:type="spellStart"/>
            <w:r w:rsidRPr="00D170BB">
              <w:rPr>
                <w:rFonts w:ascii="Times New Roman" w:eastAsia="Times New Roman" w:hAnsi="Times New Roman" w:cs="Times New Roman"/>
                <w:b/>
                <w:sz w:val="18"/>
                <w:szCs w:val="18"/>
                <w:lang w:eastAsia="hu-HU"/>
              </w:rPr>
              <w:t>ör</w:t>
            </w:r>
            <w:proofErr w:type="spellEnd"/>
            <w:r w:rsidRPr="00D170BB">
              <w:rPr>
                <w:rFonts w:ascii="Times New Roman" w:eastAsia="Times New Roman" w:hAnsi="Times New Roman" w:cs="Times New Roman"/>
                <w:b/>
                <w:sz w:val="18"/>
                <w:szCs w:val="18"/>
                <w:lang w:eastAsia="hu-HU"/>
              </w:rPr>
              <w:t>.</w:t>
            </w:r>
            <w:r w:rsidRPr="00D170BB">
              <w:rPr>
                <w:rFonts w:ascii="Times New Roman" w:eastAsia="Times New Roman" w:hAnsi="Times New Roman" w:cs="Times New Roman"/>
                <w:sz w:val="18"/>
                <w:szCs w:val="18"/>
                <w:lang w:eastAsia="hu-HU"/>
              </w:rPr>
              <w:t xml:space="preserve"> 3. § (1) </w:t>
            </w:r>
            <w:proofErr w:type="spellStart"/>
            <w:r w:rsidRPr="00D170BB">
              <w:rPr>
                <w:rFonts w:ascii="Times New Roman" w:eastAsia="Times New Roman" w:hAnsi="Times New Roman" w:cs="Times New Roman"/>
                <w:sz w:val="18"/>
                <w:szCs w:val="18"/>
                <w:lang w:eastAsia="hu-HU"/>
              </w:rPr>
              <w:t>bek</w:t>
            </w:r>
            <w:proofErr w:type="spellEnd"/>
            <w:r w:rsidRPr="00D170BB">
              <w:rPr>
                <w:rFonts w:ascii="Times New Roman" w:eastAsia="Times New Roman" w:hAnsi="Times New Roman" w:cs="Times New Roman"/>
                <w:sz w:val="18"/>
                <w:szCs w:val="18"/>
                <w:lang w:eastAsia="hu-HU"/>
              </w:rPr>
              <w:t>.</w:t>
            </w:r>
          </w:p>
        </w:tc>
      </w:tr>
      <w:tr w:rsidR="007244B7"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7244B7" w:rsidRPr="00902861" w:rsidRDefault="00A25DF7"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6423AB" w:rsidRPr="00902861">
              <w:rPr>
                <w:rFonts w:ascii="Times New Roman" w:hAnsi="Times New Roman" w:cs="Times New Roman"/>
                <w:b/>
                <w:sz w:val="20"/>
                <w:szCs w:val="18"/>
              </w:rPr>
              <w:t>1</w:t>
            </w:r>
            <w:r w:rsidR="000C50FD"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7244B7" w:rsidRPr="005B10F2" w:rsidRDefault="000401DE"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Dönt az </w:t>
            </w:r>
            <w:r w:rsidR="007244B7" w:rsidRPr="005B10F2">
              <w:rPr>
                <w:rFonts w:ascii="Times New Roman" w:hAnsi="Times New Roman" w:cs="Times New Roman"/>
                <w:sz w:val="18"/>
                <w:szCs w:val="18"/>
              </w:rPr>
              <w:t>Önkormányzat közbeszerzései kapcsán az Előzetes tájékoztató közzétételéről.</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7244B7" w:rsidRPr="005B10F2" w:rsidRDefault="00C65B96" w:rsidP="005B10F2">
            <w:pPr>
              <w:jc w:val="both"/>
              <w:rPr>
                <w:rFonts w:ascii="Times New Roman" w:eastAsia="Times New Roman" w:hAnsi="Times New Roman" w:cs="Times New Roman"/>
                <w:sz w:val="18"/>
                <w:szCs w:val="18"/>
                <w:lang w:eastAsia="hu-HU"/>
              </w:rPr>
            </w:pPr>
            <w:r w:rsidRPr="005B10F2">
              <w:rPr>
                <w:rFonts w:ascii="Times New Roman" w:hAnsi="Times New Roman" w:cs="Times New Roman"/>
                <w:sz w:val="18"/>
                <w:szCs w:val="18"/>
              </w:rPr>
              <w:t xml:space="preserve">Budapest Főváros VII. Kerület Erzsébetváros Önkormányzatának és Polgármesteri Hivatalának Közbeszerzési Szabályzata </w:t>
            </w:r>
            <w:r w:rsidR="005A177A" w:rsidRPr="005B10F2">
              <w:rPr>
                <w:rFonts w:ascii="Times New Roman" w:eastAsia="Times New Roman" w:hAnsi="Times New Roman" w:cs="Times New Roman"/>
                <w:sz w:val="18"/>
                <w:szCs w:val="18"/>
                <w:lang w:eastAsia="hu-HU"/>
              </w:rPr>
              <w:t>II. fejezet 2.1. pont</w:t>
            </w:r>
            <w:r w:rsidR="00953ED8">
              <w:rPr>
                <w:rFonts w:ascii="Times New Roman" w:eastAsia="Times New Roman" w:hAnsi="Times New Roman" w:cs="Times New Roman"/>
                <w:sz w:val="18"/>
                <w:szCs w:val="18"/>
                <w:lang w:eastAsia="hu-HU"/>
              </w:rPr>
              <w:t>ja</w:t>
            </w:r>
            <w:r w:rsidR="005A177A" w:rsidRPr="005B10F2">
              <w:rPr>
                <w:rFonts w:ascii="Times New Roman" w:eastAsia="Times New Roman" w:hAnsi="Times New Roman" w:cs="Times New Roman"/>
                <w:sz w:val="18"/>
                <w:szCs w:val="18"/>
                <w:lang w:eastAsia="hu-HU"/>
              </w:rPr>
              <w:t>; 1. sz. melléklet</w:t>
            </w:r>
            <w:r w:rsidRPr="005B10F2">
              <w:rPr>
                <w:rFonts w:ascii="Times New Roman" w:eastAsia="Times New Roman" w:hAnsi="Times New Roman" w:cs="Times New Roman"/>
                <w:sz w:val="18"/>
                <w:szCs w:val="18"/>
                <w:lang w:eastAsia="hu-HU"/>
              </w:rPr>
              <w:t xml:space="preserve"> </w:t>
            </w:r>
            <w:r w:rsidRPr="005B10F2">
              <w:rPr>
                <w:rFonts w:ascii="Times New Roman" w:hAnsi="Times New Roman" w:cs="Times New Roman"/>
                <w:sz w:val="18"/>
                <w:szCs w:val="18"/>
              </w:rPr>
              <w:t>(Felelősségi rend)</w:t>
            </w:r>
          </w:p>
        </w:tc>
      </w:tr>
      <w:tr w:rsidR="00FF3703"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902861" w:rsidRDefault="00835E14"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6423AB" w:rsidRPr="00902861">
              <w:rPr>
                <w:rFonts w:ascii="Times New Roman" w:hAnsi="Times New Roman" w:cs="Times New Roman"/>
                <w:b/>
                <w:sz w:val="20"/>
                <w:szCs w:val="18"/>
              </w:rPr>
              <w:t>2</w:t>
            </w:r>
            <w:r w:rsidR="00FF3703"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FF3703" w:rsidRPr="005B10F2" w:rsidRDefault="007244B7"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Dönt </w:t>
            </w:r>
            <w:r w:rsidR="005B10F2" w:rsidRPr="005B10F2">
              <w:rPr>
                <w:rFonts w:ascii="Times New Roman" w:hAnsi="Times New Roman" w:cs="Times New Roman"/>
                <w:sz w:val="18"/>
                <w:szCs w:val="18"/>
              </w:rPr>
              <w:t xml:space="preserve">az Önkormányzat közbeszerzései kapcsán </w:t>
            </w:r>
            <w:r w:rsidRPr="005B10F2">
              <w:rPr>
                <w:rFonts w:ascii="Times New Roman" w:hAnsi="Times New Roman" w:cs="Times New Roman"/>
                <w:sz w:val="18"/>
                <w:szCs w:val="18"/>
              </w:rPr>
              <w:t>a Bírálóbizottság létrehozásáról, a Bírálóbizottság tagjainak felkéréséről, továbbá erre vonatkozó igény esetén az egyéb Külső szakértő eljárásban való közreműködésbe való felkéréséről</w:t>
            </w:r>
            <w:r w:rsidR="00D436F6" w:rsidRPr="005B10F2">
              <w:rPr>
                <w:rFonts w:ascii="Times New Roman" w:eastAsia="Times New Roman" w:hAnsi="Times New Roman" w:cs="Times New Roman"/>
                <w:sz w:val="18"/>
                <w:szCs w:val="18"/>
                <w:lang w:eastAsia="hu-HU"/>
              </w:rPr>
              <w: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FF3703" w:rsidRPr="005B10F2" w:rsidRDefault="00C65B96"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Erzsébetváros Önkormányzatának és Polgármesteri Hivatalának </w:t>
            </w:r>
            <w:r w:rsidR="00D436F6" w:rsidRPr="005B10F2">
              <w:rPr>
                <w:rFonts w:ascii="Times New Roman" w:eastAsia="Times New Roman" w:hAnsi="Times New Roman" w:cs="Times New Roman"/>
                <w:sz w:val="18"/>
                <w:szCs w:val="18"/>
                <w:lang w:eastAsia="hu-HU"/>
              </w:rPr>
              <w:t>Közbeszerzési Szabályzat</w:t>
            </w:r>
            <w:r w:rsidRPr="005B10F2">
              <w:rPr>
                <w:rFonts w:ascii="Times New Roman" w:eastAsia="Times New Roman" w:hAnsi="Times New Roman" w:cs="Times New Roman"/>
                <w:sz w:val="18"/>
                <w:szCs w:val="18"/>
                <w:lang w:eastAsia="hu-HU"/>
              </w:rPr>
              <w:t>a</w:t>
            </w:r>
            <w:r w:rsidR="00D436F6" w:rsidRPr="005B10F2">
              <w:rPr>
                <w:rFonts w:ascii="Times New Roman" w:eastAsia="Times New Roman" w:hAnsi="Times New Roman" w:cs="Times New Roman"/>
                <w:sz w:val="18"/>
                <w:szCs w:val="18"/>
                <w:lang w:eastAsia="hu-HU"/>
              </w:rPr>
              <w:t xml:space="preserve"> </w:t>
            </w:r>
            <w:r w:rsidR="00F93690" w:rsidRPr="005B10F2">
              <w:rPr>
                <w:rFonts w:ascii="Times New Roman" w:eastAsia="Times New Roman" w:hAnsi="Times New Roman" w:cs="Times New Roman"/>
                <w:sz w:val="18"/>
                <w:szCs w:val="18"/>
                <w:lang w:eastAsia="hu-HU"/>
              </w:rPr>
              <w:t>III. fejezet 1.1. pont</w:t>
            </w:r>
            <w:r w:rsidR="00953ED8">
              <w:rPr>
                <w:rFonts w:ascii="Times New Roman" w:eastAsia="Times New Roman" w:hAnsi="Times New Roman" w:cs="Times New Roman"/>
                <w:sz w:val="18"/>
                <w:szCs w:val="18"/>
                <w:lang w:eastAsia="hu-HU"/>
              </w:rPr>
              <w:t>ja</w:t>
            </w:r>
            <w:r w:rsidR="00D84909" w:rsidRPr="005B10F2">
              <w:rPr>
                <w:rFonts w:ascii="Times New Roman" w:eastAsia="Times New Roman" w:hAnsi="Times New Roman" w:cs="Times New Roman"/>
                <w:sz w:val="18"/>
                <w:szCs w:val="18"/>
                <w:lang w:eastAsia="hu-HU"/>
              </w:rPr>
              <w:t>, 3.4. pont</w:t>
            </w:r>
            <w:r w:rsidR="006C7390">
              <w:rPr>
                <w:rFonts w:ascii="Times New Roman" w:eastAsia="Times New Roman" w:hAnsi="Times New Roman" w:cs="Times New Roman"/>
                <w:sz w:val="18"/>
                <w:szCs w:val="18"/>
                <w:lang w:eastAsia="hu-HU"/>
              </w:rPr>
              <w:t>ja</w:t>
            </w:r>
            <w:r w:rsidR="00F93690" w:rsidRPr="005B10F2">
              <w:rPr>
                <w:rFonts w:ascii="Times New Roman" w:eastAsia="Times New Roman" w:hAnsi="Times New Roman" w:cs="Times New Roman"/>
                <w:sz w:val="18"/>
                <w:szCs w:val="18"/>
                <w:lang w:eastAsia="hu-HU"/>
              </w:rPr>
              <w:t xml:space="preserve">; </w:t>
            </w:r>
            <w:r w:rsidRPr="005B10F2">
              <w:rPr>
                <w:rFonts w:ascii="Times New Roman" w:eastAsia="Times New Roman" w:hAnsi="Times New Roman" w:cs="Times New Roman"/>
                <w:sz w:val="18"/>
                <w:szCs w:val="18"/>
                <w:lang w:eastAsia="hu-HU"/>
              </w:rPr>
              <w:t xml:space="preserve">1. sz. melléklet </w:t>
            </w:r>
            <w:r w:rsidRPr="005B10F2">
              <w:rPr>
                <w:rFonts w:ascii="Times New Roman" w:hAnsi="Times New Roman" w:cs="Times New Roman"/>
                <w:sz w:val="18"/>
                <w:szCs w:val="18"/>
              </w:rPr>
              <w:t>(Felelősségi rend)</w:t>
            </w:r>
          </w:p>
        </w:tc>
      </w:tr>
      <w:tr w:rsidR="002F12E6"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2F12E6" w:rsidRPr="00902861" w:rsidRDefault="006423AB" w:rsidP="00902861">
            <w:pPr>
              <w:jc w:val="center"/>
              <w:rPr>
                <w:rFonts w:ascii="Times New Roman" w:hAnsi="Times New Roman" w:cs="Times New Roman"/>
                <w:b/>
                <w:sz w:val="20"/>
                <w:szCs w:val="18"/>
              </w:rPr>
            </w:pPr>
            <w:r w:rsidRPr="00902861">
              <w:rPr>
                <w:rFonts w:ascii="Times New Roman" w:hAnsi="Times New Roman" w:cs="Times New Roman"/>
                <w:b/>
                <w:sz w:val="20"/>
                <w:szCs w:val="18"/>
              </w:rPr>
              <w:lastRenderedPageBreak/>
              <w:t>2</w:t>
            </w:r>
            <w:r w:rsidR="005B10F2" w:rsidRPr="00902861">
              <w:rPr>
                <w:rFonts w:ascii="Times New Roman" w:hAnsi="Times New Roman" w:cs="Times New Roman"/>
                <w:b/>
                <w:sz w:val="20"/>
                <w:szCs w:val="18"/>
              </w:rPr>
              <w:t>3</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2F12E6" w:rsidRPr="005B10F2" w:rsidRDefault="002F12E6"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Dönt az eljárás fajtájától függően </w:t>
            </w:r>
            <w:r w:rsidR="005B10F2" w:rsidRPr="005B10F2">
              <w:rPr>
                <w:rFonts w:ascii="Times New Roman" w:hAnsi="Times New Roman" w:cs="Times New Roman"/>
                <w:sz w:val="18"/>
                <w:szCs w:val="18"/>
              </w:rPr>
              <w:t xml:space="preserve">az Önkormányzat közbeszerzései kapcsán </w:t>
            </w:r>
            <w:r w:rsidRPr="005B10F2">
              <w:rPr>
                <w:rFonts w:ascii="Times New Roman" w:hAnsi="Times New Roman" w:cs="Times New Roman"/>
                <w:sz w:val="18"/>
                <w:szCs w:val="18"/>
              </w:rPr>
              <w:t>az adott közbeszerzési eljárásban ajánlattételre felkérendő gazdasági szereplők személyéről.</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2F12E6" w:rsidRPr="005B10F2" w:rsidRDefault="00C65B96" w:rsidP="005B10F2">
            <w:pPr>
              <w:jc w:val="both"/>
              <w:rPr>
                <w:rFonts w:ascii="Times New Roman" w:eastAsia="Times New Roman" w:hAnsi="Times New Roman" w:cs="Times New Roman"/>
                <w:sz w:val="18"/>
                <w:szCs w:val="18"/>
                <w:lang w:eastAsia="hu-HU"/>
              </w:rPr>
            </w:pPr>
            <w:r w:rsidRPr="005B10F2">
              <w:rPr>
                <w:rFonts w:ascii="Times New Roman" w:hAnsi="Times New Roman" w:cs="Times New Roman"/>
                <w:sz w:val="18"/>
                <w:szCs w:val="18"/>
              </w:rPr>
              <w:t xml:space="preserve">Budapest Főváros VII. Kerület Erzsébetváros Önkormányzatának és Polgármesteri Hivatalának </w:t>
            </w:r>
            <w:r w:rsidR="002F12E6" w:rsidRPr="005B10F2">
              <w:rPr>
                <w:rFonts w:ascii="Times New Roman" w:eastAsia="Times New Roman" w:hAnsi="Times New Roman" w:cs="Times New Roman"/>
                <w:sz w:val="18"/>
                <w:szCs w:val="18"/>
                <w:lang w:eastAsia="hu-HU"/>
              </w:rPr>
              <w:t>Közbeszerzési Szabályzat</w:t>
            </w:r>
            <w:r w:rsidRPr="005B10F2">
              <w:rPr>
                <w:rFonts w:ascii="Times New Roman" w:eastAsia="Times New Roman" w:hAnsi="Times New Roman" w:cs="Times New Roman"/>
                <w:sz w:val="18"/>
                <w:szCs w:val="18"/>
                <w:lang w:eastAsia="hu-HU"/>
              </w:rPr>
              <w:t>a</w:t>
            </w:r>
            <w:r w:rsidR="002F12E6" w:rsidRPr="005B10F2">
              <w:rPr>
                <w:rFonts w:ascii="Times New Roman" w:eastAsia="Times New Roman" w:hAnsi="Times New Roman" w:cs="Times New Roman"/>
                <w:sz w:val="18"/>
                <w:szCs w:val="18"/>
                <w:lang w:eastAsia="hu-HU"/>
              </w:rPr>
              <w:t xml:space="preserve"> </w:t>
            </w:r>
            <w:r w:rsidR="000B2B73" w:rsidRPr="005B10F2">
              <w:rPr>
                <w:rFonts w:ascii="Times New Roman" w:eastAsia="Times New Roman" w:hAnsi="Times New Roman" w:cs="Times New Roman"/>
                <w:sz w:val="18"/>
                <w:szCs w:val="18"/>
                <w:lang w:eastAsia="hu-HU"/>
              </w:rPr>
              <w:t>III. fejezet 1.1. pont</w:t>
            </w:r>
            <w:r w:rsidR="006C7390">
              <w:rPr>
                <w:rFonts w:ascii="Times New Roman" w:eastAsia="Times New Roman" w:hAnsi="Times New Roman" w:cs="Times New Roman"/>
                <w:sz w:val="18"/>
                <w:szCs w:val="18"/>
                <w:lang w:eastAsia="hu-HU"/>
              </w:rPr>
              <w:t>ja</w:t>
            </w:r>
            <w:r w:rsidR="000B2B73" w:rsidRPr="005B10F2">
              <w:rPr>
                <w:rFonts w:ascii="Times New Roman" w:eastAsia="Times New Roman" w:hAnsi="Times New Roman" w:cs="Times New Roman"/>
                <w:sz w:val="18"/>
                <w:szCs w:val="18"/>
                <w:lang w:eastAsia="hu-HU"/>
              </w:rPr>
              <w:t xml:space="preserve">; </w:t>
            </w:r>
            <w:r w:rsidR="002F12E6" w:rsidRPr="005B10F2">
              <w:rPr>
                <w:rFonts w:ascii="Times New Roman" w:eastAsia="Times New Roman" w:hAnsi="Times New Roman" w:cs="Times New Roman"/>
                <w:sz w:val="18"/>
                <w:szCs w:val="18"/>
                <w:lang w:eastAsia="hu-HU"/>
              </w:rPr>
              <w:t>1.</w:t>
            </w:r>
            <w:r w:rsidR="000B2B73" w:rsidRPr="005B10F2">
              <w:rPr>
                <w:rFonts w:ascii="Times New Roman" w:eastAsia="Times New Roman" w:hAnsi="Times New Roman" w:cs="Times New Roman"/>
                <w:sz w:val="18"/>
                <w:szCs w:val="18"/>
                <w:lang w:eastAsia="hu-HU"/>
              </w:rPr>
              <w:t xml:space="preserve"> sz. melléklet</w:t>
            </w:r>
            <w:r w:rsidR="001F4B15" w:rsidRPr="005B10F2">
              <w:rPr>
                <w:rFonts w:ascii="Times New Roman" w:eastAsia="Times New Roman" w:hAnsi="Times New Roman" w:cs="Times New Roman"/>
                <w:sz w:val="18"/>
                <w:szCs w:val="18"/>
                <w:lang w:eastAsia="hu-HU"/>
              </w:rPr>
              <w:t xml:space="preserve"> </w:t>
            </w:r>
            <w:r w:rsidR="001F4B15" w:rsidRPr="005B10F2">
              <w:rPr>
                <w:rFonts w:ascii="Times New Roman" w:hAnsi="Times New Roman" w:cs="Times New Roman"/>
                <w:sz w:val="18"/>
                <w:szCs w:val="18"/>
              </w:rPr>
              <w:t>(Felelősségi rend)</w:t>
            </w:r>
          </w:p>
        </w:tc>
      </w:tr>
      <w:tr w:rsidR="00AA7E55"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AA7E55" w:rsidRPr="00902861" w:rsidRDefault="00AA7E55"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24.</w:t>
            </w:r>
          </w:p>
        </w:tc>
        <w:tc>
          <w:tcPr>
            <w:tcW w:w="4962" w:type="dxa"/>
            <w:tcBorders>
              <w:top w:val="single" w:sz="4" w:space="0" w:color="auto"/>
              <w:left w:val="single" w:sz="4" w:space="0" w:color="auto"/>
              <w:bottom w:val="single" w:sz="4" w:space="0" w:color="auto"/>
              <w:right w:val="single" w:sz="4" w:space="0" w:color="auto"/>
            </w:tcBorders>
          </w:tcPr>
          <w:p w:rsidR="00AA7E55" w:rsidRPr="00AA7E55" w:rsidRDefault="00AA7E55" w:rsidP="00AA7E55">
            <w:pPr>
              <w:jc w:val="both"/>
              <w:rPr>
                <w:rFonts w:ascii="Times New Roman" w:hAnsi="Times New Roman" w:cs="Times New Roman"/>
                <w:sz w:val="18"/>
                <w:szCs w:val="18"/>
              </w:rPr>
            </w:pPr>
            <w:r w:rsidRPr="00AA7E55">
              <w:rPr>
                <w:rFonts w:ascii="Times New Roman" w:hAnsi="Times New Roman" w:cs="Times New Roman"/>
                <w:sz w:val="18"/>
                <w:szCs w:val="18"/>
              </w:rPr>
              <w:t>Dönt önkormányzati közbeszerzés esetén a közbeszerzési eljárás megindításáról, visszavonásáról.</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AA7E55" w:rsidRPr="00AA7E55" w:rsidRDefault="00AA7E55" w:rsidP="00AA7E55">
            <w:pPr>
              <w:jc w:val="both"/>
              <w:rPr>
                <w:rFonts w:ascii="Times New Roman" w:hAnsi="Times New Roman" w:cs="Times New Roman"/>
                <w:sz w:val="18"/>
                <w:szCs w:val="18"/>
              </w:rPr>
            </w:pPr>
            <w:r w:rsidRPr="00AA7E55">
              <w:rPr>
                <w:rFonts w:ascii="Times New Roman" w:hAnsi="Times New Roman" w:cs="Times New Roman"/>
                <w:sz w:val="18"/>
                <w:szCs w:val="18"/>
              </w:rPr>
              <w:t>Budapest Főváros VII. Kerület Erzsébetváros Önkormányzatának és Polgármesteri Hivatalának Közbeszerzési Szabályzata</w:t>
            </w:r>
            <w:r w:rsidRPr="00AA7E55">
              <w:rPr>
                <w:rFonts w:ascii="Times New Roman" w:eastAsia="Times New Roman" w:hAnsi="Times New Roman" w:cs="Times New Roman"/>
                <w:sz w:val="18"/>
                <w:szCs w:val="18"/>
                <w:lang w:eastAsia="hu-HU"/>
              </w:rPr>
              <w:t xml:space="preserve"> III. fejezet 1.1. pont</w:t>
            </w:r>
            <w:r w:rsidR="006C7390">
              <w:rPr>
                <w:rFonts w:ascii="Times New Roman" w:eastAsia="Times New Roman" w:hAnsi="Times New Roman" w:cs="Times New Roman"/>
                <w:sz w:val="18"/>
                <w:szCs w:val="18"/>
                <w:lang w:eastAsia="hu-HU"/>
              </w:rPr>
              <w:t>ja</w:t>
            </w:r>
            <w:r w:rsidRPr="00AA7E55">
              <w:rPr>
                <w:rFonts w:ascii="Times New Roman" w:eastAsia="Times New Roman" w:hAnsi="Times New Roman" w:cs="Times New Roman"/>
                <w:sz w:val="18"/>
                <w:szCs w:val="18"/>
                <w:lang w:eastAsia="hu-HU"/>
              </w:rPr>
              <w:t>; V. fejezet 1.9. és 1.11. pont</w:t>
            </w:r>
            <w:r w:rsidR="00953ED8">
              <w:rPr>
                <w:rFonts w:ascii="Times New Roman" w:eastAsia="Times New Roman" w:hAnsi="Times New Roman" w:cs="Times New Roman"/>
                <w:sz w:val="18"/>
                <w:szCs w:val="18"/>
                <w:lang w:eastAsia="hu-HU"/>
              </w:rPr>
              <w:t>ja</w:t>
            </w:r>
            <w:r w:rsidRPr="00AA7E55">
              <w:rPr>
                <w:rFonts w:ascii="Times New Roman" w:eastAsia="Times New Roman" w:hAnsi="Times New Roman" w:cs="Times New Roman"/>
                <w:sz w:val="18"/>
                <w:szCs w:val="18"/>
                <w:lang w:eastAsia="hu-HU"/>
              </w:rPr>
              <w:t>; 1. sz. melléklet</w:t>
            </w:r>
            <w:r>
              <w:rPr>
                <w:rFonts w:ascii="Times New Roman" w:eastAsia="Times New Roman" w:hAnsi="Times New Roman" w:cs="Times New Roman"/>
                <w:sz w:val="18"/>
                <w:szCs w:val="18"/>
                <w:lang w:eastAsia="hu-HU"/>
              </w:rPr>
              <w:t xml:space="preserve"> </w:t>
            </w:r>
            <w:r w:rsidRPr="00AA7E55">
              <w:rPr>
                <w:rFonts w:ascii="Times New Roman" w:hAnsi="Times New Roman" w:cs="Times New Roman"/>
                <w:sz w:val="18"/>
                <w:szCs w:val="18"/>
              </w:rPr>
              <w:t>(Felelősségi rend)</w:t>
            </w:r>
          </w:p>
        </w:tc>
      </w:tr>
      <w:tr w:rsidR="00F26E18"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26E18" w:rsidRPr="00902861" w:rsidRDefault="00F26E18"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AA7E55" w:rsidRPr="00902861">
              <w:rPr>
                <w:rFonts w:ascii="Times New Roman" w:hAnsi="Times New Roman" w:cs="Times New Roman"/>
                <w:b/>
                <w:sz w:val="20"/>
                <w:szCs w:val="18"/>
              </w:rPr>
              <w:t>5</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vAlign w:val="center"/>
          </w:tcPr>
          <w:p w:rsidR="00F26E18" w:rsidRPr="005B10F2" w:rsidRDefault="00F26E18" w:rsidP="005B10F2">
            <w:pPr>
              <w:pStyle w:val="Szvegtrzs"/>
              <w:rPr>
                <w:sz w:val="18"/>
                <w:szCs w:val="18"/>
              </w:rPr>
            </w:pPr>
            <w:r w:rsidRPr="005B10F2">
              <w:rPr>
                <w:sz w:val="18"/>
                <w:szCs w:val="18"/>
              </w:rPr>
              <w:t>Az önkormányzati közbeszerzési eljárásokba bevont személyek kapcsán megállapítja az összeférhetetlenséget, és haladéktalanul gondoskodik más olyan személy kijelöléséről, akivel szemben az összeférhetetlenség nem áll fenn.</w:t>
            </w:r>
          </w:p>
          <w:p w:rsidR="00F26E18" w:rsidRPr="005B10F2" w:rsidRDefault="00F26E18" w:rsidP="005B10F2">
            <w:pPr>
              <w:pStyle w:val="Szvegtrzs"/>
              <w:rPr>
                <w:sz w:val="18"/>
                <w:szCs w:val="18"/>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F26E18" w:rsidRPr="005B10F2" w:rsidRDefault="00F26E18"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Közbeszerzési Szab</w:t>
            </w:r>
            <w:r w:rsidR="00953ED8">
              <w:rPr>
                <w:rFonts w:ascii="Times New Roman" w:hAnsi="Times New Roman" w:cs="Times New Roman"/>
                <w:sz w:val="18"/>
                <w:szCs w:val="18"/>
              </w:rPr>
              <w:t>ályzata IV. fejezet 1.3. pontja</w:t>
            </w:r>
          </w:p>
        </w:tc>
      </w:tr>
      <w:tr w:rsidR="00FF3703"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902861" w:rsidRDefault="006423AB"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AA7E55" w:rsidRPr="00902861">
              <w:rPr>
                <w:rFonts w:ascii="Times New Roman" w:hAnsi="Times New Roman" w:cs="Times New Roman"/>
                <w:b/>
                <w:sz w:val="20"/>
                <w:szCs w:val="18"/>
              </w:rPr>
              <w:t>6</w:t>
            </w:r>
            <w:r w:rsidR="00FF3703"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024D6" w:rsidRPr="005B10F2" w:rsidRDefault="007244B7" w:rsidP="005B10F2">
            <w:pPr>
              <w:pStyle w:val="Szvegtrzs"/>
              <w:rPr>
                <w:b/>
                <w:sz w:val="18"/>
                <w:szCs w:val="18"/>
                <w:u w:val="single"/>
              </w:rPr>
            </w:pPr>
            <w:r w:rsidRPr="005B10F2">
              <w:rPr>
                <w:sz w:val="18"/>
                <w:szCs w:val="18"/>
              </w:rPr>
              <w:t>Dönt jogorvoslat</w:t>
            </w:r>
            <w:r w:rsidR="001024D6" w:rsidRPr="005B10F2">
              <w:rPr>
                <w:sz w:val="18"/>
                <w:szCs w:val="18"/>
              </w:rPr>
              <w:t>i eljárásban</w:t>
            </w:r>
            <w:r w:rsidRPr="005B10F2">
              <w:rPr>
                <w:sz w:val="18"/>
                <w:szCs w:val="18"/>
              </w:rPr>
              <w:t xml:space="preserve"> </w:t>
            </w:r>
            <w:r w:rsidR="001024D6" w:rsidRPr="005B10F2">
              <w:rPr>
                <w:sz w:val="18"/>
                <w:szCs w:val="18"/>
              </w:rPr>
              <w:t>valamint a bírósági eljárásban az Önkormányzat jogi képviseletét ellátó személyéről.</w:t>
            </w:r>
          </w:p>
          <w:p w:rsidR="00FF3703" w:rsidRPr="005B10F2" w:rsidRDefault="00FF3703" w:rsidP="005B10F2">
            <w:pPr>
              <w:jc w:val="both"/>
              <w:rPr>
                <w:rFonts w:ascii="Times New Roman" w:hAnsi="Times New Roman" w:cs="Times New Roman"/>
                <w:sz w:val="18"/>
                <w:szCs w:val="18"/>
              </w:rPr>
            </w:pPr>
          </w:p>
        </w:tc>
        <w:tc>
          <w:tcPr>
            <w:tcW w:w="3827" w:type="dxa"/>
            <w:tcBorders>
              <w:top w:val="single" w:sz="4" w:space="0" w:color="auto"/>
              <w:left w:val="single" w:sz="4" w:space="0" w:color="auto"/>
              <w:bottom w:val="single" w:sz="4" w:space="0" w:color="auto"/>
              <w:right w:val="single" w:sz="4" w:space="0" w:color="auto"/>
            </w:tcBorders>
          </w:tcPr>
          <w:p w:rsidR="00FF3703" w:rsidRPr="005B10F2" w:rsidRDefault="00C65B96"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Erzsébetváros Önkormányzatának és Polgármesteri Hivatalának </w:t>
            </w:r>
            <w:r w:rsidR="007244B7" w:rsidRPr="005B10F2">
              <w:rPr>
                <w:rFonts w:ascii="Times New Roman" w:eastAsia="Times New Roman" w:hAnsi="Times New Roman" w:cs="Times New Roman"/>
                <w:sz w:val="18"/>
                <w:szCs w:val="18"/>
                <w:lang w:eastAsia="hu-HU"/>
              </w:rPr>
              <w:t>Közbeszerzési Szabályzat</w:t>
            </w:r>
            <w:r w:rsidR="001024D6" w:rsidRPr="005B10F2">
              <w:rPr>
                <w:rFonts w:ascii="Times New Roman" w:eastAsia="Times New Roman" w:hAnsi="Times New Roman" w:cs="Times New Roman"/>
                <w:sz w:val="18"/>
                <w:szCs w:val="18"/>
                <w:lang w:eastAsia="hu-HU"/>
              </w:rPr>
              <w:t>a</w:t>
            </w:r>
            <w:r w:rsidR="007244B7" w:rsidRPr="005B10F2">
              <w:rPr>
                <w:rFonts w:ascii="Times New Roman" w:eastAsia="Times New Roman" w:hAnsi="Times New Roman" w:cs="Times New Roman"/>
                <w:sz w:val="18"/>
                <w:szCs w:val="18"/>
                <w:lang w:eastAsia="hu-HU"/>
              </w:rPr>
              <w:t xml:space="preserve"> </w:t>
            </w:r>
            <w:r w:rsidR="000B2B73" w:rsidRPr="005B10F2">
              <w:rPr>
                <w:rFonts w:ascii="Times New Roman" w:eastAsia="Times New Roman" w:hAnsi="Times New Roman" w:cs="Times New Roman"/>
                <w:sz w:val="18"/>
                <w:szCs w:val="18"/>
                <w:lang w:eastAsia="hu-HU"/>
              </w:rPr>
              <w:t>III. fejezet 1.1. pont</w:t>
            </w:r>
            <w:r w:rsidR="006C7390">
              <w:rPr>
                <w:rFonts w:ascii="Times New Roman" w:eastAsia="Times New Roman" w:hAnsi="Times New Roman" w:cs="Times New Roman"/>
                <w:sz w:val="18"/>
                <w:szCs w:val="18"/>
                <w:lang w:eastAsia="hu-HU"/>
              </w:rPr>
              <w:t>ja</w:t>
            </w:r>
            <w:r w:rsidR="000B2B73" w:rsidRPr="005B10F2">
              <w:rPr>
                <w:rFonts w:ascii="Times New Roman" w:eastAsia="Times New Roman" w:hAnsi="Times New Roman" w:cs="Times New Roman"/>
                <w:sz w:val="18"/>
                <w:szCs w:val="18"/>
                <w:lang w:eastAsia="hu-HU"/>
              </w:rPr>
              <w:t xml:space="preserve">; </w:t>
            </w:r>
            <w:r w:rsidR="001024D6" w:rsidRPr="005B10F2">
              <w:rPr>
                <w:rFonts w:ascii="Times New Roman" w:eastAsia="Times New Roman" w:hAnsi="Times New Roman" w:cs="Times New Roman"/>
                <w:sz w:val="18"/>
                <w:szCs w:val="18"/>
                <w:lang w:eastAsia="hu-HU"/>
              </w:rPr>
              <w:t>VI. fejezet 4.4. pont</w:t>
            </w:r>
            <w:r w:rsidR="00953ED8">
              <w:rPr>
                <w:rFonts w:ascii="Times New Roman" w:eastAsia="Times New Roman" w:hAnsi="Times New Roman" w:cs="Times New Roman"/>
                <w:sz w:val="18"/>
                <w:szCs w:val="18"/>
                <w:lang w:eastAsia="hu-HU"/>
              </w:rPr>
              <w:t>ja</w:t>
            </w:r>
            <w:r w:rsidR="001024D6" w:rsidRPr="005B10F2">
              <w:rPr>
                <w:rFonts w:ascii="Times New Roman" w:eastAsia="Times New Roman" w:hAnsi="Times New Roman" w:cs="Times New Roman"/>
                <w:sz w:val="18"/>
                <w:szCs w:val="18"/>
                <w:lang w:eastAsia="hu-HU"/>
              </w:rPr>
              <w:t xml:space="preserve">; </w:t>
            </w:r>
            <w:r w:rsidR="007244B7" w:rsidRPr="005B10F2">
              <w:rPr>
                <w:rFonts w:ascii="Times New Roman" w:eastAsia="Times New Roman" w:hAnsi="Times New Roman" w:cs="Times New Roman"/>
                <w:sz w:val="18"/>
                <w:szCs w:val="18"/>
                <w:lang w:eastAsia="hu-HU"/>
              </w:rPr>
              <w:t xml:space="preserve">1. sz. melléklet </w:t>
            </w:r>
            <w:r w:rsidR="001024D6" w:rsidRPr="005B10F2">
              <w:rPr>
                <w:rFonts w:ascii="Times New Roman" w:hAnsi="Times New Roman" w:cs="Times New Roman"/>
                <w:sz w:val="18"/>
                <w:szCs w:val="18"/>
              </w:rPr>
              <w:t>(Felelősségi rend)</w:t>
            </w:r>
            <w:r w:rsidR="007244B7" w:rsidRPr="005B10F2">
              <w:rPr>
                <w:rFonts w:ascii="Times New Roman" w:eastAsia="Times New Roman" w:hAnsi="Times New Roman" w:cs="Times New Roman"/>
                <w:sz w:val="18"/>
                <w:szCs w:val="18"/>
                <w:lang w:eastAsia="hu-HU"/>
              </w:rPr>
              <w:t xml:space="preserve">                  </w:t>
            </w:r>
            <w:r w:rsidR="00D436F6" w:rsidRPr="005B10F2">
              <w:rPr>
                <w:rFonts w:ascii="Times New Roman" w:eastAsia="Times New Roman" w:hAnsi="Times New Roman" w:cs="Times New Roman"/>
                <w:sz w:val="18"/>
                <w:szCs w:val="18"/>
                <w:lang w:eastAsia="hu-HU"/>
              </w:rPr>
              <w:t xml:space="preserve">                     </w:t>
            </w:r>
          </w:p>
        </w:tc>
      </w:tr>
      <w:tr w:rsidR="00FF3703"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902861" w:rsidRDefault="00FF3703"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AA7E55" w:rsidRPr="00902861">
              <w:rPr>
                <w:rFonts w:ascii="Times New Roman" w:hAnsi="Times New Roman" w:cs="Times New Roman"/>
                <w:b/>
                <w:sz w:val="20"/>
                <w:szCs w:val="18"/>
              </w:rPr>
              <w:t>7</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FF3703" w:rsidRPr="005B10F2" w:rsidRDefault="007244B7"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Dönt </w:t>
            </w:r>
            <w:r w:rsidR="00F26E18" w:rsidRPr="005B10F2">
              <w:rPr>
                <w:rFonts w:ascii="Times New Roman" w:hAnsi="Times New Roman" w:cs="Times New Roman"/>
                <w:sz w:val="18"/>
                <w:szCs w:val="18"/>
              </w:rPr>
              <w:t xml:space="preserve">az Önkormányzat közbeszerzései kapcsán </w:t>
            </w:r>
            <w:r w:rsidRPr="005B10F2">
              <w:rPr>
                <w:rFonts w:ascii="Times New Roman" w:hAnsi="Times New Roman" w:cs="Times New Roman"/>
                <w:sz w:val="18"/>
                <w:szCs w:val="18"/>
              </w:rPr>
              <w:t>a közbeszerzési szerződés módosításáról.</w:t>
            </w:r>
          </w:p>
        </w:tc>
        <w:tc>
          <w:tcPr>
            <w:tcW w:w="3827" w:type="dxa"/>
            <w:tcBorders>
              <w:top w:val="single" w:sz="4" w:space="0" w:color="auto"/>
              <w:left w:val="single" w:sz="4" w:space="0" w:color="auto"/>
              <w:bottom w:val="single" w:sz="4" w:space="0" w:color="auto"/>
              <w:right w:val="single" w:sz="4" w:space="0" w:color="auto"/>
            </w:tcBorders>
          </w:tcPr>
          <w:p w:rsidR="00FF3703" w:rsidRPr="005B10F2" w:rsidRDefault="00C65B96"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Erzsébetváros Önkormányzatának és Polgármesteri Hivatalának </w:t>
            </w:r>
            <w:r w:rsidR="00D436F6" w:rsidRPr="005B10F2">
              <w:rPr>
                <w:rFonts w:ascii="Times New Roman" w:eastAsia="Times New Roman" w:hAnsi="Times New Roman" w:cs="Times New Roman"/>
                <w:sz w:val="18"/>
                <w:szCs w:val="18"/>
                <w:lang w:eastAsia="hu-HU"/>
              </w:rPr>
              <w:t xml:space="preserve">Közbeszerzési </w:t>
            </w:r>
            <w:r w:rsidR="007244B7" w:rsidRPr="005B10F2">
              <w:rPr>
                <w:rFonts w:ascii="Times New Roman" w:eastAsia="Times New Roman" w:hAnsi="Times New Roman" w:cs="Times New Roman"/>
                <w:sz w:val="18"/>
                <w:szCs w:val="18"/>
                <w:lang w:eastAsia="hu-HU"/>
              </w:rPr>
              <w:t>Szabályzat</w:t>
            </w:r>
            <w:r w:rsidR="001024D6" w:rsidRPr="005B10F2">
              <w:rPr>
                <w:rFonts w:ascii="Times New Roman" w:eastAsia="Times New Roman" w:hAnsi="Times New Roman" w:cs="Times New Roman"/>
                <w:sz w:val="18"/>
                <w:szCs w:val="18"/>
                <w:lang w:eastAsia="hu-HU"/>
              </w:rPr>
              <w:t>a</w:t>
            </w:r>
            <w:r w:rsidR="00D615BC" w:rsidRPr="005B10F2">
              <w:rPr>
                <w:rFonts w:ascii="Times New Roman" w:eastAsia="Times New Roman" w:hAnsi="Times New Roman" w:cs="Times New Roman"/>
                <w:sz w:val="18"/>
                <w:szCs w:val="18"/>
                <w:lang w:eastAsia="hu-HU"/>
              </w:rPr>
              <w:t xml:space="preserve"> III. fejezet 1.1. pont</w:t>
            </w:r>
            <w:r w:rsidR="006C7390">
              <w:rPr>
                <w:rFonts w:ascii="Times New Roman" w:eastAsia="Times New Roman" w:hAnsi="Times New Roman" w:cs="Times New Roman"/>
                <w:sz w:val="18"/>
                <w:szCs w:val="18"/>
                <w:lang w:eastAsia="hu-HU"/>
              </w:rPr>
              <w:t>ja</w:t>
            </w:r>
            <w:r w:rsidR="00D615BC" w:rsidRPr="005B10F2">
              <w:rPr>
                <w:rFonts w:ascii="Times New Roman" w:eastAsia="Times New Roman" w:hAnsi="Times New Roman" w:cs="Times New Roman"/>
                <w:sz w:val="18"/>
                <w:szCs w:val="18"/>
                <w:lang w:eastAsia="hu-HU"/>
              </w:rPr>
              <w:t>;</w:t>
            </w:r>
            <w:r w:rsidR="007244B7" w:rsidRPr="005B10F2">
              <w:rPr>
                <w:rFonts w:ascii="Times New Roman" w:eastAsia="Times New Roman" w:hAnsi="Times New Roman" w:cs="Times New Roman"/>
                <w:sz w:val="18"/>
                <w:szCs w:val="18"/>
                <w:lang w:eastAsia="hu-HU"/>
              </w:rPr>
              <w:t xml:space="preserve"> </w:t>
            </w:r>
            <w:r w:rsidR="00012F92" w:rsidRPr="005B10F2">
              <w:rPr>
                <w:rFonts w:ascii="Times New Roman" w:eastAsia="Times New Roman" w:hAnsi="Times New Roman" w:cs="Times New Roman"/>
                <w:sz w:val="18"/>
                <w:szCs w:val="18"/>
                <w:lang w:eastAsia="hu-HU"/>
              </w:rPr>
              <w:t>VI. fejezet 3.2. pont</w:t>
            </w:r>
            <w:r w:rsidR="00953ED8">
              <w:rPr>
                <w:rFonts w:ascii="Times New Roman" w:eastAsia="Times New Roman" w:hAnsi="Times New Roman" w:cs="Times New Roman"/>
                <w:sz w:val="18"/>
                <w:szCs w:val="18"/>
                <w:lang w:eastAsia="hu-HU"/>
              </w:rPr>
              <w:t>ja</w:t>
            </w:r>
            <w:r w:rsidR="00012F92" w:rsidRPr="005B10F2">
              <w:rPr>
                <w:rFonts w:ascii="Times New Roman" w:eastAsia="Times New Roman" w:hAnsi="Times New Roman" w:cs="Times New Roman"/>
                <w:sz w:val="18"/>
                <w:szCs w:val="18"/>
                <w:lang w:eastAsia="hu-HU"/>
              </w:rPr>
              <w:t xml:space="preserve">; </w:t>
            </w:r>
            <w:r w:rsidR="007244B7" w:rsidRPr="005B10F2">
              <w:rPr>
                <w:rFonts w:ascii="Times New Roman" w:eastAsia="Times New Roman" w:hAnsi="Times New Roman" w:cs="Times New Roman"/>
                <w:sz w:val="18"/>
                <w:szCs w:val="18"/>
                <w:lang w:eastAsia="hu-HU"/>
              </w:rPr>
              <w:t>1.</w:t>
            </w:r>
            <w:r w:rsidR="00D615BC" w:rsidRPr="005B10F2">
              <w:rPr>
                <w:rFonts w:ascii="Times New Roman" w:eastAsia="Times New Roman" w:hAnsi="Times New Roman" w:cs="Times New Roman"/>
                <w:sz w:val="18"/>
                <w:szCs w:val="18"/>
                <w:lang w:eastAsia="hu-HU"/>
              </w:rPr>
              <w:t xml:space="preserve"> sz. melléklet</w:t>
            </w:r>
            <w:r w:rsidR="007244B7" w:rsidRPr="005B10F2">
              <w:rPr>
                <w:rFonts w:ascii="Times New Roman" w:eastAsia="Times New Roman" w:hAnsi="Times New Roman" w:cs="Times New Roman"/>
                <w:sz w:val="18"/>
                <w:szCs w:val="18"/>
                <w:lang w:eastAsia="hu-HU"/>
              </w:rPr>
              <w:t xml:space="preserve"> </w:t>
            </w:r>
            <w:r w:rsidR="001024D6" w:rsidRPr="005B10F2">
              <w:rPr>
                <w:rFonts w:ascii="Times New Roman" w:hAnsi="Times New Roman" w:cs="Times New Roman"/>
                <w:sz w:val="18"/>
                <w:szCs w:val="18"/>
              </w:rPr>
              <w:t>(Felelősségi rend)</w:t>
            </w:r>
            <w:r w:rsidR="007244B7" w:rsidRPr="005B10F2">
              <w:rPr>
                <w:rFonts w:ascii="Times New Roman" w:eastAsia="Times New Roman" w:hAnsi="Times New Roman" w:cs="Times New Roman"/>
                <w:sz w:val="18"/>
                <w:szCs w:val="18"/>
                <w:lang w:eastAsia="hu-HU"/>
              </w:rPr>
              <w:t xml:space="preserve">                                    </w:t>
            </w:r>
            <w:r w:rsidR="00D436F6" w:rsidRPr="005B10F2">
              <w:rPr>
                <w:rFonts w:ascii="Times New Roman" w:eastAsia="Times New Roman" w:hAnsi="Times New Roman" w:cs="Times New Roman"/>
                <w:sz w:val="18"/>
                <w:szCs w:val="18"/>
                <w:lang w:eastAsia="hu-HU"/>
              </w:rPr>
              <w:t xml:space="preserve">  </w:t>
            </w:r>
          </w:p>
        </w:tc>
      </w:tr>
      <w:tr w:rsidR="001024D6"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1024D6" w:rsidRPr="00902861" w:rsidRDefault="001024D6"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AA7E55" w:rsidRPr="00902861">
              <w:rPr>
                <w:rFonts w:ascii="Times New Roman" w:hAnsi="Times New Roman" w:cs="Times New Roman"/>
                <w:b/>
                <w:sz w:val="20"/>
                <w:szCs w:val="18"/>
              </w:rPr>
              <w:t>8</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1024D6" w:rsidRPr="005B10F2" w:rsidRDefault="001024D6" w:rsidP="005B10F2">
            <w:pPr>
              <w:pStyle w:val="Listaszerbekezds"/>
              <w:ind w:left="0"/>
              <w:jc w:val="both"/>
              <w:rPr>
                <w:rFonts w:cs="Times New Roman"/>
                <w:sz w:val="18"/>
                <w:szCs w:val="18"/>
              </w:rPr>
            </w:pPr>
            <w:r w:rsidRPr="005B10F2">
              <w:rPr>
                <w:rFonts w:cs="Times New Roman"/>
                <w:sz w:val="18"/>
                <w:szCs w:val="18"/>
              </w:rPr>
              <w:t>Önkormányzati beszerzések esetén a tisztességtelen piaci magatartás és a versenykorlátozás tilalmáról szóló 1996. évi LVII. törvény, vagy az Európai Unió működéséről szóló szerződés (</w:t>
            </w:r>
            <w:proofErr w:type="spellStart"/>
            <w:r w:rsidRPr="005B10F2">
              <w:rPr>
                <w:rFonts w:cs="Times New Roman"/>
                <w:sz w:val="18"/>
                <w:szCs w:val="18"/>
              </w:rPr>
              <w:t>EUMSz</w:t>
            </w:r>
            <w:proofErr w:type="spellEnd"/>
            <w:r w:rsidRPr="005B10F2">
              <w:rPr>
                <w:rFonts w:cs="Times New Roman"/>
                <w:sz w:val="18"/>
                <w:szCs w:val="18"/>
              </w:rPr>
              <w:t>.) 101., illetve 102. cikkében foglalt versenyszabályok megsértésének észlelése esetén dönt a szükséges intézkedések megtételéről a Gazdasági Versenyhivatal felé.</w:t>
            </w:r>
          </w:p>
          <w:p w:rsidR="001024D6" w:rsidRPr="005B10F2" w:rsidRDefault="001024D6" w:rsidP="005B10F2">
            <w:pPr>
              <w:jc w:val="both"/>
              <w:rPr>
                <w:rFonts w:ascii="Times New Roman" w:hAnsi="Times New Roman" w:cs="Times New Roman"/>
                <w:sz w:val="18"/>
                <w:szCs w:val="18"/>
              </w:rPr>
            </w:pPr>
          </w:p>
        </w:tc>
        <w:tc>
          <w:tcPr>
            <w:tcW w:w="3827" w:type="dxa"/>
            <w:tcBorders>
              <w:top w:val="single" w:sz="4" w:space="0" w:color="auto"/>
              <w:left w:val="single" w:sz="4" w:space="0" w:color="auto"/>
              <w:bottom w:val="single" w:sz="4" w:space="0" w:color="auto"/>
              <w:right w:val="single" w:sz="4" w:space="0" w:color="auto"/>
            </w:tcBorders>
          </w:tcPr>
          <w:p w:rsidR="001024D6" w:rsidRPr="005B10F2" w:rsidRDefault="001024D6"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Közbeszerzési Sz</w:t>
            </w:r>
            <w:r w:rsidR="00953ED8">
              <w:rPr>
                <w:rFonts w:ascii="Times New Roman" w:hAnsi="Times New Roman" w:cs="Times New Roman"/>
                <w:sz w:val="18"/>
                <w:szCs w:val="18"/>
              </w:rPr>
              <w:t>abályzata IV. fejezet 2. pontja</w:t>
            </w:r>
          </w:p>
        </w:tc>
      </w:tr>
      <w:tr w:rsidR="00012F9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012F92" w:rsidRPr="00902861" w:rsidRDefault="005B10F2"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AA7E55" w:rsidRPr="00902861">
              <w:rPr>
                <w:rFonts w:ascii="Times New Roman" w:hAnsi="Times New Roman" w:cs="Times New Roman"/>
                <w:b/>
                <w:sz w:val="20"/>
                <w:szCs w:val="18"/>
              </w:rPr>
              <w:t>9</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012F92" w:rsidRPr="005B10F2" w:rsidRDefault="00012F92" w:rsidP="005B10F2">
            <w:pPr>
              <w:pStyle w:val="Szvegtrzs"/>
              <w:rPr>
                <w:sz w:val="18"/>
                <w:szCs w:val="18"/>
              </w:rPr>
            </w:pPr>
            <w:r w:rsidRPr="005B10F2">
              <w:rPr>
                <w:sz w:val="18"/>
                <w:szCs w:val="18"/>
              </w:rPr>
              <w:t xml:space="preserve">Dönt </w:t>
            </w:r>
            <w:r w:rsidR="006E4BD7" w:rsidRPr="005B10F2">
              <w:rPr>
                <w:sz w:val="18"/>
                <w:szCs w:val="18"/>
              </w:rPr>
              <w:t xml:space="preserve">önkormányzati közbeszerzés esetén </w:t>
            </w:r>
            <w:r w:rsidRPr="005B10F2">
              <w:rPr>
                <w:sz w:val="18"/>
                <w:szCs w:val="18"/>
              </w:rPr>
              <w:t>a külső szakértő</w:t>
            </w:r>
            <w:r w:rsidR="006E4BD7" w:rsidRPr="005B10F2">
              <w:rPr>
                <w:sz w:val="18"/>
                <w:szCs w:val="18"/>
              </w:rPr>
              <w:t xml:space="preserve"> megbízásának</w:t>
            </w:r>
            <w:r w:rsidRPr="005B10F2">
              <w:rPr>
                <w:sz w:val="18"/>
                <w:szCs w:val="18"/>
              </w:rPr>
              <w:t xml:space="preserve"> tartalmáról.</w:t>
            </w:r>
          </w:p>
        </w:tc>
        <w:tc>
          <w:tcPr>
            <w:tcW w:w="3827" w:type="dxa"/>
            <w:tcBorders>
              <w:top w:val="single" w:sz="4" w:space="0" w:color="auto"/>
              <w:left w:val="single" w:sz="4" w:space="0" w:color="auto"/>
              <w:bottom w:val="single" w:sz="4" w:space="0" w:color="auto"/>
              <w:right w:val="single" w:sz="4" w:space="0" w:color="auto"/>
            </w:tcBorders>
          </w:tcPr>
          <w:p w:rsidR="00012F92" w:rsidRPr="005B10F2" w:rsidRDefault="006E4BD7" w:rsidP="005B10F2">
            <w:pPr>
              <w:jc w:val="both"/>
              <w:rPr>
                <w:rFonts w:ascii="Times New Roman" w:eastAsia="Times New Roman" w:hAnsi="Times New Roman" w:cs="Times New Roman"/>
                <w:sz w:val="18"/>
                <w:szCs w:val="18"/>
                <w:lang w:eastAsia="hu-HU"/>
              </w:rPr>
            </w:pPr>
            <w:r w:rsidRPr="005B10F2">
              <w:rPr>
                <w:rFonts w:ascii="Times New Roman" w:hAnsi="Times New Roman" w:cs="Times New Roman"/>
                <w:sz w:val="18"/>
                <w:szCs w:val="18"/>
              </w:rPr>
              <w:t xml:space="preserve">Budapest Főváros VII. Kerület Erzsébetváros Önkormányzatának és Polgármesteri Hivatalának </w:t>
            </w:r>
            <w:r w:rsidR="00D84909" w:rsidRPr="005B10F2">
              <w:rPr>
                <w:rFonts w:ascii="Times New Roman" w:eastAsia="Times New Roman" w:hAnsi="Times New Roman" w:cs="Times New Roman"/>
                <w:sz w:val="18"/>
                <w:szCs w:val="18"/>
                <w:lang w:eastAsia="hu-HU"/>
              </w:rPr>
              <w:t>Közbeszerzési Szabályzat</w:t>
            </w:r>
            <w:r w:rsidRPr="005B10F2">
              <w:rPr>
                <w:rFonts w:ascii="Times New Roman" w:eastAsia="Times New Roman" w:hAnsi="Times New Roman" w:cs="Times New Roman"/>
                <w:sz w:val="18"/>
                <w:szCs w:val="18"/>
                <w:lang w:eastAsia="hu-HU"/>
              </w:rPr>
              <w:t>a</w:t>
            </w:r>
            <w:r w:rsidR="00D84909" w:rsidRPr="005B10F2">
              <w:rPr>
                <w:rFonts w:ascii="Times New Roman" w:eastAsia="Times New Roman" w:hAnsi="Times New Roman" w:cs="Times New Roman"/>
                <w:sz w:val="18"/>
                <w:szCs w:val="18"/>
                <w:lang w:eastAsia="hu-HU"/>
              </w:rPr>
              <w:t xml:space="preserve"> </w:t>
            </w:r>
            <w:r w:rsidR="00012F92" w:rsidRPr="005B10F2">
              <w:rPr>
                <w:rFonts w:ascii="Times New Roman" w:eastAsia="Times New Roman" w:hAnsi="Times New Roman" w:cs="Times New Roman"/>
                <w:sz w:val="18"/>
                <w:szCs w:val="18"/>
                <w:lang w:eastAsia="hu-HU"/>
              </w:rPr>
              <w:t>III. fejezet 2.15.</w:t>
            </w:r>
            <w:r w:rsidR="00953ED8">
              <w:rPr>
                <w:rFonts w:ascii="Times New Roman" w:eastAsia="Times New Roman" w:hAnsi="Times New Roman" w:cs="Times New Roman"/>
                <w:sz w:val="18"/>
                <w:szCs w:val="18"/>
                <w:lang w:eastAsia="hu-HU"/>
              </w:rPr>
              <w:t xml:space="preserve"> pontja</w:t>
            </w:r>
          </w:p>
        </w:tc>
      </w:tr>
      <w:tr w:rsidR="006423AB"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6423AB" w:rsidRPr="00902861" w:rsidRDefault="00AA7E55"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30</w:t>
            </w:r>
            <w:r w:rsidR="005B10F2"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6423AB" w:rsidRPr="005B10F2" w:rsidRDefault="00A025CD" w:rsidP="005B10F2">
            <w:pPr>
              <w:jc w:val="both"/>
              <w:rPr>
                <w:rFonts w:ascii="Times New Roman" w:hAnsi="Times New Roman" w:cs="Times New Roman"/>
                <w:sz w:val="18"/>
                <w:szCs w:val="18"/>
              </w:rPr>
            </w:pPr>
            <w:r w:rsidRPr="005B10F2">
              <w:rPr>
                <w:rFonts w:ascii="Times New Roman" w:hAnsi="Times New Roman" w:cs="Times New Roman"/>
                <w:sz w:val="18"/>
                <w:szCs w:val="18"/>
              </w:rPr>
              <w:t>Önkormányzati közbeszerzések esetén, h</w:t>
            </w:r>
            <w:r w:rsidR="006423AB" w:rsidRPr="005B10F2">
              <w:rPr>
                <w:rFonts w:ascii="Times New Roman" w:hAnsi="Times New Roman" w:cs="Times New Roman"/>
                <w:sz w:val="18"/>
                <w:szCs w:val="18"/>
              </w:rPr>
              <w:t xml:space="preserve">a a Közbeszerzési Döntőbizottság a jogorvoslati eljárás eredményeként megsemmisíti az eljárást lezáró ajánlatkérői döntést, a közbeszerzési eljárás további vitelére vonatkozó </w:t>
            </w:r>
            <w:proofErr w:type="gramStart"/>
            <w:r w:rsidR="006423AB" w:rsidRPr="005B10F2">
              <w:rPr>
                <w:rFonts w:ascii="Times New Roman" w:hAnsi="Times New Roman" w:cs="Times New Roman"/>
                <w:sz w:val="18"/>
                <w:szCs w:val="18"/>
              </w:rPr>
              <w:t>döntés(</w:t>
            </w:r>
            <w:proofErr w:type="gramEnd"/>
            <w:r w:rsidR="006423AB" w:rsidRPr="005B10F2">
              <w:rPr>
                <w:rFonts w:ascii="Times New Roman" w:hAnsi="Times New Roman" w:cs="Times New Roman"/>
                <w:sz w:val="18"/>
                <w:szCs w:val="18"/>
              </w:rPr>
              <w:t>eke)t - a FAKSZ szakvéleménye és javaslata, valamint a Bírálóbizot</w:t>
            </w:r>
            <w:r w:rsidR="001024D6" w:rsidRPr="005B10F2">
              <w:rPr>
                <w:rFonts w:ascii="Times New Roman" w:hAnsi="Times New Roman" w:cs="Times New Roman"/>
                <w:sz w:val="18"/>
                <w:szCs w:val="18"/>
              </w:rPr>
              <w:t>tság döntési javaslata alapján</w:t>
            </w:r>
            <w:r w:rsidR="006423AB" w:rsidRPr="005B10F2">
              <w:rPr>
                <w:rFonts w:ascii="Times New Roman" w:hAnsi="Times New Roman" w:cs="Times New Roman"/>
                <w:sz w:val="18"/>
                <w:szCs w:val="18"/>
              </w:rPr>
              <w:t>.</w:t>
            </w:r>
          </w:p>
        </w:tc>
        <w:tc>
          <w:tcPr>
            <w:tcW w:w="3827" w:type="dxa"/>
            <w:tcBorders>
              <w:top w:val="single" w:sz="4" w:space="0" w:color="auto"/>
              <w:left w:val="single" w:sz="4" w:space="0" w:color="auto"/>
              <w:bottom w:val="single" w:sz="4" w:space="0" w:color="auto"/>
              <w:right w:val="single" w:sz="4" w:space="0" w:color="auto"/>
            </w:tcBorders>
          </w:tcPr>
          <w:p w:rsidR="006423AB" w:rsidRPr="005B10F2" w:rsidRDefault="001024D6" w:rsidP="005B10F2">
            <w:pPr>
              <w:jc w:val="both"/>
              <w:rPr>
                <w:rFonts w:ascii="Times New Roman" w:eastAsia="Times New Roman" w:hAnsi="Times New Roman" w:cs="Times New Roman"/>
                <w:sz w:val="18"/>
                <w:szCs w:val="18"/>
                <w:lang w:eastAsia="hu-HU"/>
              </w:rPr>
            </w:pPr>
            <w:r w:rsidRPr="005B10F2">
              <w:rPr>
                <w:rFonts w:ascii="Times New Roman" w:hAnsi="Times New Roman" w:cs="Times New Roman"/>
                <w:sz w:val="18"/>
                <w:szCs w:val="18"/>
              </w:rPr>
              <w:t xml:space="preserve">Budapest Főváros VII. Kerület Erzsébetváros Önkormányzatának és Polgármesteri Hivatalának </w:t>
            </w:r>
            <w:r w:rsidR="006423AB" w:rsidRPr="005B10F2">
              <w:rPr>
                <w:rFonts w:ascii="Times New Roman" w:eastAsia="Times New Roman" w:hAnsi="Times New Roman" w:cs="Times New Roman"/>
                <w:sz w:val="18"/>
                <w:szCs w:val="18"/>
                <w:lang w:eastAsia="hu-HU"/>
              </w:rPr>
              <w:t>Közbeszerzési Szabályzat</w:t>
            </w:r>
            <w:r w:rsidRPr="005B10F2">
              <w:rPr>
                <w:rFonts w:ascii="Times New Roman" w:eastAsia="Times New Roman" w:hAnsi="Times New Roman" w:cs="Times New Roman"/>
                <w:sz w:val="18"/>
                <w:szCs w:val="18"/>
                <w:lang w:eastAsia="hu-HU"/>
              </w:rPr>
              <w:t>a</w:t>
            </w:r>
            <w:r w:rsidR="006423AB" w:rsidRPr="005B10F2">
              <w:rPr>
                <w:rFonts w:ascii="Times New Roman" w:eastAsia="Times New Roman" w:hAnsi="Times New Roman" w:cs="Times New Roman"/>
                <w:sz w:val="18"/>
                <w:szCs w:val="18"/>
                <w:lang w:eastAsia="hu-HU"/>
              </w:rPr>
              <w:t xml:space="preserve"> VI. fejezet 4.</w:t>
            </w:r>
            <w:r w:rsidRPr="005B10F2">
              <w:rPr>
                <w:rFonts w:ascii="Times New Roman" w:eastAsia="Times New Roman" w:hAnsi="Times New Roman" w:cs="Times New Roman"/>
                <w:sz w:val="18"/>
                <w:szCs w:val="18"/>
                <w:lang w:eastAsia="hu-HU"/>
              </w:rPr>
              <w:t>5</w:t>
            </w:r>
            <w:r w:rsidR="006423AB" w:rsidRPr="005B10F2">
              <w:rPr>
                <w:rFonts w:ascii="Times New Roman" w:eastAsia="Times New Roman" w:hAnsi="Times New Roman" w:cs="Times New Roman"/>
                <w:sz w:val="18"/>
                <w:szCs w:val="18"/>
                <w:lang w:eastAsia="hu-HU"/>
              </w:rPr>
              <w:t>. pont</w:t>
            </w:r>
            <w:r w:rsidR="00953ED8">
              <w:rPr>
                <w:rFonts w:ascii="Times New Roman" w:eastAsia="Times New Roman" w:hAnsi="Times New Roman" w:cs="Times New Roman"/>
                <w:sz w:val="18"/>
                <w:szCs w:val="18"/>
                <w:lang w:eastAsia="hu-HU"/>
              </w:rPr>
              <w:t>ja</w:t>
            </w:r>
          </w:p>
        </w:tc>
      </w:tr>
      <w:tr w:rsidR="00012E55"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012E55" w:rsidRPr="00902861" w:rsidRDefault="00AA7E55"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31</w:t>
            </w:r>
            <w:r w:rsidR="005B10F2"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vAlign w:val="center"/>
          </w:tcPr>
          <w:p w:rsidR="00012E55" w:rsidRPr="001259AC" w:rsidRDefault="00012E55" w:rsidP="001259AC">
            <w:pPr>
              <w:pStyle w:val="Szvegtrzs"/>
              <w:rPr>
                <w:color w:val="000000"/>
                <w:sz w:val="18"/>
                <w:szCs w:val="18"/>
              </w:rPr>
            </w:pPr>
            <w:r w:rsidRPr="001259AC">
              <w:rPr>
                <w:sz w:val="18"/>
                <w:szCs w:val="18"/>
              </w:rPr>
              <w:t xml:space="preserve">Dönt </w:t>
            </w:r>
            <w:r w:rsidR="005B10F2" w:rsidRPr="001259AC">
              <w:rPr>
                <w:sz w:val="18"/>
                <w:szCs w:val="18"/>
              </w:rPr>
              <w:t xml:space="preserve">Az Önkormányzat, továbbá a Költségvetési </w:t>
            </w:r>
            <w:proofErr w:type="gramStart"/>
            <w:r w:rsidR="005B10F2" w:rsidRPr="001259AC">
              <w:rPr>
                <w:sz w:val="18"/>
                <w:szCs w:val="18"/>
              </w:rPr>
              <w:t>szerv  beszerzései</w:t>
            </w:r>
            <w:proofErr w:type="gramEnd"/>
            <w:r w:rsidR="005B10F2" w:rsidRPr="001259AC">
              <w:rPr>
                <w:sz w:val="18"/>
                <w:szCs w:val="18"/>
              </w:rPr>
              <w:t xml:space="preserve"> tekintetében dönt a beszerzési eljárás megindításáról a nettó </w:t>
            </w:r>
            <w:r w:rsidR="001259AC" w:rsidRPr="001259AC">
              <w:rPr>
                <w:i/>
                <w:sz w:val="18"/>
                <w:szCs w:val="18"/>
              </w:rPr>
              <w:t>2</w:t>
            </w:r>
            <w:r w:rsidR="005B10F2" w:rsidRPr="001259AC">
              <w:rPr>
                <w:i/>
                <w:sz w:val="18"/>
                <w:szCs w:val="18"/>
              </w:rPr>
              <w:t>.000.000</w:t>
            </w:r>
            <w:r w:rsidR="005B10F2" w:rsidRPr="001259AC">
              <w:rPr>
                <w:sz w:val="18"/>
                <w:szCs w:val="18"/>
              </w:rPr>
              <w:t xml:space="preserve"> Ft összeget elérő, a Kbt. tárgyi hatálya alá nem tartozó beszerzési eljárásokban.</w:t>
            </w:r>
          </w:p>
        </w:tc>
        <w:tc>
          <w:tcPr>
            <w:tcW w:w="3827" w:type="dxa"/>
            <w:tcBorders>
              <w:top w:val="single" w:sz="4" w:space="0" w:color="auto"/>
              <w:left w:val="single" w:sz="4" w:space="0" w:color="auto"/>
              <w:bottom w:val="single" w:sz="4" w:space="0" w:color="auto"/>
              <w:right w:val="single" w:sz="4" w:space="0" w:color="auto"/>
            </w:tcBorders>
          </w:tcPr>
          <w:p w:rsidR="00012E55"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Erzsébetváros Önkormányzatának és Polgármesteri Hivatalának </w:t>
            </w:r>
            <w:r w:rsidR="00012E55" w:rsidRPr="005B10F2">
              <w:rPr>
                <w:rFonts w:ascii="Times New Roman" w:hAnsi="Times New Roman" w:cs="Times New Roman"/>
                <w:sz w:val="18"/>
                <w:szCs w:val="18"/>
              </w:rPr>
              <w:t>Beszerzési Szabályzat</w:t>
            </w:r>
            <w:r w:rsidRPr="005B10F2">
              <w:rPr>
                <w:rFonts w:ascii="Times New Roman" w:hAnsi="Times New Roman" w:cs="Times New Roman"/>
                <w:sz w:val="18"/>
                <w:szCs w:val="18"/>
              </w:rPr>
              <w:t>a</w:t>
            </w:r>
            <w:r w:rsidR="00012E55" w:rsidRPr="005B10F2">
              <w:rPr>
                <w:rFonts w:ascii="Times New Roman" w:hAnsi="Times New Roman" w:cs="Times New Roman"/>
                <w:sz w:val="18"/>
                <w:szCs w:val="18"/>
              </w:rPr>
              <w:t xml:space="preserve"> III. 1.1. pont</w:t>
            </w:r>
            <w:r w:rsidR="00953ED8">
              <w:rPr>
                <w:rFonts w:ascii="Times New Roman" w:hAnsi="Times New Roman" w:cs="Times New Roman"/>
                <w:sz w:val="18"/>
                <w:szCs w:val="18"/>
              </w:rPr>
              <w:t>ja</w:t>
            </w:r>
          </w:p>
        </w:tc>
      </w:tr>
      <w:tr w:rsidR="005B10F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5B10F2" w:rsidRPr="00902861" w:rsidRDefault="005B10F2"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w:t>
            </w:r>
            <w:r w:rsidR="00AA7E55" w:rsidRPr="00902861">
              <w:rPr>
                <w:rFonts w:ascii="Times New Roman" w:hAnsi="Times New Roman" w:cs="Times New Roman"/>
                <w:b/>
                <w:sz w:val="20"/>
                <w:szCs w:val="18"/>
              </w:rPr>
              <w:t>2</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5B10F2" w:rsidRPr="001259AC" w:rsidRDefault="005B10F2" w:rsidP="001259AC">
            <w:pPr>
              <w:jc w:val="both"/>
              <w:rPr>
                <w:rFonts w:ascii="Times New Roman" w:hAnsi="Times New Roman" w:cs="Times New Roman"/>
                <w:sz w:val="18"/>
                <w:szCs w:val="18"/>
              </w:rPr>
            </w:pPr>
            <w:r w:rsidRPr="001259AC">
              <w:rPr>
                <w:rFonts w:ascii="Times New Roman" w:hAnsi="Times New Roman" w:cs="Times New Roman"/>
                <w:sz w:val="18"/>
                <w:szCs w:val="18"/>
              </w:rPr>
              <w:t xml:space="preserve">Az Önkormányzat, továbbá a Költségvetési </w:t>
            </w:r>
            <w:proofErr w:type="gramStart"/>
            <w:r w:rsidRPr="001259AC">
              <w:rPr>
                <w:rFonts w:ascii="Times New Roman" w:hAnsi="Times New Roman" w:cs="Times New Roman"/>
                <w:sz w:val="18"/>
                <w:szCs w:val="18"/>
              </w:rPr>
              <w:t>szerv  beszerzései</w:t>
            </w:r>
            <w:proofErr w:type="gramEnd"/>
            <w:r w:rsidRPr="001259AC">
              <w:rPr>
                <w:rFonts w:ascii="Times New Roman" w:hAnsi="Times New Roman" w:cs="Times New Roman"/>
                <w:sz w:val="18"/>
                <w:szCs w:val="18"/>
              </w:rPr>
              <w:t xml:space="preserve"> tekintetében dönt az ajánlattételi felhívás tartalmáról a nettó </w:t>
            </w:r>
            <w:r w:rsidR="001259AC" w:rsidRPr="001259AC">
              <w:rPr>
                <w:rFonts w:ascii="Times New Roman" w:hAnsi="Times New Roman" w:cs="Times New Roman"/>
                <w:i/>
                <w:sz w:val="18"/>
                <w:szCs w:val="18"/>
              </w:rPr>
              <w:t>2</w:t>
            </w:r>
            <w:r w:rsidRPr="001259AC">
              <w:rPr>
                <w:rFonts w:ascii="Times New Roman" w:hAnsi="Times New Roman" w:cs="Times New Roman"/>
                <w:i/>
                <w:sz w:val="18"/>
                <w:szCs w:val="18"/>
              </w:rPr>
              <w:t>.000.000</w:t>
            </w:r>
            <w:r w:rsidRPr="001259AC">
              <w:rPr>
                <w:rFonts w:ascii="Times New Roman" w:hAnsi="Times New Roman" w:cs="Times New Roman"/>
                <w:sz w:val="18"/>
                <w:szCs w:val="18"/>
              </w:rPr>
              <w:t xml:space="preserve"> Ft összeget elérő, a Kbt. tárgyi hatálya alá nem tartozó beszerzési eljárásokban.</w:t>
            </w:r>
          </w:p>
        </w:tc>
        <w:tc>
          <w:tcPr>
            <w:tcW w:w="3827"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Beszerzés</w:t>
            </w:r>
            <w:r w:rsidR="00953ED8">
              <w:rPr>
                <w:rFonts w:ascii="Times New Roman" w:hAnsi="Times New Roman" w:cs="Times New Roman"/>
                <w:sz w:val="18"/>
                <w:szCs w:val="18"/>
              </w:rPr>
              <w:t>i Szabályzata III. 1.1. pontja</w:t>
            </w:r>
          </w:p>
        </w:tc>
      </w:tr>
      <w:tr w:rsidR="005B10F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5B10F2" w:rsidRPr="00902861" w:rsidRDefault="00AA7E55"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33</w:t>
            </w:r>
            <w:r w:rsidR="005B10F2"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5B10F2" w:rsidRPr="001259AC" w:rsidRDefault="005B10F2" w:rsidP="001259AC">
            <w:pPr>
              <w:jc w:val="both"/>
              <w:rPr>
                <w:rFonts w:ascii="Times New Roman" w:hAnsi="Times New Roman" w:cs="Times New Roman"/>
                <w:sz w:val="18"/>
                <w:szCs w:val="18"/>
              </w:rPr>
            </w:pPr>
            <w:r w:rsidRPr="001259AC">
              <w:rPr>
                <w:rFonts w:ascii="Times New Roman" w:hAnsi="Times New Roman" w:cs="Times New Roman"/>
                <w:sz w:val="18"/>
                <w:szCs w:val="18"/>
              </w:rPr>
              <w:t xml:space="preserve">Az Önkormányzat, továbbá a Költségvetési </w:t>
            </w:r>
            <w:proofErr w:type="gramStart"/>
            <w:r w:rsidRPr="001259AC">
              <w:rPr>
                <w:rFonts w:ascii="Times New Roman" w:hAnsi="Times New Roman" w:cs="Times New Roman"/>
                <w:sz w:val="18"/>
                <w:szCs w:val="18"/>
              </w:rPr>
              <w:t>szerv  beszerzései</w:t>
            </w:r>
            <w:proofErr w:type="gramEnd"/>
            <w:r w:rsidRPr="001259AC">
              <w:rPr>
                <w:rFonts w:ascii="Times New Roman" w:hAnsi="Times New Roman" w:cs="Times New Roman"/>
                <w:sz w:val="18"/>
                <w:szCs w:val="18"/>
              </w:rPr>
              <w:t xml:space="preserve"> tekintetében dönt a beszerzési eljárásban ajánlattételre felkérendő gazdasági szereplők személyéről a nettó </w:t>
            </w:r>
            <w:r w:rsidR="001259AC" w:rsidRPr="001259AC">
              <w:rPr>
                <w:rFonts w:ascii="Times New Roman" w:hAnsi="Times New Roman" w:cs="Times New Roman"/>
                <w:i/>
                <w:sz w:val="18"/>
                <w:szCs w:val="18"/>
              </w:rPr>
              <w:t>2</w:t>
            </w:r>
            <w:r w:rsidRPr="001259AC">
              <w:rPr>
                <w:rFonts w:ascii="Times New Roman" w:hAnsi="Times New Roman" w:cs="Times New Roman"/>
                <w:i/>
                <w:sz w:val="18"/>
                <w:szCs w:val="18"/>
              </w:rPr>
              <w:t>.000.000</w:t>
            </w:r>
            <w:r w:rsidRPr="001259AC">
              <w:rPr>
                <w:rFonts w:ascii="Times New Roman" w:hAnsi="Times New Roman" w:cs="Times New Roman"/>
                <w:sz w:val="18"/>
                <w:szCs w:val="18"/>
              </w:rPr>
              <w:t xml:space="preserve"> Ft összeget elérő, a Kbt. tárgyi hatálya alá nem tartozó beszerzési eljárásokban.</w:t>
            </w:r>
          </w:p>
        </w:tc>
        <w:tc>
          <w:tcPr>
            <w:tcW w:w="3827"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Beszerzé</w:t>
            </w:r>
            <w:r w:rsidR="00953ED8">
              <w:rPr>
                <w:rFonts w:ascii="Times New Roman" w:hAnsi="Times New Roman" w:cs="Times New Roman"/>
                <w:sz w:val="18"/>
                <w:szCs w:val="18"/>
              </w:rPr>
              <w:t>si Szabályzata III. 1.1. pontja</w:t>
            </w:r>
          </w:p>
        </w:tc>
      </w:tr>
      <w:tr w:rsidR="005B10F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5B10F2" w:rsidRPr="00902861" w:rsidRDefault="005B10F2"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w:t>
            </w:r>
            <w:r w:rsidR="00AA7E55" w:rsidRPr="00902861">
              <w:rPr>
                <w:rFonts w:ascii="Times New Roman" w:hAnsi="Times New Roman" w:cs="Times New Roman"/>
                <w:b/>
                <w:sz w:val="20"/>
                <w:szCs w:val="18"/>
              </w:rPr>
              <w:t>4</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5B10F2" w:rsidRPr="001259AC" w:rsidRDefault="005B10F2" w:rsidP="005B10F2">
            <w:pPr>
              <w:spacing w:after="0" w:line="240" w:lineRule="auto"/>
              <w:jc w:val="both"/>
              <w:rPr>
                <w:rFonts w:ascii="Times New Roman" w:hAnsi="Times New Roman" w:cs="Times New Roman"/>
                <w:sz w:val="18"/>
                <w:szCs w:val="18"/>
              </w:rPr>
            </w:pPr>
            <w:r w:rsidRPr="001259AC">
              <w:rPr>
                <w:rFonts w:ascii="Times New Roman" w:hAnsi="Times New Roman" w:cs="Times New Roman"/>
                <w:sz w:val="18"/>
                <w:szCs w:val="18"/>
              </w:rPr>
              <w:t xml:space="preserve">A nettó </w:t>
            </w:r>
            <w:r w:rsidR="001259AC" w:rsidRPr="001259AC">
              <w:rPr>
                <w:rFonts w:ascii="Times New Roman" w:hAnsi="Times New Roman" w:cs="Times New Roman"/>
                <w:i/>
                <w:sz w:val="18"/>
                <w:szCs w:val="18"/>
              </w:rPr>
              <w:t>2</w:t>
            </w:r>
            <w:r w:rsidRPr="001259AC">
              <w:rPr>
                <w:rFonts w:ascii="Times New Roman" w:hAnsi="Times New Roman" w:cs="Times New Roman"/>
                <w:i/>
                <w:sz w:val="18"/>
                <w:szCs w:val="18"/>
              </w:rPr>
              <w:t>.000.000</w:t>
            </w:r>
            <w:r w:rsidRPr="001259AC">
              <w:rPr>
                <w:rFonts w:ascii="Times New Roman" w:hAnsi="Times New Roman" w:cs="Times New Roman"/>
                <w:sz w:val="18"/>
                <w:szCs w:val="18"/>
              </w:rPr>
              <w:t xml:space="preserve"> Ft összeget elérő, de a nettó 10.000.000 Ft összeget meg nem haladó egyedi beszerzési érték esetén az Önkormányzat, továbbá a Költségvetési szerv e beszerzései tekintetében a beszerzés tárgya szerinti Szakiroda/Költségvetési szerv előterjesztése alapján saját hatáskörben dönt a beszerzési eljárás eredményéről, az ajánlat elfogadásáról, és engedélyezi a szerződéskötést.</w:t>
            </w:r>
          </w:p>
          <w:p w:rsidR="005B10F2" w:rsidRPr="001259AC" w:rsidRDefault="005B10F2" w:rsidP="005B10F2">
            <w:pPr>
              <w:jc w:val="both"/>
              <w:rPr>
                <w:rFonts w:ascii="Times New Roman" w:hAnsi="Times New Roman" w:cs="Times New Roman"/>
                <w:sz w:val="18"/>
                <w:szCs w:val="18"/>
              </w:rPr>
            </w:pPr>
          </w:p>
        </w:tc>
        <w:tc>
          <w:tcPr>
            <w:tcW w:w="3827"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Beszerzési Szabályzata IV.</w:t>
            </w:r>
            <w:r w:rsidR="00953ED8">
              <w:rPr>
                <w:rFonts w:ascii="Times New Roman" w:hAnsi="Times New Roman" w:cs="Times New Roman"/>
                <w:sz w:val="18"/>
                <w:szCs w:val="18"/>
              </w:rPr>
              <w:t xml:space="preserve"> 2.2 a) pontja, IV. 2.3. pontja</w:t>
            </w:r>
          </w:p>
        </w:tc>
      </w:tr>
      <w:tr w:rsidR="005B10F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5B10F2" w:rsidRPr="00902861" w:rsidRDefault="005B10F2" w:rsidP="00902861">
            <w:pPr>
              <w:jc w:val="center"/>
              <w:rPr>
                <w:rFonts w:ascii="Times New Roman" w:hAnsi="Times New Roman" w:cs="Times New Roman"/>
                <w:b/>
                <w:sz w:val="20"/>
                <w:szCs w:val="18"/>
              </w:rPr>
            </w:pPr>
            <w:r w:rsidRPr="00902861">
              <w:rPr>
                <w:rFonts w:ascii="Times New Roman" w:hAnsi="Times New Roman" w:cs="Times New Roman"/>
                <w:b/>
                <w:sz w:val="20"/>
                <w:szCs w:val="18"/>
              </w:rPr>
              <w:lastRenderedPageBreak/>
              <w:t>3</w:t>
            </w:r>
            <w:r w:rsidR="00AA7E55" w:rsidRPr="00902861">
              <w:rPr>
                <w:rFonts w:ascii="Times New Roman" w:hAnsi="Times New Roman" w:cs="Times New Roman"/>
                <w:b/>
                <w:sz w:val="20"/>
                <w:szCs w:val="18"/>
              </w:rPr>
              <w:t>5</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vAlign w:val="center"/>
          </w:tcPr>
          <w:p w:rsidR="005B10F2" w:rsidRPr="005B10F2" w:rsidRDefault="005B10F2" w:rsidP="005B10F2">
            <w:pPr>
              <w:pStyle w:val="Szablyzatalcm"/>
              <w:spacing w:before="0" w:beforeAutospacing="0" w:after="120" w:afterAutospacing="0"/>
              <w:ind w:left="72"/>
              <w:rPr>
                <w:sz w:val="18"/>
                <w:szCs w:val="18"/>
                <w:lang w:val="hu-HU"/>
              </w:rPr>
            </w:pPr>
            <w:r w:rsidRPr="005B10F2">
              <w:rPr>
                <w:sz w:val="18"/>
                <w:szCs w:val="18"/>
              </w:rPr>
              <w:t>Dönt a</w:t>
            </w:r>
            <w:r w:rsidRPr="005B10F2">
              <w:rPr>
                <w:sz w:val="18"/>
                <w:szCs w:val="18"/>
                <w:lang w:val="hu-HU"/>
              </w:rPr>
              <w:t>z Önkormányzat/Költségvetési szerv</w:t>
            </w:r>
            <w:r w:rsidRPr="005B10F2">
              <w:rPr>
                <w:sz w:val="18"/>
                <w:szCs w:val="18"/>
              </w:rPr>
              <w:t xml:space="preserve"> pénzügyi vonatkozású szerződésmódosításról, amennyiben a beszerzés szerződésmódosítással létrejövő nettó értéke ezt indokolja</w:t>
            </w:r>
            <w:r w:rsidRPr="005B10F2">
              <w:rPr>
                <w:sz w:val="18"/>
                <w:szCs w:val="18"/>
                <w:lang w:val="hu-HU"/>
              </w:rPr>
              <w:t>.</w:t>
            </w:r>
          </w:p>
          <w:p w:rsidR="005B10F2" w:rsidRPr="005B10F2" w:rsidRDefault="005B10F2" w:rsidP="005B10F2">
            <w:pPr>
              <w:pStyle w:val="Szvegtrzs"/>
              <w:rPr>
                <w:sz w:val="18"/>
                <w:szCs w:val="18"/>
              </w:rPr>
            </w:pPr>
          </w:p>
        </w:tc>
        <w:tc>
          <w:tcPr>
            <w:tcW w:w="3827"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Besze</w:t>
            </w:r>
            <w:r w:rsidR="00953ED8">
              <w:rPr>
                <w:rFonts w:ascii="Times New Roman" w:hAnsi="Times New Roman" w:cs="Times New Roman"/>
                <w:sz w:val="18"/>
                <w:szCs w:val="18"/>
              </w:rPr>
              <w:t>rzési Szabályzata V. 2.5 pontja</w:t>
            </w:r>
          </w:p>
        </w:tc>
      </w:tr>
      <w:tr w:rsidR="005B10F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5B10F2" w:rsidRPr="00902861" w:rsidRDefault="005B10F2"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w:t>
            </w:r>
            <w:r w:rsidR="00AA7E55" w:rsidRPr="00902861">
              <w:rPr>
                <w:rFonts w:ascii="Times New Roman" w:hAnsi="Times New Roman" w:cs="Times New Roman"/>
                <w:b/>
                <w:sz w:val="20"/>
                <w:szCs w:val="18"/>
              </w:rPr>
              <w:t>6</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vAlign w:val="center"/>
          </w:tcPr>
          <w:p w:rsidR="005B10F2" w:rsidRPr="005B10F2" w:rsidRDefault="005B10F2" w:rsidP="005B10F2">
            <w:pPr>
              <w:spacing w:after="0" w:line="240" w:lineRule="auto"/>
              <w:jc w:val="both"/>
              <w:rPr>
                <w:rFonts w:ascii="Times New Roman" w:eastAsia="Times New Roman" w:hAnsi="Times New Roman" w:cs="Times New Roman"/>
                <w:sz w:val="18"/>
                <w:szCs w:val="18"/>
                <w:lang w:eastAsia="hu-HU"/>
              </w:rPr>
            </w:pPr>
            <w:r w:rsidRPr="005B10F2">
              <w:rPr>
                <w:rFonts w:ascii="Times New Roman" w:hAnsi="Times New Roman" w:cs="Times New Roman"/>
                <w:color w:val="000000"/>
                <w:sz w:val="18"/>
                <w:szCs w:val="18"/>
              </w:rPr>
              <w:t>Dönt a külföldiek részéről történő ingatlanszerzéssel kapcsolatban felmerülő önkormányzati érdeksérelem tárgyában</w:t>
            </w:r>
          </w:p>
        </w:tc>
        <w:tc>
          <w:tcPr>
            <w:tcW w:w="3827"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w:t>
            </w:r>
            <w:r w:rsidR="00123DB5">
              <w:rPr>
                <w:rFonts w:ascii="Times New Roman" w:hAnsi="Times New Roman" w:cs="Times New Roman"/>
                <w:sz w:val="18"/>
                <w:szCs w:val="18"/>
              </w:rPr>
              <w:t xml:space="preserve">Erzsébetváros </w:t>
            </w:r>
            <w:r w:rsidR="002C359C">
              <w:rPr>
                <w:rFonts w:ascii="Times New Roman" w:hAnsi="Times New Roman" w:cs="Times New Roman"/>
                <w:sz w:val="18"/>
                <w:szCs w:val="18"/>
              </w:rPr>
              <w:t xml:space="preserve">Önkormányzat </w:t>
            </w:r>
            <w:r w:rsidRPr="005B10F2">
              <w:rPr>
                <w:rFonts w:ascii="Times New Roman" w:hAnsi="Times New Roman" w:cs="Times New Roman"/>
                <w:sz w:val="18"/>
                <w:szCs w:val="18"/>
              </w:rPr>
              <w:t>Képviselő-testületének Sz</w:t>
            </w:r>
            <w:r w:rsidR="00123DB5">
              <w:rPr>
                <w:rFonts w:ascii="Times New Roman" w:hAnsi="Times New Roman" w:cs="Times New Roman"/>
                <w:sz w:val="18"/>
                <w:szCs w:val="18"/>
              </w:rPr>
              <w:t>ervezeti és Működési Szabályzatáról szóló 38/2020. (IX.24.)</w:t>
            </w:r>
            <w:r w:rsidRPr="005B10F2">
              <w:rPr>
                <w:rFonts w:ascii="Times New Roman" w:hAnsi="Times New Roman" w:cs="Times New Roman"/>
                <w:sz w:val="18"/>
                <w:szCs w:val="18"/>
              </w:rPr>
              <w:t xml:space="preserve"> 58.§ (8) bekezdés</w:t>
            </w:r>
          </w:p>
        </w:tc>
      </w:tr>
      <w:tr w:rsidR="002C359C"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2C359C" w:rsidRPr="00902861" w:rsidRDefault="002C359C" w:rsidP="00902861">
            <w:pPr>
              <w:jc w:val="center"/>
              <w:rPr>
                <w:rFonts w:ascii="Times New Roman" w:hAnsi="Times New Roman" w:cs="Times New Roman"/>
                <w:b/>
                <w:sz w:val="20"/>
                <w:szCs w:val="18"/>
              </w:rPr>
            </w:pPr>
            <w:r>
              <w:rPr>
                <w:rFonts w:ascii="Times New Roman" w:hAnsi="Times New Roman" w:cs="Times New Roman"/>
                <w:b/>
                <w:sz w:val="20"/>
                <w:szCs w:val="18"/>
              </w:rPr>
              <w:t>37.</w:t>
            </w:r>
          </w:p>
        </w:tc>
        <w:tc>
          <w:tcPr>
            <w:tcW w:w="4962" w:type="dxa"/>
            <w:tcBorders>
              <w:top w:val="single" w:sz="4" w:space="0" w:color="auto"/>
              <w:left w:val="single" w:sz="4" w:space="0" w:color="auto"/>
              <w:bottom w:val="single" w:sz="4" w:space="0" w:color="auto"/>
              <w:right w:val="single" w:sz="4" w:space="0" w:color="auto"/>
            </w:tcBorders>
            <w:vAlign w:val="center"/>
          </w:tcPr>
          <w:p w:rsidR="002C359C" w:rsidRPr="002C359C" w:rsidRDefault="002C359C" w:rsidP="009B5F70">
            <w:pPr>
              <w:spacing w:after="0" w:line="240" w:lineRule="auto"/>
              <w:jc w:val="both"/>
              <w:rPr>
                <w:rFonts w:ascii="Times New Roman" w:hAnsi="Times New Roman" w:cs="Times New Roman"/>
                <w:color w:val="000000"/>
                <w:sz w:val="18"/>
                <w:szCs w:val="18"/>
              </w:rPr>
            </w:pPr>
            <w:r w:rsidRPr="002C359C">
              <w:rPr>
                <w:rFonts w:ascii="Times New Roman" w:hAnsi="Times New Roman" w:cs="Times New Roman"/>
                <w:sz w:val="18"/>
                <w:shd w:val="clear" w:color="auto" w:fill="FFFFFF"/>
              </w:rPr>
              <w:t>A Polgármester a mindenkori költségvetési rendeletben biztosított keretek közt - a Főépítész javaslatának ismeretében – dönt a helyi védettséget élve</w:t>
            </w:r>
            <w:r w:rsidR="009B5F70">
              <w:rPr>
                <w:rFonts w:ascii="Times New Roman" w:hAnsi="Times New Roman" w:cs="Times New Roman"/>
                <w:sz w:val="18"/>
                <w:shd w:val="clear" w:color="auto" w:fill="FFFFFF"/>
              </w:rPr>
              <w:t>ző épületek támogatásáról.</w:t>
            </w:r>
          </w:p>
        </w:tc>
        <w:tc>
          <w:tcPr>
            <w:tcW w:w="3827" w:type="dxa"/>
            <w:tcBorders>
              <w:top w:val="single" w:sz="4" w:space="0" w:color="auto"/>
              <w:left w:val="single" w:sz="4" w:space="0" w:color="auto"/>
              <w:bottom w:val="single" w:sz="4" w:space="0" w:color="auto"/>
              <w:right w:val="single" w:sz="4" w:space="0" w:color="auto"/>
            </w:tcBorders>
          </w:tcPr>
          <w:p w:rsidR="002C359C" w:rsidRPr="002C359C" w:rsidRDefault="002C359C" w:rsidP="005B10F2">
            <w:pPr>
              <w:jc w:val="both"/>
              <w:rPr>
                <w:rFonts w:ascii="Times New Roman" w:hAnsi="Times New Roman" w:cs="Times New Roman"/>
                <w:sz w:val="18"/>
                <w:szCs w:val="18"/>
              </w:rPr>
            </w:pPr>
            <w:r w:rsidRPr="002C359C">
              <w:rPr>
                <w:rFonts w:ascii="Times New Roman" w:hAnsi="Times New Roman" w:cs="Times New Roman"/>
                <w:sz w:val="18"/>
                <w:szCs w:val="18"/>
              </w:rPr>
              <w:t xml:space="preserve">Budapest Főváros VII. Kerület Erzsébetváros </w:t>
            </w:r>
            <w:r>
              <w:rPr>
                <w:rFonts w:ascii="Times New Roman" w:hAnsi="Times New Roman" w:cs="Times New Roman"/>
                <w:sz w:val="18"/>
                <w:szCs w:val="18"/>
              </w:rPr>
              <w:t xml:space="preserve">Önkormányzata </w:t>
            </w:r>
            <w:r w:rsidRPr="002C359C">
              <w:rPr>
                <w:rFonts w:ascii="Times New Roman" w:hAnsi="Times New Roman" w:cs="Times New Roman"/>
                <w:sz w:val="18"/>
                <w:szCs w:val="18"/>
              </w:rPr>
              <w:t>Képviselő-testületének</w:t>
            </w:r>
            <w:r w:rsidRPr="002C359C">
              <w:rPr>
                <w:rFonts w:ascii="Calibri" w:hAnsi="Calibri"/>
                <w:color w:val="1F497D"/>
                <w:sz w:val="18"/>
                <w:szCs w:val="18"/>
              </w:rPr>
              <w:t xml:space="preserve"> </w:t>
            </w:r>
            <w:r w:rsidRPr="002C359C">
              <w:rPr>
                <w:rFonts w:ascii="Times New Roman" w:hAnsi="Times New Roman" w:cs="Times New Roman"/>
                <w:sz w:val="18"/>
                <w:szCs w:val="18"/>
              </w:rPr>
              <w:t xml:space="preserve">Erzsébetváros </w:t>
            </w:r>
            <w:proofErr w:type="spellStart"/>
            <w:r w:rsidRPr="002C359C">
              <w:rPr>
                <w:rFonts w:ascii="Times New Roman" w:hAnsi="Times New Roman" w:cs="Times New Roman"/>
                <w:sz w:val="18"/>
                <w:szCs w:val="18"/>
              </w:rPr>
              <w:t>Településképvédelmi</w:t>
            </w:r>
            <w:proofErr w:type="spellEnd"/>
            <w:r w:rsidRPr="002C359C">
              <w:rPr>
                <w:rFonts w:ascii="Times New Roman" w:hAnsi="Times New Roman" w:cs="Times New Roman"/>
                <w:sz w:val="18"/>
                <w:szCs w:val="18"/>
              </w:rPr>
              <w:t xml:space="preserve"> Rendeletéről szóló</w:t>
            </w:r>
            <w:r w:rsidRPr="002C359C">
              <w:rPr>
                <w:rFonts w:ascii="Calibri" w:hAnsi="Calibri"/>
                <w:sz w:val="18"/>
                <w:szCs w:val="18"/>
              </w:rPr>
              <w:t xml:space="preserve"> </w:t>
            </w:r>
            <w:r w:rsidRPr="002C359C">
              <w:rPr>
                <w:rFonts w:ascii="Times New Roman" w:hAnsi="Times New Roman" w:cs="Times New Roman"/>
                <w:sz w:val="18"/>
                <w:szCs w:val="18"/>
              </w:rPr>
              <w:t>25/2017 (X.09.) rendelet</w:t>
            </w:r>
            <w:r>
              <w:rPr>
                <w:rFonts w:ascii="Times New Roman" w:hAnsi="Times New Roman" w:cs="Times New Roman"/>
                <w:sz w:val="18"/>
                <w:szCs w:val="18"/>
              </w:rPr>
              <w:t xml:space="preserve"> 9. § (3) bekezdés</w:t>
            </w:r>
          </w:p>
        </w:tc>
      </w:tr>
      <w:tr w:rsidR="009B5F70"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9B5F70" w:rsidRDefault="009B5F70" w:rsidP="00902861">
            <w:pPr>
              <w:jc w:val="center"/>
              <w:rPr>
                <w:rFonts w:ascii="Times New Roman" w:hAnsi="Times New Roman" w:cs="Times New Roman"/>
                <w:b/>
                <w:sz w:val="20"/>
                <w:szCs w:val="18"/>
              </w:rPr>
            </w:pPr>
            <w:r>
              <w:rPr>
                <w:rFonts w:ascii="Times New Roman" w:hAnsi="Times New Roman" w:cs="Times New Roman"/>
                <w:b/>
                <w:sz w:val="20"/>
                <w:szCs w:val="18"/>
              </w:rPr>
              <w:t>38.</w:t>
            </w:r>
          </w:p>
        </w:tc>
        <w:tc>
          <w:tcPr>
            <w:tcW w:w="4962" w:type="dxa"/>
            <w:tcBorders>
              <w:top w:val="single" w:sz="4" w:space="0" w:color="auto"/>
              <w:left w:val="single" w:sz="4" w:space="0" w:color="auto"/>
              <w:bottom w:val="single" w:sz="4" w:space="0" w:color="auto"/>
              <w:right w:val="single" w:sz="4" w:space="0" w:color="auto"/>
            </w:tcBorders>
            <w:vAlign w:val="center"/>
          </w:tcPr>
          <w:p w:rsidR="009B5F70" w:rsidRPr="002C359C" w:rsidRDefault="009B5F70" w:rsidP="009B5F70">
            <w:pPr>
              <w:spacing w:after="0" w:line="240" w:lineRule="auto"/>
              <w:jc w:val="both"/>
              <w:rPr>
                <w:rFonts w:ascii="Times New Roman" w:hAnsi="Times New Roman" w:cs="Times New Roman"/>
                <w:sz w:val="18"/>
                <w:shd w:val="clear" w:color="auto" w:fill="FFFFFF"/>
              </w:rPr>
            </w:pPr>
            <w:r w:rsidRPr="009B5F70">
              <w:rPr>
                <w:rFonts w:ascii="Times New Roman" w:hAnsi="Times New Roman" w:cs="Times New Roman"/>
                <w:sz w:val="18"/>
                <w:shd w:val="clear" w:color="auto" w:fill="FFFFFF"/>
              </w:rPr>
              <w:t>A településkép védelme érdekében</w:t>
            </w:r>
            <w:r>
              <w:rPr>
                <w:rFonts w:ascii="Times New Roman" w:hAnsi="Times New Roman" w:cs="Times New Roman"/>
                <w:sz w:val="18"/>
                <w:shd w:val="clear" w:color="auto" w:fill="FFFFFF"/>
              </w:rPr>
              <w:t xml:space="preserve"> a Polgármester </w:t>
            </w:r>
            <w:r w:rsidRPr="009B5F70">
              <w:rPr>
                <w:rFonts w:ascii="Times New Roman" w:hAnsi="Times New Roman" w:cs="Times New Roman"/>
                <w:sz w:val="18"/>
                <w:shd w:val="clear" w:color="auto" w:fill="FFFFFF"/>
              </w:rPr>
              <w:t>tájékoztatást ad és szakmai konzultációt biztosít a településképi követelményekről, ennek keretében javaslatot tehet a településképi követel</w:t>
            </w:r>
            <w:r>
              <w:rPr>
                <w:rFonts w:ascii="Times New Roman" w:hAnsi="Times New Roman" w:cs="Times New Roman"/>
                <w:sz w:val="18"/>
                <w:shd w:val="clear" w:color="auto" w:fill="FFFFFF"/>
              </w:rPr>
              <w:t xml:space="preserve">mények érvényesítésének módjára; </w:t>
            </w:r>
            <w:r w:rsidRPr="009B5F70">
              <w:rPr>
                <w:rFonts w:ascii="Times New Roman" w:hAnsi="Times New Roman" w:cs="Times New Roman"/>
                <w:sz w:val="18"/>
                <w:shd w:val="clear" w:color="auto" w:fill="FFFFFF"/>
              </w:rPr>
              <w:t>az önkormányzat kormányrendeletben meghatározott építésügyi engedélyezési eljárást megelőzően véleményt adhat az építésü</w:t>
            </w:r>
            <w:r>
              <w:rPr>
                <w:rFonts w:ascii="Times New Roman" w:hAnsi="Times New Roman" w:cs="Times New Roman"/>
                <w:sz w:val="18"/>
                <w:shd w:val="clear" w:color="auto" w:fill="FFFFFF"/>
              </w:rPr>
              <w:t>gyi hatósági engedélykérelemhez; t</w:t>
            </w:r>
            <w:r w:rsidRPr="009B5F70">
              <w:rPr>
                <w:rFonts w:ascii="Times New Roman" w:hAnsi="Times New Roman" w:cs="Times New Roman"/>
                <w:sz w:val="18"/>
                <w:shd w:val="clear" w:color="auto" w:fill="FFFFFF"/>
              </w:rPr>
              <w:t xml:space="preserve">elepülésképi bejelentési eljárást folytathat le az </w:t>
            </w:r>
            <w:r w:rsidR="00C12F75">
              <w:rPr>
                <w:rFonts w:ascii="Times New Roman" w:hAnsi="Times New Roman" w:cs="Times New Roman"/>
                <w:sz w:val="18"/>
                <w:shd w:val="clear" w:color="auto" w:fill="FFFFFF"/>
              </w:rPr>
              <w:t xml:space="preserve">épített környezet alakításáról és védelméről szóló 1997. évi LXXVIII. törvény (a továbbiakban: </w:t>
            </w:r>
            <w:proofErr w:type="spellStart"/>
            <w:r w:rsidRPr="009B5F70">
              <w:rPr>
                <w:rFonts w:ascii="Times New Roman" w:hAnsi="Times New Roman" w:cs="Times New Roman"/>
                <w:sz w:val="18"/>
                <w:shd w:val="clear" w:color="auto" w:fill="FFFFFF"/>
              </w:rPr>
              <w:t>Étv</w:t>
            </w:r>
            <w:proofErr w:type="spellEnd"/>
            <w:r w:rsidRPr="009B5F70">
              <w:rPr>
                <w:rFonts w:ascii="Times New Roman" w:hAnsi="Times New Roman" w:cs="Times New Roman"/>
                <w:sz w:val="18"/>
                <w:shd w:val="clear" w:color="auto" w:fill="FFFFFF"/>
              </w:rPr>
              <w:t>.</w:t>
            </w:r>
            <w:r w:rsidR="00C12F75">
              <w:rPr>
                <w:rFonts w:ascii="Times New Roman" w:hAnsi="Times New Roman" w:cs="Times New Roman"/>
                <w:sz w:val="18"/>
                <w:shd w:val="clear" w:color="auto" w:fill="FFFFFF"/>
              </w:rPr>
              <w:t>)</w:t>
            </w:r>
            <w:r w:rsidRPr="009B5F70">
              <w:rPr>
                <w:rFonts w:ascii="Times New Roman" w:hAnsi="Times New Roman" w:cs="Times New Roman"/>
                <w:sz w:val="18"/>
                <w:shd w:val="clear" w:color="auto" w:fill="FFFFFF"/>
              </w:rPr>
              <w:t xml:space="preserve"> 57/F. § hatálya alá nem tartozó, az építésügyi hatósági engedélyhez nem kötött és az </w:t>
            </w:r>
            <w:proofErr w:type="spellStart"/>
            <w:r w:rsidRPr="009B5F70">
              <w:rPr>
                <w:rFonts w:ascii="Times New Roman" w:hAnsi="Times New Roman" w:cs="Times New Roman"/>
                <w:sz w:val="18"/>
                <w:shd w:val="clear" w:color="auto" w:fill="FFFFFF"/>
              </w:rPr>
              <w:t>Étv</w:t>
            </w:r>
            <w:proofErr w:type="spellEnd"/>
            <w:r w:rsidRPr="009B5F70">
              <w:rPr>
                <w:rFonts w:ascii="Times New Roman" w:hAnsi="Times New Roman" w:cs="Times New Roman"/>
                <w:sz w:val="18"/>
                <w:shd w:val="clear" w:color="auto" w:fill="FFFFFF"/>
              </w:rPr>
              <w:t>. 33/A. §</w:t>
            </w:r>
            <w:proofErr w:type="spellStart"/>
            <w:r w:rsidRPr="009B5F70">
              <w:rPr>
                <w:rFonts w:ascii="Times New Roman" w:hAnsi="Times New Roman" w:cs="Times New Roman"/>
                <w:sz w:val="18"/>
                <w:shd w:val="clear" w:color="auto" w:fill="FFFFFF"/>
              </w:rPr>
              <w:t>-a</w:t>
            </w:r>
            <w:proofErr w:type="spellEnd"/>
            <w:r w:rsidRPr="009B5F70">
              <w:rPr>
                <w:rFonts w:ascii="Times New Roman" w:hAnsi="Times New Roman" w:cs="Times New Roman"/>
                <w:sz w:val="18"/>
                <w:shd w:val="clear" w:color="auto" w:fill="FFFFFF"/>
              </w:rPr>
              <w:t xml:space="preserve"> szerinti egyszerű bejelentéshez kötött építési tevékenységnek sem minősülő építési tevékenységek, valamint bejelentési eljárást folytat le az </w:t>
            </w:r>
            <w:proofErr w:type="spellStart"/>
            <w:r w:rsidRPr="009B5F70">
              <w:rPr>
                <w:rFonts w:ascii="Times New Roman" w:hAnsi="Times New Roman" w:cs="Times New Roman"/>
                <w:sz w:val="18"/>
                <w:shd w:val="clear" w:color="auto" w:fill="FFFFFF"/>
              </w:rPr>
              <w:t>Étv</w:t>
            </w:r>
            <w:proofErr w:type="spellEnd"/>
            <w:r w:rsidRPr="009B5F70">
              <w:rPr>
                <w:rFonts w:ascii="Times New Roman" w:hAnsi="Times New Roman" w:cs="Times New Roman"/>
                <w:sz w:val="18"/>
                <w:shd w:val="clear" w:color="auto" w:fill="FFFFFF"/>
              </w:rPr>
              <w:t>. 57/F. § hatálya alá nem tartozó, rendeltetésmódosítást vagy a rendeltetési egységek számának megváltozásá</w:t>
            </w:r>
            <w:r>
              <w:rPr>
                <w:rFonts w:ascii="Times New Roman" w:hAnsi="Times New Roman" w:cs="Times New Roman"/>
                <w:sz w:val="18"/>
                <w:shd w:val="clear" w:color="auto" w:fill="FFFFFF"/>
              </w:rPr>
              <w:t>t jelentő rendeltetésváltozások,</w:t>
            </w:r>
            <w:r w:rsidRPr="009B5F70">
              <w:rPr>
                <w:rFonts w:ascii="Times New Roman" w:hAnsi="Times New Roman" w:cs="Times New Roman"/>
                <w:sz w:val="18"/>
                <w:shd w:val="clear" w:color="auto" w:fill="FFFFFF"/>
              </w:rPr>
              <w:t xml:space="preserve"> továbbá a reklámok és reklámhor</w:t>
            </w:r>
            <w:r>
              <w:rPr>
                <w:rFonts w:ascii="Times New Roman" w:hAnsi="Times New Roman" w:cs="Times New Roman"/>
                <w:sz w:val="18"/>
                <w:shd w:val="clear" w:color="auto" w:fill="FFFFFF"/>
              </w:rPr>
              <w:t xml:space="preserve">dozók elhelyezése tekintetében; </w:t>
            </w:r>
            <w:r w:rsidRPr="009B5F70">
              <w:rPr>
                <w:rFonts w:ascii="Times New Roman" w:hAnsi="Times New Roman" w:cs="Times New Roman"/>
                <w:sz w:val="18"/>
                <w:shd w:val="clear" w:color="auto" w:fill="FFFFFF"/>
              </w:rPr>
              <w:t xml:space="preserve">településképi kötelezést </w:t>
            </w:r>
            <w:r>
              <w:rPr>
                <w:rFonts w:ascii="Times New Roman" w:hAnsi="Times New Roman" w:cs="Times New Roman"/>
                <w:sz w:val="18"/>
                <w:shd w:val="clear" w:color="auto" w:fill="FFFFFF"/>
              </w:rPr>
              <w:t>adhat ki és bírságot szabhat ki (</w:t>
            </w:r>
            <w:r w:rsidRPr="009B5F70">
              <w:rPr>
                <w:rFonts w:ascii="Times New Roman" w:hAnsi="Times New Roman" w:cs="Times New Roman"/>
                <w:sz w:val="18"/>
                <w:shd w:val="clear" w:color="auto" w:fill="FFFFFF"/>
              </w:rPr>
              <w:t>ide nem értve a reklámhordozók és reklámok jogellenes elhelyezésével kapcsolatos közigazgatási, va</w:t>
            </w:r>
            <w:r>
              <w:rPr>
                <w:rFonts w:ascii="Times New Roman" w:hAnsi="Times New Roman" w:cs="Times New Roman"/>
                <w:sz w:val="18"/>
                <w:shd w:val="clear" w:color="auto" w:fill="FFFFFF"/>
              </w:rPr>
              <w:t>lamint a településképi bírságot);</w:t>
            </w:r>
            <w:r w:rsidRPr="009B5F70">
              <w:rPr>
                <w:rFonts w:ascii="Times New Roman" w:hAnsi="Times New Roman" w:cs="Times New Roman"/>
                <w:sz w:val="18"/>
                <w:shd w:val="clear" w:color="auto" w:fill="FFFFFF"/>
              </w:rPr>
              <w:t xml:space="preserve"> a kötelezésben foglaltak nem teljesítése esetén - a településkép-védelmi bírság ismételt kiszabása helyett - a kötelezést tartalmazó dön</w:t>
            </w:r>
            <w:r>
              <w:rPr>
                <w:rFonts w:ascii="Times New Roman" w:hAnsi="Times New Roman" w:cs="Times New Roman"/>
                <w:sz w:val="18"/>
                <w:shd w:val="clear" w:color="auto" w:fill="FFFFFF"/>
              </w:rPr>
              <w:t>tés végrehajtását foganatosítja</w:t>
            </w:r>
            <w:r w:rsidRPr="009B5F70">
              <w:rPr>
                <w:rFonts w:ascii="Times New Roman" w:hAnsi="Times New Roman" w:cs="Times New Roman"/>
                <w:sz w:val="18"/>
                <w:shd w:val="clear" w:color="auto" w:fill="FFFFFF"/>
              </w:rPr>
              <w:t>.</w:t>
            </w:r>
          </w:p>
        </w:tc>
        <w:tc>
          <w:tcPr>
            <w:tcW w:w="3827" w:type="dxa"/>
            <w:tcBorders>
              <w:top w:val="single" w:sz="4" w:space="0" w:color="auto"/>
              <w:left w:val="single" w:sz="4" w:space="0" w:color="auto"/>
              <w:bottom w:val="single" w:sz="4" w:space="0" w:color="auto"/>
              <w:right w:val="single" w:sz="4" w:space="0" w:color="auto"/>
            </w:tcBorders>
          </w:tcPr>
          <w:p w:rsidR="009B5F70" w:rsidRPr="002C359C" w:rsidRDefault="009B5F70" w:rsidP="005B10F2">
            <w:pPr>
              <w:jc w:val="both"/>
              <w:rPr>
                <w:rFonts w:ascii="Times New Roman" w:hAnsi="Times New Roman" w:cs="Times New Roman"/>
                <w:sz w:val="18"/>
                <w:szCs w:val="18"/>
              </w:rPr>
            </w:pPr>
            <w:r w:rsidRPr="002C359C">
              <w:rPr>
                <w:rFonts w:ascii="Times New Roman" w:hAnsi="Times New Roman" w:cs="Times New Roman"/>
                <w:sz w:val="18"/>
                <w:szCs w:val="18"/>
              </w:rPr>
              <w:t xml:space="preserve">Budapest Főváros VII. Kerület Erzsébetváros </w:t>
            </w:r>
            <w:r>
              <w:rPr>
                <w:rFonts w:ascii="Times New Roman" w:hAnsi="Times New Roman" w:cs="Times New Roman"/>
                <w:sz w:val="18"/>
                <w:szCs w:val="18"/>
              </w:rPr>
              <w:t xml:space="preserve">Önkormányzata </w:t>
            </w:r>
            <w:r w:rsidRPr="002C359C">
              <w:rPr>
                <w:rFonts w:ascii="Times New Roman" w:hAnsi="Times New Roman" w:cs="Times New Roman"/>
                <w:sz w:val="18"/>
                <w:szCs w:val="18"/>
              </w:rPr>
              <w:t>Képviselő-testületének</w:t>
            </w:r>
            <w:r w:rsidRPr="002C359C">
              <w:rPr>
                <w:rFonts w:ascii="Calibri" w:hAnsi="Calibri"/>
                <w:color w:val="1F497D"/>
                <w:sz w:val="18"/>
                <w:szCs w:val="18"/>
              </w:rPr>
              <w:t xml:space="preserve"> </w:t>
            </w:r>
            <w:r w:rsidRPr="002C359C">
              <w:rPr>
                <w:rFonts w:ascii="Times New Roman" w:hAnsi="Times New Roman" w:cs="Times New Roman"/>
                <w:sz w:val="18"/>
                <w:szCs w:val="18"/>
              </w:rPr>
              <w:t xml:space="preserve">Erzsébetváros </w:t>
            </w:r>
            <w:proofErr w:type="spellStart"/>
            <w:r w:rsidRPr="002C359C">
              <w:rPr>
                <w:rFonts w:ascii="Times New Roman" w:hAnsi="Times New Roman" w:cs="Times New Roman"/>
                <w:sz w:val="18"/>
                <w:szCs w:val="18"/>
              </w:rPr>
              <w:t>Településképvédelmi</w:t>
            </w:r>
            <w:proofErr w:type="spellEnd"/>
            <w:r w:rsidRPr="002C359C">
              <w:rPr>
                <w:rFonts w:ascii="Times New Roman" w:hAnsi="Times New Roman" w:cs="Times New Roman"/>
                <w:sz w:val="18"/>
                <w:szCs w:val="18"/>
              </w:rPr>
              <w:t xml:space="preserve"> Rendeletéről szóló</w:t>
            </w:r>
            <w:r w:rsidRPr="002C359C">
              <w:rPr>
                <w:rFonts w:ascii="Calibri" w:hAnsi="Calibri"/>
                <w:sz w:val="18"/>
                <w:szCs w:val="18"/>
              </w:rPr>
              <w:t xml:space="preserve"> </w:t>
            </w:r>
            <w:r w:rsidRPr="002C359C">
              <w:rPr>
                <w:rFonts w:ascii="Times New Roman" w:hAnsi="Times New Roman" w:cs="Times New Roman"/>
                <w:sz w:val="18"/>
                <w:szCs w:val="18"/>
              </w:rPr>
              <w:t>25/2017 (X.09.) rendelet</w:t>
            </w:r>
            <w:r w:rsidR="008E00FA">
              <w:rPr>
                <w:rFonts w:ascii="Times New Roman" w:hAnsi="Times New Roman" w:cs="Times New Roman"/>
                <w:sz w:val="18"/>
                <w:szCs w:val="18"/>
              </w:rPr>
              <w:t xml:space="preserve"> 28-37. §</w:t>
            </w:r>
          </w:p>
        </w:tc>
      </w:tr>
    </w:tbl>
    <w:p w:rsidR="00AA6958" w:rsidRPr="005B10F2" w:rsidRDefault="00AA6958" w:rsidP="005B10F2">
      <w:pPr>
        <w:jc w:val="both"/>
        <w:rPr>
          <w:rFonts w:ascii="Times New Roman" w:hAnsi="Times New Roman" w:cs="Times New Roman"/>
          <w:sz w:val="18"/>
          <w:szCs w:val="18"/>
        </w:rPr>
      </w:pPr>
    </w:p>
    <w:p w:rsidR="001F2333" w:rsidRDefault="001F2333">
      <w:pPr>
        <w:rPr>
          <w:rFonts w:ascii="Times New Roman" w:hAnsi="Times New Roman" w:cs="Times New Roman"/>
        </w:rPr>
      </w:pPr>
    </w:p>
    <w:p w:rsidR="00C7789E" w:rsidRPr="00C7789E" w:rsidRDefault="00C7789E" w:rsidP="00C7789E">
      <w:pPr>
        <w:jc w:val="center"/>
        <w:rPr>
          <w:rFonts w:ascii="Times New Roman" w:eastAsia="Times New Roman" w:hAnsi="Times New Roman" w:cs="Times New Roman"/>
          <w:b/>
          <w:sz w:val="24"/>
          <w:szCs w:val="24"/>
          <w:u w:val="single"/>
          <w:lang w:eastAsia="hu-HU"/>
        </w:rPr>
      </w:pPr>
      <w:r w:rsidRPr="00C7789E">
        <w:rPr>
          <w:rFonts w:ascii="Times New Roman" w:hAnsi="Times New Roman" w:cs="Times New Roman"/>
          <w:b/>
          <w:sz w:val="24"/>
          <w:szCs w:val="24"/>
          <w:u w:val="single"/>
        </w:rPr>
        <w:t>Jegyző</w:t>
      </w:r>
    </w:p>
    <w:p w:rsidR="00434A31" w:rsidRDefault="00434A31" w:rsidP="006C0F5B">
      <w:pPr>
        <w:pStyle w:val="Listaszerbekezds"/>
        <w:ind w:left="0"/>
        <w:jc w:val="both"/>
        <w:rPr>
          <w:rFonts w:cs="Times New Roman"/>
        </w:rPr>
      </w:pP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837"/>
      </w:tblGrid>
      <w:tr w:rsidR="00D170BB" w:rsidRPr="00D55E03" w:rsidTr="00421562">
        <w:trPr>
          <w:jc w:val="center"/>
        </w:trPr>
        <w:tc>
          <w:tcPr>
            <w:tcW w:w="562" w:type="dxa"/>
          </w:tcPr>
          <w:p w:rsidR="00D170BB" w:rsidRPr="00D55E03" w:rsidRDefault="00D170BB" w:rsidP="0049378F">
            <w:pPr>
              <w:pStyle w:val="Cmsor2"/>
              <w:rPr>
                <w:szCs w:val="24"/>
              </w:rPr>
            </w:pPr>
            <w:proofErr w:type="spellStart"/>
            <w:r w:rsidRPr="00D55E03">
              <w:rPr>
                <w:szCs w:val="24"/>
              </w:rPr>
              <w:t>Ssz</w:t>
            </w:r>
            <w:proofErr w:type="spellEnd"/>
            <w:r w:rsidRPr="00D55E03">
              <w:rPr>
                <w:szCs w:val="24"/>
              </w:rPr>
              <w:t>.</w:t>
            </w:r>
          </w:p>
        </w:tc>
        <w:tc>
          <w:tcPr>
            <w:tcW w:w="4962" w:type="dxa"/>
          </w:tcPr>
          <w:p w:rsidR="00D170BB" w:rsidRPr="00D55E03" w:rsidRDefault="00D170BB" w:rsidP="0049378F">
            <w:pPr>
              <w:pStyle w:val="Cmsor2"/>
              <w:rPr>
                <w:szCs w:val="24"/>
              </w:rPr>
            </w:pPr>
            <w:r w:rsidRPr="00D55E03">
              <w:rPr>
                <w:szCs w:val="24"/>
              </w:rPr>
              <w:t>Feladat megnevezése</w:t>
            </w:r>
          </w:p>
        </w:tc>
        <w:tc>
          <w:tcPr>
            <w:tcW w:w="3837" w:type="dxa"/>
          </w:tcPr>
          <w:p w:rsidR="00D170BB" w:rsidRPr="00D55E03" w:rsidRDefault="00D170BB" w:rsidP="0049378F">
            <w:pPr>
              <w:jc w:val="center"/>
              <w:rPr>
                <w:rFonts w:ascii="Times New Roman" w:hAnsi="Times New Roman" w:cs="Times New Roman"/>
                <w:b/>
                <w:i/>
                <w:sz w:val="24"/>
                <w:szCs w:val="24"/>
              </w:rPr>
            </w:pPr>
            <w:r w:rsidRPr="00D55E03">
              <w:rPr>
                <w:rFonts w:ascii="Times New Roman" w:hAnsi="Times New Roman" w:cs="Times New Roman"/>
                <w:b/>
                <w:i/>
                <w:sz w:val="24"/>
                <w:szCs w:val="24"/>
              </w:rPr>
              <w:t>Helyi önkormányzati rendelet</w:t>
            </w:r>
          </w:p>
        </w:tc>
      </w:tr>
      <w:tr w:rsidR="00D170BB" w:rsidRPr="009B403D" w:rsidTr="00421562">
        <w:trPr>
          <w:jc w:val="center"/>
        </w:trPr>
        <w:tc>
          <w:tcPr>
            <w:tcW w:w="562" w:type="dxa"/>
          </w:tcPr>
          <w:p w:rsidR="00D170BB" w:rsidRPr="009E3061" w:rsidRDefault="00D170BB" w:rsidP="009E3061">
            <w:pPr>
              <w:jc w:val="center"/>
              <w:rPr>
                <w:rFonts w:ascii="Times New Roman" w:hAnsi="Times New Roman" w:cs="Times New Roman"/>
                <w:b/>
                <w:sz w:val="20"/>
                <w:szCs w:val="20"/>
              </w:rPr>
            </w:pPr>
            <w:r w:rsidRPr="009E3061">
              <w:rPr>
                <w:rFonts w:ascii="Times New Roman" w:hAnsi="Times New Roman" w:cs="Times New Roman"/>
                <w:b/>
                <w:sz w:val="20"/>
                <w:szCs w:val="20"/>
              </w:rPr>
              <w:t>1.</w:t>
            </w:r>
          </w:p>
        </w:tc>
        <w:tc>
          <w:tcPr>
            <w:tcW w:w="4962" w:type="dxa"/>
          </w:tcPr>
          <w:p w:rsidR="00D170BB" w:rsidRPr="00D170BB" w:rsidRDefault="00D170BB" w:rsidP="009E3061">
            <w:pPr>
              <w:jc w:val="both"/>
              <w:rPr>
                <w:rFonts w:ascii="Times New Roman" w:hAnsi="Times New Roman" w:cs="Times New Roman"/>
                <w:sz w:val="18"/>
                <w:szCs w:val="18"/>
              </w:rPr>
            </w:pPr>
            <w:r w:rsidRPr="00D170BB">
              <w:rPr>
                <w:rFonts w:ascii="Times New Roman" w:hAnsi="Times New Roman" w:cs="Times New Roman"/>
                <w:sz w:val="18"/>
                <w:szCs w:val="18"/>
              </w:rPr>
              <w:t>Dönt a rendszeres gyermekvédelmi kedvezmény jogosultság megállapításáról.</w:t>
            </w:r>
          </w:p>
        </w:tc>
        <w:tc>
          <w:tcPr>
            <w:tcW w:w="3837" w:type="dxa"/>
          </w:tcPr>
          <w:p w:rsidR="00D170BB" w:rsidRPr="003D375D" w:rsidRDefault="00D170BB" w:rsidP="004D6556">
            <w:pPr>
              <w:jc w:val="center"/>
              <w:rPr>
                <w:rFonts w:ascii="Times New Roman" w:hAnsi="Times New Roman" w:cs="Times New Roman"/>
                <w:sz w:val="18"/>
                <w:szCs w:val="18"/>
              </w:rPr>
            </w:pPr>
            <w:r w:rsidRPr="003D375D">
              <w:rPr>
                <w:rFonts w:ascii="Times New Roman" w:hAnsi="Times New Roman" w:cs="Times New Roman"/>
                <w:b/>
                <w:sz w:val="18"/>
                <w:szCs w:val="18"/>
              </w:rPr>
              <w:t xml:space="preserve">6/2016. (II.18.) </w:t>
            </w:r>
            <w:proofErr w:type="spellStart"/>
            <w:r w:rsidRPr="003D375D">
              <w:rPr>
                <w:rFonts w:ascii="Times New Roman" w:hAnsi="Times New Roman" w:cs="Times New Roman"/>
                <w:b/>
                <w:sz w:val="18"/>
                <w:szCs w:val="18"/>
              </w:rPr>
              <w:t>ör</w:t>
            </w:r>
            <w:proofErr w:type="spellEnd"/>
            <w:r w:rsidRPr="003D375D">
              <w:rPr>
                <w:rFonts w:ascii="Times New Roman" w:hAnsi="Times New Roman" w:cs="Times New Roman"/>
                <w:b/>
                <w:sz w:val="18"/>
                <w:szCs w:val="18"/>
              </w:rPr>
              <w:t>.</w:t>
            </w:r>
            <w:r w:rsidRPr="003D375D">
              <w:rPr>
                <w:rFonts w:ascii="Times New Roman" w:hAnsi="Times New Roman" w:cs="Times New Roman"/>
                <w:sz w:val="18"/>
                <w:szCs w:val="18"/>
              </w:rPr>
              <w:t xml:space="preserve"> 27.§</w:t>
            </w:r>
          </w:p>
          <w:p w:rsidR="00D170BB" w:rsidRPr="003D375D" w:rsidRDefault="00D170BB" w:rsidP="004D6556">
            <w:pPr>
              <w:jc w:val="center"/>
              <w:rPr>
                <w:rFonts w:ascii="Times New Roman" w:hAnsi="Times New Roman" w:cs="Times New Roman"/>
                <w:sz w:val="18"/>
                <w:szCs w:val="18"/>
              </w:rPr>
            </w:pPr>
          </w:p>
        </w:tc>
      </w:tr>
      <w:tr w:rsidR="00D170BB" w:rsidRPr="009B403D" w:rsidTr="00421562">
        <w:trPr>
          <w:jc w:val="center"/>
        </w:trPr>
        <w:tc>
          <w:tcPr>
            <w:tcW w:w="562" w:type="dxa"/>
          </w:tcPr>
          <w:p w:rsidR="00D170BB" w:rsidRPr="009E3061" w:rsidRDefault="00D170BB" w:rsidP="009E3061">
            <w:pPr>
              <w:jc w:val="center"/>
              <w:rPr>
                <w:rFonts w:ascii="Times New Roman" w:hAnsi="Times New Roman" w:cs="Times New Roman"/>
                <w:b/>
                <w:sz w:val="20"/>
                <w:szCs w:val="20"/>
              </w:rPr>
            </w:pPr>
            <w:r w:rsidRPr="009E3061">
              <w:rPr>
                <w:rFonts w:ascii="Times New Roman" w:hAnsi="Times New Roman" w:cs="Times New Roman"/>
                <w:b/>
                <w:sz w:val="20"/>
                <w:szCs w:val="20"/>
              </w:rPr>
              <w:t>2.</w:t>
            </w:r>
          </w:p>
        </w:tc>
        <w:tc>
          <w:tcPr>
            <w:tcW w:w="4962" w:type="dxa"/>
          </w:tcPr>
          <w:p w:rsidR="00D170BB" w:rsidRPr="00D170BB" w:rsidRDefault="00D170BB" w:rsidP="009E3061">
            <w:pPr>
              <w:jc w:val="both"/>
              <w:rPr>
                <w:rFonts w:ascii="Times New Roman" w:hAnsi="Times New Roman" w:cs="Times New Roman"/>
                <w:sz w:val="18"/>
                <w:szCs w:val="18"/>
              </w:rPr>
            </w:pPr>
            <w:r w:rsidRPr="00D170BB">
              <w:rPr>
                <w:rFonts w:ascii="Times New Roman" w:hAnsi="Times New Roman" w:cs="Times New Roman"/>
                <w:sz w:val="18"/>
                <w:szCs w:val="18"/>
              </w:rPr>
              <w:t>Dönt a magánterületen lévő fás szárú növények védelmével, kivágásával kapcsolatos önkormányzati hatósági eljárásokban, megállapítja a fapótlás  módját, mértékét és határidejét. Megállapítja a közterületen lévő fás szárú növények pótlásának módját, mértékét.</w:t>
            </w:r>
          </w:p>
        </w:tc>
        <w:tc>
          <w:tcPr>
            <w:tcW w:w="3837" w:type="dxa"/>
          </w:tcPr>
          <w:p w:rsidR="00D170BB" w:rsidRPr="003D375D" w:rsidRDefault="00D170BB" w:rsidP="004D6556">
            <w:pPr>
              <w:jc w:val="center"/>
              <w:rPr>
                <w:rFonts w:ascii="Times New Roman" w:hAnsi="Times New Roman" w:cs="Times New Roman"/>
                <w:b/>
                <w:sz w:val="18"/>
                <w:szCs w:val="18"/>
              </w:rPr>
            </w:pPr>
            <w:r w:rsidRPr="003D375D">
              <w:rPr>
                <w:rFonts w:ascii="Times New Roman" w:hAnsi="Times New Roman" w:cs="Times New Roman"/>
                <w:b/>
                <w:sz w:val="18"/>
                <w:szCs w:val="18"/>
              </w:rPr>
              <w:t xml:space="preserve">37/2015. (X.30.) </w:t>
            </w:r>
            <w:proofErr w:type="spellStart"/>
            <w:r w:rsidRPr="003D375D">
              <w:rPr>
                <w:rFonts w:ascii="Times New Roman" w:hAnsi="Times New Roman" w:cs="Times New Roman"/>
                <w:b/>
                <w:sz w:val="18"/>
                <w:szCs w:val="18"/>
              </w:rPr>
              <w:t>ör</w:t>
            </w:r>
            <w:proofErr w:type="spellEnd"/>
            <w:r w:rsidRPr="003D375D">
              <w:rPr>
                <w:rFonts w:ascii="Times New Roman" w:hAnsi="Times New Roman" w:cs="Times New Roman"/>
                <w:b/>
                <w:sz w:val="18"/>
                <w:szCs w:val="18"/>
              </w:rPr>
              <w:t>.</w:t>
            </w:r>
            <w:r w:rsidR="00BE47A2" w:rsidRPr="003D375D">
              <w:rPr>
                <w:rFonts w:ascii="Times New Roman" w:hAnsi="Times New Roman" w:cs="Times New Roman"/>
                <w:b/>
                <w:sz w:val="18"/>
                <w:szCs w:val="18"/>
              </w:rPr>
              <w:t xml:space="preserve"> </w:t>
            </w:r>
            <w:r w:rsidR="00BE47A2" w:rsidRPr="003D375D">
              <w:rPr>
                <w:rFonts w:ascii="Times New Roman" w:hAnsi="Times New Roman" w:cs="Times New Roman"/>
                <w:sz w:val="18"/>
                <w:szCs w:val="18"/>
              </w:rPr>
              <w:t>3.§ (1)</w:t>
            </w:r>
            <w:r w:rsidR="00BE47A2" w:rsidRPr="003D375D">
              <w:rPr>
                <w:rFonts w:ascii="Times New Roman" w:hAnsi="Times New Roman" w:cs="Times New Roman"/>
                <w:b/>
                <w:sz w:val="18"/>
                <w:szCs w:val="18"/>
              </w:rPr>
              <w:t xml:space="preserve"> </w:t>
            </w:r>
            <w:r w:rsidR="00BE47A2" w:rsidRPr="003D375D">
              <w:rPr>
                <w:rFonts w:ascii="Times New Roman" w:hAnsi="Times New Roman" w:cs="Times New Roman"/>
                <w:sz w:val="18"/>
                <w:szCs w:val="18"/>
              </w:rPr>
              <w:t>bekezdés</w:t>
            </w:r>
          </w:p>
        </w:tc>
      </w:tr>
      <w:tr w:rsidR="007B4D00" w:rsidRPr="009B403D" w:rsidTr="00421562">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3.</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közút kezelőjeként dönt a közúti közlekedésről szóló 1988. évi I. törvény 3. § (2) bekezdése, 7. § (3) bekezdése, 12. § (5) bekezdése, 14. § (1) bekezdés a) pontja, 34. § (1), (3) és (4) bekezdése, 35. §, 36. § (1) és (3) bekezdése, 37. § (2) és (3) bekezdése, 39. § (1) bekezdése, 41. § (2) bekezdése, 42/A. § (1) bekezdés b) és c) pontja és (2) bekezdése és a 45. § (1) bekezdése vonatkozásában</w:t>
            </w:r>
            <w:r w:rsidR="009E3061">
              <w:rPr>
                <w:rFonts w:ascii="Times New Roman" w:hAnsi="Times New Roman" w:cs="Times New Roman"/>
                <w:sz w:val="18"/>
                <w:szCs w:val="18"/>
              </w:rPr>
              <w:t>.</w:t>
            </w:r>
            <w:r w:rsidRPr="007B4D00">
              <w:rPr>
                <w:rFonts w:ascii="Times New Roman" w:hAnsi="Times New Roman" w:cs="Times New Roman"/>
                <w:sz w:val="18"/>
                <w:szCs w:val="18"/>
              </w:rPr>
              <w:t xml:space="preserve"> </w:t>
            </w:r>
          </w:p>
        </w:tc>
        <w:tc>
          <w:tcPr>
            <w:tcW w:w="3837" w:type="dxa"/>
          </w:tcPr>
          <w:p w:rsidR="007B4D00" w:rsidRPr="007B4D00" w:rsidRDefault="007B4D00" w:rsidP="004D6556">
            <w:pPr>
              <w:jc w:val="center"/>
              <w:rPr>
                <w:rFonts w:ascii="Times New Roman" w:hAnsi="Times New Roman" w:cs="Times New Roman"/>
                <w:sz w:val="18"/>
                <w:szCs w:val="18"/>
              </w:rPr>
            </w:pPr>
            <w:r w:rsidRPr="007B4D00">
              <w:rPr>
                <w:rFonts w:ascii="Times New Roman" w:hAnsi="Times New Roman" w:cs="Times New Roman"/>
                <w:b/>
                <w:sz w:val="18"/>
                <w:szCs w:val="18"/>
              </w:rPr>
              <w:t>38/2020. (IX.24.)</w:t>
            </w:r>
            <w:r w:rsidRPr="007B4D00">
              <w:rPr>
                <w:rFonts w:ascii="Times New Roman" w:hAnsi="Times New Roman" w:cs="Times New Roman"/>
                <w:sz w:val="18"/>
                <w:szCs w:val="18"/>
              </w:rPr>
              <w:t xml:space="preserve"> </w:t>
            </w:r>
            <w:proofErr w:type="spellStart"/>
            <w:r w:rsidRPr="007B4D00">
              <w:rPr>
                <w:rFonts w:ascii="Times New Roman" w:hAnsi="Times New Roman" w:cs="Times New Roman"/>
                <w:sz w:val="18"/>
                <w:szCs w:val="18"/>
              </w:rPr>
              <w:t>ör</w:t>
            </w:r>
            <w:proofErr w:type="spellEnd"/>
            <w:r w:rsidRPr="007B4D00">
              <w:rPr>
                <w:rFonts w:ascii="Times New Roman" w:hAnsi="Times New Roman" w:cs="Times New Roman"/>
                <w:sz w:val="18"/>
                <w:szCs w:val="18"/>
              </w:rPr>
              <w:t>.</w:t>
            </w:r>
          </w:p>
        </w:tc>
      </w:tr>
      <w:tr w:rsidR="007B4D00" w:rsidRPr="009B403D" w:rsidTr="00421562">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4.</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az Előzetes tájékoztató közzétételéről.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Budapest Főváros VII. Kerület Erzsébetváros Önkormányzatának és Polgármesteri Hivatalának Közbeszerzési Szabályzata 1. számú melléklete (Felelősségi rend) </w:t>
            </w:r>
          </w:p>
        </w:tc>
      </w:tr>
      <w:tr w:rsidR="007B4D00" w:rsidRPr="009B403D" w:rsidTr="00421562">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lastRenderedPageBreak/>
              <w:t>5.</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Bírálóbizottság létrehozásáról, a Bírálóbizottság tagjainak felkéréséről, továbbá erre vonatkozó igény esetén az egyéb Külső szakértő eljárásban való közreműködésbe való felkéréséről.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Budapest Főváros VII. Kerület Erzsébetváros Önkormányzatának és Polgármesteri Hivatalának Közbeszerzési Szabályzata 1. számú melléklete (Felelősségi rend) </w:t>
            </w:r>
          </w:p>
        </w:tc>
      </w:tr>
      <w:tr w:rsidR="007B4D00" w:rsidRPr="009B403D" w:rsidTr="00421562">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6.</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közbeszerzési eljárásaiba bevont személyek kapcsán megállapítja az összeférhetetlenséget, és haladéktalanul gondoskodik más olyan személy kijelöléséről, akivel szemben az összeférhetetlenség nem áll fenn.</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w:t>
            </w:r>
            <w:r w:rsidR="004D6556">
              <w:rPr>
                <w:rFonts w:ascii="Times New Roman" w:hAnsi="Times New Roman" w:cs="Times New Roman"/>
                <w:sz w:val="18"/>
                <w:szCs w:val="18"/>
              </w:rPr>
              <w:t>ályzata IV. fejezet 1.3.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7.</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külső szakértő megbízásának tartalmáról.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III. Fejezet 2.15.</w:t>
            </w:r>
            <w:r w:rsidR="004D6556">
              <w:rPr>
                <w:rFonts w:ascii="Times New Roman" w:hAnsi="Times New Roman" w:cs="Times New Roman"/>
                <w:sz w:val="18"/>
                <w:szCs w:val="18"/>
              </w:rPr>
              <w:t xml:space="preserve">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8.</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közbeszerzési eljárás megindításáról, visszavonásáról.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Budapest Főváros VII. Kerület Erzsébetváros Önkormányzatának és Polgármesteri Hivatalának Közbeszerzési Szabályzata 1. számú melléklete (Felelősségi rend) </w:t>
            </w:r>
          </w:p>
        </w:tc>
      </w:tr>
      <w:tr w:rsidR="007B4D00" w:rsidRPr="009B403D" w:rsidTr="00421562">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9.</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az eljárás fajtájától függően az adott közbeszerzési eljárásban ajánlattételre felkérendő gazdasági szereplők személyéről.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Budapest Főváros VII. Kerület Erzsébetváros Önkormányzatának és Polgármesteri Hivatalának Közbeszerzési Szabályzata 1. számú melléklete (Felelősségi rend) </w:t>
            </w:r>
          </w:p>
        </w:tc>
      </w:tr>
      <w:tr w:rsidR="007B4D00" w:rsidRPr="009B403D" w:rsidTr="00421562">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10.</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közbeszerzési szerződés módosításáról.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1. számú melléklete (Felelősségi rend)</w:t>
            </w:r>
          </w:p>
        </w:tc>
      </w:tr>
      <w:tr w:rsidR="007B4D00" w:rsidRPr="009B403D" w:rsidTr="00421562">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11.</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jogorvoslati eljárásban, valamint a bírósági eljárásban a Hivatal jogi képviseletét ellátó személyéről.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1. számú melléklete (Felelősségi rend)</w:t>
            </w:r>
          </w:p>
        </w:tc>
      </w:tr>
      <w:tr w:rsidR="007B4D00" w:rsidRPr="009B403D" w:rsidTr="00421562">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12.</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 esetén dönt a közbeszerzési eljárás eredményeképpen megkötendő szerződés végleges szövegének elfogadásáról</w:t>
            </w:r>
            <w:r w:rsidR="004D6556">
              <w:rPr>
                <w:rFonts w:ascii="Times New Roman" w:hAnsi="Times New Roman" w:cs="Times New Roman"/>
                <w:sz w:val="18"/>
                <w:szCs w:val="18"/>
              </w:rPr>
              <w:t>.</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V. Fejezet. 5. 3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13.</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Hivatali közbeszerzések esetén a tisztességtelen piaci magatartás és a versenykorlátozás tilalmáról szóló 1996. évi LVII. törvény, vagy az Európai Unió működéséről szóló szerződés (</w:t>
            </w:r>
            <w:proofErr w:type="spellStart"/>
            <w:r w:rsidRPr="007B4D00">
              <w:rPr>
                <w:rFonts w:ascii="Times New Roman" w:hAnsi="Times New Roman" w:cs="Times New Roman"/>
                <w:sz w:val="18"/>
                <w:szCs w:val="18"/>
              </w:rPr>
              <w:t>EUMSz</w:t>
            </w:r>
            <w:proofErr w:type="spellEnd"/>
            <w:r w:rsidRPr="007B4D00">
              <w:rPr>
                <w:rFonts w:ascii="Times New Roman" w:hAnsi="Times New Roman" w:cs="Times New Roman"/>
                <w:sz w:val="18"/>
                <w:szCs w:val="18"/>
              </w:rPr>
              <w:t>.) 101., illetve 102. cikkében foglalt versenyszabályok megsértésének észlelése esetén dönt a szükséges intézkedések megtételéről a Gazdasági Versenyhivatal felé.</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IV. fejezet 2. p</w:t>
            </w:r>
            <w:r w:rsidR="004D6556">
              <w:rPr>
                <w:rFonts w:ascii="Times New Roman" w:hAnsi="Times New Roman" w:cs="Times New Roman"/>
                <w:sz w:val="18"/>
                <w:szCs w:val="18"/>
              </w:rPr>
              <w:t>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14.</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Hivatali közbeszerzések esetén, ha a Közbeszerzési Döntőbizottság a jogorvoslati eljárás eredményeként megsemmisíti az eljárást lezáró ajánlatkérői döntést, meghozza a közbeszerzési eljárás további vitelére vonatkozó </w:t>
            </w:r>
            <w:proofErr w:type="gramStart"/>
            <w:r w:rsidRPr="007B4D00">
              <w:rPr>
                <w:rFonts w:ascii="Times New Roman" w:hAnsi="Times New Roman" w:cs="Times New Roman"/>
                <w:sz w:val="18"/>
                <w:szCs w:val="18"/>
              </w:rPr>
              <w:t>döntés(</w:t>
            </w:r>
            <w:proofErr w:type="gramEnd"/>
            <w:r w:rsidRPr="007B4D00">
              <w:rPr>
                <w:rFonts w:ascii="Times New Roman" w:hAnsi="Times New Roman" w:cs="Times New Roman"/>
                <w:sz w:val="18"/>
                <w:szCs w:val="18"/>
              </w:rPr>
              <w:t>eke)t - a FAKSZ szakvéleménye és javaslata, valamint a Bírálóbizo</w:t>
            </w:r>
            <w:r w:rsidR="004D6556">
              <w:rPr>
                <w:rFonts w:ascii="Times New Roman" w:hAnsi="Times New Roman" w:cs="Times New Roman"/>
                <w:sz w:val="18"/>
                <w:szCs w:val="18"/>
              </w:rPr>
              <w:t>ttság döntési javaslata alapján</w:t>
            </w:r>
            <w:r w:rsidRPr="007B4D00">
              <w:rPr>
                <w:rFonts w:ascii="Times New Roman" w:hAnsi="Times New Roman" w:cs="Times New Roman"/>
                <w:sz w:val="18"/>
                <w:szCs w:val="18"/>
              </w:rPr>
              <w:t>.</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w:t>
            </w:r>
            <w:r w:rsidR="004D6556">
              <w:rPr>
                <w:rFonts w:ascii="Times New Roman" w:hAnsi="Times New Roman" w:cs="Times New Roman"/>
                <w:sz w:val="18"/>
                <w:szCs w:val="18"/>
              </w:rPr>
              <w:t>ályzata VI. fejezet 4.5.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15.</w:t>
            </w:r>
          </w:p>
        </w:tc>
        <w:tc>
          <w:tcPr>
            <w:tcW w:w="4962" w:type="dxa"/>
          </w:tcPr>
          <w:p w:rsidR="007B4D00" w:rsidRPr="006F213B" w:rsidRDefault="007B4D00" w:rsidP="006F213B">
            <w:pPr>
              <w:jc w:val="both"/>
              <w:rPr>
                <w:rFonts w:ascii="Times New Roman" w:hAnsi="Times New Roman" w:cs="Times New Roman"/>
                <w:sz w:val="18"/>
                <w:szCs w:val="18"/>
              </w:rPr>
            </w:pPr>
            <w:r w:rsidRPr="006F213B">
              <w:rPr>
                <w:rFonts w:ascii="Times New Roman" w:hAnsi="Times New Roman" w:cs="Times New Roman"/>
                <w:sz w:val="18"/>
                <w:szCs w:val="18"/>
              </w:rPr>
              <w:t xml:space="preserve">Mint a Beszerző Hivatal képviselője dönt a beszerzési eljárás megindításáról a nettó </w:t>
            </w:r>
            <w:r w:rsidR="006F213B" w:rsidRPr="006F213B">
              <w:rPr>
                <w:rFonts w:ascii="Times New Roman" w:hAnsi="Times New Roman" w:cs="Times New Roman"/>
                <w:i/>
                <w:sz w:val="18"/>
                <w:szCs w:val="18"/>
              </w:rPr>
              <w:t>2</w:t>
            </w:r>
            <w:r w:rsidRPr="006F213B">
              <w:rPr>
                <w:rFonts w:ascii="Times New Roman" w:hAnsi="Times New Roman" w:cs="Times New Roman"/>
                <w:i/>
                <w:sz w:val="18"/>
                <w:szCs w:val="18"/>
              </w:rPr>
              <w:t>.000.000</w:t>
            </w:r>
            <w:r w:rsidRPr="006F213B">
              <w:rPr>
                <w:rFonts w:ascii="Times New Roman" w:hAnsi="Times New Roman" w:cs="Times New Roman"/>
                <w:sz w:val="18"/>
                <w:szCs w:val="18"/>
              </w:rPr>
              <w:t xml:space="preserve"> </w:t>
            </w:r>
            <w:r w:rsidRPr="009E1DFA">
              <w:rPr>
                <w:rFonts w:ascii="Times New Roman" w:hAnsi="Times New Roman" w:cs="Times New Roman"/>
                <w:i/>
                <w:sz w:val="18"/>
                <w:szCs w:val="18"/>
              </w:rPr>
              <w:t>Ft</w:t>
            </w:r>
            <w:r w:rsidRPr="006F213B">
              <w:rPr>
                <w:rFonts w:ascii="Times New Roman" w:hAnsi="Times New Roman" w:cs="Times New Roman"/>
                <w:sz w:val="18"/>
                <w:szCs w:val="18"/>
              </w:rPr>
              <w:t xml:space="preserve"> összeget elérő, a Kbt. tárgyi hatálya alá nem tartozó beszerzési eljárásokban</w:t>
            </w:r>
            <w:r w:rsidR="004D6556" w:rsidRPr="006F213B">
              <w:rPr>
                <w:rFonts w:ascii="Times New Roman" w:hAnsi="Times New Roman" w:cs="Times New Roman"/>
                <w:sz w:val="18"/>
                <w:szCs w:val="18"/>
              </w:rPr>
              <w:t>.</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Beszerzési Szabályzat</w:t>
            </w:r>
            <w:r w:rsidR="004D6556">
              <w:rPr>
                <w:rFonts w:ascii="Times New Roman" w:hAnsi="Times New Roman" w:cs="Times New Roman"/>
                <w:sz w:val="18"/>
                <w:szCs w:val="18"/>
              </w:rPr>
              <w:t>a III. 1.2.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16.</w:t>
            </w:r>
          </w:p>
        </w:tc>
        <w:tc>
          <w:tcPr>
            <w:tcW w:w="4962" w:type="dxa"/>
          </w:tcPr>
          <w:p w:rsidR="007B4D00" w:rsidRPr="006F213B" w:rsidRDefault="007B4D00" w:rsidP="006F213B">
            <w:pPr>
              <w:jc w:val="both"/>
              <w:rPr>
                <w:rFonts w:ascii="Times New Roman" w:hAnsi="Times New Roman" w:cs="Times New Roman"/>
                <w:sz w:val="18"/>
                <w:szCs w:val="18"/>
              </w:rPr>
            </w:pPr>
            <w:r w:rsidRPr="006F213B">
              <w:rPr>
                <w:rFonts w:ascii="Times New Roman" w:hAnsi="Times New Roman" w:cs="Times New Roman"/>
                <w:sz w:val="18"/>
                <w:szCs w:val="18"/>
              </w:rPr>
              <w:t xml:space="preserve">Mint a Beszerző Hivatal képviselője dönt az ajánlattételi felhívás tartalmáról a nettó </w:t>
            </w:r>
            <w:r w:rsidR="006F213B" w:rsidRPr="006F213B">
              <w:rPr>
                <w:rFonts w:ascii="Times New Roman" w:hAnsi="Times New Roman" w:cs="Times New Roman"/>
                <w:i/>
                <w:sz w:val="18"/>
                <w:szCs w:val="18"/>
              </w:rPr>
              <w:t>2</w:t>
            </w:r>
            <w:r w:rsidRPr="006F213B">
              <w:rPr>
                <w:rFonts w:ascii="Times New Roman" w:hAnsi="Times New Roman" w:cs="Times New Roman"/>
                <w:i/>
                <w:sz w:val="18"/>
                <w:szCs w:val="18"/>
              </w:rPr>
              <w:t>.000.000</w:t>
            </w:r>
            <w:r w:rsidRPr="006F213B">
              <w:rPr>
                <w:rFonts w:ascii="Times New Roman" w:hAnsi="Times New Roman" w:cs="Times New Roman"/>
                <w:sz w:val="18"/>
                <w:szCs w:val="18"/>
              </w:rPr>
              <w:t xml:space="preserve"> </w:t>
            </w:r>
            <w:r w:rsidRPr="009E1DFA">
              <w:rPr>
                <w:rFonts w:ascii="Times New Roman" w:hAnsi="Times New Roman" w:cs="Times New Roman"/>
                <w:i/>
                <w:sz w:val="18"/>
                <w:szCs w:val="18"/>
              </w:rPr>
              <w:t>F</w:t>
            </w:r>
            <w:r w:rsidRPr="006F213B">
              <w:rPr>
                <w:rFonts w:ascii="Times New Roman" w:hAnsi="Times New Roman" w:cs="Times New Roman"/>
                <w:sz w:val="18"/>
                <w:szCs w:val="18"/>
              </w:rPr>
              <w:t>t összeget elérő, a Kbt. tárgyi hatálya alá nem tartozó beszerzési eljárásokban</w:t>
            </w:r>
            <w:r w:rsidR="004D6556" w:rsidRPr="006F213B">
              <w:rPr>
                <w:rFonts w:ascii="Times New Roman" w:hAnsi="Times New Roman" w:cs="Times New Roman"/>
                <w:sz w:val="18"/>
                <w:szCs w:val="18"/>
              </w:rPr>
              <w:t>.</w:t>
            </w:r>
          </w:p>
        </w:tc>
        <w:tc>
          <w:tcPr>
            <w:tcW w:w="3837" w:type="dxa"/>
          </w:tcPr>
          <w:p w:rsidR="007B4D00" w:rsidRPr="007B4D00" w:rsidRDefault="007B4D00" w:rsidP="004D6556">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Beszerz</w:t>
            </w:r>
            <w:r w:rsidR="004D6556">
              <w:rPr>
                <w:rFonts w:ascii="Times New Roman" w:hAnsi="Times New Roman" w:cs="Times New Roman"/>
                <w:sz w:val="18"/>
                <w:szCs w:val="18"/>
              </w:rPr>
              <w:t>ési Szabályzata III. 1.2.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17.</w:t>
            </w:r>
          </w:p>
        </w:tc>
        <w:tc>
          <w:tcPr>
            <w:tcW w:w="4962" w:type="dxa"/>
          </w:tcPr>
          <w:p w:rsidR="007B4D00" w:rsidRPr="006F213B" w:rsidRDefault="007B4D00" w:rsidP="006F213B">
            <w:pPr>
              <w:jc w:val="both"/>
              <w:rPr>
                <w:rFonts w:ascii="Times New Roman" w:hAnsi="Times New Roman" w:cs="Times New Roman"/>
                <w:sz w:val="18"/>
                <w:szCs w:val="18"/>
              </w:rPr>
            </w:pPr>
            <w:r w:rsidRPr="006F213B">
              <w:rPr>
                <w:rFonts w:ascii="Times New Roman" w:hAnsi="Times New Roman" w:cs="Times New Roman"/>
                <w:sz w:val="18"/>
                <w:szCs w:val="18"/>
              </w:rPr>
              <w:t xml:space="preserve">Mint a Beszerző Hivatal képviselője dönt a beszerzési eljárásban ajánlattételre felkérendő gazdasági szereplők személyéről a nettó </w:t>
            </w:r>
            <w:r w:rsidR="006F213B" w:rsidRPr="006F213B">
              <w:rPr>
                <w:rFonts w:ascii="Times New Roman" w:hAnsi="Times New Roman" w:cs="Times New Roman"/>
                <w:i/>
                <w:sz w:val="18"/>
                <w:szCs w:val="18"/>
              </w:rPr>
              <w:t>2</w:t>
            </w:r>
            <w:r w:rsidRPr="006F213B">
              <w:rPr>
                <w:rFonts w:ascii="Times New Roman" w:hAnsi="Times New Roman" w:cs="Times New Roman"/>
                <w:i/>
                <w:sz w:val="18"/>
                <w:szCs w:val="18"/>
              </w:rPr>
              <w:t>.000.000</w:t>
            </w:r>
            <w:r w:rsidRPr="006F213B">
              <w:rPr>
                <w:rFonts w:ascii="Times New Roman" w:hAnsi="Times New Roman" w:cs="Times New Roman"/>
                <w:sz w:val="18"/>
                <w:szCs w:val="18"/>
              </w:rPr>
              <w:t xml:space="preserve"> </w:t>
            </w:r>
            <w:r w:rsidRPr="009E1DFA">
              <w:rPr>
                <w:rFonts w:ascii="Times New Roman" w:hAnsi="Times New Roman" w:cs="Times New Roman"/>
                <w:i/>
                <w:sz w:val="18"/>
                <w:szCs w:val="18"/>
              </w:rPr>
              <w:t>F</w:t>
            </w:r>
            <w:r w:rsidRPr="006F213B">
              <w:rPr>
                <w:rFonts w:ascii="Times New Roman" w:hAnsi="Times New Roman" w:cs="Times New Roman"/>
                <w:sz w:val="18"/>
                <w:szCs w:val="18"/>
              </w:rPr>
              <w:t>t összeget elérő, a Kbt. tárgyi hatálya alá nem tartozó beszerzési eljárásokban</w:t>
            </w:r>
            <w:r w:rsidR="004D6556" w:rsidRPr="006F213B">
              <w:rPr>
                <w:rFonts w:ascii="Times New Roman" w:hAnsi="Times New Roman" w:cs="Times New Roman"/>
                <w:sz w:val="18"/>
                <w:szCs w:val="18"/>
              </w:rPr>
              <w:t>.</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Beszerzé</w:t>
            </w:r>
            <w:r w:rsidR="004D6556">
              <w:rPr>
                <w:rFonts w:ascii="Times New Roman" w:hAnsi="Times New Roman" w:cs="Times New Roman"/>
                <w:sz w:val="18"/>
                <w:szCs w:val="18"/>
              </w:rPr>
              <w:t>si Szabályzata III. 1.2. pont</w:t>
            </w:r>
            <w:r w:rsidR="006C7390">
              <w:rPr>
                <w:rFonts w:ascii="Times New Roman" w:hAnsi="Times New Roman" w:cs="Times New Roman"/>
                <w:sz w:val="18"/>
                <w:szCs w:val="18"/>
              </w:rPr>
              <w:t>ja</w:t>
            </w:r>
          </w:p>
        </w:tc>
      </w:tr>
    </w:tbl>
    <w:p w:rsidR="0053046F" w:rsidRDefault="0053046F">
      <w:r>
        <w:br w:type="page"/>
      </w: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837"/>
      </w:tblGrid>
      <w:tr w:rsidR="007B4D00" w:rsidRPr="009B403D" w:rsidTr="00421562">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lastRenderedPageBreak/>
              <w:t>18.</w:t>
            </w:r>
          </w:p>
        </w:tc>
        <w:tc>
          <w:tcPr>
            <w:tcW w:w="4962" w:type="dxa"/>
          </w:tcPr>
          <w:p w:rsidR="007B4D00" w:rsidRPr="006F213B" w:rsidRDefault="007B4D00" w:rsidP="006F213B">
            <w:pPr>
              <w:jc w:val="both"/>
              <w:rPr>
                <w:rFonts w:ascii="Times New Roman" w:hAnsi="Times New Roman" w:cs="Times New Roman"/>
                <w:sz w:val="18"/>
                <w:szCs w:val="18"/>
              </w:rPr>
            </w:pPr>
            <w:r w:rsidRPr="006F213B">
              <w:rPr>
                <w:rFonts w:ascii="Times New Roman" w:hAnsi="Times New Roman" w:cs="Times New Roman"/>
                <w:sz w:val="18"/>
                <w:szCs w:val="18"/>
              </w:rPr>
              <w:t xml:space="preserve">A nettó </w:t>
            </w:r>
            <w:r w:rsidR="006F213B" w:rsidRPr="006F213B">
              <w:rPr>
                <w:rFonts w:ascii="Times New Roman" w:hAnsi="Times New Roman" w:cs="Times New Roman"/>
                <w:i/>
                <w:sz w:val="18"/>
                <w:szCs w:val="18"/>
              </w:rPr>
              <w:t>2</w:t>
            </w:r>
            <w:r w:rsidRPr="006F213B">
              <w:rPr>
                <w:rFonts w:ascii="Times New Roman" w:hAnsi="Times New Roman" w:cs="Times New Roman"/>
                <w:i/>
                <w:sz w:val="18"/>
                <w:szCs w:val="18"/>
              </w:rPr>
              <w:t>.000.000</w:t>
            </w:r>
            <w:r w:rsidRPr="006F213B">
              <w:rPr>
                <w:rFonts w:ascii="Times New Roman" w:hAnsi="Times New Roman" w:cs="Times New Roman"/>
                <w:sz w:val="18"/>
                <w:szCs w:val="18"/>
              </w:rPr>
              <w:t xml:space="preserve"> </w:t>
            </w:r>
            <w:r w:rsidRPr="009E1DFA">
              <w:rPr>
                <w:rFonts w:ascii="Times New Roman" w:hAnsi="Times New Roman" w:cs="Times New Roman"/>
                <w:i/>
                <w:sz w:val="18"/>
                <w:szCs w:val="18"/>
              </w:rPr>
              <w:t>Ft</w:t>
            </w:r>
            <w:r w:rsidRPr="006F213B">
              <w:rPr>
                <w:rFonts w:ascii="Times New Roman" w:hAnsi="Times New Roman" w:cs="Times New Roman"/>
                <w:sz w:val="18"/>
                <w:szCs w:val="18"/>
              </w:rPr>
              <w:t xml:space="preserve"> összeget elérő, de a nettó 10.000.000 Ft összeget meg nem haladó egyedi beszerzési érték esetén a Hivatal beszerzései tekintetében a beszerzés tárgya szerinti Szakiroda/Költségvetési szerv előterjesztése </w:t>
            </w:r>
            <w:proofErr w:type="gramStart"/>
            <w:r w:rsidRPr="006F213B">
              <w:rPr>
                <w:rFonts w:ascii="Times New Roman" w:hAnsi="Times New Roman" w:cs="Times New Roman"/>
                <w:sz w:val="18"/>
                <w:szCs w:val="18"/>
              </w:rPr>
              <w:t>alapján  dönt</w:t>
            </w:r>
            <w:proofErr w:type="gramEnd"/>
            <w:r w:rsidRPr="006F213B">
              <w:rPr>
                <w:rFonts w:ascii="Times New Roman" w:hAnsi="Times New Roman" w:cs="Times New Roman"/>
                <w:sz w:val="18"/>
                <w:szCs w:val="18"/>
              </w:rPr>
              <w:t xml:space="preserve"> a beszerzési eljárás eredményéről, az ajánlat elfogadásáról, és engedélyezi a szerződéskötést</w:t>
            </w:r>
            <w:r w:rsidR="004D6556" w:rsidRPr="006F213B">
              <w:rPr>
                <w:rFonts w:ascii="Times New Roman" w:hAnsi="Times New Roman" w:cs="Times New Roman"/>
                <w:sz w:val="18"/>
                <w:szCs w:val="18"/>
              </w:rPr>
              <w:t>.</w:t>
            </w:r>
          </w:p>
        </w:tc>
        <w:tc>
          <w:tcPr>
            <w:tcW w:w="3837" w:type="dxa"/>
          </w:tcPr>
          <w:p w:rsidR="007B4D00" w:rsidRPr="007B4D00" w:rsidRDefault="007B4D00" w:rsidP="004D6556">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Beszerzési Szabályzata IV</w:t>
            </w:r>
            <w:r w:rsidR="004D6556">
              <w:rPr>
                <w:rFonts w:ascii="Times New Roman" w:hAnsi="Times New Roman" w:cs="Times New Roman"/>
                <w:sz w:val="18"/>
                <w:szCs w:val="18"/>
              </w:rPr>
              <w:t>. 2.2. b) pont</w:t>
            </w:r>
            <w:r w:rsidR="006C7390">
              <w:rPr>
                <w:rFonts w:ascii="Times New Roman" w:hAnsi="Times New Roman" w:cs="Times New Roman"/>
                <w:sz w:val="18"/>
                <w:szCs w:val="18"/>
              </w:rPr>
              <w:t>ja</w:t>
            </w:r>
            <w:r w:rsidR="004D6556">
              <w:rPr>
                <w:rFonts w:ascii="Times New Roman" w:hAnsi="Times New Roman" w:cs="Times New Roman"/>
                <w:sz w:val="18"/>
                <w:szCs w:val="18"/>
              </w:rPr>
              <w:t>, IV. 2.3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rsidP="009E3061">
            <w:pPr>
              <w:jc w:val="center"/>
              <w:rPr>
                <w:rFonts w:ascii="Times New Roman" w:hAnsi="Times New Roman" w:cs="Times New Roman"/>
                <w:b/>
                <w:sz w:val="20"/>
                <w:szCs w:val="18"/>
              </w:rPr>
            </w:pPr>
            <w:r w:rsidRPr="009E3061">
              <w:rPr>
                <w:rFonts w:ascii="Times New Roman" w:hAnsi="Times New Roman" w:cs="Times New Roman"/>
                <w:b/>
                <w:sz w:val="20"/>
                <w:szCs w:val="18"/>
              </w:rPr>
              <w:t>19.</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Dönt a Hivatal pénzügyi vonatkozású szerződés módosításáról, amennyiben a beszerzés szerződésmódosítással létrejövő nettó értéke ezt indokolja.</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w:t>
            </w:r>
            <w:r w:rsidR="004D6556">
              <w:rPr>
                <w:rFonts w:ascii="Times New Roman" w:hAnsi="Times New Roman" w:cs="Times New Roman"/>
                <w:sz w:val="18"/>
                <w:szCs w:val="18"/>
              </w:rPr>
              <w:t>rzési Szabályzata V. 2.6 pont</w:t>
            </w:r>
            <w:r w:rsidR="006C7390">
              <w:rPr>
                <w:rFonts w:ascii="Times New Roman" w:hAnsi="Times New Roman" w:cs="Times New Roman"/>
                <w:sz w:val="18"/>
                <w:szCs w:val="18"/>
              </w:rPr>
              <w:t>ja</w:t>
            </w:r>
          </w:p>
        </w:tc>
      </w:tr>
    </w:tbl>
    <w:p w:rsidR="00D170BB" w:rsidRDefault="00D170BB" w:rsidP="006C0F5B">
      <w:pPr>
        <w:pStyle w:val="Listaszerbekezds"/>
        <w:ind w:left="0"/>
        <w:jc w:val="both"/>
        <w:rPr>
          <w:rFonts w:cs="Times New Roman"/>
        </w:rPr>
      </w:pPr>
    </w:p>
    <w:p w:rsidR="00D170BB" w:rsidRDefault="00D170BB" w:rsidP="006C0F5B">
      <w:pPr>
        <w:pStyle w:val="Listaszerbekezds"/>
        <w:ind w:left="0"/>
        <w:jc w:val="both"/>
        <w:rPr>
          <w:rFonts w:cs="Times New Roman"/>
        </w:rPr>
      </w:pPr>
    </w:p>
    <w:p w:rsidR="00D170BB" w:rsidRDefault="00D170BB" w:rsidP="006C0F5B">
      <w:pPr>
        <w:pStyle w:val="Listaszerbekezds"/>
        <w:ind w:left="0"/>
        <w:jc w:val="both"/>
        <w:rPr>
          <w:rFonts w:cs="Times New Roman"/>
        </w:rPr>
      </w:pPr>
    </w:p>
    <w:p w:rsidR="00D170BB" w:rsidRDefault="00D170BB" w:rsidP="006C0F5B">
      <w:pPr>
        <w:pStyle w:val="Listaszerbekezds"/>
        <w:ind w:left="0"/>
        <w:jc w:val="both"/>
        <w:rPr>
          <w:rFonts w:cs="Times New Roman"/>
        </w:rPr>
      </w:pPr>
    </w:p>
    <w:p w:rsidR="00D170BB" w:rsidRPr="00B073DC" w:rsidRDefault="00D170BB" w:rsidP="006C0F5B">
      <w:pPr>
        <w:pStyle w:val="Listaszerbekezds"/>
        <w:ind w:left="0"/>
        <w:jc w:val="both"/>
        <w:rPr>
          <w:rFonts w:cs="Times New Roman"/>
        </w:rPr>
      </w:pPr>
    </w:p>
    <w:p w:rsidR="006C0F5B" w:rsidRPr="00B073DC" w:rsidRDefault="006C0F5B" w:rsidP="001E79CC">
      <w:pPr>
        <w:pStyle w:val="Listaszerbekezds"/>
        <w:jc w:val="both"/>
        <w:rPr>
          <w:rFonts w:cs="Times New Roman"/>
        </w:rPr>
      </w:pPr>
    </w:p>
    <w:p w:rsidR="00AA6958" w:rsidRPr="00B073DC" w:rsidRDefault="00AA6958">
      <w:pPr>
        <w:rPr>
          <w:rFonts w:ascii="Times New Roman" w:hAnsi="Times New Roman" w:cs="Times New Roman"/>
        </w:rPr>
      </w:pPr>
    </w:p>
    <w:sectPr w:rsidR="00AA6958" w:rsidRPr="00B073DC" w:rsidSect="00713723">
      <w:headerReference w:type="firs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E39" w:rsidRDefault="00CA6E39" w:rsidP="00B073DC">
      <w:pPr>
        <w:spacing w:after="0" w:line="240" w:lineRule="auto"/>
      </w:pPr>
      <w:r>
        <w:separator/>
      </w:r>
    </w:p>
  </w:endnote>
  <w:endnote w:type="continuationSeparator" w:id="0">
    <w:p w:rsidR="00CA6E39" w:rsidRDefault="00CA6E39" w:rsidP="00B07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E39" w:rsidRDefault="00CA6E39" w:rsidP="00B073DC">
      <w:pPr>
        <w:spacing w:after="0" w:line="240" w:lineRule="auto"/>
      </w:pPr>
      <w:r>
        <w:separator/>
      </w:r>
    </w:p>
  </w:footnote>
  <w:footnote w:type="continuationSeparator" w:id="0">
    <w:p w:rsidR="00CA6E39" w:rsidRDefault="00CA6E39" w:rsidP="00B073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723" w:rsidRPr="00D76E59" w:rsidRDefault="00713723" w:rsidP="00B502FA">
    <w:pPr>
      <w:pStyle w:val="Listaszerbekezds"/>
      <w:overflowPunct w:val="0"/>
      <w:autoSpaceDE w:val="0"/>
      <w:autoSpaceDN w:val="0"/>
      <w:adjustRightInd w:val="0"/>
      <w:ind w:left="2130"/>
      <w:jc w:val="right"/>
      <w:textAlignment w:val="baseline"/>
      <w:rPr>
        <w:rFonts w:cs="Times New Roman"/>
        <w:sz w:val="20"/>
        <w:szCs w:val="20"/>
      </w:rPr>
    </w:pPr>
    <w:r>
      <w:rPr>
        <w:rFonts w:cs="Times New Roman"/>
        <w:sz w:val="20"/>
        <w:szCs w:val="20"/>
      </w:rPr>
      <w:t>1.</w:t>
    </w:r>
    <w:r w:rsidRPr="00D76E59">
      <w:rPr>
        <w:rFonts w:cs="Times New Roman"/>
        <w:sz w:val="20"/>
        <w:szCs w:val="20"/>
      </w:rPr>
      <w:t xml:space="preserve"> melléklet</w:t>
    </w:r>
    <w:r>
      <w:rPr>
        <w:rFonts w:cs="Times New Roman"/>
        <w:sz w:val="20"/>
        <w:szCs w:val="20"/>
      </w:rPr>
      <w:t xml:space="preserve"> </w:t>
    </w:r>
    <w:proofErr w:type="gramStart"/>
    <w:r w:rsidRPr="00D76E59">
      <w:rPr>
        <w:rFonts w:cs="Times New Roman"/>
        <w:sz w:val="20"/>
        <w:szCs w:val="20"/>
      </w:rPr>
      <w:t>a(</w:t>
    </w:r>
    <w:proofErr w:type="gramEnd"/>
    <w:r w:rsidRPr="00D76E59">
      <w:rPr>
        <w:rFonts w:cs="Times New Roman"/>
        <w:sz w:val="20"/>
        <w:szCs w:val="20"/>
      </w:rPr>
      <w:t xml:space="preserve">z) </w:t>
    </w:r>
    <w:r>
      <w:rPr>
        <w:rFonts w:cs="Times New Roman"/>
        <w:sz w:val="20"/>
        <w:szCs w:val="20"/>
      </w:rPr>
      <w:t>38</w:t>
    </w:r>
    <w:r w:rsidRPr="00D76E59">
      <w:rPr>
        <w:rFonts w:cs="Times New Roman"/>
        <w:sz w:val="20"/>
        <w:szCs w:val="20"/>
      </w:rPr>
      <w:t>/</w:t>
    </w:r>
    <w:r>
      <w:rPr>
        <w:rFonts w:cs="Times New Roman"/>
        <w:sz w:val="20"/>
        <w:szCs w:val="20"/>
      </w:rPr>
      <w:t>2020</w:t>
    </w:r>
    <w:r w:rsidRPr="00D76E59">
      <w:rPr>
        <w:rFonts w:cs="Times New Roman"/>
        <w:sz w:val="20"/>
        <w:szCs w:val="20"/>
      </w:rPr>
      <w:t>. (</w:t>
    </w:r>
    <w:r>
      <w:rPr>
        <w:rFonts w:cs="Times New Roman"/>
        <w:sz w:val="20"/>
        <w:szCs w:val="20"/>
      </w:rPr>
      <w:t>IX.24</w:t>
    </w:r>
    <w:r w:rsidRPr="00D76E59">
      <w:rPr>
        <w:rFonts w:cs="Times New Roman"/>
        <w:sz w:val="20"/>
        <w:szCs w:val="20"/>
      </w:rPr>
      <w:t xml:space="preserve">.) </w:t>
    </w:r>
    <w:r w:rsidRPr="00D76E59">
      <w:rPr>
        <w:rFonts w:cs="Times New Roman"/>
        <w:bCs/>
        <w:sz w:val="20"/>
        <w:szCs w:val="20"/>
      </w:rPr>
      <w:t>önkormányzati rendelethez</w:t>
    </w:r>
    <w:r w:rsidRPr="00D76E59">
      <w:rPr>
        <w:rFonts w:cs="Times New Roman"/>
        <w:sz w:val="20"/>
        <w:szCs w:val="20"/>
      </w:rPr>
      <w:t xml:space="preserve"> </w:t>
    </w:r>
  </w:p>
  <w:p w:rsidR="00713723" w:rsidRDefault="00713723">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861B4"/>
    <w:multiLevelType w:val="multilevel"/>
    <w:tmpl w:val="C3C25CE4"/>
    <w:lvl w:ilvl="0">
      <w:start w:val="1"/>
      <w:numFmt w:val="decimal"/>
      <w:lvlText w:val="%1."/>
      <w:lvlJc w:val="left"/>
      <w:pPr>
        <w:ind w:left="383" w:hanging="360"/>
      </w:pPr>
      <w:rPr>
        <w:rFonts w:hint="default"/>
      </w:rPr>
    </w:lvl>
    <w:lvl w:ilvl="1">
      <w:start w:val="6"/>
      <w:numFmt w:val="decimal"/>
      <w:isLgl/>
      <w:lvlText w:val="%1.%2."/>
      <w:lvlJc w:val="left"/>
      <w:pPr>
        <w:ind w:left="383" w:hanging="360"/>
      </w:pPr>
      <w:rPr>
        <w:rFonts w:hint="default"/>
      </w:rPr>
    </w:lvl>
    <w:lvl w:ilvl="2">
      <w:start w:val="1"/>
      <w:numFmt w:val="decimal"/>
      <w:isLgl/>
      <w:lvlText w:val="%1.%2.%3."/>
      <w:lvlJc w:val="left"/>
      <w:pPr>
        <w:ind w:left="743" w:hanging="720"/>
      </w:pPr>
      <w:rPr>
        <w:rFonts w:hint="default"/>
      </w:rPr>
    </w:lvl>
    <w:lvl w:ilvl="3">
      <w:start w:val="1"/>
      <w:numFmt w:val="decimal"/>
      <w:isLgl/>
      <w:lvlText w:val="%1.%2.%3.%4."/>
      <w:lvlJc w:val="left"/>
      <w:pPr>
        <w:ind w:left="743" w:hanging="720"/>
      </w:pPr>
      <w:rPr>
        <w:rFonts w:hint="default"/>
      </w:rPr>
    </w:lvl>
    <w:lvl w:ilvl="4">
      <w:start w:val="1"/>
      <w:numFmt w:val="decimal"/>
      <w:isLgl/>
      <w:lvlText w:val="%1.%2.%3.%4.%5."/>
      <w:lvlJc w:val="left"/>
      <w:pPr>
        <w:ind w:left="1103" w:hanging="1080"/>
      </w:pPr>
      <w:rPr>
        <w:rFonts w:hint="default"/>
      </w:rPr>
    </w:lvl>
    <w:lvl w:ilvl="5">
      <w:start w:val="1"/>
      <w:numFmt w:val="decimal"/>
      <w:isLgl/>
      <w:lvlText w:val="%1.%2.%3.%4.%5.%6."/>
      <w:lvlJc w:val="left"/>
      <w:pPr>
        <w:ind w:left="1103" w:hanging="1080"/>
      </w:pPr>
      <w:rPr>
        <w:rFonts w:hint="default"/>
      </w:rPr>
    </w:lvl>
    <w:lvl w:ilvl="6">
      <w:start w:val="1"/>
      <w:numFmt w:val="decimal"/>
      <w:isLgl/>
      <w:lvlText w:val="%1.%2.%3.%4.%5.%6.%7."/>
      <w:lvlJc w:val="left"/>
      <w:pPr>
        <w:ind w:left="1463" w:hanging="1440"/>
      </w:pPr>
      <w:rPr>
        <w:rFonts w:hint="default"/>
      </w:rPr>
    </w:lvl>
    <w:lvl w:ilvl="7">
      <w:start w:val="1"/>
      <w:numFmt w:val="decimal"/>
      <w:isLgl/>
      <w:lvlText w:val="%1.%2.%3.%4.%5.%6.%7.%8."/>
      <w:lvlJc w:val="left"/>
      <w:pPr>
        <w:ind w:left="1463" w:hanging="1440"/>
      </w:pPr>
      <w:rPr>
        <w:rFonts w:hint="default"/>
      </w:rPr>
    </w:lvl>
    <w:lvl w:ilvl="8">
      <w:start w:val="1"/>
      <w:numFmt w:val="decimal"/>
      <w:isLgl/>
      <w:lvlText w:val="%1.%2.%3.%4.%5.%6.%7.%8.%9."/>
      <w:lvlJc w:val="left"/>
      <w:pPr>
        <w:ind w:left="1823" w:hanging="1800"/>
      </w:pPr>
      <w:rPr>
        <w:rFonts w:hint="default"/>
      </w:rPr>
    </w:lvl>
  </w:abstractNum>
  <w:abstractNum w:abstractNumId="1" w15:restartNumberingAfterBreak="0">
    <w:nsid w:val="0526362B"/>
    <w:multiLevelType w:val="hybridMultilevel"/>
    <w:tmpl w:val="BADE4EA8"/>
    <w:lvl w:ilvl="0" w:tplc="F3E67D8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05A77832"/>
    <w:multiLevelType w:val="hybridMultilevel"/>
    <w:tmpl w:val="C9D0B87E"/>
    <w:lvl w:ilvl="0" w:tplc="F3E67D86">
      <w:start w:val="1"/>
      <w:numFmt w:val="lowerLetter"/>
      <w:lvlText w:val="%1)"/>
      <w:lvlJc w:val="left"/>
      <w:pPr>
        <w:tabs>
          <w:tab w:val="num" w:pos="1080"/>
        </w:tabs>
        <w:ind w:left="1080" w:hanging="360"/>
      </w:pPr>
      <w:rPr>
        <w:rFonts w:hint="default"/>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3" w15:restartNumberingAfterBreak="0">
    <w:nsid w:val="08F31573"/>
    <w:multiLevelType w:val="hybridMultilevel"/>
    <w:tmpl w:val="22B00486"/>
    <w:lvl w:ilvl="0" w:tplc="649C3ABE">
      <w:start w:val="1"/>
      <w:numFmt w:val="lowerLetter"/>
      <w:lvlText w:val="%1.)"/>
      <w:lvlJc w:val="left"/>
      <w:pPr>
        <w:ind w:left="720" w:hanging="360"/>
      </w:pPr>
      <w:rPr>
        <w:rFonts w:ascii="Times New Roman" w:eastAsia="Times New Roman" w:hAnsi="Times New Roman" w:cs="Tahoma"/>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B8B749D"/>
    <w:multiLevelType w:val="hybridMultilevel"/>
    <w:tmpl w:val="64BC00AC"/>
    <w:lvl w:ilvl="0" w:tplc="433CDE78">
      <w:start w:val="1"/>
      <w:numFmt w:val="decimal"/>
      <w:lvlText w:val="%1."/>
      <w:lvlJc w:val="left"/>
      <w:pPr>
        <w:ind w:left="2130" w:hanging="360"/>
      </w:pPr>
      <w:rPr>
        <w:rFonts w:hint="default"/>
      </w:rPr>
    </w:lvl>
    <w:lvl w:ilvl="1" w:tplc="040E0019" w:tentative="1">
      <w:start w:val="1"/>
      <w:numFmt w:val="lowerLetter"/>
      <w:lvlText w:val="%2."/>
      <w:lvlJc w:val="left"/>
      <w:pPr>
        <w:ind w:left="2850" w:hanging="360"/>
      </w:pPr>
    </w:lvl>
    <w:lvl w:ilvl="2" w:tplc="040E001B" w:tentative="1">
      <w:start w:val="1"/>
      <w:numFmt w:val="lowerRoman"/>
      <w:lvlText w:val="%3."/>
      <w:lvlJc w:val="right"/>
      <w:pPr>
        <w:ind w:left="3570" w:hanging="180"/>
      </w:pPr>
    </w:lvl>
    <w:lvl w:ilvl="3" w:tplc="040E000F" w:tentative="1">
      <w:start w:val="1"/>
      <w:numFmt w:val="decimal"/>
      <w:lvlText w:val="%4."/>
      <w:lvlJc w:val="left"/>
      <w:pPr>
        <w:ind w:left="4290" w:hanging="360"/>
      </w:pPr>
    </w:lvl>
    <w:lvl w:ilvl="4" w:tplc="040E0019" w:tentative="1">
      <w:start w:val="1"/>
      <w:numFmt w:val="lowerLetter"/>
      <w:lvlText w:val="%5."/>
      <w:lvlJc w:val="left"/>
      <w:pPr>
        <w:ind w:left="5010" w:hanging="360"/>
      </w:pPr>
    </w:lvl>
    <w:lvl w:ilvl="5" w:tplc="040E001B" w:tentative="1">
      <w:start w:val="1"/>
      <w:numFmt w:val="lowerRoman"/>
      <w:lvlText w:val="%6."/>
      <w:lvlJc w:val="right"/>
      <w:pPr>
        <w:ind w:left="5730" w:hanging="180"/>
      </w:pPr>
    </w:lvl>
    <w:lvl w:ilvl="6" w:tplc="040E000F" w:tentative="1">
      <w:start w:val="1"/>
      <w:numFmt w:val="decimal"/>
      <w:lvlText w:val="%7."/>
      <w:lvlJc w:val="left"/>
      <w:pPr>
        <w:ind w:left="6450" w:hanging="360"/>
      </w:pPr>
    </w:lvl>
    <w:lvl w:ilvl="7" w:tplc="040E0019" w:tentative="1">
      <w:start w:val="1"/>
      <w:numFmt w:val="lowerLetter"/>
      <w:lvlText w:val="%8."/>
      <w:lvlJc w:val="left"/>
      <w:pPr>
        <w:ind w:left="7170" w:hanging="360"/>
      </w:pPr>
    </w:lvl>
    <w:lvl w:ilvl="8" w:tplc="040E001B" w:tentative="1">
      <w:start w:val="1"/>
      <w:numFmt w:val="lowerRoman"/>
      <w:lvlText w:val="%9."/>
      <w:lvlJc w:val="right"/>
      <w:pPr>
        <w:ind w:left="7890" w:hanging="180"/>
      </w:pPr>
    </w:lvl>
  </w:abstractNum>
  <w:abstractNum w:abstractNumId="5" w15:restartNumberingAfterBreak="0">
    <w:nsid w:val="11F63E29"/>
    <w:multiLevelType w:val="hybridMultilevel"/>
    <w:tmpl w:val="A2D8D85C"/>
    <w:lvl w:ilvl="0" w:tplc="0F98B21E">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5A0F0C"/>
    <w:multiLevelType w:val="hybridMultilevel"/>
    <w:tmpl w:val="2724D394"/>
    <w:lvl w:ilvl="0" w:tplc="856E3FAA">
      <w:start w:val="1"/>
      <w:numFmt w:val="decimal"/>
      <w:lvlText w:val="%1/"/>
      <w:lvlJc w:val="left"/>
      <w:pPr>
        <w:tabs>
          <w:tab w:val="num" w:pos="540"/>
        </w:tabs>
        <w:ind w:left="540" w:hanging="360"/>
      </w:pPr>
      <w:rPr>
        <w:rFonts w:hint="default"/>
      </w:rPr>
    </w:lvl>
    <w:lvl w:ilvl="1" w:tplc="F3E67D86">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17E61860"/>
    <w:multiLevelType w:val="hybridMultilevel"/>
    <w:tmpl w:val="7DAEFB02"/>
    <w:lvl w:ilvl="0" w:tplc="B11E7232">
      <w:start w:val="1"/>
      <w:numFmt w:val="decimal"/>
      <w:lvlText w:val="%1."/>
      <w:lvlJc w:val="left"/>
      <w:pPr>
        <w:ind w:left="2490" w:hanging="360"/>
      </w:pPr>
      <w:rPr>
        <w:rFonts w:hint="default"/>
      </w:rPr>
    </w:lvl>
    <w:lvl w:ilvl="1" w:tplc="040E0019" w:tentative="1">
      <w:start w:val="1"/>
      <w:numFmt w:val="lowerLetter"/>
      <w:lvlText w:val="%2."/>
      <w:lvlJc w:val="left"/>
      <w:pPr>
        <w:ind w:left="3210" w:hanging="360"/>
      </w:pPr>
    </w:lvl>
    <w:lvl w:ilvl="2" w:tplc="040E001B" w:tentative="1">
      <w:start w:val="1"/>
      <w:numFmt w:val="lowerRoman"/>
      <w:lvlText w:val="%3."/>
      <w:lvlJc w:val="right"/>
      <w:pPr>
        <w:ind w:left="3930" w:hanging="180"/>
      </w:pPr>
    </w:lvl>
    <w:lvl w:ilvl="3" w:tplc="040E000F" w:tentative="1">
      <w:start w:val="1"/>
      <w:numFmt w:val="decimal"/>
      <w:lvlText w:val="%4."/>
      <w:lvlJc w:val="left"/>
      <w:pPr>
        <w:ind w:left="4650" w:hanging="360"/>
      </w:pPr>
    </w:lvl>
    <w:lvl w:ilvl="4" w:tplc="040E0019" w:tentative="1">
      <w:start w:val="1"/>
      <w:numFmt w:val="lowerLetter"/>
      <w:lvlText w:val="%5."/>
      <w:lvlJc w:val="left"/>
      <w:pPr>
        <w:ind w:left="5370" w:hanging="360"/>
      </w:pPr>
    </w:lvl>
    <w:lvl w:ilvl="5" w:tplc="040E001B" w:tentative="1">
      <w:start w:val="1"/>
      <w:numFmt w:val="lowerRoman"/>
      <w:lvlText w:val="%6."/>
      <w:lvlJc w:val="right"/>
      <w:pPr>
        <w:ind w:left="6090" w:hanging="180"/>
      </w:pPr>
    </w:lvl>
    <w:lvl w:ilvl="6" w:tplc="040E000F" w:tentative="1">
      <w:start w:val="1"/>
      <w:numFmt w:val="decimal"/>
      <w:lvlText w:val="%7."/>
      <w:lvlJc w:val="left"/>
      <w:pPr>
        <w:ind w:left="6810" w:hanging="360"/>
      </w:pPr>
    </w:lvl>
    <w:lvl w:ilvl="7" w:tplc="040E0019" w:tentative="1">
      <w:start w:val="1"/>
      <w:numFmt w:val="lowerLetter"/>
      <w:lvlText w:val="%8."/>
      <w:lvlJc w:val="left"/>
      <w:pPr>
        <w:ind w:left="7530" w:hanging="360"/>
      </w:pPr>
    </w:lvl>
    <w:lvl w:ilvl="8" w:tplc="040E001B" w:tentative="1">
      <w:start w:val="1"/>
      <w:numFmt w:val="lowerRoman"/>
      <w:lvlText w:val="%9."/>
      <w:lvlJc w:val="right"/>
      <w:pPr>
        <w:ind w:left="8250" w:hanging="180"/>
      </w:pPr>
    </w:lvl>
  </w:abstractNum>
  <w:abstractNum w:abstractNumId="8" w15:restartNumberingAfterBreak="0">
    <w:nsid w:val="1DA505E0"/>
    <w:multiLevelType w:val="hybridMultilevel"/>
    <w:tmpl w:val="3CE48A24"/>
    <w:lvl w:ilvl="0" w:tplc="16B8EAFA">
      <w:start w:val="1"/>
      <w:numFmt w:val="decimal"/>
      <w:lvlText w:val="%1./"/>
      <w:lvlJc w:val="left"/>
      <w:pPr>
        <w:tabs>
          <w:tab w:val="num" w:pos="360"/>
        </w:tabs>
        <w:ind w:left="36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E1D73AE"/>
    <w:multiLevelType w:val="hybridMultilevel"/>
    <w:tmpl w:val="37A64B32"/>
    <w:lvl w:ilvl="0" w:tplc="A0FA10F2">
      <w:start w:val="1"/>
      <w:numFmt w:val="bullet"/>
      <w:lvlText w:val=""/>
      <w:lvlJc w:val="left"/>
      <w:pPr>
        <w:ind w:left="1140" w:hanging="360"/>
      </w:pPr>
      <w:rPr>
        <w:rFonts w:ascii="Symbol" w:hAnsi="Symbol" w:hint="default"/>
      </w:rPr>
    </w:lvl>
    <w:lvl w:ilvl="1" w:tplc="040E0003" w:tentative="1">
      <w:start w:val="1"/>
      <w:numFmt w:val="bullet"/>
      <w:lvlText w:val="o"/>
      <w:lvlJc w:val="left"/>
      <w:pPr>
        <w:ind w:left="1860" w:hanging="360"/>
      </w:pPr>
      <w:rPr>
        <w:rFonts w:ascii="Courier New" w:hAnsi="Courier New" w:cs="Courier New" w:hint="default"/>
      </w:rPr>
    </w:lvl>
    <w:lvl w:ilvl="2" w:tplc="040E0005" w:tentative="1">
      <w:start w:val="1"/>
      <w:numFmt w:val="bullet"/>
      <w:lvlText w:val=""/>
      <w:lvlJc w:val="left"/>
      <w:pPr>
        <w:ind w:left="2580" w:hanging="360"/>
      </w:pPr>
      <w:rPr>
        <w:rFonts w:ascii="Wingdings" w:hAnsi="Wingdings" w:hint="default"/>
      </w:rPr>
    </w:lvl>
    <w:lvl w:ilvl="3" w:tplc="040E0001" w:tentative="1">
      <w:start w:val="1"/>
      <w:numFmt w:val="bullet"/>
      <w:lvlText w:val=""/>
      <w:lvlJc w:val="left"/>
      <w:pPr>
        <w:ind w:left="3300" w:hanging="360"/>
      </w:pPr>
      <w:rPr>
        <w:rFonts w:ascii="Symbol" w:hAnsi="Symbol" w:hint="default"/>
      </w:rPr>
    </w:lvl>
    <w:lvl w:ilvl="4" w:tplc="040E0003" w:tentative="1">
      <w:start w:val="1"/>
      <w:numFmt w:val="bullet"/>
      <w:lvlText w:val="o"/>
      <w:lvlJc w:val="left"/>
      <w:pPr>
        <w:ind w:left="4020" w:hanging="360"/>
      </w:pPr>
      <w:rPr>
        <w:rFonts w:ascii="Courier New" w:hAnsi="Courier New" w:cs="Courier New" w:hint="default"/>
      </w:rPr>
    </w:lvl>
    <w:lvl w:ilvl="5" w:tplc="040E0005" w:tentative="1">
      <w:start w:val="1"/>
      <w:numFmt w:val="bullet"/>
      <w:lvlText w:val=""/>
      <w:lvlJc w:val="left"/>
      <w:pPr>
        <w:ind w:left="4740" w:hanging="360"/>
      </w:pPr>
      <w:rPr>
        <w:rFonts w:ascii="Wingdings" w:hAnsi="Wingdings" w:hint="default"/>
      </w:rPr>
    </w:lvl>
    <w:lvl w:ilvl="6" w:tplc="040E0001" w:tentative="1">
      <w:start w:val="1"/>
      <w:numFmt w:val="bullet"/>
      <w:lvlText w:val=""/>
      <w:lvlJc w:val="left"/>
      <w:pPr>
        <w:ind w:left="5460" w:hanging="360"/>
      </w:pPr>
      <w:rPr>
        <w:rFonts w:ascii="Symbol" w:hAnsi="Symbol" w:hint="default"/>
      </w:rPr>
    </w:lvl>
    <w:lvl w:ilvl="7" w:tplc="040E0003" w:tentative="1">
      <w:start w:val="1"/>
      <w:numFmt w:val="bullet"/>
      <w:lvlText w:val="o"/>
      <w:lvlJc w:val="left"/>
      <w:pPr>
        <w:ind w:left="6180" w:hanging="360"/>
      </w:pPr>
      <w:rPr>
        <w:rFonts w:ascii="Courier New" w:hAnsi="Courier New" w:cs="Courier New" w:hint="default"/>
      </w:rPr>
    </w:lvl>
    <w:lvl w:ilvl="8" w:tplc="040E0005" w:tentative="1">
      <w:start w:val="1"/>
      <w:numFmt w:val="bullet"/>
      <w:lvlText w:val=""/>
      <w:lvlJc w:val="left"/>
      <w:pPr>
        <w:ind w:left="6900" w:hanging="360"/>
      </w:pPr>
      <w:rPr>
        <w:rFonts w:ascii="Wingdings" w:hAnsi="Wingdings" w:hint="default"/>
      </w:rPr>
    </w:lvl>
  </w:abstractNum>
  <w:abstractNum w:abstractNumId="10" w15:restartNumberingAfterBreak="0">
    <w:nsid w:val="22B11F21"/>
    <w:multiLevelType w:val="hybridMultilevel"/>
    <w:tmpl w:val="FC24A5D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07D6DA5"/>
    <w:multiLevelType w:val="hybridMultilevel"/>
    <w:tmpl w:val="72CA0F02"/>
    <w:lvl w:ilvl="0" w:tplc="F3E67D86">
      <w:start w:val="1"/>
      <w:numFmt w:val="lowerLetter"/>
      <w:lvlText w:val="%1)"/>
      <w:lvlJc w:val="left"/>
      <w:pPr>
        <w:tabs>
          <w:tab w:val="num" w:pos="720"/>
        </w:tabs>
        <w:ind w:left="720" w:hanging="360"/>
      </w:pPr>
      <w:rPr>
        <w:rFonts w:hint="default"/>
      </w:rPr>
    </w:lvl>
    <w:lvl w:ilvl="1" w:tplc="D74AB78A">
      <w:start w:val="5"/>
      <w:numFmt w:val="decimal"/>
      <w:lvlText w:val="%2./"/>
      <w:lvlJc w:val="right"/>
      <w:pPr>
        <w:tabs>
          <w:tab w:val="num" w:pos="1260"/>
        </w:tabs>
        <w:ind w:left="1260" w:hanging="180"/>
      </w:pPr>
      <w:rPr>
        <w:rFonts w:hint="default"/>
      </w:rPr>
    </w:lvl>
    <w:lvl w:ilvl="2" w:tplc="067C422C">
      <w:start w:val="5"/>
      <w:numFmt w:val="decimal"/>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320D62B1"/>
    <w:multiLevelType w:val="hybridMultilevel"/>
    <w:tmpl w:val="BF7ECE7A"/>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 w15:restartNumberingAfterBreak="0">
    <w:nsid w:val="33020F1F"/>
    <w:multiLevelType w:val="hybridMultilevel"/>
    <w:tmpl w:val="040CBB4A"/>
    <w:lvl w:ilvl="0" w:tplc="58E817CA">
      <w:start w:val="3"/>
      <w:numFmt w:val="decimal"/>
      <w:lvlText w:val="%1."/>
      <w:lvlJc w:val="left"/>
      <w:pPr>
        <w:ind w:left="2340" w:hanging="360"/>
      </w:pPr>
      <w:rPr>
        <w:rFonts w:hint="default"/>
      </w:rPr>
    </w:lvl>
    <w:lvl w:ilvl="1" w:tplc="040E0019" w:tentative="1">
      <w:start w:val="1"/>
      <w:numFmt w:val="lowerLetter"/>
      <w:lvlText w:val="%2."/>
      <w:lvlJc w:val="left"/>
      <w:pPr>
        <w:ind w:left="3060" w:hanging="360"/>
      </w:pPr>
    </w:lvl>
    <w:lvl w:ilvl="2" w:tplc="040E001B" w:tentative="1">
      <w:start w:val="1"/>
      <w:numFmt w:val="lowerRoman"/>
      <w:lvlText w:val="%3."/>
      <w:lvlJc w:val="right"/>
      <w:pPr>
        <w:ind w:left="3780" w:hanging="180"/>
      </w:pPr>
    </w:lvl>
    <w:lvl w:ilvl="3" w:tplc="040E000F" w:tentative="1">
      <w:start w:val="1"/>
      <w:numFmt w:val="decimal"/>
      <w:lvlText w:val="%4."/>
      <w:lvlJc w:val="left"/>
      <w:pPr>
        <w:ind w:left="4500" w:hanging="360"/>
      </w:pPr>
    </w:lvl>
    <w:lvl w:ilvl="4" w:tplc="040E0019" w:tentative="1">
      <w:start w:val="1"/>
      <w:numFmt w:val="lowerLetter"/>
      <w:lvlText w:val="%5."/>
      <w:lvlJc w:val="left"/>
      <w:pPr>
        <w:ind w:left="5220" w:hanging="360"/>
      </w:pPr>
    </w:lvl>
    <w:lvl w:ilvl="5" w:tplc="040E001B" w:tentative="1">
      <w:start w:val="1"/>
      <w:numFmt w:val="lowerRoman"/>
      <w:lvlText w:val="%6."/>
      <w:lvlJc w:val="right"/>
      <w:pPr>
        <w:ind w:left="5940" w:hanging="180"/>
      </w:pPr>
    </w:lvl>
    <w:lvl w:ilvl="6" w:tplc="040E000F" w:tentative="1">
      <w:start w:val="1"/>
      <w:numFmt w:val="decimal"/>
      <w:lvlText w:val="%7."/>
      <w:lvlJc w:val="left"/>
      <w:pPr>
        <w:ind w:left="6660" w:hanging="360"/>
      </w:pPr>
    </w:lvl>
    <w:lvl w:ilvl="7" w:tplc="040E0019" w:tentative="1">
      <w:start w:val="1"/>
      <w:numFmt w:val="lowerLetter"/>
      <w:lvlText w:val="%8."/>
      <w:lvlJc w:val="left"/>
      <w:pPr>
        <w:ind w:left="7380" w:hanging="360"/>
      </w:pPr>
    </w:lvl>
    <w:lvl w:ilvl="8" w:tplc="040E001B" w:tentative="1">
      <w:start w:val="1"/>
      <w:numFmt w:val="lowerRoman"/>
      <w:lvlText w:val="%9."/>
      <w:lvlJc w:val="right"/>
      <w:pPr>
        <w:ind w:left="8100" w:hanging="180"/>
      </w:pPr>
    </w:lvl>
  </w:abstractNum>
  <w:abstractNum w:abstractNumId="14" w15:restartNumberingAfterBreak="0">
    <w:nsid w:val="35C930D3"/>
    <w:multiLevelType w:val="hybridMultilevel"/>
    <w:tmpl w:val="79564EA2"/>
    <w:lvl w:ilvl="0" w:tplc="16B8EAF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88D27F5"/>
    <w:multiLevelType w:val="hybridMultilevel"/>
    <w:tmpl w:val="A43C128A"/>
    <w:lvl w:ilvl="0" w:tplc="CF42A95C">
      <w:start w:val="1"/>
      <w:numFmt w:val="lowerLetter"/>
      <w:lvlText w:val="%1)"/>
      <w:lvlJc w:val="left"/>
      <w:pPr>
        <w:ind w:left="1211" w:hanging="36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16" w15:restartNumberingAfterBreak="0">
    <w:nsid w:val="39873CB7"/>
    <w:multiLevelType w:val="hybridMultilevel"/>
    <w:tmpl w:val="444EF0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A742413"/>
    <w:multiLevelType w:val="hybridMultilevel"/>
    <w:tmpl w:val="65443FD2"/>
    <w:lvl w:ilvl="0" w:tplc="16B8EAF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BB728ED"/>
    <w:multiLevelType w:val="hybridMultilevel"/>
    <w:tmpl w:val="6B6ED57A"/>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9" w15:restartNumberingAfterBreak="0">
    <w:nsid w:val="425E401B"/>
    <w:multiLevelType w:val="hybridMultilevel"/>
    <w:tmpl w:val="2CCA99C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755F0C"/>
    <w:multiLevelType w:val="multilevel"/>
    <w:tmpl w:val="3D821FF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1" w15:restartNumberingAfterBreak="0">
    <w:nsid w:val="45C01708"/>
    <w:multiLevelType w:val="hybridMultilevel"/>
    <w:tmpl w:val="97F4D310"/>
    <w:lvl w:ilvl="0" w:tplc="7C101824">
      <w:start w:val="3"/>
      <w:numFmt w:val="decimal"/>
      <w:lvlText w:val="%1."/>
      <w:lvlJc w:val="left"/>
      <w:pPr>
        <w:ind w:left="2700" w:hanging="360"/>
      </w:pPr>
      <w:rPr>
        <w:rFonts w:hint="default"/>
      </w:rPr>
    </w:lvl>
    <w:lvl w:ilvl="1" w:tplc="040E0019" w:tentative="1">
      <w:start w:val="1"/>
      <w:numFmt w:val="lowerLetter"/>
      <w:lvlText w:val="%2."/>
      <w:lvlJc w:val="left"/>
      <w:pPr>
        <w:ind w:left="3420" w:hanging="360"/>
      </w:pPr>
    </w:lvl>
    <w:lvl w:ilvl="2" w:tplc="040E001B" w:tentative="1">
      <w:start w:val="1"/>
      <w:numFmt w:val="lowerRoman"/>
      <w:lvlText w:val="%3."/>
      <w:lvlJc w:val="right"/>
      <w:pPr>
        <w:ind w:left="4140" w:hanging="180"/>
      </w:pPr>
    </w:lvl>
    <w:lvl w:ilvl="3" w:tplc="040E000F" w:tentative="1">
      <w:start w:val="1"/>
      <w:numFmt w:val="decimal"/>
      <w:lvlText w:val="%4."/>
      <w:lvlJc w:val="left"/>
      <w:pPr>
        <w:ind w:left="4860" w:hanging="360"/>
      </w:pPr>
    </w:lvl>
    <w:lvl w:ilvl="4" w:tplc="040E0019" w:tentative="1">
      <w:start w:val="1"/>
      <w:numFmt w:val="lowerLetter"/>
      <w:lvlText w:val="%5."/>
      <w:lvlJc w:val="left"/>
      <w:pPr>
        <w:ind w:left="5580" w:hanging="360"/>
      </w:pPr>
    </w:lvl>
    <w:lvl w:ilvl="5" w:tplc="040E001B" w:tentative="1">
      <w:start w:val="1"/>
      <w:numFmt w:val="lowerRoman"/>
      <w:lvlText w:val="%6."/>
      <w:lvlJc w:val="right"/>
      <w:pPr>
        <w:ind w:left="6300" w:hanging="180"/>
      </w:pPr>
    </w:lvl>
    <w:lvl w:ilvl="6" w:tplc="040E000F" w:tentative="1">
      <w:start w:val="1"/>
      <w:numFmt w:val="decimal"/>
      <w:lvlText w:val="%7."/>
      <w:lvlJc w:val="left"/>
      <w:pPr>
        <w:ind w:left="7020" w:hanging="360"/>
      </w:pPr>
    </w:lvl>
    <w:lvl w:ilvl="7" w:tplc="040E0019" w:tentative="1">
      <w:start w:val="1"/>
      <w:numFmt w:val="lowerLetter"/>
      <w:lvlText w:val="%8."/>
      <w:lvlJc w:val="left"/>
      <w:pPr>
        <w:ind w:left="7740" w:hanging="360"/>
      </w:pPr>
    </w:lvl>
    <w:lvl w:ilvl="8" w:tplc="040E001B" w:tentative="1">
      <w:start w:val="1"/>
      <w:numFmt w:val="lowerRoman"/>
      <w:lvlText w:val="%9."/>
      <w:lvlJc w:val="right"/>
      <w:pPr>
        <w:ind w:left="8460" w:hanging="180"/>
      </w:pPr>
    </w:lvl>
  </w:abstractNum>
  <w:abstractNum w:abstractNumId="22" w15:restartNumberingAfterBreak="0">
    <w:nsid w:val="46C06A15"/>
    <w:multiLevelType w:val="hybridMultilevel"/>
    <w:tmpl w:val="3F260412"/>
    <w:lvl w:ilvl="0" w:tplc="90C0BBB0">
      <w:start w:val="1"/>
      <w:numFmt w:val="decimal"/>
      <w:lvlText w:val="%1./"/>
      <w:lvlJc w:val="left"/>
      <w:pPr>
        <w:tabs>
          <w:tab w:val="num" w:pos="360"/>
        </w:tabs>
        <w:ind w:left="36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7095F6B"/>
    <w:multiLevelType w:val="hybridMultilevel"/>
    <w:tmpl w:val="ABB26182"/>
    <w:lvl w:ilvl="0" w:tplc="040E0019">
      <w:start w:val="1"/>
      <w:numFmt w:val="lowerLetter"/>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B6E0AD4"/>
    <w:multiLevelType w:val="hybridMultilevel"/>
    <w:tmpl w:val="3CE48A24"/>
    <w:lvl w:ilvl="0" w:tplc="16B8EAFA">
      <w:start w:val="1"/>
      <w:numFmt w:val="decimal"/>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DF97E42"/>
    <w:multiLevelType w:val="hybridMultilevel"/>
    <w:tmpl w:val="3912EB66"/>
    <w:lvl w:ilvl="0" w:tplc="AB740434">
      <w:start w:val="1"/>
      <w:numFmt w:val="decimal"/>
      <w:lvlText w:val="%1)"/>
      <w:lvlJc w:val="left"/>
      <w:pPr>
        <w:tabs>
          <w:tab w:val="num" w:pos="720"/>
        </w:tabs>
        <w:ind w:left="720" w:hanging="360"/>
      </w:pPr>
      <w:rPr>
        <w:rFonts w:hint="default"/>
      </w:rPr>
    </w:lvl>
    <w:lvl w:ilvl="1" w:tplc="4B6E4D92">
      <w:start w:val="1"/>
      <w:numFmt w:val="lowerLetter"/>
      <w:lvlText w:val="%2)"/>
      <w:lvlJc w:val="left"/>
      <w:pPr>
        <w:tabs>
          <w:tab w:val="num" w:pos="1440"/>
        </w:tabs>
        <w:ind w:left="1440" w:hanging="360"/>
      </w:pPr>
      <w:rPr>
        <w:rFonts w:hint="default"/>
      </w:rPr>
    </w:lvl>
    <w:lvl w:ilvl="2" w:tplc="59F6C814">
      <w:start w:val="1"/>
      <w:numFmt w:val="decimal"/>
      <w:lvlText w:val="%3."/>
      <w:lvlJc w:val="left"/>
      <w:pPr>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6" w15:restartNumberingAfterBreak="0">
    <w:nsid w:val="50550B88"/>
    <w:multiLevelType w:val="hybridMultilevel"/>
    <w:tmpl w:val="D6C83EAC"/>
    <w:lvl w:ilvl="0" w:tplc="3B2096DA">
      <w:start w:val="1"/>
      <w:numFmt w:val="decimal"/>
      <w:lvlText w:val="4. %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5B96240"/>
    <w:multiLevelType w:val="hybridMultilevel"/>
    <w:tmpl w:val="6FA8FBB6"/>
    <w:lvl w:ilvl="0" w:tplc="157A6CC4">
      <w:start w:val="1"/>
      <w:numFmt w:val="decimal"/>
      <w:lvlText w:val="%1."/>
      <w:lvlJc w:val="left"/>
      <w:pPr>
        <w:ind w:left="644" w:hanging="360"/>
      </w:pPr>
      <w:rPr>
        <w:rFonts w:hint="default"/>
        <w:b/>
        <w:sz w:val="24"/>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80B74C8"/>
    <w:multiLevelType w:val="multilevel"/>
    <w:tmpl w:val="CC44F4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8FC0044"/>
    <w:multiLevelType w:val="hybridMultilevel"/>
    <w:tmpl w:val="AB5A084A"/>
    <w:lvl w:ilvl="0" w:tplc="5A6A24BC">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15:restartNumberingAfterBreak="0">
    <w:nsid w:val="5E6C1EBF"/>
    <w:multiLevelType w:val="hybridMultilevel"/>
    <w:tmpl w:val="D30E5CBE"/>
    <w:lvl w:ilvl="0" w:tplc="7F66CC94">
      <w:start w:val="1"/>
      <w:numFmt w:val="decimal"/>
      <w:lvlText w:val="%1."/>
      <w:lvlJc w:val="left"/>
      <w:pPr>
        <w:tabs>
          <w:tab w:val="num" w:pos="1065"/>
        </w:tabs>
        <w:ind w:left="1065" w:hanging="360"/>
      </w:pPr>
      <w:rPr>
        <w:rFonts w:hint="default"/>
      </w:rPr>
    </w:lvl>
    <w:lvl w:ilvl="1" w:tplc="040E0019" w:tentative="1">
      <w:start w:val="1"/>
      <w:numFmt w:val="lowerLetter"/>
      <w:lvlText w:val="%2."/>
      <w:lvlJc w:val="left"/>
      <w:pPr>
        <w:tabs>
          <w:tab w:val="num" w:pos="1785"/>
        </w:tabs>
        <w:ind w:left="1785" w:hanging="360"/>
      </w:pPr>
    </w:lvl>
    <w:lvl w:ilvl="2" w:tplc="040E001B" w:tentative="1">
      <w:start w:val="1"/>
      <w:numFmt w:val="lowerRoman"/>
      <w:lvlText w:val="%3."/>
      <w:lvlJc w:val="right"/>
      <w:pPr>
        <w:tabs>
          <w:tab w:val="num" w:pos="2505"/>
        </w:tabs>
        <w:ind w:left="2505" w:hanging="180"/>
      </w:pPr>
    </w:lvl>
    <w:lvl w:ilvl="3" w:tplc="040E000F" w:tentative="1">
      <w:start w:val="1"/>
      <w:numFmt w:val="decimal"/>
      <w:lvlText w:val="%4."/>
      <w:lvlJc w:val="left"/>
      <w:pPr>
        <w:tabs>
          <w:tab w:val="num" w:pos="3225"/>
        </w:tabs>
        <w:ind w:left="3225" w:hanging="360"/>
      </w:pPr>
    </w:lvl>
    <w:lvl w:ilvl="4" w:tplc="040E0019" w:tentative="1">
      <w:start w:val="1"/>
      <w:numFmt w:val="lowerLetter"/>
      <w:lvlText w:val="%5."/>
      <w:lvlJc w:val="left"/>
      <w:pPr>
        <w:tabs>
          <w:tab w:val="num" w:pos="3945"/>
        </w:tabs>
        <w:ind w:left="3945" w:hanging="360"/>
      </w:pPr>
    </w:lvl>
    <w:lvl w:ilvl="5" w:tplc="040E001B" w:tentative="1">
      <w:start w:val="1"/>
      <w:numFmt w:val="lowerRoman"/>
      <w:lvlText w:val="%6."/>
      <w:lvlJc w:val="right"/>
      <w:pPr>
        <w:tabs>
          <w:tab w:val="num" w:pos="4665"/>
        </w:tabs>
        <w:ind w:left="4665" w:hanging="180"/>
      </w:pPr>
    </w:lvl>
    <w:lvl w:ilvl="6" w:tplc="040E000F" w:tentative="1">
      <w:start w:val="1"/>
      <w:numFmt w:val="decimal"/>
      <w:lvlText w:val="%7."/>
      <w:lvlJc w:val="left"/>
      <w:pPr>
        <w:tabs>
          <w:tab w:val="num" w:pos="5385"/>
        </w:tabs>
        <w:ind w:left="5385" w:hanging="360"/>
      </w:pPr>
    </w:lvl>
    <w:lvl w:ilvl="7" w:tplc="040E0019" w:tentative="1">
      <w:start w:val="1"/>
      <w:numFmt w:val="lowerLetter"/>
      <w:lvlText w:val="%8."/>
      <w:lvlJc w:val="left"/>
      <w:pPr>
        <w:tabs>
          <w:tab w:val="num" w:pos="6105"/>
        </w:tabs>
        <w:ind w:left="6105" w:hanging="360"/>
      </w:pPr>
    </w:lvl>
    <w:lvl w:ilvl="8" w:tplc="040E001B" w:tentative="1">
      <w:start w:val="1"/>
      <w:numFmt w:val="lowerRoman"/>
      <w:lvlText w:val="%9."/>
      <w:lvlJc w:val="right"/>
      <w:pPr>
        <w:tabs>
          <w:tab w:val="num" w:pos="6825"/>
        </w:tabs>
        <w:ind w:left="6825" w:hanging="180"/>
      </w:pPr>
    </w:lvl>
  </w:abstractNum>
  <w:abstractNum w:abstractNumId="31" w15:restartNumberingAfterBreak="0">
    <w:nsid w:val="605D14F5"/>
    <w:multiLevelType w:val="hybridMultilevel"/>
    <w:tmpl w:val="7D72EE18"/>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32" w15:restartNumberingAfterBreak="0">
    <w:nsid w:val="60E16C5F"/>
    <w:multiLevelType w:val="hybridMultilevel"/>
    <w:tmpl w:val="A64E714A"/>
    <w:lvl w:ilvl="0" w:tplc="53880CF2">
      <w:start w:val="1"/>
      <w:numFmt w:val="decimal"/>
      <w:lvlText w:val="%1./"/>
      <w:lvlJc w:val="right"/>
      <w:pPr>
        <w:tabs>
          <w:tab w:val="num" w:pos="180"/>
        </w:tabs>
        <w:ind w:left="180" w:hanging="180"/>
      </w:pPr>
      <w:rPr>
        <w:rFonts w:hint="default"/>
      </w:rPr>
    </w:lvl>
    <w:lvl w:ilvl="1" w:tplc="040E0019" w:tentative="1">
      <w:start w:val="1"/>
      <w:numFmt w:val="lowerLetter"/>
      <w:lvlText w:val="%2."/>
      <w:lvlJc w:val="left"/>
      <w:pPr>
        <w:tabs>
          <w:tab w:val="num" w:pos="-540"/>
        </w:tabs>
        <w:ind w:left="-540" w:hanging="360"/>
      </w:pPr>
    </w:lvl>
    <w:lvl w:ilvl="2" w:tplc="040E001B">
      <w:start w:val="1"/>
      <w:numFmt w:val="lowerRoman"/>
      <w:lvlText w:val="%3."/>
      <w:lvlJc w:val="right"/>
      <w:pPr>
        <w:tabs>
          <w:tab w:val="num" w:pos="180"/>
        </w:tabs>
        <w:ind w:left="180" w:hanging="180"/>
      </w:pPr>
    </w:lvl>
    <w:lvl w:ilvl="3" w:tplc="040E000F" w:tentative="1">
      <w:start w:val="1"/>
      <w:numFmt w:val="decimal"/>
      <w:lvlText w:val="%4."/>
      <w:lvlJc w:val="left"/>
      <w:pPr>
        <w:tabs>
          <w:tab w:val="num" w:pos="900"/>
        </w:tabs>
        <w:ind w:left="900" w:hanging="360"/>
      </w:pPr>
    </w:lvl>
    <w:lvl w:ilvl="4" w:tplc="040E0019" w:tentative="1">
      <w:start w:val="1"/>
      <w:numFmt w:val="lowerLetter"/>
      <w:lvlText w:val="%5."/>
      <w:lvlJc w:val="left"/>
      <w:pPr>
        <w:tabs>
          <w:tab w:val="num" w:pos="1620"/>
        </w:tabs>
        <w:ind w:left="1620" w:hanging="360"/>
      </w:pPr>
    </w:lvl>
    <w:lvl w:ilvl="5" w:tplc="040E001B" w:tentative="1">
      <w:start w:val="1"/>
      <w:numFmt w:val="lowerRoman"/>
      <w:lvlText w:val="%6."/>
      <w:lvlJc w:val="right"/>
      <w:pPr>
        <w:tabs>
          <w:tab w:val="num" w:pos="2340"/>
        </w:tabs>
        <w:ind w:left="2340" w:hanging="180"/>
      </w:pPr>
    </w:lvl>
    <w:lvl w:ilvl="6" w:tplc="040E000F" w:tentative="1">
      <w:start w:val="1"/>
      <w:numFmt w:val="decimal"/>
      <w:lvlText w:val="%7."/>
      <w:lvlJc w:val="left"/>
      <w:pPr>
        <w:tabs>
          <w:tab w:val="num" w:pos="3060"/>
        </w:tabs>
        <w:ind w:left="3060" w:hanging="360"/>
      </w:pPr>
    </w:lvl>
    <w:lvl w:ilvl="7" w:tplc="040E0019" w:tentative="1">
      <w:start w:val="1"/>
      <w:numFmt w:val="lowerLetter"/>
      <w:lvlText w:val="%8."/>
      <w:lvlJc w:val="left"/>
      <w:pPr>
        <w:tabs>
          <w:tab w:val="num" w:pos="3780"/>
        </w:tabs>
        <w:ind w:left="3780" w:hanging="360"/>
      </w:pPr>
    </w:lvl>
    <w:lvl w:ilvl="8" w:tplc="040E001B" w:tentative="1">
      <w:start w:val="1"/>
      <w:numFmt w:val="lowerRoman"/>
      <w:lvlText w:val="%9."/>
      <w:lvlJc w:val="right"/>
      <w:pPr>
        <w:tabs>
          <w:tab w:val="num" w:pos="4500"/>
        </w:tabs>
        <w:ind w:left="4500" w:hanging="180"/>
      </w:pPr>
    </w:lvl>
  </w:abstractNum>
  <w:abstractNum w:abstractNumId="33" w15:restartNumberingAfterBreak="0">
    <w:nsid w:val="62354CDB"/>
    <w:multiLevelType w:val="hybridMultilevel"/>
    <w:tmpl w:val="E0E2DB6E"/>
    <w:lvl w:ilvl="0" w:tplc="D86067CE">
      <w:start w:val="4"/>
      <w:numFmt w:val="decimal"/>
      <w:lvlText w:val="%1."/>
      <w:lvlJc w:val="left"/>
      <w:pPr>
        <w:ind w:left="2700" w:hanging="360"/>
      </w:pPr>
      <w:rPr>
        <w:rFonts w:hint="default"/>
      </w:rPr>
    </w:lvl>
    <w:lvl w:ilvl="1" w:tplc="040E0019" w:tentative="1">
      <w:start w:val="1"/>
      <w:numFmt w:val="lowerLetter"/>
      <w:lvlText w:val="%2."/>
      <w:lvlJc w:val="left"/>
      <w:pPr>
        <w:ind w:left="3420" w:hanging="360"/>
      </w:pPr>
    </w:lvl>
    <w:lvl w:ilvl="2" w:tplc="040E001B" w:tentative="1">
      <w:start w:val="1"/>
      <w:numFmt w:val="lowerRoman"/>
      <w:lvlText w:val="%3."/>
      <w:lvlJc w:val="right"/>
      <w:pPr>
        <w:ind w:left="4140" w:hanging="180"/>
      </w:pPr>
    </w:lvl>
    <w:lvl w:ilvl="3" w:tplc="040E000F" w:tentative="1">
      <w:start w:val="1"/>
      <w:numFmt w:val="decimal"/>
      <w:lvlText w:val="%4."/>
      <w:lvlJc w:val="left"/>
      <w:pPr>
        <w:ind w:left="4860" w:hanging="360"/>
      </w:pPr>
    </w:lvl>
    <w:lvl w:ilvl="4" w:tplc="040E0019" w:tentative="1">
      <w:start w:val="1"/>
      <w:numFmt w:val="lowerLetter"/>
      <w:lvlText w:val="%5."/>
      <w:lvlJc w:val="left"/>
      <w:pPr>
        <w:ind w:left="5580" w:hanging="360"/>
      </w:pPr>
    </w:lvl>
    <w:lvl w:ilvl="5" w:tplc="040E001B" w:tentative="1">
      <w:start w:val="1"/>
      <w:numFmt w:val="lowerRoman"/>
      <w:lvlText w:val="%6."/>
      <w:lvlJc w:val="right"/>
      <w:pPr>
        <w:ind w:left="6300" w:hanging="180"/>
      </w:pPr>
    </w:lvl>
    <w:lvl w:ilvl="6" w:tplc="040E000F" w:tentative="1">
      <w:start w:val="1"/>
      <w:numFmt w:val="decimal"/>
      <w:lvlText w:val="%7."/>
      <w:lvlJc w:val="left"/>
      <w:pPr>
        <w:ind w:left="7020" w:hanging="360"/>
      </w:pPr>
    </w:lvl>
    <w:lvl w:ilvl="7" w:tplc="040E0019" w:tentative="1">
      <w:start w:val="1"/>
      <w:numFmt w:val="lowerLetter"/>
      <w:lvlText w:val="%8."/>
      <w:lvlJc w:val="left"/>
      <w:pPr>
        <w:ind w:left="7740" w:hanging="360"/>
      </w:pPr>
    </w:lvl>
    <w:lvl w:ilvl="8" w:tplc="040E001B" w:tentative="1">
      <w:start w:val="1"/>
      <w:numFmt w:val="lowerRoman"/>
      <w:lvlText w:val="%9."/>
      <w:lvlJc w:val="right"/>
      <w:pPr>
        <w:ind w:left="8460" w:hanging="180"/>
      </w:pPr>
    </w:lvl>
  </w:abstractNum>
  <w:abstractNum w:abstractNumId="34" w15:restartNumberingAfterBreak="0">
    <w:nsid w:val="625F1272"/>
    <w:multiLevelType w:val="hybridMultilevel"/>
    <w:tmpl w:val="A5FC63EA"/>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5" w15:restartNumberingAfterBreak="0">
    <w:nsid w:val="63FF7619"/>
    <w:multiLevelType w:val="hybridMultilevel"/>
    <w:tmpl w:val="444EF0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48B7625"/>
    <w:multiLevelType w:val="hybridMultilevel"/>
    <w:tmpl w:val="78643A5E"/>
    <w:lvl w:ilvl="0" w:tplc="16B8EAF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AC5509E"/>
    <w:multiLevelType w:val="hybridMultilevel"/>
    <w:tmpl w:val="2982D5EE"/>
    <w:lvl w:ilvl="0" w:tplc="040E0019">
      <w:start w:val="1"/>
      <w:numFmt w:val="lowerLetter"/>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E923528"/>
    <w:multiLevelType w:val="hybridMultilevel"/>
    <w:tmpl w:val="3A1CA46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6EC71719"/>
    <w:multiLevelType w:val="hybridMultilevel"/>
    <w:tmpl w:val="56C40B00"/>
    <w:lvl w:ilvl="0" w:tplc="16B8EAF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72BB40D0"/>
    <w:multiLevelType w:val="hybridMultilevel"/>
    <w:tmpl w:val="27C03CEE"/>
    <w:lvl w:ilvl="0" w:tplc="0854FD76">
      <w:start w:val="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76F30BAA"/>
    <w:multiLevelType w:val="hybridMultilevel"/>
    <w:tmpl w:val="FE8E1F50"/>
    <w:lvl w:ilvl="0" w:tplc="8B467C24">
      <w:start w:val="5"/>
      <w:numFmt w:val="decimal"/>
      <w:lvlText w:val="%1."/>
      <w:lvlJc w:val="left"/>
      <w:pPr>
        <w:ind w:left="2700" w:hanging="360"/>
      </w:pPr>
      <w:rPr>
        <w:rFonts w:hint="default"/>
      </w:rPr>
    </w:lvl>
    <w:lvl w:ilvl="1" w:tplc="040E0019" w:tentative="1">
      <w:start w:val="1"/>
      <w:numFmt w:val="lowerLetter"/>
      <w:lvlText w:val="%2."/>
      <w:lvlJc w:val="left"/>
      <w:pPr>
        <w:ind w:left="3420" w:hanging="360"/>
      </w:pPr>
    </w:lvl>
    <w:lvl w:ilvl="2" w:tplc="040E001B" w:tentative="1">
      <w:start w:val="1"/>
      <w:numFmt w:val="lowerRoman"/>
      <w:lvlText w:val="%3."/>
      <w:lvlJc w:val="right"/>
      <w:pPr>
        <w:ind w:left="4140" w:hanging="180"/>
      </w:pPr>
    </w:lvl>
    <w:lvl w:ilvl="3" w:tplc="040E000F" w:tentative="1">
      <w:start w:val="1"/>
      <w:numFmt w:val="decimal"/>
      <w:lvlText w:val="%4."/>
      <w:lvlJc w:val="left"/>
      <w:pPr>
        <w:ind w:left="4860" w:hanging="360"/>
      </w:pPr>
    </w:lvl>
    <w:lvl w:ilvl="4" w:tplc="040E0019" w:tentative="1">
      <w:start w:val="1"/>
      <w:numFmt w:val="lowerLetter"/>
      <w:lvlText w:val="%5."/>
      <w:lvlJc w:val="left"/>
      <w:pPr>
        <w:ind w:left="5580" w:hanging="360"/>
      </w:pPr>
    </w:lvl>
    <w:lvl w:ilvl="5" w:tplc="040E001B" w:tentative="1">
      <w:start w:val="1"/>
      <w:numFmt w:val="lowerRoman"/>
      <w:lvlText w:val="%6."/>
      <w:lvlJc w:val="right"/>
      <w:pPr>
        <w:ind w:left="6300" w:hanging="180"/>
      </w:pPr>
    </w:lvl>
    <w:lvl w:ilvl="6" w:tplc="040E000F" w:tentative="1">
      <w:start w:val="1"/>
      <w:numFmt w:val="decimal"/>
      <w:lvlText w:val="%7."/>
      <w:lvlJc w:val="left"/>
      <w:pPr>
        <w:ind w:left="7020" w:hanging="360"/>
      </w:pPr>
    </w:lvl>
    <w:lvl w:ilvl="7" w:tplc="040E0019" w:tentative="1">
      <w:start w:val="1"/>
      <w:numFmt w:val="lowerLetter"/>
      <w:lvlText w:val="%8."/>
      <w:lvlJc w:val="left"/>
      <w:pPr>
        <w:ind w:left="7740" w:hanging="360"/>
      </w:pPr>
    </w:lvl>
    <w:lvl w:ilvl="8" w:tplc="040E001B" w:tentative="1">
      <w:start w:val="1"/>
      <w:numFmt w:val="lowerRoman"/>
      <w:lvlText w:val="%9."/>
      <w:lvlJc w:val="right"/>
      <w:pPr>
        <w:ind w:left="8460" w:hanging="180"/>
      </w:pPr>
    </w:lvl>
  </w:abstractNum>
  <w:abstractNum w:abstractNumId="42" w15:restartNumberingAfterBreak="0">
    <w:nsid w:val="786B7CBE"/>
    <w:multiLevelType w:val="hybridMultilevel"/>
    <w:tmpl w:val="C374EB64"/>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43" w15:restartNumberingAfterBreak="0">
    <w:nsid w:val="790D3A6E"/>
    <w:multiLevelType w:val="hybridMultilevel"/>
    <w:tmpl w:val="AA10DC98"/>
    <w:lvl w:ilvl="0" w:tplc="16B8EAF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7B541B25"/>
    <w:multiLevelType w:val="hybridMultilevel"/>
    <w:tmpl w:val="24FC2CF0"/>
    <w:lvl w:ilvl="0" w:tplc="040E0017">
      <w:start w:val="1"/>
      <w:numFmt w:val="lowerLetter"/>
      <w:lvlText w:val="%1)"/>
      <w:lvlJc w:val="left"/>
      <w:pPr>
        <w:ind w:left="862" w:hanging="360"/>
      </w:pPr>
    </w:lvl>
    <w:lvl w:ilvl="1" w:tplc="040E0019">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45" w15:restartNumberingAfterBreak="0">
    <w:nsid w:val="7DB02917"/>
    <w:multiLevelType w:val="hybridMultilevel"/>
    <w:tmpl w:val="51325A7A"/>
    <w:lvl w:ilvl="0" w:tplc="ACF0F0CC">
      <w:start w:val="2"/>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0"/>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5"/>
  </w:num>
  <w:num w:numId="5">
    <w:abstractNumId w:val="30"/>
  </w:num>
  <w:num w:numId="6">
    <w:abstractNumId w:val="19"/>
  </w:num>
  <w:num w:numId="7">
    <w:abstractNumId w:val="6"/>
  </w:num>
  <w:num w:numId="8">
    <w:abstractNumId w:val="11"/>
  </w:num>
  <w:num w:numId="9">
    <w:abstractNumId w:val="32"/>
  </w:num>
  <w:num w:numId="10">
    <w:abstractNumId w:val="1"/>
  </w:num>
  <w:num w:numId="11">
    <w:abstractNumId w:val="2"/>
  </w:num>
  <w:num w:numId="12">
    <w:abstractNumId w:val="9"/>
  </w:num>
  <w:num w:numId="13">
    <w:abstractNumId w:val="3"/>
  </w:num>
  <w:num w:numId="14">
    <w:abstractNumId w:val="16"/>
  </w:num>
  <w:num w:numId="15">
    <w:abstractNumId w:val="15"/>
  </w:num>
  <w:num w:numId="16">
    <w:abstractNumId w:val="35"/>
  </w:num>
  <w:num w:numId="17">
    <w:abstractNumId w:val="13"/>
  </w:num>
  <w:num w:numId="18">
    <w:abstractNumId w:val="41"/>
  </w:num>
  <w:num w:numId="19">
    <w:abstractNumId w:val="33"/>
  </w:num>
  <w:num w:numId="20">
    <w:abstractNumId w:val="21"/>
  </w:num>
  <w:num w:numId="21">
    <w:abstractNumId w:val="27"/>
  </w:num>
  <w:num w:numId="22">
    <w:abstractNumId w:val="8"/>
  </w:num>
  <w:num w:numId="23">
    <w:abstractNumId w:val="43"/>
  </w:num>
  <w:num w:numId="24">
    <w:abstractNumId w:val="12"/>
  </w:num>
  <w:num w:numId="25">
    <w:abstractNumId w:val="44"/>
  </w:num>
  <w:num w:numId="26">
    <w:abstractNumId w:val="14"/>
  </w:num>
  <w:num w:numId="27">
    <w:abstractNumId w:val="31"/>
  </w:num>
  <w:num w:numId="28">
    <w:abstractNumId w:val="10"/>
  </w:num>
  <w:num w:numId="29">
    <w:abstractNumId w:val="17"/>
  </w:num>
  <w:num w:numId="30">
    <w:abstractNumId w:val="36"/>
  </w:num>
  <w:num w:numId="31">
    <w:abstractNumId w:val="42"/>
  </w:num>
  <w:num w:numId="32">
    <w:abstractNumId w:val="34"/>
  </w:num>
  <w:num w:numId="33">
    <w:abstractNumId w:val="39"/>
  </w:num>
  <w:num w:numId="34">
    <w:abstractNumId w:val="18"/>
  </w:num>
  <w:num w:numId="35">
    <w:abstractNumId w:val="0"/>
  </w:num>
  <w:num w:numId="36">
    <w:abstractNumId w:val="38"/>
  </w:num>
  <w:num w:numId="37">
    <w:abstractNumId w:val="5"/>
  </w:num>
  <w:num w:numId="38">
    <w:abstractNumId w:val="24"/>
  </w:num>
  <w:num w:numId="39">
    <w:abstractNumId w:val="22"/>
  </w:num>
  <w:num w:numId="40">
    <w:abstractNumId w:val="37"/>
  </w:num>
  <w:num w:numId="41">
    <w:abstractNumId w:val="23"/>
  </w:num>
  <w:num w:numId="42">
    <w:abstractNumId w:val="4"/>
  </w:num>
  <w:num w:numId="43">
    <w:abstractNumId w:val="28"/>
  </w:num>
  <w:num w:numId="44">
    <w:abstractNumId w:val="26"/>
  </w:num>
  <w:num w:numId="45">
    <w:abstractNumId w:val="45"/>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9CC"/>
    <w:rsid w:val="00012E55"/>
    <w:rsid w:val="00012F92"/>
    <w:rsid w:val="000338CB"/>
    <w:rsid w:val="000401DE"/>
    <w:rsid w:val="00050777"/>
    <w:rsid w:val="00090F12"/>
    <w:rsid w:val="000B07BA"/>
    <w:rsid w:val="000B1439"/>
    <w:rsid w:val="000B2B73"/>
    <w:rsid w:val="000B3B5F"/>
    <w:rsid w:val="000C50FD"/>
    <w:rsid w:val="001024D6"/>
    <w:rsid w:val="00123DB5"/>
    <w:rsid w:val="001259AC"/>
    <w:rsid w:val="00141058"/>
    <w:rsid w:val="001560EB"/>
    <w:rsid w:val="00161002"/>
    <w:rsid w:val="00175016"/>
    <w:rsid w:val="001B100C"/>
    <w:rsid w:val="001E4D55"/>
    <w:rsid w:val="001E79CC"/>
    <w:rsid w:val="001F2333"/>
    <w:rsid w:val="001F255A"/>
    <w:rsid w:val="001F4B15"/>
    <w:rsid w:val="00201DB1"/>
    <w:rsid w:val="00214B49"/>
    <w:rsid w:val="00216A52"/>
    <w:rsid w:val="00250C0F"/>
    <w:rsid w:val="00260EFF"/>
    <w:rsid w:val="0026664C"/>
    <w:rsid w:val="00287354"/>
    <w:rsid w:val="002C359C"/>
    <w:rsid w:val="002C5939"/>
    <w:rsid w:val="002E5D67"/>
    <w:rsid w:val="002F12E6"/>
    <w:rsid w:val="002F614B"/>
    <w:rsid w:val="003049A0"/>
    <w:rsid w:val="00312FC5"/>
    <w:rsid w:val="00313BFF"/>
    <w:rsid w:val="00314B89"/>
    <w:rsid w:val="0032731C"/>
    <w:rsid w:val="003379ED"/>
    <w:rsid w:val="0037796B"/>
    <w:rsid w:val="00395771"/>
    <w:rsid w:val="003C59D4"/>
    <w:rsid w:val="003D375D"/>
    <w:rsid w:val="00421562"/>
    <w:rsid w:val="00434A31"/>
    <w:rsid w:val="00471846"/>
    <w:rsid w:val="0049378F"/>
    <w:rsid w:val="00494146"/>
    <w:rsid w:val="004A0053"/>
    <w:rsid w:val="004B0D15"/>
    <w:rsid w:val="004C0C7D"/>
    <w:rsid w:val="004D6556"/>
    <w:rsid w:val="004E0C44"/>
    <w:rsid w:val="00522A00"/>
    <w:rsid w:val="0053046F"/>
    <w:rsid w:val="00537563"/>
    <w:rsid w:val="00585A58"/>
    <w:rsid w:val="005A177A"/>
    <w:rsid w:val="005B0D9D"/>
    <w:rsid w:val="005B10F2"/>
    <w:rsid w:val="005D2346"/>
    <w:rsid w:val="005E225B"/>
    <w:rsid w:val="005E3FFE"/>
    <w:rsid w:val="005E493F"/>
    <w:rsid w:val="005E4C95"/>
    <w:rsid w:val="005F1D3C"/>
    <w:rsid w:val="00601073"/>
    <w:rsid w:val="006042FE"/>
    <w:rsid w:val="00620C5D"/>
    <w:rsid w:val="00630135"/>
    <w:rsid w:val="006423AB"/>
    <w:rsid w:val="006612BB"/>
    <w:rsid w:val="00667F27"/>
    <w:rsid w:val="006B7FE3"/>
    <w:rsid w:val="006C0F5B"/>
    <w:rsid w:val="006C7390"/>
    <w:rsid w:val="006E4BD7"/>
    <w:rsid w:val="006F213B"/>
    <w:rsid w:val="00713723"/>
    <w:rsid w:val="007244B7"/>
    <w:rsid w:val="00733F79"/>
    <w:rsid w:val="0075466D"/>
    <w:rsid w:val="00794693"/>
    <w:rsid w:val="00796708"/>
    <w:rsid w:val="007A6801"/>
    <w:rsid w:val="007B4B50"/>
    <w:rsid w:val="007B4D00"/>
    <w:rsid w:val="007C6E3B"/>
    <w:rsid w:val="007D490B"/>
    <w:rsid w:val="007F17A7"/>
    <w:rsid w:val="007F7BAE"/>
    <w:rsid w:val="00807094"/>
    <w:rsid w:val="00835E14"/>
    <w:rsid w:val="0086334F"/>
    <w:rsid w:val="00864070"/>
    <w:rsid w:val="00891578"/>
    <w:rsid w:val="008C23F3"/>
    <w:rsid w:val="008E00FA"/>
    <w:rsid w:val="008E3064"/>
    <w:rsid w:val="00902861"/>
    <w:rsid w:val="009156C7"/>
    <w:rsid w:val="009462D7"/>
    <w:rsid w:val="00953ED8"/>
    <w:rsid w:val="00994EEC"/>
    <w:rsid w:val="009B403D"/>
    <w:rsid w:val="009B5F70"/>
    <w:rsid w:val="009E1DFA"/>
    <w:rsid w:val="009E24E6"/>
    <w:rsid w:val="009E3061"/>
    <w:rsid w:val="009E5E91"/>
    <w:rsid w:val="00A025CD"/>
    <w:rsid w:val="00A235FD"/>
    <w:rsid w:val="00A25DF7"/>
    <w:rsid w:val="00A54EAA"/>
    <w:rsid w:val="00A625FF"/>
    <w:rsid w:val="00A636F2"/>
    <w:rsid w:val="00AA6958"/>
    <w:rsid w:val="00AA7E55"/>
    <w:rsid w:val="00AD2B32"/>
    <w:rsid w:val="00B073DC"/>
    <w:rsid w:val="00B16AD6"/>
    <w:rsid w:val="00B35EA3"/>
    <w:rsid w:val="00B502FA"/>
    <w:rsid w:val="00BE47A2"/>
    <w:rsid w:val="00C057BE"/>
    <w:rsid w:val="00C12F75"/>
    <w:rsid w:val="00C13C40"/>
    <w:rsid w:val="00C23A00"/>
    <w:rsid w:val="00C619B7"/>
    <w:rsid w:val="00C65B96"/>
    <w:rsid w:val="00C754F9"/>
    <w:rsid w:val="00C7789E"/>
    <w:rsid w:val="00C82FE2"/>
    <w:rsid w:val="00C868C8"/>
    <w:rsid w:val="00CA6E39"/>
    <w:rsid w:val="00CA718D"/>
    <w:rsid w:val="00CB057C"/>
    <w:rsid w:val="00CD2714"/>
    <w:rsid w:val="00CF59BB"/>
    <w:rsid w:val="00D02FDD"/>
    <w:rsid w:val="00D1517D"/>
    <w:rsid w:val="00D170BB"/>
    <w:rsid w:val="00D20A3B"/>
    <w:rsid w:val="00D24B18"/>
    <w:rsid w:val="00D37445"/>
    <w:rsid w:val="00D436F6"/>
    <w:rsid w:val="00D55E03"/>
    <w:rsid w:val="00D615BC"/>
    <w:rsid w:val="00D76E59"/>
    <w:rsid w:val="00D84909"/>
    <w:rsid w:val="00D86F26"/>
    <w:rsid w:val="00D91C24"/>
    <w:rsid w:val="00DE0694"/>
    <w:rsid w:val="00DE2CE4"/>
    <w:rsid w:val="00DE750C"/>
    <w:rsid w:val="00E22D3C"/>
    <w:rsid w:val="00E60485"/>
    <w:rsid w:val="00E76C59"/>
    <w:rsid w:val="00E938E0"/>
    <w:rsid w:val="00EA4ED8"/>
    <w:rsid w:val="00ED0671"/>
    <w:rsid w:val="00ED761D"/>
    <w:rsid w:val="00EF26AD"/>
    <w:rsid w:val="00EF4AF7"/>
    <w:rsid w:val="00F0510B"/>
    <w:rsid w:val="00F26E18"/>
    <w:rsid w:val="00F42C68"/>
    <w:rsid w:val="00F43AF3"/>
    <w:rsid w:val="00F52FA6"/>
    <w:rsid w:val="00F72588"/>
    <w:rsid w:val="00F93690"/>
    <w:rsid w:val="00FA394B"/>
    <w:rsid w:val="00FD705B"/>
    <w:rsid w:val="00FF370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D80B8D-8D9B-47DD-AEF0-9AA9070A1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C5939"/>
  </w:style>
  <w:style w:type="paragraph" w:styleId="Cmsor1">
    <w:name w:val="heading 1"/>
    <w:basedOn w:val="Norml"/>
    <w:next w:val="Norml"/>
    <w:link w:val="Cmsor1Char"/>
    <w:qFormat/>
    <w:rsid w:val="001E79CC"/>
    <w:pPr>
      <w:keepNext/>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qFormat/>
    <w:rsid w:val="001E79CC"/>
    <w:pPr>
      <w:keepNext/>
      <w:spacing w:after="0" w:line="240" w:lineRule="auto"/>
      <w:jc w:val="center"/>
      <w:outlineLvl w:val="1"/>
    </w:pPr>
    <w:rPr>
      <w:rFonts w:ascii="Times New Roman" w:eastAsia="Times New Roman" w:hAnsi="Times New Roman" w:cs="Times New Roman"/>
      <w:b/>
      <w:i/>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1E79CC"/>
    <w:pPr>
      <w:spacing w:after="0" w:line="240" w:lineRule="auto"/>
      <w:ind w:left="720"/>
      <w:contextualSpacing/>
    </w:pPr>
    <w:rPr>
      <w:rFonts w:ascii="Times New Roman" w:eastAsia="Times New Roman" w:hAnsi="Times New Roman" w:cs="Tahoma"/>
      <w:sz w:val="24"/>
      <w:szCs w:val="24"/>
      <w:lang w:eastAsia="hu-HU"/>
    </w:rPr>
  </w:style>
  <w:style w:type="character" w:customStyle="1" w:styleId="Cmsor1Char">
    <w:name w:val="Címsor 1 Char"/>
    <w:basedOn w:val="Bekezdsalapbettpusa"/>
    <w:link w:val="Cmsor1"/>
    <w:rsid w:val="001E79CC"/>
    <w:rPr>
      <w:rFonts w:ascii="Arial" w:eastAsia="Times New Roman" w:hAnsi="Arial" w:cs="Arial"/>
      <w:b/>
      <w:bCs/>
      <w:kern w:val="32"/>
      <w:sz w:val="32"/>
      <w:szCs w:val="32"/>
      <w:lang w:eastAsia="hu-HU"/>
    </w:rPr>
  </w:style>
  <w:style w:type="character" w:customStyle="1" w:styleId="Cmsor2Char">
    <w:name w:val="Címsor 2 Char"/>
    <w:basedOn w:val="Bekezdsalapbettpusa"/>
    <w:link w:val="Cmsor2"/>
    <w:rsid w:val="001E79CC"/>
    <w:rPr>
      <w:rFonts w:ascii="Times New Roman" w:eastAsia="Times New Roman" w:hAnsi="Times New Roman" w:cs="Times New Roman"/>
      <w:b/>
      <w:i/>
      <w:sz w:val="24"/>
      <w:szCs w:val="20"/>
      <w:lang w:eastAsia="hu-HU"/>
    </w:rPr>
  </w:style>
  <w:style w:type="paragraph" w:styleId="Cm">
    <w:name w:val="Title"/>
    <w:basedOn w:val="Cmsor1"/>
    <w:link w:val="CmChar"/>
    <w:autoRedefine/>
    <w:qFormat/>
    <w:rsid w:val="001E79CC"/>
    <w:pPr>
      <w:spacing w:before="0" w:after="120"/>
      <w:jc w:val="center"/>
    </w:pPr>
    <w:rPr>
      <w:rFonts w:ascii="Times New Roman" w:hAnsi="Times New Roman"/>
      <w:b w:val="0"/>
      <w:bCs w:val="0"/>
      <w:kern w:val="28"/>
      <w:sz w:val="18"/>
      <w:szCs w:val="18"/>
    </w:rPr>
  </w:style>
  <w:style w:type="character" w:customStyle="1" w:styleId="CmChar">
    <w:name w:val="Cím Char"/>
    <w:basedOn w:val="Bekezdsalapbettpusa"/>
    <w:link w:val="Cm"/>
    <w:rsid w:val="001E79CC"/>
    <w:rPr>
      <w:rFonts w:ascii="Times New Roman" w:eastAsia="Times New Roman" w:hAnsi="Times New Roman" w:cs="Arial"/>
      <w:kern w:val="28"/>
      <w:sz w:val="18"/>
      <w:szCs w:val="18"/>
      <w:lang w:eastAsia="hu-HU"/>
    </w:rPr>
  </w:style>
  <w:style w:type="table" w:styleId="Rcsostblzat">
    <w:name w:val="Table Grid"/>
    <w:basedOn w:val="Normltblzat"/>
    <w:rsid w:val="001E79CC"/>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rsid w:val="001E79CC"/>
    <w:pPr>
      <w:tabs>
        <w:tab w:val="center" w:pos="4536"/>
        <w:tab w:val="right" w:pos="9072"/>
      </w:tabs>
      <w:spacing w:after="0" w:line="240" w:lineRule="auto"/>
    </w:pPr>
    <w:rPr>
      <w:rFonts w:ascii="Times New Roman" w:eastAsia="Times New Roman" w:hAnsi="Times New Roman" w:cs="Tahoma"/>
      <w:sz w:val="24"/>
      <w:szCs w:val="24"/>
      <w:lang w:eastAsia="hu-HU"/>
    </w:rPr>
  </w:style>
  <w:style w:type="character" w:customStyle="1" w:styleId="lfejChar">
    <w:name w:val="Élőfej Char"/>
    <w:basedOn w:val="Bekezdsalapbettpusa"/>
    <w:link w:val="lfej"/>
    <w:rsid w:val="001E79CC"/>
    <w:rPr>
      <w:rFonts w:ascii="Times New Roman" w:eastAsia="Times New Roman" w:hAnsi="Times New Roman" w:cs="Tahoma"/>
      <w:sz w:val="24"/>
      <w:szCs w:val="24"/>
      <w:lang w:eastAsia="hu-HU"/>
    </w:rPr>
  </w:style>
  <w:style w:type="paragraph" w:styleId="llb">
    <w:name w:val="footer"/>
    <w:basedOn w:val="Norml"/>
    <w:link w:val="llbChar"/>
    <w:rsid w:val="001E79CC"/>
    <w:pPr>
      <w:tabs>
        <w:tab w:val="center" w:pos="4536"/>
        <w:tab w:val="right" w:pos="9072"/>
      </w:tabs>
      <w:spacing w:after="0" w:line="240" w:lineRule="auto"/>
    </w:pPr>
    <w:rPr>
      <w:rFonts w:ascii="Times New Roman" w:eastAsia="Times New Roman" w:hAnsi="Times New Roman" w:cs="Tahoma"/>
      <w:sz w:val="24"/>
      <w:szCs w:val="24"/>
      <w:lang w:eastAsia="hu-HU"/>
    </w:rPr>
  </w:style>
  <w:style w:type="character" w:customStyle="1" w:styleId="llbChar">
    <w:name w:val="Élőláb Char"/>
    <w:basedOn w:val="Bekezdsalapbettpusa"/>
    <w:link w:val="llb"/>
    <w:rsid w:val="001E79CC"/>
    <w:rPr>
      <w:rFonts w:ascii="Times New Roman" w:eastAsia="Times New Roman" w:hAnsi="Times New Roman" w:cs="Tahoma"/>
      <w:sz w:val="24"/>
      <w:szCs w:val="24"/>
      <w:lang w:eastAsia="hu-HU"/>
    </w:rPr>
  </w:style>
  <w:style w:type="character" w:styleId="Oldalszm">
    <w:name w:val="page number"/>
    <w:basedOn w:val="Bekezdsalapbettpusa"/>
    <w:rsid w:val="001E79CC"/>
  </w:style>
  <w:style w:type="paragraph" w:customStyle="1" w:styleId="Paralpont">
    <w:name w:val="Par. alpont"/>
    <w:basedOn w:val="Norml"/>
    <w:rsid w:val="001E79CC"/>
    <w:pPr>
      <w:keepLines/>
      <w:spacing w:before="60" w:after="0" w:line="240" w:lineRule="atLeast"/>
      <w:ind w:left="568" w:hanging="284"/>
      <w:jc w:val="both"/>
    </w:pPr>
    <w:rPr>
      <w:rFonts w:ascii="Times New Roman" w:eastAsia="Times New Roman" w:hAnsi="Times New Roman" w:cs="Times New Roman"/>
      <w:sz w:val="24"/>
      <w:szCs w:val="20"/>
      <w:lang w:eastAsia="hu-HU"/>
    </w:rPr>
  </w:style>
  <w:style w:type="paragraph" w:styleId="Dokumentumtrkp">
    <w:name w:val="Document Map"/>
    <w:basedOn w:val="Norml"/>
    <w:link w:val="DokumentumtrkpChar"/>
    <w:semiHidden/>
    <w:rsid w:val="001E79CC"/>
    <w:pPr>
      <w:shd w:val="clear" w:color="auto" w:fill="000080"/>
      <w:spacing w:after="0" w:line="240" w:lineRule="auto"/>
    </w:pPr>
    <w:rPr>
      <w:rFonts w:ascii="Tahoma" w:eastAsia="Times New Roman" w:hAnsi="Tahoma" w:cs="Tahoma"/>
      <w:sz w:val="20"/>
      <w:szCs w:val="20"/>
      <w:lang w:eastAsia="hu-HU"/>
    </w:rPr>
  </w:style>
  <w:style w:type="character" w:customStyle="1" w:styleId="DokumentumtrkpChar">
    <w:name w:val="Dokumentumtérkép Char"/>
    <w:basedOn w:val="Bekezdsalapbettpusa"/>
    <w:link w:val="Dokumentumtrkp"/>
    <w:semiHidden/>
    <w:rsid w:val="001E79CC"/>
    <w:rPr>
      <w:rFonts w:ascii="Tahoma" w:eastAsia="Times New Roman" w:hAnsi="Tahoma" w:cs="Tahoma"/>
      <w:sz w:val="20"/>
      <w:szCs w:val="20"/>
      <w:shd w:val="clear" w:color="auto" w:fill="000080"/>
      <w:lang w:eastAsia="hu-HU"/>
    </w:rPr>
  </w:style>
  <w:style w:type="paragraph" w:styleId="Szvegtrzs">
    <w:name w:val="Body Text"/>
    <w:basedOn w:val="Norml"/>
    <w:link w:val="SzvegtrzsChar"/>
    <w:rsid w:val="001E79CC"/>
    <w:pPr>
      <w:spacing w:after="0" w:line="240" w:lineRule="auto"/>
      <w:jc w:val="both"/>
    </w:pPr>
    <w:rPr>
      <w:rFonts w:ascii="Times New Roman" w:eastAsia="Times New Roman" w:hAnsi="Times New Roman" w:cs="Times New Roman"/>
      <w:sz w:val="24"/>
      <w:szCs w:val="20"/>
      <w:lang w:eastAsia="hu-HU"/>
    </w:rPr>
  </w:style>
  <w:style w:type="character" w:customStyle="1" w:styleId="SzvegtrzsChar">
    <w:name w:val="Szövegtörzs Char"/>
    <w:basedOn w:val="Bekezdsalapbettpusa"/>
    <w:link w:val="Szvegtrzs"/>
    <w:rsid w:val="001E79CC"/>
    <w:rPr>
      <w:rFonts w:ascii="Times New Roman" w:eastAsia="Times New Roman" w:hAnsi="Times New Roman" w:cs="Times New Roman"/>
      <w:sz w:val="24"/>
      <w:szCs w:val="20"/>
      <w:lang w:eastAsia="hu-HU"/>
    </w:rPr>
  </w:style>
  <w:style w:type="paragraph" w:styleId="Szvegtrzs2">
    <w:name w:val="Body Text 2"/>
    <w:basedOn w:val="Norml"/>
    <w:link w:val="Szvegtrzs2Char"/>
    <w:rsid w:val="001E79CC"/>
    <w:pPr>
      <w:spacing w:after="0" w:line="240" w:lineRule="auto"/>
      <w:jc w:val="both"/>
    </w:pPr>
    <w:rPr>
      <w:rFonts w:ascii="Times New Roman" w:eastAsia="Times New Roman" w:hAnsi="Times New Roman" w:cs="Times New Roman"/>
      <w:szCs w:val="20"/>
      <w:lang w:eastAsia="hu-HU"/>
    </w:rPr>
  </w:style>
  <w:style w:type="character" w:customStyle="1" w:styleId="Szvegtrzs2Char">
    <w:name w:val="Szövegtörzs 2 Char"/>
    <w:basedOn w:val="Bekezdsalapbettpusa"/>
    <w:link w:val="Szvegtrzs2"/>
    <w:rsid w:val="001E79CC"/>
    <w:rPr>
      <w:rFonts w:ascii="Times New Roman" w:eastAsia="Times New Roman" w:hAnsi="Times New Roman" w:cs="Times New Roman"/>
      <w:szCs w:val="20"/>
      <w:lang w:eastAsia="hu-HU"/>
    </w:rPr>
  </w:style>
  <w:style w:type="paragraph" w:customStyle="1" w:styleId="Szvegtrzsbehzssal31">
    <w:name w:val="Szövegtörzs behúzással 31"/>
    <w:basedOn w:val="Norml"/>
    <w:rsid w:val="001E79CC"/>
    <w:pPr>
      <w:spacing w:after="0" w:line="240" w:lineRule="auto"/>
      <w:ind w:left="851" w:hanging="426"/>
      <w:jc w:val="both"/>
    </w:pPr>
    <w:rPr>
      <w:rFonts w:ascii="Times New Roman" w:eastAsia="Times New Roman" w:hAnsi="Times New Roman" w:cs="Times New Roman"/>
      <w:szCs w:val="20"/>
      <w:lang w:eastAsia="hu-HU"/>
    </w:rPr>
  </w:style>
  <w:style w:type="paragraph" w:styleId="Szvegtrzsbehzssal">
    <w:name w:val="Body Text Indent"/>
    <w:basedOn w:val="Norml"/>
    <w:link w:val="SzvegtrzsbehzssalChar"/>
    <w:rsid w:val="001E79CC"/>
    <w:pPr>
      <w:spacing w:after="0" w:line="240" w:lineRule="auto"/>
      <w:ind w:left="426" w:hanging="426"/>
      <w:jc w:val="both"/>
    </w:pPr>
    <w:rPr>
      <w:rFonts w:ascii="Times New Roman" w:eastAsia="Times New Roman" w:hAnsi="Times New Roman" w:cs="Times New Roman"/>
      <w:sz w:val="24"/>
      <w:szCs w:val="20"/>
      <w:lang w:eastAsia="hu-HU"/>
    </w:rPr>
  </w:style>
  <w:style w:type="character" w:customStyle="1" w:styleId="SzvegtrzsbehzssalChar">
    <w:name w:val="Szövegtörzs behúzással Char"/>
    <w:basedOn w:val="Bekezdsalapbettpusa"/>
    <w:link w:val="Szvegtrzsbehzssal"/>
    <w:rsid w:val="001E79CC"/>
    <w:rPr>
      <w:rFonts w:ascii="Times New Roman" w:eastAsia="Times New Roman" w:hAnsi="Times New Roman" w:cs="Times New Roman"/>
      <w:sz w:val="24"/>
      <w:szCs w:val="20"/>
      <w:lang w:eastAsia="hu-HU"/>
    </w:rPr>
  </w:style>
  <w:style w:type="paragraph" w:styleId="Szvegtrzs3">
    <w:name w:val="Body Text 3"/>
    <w:basedOn w:val="Norml"/>
    <w:link w:val="Szvegtrzs3Char"/>
    <w:rsid w:val="001E79CC"/>
    <w:pPr>
      <w:spacing w:after="0" w:line="240" w:lineRule="auto"/>
      <w:ind w:right="71"/>
    </w:pPr>
    <w:rPr>
      <w:rFonts w:ascii="Times New Roman" w:eastAsia="Times New Roman" w:hAnsi="Times New Roman" w:cs="Times New Roman"/>
      <w:sz w:val="20"/>
      <w:szCs w:val="20"/>
      <w:lang w:eastAsia="hu-HU"/>
    </w:rPr>
  </w:style>
  <w:style w:type="character" w:customStyle="1" w:styleId="Szvegtrzs3Char">
    <w:name w:val="Szövegtörzs 3 Char"/>
    <w:basedOn w:val="Bekezdsalapbettpusa"/>
    <w:link w:val="Szvegtrzs3"/>
    <w:rsid w:val="001E79CC"/>
    <w:rPr>
      <w:rFonts w:ascii="Times New Roman" w:eastAsia="Times New Roman" w:hAnsi="Times New Roman" w:cs="Times New Roman"/>
      <w:sz w:val="20"/>
      <w:szCs w:val="20"/>
      <w:lang w:eastAsia="hu-HU"/>
    </w:rPr>
  </w:style>
  <w:style w:type="paragraph" w:styleId="Lbjegyzetszveg">
    <w:name w:val="footnote text"/>
    <w:basedOn w:val="Norml"/>
    <w:link w:val="LbjegyzetszvegChar"/>
    <w:semiHidden/>
    <w:rsid w:val="001E79C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semiHidden/>
    <w:rsid w:val="001E79CC"/>
    <w:rPr>
      <w:rFonts w:ascii="Times New Roman" w:eastAsia="Times New Roman" w:hAnsi="Times New Roman" w:cs="Times New Roman"/>
      <w:sz w:val="20"/>
      <w:szCs w:val="20"/>
      <w:lang w:eastAsia="hu-HU"/>
    </w:rPr>
  </w:style>
  <w:style w:type="character" w:styleId="Lbjegyzet-hivatkozs">
    <w:name w:val="footnote reference"/>
    <w:semiHidden/>
    <w:rsid w:val="001E79CC"/>
    <w:rPr>
      <w:vertAlign w:val="superscript"/>
    </w:rPr>
  </w:style>
  <w:style w:type="paragraph" w:customStyle="1" w:styleId="Szvegtrzsbehzssal21">
    <w:name w:val="Szövegtörzs behúzással 21"/>
    <w:basedOn w:val="Norml"/>
    <w:rsid w:val="001E79CC"/>
    <w:pPr>
      <w:overflowPunct w:val="0"/>
      <w:autoSpaceDE w:val="0"/>
      <w:autoSpaceDN w:val="0"/>
      <w:adjustRightInd w:val="0"/>
      <w:spacing w:after="0" w:line="240" w:lineRule="auto"/>
      <w:ind w:left="851" w:hanging="426"/>
      <w:jc w:val="both"/>
      <w:textAlignment w:val="baseline"/>
    </w:pPr>
    <w:rPr>
      <w:rFonts w:ascii="Times New Roman" w:eastAsia="Times New Roman" w:hAnsi="Times New Roman" w:cs="Times New Roman"/>
      <w:sz w:val="24"/>
      <w:szCs w:val="20"/>
      <w:lang w:eastAsia="hu-HU"/>
    </w:rPr>
  </w:style>
  <w:style w:type="paragraph" w:customStyle="1" w:styleId="Szvegtrzs21">
    <w:name w:val="Szövegtörzs 21"/>
    <w:basedOn w:val="Norml"/>
    <w:rsid w:val="001E79CC"/>
    <w:pPr>
      <w:tabs>
        <w:tab w:val="left" w:pos="1740"/>
      </w:tabs>
      <w:overflowPunct w:val="0"/>
      <w:autoSpaceDE w:val="0"/>
      <w:autoSpaceDN w:val="0"/>
      <w:adjustRightInd w:val="0"/>
      <w:spacing w:after="0" w:line="240" w:lineRule="auto"/>
      <w:ind w:left="709" w:hanging="709"/>
      <w:jc w:val="both"/>
      <w:textAlignment w:val="baseline"/>
    </w:pPr>
    <w:rPr>
      <w:rFonts w:ascii="Times New Roman" w:eastAsia="Times New Roman" w:hAnsi="Times New Roman" w:cs="Times New Roman"/>
      <w:sz w:val="24"/>
      <w:szCs w:val="20"/>
      <w:lang w:eastAsia="hu-HU"/>
    </w:rPr>
  </w:style>
  <w:style w:type="paragraph" w:styleId="Szvegtrzsbehzssal2">
    <w:name w:val="Body Text Indent 2"/>
    <w:basedOn w:val="Norml"/>
    <w:link w:val="Szvegtrzsbehzssal2Char"/>
    <w:uiPriority w:val="99"/>
    <w:unhideWhenUsed/>
    <w:rsid w:val="001E79CC"/>
    <w:pPr>
      <w:spacing w:after="120" w:line="480" w:lineRule="auto"/>
      <w:ind w:left="283"/>
    </w:pPr>
    <w:rPr>
      <w:rFonts w:ascii="Times New Roman" w:eastAsia="Times New Roman" w:hAnsi="Times New Roman" w:cs="Tahoma"/>
      <w:sz w:val="24"/>
      <w:szCs w:val="24"/>
      <w:lang w:eastAsia="hu-HU"/>
    </w:rPr>
  </w:style>
  <w:style w:type="character" w:customStyle="1" w:styleId="Szvegtrzsbehzssal2Char">
    <w:name w:val="Szövegtörzs behúzással 2 Char"/>
    <w:basedOn w:val="Bekezdsalapbettpusa"/>
    <w:link w:val="Szvegtrzsbehzssal2"/>
    <w:uiPriority w:val="99"/>
    <w:rsid w:val="001E79CC"/>
    <w:rPr>
      <w:rFonts w:ascii="Times New Roman" w:eastAsia="Times New Roman" w:hAnsi="Times New Roman" w:cs="Tahoma"/>
      <w:sz w:val="24"/>
      <w:szCs w:val="24"/>
      <w:lang w:eastAsia="hu-HU"/>
    </w:rPr>
  </w:style>
  <w:style w:type="paragraph" w:styleId="Buborkszveg">
    <w:name w:val="Balloon Text"/>
    <w:basedOn w:val="Norml"/>
    <w:link w:val="BuborkszvegChar"/>
    <w:rsid w:val="001E79CC"/>
    <w:pPr>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rsid w:val="001E79CC"/>
    <w:rPr>
      <w:rFonts w:ascii="Tahoma" w:eastAsia="Times New Roman" w:hAnsi="Tahoma" w:cs="Tahoma"/>
      <w:sz w:val="16"/>
      <w:szCs w:val="16"/>
      <w:lang w:eastAsia="hu-HU"/>
    </w:rPr>
  </w:style>
  <w:style w:type="character" w:styleId="Jegyzethivatkozs">
    <w:name w:val="annotation reference"/>
    <w:rsid w:val="001E79CC"/>
    <w:rPr>
      <w:sz w:val="16"/>
      <w:szCs w:val="16"/>
    </w:rPr>
  </w:style>
  <w:style w:type="paragraph" w:styleId="Jegyzetszveg">
    <w:name w:val="annotation text"/>
    <w:basedOn w:val="Norml"/>
    <w:link w:val="JegyzetszvegChar"/>
    <w:rsid w:val="001E79CC"/>
    <w:pPr>
      <w:spacing w:after="0" w:line="240" w:lineRule="auto"/>
    </w:pPr>
    <w:rPr>
      <w:rFonts w:ascii="Times New Roman" w:eastAsia="Times New Roman" w:hAnsi="Times New Roman" w:cs="Tahoma"/>
      <w:sz w:val="20"/>
      <w:szCs w:val="20"/>
      <w:lang w:eastAsia="hu-HU"/>
    </w:rPr>
  </w:style>
  <w:style w:type="character" w:customStyle="1" w:styleId="JegyzetszvegChar">
    <w:name w:val="Jegyzetszöveg Char"/>
    <w:basedOn w:val="Bekezdsalapbettpusa"/>
    <w:link w:val="Jegyzetszveg"/>
    <w:rsid w:val="001E79CC"/>
    <w:rPr>
      <w:rFonts w:ascii="Times New Roman" w:eastAsia="Times New Roman" w:hAnsi="Times New Roman" w:cs="Tahoma"/>
      <w:sz w:val="20"/>
      <w:szCs w:val="20"/>
      <w:lang w:eastAsia="hu-HU"/>
    </w:rPr>
  </w:style>
  <w:style w:type="paragraph" w:styleId="Megjegyzstrgya">
    <w:name w:val="annotation subject"/>
    <w:basedOn w:val="Jegyzetszveg"/>
    <w:next w:val="Jegyzetszveg"/>
    <w:link w:val="MegjegyzstrgyaChar"/>
    <w:rsid w:val="001E79CC"/>
    <w:rPr>
      <w:b/>
      <w:bCs/>
    </w:rPr>
  </w:style>
  <w:style w:type="character" w:customStyle="1" w:styleId="MegjegyzstrgyaChar">
    <w:name w:val="Megjegyzés tárgya Char"/>
    <w:basedOn w:val="JegyzetszvegChar"/>
    <w:link w:val="Megjegyzstrgya"/>
    <w:rsid w:val="001E79CC"/>
    <w:rPr>
      <w:rFonts w:ascii="Times New Roman" w:eastAsia="Times New Roman" w:hAnsi="Times New Roman" w:cs="Tahoma"/>
      <w:b/>
      <w:bCs/>
      <w:sz w:val="20"/>
      <w:szCs w:val="20"/>
      <w:lang w:eastAsia="hu-HU"/>
    </w:rPr>
  </w:style>
  <w:style w:type="paragraph" w:styleId="NormlWeb">
    <w:name w:val="Normal (Web)"/>
    <w:basedOn w:val="Norml"/>
    <w:uiPriority w:val="99"/>
    <w:unhideWhenUsed/>
    <w:rsid w:val="00CD271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Nincstrkz">
    <w:name w:val="No Spacing"/>
    <w:uiPriority w:val="1"/>
    <w:qFormat/>
    <w:rsid w:val="00835E14"/>
    <w:pPr>
      <w:spacing w:after="0" w:line="240" w:lineRule="auto"/>
    </w:pPr>
    <w:rPr>
      <w:rFonts w:ascii="Times New Roman" w:eastAsia="Times New Roman" w:hAnsi="Times New Roman" w:cs="Times New Roman"/>
      <w:sz w:val="24"/>
      <w:szCs w:val="24"/>
      <w:lang w:eastAsia="hu-HU"/>
    </w:rPr>
  </w:style>
  <w:style w:type="paragraph" w:customStyle="1" w:styleId="Szablyzatalcm">
    <w:name w:val="Szabályzat_alcím"/>
    <w:basedOn w:val="Norml"/>
    <w:next w:val="Norml"/>
    <w:link w:val="SzablyzatalcmChar"/>
    <w:qFormat/>
    <w:rsid w:val="005B10F2"/>
    <w:pPr>
      <w:spacing w:before="100" w:beforeAutospacing="1" w:after="100" w:afterAutospacing="1" w:line="240" w:lineRule="auto"/>
      <w:jc w:val="both"/>
    </w:pPr>
    <w:rPr>
      <w:rFonts w:ascii="Times New Roman" w:eastAsia="Times New Roman" w:hAnsi="Times New Roman" w:cs="Times New Roman"/>
      <w:sz w:val="24"/>
      <w:szCs w:val="24"/>
      <w:lang w:val="x-none" w:eastAsia="hu-HU"/>
    </w:rPr>
  </w:style>
  <w:style w:type="character" w:customStyle="1" w:styleId="SzablyzatalcmChar">
    <w:name w:val="Szabályzat_alcím Char"/>
    <w:link w:val="Szablyzatalcm"/>
    <w:rsid w:val="005B10F2"/>
    <w:rPr>
      <w:rFonts w:ascii="Times New Roman" w:eastAsia="Times New Roman" w:hAnsi="Times New Roman" w:cs="Times New Roman"/>
      <w:sz w:val="24"/>
      <w:szCs w:val="24"/>
      <w:lang w:val="x-none"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80224">
      <w:bodyDiv w:val="1"/>
      <w:marLeft w:val="0"/>
      <w:marRight w:val="0"/>
      <w:marTop w:val="0"/>
      <w:marBottom w:val="0"/>
      <w:divBdr>
        <w:top w:val="none" w:sz="0" w:space="0" w:color="auto"/>
        <w:left w:val="none" w:sz="0" w:space="0" w:color="auto"/>
        <w:bottom w:val="none" w:sz="0" w:space="0" w:color="auto"/>
        <w:right w:val="none" w:sz="0" w:space="0" w:color="auto"/>
      </w:divBdr>
    </w:div>
    <w:div w:id="29036359">
      <w:bodyDiv w:val="1"/>
      <w:marLeft w:val="0"/>
      <w:marRight w:val="0"/>
      <w:marTop w:val="0"/>
      <w:marBottom w:val="0"/>
      <w:divBdr>
        <w:top w:val="none" w:sz="0" w:space="0" w:color="auto"/>
        <w:left w:val="none" w:sz="0" w:space="0" w:color="auto"/>
        <w:bottom w:val="none" w:sz="0" w:space="0" w:color="auto"/>
        <w:right w:val="none" w:sz="0" w:space="0" w:color="auto"/>
      </w:divBdr>
    </w:div>
    <w:div w:id="76094612">
      <w:bodyDiv w:val="1"/>
      <w:marLeft w:val="0"/>
      <w:marRight w:val="0"/>
      <w:marTop w:val="0"/>
      <w:marBottom w:val="0"/>
      <w:divBdr>
        <w:top w:val="none" w:sz="0" w:space="0" w:color="auto"/>
        <w:left w:val="none" w:sz="0" w:space="0" w:color="auto"/>
        <w:bottom w:val="none" w:sz="0" w:space="0" w:color="auto"/>
        <w:right w:val="none" w:sz="0" w:space="0" w:color="auto"/>
      </w:divBdr>
    </w:div>
    <w:div w:id="91247419">
      <w:bodyDiv w:val="1"/>
      <w:marLeft w:val="0"/>
      <w:marRight w:val="0"/>
      <w:marTop w:val="0"/>
      <w:marBottom w:val="0"/>
      <w:divBdr>
        <w:top w:val="none" w:sz="0" w:space="0" w:color="auto"/>
        <w:left w:val="none" w:sz="0" w:space="0" w:color="auto"/>
        <w:bottom w:val="none" w:sz="0" w:space="0" w:color="auto"/>
        <w:right w:val="none" w:sz="0" w:space="0" w:color="auto"/>
      </w:divBdr>
    </w:div>
    <w:div w:id="105277352">
      <w:bodyDiv w:val="1"/>
      <w:marLeft w:val="0"/>
      <w:marRight w:val="0"/>
      <w:marTop w:val="0"/>
      <w:marBottom w:val="0"/>
      <w:divBdr>
        <w:top w:val="none" w:sz="0" w:space="0" w:color="auto"/>
        <w:left w:val="none" w:sz="0" w:space="0" w:color="auto"/>
        <w:bottom w:val="none" w:sz="0" w:space="0" w:color="auto"/>
        <w:right w:val="none" w:sz="0" w:space="0" w:color="auto"/>
      </w:divBdr>
    </w:div>
    <w:div w:id="109859449">
      <w:bodyDiv w:val="1"/>
      <w:marLeft w:val="0"/>
      <w:marRight w:val="0"/>
      <w:marTop w:val="0"/>
      <w:marBottom w:val="0"/>
      <w:divBdr>
        <w:top w:val="none" w:sz="0" w:space="0" w:color="auto"/>
        <w:left w:val="none" w:sz="0" w:space="0" w:color="auto"/>
        <w:bottom w:val="none" w:sz="0" w:space="0" w:color="auto"/>
        <w:right w:val="none" w:sz="0" w:space="0" w:color="auto"/>
      </w:divBdr>
    </w:div>
    <w:div w:id="111828569">
      <w:bodyDiv w:val="1"/>
      <w:marLeft w:val="0"/>
      <w:marRight w:val="0"/>
      <w:marTop w:val="0"/>
      <w:marBottom w:val="0"/>
      <w:divBdr>
        <w:top w:val="none" w:sz="0" w:space="0" w:color="auto"/>
        <w:left w:val="none" w:sz="0" w:space="0" w:color="auto"/>
        <w:bottom w:val="none" w:sz="0" w:space="0" w:color="auto"/>
        <w:right w:val="none" w:sz="0" w:space="0" w:color="auto"/>
      </w:divBdr>
    </w:div>
    <w:div w:id="147601120">
      <w:bodyDiv w:val="1"/>
      <w:marLeft w:val="0"/>
      <w:marRight w:val="0"/>
      <w:marTop w:val="0"/>
      <w:marBottom w:val="0"/>
      <w:divBdr>
        <w:top w:val="none" w:sz="0" w:space="0" w:color="auto"/>
        <w:left w:val="none" w:sz="0" w:space="0" w:color="auto"/>
        <w:bottom w:val="none" w:sz="0" w:space="0" w:color="auto"/>
        <w:right w:val="none" w:sz="0" w:space="0" w:color="auto"/>
      </w:divBdr>
    </w:div>
    <w:div w:id="168104043">
      <w:bodyDiv w:val="1"/>
      <w:marLeft w:val="0"/>
      <w:marRight w:val="0"/>
      <w:marTop w:val="0"/>
      <w:marBottom w:val="0"/>
      <w:divBdr>
        <w:top w:val="none" w:sz="0" w:space="0" w:color="auto"/>
        <w:left w:val="none" w:sz="0" w:space="0" w:color="auto"/>
        <w:bottom w:val="none" w:sz="0" w:space="0" w:color="auto"/>
        <w:right w:val="none" w:sz="0" w:space="0" w:color="auto"/>
      </w:divBdr>
    </w:div>
    <w:div w:id="195773639">
      <w:bodyDiv w:val="1"/>
      <w:marLeft w:val="0"/>
      <w:marRight w:val="0"/>
      <w:marTop w:val="0"/>
      <w:marBottom w:val="0"/>
      <w:divBdr>
        <w:top w:val="none" w:sz="0" w:space="0" w:color="auto"/>
        <w:left w:val="none" w:sz="0" w:space="0" w:color="auto"/>
        <w:bottom w:val="none" w:sz="0" w:space="0" w:color="auto"/>
        <w:right w:val="none" w:sz="0" w:space="0" w:color="auto"/>
      </w:divBdr>
    </w:div>
    <w:div w:id="200635545">
      <w:bodyDiv w:val="1"/>
      <w:marLeft w:val="0"/>
      <w:marRight w:val="0"/>
      <w:marTop w:val="0"/>
      <w:marBottom w:val="0"/>
      <w:divBdr>
        <w:top w:val="none" w:sz="0" w:space="0" w:color="auto"/>
        <w:left w:val="none" w:sz="0" w:space="0" w:color="auto"/>
        <w:bottom w:val="none" w:sz="0" w:space="0" w:color="auto"/>
        <w:right w:val="none" w:sz="0" w:space="0" w:color="auto"/>
      </w:divBdr>
    </w:div>
    <w:div w:id="210388699">
      <w:bodyDiv w:val="1"/>
      <w:marLeft w:val="0"/>
      <w:marRight w:val="0"/>
      <w:marTop w:val="0"/>
      <w:marBottom w:val="0"/>
      <w:divBdr>
        <w:top w:val="none" w:sz="0" w:space="0" w:color="auto"/>
        <w:left w:val="none" w:sz="0" w:space="0" w:color="auto"/>
        <w:bottom w:val="none" w:sz="0" w:space="0" w:color="auto"/>
        <w:right w:val="none" w:sz="0" w:space="0" w:color="auto"/>
      </w:divBdr>
    </w:div>
    <w:div w:id="210729521">
      <w:bodyDiv w:val="1"/>
      <w:marLeft w:val="0"/>
      <w:marRight w:val="0"/>
      <w:marTop w:val="0"/>
      <w:marBottom w:val="0"/>
      <w:divBdr>
        <w:top w:val="none" w:sz="0" w:space="0" w:color="auto"/>
        <w:left w:val="none" w:sz="0" w:space="0" w:color="auto"/>
        <w:bottom w:val="none" w:sz="0" w:space="0" w:color="auto"/>
        <w:right w:val="none" w:sz="0" w:space="0" w:color="auto"/>
      </w:divBdr>
    </w:div>
    <w:div w:id="272785081">
      <w:bodyDiv w:val="1"/>
      <w:marLeft w:val="0"/>
      <w:marRight w:val="0"/>
      <w:marTop w:val="0"/>
      <w:marBottom w:val="0"/>
      <w:divBdr>
        <w:top w:val="none" w:sz="0" w:space="0" w:color="auto"/>
        <w:left w:val="none" w:sz="0" w:space="0" w:color="auto"/>
        <w:bottom w:val="none" w:sz="0" w:space="0" w:color="auto"/>
        <w:right w:val="none" w:sz="0" w:space="0" w:color="auto"/>
      </w:divBdr>
    </w:div>
    <w:div w:id="325206573">
      <w:bodyDiv w:val="1"/>
      <w:marLeft w:val="0"/>
      <w:marRight w:val="0"/>
      <w:marTop w:val="0"/>
      <w:marBottom w:val="0"/>
      <w:divBdr>
        <w:top w:val="none" w:sz="0" w:space="0" w:color="auto"/>
        <w:left w:val="none" w:sz="0" w:space="0" w:color="auto"/>
        <w:bottom w:val="none" w:sz="0" w:space="0" w:color="auto"/>
        <w:right w:val="none" w:sz="0" w:space="0" w:color="auto"/>
      </w:divBdr>
    </w:div>
    <w:div w:id="370307667">
      <w:bodyDiv w:val="1"/>
      <w:marLeft w:val="0"/>
      <w:marRight w:val="0"/>
      <w:marTop w:val="0"/>
      <w:marBottom w:val="0"/>
      <w:divBdr>
        <w:top w:val="none" w:sz="0" w:space="0" w:color="auto"/>
        <w:left w:val="none" w:sz="0" w:space="0" w:color="auto"/>
        <w:bottom w:val="none" w:sz="0" w:space="0" w:color="auto"/>
        <w:right w:val="none" w:sz="0" w:space="0" w:color="auto"/>
      </w:divBdr>
    </w:div>
    <w:div w:id="373040273">
      <w:bodyDiv w:val="1"/>
      <w:marLeft w:val="0"/>
      <w:marRight w:val="0"/>
      <w:marTop w:val="0"/>
      <w:marBottom w:val="0"/>
      <w:divBdr>
        <w:top w:val="none" w:sz="0" w:space="0" w:color="auto"/>
        <w:left w:val="none" w:sz="0" w:space="0" w:color="auto"/>
        <w:bottom w:val="none" w:sz="0" w:space="0" w:color="auto"/>
        <w:right w:val="none" w:sz="0" w:space="0" w:color="auto"/>
      </w:divBdr>
    </w:div>
    <w:div w:id="393620879">
      <w:bodyDiv w:val="1"/>
      <w:marLeft w:val="0"/>
      <w:marRight w:val="0"/>
      <w:marTop w:val="0"/>
      <w:marBottom w:val="0"/>
      <w:divBdr>
        <w:top w:val="none" w:sz="0" w:space="0" w:color="auto"/>
        <w:left w:val="none" w:sz="0" w:space="0" w:color="auto"/>
        <w:bottom w:val="none" w:sz="0" w:space="0" w:color="auto"/>
        <w:right w:val="none" w:sz="0" w:space="0" w:color="auto"/>
      </w:divBdr>
    </w:div>
    <w:div w:id="396972691">
      <w:bodyDiv w:val="1"/>
      <w:marLeft w:val="0"/>
      <w:marRight w:val="0"/>
      <w:marTop w:val="0"/>
      <w:marBottom w:val="0"/>
      <w:divBdr>
        <w:top w:val="none" w:sz="0" w:space="0" w:color="auto"/>
        <w:left w:val="none" w:sz="0" w:space="0" w:color="auto"/>
        <w:bottom w:val="none" w:sz="0" w:space="0" w:color="auto"/>
        <w:right w:val="none" w:sz="0" w:space="0" w:color="auto"/>
      </w:divBdr>
    </w:div>
    <w:div w:id="400953136">
      <w:bodyDiv w:val="1"/>
      <w:marLeft w:val="0"/>
      <w:marRight w:val="0"/>
      <w:marTop w:val="0"/>
      <w:marBottom w:val="0"/>
      <w:divBdr>
        <w:top w:val="none" w:sz="0" w:space="0" w:color="auto"/>
        <w:left w:val="none" w:sz="0" w:space="0" w:color="auto"/>
        <w:bottom w:val="none" w:sz="0" w:space="0" w:color="auto"/>
        <w:right w:val="none" w:sz="0" w:space="0" w:color="auto"/>
      </w:divBdr>
    </w:div>
    <w:div w:id="431366029">
      <w:bodyDiv w:val="1"/>
      <w:marLeft w:val="0"/>
      <w:marRight w:val="0"/>
      <w:marTop w:val="0"/>
      <w:marBottom w:val="0"/>
      <w:divBdr>
        <w:top w:val="none" w:sz="0" w:space="0" w:color="auto"/>
        <w:left w:val="none" w:sz="0" w:space="0" w:color="auto"/>
        <w:bottom w:val="none" w:sz="0" w:space="0" w:color="auto"/>
        <w:right w:val="none" w:sz="0" w:space="0" w:color="auto"/>
      </w:divBdr>
    </w:div>
    <w:div w:id="467286151">
      <w:bodyDiv w:val="1"/>
      <w:marLeft w:val="0"/>
      <w:marRight w:val="0"/>
      <w:marTop w:val="0"/>
      <w:marBottom w:val="0"/>
      <w:divBdr>
        <w:top w:val="none" w:sz="0" w:space="0" w:color="auto"/>
        <w:left w:val="none" w:sz="0" w:space="0" w:color="auto"/>
        <w:bottom w:val="none" w:sz="0" w:space="0" w:color="auto"/>
        <w:right w:val="none" w:sz="0" w:space="0" w:color="auto"/>
      </w:divBdr>
    </w:div>
    <w:div w:id="477041984">
      <w:bodyDiv w:val="1"/>
      <w:marLeft w:val="0"/>
      <w:marRight w:val="0"/>
      <w:marTop w:val="0"/>
      <w:marBottom w:val="0"/>
      <w:divBdr>
        <w:top w:val="none" w:sz="0" w:space="0" w:color="auto"/>
        <w:left w:val="none" w:sz="0" w:space="0" w:color="auto"/>
        <w:bottom w:val="none" w:sz="0" w:space="0" w:color="auto"/>
        <w:right w:val="none" w:sz="0" w:space="0" w:color="auto"/>
      </w:divBdr>
    </w:div>
    <w:div w:id="516702418">
      <w:bodyDiv w:val="1"/>
      <w:marLeft w:val="0"/>
      <w:marRight w:val="0"/>
      <w:marTop w:val="0"/>
      <w:marBottom w:val="0"/>
      <w:divBdr>
        <w:top w:val="none" w:sz="0" w:space="0" w:color="auto"/>
        <w:left w:val="none" w:sz="0" w:space="0" w:color="auto"/>
        <w:bottom w:val="none" w:sz="0" w:space="0" w:color="auto"/>
        <w:right w:val="none" w:sz="0" w:space="0" w:color="auto"/>
      </w:divBdr>
    </w:div>
    <w:div w:id="536086000">
      <w:bodyDiv w:val="1"/>
      <w:marLeft w:val="0"/>
      <w:marRight w:val="0"/>
      <w:marTop w:val="0"/>
      <w:marBottom w:val="0"/>
      <w:divBdr>
        <w:top w:val="none" w:sz="0" w:space="0" w:color="auto"/>
        <w:left w:val="none" w:sz="0" w:space="0" w:color="auto"/>
        <w:bottom w:val="none" w:sz="0" w:space="0" w:color="auto"/>
        <w:right w:val="none" w:sz="0" w:space="0" w:color="auto"/>
      </w:divBdr>
    </w:div>
    <w:div w:id="545996466">
      <w:bodyDiv w:val="1"/>
      <w:marLeft w:val="0"/>
      <w:marRight w:val="0"/>
      <w:marTop w:val="0"/>
      <w:marBottom w:val="0"/>
      <w:divBdr>
        <w:top w:val="none" w:sz="0" w:space="0" w:color="auto"/>
        <w:left w:val="none" w:sz="0" w:space="0" w:color="auto"/>
        <w:bottom w:val="none" w:sz="0" w:space="0" w:color="auto"/>
        <w:right w:val="none" w:sz="0" w:space="0" w:color="auto"/>
      </w:divBdr>
    </w:div>
    <w:div w:id="557011738">
      <w:bodyDiv w:val="1"/>
      <w:marLeft w:val="0"/>
      <w:marRight w:val="0"/>
      <w:marTop w:val="0"/>
      <w:marBottom w:val="0"/>
      <w:divBdr>
        <w:top w:val="none" w:sz="0" w:space="0" w:color="auto"/>
        <w:left w:val="none" w:sz="0" w:space="0" w:color="auto"/>
        <w:bottom w:val="none" w:sz="0" w:space="0" w:color="auto"/>
        <w:right w:val="none" w:sz="0" w:space="0" w:color="auto"/>
      </w:divBdr>
    </w:div>
    <w:div w:id="646010066">
      <w:bodyDiv w:val="1"/>
      <w:marLeft w:val="0"/>
      <w:marRight w:val="0"/>
      <w:marTop w:val="0"/>
      <w:marBottom w:val="0"/>
      <w:divBdr>
        <w:top w:val="none" w:sz="0" w:space="0" w:color="auto"/>
        <w:left w:val="none" w:sz="0" w:space="0" w:color="auto"/>
        <w:bottom w:val="none" w:sz="0" w:space="0" w:color="auto"/>
        <w:right w:val="none" w:sz="0" w:space="0" w:color="auto"/>
      </w:divBdr>
    </w:div>
    <w:div w:id="678506024">
      <w:bodyDiv w:val="1"/>
      <w:marLeft w:val="0"/>
      <w:marRight w:val="0"/>
      <w:marTop w:val="0"/>
      <w:marBottom w:val="0"/>
      <w:divBdr>
        <w:top w:val="none" w:sz="0" w:space="0" w:color="auto"/>
        <w:left w:val="none" w:sz="0" w:space="0" w:color="auto"/>
        <w:bottom w:val="none" w:sz="0" w:space="0" w:color="auto"/>
        <w:right w:val="none" w:sz="0" w:space="0" w:color="auto"/>
      </w:divBdr>
    </w:div>
    <w:div w:id="699748797">
      <w:bodyDiv w:val="1"/>
      <w:marLeft w:val="0"/>
      <w:marRight w:val="0"/>
      <w:marTop w:val="0"/>
      <w:marBottom w:val="0"/>
      <w:divBdr>
        <w:top w:val="none" w:sz="0" w:space="0" w:color="auto"/>
        <w:left w:val="none" w:sz="0" w:space="0" w:color="auto"/>
        <w:bottom w:val="none" w:sz="0" w:space="0" w:color="auto"/>
        <w:right w:val="none" w:sz="0" w:space="0" w:color="auto"/>
      </w:divBdr>
    </w:div>
    <w:div w:id="738865619">
      <w:bodyDiv w:val="1"/>
      <w:marLeft w:val="0"/>
      <w:marRight w:val="0"/>
      <w:marTop w:val="0"/>
      <w:marBottom w:val="0"/>
      <w:divBdr>
        <w:top w:val="none" w:sz="0" w:space="0" w:color="auto"/>
        <w:left w:val="none" w:sz="0" w:space="0" w:color="auto"/>
        <w:bottom w:val="none" w:sz="0" w:space="0" w:color="auto"/>
        <w:right w:val="none" w:sz="0" w:space="0" w:color="auto"/>
      </w:divBdr>
    </w:div>
    <w:div w:id="745540669">
      <w:bodyDiv w:val="1"/>
      <w:marLeft w:val="0"/>
      <w:marRight w:val="0"/>
      <w:marTop w:val="0"/>
      <w:marBottom w:val="0"/>
      <w:divBdr>
        <w:top w:val="none" w:sz="0" w:space="0" w:color="auto"/>
        <w:left w:val="none" w:sz="0" w:space="0" w:color="auto"/>
        <w:bottom w:val="none" w:sz="0" w:space="0" w:color="auto"/>
        <w:right w:val="none" w:sz="0" w:space="0" w:color="auto"/>
      </w:divBdr>
    </w:div>
    <w:div w:id="746927590">
      <w:bodyDiv w:val="1"/>
      <w:marLeft w:val="0"/>
      <w:marRight w:val="0"/>
      <w:marTop w:val="0"/>
      <w:marBottom w:val="0"/>
      <w:divBdr>
        <w:top w:val="none" w:sz="0" w:space="0" w:color="auto"/>
        <w:left w:val="none" w:sz="0" w:space="0" w:color="auto"/>
        <w:bottom w:val="none" w:sz="0" w:space="0" w:color="auto"/>
        <w:right w:val="none" w:sz="0" w:space="0" w:color="auto"/>
      </w:divBdr>
    </w:div>
    <w:div w:id="749933887">
      <w:bodyDiv w:val="1"/>
      <w:marLeft w:val="0"/>
      <w:marRight w:val="0"/>
      <w:marTop w:val="0"/>
      <w:marBottom w:val="0"/>
      <w:divBdr>
        <w:top w:val="none" w:sz="0" w:space="0" w:color="auto"/>
        <w:left w:val="none" w:sz="0" w:space="0" w:color="auto"/>
        <w:bottom w:val="none" w:sz="0" w:space="0" w:color="auto"/>
        <w:right w:val="none" w:sz="0" w:space="0" w:color="auto"/>
      </w:divBdr>
    </w:div>
    <w:div w:id="793405432">
      <w:bodyDiv w:val="1"/>
      <w:marLeft w:val="0"/>
      <w:marRight w:val="0"/>
      <w:marTop w:val="0"/>
      <w:marBottom w:val="0"/>
      <w:divBdr>
        <w:top w:val="none" w:sz="0" w:space="0" w:color="auto"/>
        <w:left w:val="none" w:sz="0" w:space="0" w:color="auto"/>
        <w:bottom w:val="none" w:sz="0" w:space="0" w:color="auto"/>
        <w:right w:val="none" w:sz="0" w:space="0" w:color="auto"/>
      </w:divBdr>
    </w:div>
    <w:div w:id="807550724">
      <w:bodyDiv w:val="1"/>
      <w:marLeft w:val="0"/>
      <w:marRight w:val="0"/>
      <w:marTop w:val="0"/>
      <w:marBottom w:val="0"/>
      <w:divBdr>
        <w:top w:val="none" w:sz="0" w:space="0" w:color="auto"/>
        <w:left w:val="none" w:sz="0" w:space="0" w:color="auto"/>
        <w:bottom w:val="none" w:sz="0" w:space="0" w:color="auto"/>
        <w:right w:val="none" w:sz="0" w:space="0" w:color="auto"/>
      </w:divBdr>
    </w:div>
    <w:div w:id="817458176">
      <w:bodyDiv w:val="1"/>
      <w:marLeft w:val="0"/>
      <w:marRight w:val="0"/>
      <w:marTop w:val="0"/>
      <w:marBottom w:val="0"/>
      <w:divBdr>
        <w:top w:val="none" w:sz="0" w:space="0" w:color="auto"/>
        <w:left w:val="none" w:sz="0" w:space="0" w:color="auto"/>
        <w:bottom w:val="none" w:sz="0" w:space="0" w:color="auto"/>
        <w:right w:val="none" w:sz="0" w:space="0" w:color="auto"/>
      </w:divBdr>
    </w:div>
    <w:div w:id="877352676">
      <w:bodyDiv w:val="1"/>
      <w:marLeft w:val="0"/>
      <w:marRight w:val="0"/>
      <w:marTop w:val="0"/>
      <w:marBottom w:val="0"/>
      <w:divBdr>
        <w:top w:val="none" w:sz="0" w:space="0" w:color="auto"/>
        <w:left w:val="none" w:sz="0" w:space="0" w:color="auto"/>
        <w:bottom w:val="none" w:sz="0" w:space="0" w:color="auto"/>
        <w:right w:val="none" w:sz="0" w:space="0" w:color="auto"/>
      </w:divBdr>
    </w:div>
    <w:div w:id="881285549">
      <w:bodyDiv w:val="1"/>
      <w:marLeft w:val="0"/>
      <w:marRight w:val="0"/>
      <w:marTop w:val="0"/>
      <w:marBottom w:val="0"/>
      <w:divBdr>
        <w:top w:val="none" w:sz="0" w:space="0" w:color="auto"/>
        <w:left w:val="none" w:sz="0" w:space="0" w:color="auto"/>
        <w:bottom w:val="none" w:sz="0" w:space="0" w:color="auto"/>
        <w:right w:val="none" w:sz="0" w:space="0" w:color="auto"/>
      </w:divBdr>
    </w:div>
    <w:div w:id="889539180">
      <w:bodyDiv w:val="1"/>
      <w:marLeft w:val="0"/>
      <w:marRight w:val="0"/>
      <w:marTop w:val="0"/>
      <w:marBottom w:val="0"/>
      <w:divBdr>
        <w:top w:val="none" w:sz="0" w:space="0" w:color="auto"/>
        <w:left w:val="none" w:sz="0" w:space="0" w:color="auto"/>
        <w:bottom w:val="none" w:sz="0" w:space="0" w:color="auto"/>
        <w:right w:val="none" w:sz="0" w:space="0" w:color="auto"/>
      </w:divBdr>
    </w:div>
    <w:div w:id="904416809">
      <w:bodyDiv w:val="1"/>
      <w:marLeft w:val="0"/>
      <w:marRight w:val="0"/>
      <w:marTop w:val="0"/>
      <w:marBottom w:val="0"/>
      <w:divBdr>
        <w:top w:val="none" w:sz="0" w:space="0" w:color="auto"/>
        <w:left w:val="none" w:sz="0" w:space="0" w:color="auto"/>
        <w:bottom w:val="none" w:sz="0" w:space="0" w:color="auto"/>
        <w:right w:val="none" w:sz="0" w:space="0" w:color="auto"/>
      </w:divBdr>
    </w:div>
    <w:div w:id="932663799">
      <w:bodyDiv w:val="1"/>
      <w:marLeft w:val="0"/>
      <w:marRight w:val="0"/>
      <w:marTop w:val="0"/>
      <w:marBottom w:val="0"/>
      <w:divBdr>
        <w:top w:val="none" w:sz="0" w:space="0" w:color="auto"/>
        <w:left w:val="none" w:sz="0" w:space="0" w:color="auto"/>
        <w:bottom w:val="none" w:sz="0" w:space="0" w:color="auto"/>
        <w:right w:val="none" w:sz="0" w:space="0" w:color="auto"/>
      </w:divBdr>
    </w:div>
    <w:div w:id="962810570">
      <w:bodyDiv w:val="1"/>
      <w:marLeft w:val="0"/>
      <w:marRight w:val="0"/>
      <w:marTop w:val="0"/>
      <w:marBottom w:val="0"/>
      <w:divBdr>
        <w:top w:val="none" w:sz="0" w:space="0" w:color="auto"/>
        <w:left w:val="none" w:sz="0" w:space="0" w:color="auto"/>
        <w:bottom w:val="none" w:sz="0" w:space="0" w:color="auto"/>
        <w:right w:val="none" w:sz="0" w:space="0" w:color="auto"/>
      </w:divBdr>
    </w:div>
    <w:div w:id="965506244">
      <w:bodyDiv w:val="1"/>
      <w:marLeft w:val="0"/>
      <w:marRight w:val="0"/>
      <w:marTop w:val="0"/>
      <w:marBottom w:val="0"/>
      <w:divBdr>
        <w:top w:val="none" w:sz="0" w:space="0" w:color="auto"/>
        <w:left w:val="none" w:sz="0" w:space="0" w:color="auto"/>
        <w:bottom w:val="none" w:sz="0" w:space="0" w:color="auto"/>
        <w:right w:val="none" w:sz="0" w:space="0" w:color="auto"/>
      </w:divBdr>
    </w:div>
    <w:div w:id="966085427">
      <w:bodyDiv w:val="1"/>
      <w:marLeft w:val="0"/>
      <w:marRight w:val="0"/>
      <w:marTop w:val="0"/>
      <w:marBottom w:val="0"/>
      <w:divBdr>
        <w:top w:val="none" w:sz="0" w:space="0" w:color="auto"/>
        <w:left w:val="none" w:sz="0" w:space="0" w:color="auto"/>
        <w:bottom w:val="none" w:sz="0" w:space="0" w:color="auto"/>
        <w:right w:val="none" w:sz="0" w:space="0" w:color="auto"/>
      </w:divBdr>
    </w:div>
    <w:div w:id="976421656">
      <w:bodyDiv w:val="1"/>
      <w:marLeft w:val="0"/>
      <w:marRight w:val="0"/>
      <w:marTop w:val="0"/>
      <w:marBottom w:val="0"/>
      <w:divBdr>
        <w:top w:val="none" w:sz="0" w:space="0" w:color="auto"/>
        <w:left w:val="none" w:sz="0" w:space="0" w:color="auto"/>
        <w:bottom w:val="none" w:sz="0" w:space="0" w:color="auto"/>
        <w:right w:val="none" w:sz="0" w:space="0" w:color="auto"/>
      </w:divBdr>
    </w:div>
    <w:div w:id="981734031">
      <w:bodyDiv w:val="1"/>
      <w:marLeft w:val="0"/>
      <w:marRight w:val="0"/>
      <w:marTop w:val="0"/>
      <w:marBottom w:val="0"/>
      <w:divBdr>
        <w:top w:val="none" w:sz="0" w:space="0" w:color="auto"/>
        <w:left w:val="none" w:sz="0" w:space="0" w:color="auto"/>
        <w:bottom w:val="none" w:sz="0" w:space="0" w:color="auto"/>
        <w:right w:val="none" w:sz="0" w:space="0" w:color="auto"/>
      </w:divBdr>
    </w:div>
    <w:div w:id="991258441">
      <w:bodyDiv w:val="1"/>
      <w:marLeft w:val="0"/>
      <w:marRight w:val="0"/>
      <w:marTop w:val="0"/>
      <w:marBottom w:val="0"/>
      <w:divBdr>
        <w:top w:val="none" w:sz="0" w:space="0" w:color="auto"/>
        <w:left w:val="none" w:sz="0" w:space="0" w:color="auto"/>
        <w:bottom w:val="none" w:sz="0" w:space="0" w:color="auto"/>
        <w:right w:val="none" w:sz="0" w:space="0" w:color="auto"/>
      </w:divBdr>
    </w:div>
    <w:div w:id="998726067">
      <w:bodyDiv w:val="1"/>
      <w:marLeft w:val="0"/>
      <w:marRight w:val="0"/>
      <w:marTop w:val="0"/>
      <w:marBottom w:val="0"/>
      <w:divBdr>
        <w:top w:val="none" w:sz="0" w:space="0" w:color="auto"/>
        <w:left w:val="none" w:sz="0" w:space="0" w:color="auto"/>
        <w:bottom w:val="none" w:sz="0" w:space="0" w:color="auto"/>
        <w:right w:val="none" w:sz="0" w:space="0" w:color="auto"/>
      </w:divBdr>
    </w:div>
    <w:div w:id="1056973515">
      <w:bodyDiv w:val="1"/>
      <w:marLeft w:val="0"/>
      <w:marRight w:val="0"/>
      <w:marTop w:val="0"/>
      <w:marBottom w:val="0"/>
      <w:divBdr>
        <w:top w:val="none" w:sz="0" w:space="0" w:color="auto"/>
        <w:left w:val="none" w:sz="0" w:space="0" w:color="auto"/>
        <w:bottom w:val="none" w:sz="0" w:space="0" w:color="auto"/>
        <w:right w:val="none" w:sz="0" w:space="0" w:color="auto"/>
      </w:divBdr>
    </w:div>
    <w:div w:id="1095782533">
      <w:bodyDiv w:val="1"/>
      <w:marLeft w:val="0"/>
      <w:marRight w:val="0"/>
      <w:marTop w:val="0"/>
      <w:marBottom w:val="0"/>
      <w:divBdr>
        <w:top w:val="none" w:sz="0" w:space="0" w:color="auto"/>
        <w:left w:val="none" w:sz="0" w:space="0" w:color="auto"/>
        <w:bottom w:val="none" w:sz="0" w:space="0" w:color="auto"/>
        <w:right w:val="none" w:sz="0" w:space="0" w:color="auto"/>
      </w:divBdr>
    </w:div>
    <w:div w:id="1155336755">
      <w:bodyDiv w:val="1"/>
      <w:marLeft w:val="0"/>
      <w:marRight w:val="0"/>
      <w:marTop w:val="0"/>
      <w:marBottom w:val="0"/>
      <w:divBdr>
        <w:top w:val="none" w:sz="0" w:space="0" w:color="auto"/>
        <w:left w:val="none" w:sz="0" w:space="0" w:color="auto"/>
        <w:bottom w:val="none" w:sz="0" w:space="0" w:color="auto"/>
        <w:right w:val="none" w:sz="0" w:space="0" w:color="auto"/>
      </w:divBdr>
    </w:div>
    <w:div w:id="1164080610">
      <w:bodyDiv w:val="1"/>
      <w:marLeft w:val="0"/>
      <w:marRight w:val="0"/>
      <w:marTop w:val="0"/>
      <w:marBottom w:val="0"/>
      <w:divBdr>
        <w:top w:val="none" w:sz="0" w:space="0" w:color="auto"/>
        <w:left w:val="none" w:sz="0" w:space="0" w:color="auto"/>
        <w:bottom w:val="none" w:sz="0" w:space="0" w:color="auto"/>
        <w:right w:val="none" w:sz="0" w:space="0" w:color="auto"/>
      </w:divBdr>
    </w:div>
    <w:div w:id="1178927743">
      <w:bodyDiv w:val="1"/>
      <w:marLeft w:val="0"/>
      <w:marRight w:val="0"/>
      <w:marTop w:val="0"/>
      <w:marBottom w:val="0"/>
      <w:divBdr>
        <w:top w:val="none" w:sz="0" w:space="0" w:color="auto"/>
        <w:left w:val="none" w:sz="0" w:space="0" w:color="auto"/>
        <w:bottom w:val="none" w:sz="0" w:space="0" w:color="auto"/>
        <w:right w:val="none" w:sz="0" w:space="0" w:color="auto"/>
      </w:divBdr>
    </w:div>
    <w:div w:id="1203010318">
      <w:bodyDiv w:val="1"/>
      <w:marLeft w:val="0"/>
      <w:marRight w:val="0"/>
      <w:marTop w:val="0"/>
      <w:marBottom w:val="0"/>
      <w:divBdr>
        <w:top w:val="none" w:sz="0" w:space="0" w:color="auto"/>
        <w:left w:val="none" w:sz="0" w:space="0" w:color="auto"/>
        <w:bottom w:val="none" w:sz="0" w:space="0" w:color="auto"/>
        <w:right w:val="none" w:sz="0" w:space="0" w:color="auto"/>
      </w:divBdr>
    </w:div>
    <w:div w:id="1267159267">
      <w:bodyDiv w:val="1"/>
      <w:marLeft w:val="0"/>
      <w:marRight w:val="0"/>
      <w:marTop w:val="0"/>
      <w:marBottom w:val="0"/>
      <w:divBdr>
        <w:top w:val="none" w:sz="0" w:space="0" w:color="auto"/>
        <w:left w:val="none" w:sz="0" w:space="0" w:color="auto"/>
        <w:bottom w:val="none" w:sz="0" w:space="0" w:color="auto"/>
        <w:right w:val="none" w:sz="0" w:space="0" w:color="auto"/>
      </w:divBdr>
    </w:div>
    <w:div w:id="1277902731">
      <w:bodyDiv w:val="1"/>
      <w:marLeft w:val="0"/>
      <w:marRight w:val="0"/>
      <w:marTop w:val="0"/>
      <w:marBottom w:val="0"/>
      <w:divBdr>
        <w:top w:val="none" w:sz="0" w:space="0" w:color="auto"/>
        <w:left w:val="none" w:sz="0" w:space="0" w:color="auto"/>
        <w:bottom w:val="none" w:sz="0" w:space="0" w:color="auto"/>
        <w:right w:val="none" w:sz="0" w:space="0" w:color="auto"/>
      </w:divBdr>
    </w:div>
    <w:div w:id="1288046937">
      <w:bodyDiv w:val="1"/>
      <w:marLeft w:val="0"/>
      <w:marRight w:val="0"/>
      <w:marTop w:val="0"/>
      <w:marBottom w:val="0"/>
      <w:divBdr>
        <w:top w:val="none" w:sz="0" w:space="0" w:color="auto"/>
        <w:left w:val="none" w:sz="0" w:space="0" w:color="auto"/>
        <w:bottom w:val="none" w:sz="0" w:space="0" w:color="auto"/>
        <w:right w:val="none" w:sz="0" w:space="0" w:color="auto"/>
      </w:divBdr>
    </w:div>
    <w:div w:id="1290938651">
      <w:bodyDiv w:val="1"/>
      <w:marLeft w:val="0"/>
      <w:marRight w:val="0"/>
      <w:marTop w:val="0"/>
      <w:marBottom w:val="0"/>
      <w:divBdr>
        <w:top w:val="none" w:sz="0" w:space="0" w:color="auto"/>
        <w:left w:val="none" w:sz="0" w:space="0" w:color="auto"/>
        <w:bottom w:val="none" w:sz="0" w:space="0" w:color="auto"/>
        <w:right w:val="none" w:sz="0" w:space="0" w:color="auto"/>
      </w:divBdr>
    </w:div>
    <w:div w:id="1308238692">
      <w:bodyDiv w:val="1"/>
      <w:marLeft w:val="0"/>
      <w:marRight w:val="0"/>
      <w:marTop w:val="0"/>
      <w:marBottom w:val="0"/>
      <w:divBdr>
        <w:top w:val="none" w:sz="0" w:space="0" w:color="auto"/>
        <w:left w:val="none" w:sz="0" w:space="0" w:color="auto"/>
        <w:bottom w:val="none" w:sz="0" w:space="0" w:color="auto"/>
        <w:right w:val="none" w:sz="0" w:space="0" w:color="auto"/>
      </w:divBdr>
    </w:div>
    <w:div w:id="1310743444">
      <w:bodyDiv w:val="1"/>
      <w:marLeft w:val="0"/>
      <w:marRight w:val="0"/>
      <w:marTop w:val="0"/>
      <w:marBottom w:val="0"/>
      <w:divBdr>
        <w:top w:val="none" w:sz="0" w:space="0" w:color="auto"/>
        <w:left w:val="none" w:sz="0" w:space="0" w:color="auto"/>
        <w:bottom w:val="none" w:sz="0" w:space="0" w:color="auto"/>
        <w:right w:val="none" w:sz="0" w:space="0" w:color="auto"/>
      </w:divBdr>
    </w:div>
    <w:div w:id="1314485604">
      <w:bodyDiv w:val="1"/>
      <w:marLeft w:val="0"/>
      <w:marRight w:val="0"/>
      <w:marTop w:val="0"/>
      <w:marBottom w:val="0"/>
      <w:divBdr>
        <w:top w:val="none" w:sz="0" w:space="0" w:color="auto"/>
        <w:left w:val="none" w:sz="0" w:space="0" w:color="auto"/>
        <w:bottom w:val="none" w:sz="0" w:space="0" w:color="auto"/>
        <w:right w:val="none" w:sz="0" w:space="0" w:color="auto"/>
      </w:divBdr>
    </w:div>
    <w:div w:id="1349212820">
      <w:bodyDiv w:val="1"/>
      <w:marLeft w:val="0"/>
      <w:marRight w:val="0"/>
      <w:marTop w:val="0"/>
      <w:marBottom w:val="0"/>
      <w:divBdr>
        <w:top w:val="none" w:sz="0" w:space="0" w:color="auto"/>
        <w:left w:val="none" w:sz="0" w:space="0" w:color="auto"/>
        <w:bottom w:val="none" w:sz="0" w:space="0" w:color="auto"/>
        <w:right w:val="none" w:sz="0" w:space="0" w:color="auto"/>
      </w:divBdr>
    </w:div>
    <w:div w:id="1375345896">
      <w:bodyDiv w:val="1"/>
      <w:marLeft w:val="0"/>
      <w:marRight w:val="0"/>
      <w:marTop w:val="0"/>
      <w:marBottom w:val="0"/>
      <w:divBdr>
        <w:top w:val="none" w:sz="0" w:space="0" w:color="auto"/>
        <w:left w:val="none" w:sz="0" w:space="0" w:color="auto"/>
        <w:bottom w:val="none" w:sz="0" w:space="0" w:color="auto"/>
        <w:right w:val="none" w:sz="0" w:space="0" w:color="auto"/>
      </w:divBdr>
    </w:div>
    <w:div w:id="1388606799">
      <w:bodyDiv w:val="1"/>
      <w:marLeft w:val="0"/>
      <w:marRight w:val="0"/>
      <w:marTop w:val="0"/>
      <w:marBottom w:val="0"/>
      <w:divBdr>
        <w:top w:val="none" w:sz="0" w:space="0" w:color="auto"/>
        <w:left w:val="none" w:sz="0" w:space="0" w:color="auto"/>
        <w:bottom w:val="none" w:sz="0" w:space="0" w:color="auto"/>
        <w:right w:val="none" w:sz="0" w:space="0" w:color="auto"/>
      </w:divBdr>
    </w:div>
    <w:div w:id="1435784339">
      <w:bodyDiv w:val="1"/>
      <w:marLeft w:val="0"/>
      <w:marRight w:val="0"/>
      <w:marTop w:val="0"/>
      <w:marBottom w:val="0"/>
      <w:divBdr>
        <w:top w:val="none" w:sz="0" w:space="0" w:color="auto"/>
        <w:left w:val="none" w:sz="0" w:space="0" w:color="auto"/>
        <w:bottom w:val="none" w:sz="0" w:space="0" w:color="auto"/>
        <w:right w:val="none" w:sz="0" w:space="0" w:color="auto"/>
      </w:divBdr>
    </w:div>
    <w:div w:id="1444376936">
      <w:bodyDiv w:val="1"/>
      <w:marLeft w:val="0"/>
      <w:marRight w:val="0"/>
      <w:marTop w:val="0"/>
      <w:marBottom w:val="0"/>
      <w:divBdr>
        <w:top w:val="none" w:sz="0" w:space="0" w:color="auto"/>
        <w:left w:val="none" w:sz="0" w:space="0" w:color="auto"/>
        <w:bottom w:val="none" w:sz="0" w:space="0" w:color="auto"/>
        <w:right w:val="none" w:sz="0" w:space="0" w:color="auto"/>
      </w:divBdr>
    </w:div>
    <w:div w:id="1460957468">
      <w:bodyDiv w:val="1"/>
      <w:marLeft w:val="0"/>
      <w:marRight w:val="0"/>
      <w:marTop w:val="0"/>
      <w:marBottom w:val="0"/>
      <w:divBdr>
        <w:top w:val="none" w:sz="0" w:space="0" w:color="auto"/>
        <w:left w:val="none" w:sz="0" w:space="0" w:color="auto"/>
        <w:bottom w:val="none" w:sz="0" w:space="0" w:color="auto"/>
        <w:right w:val="none" w:sz="0" w:space="0" w:color="auto"/>
      </w:divBdr>
    </w:div>
    <w:div w:id="1488785077">
      <w:bodyDiv w:val="1"/>
      <w:marLeft w:val="0"/>
      <w:marRight w:val="0"/>
      <w:marTop w:val="0"/>
      <w:marBottom w:val="0"/>
      <w:divBdr>
        <w:top w:val="none" w:sz="0" w:space="0" w:color="auto"/>
        <w:left w:val="none" w:sz="0" w:space="0" w:color="auto"/>
        <w:bottom w:val="none" w:sz="0" w:space="0" w:color="auto"/>
        <w:right w:val="none" w:sz="0" w:space="0" w:color="auto"/>
      </w:divBdr>
    </w:div>
    <w:div w:id="1492912319">
      <w:bodyDiv w:val="1"/>
      <w:marLeft w:val="0"/>
      <w:marRight w:val="0"/>
      <w:marTop w:val="0"/>
      <w:marBottom w:val="0"/>
      <w:divBdr>
        <w:top w:val="none" w:sz="0" w:space="0" w:color="auto"/>
        <w:left w:val="none" w:sz="0" w:space="0" w:color="auto"/>
        <w:bottom w:val="none" w:sz="0" w:space="0" w:color="auto"/>
        <w:right w:val="none" w:sz="0" w:space="0" w:color="auto"/>
      </w:divBdr>
    </w:div>
    <w:div w:id="1519468610">
      <w:bodyDiv w:val="1"/>
      <w:marLeft w:val="0"/>
      <w:marRight w:val="0"/>
      <w:marTop w:val="0"/>
      <w:marBottom w:val="0"/>
      <w:divBdr>
        <w:top w:val="none" w:sz="0" w:space="0" w:color="auto"/>
        <w:left w:val="none" w:sz="0" w:space="0" w:color="auto"/>
        <w:bottom w:val="none" w:sz="0" w:space="0" w:color="auto"/>
        <w:right w:val="none" w:sz="0" w:space="0" w:color="auto"/>
      </w:divBdr>
    </w:div>
    <w:div w:id="1542203548">
      <w:bodyDiv w:val="1"/>
      <w:marLeft w:val="0"/>
      <w:marRight w:val="0"/>
      <w:marTop w:val="0"/>
      <w:marBottom w:val="0"/>
      <w:divBdr>
        <w:top w:val="none" w:sz="0" w:space="0" w:color="auto"/>
        <w:left w:val="none" w:sz="0" w:space="0" w:color="auto"/>
        <w:bottom w:val="none" w:sz="0" w:space="0" w:color="auto"/>
        <w:right w:val="none" w:sz="0" w:space="0" w:color="auto"/>
      </w:divBdr>
    </w:div>
    <w:div w:id="1565023569">
      <w:bodyDiv w:val="1"/>
      <w:marLeft w:val="0"/>
      <w:marRight w:val="0"/>
      <w:marTop w:val="0"/>
      <w:marBottom w:val="0"/>
      <w:divBdr>
        <w:top w:val="none" w:sz="0" w:space="0" w:color="auto"/>
        <w:left w:val="none" w:sz="0" w:space="0" w:color="auto"/>
        <w:bottom w:val="none" w:sz="0" w:space="0" w:color="auto"/>
        <w:right w:val="none" w:sz="0" w:space="0" w:color="auto"/>
      </w:divBdr>
    </w:div>
    <w:div w:id="1637686917">
      <w:bodyDiv w:val="1"/>
      <w:marLeft w:val="0"/>
      <w:marRight w:val="0"/>
      <w:marTop w:val="0"/>
      <w:marBottom w:val="0"/>
      <w:divBdr>
        <w:top w:val="none" w:sz="0" w:space="0" w:color="auto"/>
        <w:left w:val="none" w:sz="0" w:space="0" w:color="auto"/>
        <w:bottom w:val="none" w:sz="0" w:space="0" w:color="auto"/>
        <w:right w:val="none" w:sz="0" w:space="0" w:color="auto"/>
      </w:divBdr>
    </w:div>
    <w:div w:id="1640577642">
      <w:bodyDiv w:val="1"/>
      <w:marLeft w:val="0"/>
      <w:marRight w:val="0"/>
      <w:marTop w:val="0"/>
      <w:marBottom w:val="0"/>
      <w:divBdr>
        <w:top w:val="none" w:sz="0" w:space="0" w:color="auto"/>
        <w:left w:val="none" w:sz="0" w:space="0" w:color="auto"/>
        <w:bottom w:val="none" w:sz="0" w:space="0" w:color="auto"/>
        <w:right w:val="none" w:sz="0" w:space="0" w:color="auto"/>
      </w:divBdr>
    </w:div>
    <w:div w:id="1727337677">
      <w:bodyDiv w:val="1"/>
      <w:marLeft w:val="0"/>
      <w:marRight w:val="0"/>
      <w:marTop w:val="0"/>
      <w:marBottom w:val="0"/>
      <w:divBdr>
        <w:top w:val="none" w:sz="0" w:space="0" w:color="auto"/>
        <w:left w:val="none" w:sz="0" w:space="0" w:color="auto"/>
        <w:bottom w:val="none" w:sz="0" w:space="0" w:color="auto"/>
        <w:right w:val="none" w:sz="0" w:space="0" w:color="auto"/>
      </w:divBdr>
    </w:div>
    <w:div w:id="1728457642">
      <w:bodyDiv w:val="1"/>
      <w:marLeft w:val="0"/>
      <w:marRight w:val="0"/>
      <w:marTop w:val="0"/>
      <w:marBottom w:val="0"/>
      <w:divBdr>
        <w:top w:val="none" w:sz="0" w:space="0" w:color="auto"/>
        <w:left w:val="none" w:sz="0" w:space="0" w:color="auto"/>
        <w:bottom w:val="none" w:sz="0" w:space="0" w:color="auto"/>
        <w:right w:val="none" w:sz="0" w:space="0" w:color="auto"/>
      </w:divBdr>
    </w:div>
    <w:div w:id="1740517799">
      <w:bodyDiv w:val="1"/>
      <w:marLeft w:val="0"/>
      <w:marRight w:val="0"/>
      <w:marTop w:val="0"/>
      <w:marBottom w:val="0"/>
      <w:divBdr>
        <w:top w:val="none" w:sz="0" w:space="0" w:color="auto"/>
        <w:left w:val="none" w:sz="0" w:space="0" w:color="auto"/>
        <w:bottom w:val="none" w:sz="0" w:space="0" w:color="auto"/>
        <w:right w:val="none" w:sz="0" w:space="0" w:color="auto"/>
      </w:divBdr>
    </w:div>
    <w:div w:id="1780559793">
      <w:bodyDiv w:val="1"/>
      <w:marLeft w:val="0"/>
      <w:marRight w:val="0"/>
      <w:marTop w:val="0"/>
      <w:marBottom w:val="0"/>
      <w:divBdr>
        <w:top w:val="none" w:sz="0" w:space="0" w:color="auto"/>
        <w:left w:val="none" w:sz="0" w:space="0" w:color="auto"/>
        <w:bottom w:val="none" w:sz="0" w:space="0" w:color="auto"/>
        <w:right w:val="none" w:sz="0" w:space="0" w:color="auto"/>
      </w:divBdr>
    </w:div>
    <w:div w:id="1820344942">
      <w:bodyDiv w:val="1"/>
      <w:marLeft w:val="0"/>
      <w:marRight w:val="0"/>
      <w:marTop w:val="0"/>
      <w:marBottom w:val="0"/>
      <w:divBdr>
        <w:top w:val="none" w:sz="0" w:space="0" w:color="auto"/>
        <w:left w:val="none" w:sz="0" w:space="0" w:color="auto"/>
        <w:bottom w:val="none" w:sz="0" w:space="0" w:color="auto"/>
        <w:right w:val="none" w:sz="0" w:space="0" w:color="auto"/>
      </w:divBdr>
    </w:div>
    <w:div w:id="1828010822">
      <w:bodyDiv w:val="1"/>
      <w:marLeft w:val="0"/>
      <w:marRight w:val="0"/>
      <w:marTop w:val="0"/>
      <w:marBottom w:val="0"/>
      <w:divBdr>
        <w:top w:val="none" w:sz="0" w:space="0" w:color="auto"/>
        <w:left w:val="none" w:sz="0" w:space="0" w:color="auto"/>
        <w:bottom w:val="none" w:sz="0" w:space="0" w:color="auto"/>
        <w:right w:val="none" w:sz="0" w:space="0" w:color="auto"/>
      </w:divBdr>
    </w:div>
    <w:div w:id="1836797008">
      <w:bodyDiv w:val="1"/>
      <w:marLeft w:val="0"/>
      <w:marRight w:val="0"/>
      <w:marTop w:val="0"/>
      <w:marBottom w:val="0"/>
      <w:divBdr>
        <w:top w:val="none" w:sz="0" w:space="0" w:color="auto"/>
        <w:left w:val="none" w:sz="0" w:space="0" w:color="auto"/>
        <w:bottom w:val="none" w:sz="0" w:space="0" w:color="auto"/>
        <w:right w:val="none" w:sz="0" w:space="0" w:color="auto"/>
      </w:divBdr>
    </w:div>
    <w:div w:id="1877623620">
      <w:bodyDiv w:val="1"/>
      <w:marLeft w:val="0"/>
      <w:marRight w:val="0"/>
      <w:marTop w:val="0"/>
      <w:marBottom w:val="0"/>
      <w:divBdr>
        <w:top w:val="none" w:sz="0" w:space="0" w:color="auto"/>
        <w:left w:val="none" w:sz="0" w:space="0" w:color="auto"/>
        <w:bottom w:val="none" w:sz="0" w:space="0" w:color="auto"/>
        <w:right w:val="none" w:sz="0" w:space="0" w:color="auto"/>
      </w:divBdr>
    </w:div>
    <w:div w:id="1936480602">
      <w:bodyDiv w:val="1"/>
      <w:marLeft w:val="0"/>
      <w:marRight w:val="0"/>
      <w:marTop w:val="0"/>
      <w:marBottom w:val="0"/>
      <w:divBdr>
        <w:top w:val="none" w:sz="0" w:space="0" w:color="auto"/>
        <w:left w:val="none" w:sz="0" w:space="0" w:color="auto"/>
        <w:bottom w:val="none" w:sz="0" w:space="0" w:color="auto"/>
        <w:right w:val="none" w:sz="0" w:space="0" w:color="auto"/>
      </w:divBdr>
    </w:div>
    <w:div w:id="1963266152">
      <w:bodyDiv w:val="1"/>
      <w:marLeft w:val="0"/>
      <w:marRight w:val="0"/>
      <w:marTop w:val="0"/>
      <w:marBottom w:val="0"/>
      <w:divBdr>
        <w:top w:val="none" w:sz="0" w:space="0" w:color="auto"/>
        <w:left w:val="none" w:sz="0" w:space="0" w:color="auto"/>
        <w:bottom w:val="none" w:sz="0" w:space="0" w:color="auto"/>
        <w:right w:val="none" w:sz="0" w:space="0" w:color="auto"/>
      </w:divBdr>
    </w:div>
    <w:div w:id="1970475397">
      <w:bodyDiv w:val="1"/>
      <w:marLeft w:val="0"/>
      <w:marRight w:val="0"/>
      <w:marTop w:val="0"/>
      <w:marBottom w:val="0"/>
      <w:divBdr>
        <w:top w:val="none" w:sz="0" w:space="0" w:color="auto"/>
        <w:left w:val="none" w:sz="0" w:space="0" w:color="auto"/>
        <w:bottom w:val="none" w:sz="0" w:space="0" w:color="auto"/>
        <w:right w:val="none" w:sz="0" w:space="0" w:color="auto"/>
      </w:divBdr>
    </w:div>
    <w:div w:id="1975482218">
      <w:bodyDiv w:val="1"/>
      <w:marLeft w:val="0"/>
      <w:marRight w:val="0"/>
      <w:marTop w:val="0"/>
      <w:marBottom w:val="0"/>
      <w:divBdr>
        <w:top w:val="none" w:sz="0" w:space="0" w:color="auto"/>
        <w:left w:val="none" w:sz="0" w:space="0" w:color="auto"/>
        <w:bottom w:val="none" w:sz="0" w:space="0" w:color="auto"/>
        <w:right w:val="none" w:sz="0" w:space="0" w:color="auto"/>
      </w:divBdr>
    </w:div>
    <w:div w:id="2021540515">
      <w:bodyDiv w:val="1"/>
      <w:marLeft w:val="0"/>
      <w:marRight w:val="0"/>
      <w:marTop w:val="0"/>
      <w:marBottom w:val="0"/>
      <w:divBdr>
        <w:top w:val="none" w:sz="0" w:space="0" w:color="auto"/>
        <w:left w:val="none" w:sz="0" w:space="0" w:color="auto"/>
        <w:bottom w:val="none" w:sz="0" w:space="0" w:color="auto"/>
        <w:right w:val="none" w:sz="0" w:space="0" w:color="auto"/>
      </w:divBdr>
    </w:div>
    <w:div w:id="213032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6D6B5-C5BC-4599-B239-599559C58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23</Pages>
  <Words>10653</Words>
  <Characters>73512</Characters>
  <Application>Microsoft Office Word</Application>
  <DocSecurity>0</DocSecurity>
  <Lines>612</Lines>
  <Paragraphs>167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83998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Tánczos Viktória Dr.</dc:creator>
  <cp:keywords/>
  <dc:description/>
  <cp:lastModifiedBy>Szalontainé Lázár Krisztina</cp:lastModifiedBy>
  <cp:revision>19</cp:revision>
  <dcterms:created xsi:type="dcterms:W3CDTF">2022-03-25T15:58:00Z</dcterms:created>
  <dcterms:modified xsi:type="dcterms:W3CDTF">2022-03-30T12:26:00Z</dcterms:modified>
</cp:coreProperties>
</file>