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3439C" w14:textId="040821BE" w:rsidR="005807C5" w:rsidRPr="00662283" w:rsidRDefault="005807C5" w:rsidP="005807C5">
      <w:pPr>
        <w:pStyle w:val="Standard"/>
        <w:rPr>
          <w:sz w:val="20"/>
          <w:szCs w:val="20"/>
        </w:rPr>
      </w:pPr>
      <w:r w:rsidRPr="00662283">
        <w:rPr>
          <w:sz w:val="20"/>
          <w:szCs w:val="20"/>
        </w:rPr>
        <w:t>Iktatószám:</w:t>
      </w:r>
      <w:r>
        <w:rPr>
          <w:sz w:val="20"/>
          <w:szCs w:val="20"/>
        </w:rPr>
        <w:t xml:space="preserve"> </w:t>
      </w:r>
      <w:r w:rsidR="0022085F">
        <w:rPr>
          <w:sz w:val="20"/>
          <w:szCs w:val="20"/>
        </w:rPr>
        <w:t>______________</w:t>
      </w:r>
    </w:p>
    <w:p w14:paraId="166781EF" w14:textId="77777777" w:rsidR="0011017D" w:rsidRDefault="0011017D" w:rsidP="00823DFB">
      <w:pPr>
        <w:pStyle w:val="Standard"/>
        <w:jc w:val="center"/>
        <w:rPr>
          <w:b/>
        </w:rPr>
      </w:pPr>
    </w:p>
    <w:p w14:paraId="5E37215F" w14:textId="77777777" w:rsidR="0011017D" w:rsidRDefault="0011017D" w:rsidP="00823DFB">
      <w:pPr>
        <w:pStyle w:val="Standard"/>
        <w:jc w:val="center"/>
        <w:rPr>
          <w:b/>
        </w:rPr>
      </w:pPr>
    </w:p>
    <w:p w14:paraId="3B0B7EE6" w14:textId="77777777" w:rsidR="00AD1DC6" w:rsidRDefault="00AD1DC6" w:rsidP="00823DFB">
      <w:pPr>
        <w:pStyle w:val="Standard"/>
        <w:jc w:val="center"/>
        <w:rPr>
          <w:b/>
        </w:rPr>
      </w:pPr>
    </w:p>
    <w:p w14:paraId="408F06AF" w14:textId="77777777" w:rsidR="00AD1DC6" w:rsidRDefault="00AD1DC6" w:rsidP="00823DFB">
      <w:pPr>
        <w:pStyle w:val="Standard"/>
        <w:jc w:val="center"/>
        <w:rPr>
          <w:b/>
        </w:rPr>
      </w:pPr>
    </w:p>
    <w:p w14:paraId="4D9B411B" w14:textId="43100C14" w:rsidR="00823DFB" w:rsidRDefault="00AD1DC6" w:rsidP="00823DFB">
      <w:pPr>
        <w:pStyle w:val="Standard"/>
        <w:jc w:val="center"/>
        <w:rPr>
          <w:b/>
        </w:rPr>
      </w:pPr>
      <w:r>
        <w:rPr>
          <w:b/>
        </w:rPr>
        <w:t>K</w:t>
      </w:r>
      <w:r w:rsidR="00F0439E">
        <w:rPr>
          <w:b/>
        </w:rPr>
        <w:t xml:space="preserve">ÖZSZOLGÁLTATÁSI </w:t>
      </w:r>
      <w:r w:rsidR="00861419">
        <w:rPr>
          <w:b/>
        </w:rPr>
        <w:t>KERET</w:t>
      </w:r>
      <w:r w:rsidR="00F0439E">
        <w:rPr>
          <w:b/>
        </w:rPr>
        <w:t>SZERZŐDÉS</w:t>
      </w:r>
    </w:p>
    <w:p w14:paraId="4A0049F4" w14:textId="77777777" w:rsidR="00AD1DC6" w:rsidRDefault="00AD1DC6" w:rsidP="00FD4941">
      <w:pPr>
        <w:pStyle w:val="Standard"/>
        <w:jc w:val="center"/>
        <w:rPr>
          <w:b/>
        </w:rPr>
      </w:pPr>
    </w:p>
    <w:p w14:paraId="6FE33516" w14:textId="65D505C7" w:rsidR="00031F21" w:rsidRDefault="008118BD" w:rsidP="00FD4941">
      <w:pPr>
        <w:pStyle w:val="Standard"/>
        <w:jc w:val="center"/>
        <w:rPr>
          <w:b/>
        </w:rPr>
      </w:pPr>
      <w:r>
        <w:rPr>
          <w:b/>
        </w:rPr>
        <w:t>7</w:t>
      </w:r>
      <w:r w:rsidR="00FD4941">
        <w:rPr>
          <w:b/>
        </w:rPr>
        <w:t xml:space="preserve">. </w:t>
      </w:r>
      <w:r w:rsidR="00031F21">
        <w:rPr>
          <w:b/>
        </w:rPr>
        <w:t>számú módosítása</w:t>
      </w:r>
    </w:p>
    <w:p w14:paraId="581D821F" w14:textId="77777777" w:rsidR="00C644D2" w:rsidRDefault="00823DFB" w:rsidP="00823DFB">
      <w:pPr>
        <w:pStyle w:val="Standard"/>
        <w:jc w:val="center"/>
        <w:rPr>
          <w:b/>
        </w:rPr>
      </w:pPr>
      <w:r>
        <w:rPr>
          <w:b/>
        </w:rPr>
        <w:t xml:space="preserve"> </w:t>
      </w:r>
    </w:p>
    <w:p w14:paraId="1BC452A3" w14:textId="77777777" w:rsidR="00AD1DC6" w:rsidRDefault="00AD1DC6">
      <w:pPr>
        <w:pStyle w:val="Standard"/>
        <w:ind w:left="1418" w:hanging="1418"/>
        <w:jc w:val="both"/>
      </w:pPr>
    </w:p>
    <w:p w14:paraId="7F15CCE1" w14:textId="77777777" w:rsidR="00C644D2" w:rsidRPr="00FD4941" w:rsidRDefault="00F0439E">
      <w:pPr>
        <w:pStyle w:val="Standard"/>
        <w:ind w:left="1418" w:hanging="1418"/>
        <w:jc w:val="both"/>
      </w:pPr>
      <w:proofErr w:type="gramStart"/>
      <w:r w:rsidRPr="00FD4941">
        <w:t>amely</w:t>
      </w:r>
      <w:proofErr w:type="gramEnd"/>
      <w:r w:rsidRPr="00FD4941">
        <w:t xml:space="preserve"> létrejött </w:t>
      </w:r>
    </w:p>
    <w:p w14:paraId="0261C9FB" w14:textId="77777777" w:rsidR="00C644D2" w:rsidRPr="00FD4941" w:rsidRDefault="00C644D2">
      <w:pPr>
        <w:pStyle w:val="Standard"/>
        <w:ind w:left="1418" w:hanging="1418"/>
        <w:jc w:val="both"/>
      </w:pPr>
    </w:p>
    <w:p w14:paraId="7C8E4792" w14:textId="77777777" w:rsidR="00C644D2" w:rsidRPr="00FD4941" w:rsidRDefault="00F0439E">
      <w:pPr>
        <w:pStyle w:val="Standard"/>
        <w:ind w:left="1418" w:hanging="1418"/>
        <w:jc w:val="both"/>
      </w:pPr>
      <w:proofErr w:type="gramStart"/>
      <w:r w:rsidRPr="00FD4941">
        <w:t>egyrészről</w:t>
      </w:r>
      <w:proofErr w:type="gramEnd"/>
      <w:r w:rsidRPr="00FD4941">
        <w:t xml:space="preserve"> </w:t>
      </w:r>
    </w:p>
    <w:p w14:paraId="795C9E61" w14:textId="72D3A16F" w:rsidR="00C644D2" w:rsidRPr="00FD4941" w:rsidRDefault="00F0439E" w:rsidP="00823DFB">
      <w:pPr>
        <w:pStyle w:val="Standard"/>
        <w:ind w:left="1418"/>
        <w:jc w:val="both"/>
      </w:pPr>
      <w:r w:rsidRPr="00FD4941">
        <w:rPr>
          <w:b/>
        </w:rPr>
        <w:t>Budapest Főváros VII. kerület</w:t>
      </w:r>
      <w:r w:rsidRPr="00FD4941">
        <w:t xml:space="preserve"> </w:t>
      </w:r>
      <w:r w:rsidRPr="00FD4941">
        <w:rPr>
          <w:b/>
        </w:rPr>
        <w:t>Erzsébetváros Önkormányzata</w:t>
      </w:r>
      <w:r w:rsidRPr="00FD4941">
        <w:t xml:space="preserve"> (székhely: 1073 Budapest, Erzsébet krt. 6</w:t>
      </w:r>
      <w:proofErr w:type="gramStart"/>
      <w:r w:rsidRPr="00FD4941">
        <w:t>.,</w:t>
      </w:r>
      <w:proofErr w:type="gramEnd"/>
      <w:r w:rsidRPr="00FD4941">
        <w:t xml:space="preserve"> törzskönyvi azonosító szám: 735704, KSH statisztikai számjel: 15735708-8411-321-01, adóazonosító szám: 15735708-2-42, fizetési számlaszáma:</w:t>
      </w:r>
      <w:r w:rsidR="008118BD" w:rsidRPr="008118BD">
        <w:rPr>
          <w:color w:val="000000"/>
        </w:rPr>
        <w:t xml:space="preserve"> </w:t>
      </w:r>
      <w:r w:rsidR="008118BD" w:rsidRPr="00C538A1">
        <w:rPr>
          <w:color w:val="000000"/>
        </w:rPr>
        <w:t>10403239-00033032-00000009</w:t>
      </w:r>
      <w:r w:rsidRPr="00FD4941">
        <w:t xml:space="preserve">, képviseli: </w:t>
      </w:r>
      <w:r w:rsidR="0022085F">
        <w:t>Niedermüller Péter polgármester</w:t>
      </w:r>
      <w:r w:rsidRPr="00FD4941">
        <w:t xml:space="preserve"> (továbbiakban: Önkormányzat),</w:t>
      </w:r>
    </w:p>
    <w:p w14:paraId="7134E732" w14:textId="77777777" w:rsidR="00C644D2" w:rsidRPr="00FD4941" w:rsidRDefault="00C644D2">
      <w:pPr>
        <w:pStyle w:val="Standard"/>
        <w:ind w:left="1418" w:hanging="1418"/>
        <w:jc w:val="both"/>
      </w:pPr>
    </w:p>
    <w:p w14:paraId="15966207" w14:textId="77777777" w:rsidR="00C644D2" w:rsidRPr="00FD4941" w:rsidRDefault="00F0439E">
      <w:pPr>
        <w:pStyle w:val="Standard"/>
        <w:ind w:left="1418" w:hanging="1418"/>
        <w:jc w:val="both"/>
      </w:pPr>
      <w:proofErr w:type="gramStart"/>
      <w:r w:rsidRPr="00FD4941">
        <w:t>másrészről</w:t>
      </w:r>
      <w:proofErr w:type="gramEnd"/>
      <w:r w:rsidRPr="00FD4941">
        <w:t xml:space="preserve"> </w:t>
      </w:r>
    </w:p>
    <w:p w14:paraId="453B5992" w14:textId="5CCF71B8" w:rsidR="00C644D2" w:rsidRPr="00FD4941" w:rsidRDefault="00F0439E" w:rsidP="00823DFB">
      <w:pPr>
        <w:pStyle w:val="Standard"/>
        <w:ind w:left="1418"/>
        <w:jc w:val="both"/>
      </w:pPr>
      <w:r w:rsidRPr="00FD4941">
        <w:rPr>
          <w:b/>
        </w:rPr>
        <w:t xml:space="preserve">ERöMŰVHÁZ Erzsébetvárosi Összevont Művelődési Központ Nonprofit Korlátolt Felelősségű Társaság </w:t>
      </w:r>
      <w:r w:rsidRPr="00FD4941">
        <w:t>(székhely: 1073 Budapest, Wesselényi utca 17</w:t>
      </w:r>
      <w:proofErr w:type="gramStart"/>
      <w:r w:rsidRPr="00FD4941">
        <w:t>.,</w:t>
      </w:r>
      <w:proofErr w:type="gramEnd"/>
      <w:r w:rsidRPr="00FD4941">
        <w:t xml:space="preserve"> Cg.: 01-09-989563, adószám: 24081203-2-42; bankszámlaszám: </w:t>
      </w:r>
      <w:r w:rsidR="00B53CFF" w:rsidRPr="00FD4941">
        <w:t>ERSTE</w:t>
      </w:r>
      <w:r w:rsidR="000323C5" w:rsidRPr="00FD4941">
        <w:t xml:space="preserve"> </w:t>
      </w:r>
      <w:r w:rsidRPr="00FD4941">
        <w:t>Bank</w:t>
      </w:r>
      <w:r w:rsidR="000323C5" w:rsidRPr="00FD4941">
        <w:t xml:space="preserve"> Hungary Zrt.</w:t>
      </w:r>
      <w:r w:rsidRPr="00FD4941">
        <w:t xml:space="preserve"> </w:t>
      </w:r>
      <w:r w:rsidR="000323C5" w:rsidRPr="00FD4941">
        <w:t>11600006-00000000-79874382</w:t>
      </w:r>
      <w:r w:rsidRPr="00FD4941">
        <w:t xml:space="preserve">; képviseli: </w:t>
      </w:r>
      <w:r w:rsidR="00FD4941" w:rsidRPr="00FD4941">
        <w:t>Runda Margit</w:t>
      </w:r>
      <w:r w:rsidRPr="00FD4941">
        <w:t xml:space="preserve"> ügyvezető), mint Szolgáltató (a továbbiakban: ERöMŰVHÁZ Nonprofit Kft.) </w:t>
      </w:r>
    </w:p>
    <w:p w14:paraId="10E80444" w14:textId="77777777" w:rsidR="00C644D2" w:rsidRPr="00FD4941" w:rsidRDefault="00C644D2">
      <w:pPr>
        <w:pStyle w:val="Standard"/>
        <w:ind w:left="1418" w:hanging="1418"/>
        <w:jc w:val="both"/>
      </w:pPr>
    </w:p>
    <w:p w14:paraId="2FF87075" w14:textId="77777777" w:rsidR="00C644D2" w:rsidRPr="00FD4941" w:rsidRDefault="00F0439E">
      <w:pPr>
        <w:pStyle w:val="Standard"/>
        <w:jc w:val="both"/>
      </w:pPr>
      <w:r w:rsidRPr="00FD4941">
        <w:t xml:space="preserve">(Önkormányzat és az ERöMŰVHÁZ Nonprofit Kft. továbbiakban együttesen: </w:t>
      </w:r>
      <w:r w:rsidRPr="00FD4941">
        <w:rPr>
          <w:i/>
        </w:rPr>
        <w:t>Felek</w:t>
      </w:r>
      <w:r w:rsidRPr="00FD4941">
        <w:t>) között, alulírott helyen és napon, az alábbiak szerint:</w:t>
      </w:r>
    </w:p>
    <w:p w14:paraId="4ECBCD7E" w14:textId="77777777" w:rsidR="00FD4941" w:rsidRDefault="00FD4941" w:rsidP="00F54278">
      <w:pPr>
        <w:pStyle w:val="Textbody"/>
        <w:jc w:val="center"/>
        <w:rPr>
          <w:bCs/>
        </w:rPr>
      </w:pPr>
    </w:p>
    <w:p w14:paraId="131948DA" w14:textId="77777777" w:rsidR="00F54278" w:rsidRPr="00FD4941" w:rsidRDefault="00F54278" w:rsidP="00F54278">
      <w:pPr>
        <w:pStyle w:val="Textbody"/>
        <w:jc w:val="center"/>
      </w:pPr>
      <w:r w:rsidRPr="00FD4941">
        <w:rPr>
          <w:bCs/>
        </w:rPr>
        <w:t>I.</w:t>
      </w:r>
    </w:p>
    <w:p w14:paraId="4C0C8758" w14:textId="77777777" w:rsidR="00F54278" w:rsidRPr="00FD4941" w:rsidRDefault="00F54278" w:rsidP="00F54278">
      <w:pPr>
        <w:pStyle w:val="Standard"/>
        <w:jc w:val="center"/>
      </w:pPr>
      <w:r w:rsidRPr="00FD4941">
        <w:rPr>
          <w:b/>
        </w:rPr>
        <w:t>Előzmények</w:t>
      </w:r>
    </w:p>
    <w:p w14:paraId="17B124FF" w14:textId="77777777" w:rsidR="00F54278" w:rsidRPr="00FD4941" w:rsidRDefault="00F54278" w:rsidP="00F54278">
      <w:pPr>
        <w:pStyle w:val="Standard"/>
      </w:pPr>
    </w:p>
    <w:p w14:paraId="72E53535" w14:textId="2FB2FBD2" w:rsidR="0011017D" w:rsidRDefault="00F54278" w:rsidP="0011017D">
      <w:pPr>
        <w:pStyle w:val="Standard"/>
        <w:jc w:val="both"/>
      </w:pPr>
      <w:r w:rsidRPr="00FD4941">
        <w:t xml:space="preserve">Az Önkormányzat Budapest Főváros VII. kerület Erzsébetváros polgárainak közösségi művelődését szolgáló, Magyarország helyi önkormányzatairól szóló 2011. évi CLXXXIX. törvény (a továbbiakban: </w:t>
      </w:r>
      <w:proofErr w:type="spellStart"/>
      <w:r w:rsidRPr="00FD4941">
        <w:t>Mötv</w:t>
      </w:r>
      <w:proofErr w:type="spellEnd"/>
      <w:r w:rsidRPr="00FD4941">
        <w:t>.) 13. §</w:t>
      </w:r>
      <w:proofErr w:type="spellStart"/>
      <w:r w:rsidRPr="00FD4941">
        <w:t>-ában</w:t>
      </w:r>
      <w:proofErr w:type="spellEnd"/>
      <w:r w:rsidRPr="00FD4941">
        <w:t xml:space="preserve"> önkormányzati feladatként megfogalmazott közfeladat, kulturális szolgáltatás ellátásával az </w:t>
      </w:r>
      <w:r w:rsidRPr="00FD4941">
        <w:rPr>
          <w:b/>
        </w:rPr>
        <w:t>ERöMŰVHÁZ Erzsébetvárosi Összevont Művelődési Központ Nonprofit K</w:t>
      </w:r>
      <w:r w:rsidR="00425E66">
        <w:rPr>
          <w:b/>
        </w:rPr>
        <w:t>orlátolt Felelősségű Társaságot</w:t>
      </w:r>
      <w:r w:rsidRPr="00FD4941">
        <w:t xml:space="preserve"> 2017. január 01-től 2025. december 31-ig tartó határozott időtartamra közösségi színtér biztosításával, továbbá közművelődési, kulturális, oktatási, szervezési, közvetítői, szórakoztató, információs tevékenységgel bízta meg, melynek kereteit a 2017. január 11-én megkötött közszolgáltatás</w:t>
      </w:r>
      <w:r w:rsidR="00163B1F" w:rsidRPr="00FD4941">
        <w:t>i keretszerződés határozza meg. A keretszerződés a Képviselő-te</w:t>
      </w:r>
      <w:r w:rsidR="00FD4941" w:rsidRPr="00FD4941">
        <w:t>stület 227/2017. (VI.16.) számú, 439/2017. (XII.17.) számú</w:t>
      </w:r>
      <w:r w:rsidR="00E42D05">
        <w:t xml:space="preserve">, valamint </w:t>
      </w:r>
      <w:r w:rsidR="00E42D05" w:rsidRPr="00FD4941">
        <w:t>274/2018. (IX.07.) számú</w:t>
      </w:r>
      <w:r w:rsidR="00EE5556">
        <w:t xml:space="preserve">, </w:t>
      </w:r>
      <w:r w:rsidR="007B58FF">
        <w:t xml:space="preserve">a </w:t>
      </w:r>
      <w:r w:rsidR="00EE5556">
        <w:t>159/2019. (V.29.) számú</w:t>
      </w:r>
      <w:r w:rsidR="007B58FF">
        <w:t xml:space="preserve">, </w:t>
      </w:r>
      <w:r w:rsidR="008118BD">
        <w:t xml:space="preserve">a </w:t>
      </w:r>
      <w:r w:rsidR="007B58FF">
        <w:t>392/2019. (XII.18.)</w:t>
      </w:r>
      <w:r w:rsidR="00E42D05" w:rsidRPr="00FD4941">
        <w:t xml:space="preserve"> </w:t>
      </w:r>
      <w:r w:rsidR="008118BD">
        <w:t xml:space="preserve">számú, valamint a 177/2021. (II.17.) számú </w:t>
      </w:r>
      <w:r w:rsidR="00163B1F" w:rsidRPr="00FD4941">
        <w:t>határozata alapján módosításra került (1</w:t>
      </w:r>
      <w:r w:rsidR="00FD4941" w:rsidRPr="00FD4941">
        <w:t>-</w:t>
      </w:r>
      <w:r w:rsidR="008118BD">
        <w:t>6</w:t>
      </w:r>
      <w:r w:rsidR="00163B1F" w:rsidRPr="00FD4941">
        <w:t>. sz. módosítás).</w:t>
      </w:r>
    </w:p>
    <w:p w14:paraId="0F543B07" w14:textId="77777777" w:rsidR="0011017D" w:rsidRDefault="0011017D" w:rsidP="0011017D">
      <w:pPr>
        <w:pStyle w:val="Standard"/>
        <w:jc w:val="both"/>
        <w:rPr>
          <w:b/>
          <w:bCs/>
          <w:lang w:eastAsia="ar-SA"/>
        </w:rPr>
      </w:pPr>
    </w:p>
    <w:p w14:paraId="6ABB444D" w14:textId="77777777" w:rsidR="00AD1DC6" w:rsidRDefault="00AD1DC6">
      <w:pPr>
        <w:suppressAutoHyphens w:val="0"/>
        <w:textAlignment w:val="auto"/>
        <w:rPr>
          <w:b/>
          <w:bCs/>
          <w:sz w:val="24"/>
          <w:szCs w:val="24"/>
          <w:lang w:eastAsia="ar-SA"/>
        </w:rPr>
      </w:pPr>
      <w:r>
        <w:rPr>
          <w:bCs/>
        </w:rPr>
        <w:br w:type="page"/>
      </w:r>
    </w:p>
    <w:p w14:paraId="548CD9BE" w14:textId="77777777" w:rsidR="00044819" w:rsidRDefault="00044819">
      <w:pPr>
        <w:pStyle w:val="Textbody"/>
        <w:jc w:val="center"/>
        <w:rPr>
          <w:bCs/>
        </w:rPr>
      </w:pPr>
    </w:p>
    <w:p w14:paraId="3A8A1DF9" w14:textId="77777777" w:rsidR="00044819" w:rsidRDefault="00044819">
      <w:pPr>
        <w:pStyle w:val="Textbody"/>
        <w:jc w:val="center"/>
        <w:rPr>
          <w:bCs/>
        </w:rPr>
      </w:pPr>
    </w:p>
    <w:p w14:paraId="615C7643" w14:textId="55A309C9" w:rsidR="00C644D2" w:rsidRPr="00FD4941" w:rsidRDefault="00F0439E">
      <w:pPr>
        <w:pStyle w:val="Textbody"/>
        <w:jc w:val="center"/>
        <w:rPr>
          <w:bCs/>
        </w:rPr>
      </w:pPr>
      <w:r w:rsidRPr="00FD4941">
        <w:rPr>
          <w:bCs/>
        </w:rPr>
        <w:t>II.</w:t>
      </w:r>
    </w:p>
    <w:p w14:paraId="528BE565" w14:textId="77777777" w:rsidR="00FD4941" w:rsidRPr="0011017D" w:rsidRDefault="00FD4941" w:rsidP="00F54278">
      <w:pPr>
        <w:pStyle w:val="Textbody"/>
        <w:rPr>
          <w:bCs/>
        </w:rPr>
      </w:pPr>
    </w:p>
    <w:p w14:paraId="49150EC9" w14:textId="3BFD30C4" w:rsidR="00F54278" w:rsidRDefault="00F54278" w:rsidP="00044819">
      <w:pPr>
        <w:pStyle w:val="Textbody"/>
        <w:rPr>
          <w:b w:val="0"/>
        </w:rPr>
      </w:pPr>
      <w:r w:rsidRPr="00CB3CED">
        <w:rPr>
          <w:b w:val="0"/>
          <w:bCs/>
        </w:rPr>
        <w:t>Felek egyező akarattal a fent</w:t>
      </w:r>
      <w:r w:rsidRPr="00CB3CED">
        <w:rPr>
          <w:b w:val="0"/>
        </w:rPr>
        <w:t xml:space="preserve"> körülírt Közszolgáltatási Keretszerződést (a továbbiakban szerződés) </w:t>
      </w:r>
      <w:r w:rsidR="007B58FF" w:rsidRPr="00CB3CED">
        <w:rPr>
          <w:b w:val="0"/>
          <w:bCs/>
        </w:rPr>
        <w:t xml:space="preserve">Budapest Főváros VII. kerület Erzsébetváros Önkormányzata </w:t>
      </w:r>
      <w:proofErr w:type="gramStart"/>
      <w:r w:rsidR="008118BD">
        <w:rPr>
          <w:b w:val="0"/>
          <w:bCs/>
        </w:rPr>
        <w:t xml:space="preserve">Képviselő-testületének </w:t>
      </w:r>
      <w:r w:rsidR="007B58FF" w:rsidRPr="00CB3CED">
        <w:rPr>
          <w:b w:val="0"/>
          <w:bCs/>
        </w:rPr>
        <w:t>….</w:t>
      </w:r>
      <w:proofErr w:type="gramEnd"/>
      <w:r w:rsidR="007B58FF" w:rsidRPr="00CB3CED">
        <w:rPr>
          <w:b w:val="0"/>
          <w:bCs/>
        </w:rPr>
        <w:t>./202</w:t>
      </w:r>
      <w:r w:rsidR="008118BD">
        <w:rPr>
          <w:b w:val="0"/>
          <w:bCs/>
        </w:rPr>
        <w:t>2</w:t>
      </w:r>
      <w:r w:rsidR="007B58FF" w:rsidRPr="00CB3CED">
        <w:rPr>
          <w:b w:val="0"/>
          <w:bCs/>
        </w:rPr>
        <w:t>. (</w:t>
      </w:r>
      <w:r w:rsidR="008118BD">
        <w:rPr>
          <w:b w:val="0"/>
          <w:bCs/>
        </w:rPr>
        <w:t>X</w:t>
      </w:r>
      <w:r w:rsidR="007B58FF" w:rsidRPr="00CB3CED">
        <w:rPr>
          <w:b w:val="0"/>
          <w:bCs/>
        </w:rPr>
        <w:t>.1</w:t>
      </w:r>
      <w:r w:rsidR="008118BD">
        <w:rPr>
          <w:b w:val="0"/>
          <w:bCs/>
        </w:rPr>
        <w:t>9</w:t>
      </w:r>
      <w:r w:rsidR="007B58FF" w:rsidRPr="00CB3CED">
        <w:rPr>
          <w:b w:val="0"/>
          <w:bCs/>
        </w:rPr>
        <w:t xml:space="preserve">.) </w:t>
      </w:r>
      <w:r w:rsidR="007B58FF" w:rsidRPr="00CB3CED">
        <w:rPr>
          <w:b w:val="0"/>
          <w:iCs/>
          <w:color w:val="010101"/>
        </w:rPr>
        <w:t xml:space="preserve">határozata </w:t>
      </w:r>
      <w:r w:rsidRPr="00CB3CED">
        <w:rPr>
          <w:b w:val="0"/>
        </w:rPr>
        <w:t>alapján a</w:t>
      </w:r>
      <w:r w:rsidR="00CB3CED" w:rsidRPr="00CB3CED">
        <w:rPr>
          <w:b w:val="0"/>
        </w:rPr>
        <w:t xml:space="preserve"> jelen szerződésben rögzítettek </w:t>
      </w:r>
      <w:r w:rsidRPr="00CB3CED">
        <w:rPr>
          <w:b w:val="0"/>
        </w:rPr>
        <w:t xml:space="preserve">szerint </w:t>
      </w:r>
      <w:r w:rsidR="00CB3CED" w:rsidRPr="00CB3CED">
        <w:rPr>
          <w:b w:val="0"/>
        </w:rPr>
        <w:t>módosítják.</w:t>
      </w:r>
    </w:p>
    <w:p w14:paraId="77126F85" w14:textId="77777777" w:rsidR="00CB3CED" w:rsidRDefault="00CB3CED" w:rsidP="00CB3CED">
      <w:pPr>
        <w:pStyle w:val="Textbody"/>
        <w:ind w:left="426"/>
        <w:rPr>
          <w:b w:val="0"/>
        </w:rPr>
      </w:pPr>
    </w:p>
    <w:p w14:paraId="4F22C09B" w14:textId="5E0BCF1B" w:rsidR="00044819" w:rsidRPr="00044819" w:rsidRDefault="00E73ED7" w:rsidP="00044819">
      <w:pPr>
        <w:pStyle w:val="Standard"/>
        <w:numPr>
          <w:ilvl w:val="0"/>
          <w:numId w:val="35"/>
        </w:numPr>
        <w:spacing w:before="240"/>
        <w:ind w:left="426" w:hanging="426"/>
        <w:jc w:val="both"/>
        <w:rPr>
          <w:b/>
        </w:rPr>
      </w:pPr>
      <w:bookmarkStart w:id="0" w:name="_GoBack"/>
      <w:bookmarkEnd w:id="0"/>
      <w:r w:rsidRPr="00E73ED7">
        <w:rPr>
          <w:b/>
        </w:rPr>
        <w:t>A szerződés V. fejezet</w:t>
      </w:r>
      <w:r w:rsidR="008118BD">
        <w:rPr>
          <w:b/>
        </w:rPr>
        <w:t xml:space="preserve">e az alábbi </w:t>
      </w:r>
      <w:r w:rsidRPr="00E73ED7">
        <w:rPr>
          <w:b/>
        </w:rPr>
        <w:t>1</w:t>
      </w:r>
      <w:r w:rsidR="008118BD">
        <w:rPr>
          <w:b/>
        </w:rPr>
        <w:t>a</w:t>
      </w:r>
      <w:r w:rsidRPr="00E73ED7">
        <w:rPr>
          <w:b/>
        </w:rPr>
        <w:t xml:space="preserve">. </w:t>
      </w:r>
      <w:r w:rsidR="008118BD">
        <w:rPr>
          <w:b/>
        </w:rPr>
        <w:t>ponttal egészül ki.</w:t>
      </w:r>
    </w:p>
    <w:p w14:paraId="061533C7" w14:textId="77777777" w:rsidR="00044819" w:rsidRDefault="00044819" w:rsidP="00044819">
      <w:pPr>
        <w:pStyle w:val="Standard"/>
        <w:ind w:left="426"/>
        <w:jc w:val="both"/>
      </w:pPr>
    </w:p>
    <w:p w14:paraId="6FE7D73C" w14:textId="0CCB58A7" w:rsidR="00E73ED7" w:rsidRDefault="00E73ED7" w:rsidP="00044819">
      <w:pPr>
        <w:pStyle w:val="Standard"/>
        <w:numPr>
          <w:ilvl w:val="0"/>
          <w:numId w:val="8"/>
        </w:numPr>
        <w:ind w:left="851" w:hanging="426"/>
        <w:jc w:val="both"/>
      </w:pPr>
      <w:r>
        <w:t>A</w:t>
      </w:r>
      <w:r w:rsidR="008118BD">
        <w:t xml:space="preserve"> 2022. november 1. – 2023. március 31 közötti időszakban az V. 1. pontban meghatározottaktól eltérően</w:t>
      </w:r>
      <w:r>
        <w:t xml:space="preserve"> ERöMŰVHÁZ Nonprofit Kft. </w:t>
      </w:r>
      <w:r w:rsidR="00044819">
        <w:t>használatára átadott telephelyek nyitvatartási idejét felek az alábbiak szerint határozzák meg:</w:t>
      </w:r>
    </w:p>
    <w:p w14:paraId="20E65BC6" w14:textId="206F9406" w:rsidR="00E73ED7" w:rsidRDefault="00044819" w:rsidP="00044819">
      <w:pPr>
        <w:pStyle w:val="Standard"/>
        <w:numPr>
          <w:ilvl w:val="0"/>
          <w:numId w:val="9"/>
        </w:numPr>
        <w:tabs>
          <w:tab w:val="left" w:pos="1276"/>
        </w:tabs>
        <w:ind w:left="1276"/>
        <w:jc w:val="both"/>
      </w:pPr>
      <w:r>
        <w:t xml:space="preserve">a </w:t>
      </w:r>
      <w:r w:rsidR="00E73ED7">
        <w:t xml:space="preserve">Király utca 11. szám alatti </w:t>
      </w:r>
      <w:r>
        <w:t>telephelyen működő K11 Rendezvényközpont és Művelődési Ház nyitvatartási ideje</w:t>
      </w:r>
      <w:r w:rsidR="00E73ED7">
        <w:t xml:space="preserve"> minimum </w:t>
      </w:r>
      <w:r w:rsidR="00E73ED7" w:rsidRPr="008118BD">
        <w:t>heti 40 ór</w:t>
      </w:r>
      <w:r>
        <w:t>a,</w:t>
      </w:r>
    </w:p>
    <w:p w14:paraId="36829C7B" w14:textId="12C85481" w:rsidR="00044819" w:rsidRDefault="00044819" w:rsidP="00044819">
      <w:pPr>
        <w:pStyle w:val="Standard"/>
        <w:numPr>
          <w:ilvl w:val="0"/>
          <w:numId w:val="9"/>
        </w:numPr>
        <w:tabs>
          <w:tab w:val="left" w:pos="1276"/>
        </w:tabs>
        <w:ind w:left="1276"/>
        <w:jc w:val="both"/>
      </w:pPr>
      <w:r>
        <w:t>a Csányi u. 5. szám alatti telephelyen működő Erzsébetvárosi Zsidó Történeti Tár nyitvatartási ideje minimum heti 21 óra,</w:t>
      </w:r>
    </w:p>
    <w:p w14:paraId="405B7693" w14:textId="0BAE80D0" w:rsidR="00E73ED7" w:rsidRDefault="00E73ED7" w:rsidP="00044819">
      <w:pPr>
        <w:pStyle w:val="Standard"/>
        <w:numPr>
          <w:ilvl w:val="0"/>
          <w:numId w:val="9"/>
        </w:numPr>
        <w:tabs>
          <w:tab w:val="left" w:pos="1276"/>
        </w:tabs>
        <w:ind w:left="1276"/>
        <w:jc w:val="both"/>
      </w:pPr>
      <w:r>
        <w:t xml:space="preserve">a </w:t>
      </w:r>
      <w:r w:rsidR="00044819">
        <w:t xml:space="preserve">Nefelejcs u. 26. szám alatt közérdekű muzeális gyűjteményként működő </w:t>
      </w:r>
      <w:r>
        <w:t xml:space="preserve">Róth Miksa Emlékház és Gyűjtemény </w:t>
      </w:r>
      <w:r w:rsidR="00044819">
        <w:t>zárva tart</w:t>
      </w:r>
    </w:p>
    <w:p w14:paraId="39B41A9D" w14:textId="3FB64931" w:rsidR="00E73ED7" w:rsidRDefault="00044819" w:rsidP="00044819">
      <w:pPr>
        <w:pStyle w:val="Standard"/>
        <w:numPr>
          <w:ilvl w:val="0"/>
          <w:numId w:val="9"/>
        </w:numPr>
        <w:tabs>
          <w:tab w:val="left" w:pos="1276"/>
        </w:tabs>
        <w:ind w:left="1276"/>
        <w:jc w:val="both"/>
      </w:pPr>
      <w:r>
        <w:t xml:space="preserve">a </w:t>
      </w:r>
      <w:r w:rsidR="00E73ED7" w:rsidRPr="00AC50F2">
        <w:t>Hernád u. 42-46. (IV. emelet) szám alatti épület</w:t>
      </w:r>
      <w:r>
        <w:t>ben működő Pest mozi kiállítás zárva tart.</w:t>
      </w:r>
      <w:r w:rsidR="00E73ED7" w:rsidRPr="00AC50F2">
        <w:t xml:space="preserve"> </w:t>
      </w:r>
    </w:p>
    <w:p w14:paraId="2CFE50FC" w14:textId="77777777" w:rsidR="00044819" w:rsidRPr="00AC50F2" w:rsidRDefault="00044819" w:rsidP="00044819">
      <w:pPr>
        <w:pStyle w:val="Standard"/>
        <w:ind w:left="993"/>
        <w:jc w:val="both"/>
      </w:pPr>
    </w:p>
    <w:p w14:paraId="7014AA6C" w14:textId="53EFAE4B" w:rsidR="00044819" w:rsidRPr="00044819" w:rsidRDefault="00044819" w:rsidP="00044819">
      <w:pPr>
        <w:pStyle w:val="Standard"/>
        <w:numPr>
          <w:ilvl w:val="0"/>
          <w:numId w:val="35"/>
        </w:numPr>
        <w:tabs>
          <w:tab w:val="left" w:pos="567"/>
        </w:tabs>
        <w:spacing w:before="120"/>
        <w:ind w:left="426" w:hanging="426"/>
        <w:jc w:val="both"/>
        <w:rPr>
          <w:b/>
        </w:rPr>
      </w:pPr>
      <w:r w:rsidRPr="00044819">
        <w:rPr>
          <w:b/>
        </w:rPr>
        <w:t>A Szerződés VI. 1. pontja az alábbiak szerint módosul:</w:t>
      </w:r>
    </w:p>
    <w:p w14:paraId="630AFE8A" w14:textId="1A782A99" w:rsidR="00E73ED7" w:rsidRPr="008940E0" w:rsidRDefault="00E73ED7" w:rsidP="00044819">
      <w:pPr>
        <w:pStyle w:val="Standard"/>
        <w:numPr>
          <w:ilvl w:val="0"/>
          <w:numId w:val="43"/>
        </w:numPr>
        <w:tabs>
          <w:tab w:val="left" w:pos="993"/>
        </w:tabs>
        <w:spacing w:before="120"/>
        <w:ind w:left="993" w:hanging="567"/>
        <w:jc w:val="both"/>
        <w:rPr>
          <w:i/>
        </w:rPr>
      </w:pPr>
      <w:r>
        <w:t>Felek rögzítik, hogy Önkormányzat az ERöMŰVHÁZ Nonprofit Kft. alapító okiratában foglalt, székhelyként illetve telephelyekként megjelölt ingatlanok használati jogát térítés nélkül az ERöMŰVHÁZ Nonprofit Kft. rendelkezésére bocsájtotta. Az Önkormányzat ugyancsak ingyenesen az ERöMŰVHÁZ Nonprofit Kft. használatába adta ezen ingatlanokhoz tartozó leltár szerinti ingóságokat feladatellátás céljából.</w:t>
      </w:r>
      <w:r w:rsidRPr="008940E0">
        <w:rPr>
          <w:i/>
        </w:rPr>
        <w:t xml:space="preserve"> </w:t>
      </w:r>
    </w:p>
    <w:p w14:paraId="182143B3" w14:textId="77777777" w:rsidR="008940E0" w:rsidRDefault="008940E0" w:rsidP="008940E0">
      <w:pPr>
        <w:pStyle w:val="Standard"/>
        <w:tabs>
          <w:tab w:val="left" w:pos="426"/>
        </w:tabs>
        <w:ind w:left="426" w:hanging="426"/>
        <w:jc w:val="both"/>
        <w:rPr>
          <w:b/>
        </w:rPr>
      </w:pPr>
    </w:p>
    <w:p w14:paraId="1AF52A00" w14:textId="4403883D" w:rsidR="00E42D05" w:rsidRPr="0011017D" w:rsidRDefault="00163B1F" w:rsidP="00044819">
      <w:pPr>
        <w:pStyle w:val="Standard"/>
        <w:numPr>
          <w:ilvl w:val="0"/>
          <w:numId w:val="35"/>
        </w:numPr>
        <w:tabs>
          <w:tab w:val="left" w:pos="426"/>
        </w:tabs>
        <w:ind w:left="426" w:hanging="426"/>
        <w:jc w:val="both"/>
        <w:rPr>
          <w:b/>
        </w:rPr>
      </w:pPr>
      <w:r w:rsidRPr="0011017D">
        <w:rPr>
          <w:b/>
        </w:rPr>
        <w:t xml:space="preserve">Jelen szerződésmódosítás </w:t>
      </w:r>
      <w:r w:rsidR="008118BD">
        <w:rPr>
          <w:b/>
        </w:rPr>
        <w:t xml:space="preserve">az aláírásának napján lép hatályba. </w:t>
      </w:r>
      <w:r w:rsidR="00623BDF">
        <w:rPr>
          <w:b/>
        </w:rPr>
        <w:t>A</w:t>
      </w:r>
      <w:r w:rsidRPr="0011017D">
        <w:rPr>
          <w:b/>
        </w:rPr>
        <w:t xml:space="preserve"> szerződés egyéb pontjait nem érinti, azok változatlan formában hatályban vannak.</w:t>
      </w:r>
    </w:p>
    <w:p w14:paraId="70D3C616" w14:textId="77777777" w:rsidR="00E42D05" w:rsidRDefault="00E42D05" w:rsidP="00E42D05">
      <w:pPr>
        <w:pStyle w:val="Standard"/>
        <w:tabs>
          <w:tab w:val="left" w:pos="426"/>
        </w:tabs>
        <w:ind w:left="426"/>
        <w:jc w:val="both"/>
      </w:pPr>
    </w:p>
    <w:p w14:paraId="2B8417AC" w14:textId="77777777" w:rsidR="00044819" w:rsidRDefault="00044819">
      <w:pPr>
        <w:suppressAutoHyphens w:val="0"/>
        <w:textAlignment w:val="auto"/>
        <w:rPr>
          <w:sz w:val="24"/>
          <w:szCs w:val="24"/>
        </w:rPr>
      </w:pPr>
      <w:r>
        <w:br w:type="page"/>
      </w:r>
    </w:p>
    <w:p w14:paraId="136562D3" w14:textId="54D286A4" w:rsidR="00DD0C75" w:rsidRPr="00FD4941" w:rsidRDefault="00DD0C75" w:rsidP="00B576AA">
      <w:pPr>
        <w:pStyle w:val="Standard"/>
        <w:tabs>
          <w:tab w:val="left" w:pos="426"/>
        </w:tabs>
        <w:jc w:val="both"/>
      </w:pPr>
      <w:r w:rsidRPr="00FD4941">
        <w:lastRenderedPageBreak/>
        <w:t>Felek a jelen megállapodásban foglalt feltételekkel egyetértenek azokat közösen értelmezték és a megállapodást, mint akaratukkal mindenben egyezőt cégszerűen jóváhagyólag aláírták.</w:t>
      </w:r>
      <w:r w:rsidRPr="00E42D05">
        <w:rPr>
          <w:strike/>
        </w:rPr>
        <w:t xml:space="preserve"> </w:t>
      </w:r>
    </w:p>
    <w:p w14:paraId="0C29255E" w14:textId="77777777" w:rsidR="00504DC1" w:rsidRDefault="00504DC1">
      <w:pPr>
        <w:pStyle w:val="Standard"/>
        <w:jc w:val="both"/>
        <w:rPr>
          <w:b/>
          <w:color w:val="FF3333"/>
        </w:rPr>
      </w:pPr>
    </w:p>
    <w:p w14:paraId="5FACAC07" w14:textId="77777777" w:rsidR="00044819" w:rsidRPr="00FD4941" w:rsidRDefault="00044819">
      <w:pPr>
        <w:pStyle w:val="Standard"/>
        <w:jc w:val="both"/>
        <w:rPr>
          <w:b/>
          <w:color w:val="FF3333"/>
        </w:rPr>
      </w:pPr>
    </w:p>
    <w:p w14:paraId="5C890970" w14:textId="77777777" w:rsidR="00C644D2" w:rsidRPr="00FD4941" w:rsidRDefault="00C644D2">
      <w:pPr>
        <w:pStyle w:val="Standard"/>
      </w:pPr>
    </w:p>
    <w:p w14:paraId="126FA513" w14:textId="77777777" w:rsidR="00AD1DC6" w:rsidRPr="00036B8B" w:rsidRDefault="00AD1DC6" w:rsidP="00AD1DC6">
      <w:pPr>
        <w:ind w:firstLine="180"/>
        <w:jc w:val="both"/>
        <w:rPr>
          <w:color w:val="000000"/>
          <w:sz w:val="24"/>
          <w:szCs w:val="24"/>
        </w:rPr>
      </w:pPr>
      <w:r w:rsidRPr="00036B8B">
        <w:rPr>
          <w:color w:val="000000"/>
          <w:sz w:val="24"/>
          <w:szCs w:val="24"/>
        </w:rPr>
        <w:t>Budapest, 202</w:t>
      </w:r>
      <w:proofErr w:type="gramStart"/>
      <w:r w:rsidRPr="00036B8B">
        <w:rPr>
          <w:color w:val="000000"/>
          <w:sz w:val="24"/>
          <w:szCs w:val="24"/>
        </w:rPr>
        <w:t>…………………..…</w:t>
      </w:r>
      <w:proofErr w:type="gramEnd"/>
      <w:r w:rsidRPr="00036B8B">
        <w:rPr>
          <w:color w:val="000000"/>
          <w:sz w:val="24"/>
          <w:szCs w:val="24"/>
        </w:rPr>
        <w:t xml:space="preserve">                                Budapest, 202……………………......</w:t>
      </w:r>
    </w:p>
    <w:p w14:paraId="52DFF96C" w14:textId="77777777" w:rsidR="00AD1DC6" w:rsidRDefault="00AD1DC6" w:rsidP="00902479">
      <w:pPr>
        <w:pStyle w:val="Standard"/>
        <w:tabs>
          <w:tab w:val="center" w:pos="1560"/>
          <w:tab w:val="center" w:pos="6804"/>
        </w:tabs>
        <w:rPr>
          <w:b/>
        </w:rPr>
      </w:pPr>
    </w:p>
    <w:p w14:paraId="757079BA" w14:textId="77777777" w:rsidR="00AD1DC6" w:rsidRDefault="00AD1DC6" w:rsidP="00902479">
      <w:pPr>
        <w:pStyle w:val="Standard"/>
        <w:tabs>
          <w:tab w:val="center" w:pos="1560"/>
          <w:tab w:val="center" w:pos="6804"/>
        </w:tabs>
        <w:rPr>
          <w:b/>
        </w:rPr>
      </w:pPr>
    </w:p>
    <w:p w14:paraId="0B749323" w14:textId="77777777" w:rsidR="00AD1DC6" w:rsidRPr="00036B8B" w:rsidRDefault="00AD1DC6" w:rsidP="00AD1DC6">
      <w:pPr>
        <w:ind w:firstLine="180"/>
        <w:jc w:val="both"/>
        <w:rPr>
          <w:color w:val="000000"/>
          <w:sz w:val="24"/>
          <w:szCs w:val="24"/>
        </w:rPr>
      </w:pPr>
    </w:p>
    <w:tbl>
      <w:tblPr>
        <w:tblStyle w:val="Rcsostblzat1"/>
        <w:tblW w:w="0" w:type="auto"/>
        <w:tblLook w:val="04A0" w:firstRow="1" w:lastRow="0" w:firstColumn="1" w:lastColumn="0" w:noHBand="0" w:noVBand="1"/>
      </w:tblPr>
      <w:tblGrid>
        <w:gridCol w:w="4531"/>
        <w:gridCol w:w="4531"/>
      </w:tblGrid>
      <w:tr w:rsidR="00AD1DC6" w:rsidRPr="00036B8B" w14:paraId="3E1BE1E9" w14:textId="77777777" w:rsidTr="008E56B8">
        <w:tc>
          <w:tcPr>
            <w:tcW w:w="4531" w:type="dxa"/>
            <w:tcBorders>
              <w:top w:val="nil"/>
              <w:left w:val="nil"/>
              <w:bottom w:val="nil"/>
              <w:right w:val="nil"/>
            </w:tcBorders>
          </w:tcPr>
          <w:p w14:paraId="123D5E4A" w14:textId="77777777" w:rsidR="00AD1DC6" w:rsidRPr="00036B8B" w:rsidRDefault="00AD1DC6" w:rsidP="008E56B8">
            <w:pPr>
              <w:jc w:val="center"/>
              <w:rPr>
                <w:rFonts w:ascii="Times New Roman" w:hAnsi="Times New Roman" w:cs="Times New Roman"/>
                <w:sz w:val="24"/>
                <w:szCs w:val="24"/>
              </w:rPr>
            </w:pPr>
            <w:r w:rsidRPr="00036B8B">
              <w:rPr>
                <w:rFonts w:ascii="Times New Roman" w:hAnsi="Times New Roman" w:cs="Times New Roman"/>
                <w:sz w:val="24"/>
                <w:szCs w:val="24"/>
              </w:rPr>
              <w:t>…………………………………………..</w:t>
            </w:r>
          </w:p>
        </w:tc>
        <w:tc>
          <w:tcPr>
            <w:tcW w:w="4531" w:type="dxa"/>
            <w:tcBorders>
              <w:top w:val="nil"/>
              <w:left w:val="nil"/>
              <w:bottom w:val="nil"/>
              <w:right w:val="nil"/>
            </w:tcBorders>
          </w:tcPr>
          <w:p w14:paraId="5756F5AD" w14:textId="77777777" w:rsidR="00AD1DC6" w:rsidRPr="00036B8B" w:rsidRDefault="00AD1DC6" w:rsidP="008E56B8">
            <w:pPr>
              <w:jc w:val="center"/>
              <w:rPr>
                <w:rFonts w:ascii="Times New Roman" w:hAnsi="Times New Roman" w:cs="Times New Roman"/>
                <w:sz w:val="24"/>
                <w:szCs w:val="24"/>
              </w:rPr>
            </w:pPr>
            <w:r w:rsidRPr="00036B8B">
              <w:rPr>
                <w:rFonts w:ascii="Times New Roman" w:hAnsi="Times New Roman" w:cs="Times New Roman"/>
                <w:sz w:val="24"/>
                <w:szCs w:val="24"/>
              </w:rPr>
              <w:t>…………………………………………..</w:t>
            </w:r>
          </w:p>
        </w:tc>
      </w:tr>
      <w:tr w:rsidR="00AD1DC6" w:rsidRPr="00036B8B" w14:paraId="2C4549EE" w14:textId="77777777" w:rsidTr="008E56B8">
        <w:tc>
          <w:tcPr>
            <w:tcW w:w="4531" w:type="dxa"/>
            <w:tcBorders>
              <w:top w:val="nil"/>
              <w:left w:val="nil"/>
              <w:bottom w:val="nil"/>
              <w:right w:val="nil"/>
            </w:tcBorders>
          </w:tcPr>
          <w:p w14:paraId="4EB68F58" w14:textId="77777777" w:rsidR="00AD1DC6" w:rsidRPr="00036B8B" w:rsidRDefault="00AD1DC6" w:rsidP="008E56B8">
            <w:pPr>
              <w:ind w:left="426"/>
              <w:jc w:val="center"/>
              <w:rPr>
                <w:rFonts w:ascii="Times New Roman" w:hAnsi="Times New Roman" w:cs="Times New Roman"/>
                <w:b/>
                <w:sz w:val="24"/>
                <w:szCs w:val="24"/>
                <w:u w:val="single"/>
              </w:rPr>
            </w:pPr>
            <w:r w:rsidRPr="00036B8B">
              <w:rPr>
                <w:rFonts w:ascii="Times New Roman" w:hAnsi="Times New Roman" w:cs="Times New Roman"/>
                <w:b/>
                <w:sz w:val="24"/>
                <w:szCs w:val="24"/>
              </w:rPr>
              <w:t>Budapest Főváros VII. kerület</w:t>
            </w:r>
          </w:p>
          <w:p w14:paraId="4CA60BCB" w14:textId="77777777" w:rsidR="00AD1DC6" w:rsidRPr="00036B8B" w:rsidRDefault="00AD1DC6" w:rsidP="008E56B8">
            <w:pPr>
              <w:ind w:left="426"/>
              <w:jc w:val="center"/>
              <w:rPr>
                <w:rFonts w:ascii="Times New Roman" w:hAnsi="Times New Roman" w:cs="Times New Roman"/>
                <w:b/>
                <w:sz w:val="24"/>
                <w:szCs w:val="24"/>
              </w:rPr>
            </w:pPr>
            <w:r w:rsidRPr="00036B8B">
              <w:rPr>
                <w:rFonts w:ascii="Times New Roman" w:hAnsi="Times New Roman" w:cs="Times New Roman"/>
                <w:b/>
                <w:sz w:val="24"/>
                <w:szCs w:val="24"/>
              </w:rPr>
              <w:t>Erzsébetváros Önkormányzata</w:t>
            </w:r>
          </w:p>
          <w:p w14:paraId="191F4902" w14:textId="77777777" w:rsidR="00AD1DC6" w:rsidRPr="00036B8B" w:rsidRDefault="00AD1DC6" w:rsidP="008E56B8">
            <w:pPr>
              <w:jc w:val="center"/>
              <w:rPr>
                <w:rFonts w:ascii="Times New Roman" w:hAnsi="Times New Roman" w:cs="Times New Roman"/>
                <w:sz w:val="24"/>
                <w:szCs w:val="24"/>
              </w:rPr>
            </w:pPr>
            <w:r w:rsidRPr="00036B8B">
              <w:rPr>
                <w:rFonts w:ascii="Times New Roman" w:hAnsi="Times New Roman" w:cs="Times New Roman"/>
                <w:sz w:val="24"/>
                <w:szCs w:val="24"/>
              </w:rPr>
              <w:t>Képviseli: Niedermüller Péter polgármester</w:t>
            </w:r>
          </w:p>
        </w:tc>
        <w:tc>
          <w:tcPr>
            <w:tcW w:w="4531" w:type="dxa"/>
            <w:tcBorders>
              <w:top w:val="nil"/>
              <w:left w:val="nil"/>
              <w:bottom w:val="nil"/>
              <w:right w:val="nil"/>
            </w:tcBorders>
          </w:tcPr>
          <w:p w14:paraId="60409888" w14:textId="77777777" w:rsidR="00AD1DC6" w:rsidRPr="00996FAA" w:rsidRDefault="00AD1DC6" w:rsidP="008E56B8">
            <w:pPr>
              <w:jc w:val="center"/>
              <w:rPr>
                <w:rFonts w:ascii="Times New Roman" w:hAnsi="Times New Roman" w:cs="Times New Roman"/>
                <w:b/>
                <w:sz w:val="24"/>
                <w:szCs w:val="24"/>
              </w:rPr>
            </w:pPr>
            <w:r w:rsidRPr="00996FAA">
              <w:rPr>
                <w:rFonts w:ascii="Times New Roman" w:hAnsi="Times New Roman" w:cs="Times New Roman"/>
                <w:b/>
                <w:sz w:val="24"/>
                <w:szCs w:val="24"/>
              </w:rPr>
              <w:t>ERöMŰVHÁZ Nonprofit Kft.</w:t>
            </w:r>
          </w:p>
          <w:p w14:paraId="29288C33" w14:textId="77777777" w:rsidR="00AD1DC6" w:rsidRPr="00674358" w:rsidRDefault="00AD1DC6" w:rsidP="008E56B8">
            <w:pPr>
              <w:jc w:val="center"/>
              <w:rPr>
                <w:rFonts w:ascii="Times New Roman" w:hAnsi="Times New Roman" w:cs="Times New Roman"/>
                <w:b/>
                <w:sz w:val="24"/>
                <w:szCs w:val="24"/>
              </w:rPr>
            </w:pPr>
          </w:p>
          <w:p w14:paraId="13973E7F" w14:textId="77777777" w:rsidR="00AD1DC6" w:rsidRPr="00036B8B" w:rsidRDefault="00AD1DC6" w:rsidP="008E56B8">
            <w:pPr>
              <w:jc w:val="center"/>
              <w:rPr>
                <w:rFonts w:ascii="Times New Roman" w:hAnsi="Times New Roman" w:cs="Times New Roman"/>
                <w:sz w:val="24"/>
                <w:szCs w:val="24"/>
              </w:rPr>
            </w:pPr>
            <w:r>
              <w:rPr>
                <w:rFonts w:ascii="Times New Roman" w:hAnsi="Times New Roman" w:cs="Times New Roman"/>
                <w:sz w:val="24"/>
                <w:szCs w:val="24"/>
              </w:rPr>
              <w:t>Képviseli: Runda Margit ügyvezető</w:t>
            </w:r>
          </w:p>
        </w:tc>
      </w:tr>
    </w:tbl>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4536"/>
        <w:gridCol w:w="4536"/>
      </w:tblGrid>
      <w:tr w:rsidR="00AD1DC6" w:rsidRPr="00036B8B" w14:paraId="2D47F22D" w14:textId="77777777" w:rsidTr="008E56B8">
        <w:trPr>
          <w:tblCellSpacing w:w="0" w:type="dxa"/>
        </w:trPr>
        <w:tc>
          <w:tcPr>
            <w:tcW w:w="2500" w:type="pct"/>
            <w:tcBorders>
              <w:top w:val="nil"/>
              <w:left w:val="nil"/>
              <w:bottom w:val="nil"/>
              <w:right w:val="nil"/>
            </w:tcBorders>
            <w:tcMar>
              <w:top w:w="0" w:type="dxa"/>
              <w:left w:w="0" w:type="dxa"/>
              <w:bottom w:w="0" w:type="dxa"/>
              <w:right w:w="0" w:type="dxa"/>
            </w:tcMar>
          </w:tcPr>
          <w:p w14:paraId="79320759" w14:textId="77777777" w:rsidR="00AD1DC6" w:rsidRPr="00036B8B" w:rsidRDefault="00AD1DC6" w:rsidP="008E56B8">
            <w:pPr>
              <w:spacing w:after="20"/>
              <w:ind w:firstLine="180"/>
              <w:jc w:val="both"/>
              <w:rPr>
                <w:sz w:val="24"/>
                <w:szCs w:val="24"/>
              </w:rPr>
            </w:pPr>
          </w:p>
        </w:tc>
        <w:tc>
          <w:tcPr>
            <w:tcW w:w="2500" w:type="pct"/>
            <w:tcBorders>
              <w:top w:val="nil"/>
              <w:left w:val="nil"/>
              <w:bottom w:val="nil"/>
              <w:right w:val="nil"/>
            </w:tcBorders>
            <w:tcMar>
              <w:top w:w="0" w:type="dxa"/>
              <w:left w:w="0" w:type="dxa"/>
              <w:bottom w:w="0" w:type="dxa"/>
              <w:right w:w="0" w:type="dxa"/>
            </w:tcMar>
          </w:tcPr>
          <w:p w14:paraId="0F50E403" w14:textId="77777777" w:rsidR="00AD1DC6" w:rsidRPr="00036B8B" w:rsidRDefault="00AD1DC6" w:rsidP="008E56B8">
            <w:pPr>
              <w:spacing w:after="20"/>
              <w:ind w:firstLine="180"/>
              <w:jc w:val="both"/>
              <w:rPr>
                <w:sz w:val="24"/>
                <w:szCs w:val="24"/>
              </w:rPr>
            </w:pPr>
          </w:p>
        </w:tc>
      </w:tr>
      <w:tr w:rsidR="00AD1DC6" w:rsidRPr="00036B8B" w14:paraId="08A4A27F" w14:textId="77777777" w:rsidTr="008E56B8">
        <w:trPr>
          <w:tblCellSpacing w:w="0" w:type="dxa"/>
        </w:trPr>
        <w:tc>
          <w:tcPr>
            <w:tcW w:w="2500" w:type="pct"/>
            <w:tcBorders>
              <w:top w:val="nil"/>
              <w:left w:val="nil"/>
              <w:bottom w:val="nil"/>
              <w:right w:val="nil"/>
            </w:tcBorders>
            <w:tcMar>
              <w:top w:w="0" w:type="dxa"/>
              <w:left w:w="0" w:type="dxa"/>
              <w:bottom w:w="0" w:type="dxa"/>
              <w:right w:w="0" w:type="dxa"/>
            </w:tcMar>
          </w:tcPr>
          <w:p w14:paraId="3C226CD5" w14:textId="77777777" w:rsidR="00AD1DC6" w:rsidRPr="00036B8B" w:rsidRDefault="00AD1DC6" w:rsidP="008E56B8">
            <w:pPr>
              <w:jc w:val="both"/>
              <w:rPr>
                <w:sz w:val="24"/>
                <w:szCs w:val="24"/>
                <w:u w:val="single"/>
              </w:rPr>
            </w:pPr>
          </w:p>
          <w:p w14:paraId="0FB601F8" w14:textId="77777777" w:rsidR="00AD1DC6" w:rsidRPr="00036B8B" w:rsidRDefault="00AD1DC6" w:rsidP="008E56B8">
            <w:pPr>
              <w:ind w:left="142"/>
              <w:jc w:val="both"/>
              <w:rPr>
                <w:sz w:val="24"/>
                <w:szCs w:val="24"/>
              </w:rPr>
            </w:pPr>
            <w:r>
              <w:rPr>
                <w:sz w:val="24"/>
                <w:szCs w:val="24"/>
                <w:u w:val="single"/>
              </w:rPr>
              <w:t>Jogilag ellenőrizte</w:t>
            </w:r>
            <w:r w:rsidRPr="00036B8B">
              <w:rPr>
                <w:sz w:val="24"/>
                <w:szCs w:val="24"/>
                <w:u w:val="single"/>
              </w:rPr>
              <w:t>:</w:t>
            </w:r>
          </w:p>
          <w:p w14:paraId="547651B9" w14:textId="77777777" w:rsidR="00AD1DC6" w:rsidRPr="00036B8B" w:rsidRDefault="00AD1DC6" w:rsidP="008E56B8">
            <w:pPr>
              <w:ind w:left="142"/>
              <w:jc w:val="both"/>
              <w:rPr>
                <w:sz w:val="24"/>
                <w:szCs w:val="24"/>
              </w:rPr>
            </w:pPr>
          </w:p>
          <w:p w14:paraId="5A29FCBF" w14:textId="77777777" w:rsidR="00AD1DC6" w:rsidRPr="00036B8B" w:rsidRDefault="00AD1DC6" w:rsidP="008E56B8">
            <w:pPr>
              <w:ind w:left="142"/>
              <w:jc w:val="both"/>
              <w:rPr>
                <w:sz w:val="24"/>
                <w:szCs w:val="24"/>
              </w:rPr>
            </w:pPr>
          </w:p>
          <w:p w14:paraId="17D223B9" w14:textId="77777777" w:rsidR="00AD1DC6" w:rsidRPr="00036B8B" w:rsidRDefault="00AD1DC6" w:rsidP="008E56B8">
            <w:pPr>
              <w:ind w:left="142"/>
              <w:jc w:val="center"/>
              <w:rPr>
                <w:sz w:val="24"/>
                <w:szCs w:val="24"/>
              </w:rPr>
            </w:pPr>
            <w:r w:rsidRPr="00036B8B">
              <w:rPr>
                <w:sz w:val="24"/>
                <w:szCs w:val="24"/>
              </w:rPr>
              <w:t>………………………………</w:t>
            </w:r>
          </w:p>
          <w:p w14:paraId="73B13F1B" w14:textId="0AE0645B" w:rsidR="00AD1DC6" w:rsidRPr="00036B8B" w:rsidRDefault="00044819" w:rsidP="008E56B8">
            <w:pPr>
              <w:ind w:left="142"/>
              <w:jc w:val="center"/>
              <w:rPr>
                <w:sz w:val="24"/>
                <w:szCs w:val="24"/>
              </w:rPr>
            </w:pPr>
            <w:r>
              <w:rPr>
                <w:sz w:val="24"/>
                <w:szCs w:val="24"/>
              </w:rPr>
              <w:t>Tóth László</w:t>
            </w:r>
          </w:p>
          <w:p w14:paraId="71CED2E9" w14:textId="2DACAD9B" w:rsidR="00AD1DC6" w:rsidRDefault="00044819" w:rsidP="008E56B8">
            <w:pPr>
              <w:spacing w:after="20"/>
              <w:ind w:firstLine="180"/>
              <w:jc w:val="center"/>
              <w:rPr>
                <w:sz w:val="24"/>
                <w:szCs w:val="24"/>
              </w:rPr>
            </w:pPr>
            <w:r>
              <w:rPr>
                <w:sz w:val="24"/>
                <w:szCs w:val="24"/>
              </w:rPr>
              <w:t>j</w:t>
            </w:r>
            <w:r w:rsidR="00AD1DC6">
              <w:rPr>
                <w:sz w:val="24"/>
                <w:szCs w:val="24"/>
              </w:rPr>
              <w:t>egyző</w:t>
            </w:r>
          </w:p>
          <w:p w14:paraId="267E2843" w14:textId="77777777" w:rsidR="00AD1DC6" w:rsidRPr="00036B8B" w:rsidRDefault="00AD1DC6" w:rsidP="008E56B8">
            <w:pPr>
              <w:spacing w:after="20"/>
              <w:ind w:firstLine="180"/>
              <w:jc w:val="both"/>
              <w:rPr>
                <w:sz w:val="24"/>
                <w:szCs w:val="24"/>
              </w:rPr>
            </w:pPr>
            <w:r w:rsidRPr="00036B8B">
              <w:rPr>
                <w:sz w:val="24"/>
                <w:szCs w:val="24"/>
              </w:rPr>
              <w:tab/>
            </w:r>
          </w:p>
        </w:tc>
        <w:tc>
          <w:tcPr>
            <w:tcW w:w="2500" w:type="pct"/>
            <w:tcBorders>
              <w:top w:val="nil"/>
              <w:left w:val="nil"/>
              <w:bottom w:val="nil"/>
              <w:right w:val="nil"/>
            </w:tcBorders>
            <w:tcMar>
              <w:top w:w="0" w:type="dxa"/>
              <w:left w:w="0" w:type="dxa"/>
              <w:bottom w:w="0" w:type="dxa"/>
              <w:right w:w="0" w:type="dxa"/>
            </w:tcMar>
          </w:tcPr>
          <w:p w14:paraId="50DB504E" w14:textId="77777777" w:rsidR="00AD1DC6" w:rsidRPr="00036B8B" w:rsidRDefault="00AD1DC6" w:rsidP="008E56B8">
            <w:pPr>
              <w:spacing w:after="20"/>
              <w:ind w:firstLine="180"/>
              <w:jc w:val="both"/>
              <w:rPr>
                <w:sz w:val="24"/>
                <w:szCs w:val="24"/>
              </w:rPr>
            </w:pPr>
            <w:r>
              <w:rPr>
                <w:sz w:val="24"/>
                <w:szCs w:val="24"/>
              </w:rPr>
              <w:t xml:space="preserve"> </w:t>
            </w:r>
          </w:p>
        </w:tc>
      </w:tr>
      <w:tr w:rsidR="00AD1DC6" w:rsidRPr="00036B8B" w14:paraId="3250B090" w14:textId="77777777" w:rsidTr="008E56B8">
        <w:trPr>
          <w:tblCellSpacing w:w="0" w:type="dxa"/>
        </w:trPr>
        <w:tc>
          <w:tcPr>
            <w:tcW w:w="2500" w:type="pct"/>
            <w:tcBorders>
              <w:top w:val="nil"/>
              <w:left w:val="nil"/>
              <w:bottom w:val="nil"/>
              <w:right w:val="nil"/>
            </w:tcBorders>
            <w:tcMar>
              <w:top w:w="0" w:type="dxa"/>
              <w:left w:w="0" w:type="dxa"/>
              <w:bottom w:w="0" w:type="dxa"/>
              <w:right w:w="0" w:type="dxa"/>
            </w:tcMar>
          </w:tcPr>
          <w:p w14:paraId="2EFA93AA" w14:textId="77777777" w:rsidR="00AD1DC6" w:rsidRPr="00036B8B" w:rsidRDefault="00AD1DC6" w:rsidP="008E56B8">
            <w:pPr>
              <w:jc w:val="both"/>
              <w:rPr>
                <w:color w:val="000000"/>
                <w:sz w:val="24"/>
                <w:szCs w:val="24"/>
              </w:rPr>
            </w:pPr>
            <w:r w:rsidRPr="00036B8B">
              <w:rPr>
                <w:color w:val="000000"/>
                <w:sz w:val="24"/>
                <w:szCs w:val="24"/>
              </w:rPr>
              <w:t>Pénzügyi ellenjegyző:</w:t>
            </w:r>
          </w:p>
          <w:p w14:paraId="5DFFBD11" w14:textId="77777777" w:rsidR="00AD1DC6" w:rsidRPr="00036B8B" w:rsidRDefault="00AD1DC6" w:rsidP="008E56B8">
            <w:pPr>
              <w:ind w:firstLine="180"/>
              <w:jc w:val="both"/>
              <w:rPr>
                <w:color w:val="000000"/>
                <w:sz w:val="24"/>
                <w:szCs w:val="24"/>
              </w:rPr>
            </w:pPr>
          </w:p>
          <w:p w14:paraId="37052CFD" w14:textId="77777777" w:rsidR="00AD1DC6" w:rsidRPr="00036B8B" w:rsidRDefault="00AD1DC6" w:rsidP="008E56B8">
            <w:pPr>
              <w:ind w:firstLine="180"/>
              <w:jc w:val="center"/>
              <w:rPr>
                <w:color w:val="000000"/>
                <w:sz w:val="24"/>
                <w:szCs w:val="24"/>
              </w:rPr>
            </w:pPr>
            <w:r w:rsidRPr="00036B8B">
              <w:rPr>
                <w:color w:val="000000"/>
                <w:sz w:val="24"/>
                <w:szCs w:val="24"/>
              </w:rPr>
              <w:t>….................................................</w:t>
            </w:r>
          </w:p>
          <w:p w14:paraId="5C9BAA65" w14:textId="77777777" w:rsidR="00AD1DC6" w:rsidRPr="00036B8B" w:rsidRDefault="00AD1DC6" w:rsidP="008E56B8">
            <w:pPr>
              <w:jc w:val="center"/>
              <w:rPr>
                <w:sz w:val="24"/>
                <w:szCs w:val="24"/>
              </w:rPr>
            </w:pPr>
            <w:r>
              <w:rPr>
                <w:sz w:val="24"/>
                <w:szCs w:val="24"/>
              </w:rPr>
              <w:t>Nemes Erzsébet</w:t>
            </w:r>
          </w:p>
          <w:p w14:paraId="5AE4BF47" w14:textId="77777777" w:rsidR="00AD1DC6" w:rsidRPr="00036B8B" w:rsidRDefault="00AD1DC6" w:rsidP="008E56B8">
            <w:pPr>
              <w:ind w:left="142"/>
              <w:jc w:val="center"/>
              <w:rPr>
                <w:sz w:val="24"/>
                <w:szCs w:val="24"/>
                <w:u w:val="single"/>
              </w:rPr>
            </w:pPr>
            <w:r w:rsidRPr="00036B8B">
              <w:rPr>
                <w:sz w:val="24"/>
                <w:szCs w:val="24"/>
              </w:rPr>
              <w:t>gazdasági vezető</w:t>
            </w:r>
          </w:p>
        </w:tc>
        <w:tc>
          <w:tcPr>
            <w:tcW w:w="2500" w:type="pct"/>
            <w:tcBorders>
              <w:top w:val="nil"/>
              <w:left w:val="nil"/>
              <w:bottom w:val="nil"/>
              <w:right w:val="nil"/>
            </w:tcBorders>
            <w:tcMar>
              <w:top w:w="0" w:type="dxa"/>
              <w:left w:w="0" w:type="dxa"/>
              <w:bottom w:w="0" w:type="dxa"/>
              <w:right w:w="0" w:type="dxa"/>
            </w:tcMar>
          </w:tcPr>
          <w:p w14:paraId="148AF7CA" w14:textId="77777777" w:rsidR="00AD1DC6" w:rsidRPr="00036B8B" w:rsidRDefault="00AD1DC6" w:rsidP="008E56B8">
            <w:pPr>
              <w:spacing w:after="20"/>
              <w:ind w:firstLine="180"/>
              <w:jc w:val="both"/>
              <w:rPr>
                <w:sz w:val="24"/>
                <w:szCs w:val="24"/>
              </w:rPr>
            </w:pPr>
          </w:p>
        </w:tc>
      </w:tr>
    </w:tbl>
    <w:p w14:paraId="5C925648" w14:textId="77777777" w:rsidR="00AD1DC6" w:rsidRPr="00036B8B" w:rsidRDefault="00AD1DC6" w:rsidP="00AD1DC6">
      <w:pPr>
        <w:ind w:firstLine="180"/>
        <w:jc w:val="both"/>
        <w:rPr>
          <w:color w:val="000000"/>
          <w:sz w:val="24"/>
          <w:szCs w:val="24"/>
        </w:rPr>
      </w:pPr>
    </w:p>
    <w:p w14:paraId="76FAB812" w14:textId="77777777" w:rsidR="00AD1DC6" w:rsidRPr="00FD4941" w:rsidRDefault="00AD1DC6" w:rsidP="00902479">
      <w:pPr>
        <w:pStyle w:val="Standard"/>
        <w:tabs>
          <w:tab w:val="center" w:pos="1560"/>
          <w:tab w:val="center" w:pos="6804"/>
        </w:tabs>
      </w:pPr>
    </w:p>
    <w:sectPr w:rsidR="00AD1DC6" w:rsidRPr="00FD4941">
      <w:footerReference w:type="default" r:id="rId8"/>
      <w:pgSz w:w="11906" w:h="16838"/>
      <w:pgMar w:top="1417" w:right="1417" w:bottom="1417" w:left="1417" w:header="0" w:footer="708" w:gutter="0"/>
      <w:cols w:space="708"/>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9832C" w14:textId="77777777" w:rsidR="00FA673A" w:rsidRDefault="00FA673A">
      <w:r>
        <w:separator/>
      </w:r>
    </w:p>
  </w:endnote>
  <w:endnote w:type="continuationSeparator" w:id="0">
    <w:p w14:paraId="14757145" w14:textId="77777777" w:rsidR="00FA673A" w:rsidRDefault="00FA6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F">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CD90B" w14:textId="77777777" w:rsidR="00C644D2" w:rsidRDefault="00F0439E" w:rsidP="00765DDF">
    <w:pPr>
      <w:pStyle w:val="llb"/>
      <w:jc w:val="center"/>
    </w:pPr>
    <w:r>
      <w:fldChar w:fldCharType="begin"/>
    </w:r>
    <w:r>
      <w:instrText>PAGE</w:instrText>
    </w:r>
    <w:r>
      <w:fldChar w:fldCharType="separate"/>
    </w:r>
    <w:r w:rsidR="001378DE">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A76E6C" w14:textId="77777777" w:rsidR="00FA673A" w:rsidRDefault="00FA673A">
      <w:r>
        <w:separator/>
      </w:r>
    </w:p>
  </w:footnote>
  <w:footnote w:type="continuationSeparator" w:id="0">
    <w:p w14:paraId="446601FE" w14:textId="77777777" w:rsidR="00FA673A" w:rsidRDefault="00FA67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439A9"/>
    <w:multiLevelType w:val="hybridMultilevel"/>
    <w:tmpl w:val="C016A424"/>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6621D5"/>
    <w:multiLevelType w:val="multilevel"/>
    <w:tmpl w:val="271E1240"/>
    <w:lvl w:ilvl="0">
      <w:start w:val="1"/>
      <w:numFmt w:val="decimal"/>
      <w:lvlText w:val="%1."/>
      <w:lvlJc w:val="left"/>
      <w:pPr>
        <w:ind w:left="72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2" w15:restartNumberingAfterBreak="0">
    <w:nsid w:val="0ED22F97"/>
    <w:multiLevelType w:val="hybridMultilevel"/>
    <w:tmpl w:val="113211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1F922FE"/>
    <w:multiLevelType w:val="hybridMultilevel"/>
    <w:tmpl w:val="C34E202E"/>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1C65CB"/>
    <w:multiLevelType w:val="hybridMultilevel"/>
    <w:tmpl w:val="987C6BA6"/>
    <w:lvl w:ilvl="0" w:tplc="01ECF5AE">
      <w:start w:val="1"/>
      <w:numFmt w:val="lowerLetter"/>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5" w15:restartNumberingAfterBreak="0">
    <w:nsid w:val="1339265A"/>
    <w:multiLevelType w:val="multilevel"/>
    <w:tmpl w:val="27A8B022"/>
    <w:lvl w:ilvl="0">
      <w:start w:val="1"/>
      <w:numFmt w:val="lowerLetter"/>
      <w:lvlText w:val="%1)"/>
      <w:lvlJc w:val="left"/>
      <w:pPr>
        <w:ind w:left="72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6" w15:restartNumberingAfterBreak="0">
    <w:nsid w:val="157F4E9E"/>
    <w:multiLevelType w:val="hybridMultilevel"/>
    <w:tmpl w:val="AF9A1D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8110871"/>
    <w:multiLevelType w:val="hybridMultilevel"/>
    <w:tmpl w:val="2154153C"/>
    <w:lvl w:ilvl="0" w:tplc="B1A819F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D5D21EB"/>
    <w:multiLevelType w:val="hybridMultilevel"/>
    <w:tmpl w:val="CCB6FACA"/>
    <w:lvl w:ilvl="0" w:tplc="B676632A">
      <w:start w:val="1"/>
      <w:numFmt w:val="lowerLetter"/>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9" w15:restartNumberingAfterBreak="0">
    <w:nsid w:val="1E35058F"/>
    <w:multiLevelType w:val="hybridMultilevel"/>
    <w:tmpl w:val="EDBAA61C"/>
    <w:lvl w:ilvl="0" w:tplc="CD9EC804">
      <w:start w:val="1"/>
      <w:numFmt w:val="lowerLetter"/>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0" w15:restartNumberingAfterBreak="0">
    <w:nsid w:val="1EC535D5"/>
    <w:multiLevelType w:val="hybridMultilevel"/>
    <w:tmpl w:val="1A3E35C8"/>
    <w:lvl w:ilvl="0" w:tplc="ADC041EA">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1FFF4360"/>
    <w:multiLevelType w:val="hybridMultilevel"/>
    <w:tmpl w:val="A9886914"/>
    <w:lvl w:ilvl="0" w:tplc="040E000F">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41336AC"/>
    <w:multiLevelType w:val="hybridMultilevel"/>
    <w:tmpl w:val="1010B8B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5003883"/>
    <w:multiLevelType w:val="hybridMultilevel"/>
    <w:tmpl w:val="1E5858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5295ADA"/>
    <w:multiLevelType w:val="multilevel"/>
    <w:tmpl w:val="2AAC968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0569AE"/>
    <w:multiLevelType w:val="hybridMultilevel"/>
    <w:tmpl w:val="1AD25820"/>
    <w:lvl w:ilvl="0" w:tplc="ABC08B8C">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29C4756C"/>
    <w:multiLevelType w:val="hybridMultilevel"/>
    <w:tmpl w:val="65E20A22"/>
    <w:lvl w:ilvl="0" w:tplc="D00AAA00">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D681C3A"/>
    <w:multiLevelType w:val="hybridMultilevel"/>
    <w:tmpl w:val="9DEAA4F0"/>
    <w:lvl w:ilvl="0" w:tplc="040E000F">
      <w:start w:val="8"/>
      <w:numFmt w:val="decimal"/>
      <w:lvlText w:val="%1."/>
      <w:lvlJc w:val="left"/>
      <w:pPr>
        <w:ind w:left="720" w:hanging="360"/>
      </w:pPr>
      <w:rPr>
        <w:rFonts w:hint="default"/>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1E73334"/>
    <w:multiLevelType w:val="hybridMultilevel"/>
    <w:tmpl w:val="F580AF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6E64CE9"/>
    <w:multiLevelType w:val="hybridMultilevel"/>
    <w:tmpl w:val="5010F978"/>
    <w:lvl w:ilvl="0" w:tplc="040E000F">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DAE043D"/>
    <w:multiLevelType w:val="hybridMultilevel"/>
    <w:tmpl w:val="13BC7D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F876F1E"/>
    <w:multiLevelType w:val="hybridMultilevel"/>
    <w:tmpl w:val="1C8225C8"/>
    <w:lvl w:ilvl="0" w:tplc="040E000F">
      <w:start w:val="1"/>
      <w:numFmt w:val="decimal"/>
      <w:lvlText w:val="%1."/>
      <w:lvlJc w:val="left"/>
      <w:pPr>
        <w:ind w:left="360" w:hanging="360"/>
      </w:pPr>
    </w:lvl>
    <w:lvl w:ilvl="1" w:tplc="C5F28788">
      <w:start w:val="11"/>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0651AF1"/>
    <w:multiLevelType w:val="hybridMultilevel"/>
    <w:tmpl w:val="F080F5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29A5CF3"/>
    <w:multiLevelType w:val="multilevel"/>
    <w:tmpl w:val="28628ED0"/>
    <w:lvl w:ilvl="0">
      <w:start w:val="1"/>
      <w:numFmt w:val="lowerLetter"/>
      <w:lvlText w:val="%1)"/>
      <w:lvlJc w:val="left"/>
      <w:pPr>
        <w:ind w:left="72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24" w15:restartNumberingAfterBreak="0">
    <w:nsid w:val="446E68C2"/>
    <w:multiLevelType w:val="hybridMultilevel"/>
    <w:tmpl w:val="7B92FAD8"/>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6C81BA9"/>
    <w:multiLevelType w:val="multilevel"/>
    <w:tmpl w:val="A2843E5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4AA1553D"/>
    <w:multiLevelType w:val="hybridMultilevel"/>
    <w:tmpl w:val="88269F14"/>
    <w:lvl w:ilvl="0" w:tplc="040E0017">
      <w:start w:val="1"/>
      <w:numFmt w:val="lowerLetter"/>
      <w:lvlText w:val="%1)"/>
      <w:lvlJc w:val="left"/>
      <w:pPr>
        <w:ind w:left="928"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01A2DF5"/>
    <w:multiLevelType w:val="hybridMultilevel"/>
    <w:tmpl w:val="1C8225C8"/>
    <w:lvl w:ilvl="0" w:tplc="040E000F">
      <w:start w:val="1"/>
      <w:numFmt w:val="decimal"/>
      <w:lvlText w:val="%1."/>
      <w:lvlJc w:val="left"/>
      <w:pPr>
        <w:ind w:left="720" w:hanging="360"/>
      </w:pPr>
    </w:lvl>
    <w:lvl w:ilvl="1" w:tplc="C5F28788">
      <w:start w:val="11"/>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2DE6246"/>
    <w:multiLevelType w:val="hybridMultilevel"/>
    <w:tmpl w:val="403210F2"/>
    <w:lvl w:ilvl="0" w:tplc="159420A8">
      <w:start w:val="6"/>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15:restartNumberingAfterBreak="0">
    <w:nsid w:val="53B20CC9"/>
    <w:multiLevelType w:val="hybridMultilevel"/>
    <w:tmpl w:val="5AFCE3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42425EB"/>
    <w:multiLevelType w:val="hybridMultilevel"/>
    <w:tmpl w:val="6F9EA0F8"/>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6AB170A"/>
    <w:multiLevelType w:val="hybridMultilevel"/>
    <w:tmpl w:val="DE7E3036"/>
    <w:lvl w:ilvl="0" w:tplc="1116FEEC">
      <w:start w:val="1"/>
      <w:numFmt w:val="lowerLetter"/>
      <w:lvlText w:val="%1)"/>
      <w:lvlJc w:val="left"/>
      <w:pPr>
        <w:ind w:left="720"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8562374"/>
    <w:multiLevelType w:val="hybridMultilevel"/>
    <w:tmpl w:val="182225EA"/>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983507D"/>
    <w:multiLevelType w:val="hybridMultilevel"/>
    <w:tmpl w:val="6F86D3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B674FE7"/>
    <w:multiLevelType w:val="hybridMultilevel"/>
    <w:tmpl w:val="9188B1D6"/>
    <w:lvl w:ilvl="0" w:tplc="B88205F2">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BDF4362"/>
    <w:multiLevelType w:val="multilevel"/>
    <w:tmpl w:val="6F50ED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915C90"/>
    <w:multiLevelType w:val="hybridMultilevel"/>
    <w:tmpl w:val="1DD245E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15:restartNumberingAfterBreak="0">
    <w:nsid w:val="62785728"/>
    <w:multiLevelType w:val="hybridMultilevel"/>
    <w:tmpl w:val="0474224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8" w15:restartNumberingAfterBreak="0">
    <w:nsid w:val="6B1E2821"/>
    <w:multiLevelType w:val="hybridMultilevel"/>
    <w:tmpl w:val="1D1075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E05157B"/>
    <w:multiLevelType w:val="multilevel"/>
    <w:tmpl w:val="0B88DE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0D97FE9"/>
    <w:multiLevelType w:val="hybridMultilevel"/>
    <w:tmpl w:val="31445F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0F533E1"/>
    <w:multiLevelType w:val="hybridMultilevel"/>
    <w:tmpl w:val="0C2685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CD25D67"/>
    <w:multiLevelType w:val="hybridMultilevel"/>
    <w:tmpl w:val="979495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23"/>
  </w:num>
  <w:num w:numId="3">
    <w:abstractNumId w:val="5"/>
  </w:num>
  <w:num w:numId="4">
    <w:abstractNumId w:val="25"/>
  </w:num>
  <w:num w:numId="5">
    <w:abstractNumId w:val="29"/>
  </w:num>
  <w:num w:numId="6">
    <w:abstractNumId w:val="21"/>
  </w:num>
  <w:num w:numId="7">
    <w:abstractNumId w:val="18"/>
  </w:num>
  <w:num w:numId="8">
    <w:abstractNumId w:val="20"/>
  </w:num>
  <w:num w:numId="9">
    <w:abstractNumId w:val="12"/>
  </w:num>
  <w:num w:numId="10">
    <w:abstractNumId w:val="27"/>
  </w:num>
  <w:num w:numId="11">
    <w:abstractNumId w:val="26"/>
  </w:num>
  <w:num w:numId="12">
    <w:abstractNumId w:val="39"/>
  </w:num>
  <w:num w:numId="13">
    <w:abstractNumId w:val="2"/>
  </w:num>
  <w:num w:numId="14">
    <w:abstractNumId w:val="6"/>
  </w:num>
  <w:num w:numId="15">
    <w:abstractNumId w:val="22"/>
  </w:num>
  <w:num w:numId="16">
    <w:abstractNumId w:val="31"/>
  </w:num>
  <w:num w:numId="17">
    <w:abstractNumId w:val="15"/>
  </w:num>
  <w:num w:numId="18">
    <w:abstractNumId w:val="13"/>
  </w:num>
  <w:num w:numId="19">
    <w:abstractNumId w:val="24"/>
  </w:num>
  <w:num w:numId="20">
    <w:abstractNumId w:val="17"/>
  </w:num>
  <w:num w:numId="21">
    <w:abstractNumId w:val="14"/>
  </w:num>
  <w:num w:numId="22">
    <w:abstractNumId w:val="42"/>
  </w:num>
  <w:num w:numId="23">
    <w:abstractNumId w:val="3"/>
  </w:num>
  <w:num w:numId="24">
    <w:abstractNumId w:val="16"/>
  </w:num>
  <w:num w:numId="25">
    <w:abstractNumId w:val="33"/>
  </w:num>
  <w:num w:numId="26">
    <w:abstractNumId w:val="34"/>
  </w:num>
  <w:num w:numId="27">
    <w:abstractNumId w:val="41"/>
  </w:num>
  <w:num w:numId="28">
    <w:abstractNumId w:val="35"/>
  </w:num>
  <w:num w:numId="29">
    <w:abstractNumId w:val="32"/>
  </w:num>
  <w:num w:numId="30">
    <w:abstractNumId w:val="28"/>
  </w:num>
  <w:num w:numId="31">
    <w:abstractNumId w:val="19"/>
  </w:num>
  <w:num w:numId="32">
    <w:abstractNumId w:val="30"/>
  </w:num>
  <w:num w:numId="33">
    <w:abstractNumId w:val="10"/>
  </w:num>
  <w:num w:numId="34">
    <w:abstractNumId w:val="7"/>
  </w:num>
  <w:num w:numId="35">
    <w:abstractNumId w:val="40"/>
  </w:num>
  <w:num w:numId="36">
    <w:abstractNumId w:val="3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4D2"/>
    <w:rsid w:val="0002795F"/>
    <w:rsid w:val="00031F21"/>
    <w:rsid w:val="000323C5"/>
    <w:rsid w:val="00044819"/>
    <w:rsid w:val="00050DD4"/>
    <w:rsid w:val="0006251B"/>
    <w:rsid w:val="00095F82"/>
    <w:rsid w:val="000A49A1"/>
    <w:rsid w:val="000A5118"/>
    <w:rsid w:val="000C182C"/>
    <w:rsid w:val="000E7031"/>
    <w:rsid w:val="00104213"/>
    <w:rsid w:val="0011017D"/>
    <w:rsid w:val="001378DE"/>
    <w:rsid w:val="00163B1F"/>
    <w:rsid w:val="001709D2"/>
    <w:rsid w:val="00182A26"/>
    <w:rsid w:val="001848AB"/>
    <w:rsid w:val="001B1458"/>
    <w:rsid w:val="001B5A27"/>
    <w:rsid w:val="001C5252"/>
    <w:rsid w:val="001D535C"/>
    <w:rsid w:val="001E18ED"/>
    <w:rsid w:val="0022085F"/>
    <w:rsid w:val="00237108"/>
    <w:rsid w:val="00245B50"/>
    <w:rsid w:val="00247061"/>
    <w:rsid w:val="002B0D57"/>
    <w:rsid w:val="002E13F7"/>
    <w:rsid w:val="002E55DA"/>
    <w:rsid w:val="00314D44"/>
    <w:rsid w:val="0032619C"/>
    <w:rsid w:val="0036308E"/>
    <w:rsid w:val="003766FC"/>
    <w:rsid w:val="003A2CE6"/>
    <w:rsid w:val="003F0176"/>
    <w:rsid w:val="0041796E"/>
    <w:rsid w:val="00423B6A"/>
    <w:rsid w:val="00425E66"/>
    <w:rsid w:val="00427DCB"/>
    <w:rsid w:val="00431CBC"/>
    <w:rsid w:val="00471C7C"/>
    <w:rsid w:val="00476256"/>
    <w:rsid w:val="00481568"/>
    <w:rsid w:val="00492FB7"/>
    <w:rsid w:val="00492FE7"/>
    <w:rsid w:val="00496BBB"/>
    <w:rsid w:val="00497A63"/>
    <w:rsid w:val="00504DC1"/>
    <w:rsid w:val="0051439D"/>
    <w:rsid w:val="00515D70"/>
    <w:rsid w:val="00527359"/>
    <w:rsid w:val="00531BB4"/>
    <w:rsid w:val="00533E5F"/>
    <w:rsid w:val="0053680A"/>
    <w:rsid w:val="00537075"/>
    <w:rsid w:val="005404A9"/>
    <w:rsid w:val="00545920"/>
    <w:rsid w:val="00554D06"/>
    <w:rsid w:val="005633FD"/>
    <w:rsid w:val="005807C5"/>
    <w:rsid w:val="00592B7C"/>
    <w:rsid w:val="005D2611"/>
    <w:rsid w:val="005E7760"/>
    <w:rsid w:val="00623BDF"/>
    <w:rsid w:val="00624EE1"/>
    <w:rsid w:val="00672B6B"/>
    <w:rsid w:val="006A5E72"/>
    <w:rsid w:val="006C2888"/>
    <w:rsid w:val="006C7543"/>
    <w:rsid w:val="00704C72"/>
    <w:rsid w:val="0071115B"/>
    <w:rsid w:val="0071574F"/>
    <w:rsid w:val="007222E8"/>
    <w:rsid w:val="00722EE0"/>
    <w:rsid w:val="00751704"/>
    <w:rsid w:val="00755FF0"/>
    <w:rsid w:val="00757095"/>
    <w:rsid w:val="00765DDF"/>
    <w:rsid w:val="00794C7D"/>
    <w:rsid w:val="007A0576"/>
    <w:rsid w:val="007B58FF"/>
    <w:rsid w:val="007B7046"/>
    <w:rsid w:val="007C7745"/>
    <w:rsid w:val="008118BD"/>
    <w:rsid w:val="00823DFB"/>
    <w:rsid w:val="008417A7"/>
    <w:rsid w:val="00854D81"/>
    <w:rsid w:val="00861419"/>
    <w:rsid w:val="00861872"/>
    <w:rsid w:val="008801BA"/>
    <w:rsid w:val="008940E0"/>
    <w:rsid w:val="008A42B5"/>
    <w:rsid w:val="008F19D0"/>
    <w:rsid w:val="008F35D4"/>
    <w:rsid w:val="008F636D"/>
    <w:rsid w:val="00902479"/>
    <w:rsid w:val="00911E90"/>
    <w:rsid w:val="00962DC0"/>
    <w:rsid w:val="009A046C"/>
    <w:rsid w:val="009A40C4"/>
    <w:rsid w:val="009A5C97"/>
    <w:rsid w:val="009B776D"/>
    <w:rsid w:val="009C7DCC"/>
    <w:rsid w:val="009D7F5A"/>
    <w:rsid w:val="00A31B33"/>
    <w:rsid w:val="00A9594A"/>
    <w:rsid w:val="00A97F03"/>
    <w:rsid w:val="00AA4865"/>
    <w:rsid w:val="00AB4815"/>
    <w:rsid w:val="00AD1DC6"/>
    <w:rsid w:val="00AD7327"/>
    <w:rsid w:val="00AE3B45"/>
    <w:rsid w:val="00B176AD"/>
    <w:rsid w:val="00B31B6E"/>
    <w:rsid w:val="00B53CFF"/>
    <w:rsid w:val="00B576AA"/>
    <w:rsid w:val="00B70158"/>
    <w:rsid w:val="00B8601D"/>
    <w:rsid w:val="00BC79EC"/>
    <w:rsid w:val="00BE6CCD"/>
    <w:rsid w:val="00C30A97"/>
    <w:rsid w:val="00C644D2"/>
    <w:rsid w:val="00C9416B"/>
    <w:rsid w:val="00C96154"/>
    <w:rsid w:val="00C9744F"/>
    <w:rsid w:val="00CB3CED"/>
    <w:rsid w:val="00D10C66"/>
    <w:rsid w:val="00D4385B"/>
    <w:rsid w:val="00D45A1D"/>
    <w:rsid w:val="00D45E68"/>
    <w:rsid w:val="00D520A7"/>
    <w:rsid w:val="00D52875"/>
    <w:rsid w:val="00D52C53"/>
    <w:rsid w:val="00D6522A"/>
    <w:rsid w:val="00DC7CC2"/>
    <w:rsid w:val="00DD0C75"/>
    <w:rsid w:val="00E12072"/>
    <w:rsid w:val="00E349B2"/>
    <w:rsid w:val="00E42D05"/>
    <w:rsid w:val="00E73ED7"/>
    <w:rsid w:val="00E81E01"/>
    <w:rsid w:val="00EE5556"/>
    <w:rsid w:val="00EF1FD0"/>
    <w:rsid w:val="00F0439E"/>
    <w:rsid w:val="00F12976"/>
    <w:rsid w:val="00F12ECC"/>
    <w:rsid w:val="00F21B68"/>
    <w:rsid w:val="00F42E3D"/>
    <w:rsid w:val="00F54278"/>
    <w:rsid w:val="00F63E5D"/>
    <w:rsid w:val="00F847BB"/>
    <w:rsid w:val="00FA426B"/>
    <w:rsid w:val="00FA673A"/>
    <w:rsid w:val="00FC35E5"/>
    <w:rsid w:val="00FD4941"/>
    <w:rsid w:val="00FD6B56"/>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EE95"/>
  <w15:docId w15:val="{FCA9E40F-DE12-4793-BD5C-ED78B5304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textAlignment w:val="baseline"/>
    </w:pPr>
    <w:rPr>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fejChar">
    <w:name w:val="Élőfej Char"/>
    <w:basedOn w:val="Bekezdsalapbettpusa"/>
    <w:uiPriority w:val="99"/>
    <w:qFormat/>
    <w:rPr>
      <w:sz w:val="24"/>
      <w:szCs w:val="24"/>
    </w:rPr>
  </w:style>
  <w:style w:type="character" w:customStyle="1" w:styleId="llbChar">
    <w:name w:val="Élőláb Char"/>
    <w:basedOn w:val="Bekezdsalapbettpusa"/>
    <w:uiPriority w:val="99"/>
    <w:qFormat/>
    <w:rPr>
      <w:sz w:val="24"/>
    </w:rPr>
  </w:style>
  <w:style w:type="character" w:customStyle="1" w:styleId="Hangslyozs">
    <w:name w:val="Hangsúlyozás"/>
    <w:basedOn w:val="Bekezdsalapbettpusa"/>
    <w:uiPriority w:val="99"/>
    <w:qFormat/>
    <w:rPr>
      <w:rFonts w:cs="Times New Roman"/>
      <w:i/>
      <w:iCs/>
    </w:rPr>
  </w:style>
  <w:style w:type="character" w:customStyle="1" w:styleId="Ershangslyozs1">
    <w:name w:val="Erős hangsúlyozás1"/>
    <w:basedOn w:val="Bekezdsalapbettpusa"/>
    <w:qFormat/>
    <w:rPr>
      <w:rFonts w:cs="Times New Roman"/>
      <w:b/>
      <w:bCs/>
    </w:rPr>
  </w:style>
  <w:style w:type="character" w:customStyle="1" w:styleId="apple-converted-space">
    <w:name w:val="apple-converted-space"/>
    <w:basedOn w:val="Bekezdsalapbettpusa"/>
    <w:uiPriority w:val="99"/>
    <w:qFormat/>
    <w:rPr>
      <w:rFonts w:cs="Times New Roman"/>
    </w:rPr>
  </w:style>
  <w:style w:type="character" w:customStyle="1" w:styleId="CmChar">
    <w:name w:val="Cím Char"/>
    <w:basedOn w:val="Bekezdsalapbettpusa"/>
    <w:uiPriority w:val="99"/>
    <w:qFormat/>
    <w:rPr>
      <w:rFonts w:ascii="Cambria" w:hAnsi="Cambria" w:cs="F"/>
      <w:b/>
      <w:bCs/>
      <w:sz w:val="32"/>
      <w:szCs w:val="32"/>
    </w:rPr>
  </w:style>
  <w:style w:type="character" w:customStyle="1" w:styleId="Internetlink">
    <w:name w:val="Internet link"/>
    <w:basedOn w:val="Bekezdsalapbettpusa"/>
    <w:qFormat/>
    <w:rPr>
      <w:rFonts w:cs="Times New Roman"/>
      <w:color w:val="0000FF"/>
      <w:u w:val="single"/>
    </w:rPr>
  </w:style>
  <w:style w:type="character" w:customStyle="1" w:styleId="SzvegtrzsChar">
    <w:name w:val="Szövegtörzs Char"/>
    <w:basedOn w:val="Bekezdsalapbettpusa"/>
    <w:link w:val="Szvegtrzs"/>
    <w:uiPriority w:val="99"/>
    <w:qFormat/>
    <w:rPr>
      <w:sz w:val="24"/>
      <w:szCs w:val="24"/>
    </w:rPr>
  </w:style>
  <w:style w:type="character" w:customStyle="1" w:styleId="BuborkszvegChar">
    <w:name w:val="Buborékszöveg Char"/>
    <w:basedOn w:val="Bekezdsalapbettpusa"/>
    <w:uiPriority w:val="99"/>
    <w:qFormat/>
    <w:rPr>
      <w:rFonts w:ascii="Tahoma" w:hAnsi="Tahoma"/>
      <w:sz w:val="16"/>
    </w:rPr>
  </w:style>
  <w:style w:type="character" w:styleId="Jegyzethivatkozs">
    <w:name w:val="annotation reference"/>
    <w:basedOn w:val="Bekezdsalapbettpusa"/>
    <w:uiPriority w:val="99"/>
    <w:qFormat/>
    <w:rPr>
      <w:rFonts w:cs="Times New Roman"/>
      <w:sz w:val="16"/>
      <w:szCs w:val="16"/>
    </w:rPr>
  </w:style>
  <w:style w:type="character" w:customStyle="1" w:styleId="JegyzetszvegChar">
    <w:name w:val="Jegyzetszöveg Char"/>
    <w:basedOn w:val="Bekezdsalapbettpusa"/>
    <w:uiPriority w:val="99"/>
    <w:qFormat/>
    <w:rPr>
      <w:rFonts w:cs="Times New Roman"/>
    </w:rPr>
  </w:style>
  <w:style w:type="character" w:customStyle="1" w:styleId="MegjegyzstrgyaChar">
    <w:name w:val="Megjegyzés tárgya Char"/>
    <w:basedOn w:val="JegyzetszvegChar"/>
    <w:uiPriority w:val="99"/>
    <w:qFormat/>
    <w:rPr>
      <w:rFonts w:cs="Times New Roman"/>
      <w:b/>
      <w:bCs/>
    </w:rPr>
  </w:style>
  <w:style w:type="character" w:customStyle="1" w:styleId="ListLabel1">
    <w:name w:val="ListLabel 1"/>
    <w:qFormat/>
    <w:rPr>
      <w:rFonts w:cs="Times New Roman"/>
      <w:color w:val="008080"/>
    </w:rPr>
  </w:style>
  <w:style w:type="character" w:customStyle="1" w:styleId="ListLabel2">
    <w:name w:val="ListLabel 2"/>
    <w:qFormat/>
    <w:rPr>
      <w:rFonts w:cs="Times New Roman"/>
    </w:rPr>
  </w:style>
  <w:style w:type="character" w:customStyle="1" w:styleId="ListLabel3">
    <w:name w:val="ListLabel 3"/>
    <w:qFormat/>
    <w:rPr>
      <w:rFonts w:cs="Times New Roman"/>
      <w:color w:val="00000A"/>
    </w:rPr>
  </w:style>
  <w:style w:type="character" w:customStyle="1" w:styleId="ListLabel4">
    <w:name w:val="ListLabel 4"/>
    <w:qFormat/>
    <w:rPr>
      <w:rFonts w:eastAsia="Times New Roman"/>
    </w:rPr>
  </w:style>
  <w:style w:type="character" w:styleId="Kiemels2">
    <w:name w:val="Strong"/>
    <w:basedOn w:val="Bekezdsalapbettpusa"/>
    <w:uiPriority w:val="99"/>
    <w:qFormat/>
    <w:rsid w:val="00125985"/>
    <w:rPr>
      <w:b/>
      <w:bCs/>
    </w:rPr>
  </w:style>
  <w:style w:type="character" w:customStyle="1" w:styleId="Internet-hivatkozs">
    <w:name w:val="Internet-hivatkozás"/>
    <w:basedOn w:val="Bekezdsalapbettpusa"/>
    <w:uiPriority w:val="99"/>
    <w:rsid w:val="00125985"/>
    <w:rPr>
      <w:color w:val="0000FF"/>
      <w:u w:val="single"/>
    </w:rPr>
  </w:style>
  <w:style w:type="character" w:customStyle="1" w:styleId="SzvegtrzsChar1">
    <w:name w:val="Szövegtörzs Char1"/>
    <w:basedOn w:val="Bekezdsalapbettpusa"/>
    <w:uiPriority w:val="99"/>
    <w:semiHidden/>
    <w:qFormat/>
    <w:rsid w:val="00125985"/>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eastAsia="Times New Roman"/>
    </w:rPr>
  </w:style>
  <w:style w:type="character" w:customStyle="1" w:styleId="ListLabel33">
    <w:name w:val="ListLabel 33"/>
    <w:qFormat/>
    <w:rPr>
      <w:color w:val="008080"/>
    </w:rPr>
  </w:style>
  <w:style w:type="character" w:customStyle="1" w:styleId="ListLabel34">
    <w:name w:val="ListLabel 34"/>
    <w:qFormat/>
    <w:rPr>
      <w:color w:val="00000A"/>
    </w:rPr>
  </w:style>
  <w:style w:type="character" w:customStyle="1" w:styleId="ListLabel35">
    <w:name w:val="ListLabel 35"/>
    <w:qFormat/>
    <w:rPr>
      <w:rFonts w:eastAsia="Times New Roman"/>
    </w:rPr>
  </w:style>
  <w:style w:type="character" w:customStyle="1" w:styleId="ListLabel36">
    <w:name w:val="ListLabel 36"/>
    <w:qFormat/>
    <w:rPr>
      <w:rFonts w:eastAsia="Times New Roman"/>
    </w:rPr>
  </w:style>
  <w:style w:type="character" w:customStyle="1" w:styleId="ListLabel37">
    <w:name w:val="ListLabel 37"/>
    <w:qFormat/>
    <w:rPr>
      <w:rFonts w:eastAsia="Times New Roman"/>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eastAsia="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paragraph" w:customStyle="1" w:styleId="Cmsor">
    <w:name w:val="Címsor"/>
    <w:next w:val="Szvegtrzs"/>
    <w:qFormat/>
    <w:pPr>
      <w:keepNext/>
      <w:widowControl w:val="0"/>
      <w:spacing w:before="240" w:after="120"/>
    </w:pPr>
    <w:rPr>
      <w:rFonts w:ascii="Arial" w:eastAsia="Microsoft YaHei" w:hAnsi="Arial" w:cs="Mangal"/>
      <w:sz w:val="28"/>
      <w:szCs w:val="28"/>
    </w:rPr>
  </w:style>
  <w:style w:type="paragraph" w:styleId="Szvegtrzs">
    <w:name w:val="Body Text"/>
    <w:basedOn w:val="Norml"/>
    <w:link w:val="SzvegtrzsChar"/>
    <w:uiPriority w:val="99"/>
    <w:rsid w:val="00125985"/>
    <w:pPr>
      <w:jc w:val="both"/>
      <w:textAlignment w:val="auto"/>
    </w:pPr>
    <w:rPr>
      <w:sz w:val="24"/>
      <w:szCs w:val="24"/>
    </w:rPr>
  </w:style>
  <w:style w:type="paragraph" w:styleId="Lista">
    <w:name w:val="List"/>
    <w:pPr>
      <w:widowControl w:val="0"/>
    </w:pPr>
    <w:rPr>
      <w:rFonts w:cs="Mangal"/>
      <w:sz w:val="22"/>
    </w:rPr>
  </w:style>
  <w:style w:type="paragraph" w:styleId="Kpalrs">
    <w:name w:val="caption"/>
    <w:basedOn w:val="Standard"/>
    <w:qFormat/>
    <w:pPr>
      <w:suppressLineNumbers/>
      <w:spacing w:before="120" w:after="120"/>
    </w:pPr>
    <w:rPr>
      <w:rFonts w:cs="Mangal"/>
      <w:i/>
      <w:iCs/>
    </w:rPr>
  </w:style>
  <w:style w:type="paragraph" w:customStyle="1" w:styleId="Trgymutat">
    <w:name w:val="Tárgymutató"/>
    <w:qFormat/>
    <w:pPr>
      <w:widowControl w:val="0"/>
      <w:suppressLineNumbers/>
    </w:pPr>
    <w:rPr>
      <w:rFonts w:cs="Mangal"/>
      <w:sz w:val="22"/>
    </w:rPr>
  </w:style>
  <w:style w:type="paragraph" w:customStyle="1" w:styleId="Standard">
    <w:name w:val="Standard"/>
    <w:qFormat/>
    <w:rPr>
      <w:color w:val="00000A"/>
      <w:sz w:val="24"/>
      <w:szCs w:val="24"/>
    </w:rPr>
  </w:style>
  <w:style w:type="paragraph" w:customStyle="1" w:styleId="Textbody">
    <w:name w:val="Text body"/>
    <w:basedOn w:val="Standard"/>
    <w:qFormat/>
    <w:pPr>
      <w:jc w:val="both"/>
    </w:pPr>
    <w:rPr>
      <w:b/>
      <w:lang w:eastAsia="ar-SA"/>
    </w:rPr>
  </w:style>
  <w:style w:type="paragraph" w:styleId="lfej">
    <w:name w:val="header"/>
    <w:basedOn w:val="Standard"/>
    <w:uiPriority w:val="99"/>
    <w:pPr>
      <w:suppressLineNumbers/>
      <w:tabs>
        <w:tab w:val="center" w:pos="4536"/>
        <w:tab w:val="right" w:pos="9072"/>
      </w:tabs>
    </w:pPr>
  </w:style>
  <w:style w:type="paragraph" w:styleId="llb">
    <w:name w:val="footer"/>
    <w:basedOn w:val="Standard"/>
    <w:uiPriority w:val="99"/>
    <w:pPr>
      <w:suppressLineNumbers/>
      <w:tabs>
        <w:tab w:val="center" w:pos="4536"/>
        <w:tab w:val="right" w:pos="9072"/>
      </w:tabs>
    </w:pPr>
  </w:style>
  <w:style w:type="paragraph" w:styleId="Cm">
    <w:name w:val="Title"/>
    <w:basedOn w:val="Standard"/>
    <w:uiPriority w:val="99"/>
    <w:qFormat/>
    <w:pPr>
      <w:spacing w:before="28" w:after="28"/>
      <w:jc w:val="center"/>
    </w:pPr>
    <w:rPr>
      <w:b/>
      <w:bCs/>
      <w:sz w:val="36"/>
      <w:szCs w:val="36"/>
    </w:rPr>
  </w:style>
  <w:style w:type="paragraph" w:styleId="Alcm">
    <w:name w:val="Subtitle"/>
    <w:basedOn w:val="Cmsor"/>
    <w:qFormat/>
    <w:pPr>
      <w:jc w:val="center"/>
    </w:pPr>
    <w:rPr>
      <w:i/>
      <w:iCs/>
    </w:rPr>
  </w:style>
  <w:style w:type="paragraph" w:customStyle="1" w:styleId="CharCharCharCharCharChar">
    <w:name w:val="Char Char Char Char Char Char"/>
    <w:basedOn w:val="Standard"/>
    <w:uiPriority w:val="99"/>
    <w:qFormat/>
    <w:pPr>
      <w:spacing w:after="160" w:line="240" w:lineRule="exact"/>
    </w:pPr>
    <w:rPr>
      <w:rFonts w:ascii="Verdana" w:hAnsi="Verdana"/>
      <w:sz w:val="20"/>
      <w:szCs w:val="20"/>
      <w:lang w:val="en-US" w:eastAsia="en-US"/>
    </w:rPr>
  </w:style>
  <w:style w:type="paragraph" w:styleId="NormlWeb">
    <w:name w:val="Normal (Web)"/>
    <w:basedOn w:val="Standard"/>
    <w:uiPriority w:val="99"/>
    <w:qFormat/>
    <w:pPr>
      <w:spacing w:before="28" w:after="28"/>
    </w:pPr>
  </w:style>
  <w:style w:type="paragraph" w:customStyle="1" w:styleId="uj">
    <w:name w:val="uj"/>
    <w:basedOn w:val="Standard"/>
    <w:uiPriority w:val="99"/>
    <w:qFormat/>
    <w:pPr>
      <w:spacing w:before="28" w:after="28"/>
    </w:pPr>
  </w:style>
  <w:style w:type="paragraph" w:customStyle="1" w:styleId="Char1">
    <w:name w:val="Char1"/>
    <w:basedOn w:val="Standard"/>
    <w:uiPriority w:val="99"/>
    <w:qFormat/>
    <w:pPr>
      <w:spacing w:after="160" w:line="240" w:lineRule="exact"/>
    </w:pPr>
    <w:rPr>
      <w:rFonts w:ascii="Verdana" w:hAnsi="Verdana"/>
      <w:sz w:val="20"/>
      <w:szCs w:val="20"/>
      <w:lang w:val="en-US" w:eastAsia="en-US"/>
    </w:rPr>
  </w:style>
  <w:style w:type="paragraph" w:styleId="Buborkszveg">
    <w:name w:val="Balloon Text"/>
    <w:basedOn w:val="Standard"/>
    <w:uiPriority w:val="99"/>
    <w:qFormat/>
    <w:rPr>
      <w:rFonts w:ascii="Tahoma" w:hAnsi="Tahoma"/>
      <w:sz w:val="16"/>
      <w:szCs w:val="16"/>
    </w:rPr>
  </w:style>
  <w:style w:type="paragraph" w:customStyle="1" w:styleId="Default">
    <w:name w:val="Default"/>
    <w:uiPriority w:val="99"/>
    <w:qFormat/>
    <w:pPr>
      <w:tabs>
        <w:tab w:val="left" w:pos="709"/>
      </w:tabs>
      <w:spacing w:after="200" w:line="276" w:lineRule="atLeast"/>
    </w:pPr>
    <w:rPr>
      <w:rFonts w:ascii="Calibri" w:hAnsi="Calibri"/>
      <w:color w:val="00000A"/>
      <w:sz w:val="22"/>
      <w:lang w:eastAsia="en-US"/>
    </w:rPr>
  </w:style>
  <w:style w:type="paragraph" w:styleId="Jegyzetszveg">
    <w:name w:val="annotation text"/>
    <w:basedOn w:val="Standard"/>
    <w:uiPriority w:val="99"/>
    <w:qFormat/>
    <w:rPr>
      <w:sz w:val="20"/>
      <w:szCs w:val="20"/>
    </w:rPr>
  </w:style>
  <w:style w:type="paragraph" w:styleId="Megjegyzstrgya">
    <w:name w:val="annotation subject"/>
    <w:basedOn w:val="Jegyzetszveg"/>
    <w:uiPriority w:val="99"/>
    <w:qFormat/>
    <w:rPr>
      <w:b/>
      <w:bCs/>
    </w:rPr>
  </w:style>
  <w:style w:type="paragraph" w:styleId="Listaszerbekezds">
    <w:name w:val="List Paragraph"/>
    <w:basedOn w:val="Standard"/>
    <w:uiPriority w:val="34"/>
    <w:qFormat/>
    <w:pPr>
      <w:ind w:left="720"/>
    </w:pPr>
  </w:style>
  <w:style w:type="paragraph" w:styleId="Vltozat">
    <w:name w:val="Revision"/>
    <w:hidden/>
    <w:uiPriority w:val="99"/>
    <w:semiHidden/>
    <w:rsid w:val="00FC35E5"/>
    <w:rPr>
      <w:color w:val="00000A"/>
      <w:sz w:val="22"/>
    </w:rPr>
  </w:style>
  <w:style w:type="paragraph" w:styleId="Lbjegyzetszveg">
    <w:name w:val="footnote text"/>
    <w:basedOn w:val="Norml"/>
    <w:link w:val="LbjegyzetszvegChar"/>
    <w:uiPriority w:val="99"/>
    <w:semiHidden/>
    <w:unhideWhenUsed/>
    <w:rsid w:val="00EE5556"/>
    <w:rPr>
      <w:sz w:val="20"/>
      <w:szCs w:val="20"/>
    </w:rPr>
  </w:style>
  <w:style w:type="character" w:customStyle="1" w:styleId="LbjegyzetszvegChar">
    <w:name w:val="Lábjegyzetszöveg Char"/>
    <w:basedOn w:val="Bekezdsalapbettpusa"/>
    <w:link w:val="Lbjegyzetszveg"/>
    <w:uiPriority w:val="99"/>
    <w:semiHidden/>
    <w:rsid w:val="00EE5556"/>
    <w:rPr>
      <w:color w:val="00000A"/>
      <w:szCs w:val="20"/>
    </w:rPr>
  </w:style>
  <w:style w:type="character" w:styleId="Lbjegyzet-hivatkozs">
    <w:name w:val="footnote reference"/>
    <w:basedOn w:val="Bekezdsalapbettpusa"/>
    <w:uiPriority w:val="99"/>
    <w:semiHidden/>
    <w:unhideWhenUsed/>
    <w:rsid w:val="00EE5556"/>
    <w:rPr>
      <w:vertAlign w:val="superscript"/>
    </w:rPr>
  </w:style>
  <w:style w:type="table" w:customStyle="1" w:styleId="Rcsostblzat1">
    <w:name w:val="Rácsos táblázat1"/>
    <w:basedOn w:val="Normltblzat"/>
    <w:next w:val="Rcsostblzat"/>
    <w:uiPriority w:val="59"/>
    <w:rsid w:val="00AD1DC6"/>
    <w:rPr>
      <w:rFonts w:asciiTheme="minorHAnsi" w:eastAsiaTheme="minorHAnsi" w:hAnsiTheme="minorHAnsi" w:cstheme="minorBid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AD1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494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D6A89-0ACD-4924-A114-B0EFCBE4F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537</Words>
  <Characters>3708</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31/2011</vt:lpstr>
    </vt:vector>
  </TitlesOfParts>
  <Company>KSZF</Company>
  <LinksUpToDate>false</LinksUpToDate>
  <CharactersWithSpaces>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31/2011</dc:title>
  <dc:creator>MernyeiE</dc:creator>
  <cp:lastModifiedBy>Nyári Petra</cp:lastModifiedBy>
  <cp:revision>11</cp:revision>
  <cp:lastPrinted>2021-02-05T11:42:00Z</cp:lastPrinted>
  <dcterms:created xsi:type="dcterms:W3CDTF">2019-12-19T14:27:00Z</dcterms:created>
  <dcterms:modified xsi:type="dcterms:W3CDTF">2022-10-10T09:30:00Z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KSZF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