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D16B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5557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63608D" w:rsidRDefault="008551A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45557D" w:rsidRPr="0063608D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91BCE" w:rsidRPr="00DB02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45557D" w:rsidRPr="0063608D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45557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5557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5557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63608D" w:rsidRDefault="0045557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3608D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3608D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63608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3608D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63608D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63608D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63608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63608D">
            <w:rPr>
              <w:rFonts w:ascii="Times New Roman" w:hAnsi="Times New Roman"/>
              <w:b/>
              <w:sz w:val="28"/>
            </w:rPr>
            <w:t>9</w:t>
          </w:r>
        </w:sdtContent>
      </w:sdt>
      <w:r w:rsidRPr="0063608D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63608D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63608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63608D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63608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63608D" w:rsidRDefault="0045557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3608D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D16B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45557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6267FE" w:rsidRDefault="008551AA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45557D" w:rsidRPr="006267FE">
                  <w:rPr>
                    <w:rFonts w:ascii="Times New Roman" w:eastAsia="Calibri" w:hAnsi="Times New Roman"/>
                    <w:sz w:val="24"/>
                    <w:szCs w:val="24"/>
                  </w:rPr>
                  <w:t>Javaslat a 12. sz. felnőtt háziorvosi körzet feladatellátásával kapcsolatos egyes döntések módosítására</w:t>
                </w:r>
              </w:sdtContent>
            </w:sdt>
          </w:p>
        </w:tc>
      </w:tr>
    </w:tbl>
    <w:p w:rsidR="00CC0CD0" w:rsidRPr="005B03DE" w:rsidRDefault="0045557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45557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Szegény Ákos</w:t>
          </w:r>
        </w:sdtContent>
      </w:sdt>
    </w:p>
    <w:p w:rsidR="00791BCE" w:rsidRPr="005B03DE" w:rsidRDefault="0045557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irodavezető-helyettes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5557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267F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6267FE" w:rsidRDefault="0045557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267FE">
        <w:rPr>
          <w:rFonts w:ascii="Times New Roman" w:hAnsi="Times New Roman"/>
          <w:sz w:val="24"/>
          <w:szCs w:val="24"/>
        </w:rPr>
        <w:t>Tóth János</w:t>
      </w:r>
    </w:p>
    <w:p w:rsidR="00A525D4" w:rsidRPr="006267FE" w:rsidRDefault="0045557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267F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Pr="006267F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3608D" w:rsidRDefault="0045557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3608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3608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63608D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3608D" w:rsidRDefault="0045557D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3608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63608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3608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3608D">
        <w:rPr>
          <w:rFonts w:ascii="Times New Roman" w:hAnsi="Times New Roman"/>
          <w:b/>
          <w:bCs/>
          <w:sz w:val="24"/>
          <w:szCs w:val="24"/>
        </w:rPr>
        <w:t>egyszerű</w:t>
      </w:r>
      <w:r w:rsidRPr="0063608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FE3290" w:rsidRPr="00F05AC6" w:rsidRDefault="0045557D" w:rsidP="001C7E3F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r w:rsidRPr="00F05AC6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Bizottság!</w:t>
      </w:r>
    </w:p>
    <w:p w:rsidR="001C7E3F" w:rsidRDefault="0045557D" w:rsidP="001C7E3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</w:t>
      </w: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„PRO HOMINE” Gondozó, Gyógyító Oktató Családorvosi Betéti</w:t>
      </w:r>
      <w:r w:rsidRPr="00614891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 Társaság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(továbbiakban: </w:t>
      </w:r>
      <w:r w:rsidRPr="00AB20E3">
        <w:rPr>
          <w:rFonts w:ascii="Times New Roman" w:eastAsiaTheme="minorHAnsi" w:hAnsi="Times New Roman" w:cstheme="minorBidi"/>
          <w:sz w:val="24"/>
          <w:szCs w:val="24"/>
          <w:lang w:eastAsia="en-US"/>
        </w:rPr>
        <w:t>„PRO HOMINE” Bt.)</w:t>
      </w:r>
      <w:r w:rsidR="008140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Budapest Főváros VII. kerület Erzsébetváros Önkormányzatával (továbbiakban: Önkormányzat) 2004. január 01. napján kötött egészségügyi feladat-ellátási szerződés (továbbiakban: Szerződés) alapján, az egészségügyi alapellátásról és körzeteinek kialakításáról szóló 19/2013. (IV.30.) önkormányzati rendelet (továbbiakban: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Ör</w:t>
      </w:r>
      <w:proofErr w:type="spellEnd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.) 1. mellékletében meghatározott </w:t>
      </w: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12</w:t>
      </w:r>
      <w:r w:rsidRPr="00614891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. számú felnőtt háziorvosi körzetben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területi ellátási kötelezettséggel </w:t>
      </w:r>
      <w:r w:rsidRPr="00614891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gondoskodik a háziorvosi alapellátás körébe tartozó feladatok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teljes körű </w:t>
      </w:r>
      <w:r w:rsidRPr="00614891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ellátásáról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</w:p>
    <w:p w:rsidR="001C7E3F" w:rsidRDefault="0045557D" w:rsidP="001C7E3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</w:t>
      </w:r>
      <w:r w:rsidRPr="00AB20E3">
        <w:rPr>
          <w:rFonts w:ascii="Times New Roman" w:eastAsiaTheme="minorHAnsi" w:hAnsi="Times New Roman" w:cstheme="minorBidi"/>
          <w:sz w:val="24"/>
          <w:szCs w:val="24"/>
          <w:lang w:eastAsia="en-US"/>
        </w:rPr>
        <w:t>„PRO HOMINE” Bt.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kültagja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Oberfrank</w:t>
      </w:r>
      <w:proofErr w:type="spellEnd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Ferenc Tiborné (Dr. Liptai Margit Csilla</w:t>
      </w:r>
      <w:r w:rsidRPr="0063608D">
        <w:rPr>
          <w:rFonts w:ascii="Times New Roman" w:eastAsiaTheme="minorHAnsi" w:hAnsi="Times New Roman" w:cstheme="minorBidi"/>
          <w:sz w:val="24"/>
          <w:szCs w:val="24"/>
          <w:lang w:eastAsia="en-US"/>
        </w:rPr>
        <w:t>) 2024. július 16. napján kelt levelével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bejelentette, hogy a körzethez tartozó </w:t>
      </w:r>
      <w:r w:rsidRPr="00614891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praxisjoggal rendelkező háziorvos, Dr. </w:t>
      </w:r>
      <w:proofErr w:type="spellStart"/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Liptay</w:t>
      </w:r>
      <w:proofErr w:type="spellEnd"/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 Márta Ildikó</w:t>
      </w:r>
      <w:r w:rsidRPr="00614891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 202</w:t>
      </w: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4</w:t>
      </w:r>
      <w:r w:rsidRPr="00614891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 július 14.</w:t>
      </w:r>
      <w:r w:rsidRPr="00614891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 napján elhunyt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és a körzet ellátásáról helyettesítéssel kívánnak gondoskodni. A körzet ellátása a Doktornő betegsége miatt már a halálát megelőző időszakban helyettesítéssel volt megoldott. </w:t>
      </w: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A </w:t>
      </w:r>
      <w:r w:rsidRPr="00950B61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helyettesítés</w:t>
      </w:r>
      <w:r w:rsidR="00985872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ről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2024. július 15. napjától továbbra is</w:t>
      </w:r>
      <w:r w:rsidR="00D00588">
        <w:rPr>
          <w:rFonts w:ascii="Times New Roman" w:eastAsiaTheme="minorHAnsi" w:hAnsi="Times New Roman" w:cstheme="minorBidi"/>
          <w:sz w:val="24"/>
          <w:szCs w:val="24"/>
          <w:lang w:eastAsia="en-US"/>
        </w:rPr>
        <w:t>, a praxist már helyettesítéssel ellátó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Pr="00AB20E3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Dr. Csikász </w:t>
      </w:r>
      <w:r w:rsidRPr="009954E5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András </w:t>
      </w:r>
      <w:r w:rsidR="00985872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gondoskodik</w:t>
      </w:r>
      <w:r w:rsidRPr="009954E5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</w:p>
    <w:p w:rsidR="001C7E3F" w:rsidRPr="00D00588" w:rsidRDefault="0045557D" w:rsidP="001C7E3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Fenti bejelentést követően </w:t>
      </w:r>
      <w:r w:rsidRPr="0063608D">
        <w:rPr>
          <w:rFonts w:ascii="Times New Roman" w:eastAsiaTheme="minorHAnsi" w:hAnsi="Times New Roman" w:cstheme="minorBidi"/>
          <w:sz w:val="24"/>
          <w:szCs w:val="24"/>
          <w:lang w:eastAsia="en-US"/>
        </w:rPr>
        <w:t>Polgármester úr 2024. július 16. napi keltezéssel nyilatkozatot</w:t>
      </w:r>
      <w:bookmarkStart w:id="1" w:name="_GoBack"/>
      <w:bookmarkEnd w:id="1"/>
      <w:r w:rsidRPr="0063608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adott ki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 Nemzeti Egészségbiztosítási Alapkezelő részére arról, hogy ideiglenesen hozzájárul ahhoz, hogy a </w:t>
      </w:r>
      <w:r w:rsidRPr="00AB20E3">
        <w:rPr>
          <w:rFonts w:ascii="Times New Roman" w:eastAsiaTheme="minorHAnsi" w:hAnsi="Times New Roman" w:cstheme="minorBidi"/>
          <w:sz w:val="24"/>
          <w:szCs w:val="24"/>
          <w:lang w:eastAsia="en-US"/>
        </w:rPr>
        <w:t>„PRO HOMINE” Bt.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helyettesítés útján gondoskodjon a 12. számú felnőtt háziorvosi körzethez tartozó, betöltetlenné vált praxis feladatainak ellátásáról, mely nyilatkozat a Művelődési, Kulturális és Szociális Bizottság további, a feladat ellátásra vonatkozó döntés meghozataláig marad érvényben.</w:t>
      </w:r>
    </w:p>
    <w:p w:rsidR="00BC3862" w:rsidRPr="001C7E3F" w:rsidRDefault="0045557D" w:rsidP="001C7E3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C7E3F">
        <w:rPr>
          <w:rFonts w:ascii="Times New Roman" w:eastAsiaTheme="minorHAnsi" w:hAnsi="Times New Roman"/>
          <w:sz w:val="24"/>
          <w:szCs w:val="24"/>
          <w:lang w:eastAsia="en-US"/>
        </w:rPr>
        <w:t>A tisztelt Bizottság 2024. szeptember 16-i ülésén a 142/2024. (IX.16.) határozatával döntött a praxis ellátásának helyettes útján történő biztosításáról valamint az ellátási szerződés módosításáról, melynek határideje 2024. október 31. napja volt.</w:t>
      </w:r>
    </w:p>
    <w:p w:rsidR="00D00588" w:rsidRDefault="0045557D" w:rsidP="001C7E3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C7E3F">
        <w:rPr>
          <w:rFonts w:ascii="Times New Roman" w:eastAsiaTheme="minorHAnsi" w:hAnsi="Times New Roman"/>
          <w:sz w:val="24"/>
          <w:szCs w:val="24"/>
          <w:lang w:eastAsia="en-US"/>
        </w:rPr>
        <w:t xml:space="preserve">Tájékoztatom a </w:t>
      </w:r>
      <w:r w:rsidR="00985872">
        <w:rPr>
          <w:rFonts w:ascii="Times New Roman" w:eastAsiaTheme="minorHAnsi" w:hAnsi="Times New Roman"/>
          <w:sz w:val="24"/>
          <w:szCs w:val="24"/>
          <w:lang w:eastAsia="en-US"/>
        </w:rPr>
        <w:t xml:space="preserve">tisztelt </w:t>
      </w:r>
      <w:r w:rsidRPr="001C7E3F">
        <w:rPr>
          <w:rFonts w:ascii="Times New Roman" w:eastAsiaTheme="minorHAnsi" w:hAnsi="Times New Roman"/>
          <w:sz w:val="24"/>
          <w:szCs w:val="24"/>
          <w:lang w:eastAsia="en-US"/>
        </w:rPr>
        <w:t xml:space="preserve">Bizottságot, hogy a </w:t>
      </w:r>
      <w:proofErr w:type="gramStart"/>
      <w:r w:rsidRPr="001C7E3F">
        <w:rPr>
          <w:rFonts w:ascii="Times New Roman" w:eastAsiaTheme="minorHAnsi" w:hAnsi="Times New Roman"/>
          <w:sz w:val="24"/>
          <w:szCs w:val="24"/>
          <w:lang w:eastAsia="en-US"/>
        </w:rPr>
        <w:t>szerződés módosítás</w:t>
      </w:r>
      <w:proofErr w:type="gramEnd"/>
      <w:r w:rsidRPr="001C7E3F">
        <w:rPr>
          <w:rFonts w:ascii="Times New Roman" w:eastAsiaTheme="minorHAnsi" w:hAnsi="Times New Roman"/>
          <w:sz w:val="24"/>
          <w:szCs w:val="24"/>
          <w:lang w:eastAsia="en-US"/>
        </w:rPr>
        <w:t xml:space="preserve"> a megadott határnapig nem teljesült, tekintettel arra, hogy a fenti döntés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tartalmazta, hogy a módosításra </w:t>
      </w:r>
      <w:r w:rsidRPr="001C7E3F">
        <w:rPr>
          <w:rFonts w:ascii="Times New Roman" w:eastAsiaTheme="minorHAnsi" w:hAnsi="Times New Roman"/>
          <w:sz w:val="24"/>
          <w:szCs w:val="24"/>
          <w:lang w:eastAsia="en-US"/>
        </w:rPr>
        <w:t>Budapest Főváros Kormányhivatala VI. kerületi Hivatala Népegészségügyi Osz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tályának</w:t>
      </w:r>
      <w:r w:rsidRPr="001C7E3F">
        <w:rPr>
          <w:rFonts w:ascii="Times New Roman" w:eastAsiaTheme="minorHAnsi" w:hAnsi="Times New Roman"/>
          <w:sz w:val="24"/>
          <w:szCs w:val="24"/>
          <w:lang w:eastAsia="en-US"/>
        </w:rPr>
        <w:t xml:space="preserve"> (továbbiakban: Népegészségügyi Osz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tály</w:t>
      </w:r>
      <w:r w:rsidRPr="001C7E3F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működési engedélyt módosító határozatának kézhezvételét követően kerülhet sor.</w:t>
      </w:r>
    </w:p>
    <w:p w:rsidR="00BC3862" w:rsidRPr="001C7E3F" w:rsidRDefault="0045557D" w:rsidP="001C7E3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Népegészségügyi Osztály részére a működési engedély módosításához szükséges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dokumentumokat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a </w:t>
      </w:r>
      <w:r w:rsidRPr="00AB20E3">
        <w:rPr>
          <w:rFonts w:ascii="Times New Roman" w:eastAsiaTheme="minorHAnsi" w:hAnsi="Times New Roman" w:cstheme="minorBidi"/>
          <w:sz w:val="24"/>
          <w:szCs w:val="24"/>
          <w:lang w:eastAsia="en-US"/>
        </w:rPr>
        <w:t>„PRO HOMINE” Bt.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képviselője jelen előterjesztés elkészítésének időpontjáig nem nyújtotta be</w:t>
      </w:r>
      <w:r w:rsidRPr="001C7E3F">
        <w:rPr>
          <w:rFonts w:ascii="Times New Roman" w:eastAsiaTheme="minorHAnsi" w:hAnsi="Times New Roman"/>
          <w:sz w:val="24"/>
          <w:szCs w:val="24"/>
          <w:lang w:eastAsia="en-US"/>
        </w:rPr>
        <w:t>, melynek egyik oka volt a cég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bírósági bejegyzés</w:t>
      </w:r>
      <w:r w:rsidRPr="001C7E3F">
        <w:rPr>
          <w:rFonts w:ascii="Times New Roman" w:eastAsiaTheme="minorHAnsi" w:hAnsi="Times New Roman"/>
          <w:sz w:val="24"/>
          <w:szCs w:val="24"/>
          <w:lang w:eastAsia="en-US"/>
        </w:rPr>
        <w:t xml:space="preserve"> ügyintézésnek elhúzódása.</w:t>
      </w:r>
    </w:p>
    <w:p w:rsidR="00D00588" w:rsidRDefault="0045557D" w:rsidP="00D00588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C7E3F">
        <w:rPr>
          <w:rFonts w:ascii="Times New Roman" w:eastAsiaTheme="minorHAnsi" w:hAnsi="Times New Roman"/>
          <w:sz w:val="24"/>
          <w:szCs w:val="24"/>
          <w:lang w:eastAsia="en-US"/>
        </w:rPr>
        <w:t xml:space="preserve">A Humánszolgáltató Iroda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Pr="001C7E3F">
        <w:rPr>
          <w:rFonts w:ascii="Times New Roman" w:eastAsiaTheme="minorHAnsi" w:hAnsi="Times New Roman"/>
          <w:sz w:val="24"/>
          <w:szCs w:val="24"/>
          <w:lang w:eastAsia="en-US"/>
        </w:rPr>
        <w:t>kialakított gyakorlat alapján a praxisjog birtokosának halálát követően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Pr="001C7E3F">
        <w:rPr>
          <w:rFonts w:ascii="Times New Roman" w:eastAsiaTheme="minorHAnsi" w:hAnsi="Times New Roman"/>
          <w:sz w:val="24"/>
          <w:szCs w:val="24"/>
          <w:lang w:eastAsia="en-US"/>
        </w:rPr>
        <w:t xml:space="preserve"> a haláleset hozzátartozó általi</w:t>
      </w:r>
      <w:r w:rsidR="00685673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Pr="001C7E3F">
        <w:rPr>
          <w:rFonts w:ascii="Times New Roman" w:eastAsiaTheme="minorHAnsi" w:hAnsi="Times New Roman"/>
          <w:sz w:val="24"/>
          <w:szCs w:val="24"/>
          <w:lang w:eastAsia="en-US"/>
        </w:rPr>
        <w:t xml:space="preserve"> a Népegészségügyi Osz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tály</w:t>
      </w:r>
      <w:r w:rsidRPr="001C7E3F">
        <w:rPr>
          <w:rFonts w:ascii="Times New Roman" w:eastAsiaTheme="minorHAnsi" w:hAnsi="Times New Roman"/>
          <w:sz w:val="24"/>
          <w:szCs w:val="24"/>
          <w:lang w:eastAsia="en-US"/>
        </w:rPr>
        <w:t>n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á</w:t>
      </w:r>
      <w:r w:rsidRPr="001C7E3F">
        <w:rPr>
          <w:rFonts w:ascii="Times New Roman" w:eastAsiaTheme="minorHAnsi" w:hAnsi="Times New Roman"/>
          <w:sz w:val="24"/>
          <w:szCs w:val="24"/>
          <w:lang w:eastAsia="en-US"/>
        </w:rPr>
        <w:t>l történő bejelentést követően módosított működési engedély kézhezvételét követően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, és a Bizottság döntése alapján intézkedett a S</w:t>
      </w:r>
      <w:r w:rsidRPr="001C7E3F">
        <w:rPr>
          <w:rFonts w:ascii="Times New Roman" w:eastAsiaTheme="minorHAnsi" w:hAnsi="Times New Roman"/>
          <w:sz w:val="24"/>
          <w:szCs w:val="24"/>
          <w:lang w:eastAsia="en-US"/>
        </w:rPr>
        <w:t>zerződés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ek</w:t>
      </w:r>
      <w:r w:rsidRPr="001C7E3F">
        <w:rPr>
          <w:rFonts w:ascii="Times New Roman" w:eastAsiaTheme="minorHAnsi" w:hAnsi="Times New Roman"/>
          <w:sz w:val="24"/>
          <w:szCs w:val="24"/>
          <w:lang w:eastAsia="en-US"/>
        </w:rPr>
        <w:t xml:space="preserve"> módosításár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ól.</w:t>
      </w:r>
    </w:p>
    <w:p w:rsidR="00D00588" w:rsidRPr="001C7E3F" w:rsidRDefault="0045557D" w:rsidP="00D00588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C7E3F">
        <w:rPr>
          <w:rFonts w:ascii="Times New Roman" w:eastAsiaTheme="minorHAnsi" w:hAnsi="Times New Roman"/>
          <w:sz w:val="24"/>
          <w:szCs w:val="24"/>
          <w:lang w:eastAsia="en-US"/>
        </w:rPr>
        <w:t xml:space="preserve">Tekintettel arra, hogy jogszabály nem zárja ki, hogy a szerződés módosítására a működési engedély módosítását megelőzően kerüljön sor, </w:t>
      </w:r>
      <w:r w:rsidR="006C7B7F">
        <w:rPr>
          <w:rFonts w:ascii="Times New Roman" w:eastAsiaTheme="minorHAnsi" w:hAnsi="Times New Roman"/>
          <w:sz w:val="24"/>
          <w:szCs w:val="24"/>
          <w:lang w:eastAsia="en-US"/>
        </w:rPr>
        <w:t xml:space="preserve">kérem </w:t>
      </w:r>
      <w:r w:rsidRPr="001C7E3F">
        <w:rPr>
          <w:rFonts w:ascii="Times New Roman" w:eastAsiaTheme="minorHAnsi" w:hAnsi="Times New Roman"/>
          <w:sz w:val="24"/>
          <w:szCs w:val="24"/>
          <w:lang w:eastAsia="en-US"/>
        </w:rPr>
        <w:t>a Tisztelt Bizottság</w:t>
      </w:r>
      <w:r w:rsidR="006C7B7F">
        <w:rPr>
          <w:rFonts w:ascii="Times New Roman" w:eastAsiaTheme="minorHAnsi" w:hAnsi="Times New Roman"/>
          <w:sz w:val="24"/>
          <w:szCs w:val="24"/>
          <w:lang w:eastAsia="en-US"/>
        </w:rPr>
        <w:t xml:space="preserve">tól, hogy </w:t>
      </w:r>
      <w:r w:rsidRPr="001C7E3F">
        <w:rPr>
          <w:rFonts w:ascii="Times New Roman" w:eastAsiaTheme="minorHAnsi" w:hAnsi="Times New Roman"/>
          <w:sz w:val="24"/>
          <w:szCs w:val="24"/>
          <w:lang w:eastAsia="en-US"/>
        </w:rPr>
        <w:t>a 142/2024. (IX.16.) határozat 2. pontját</w:t>
      </w:r>
      <w:r w:rsidR="00985872">
        <w:rPr>
          <w:rFonts w:ascii="Times New Roman" w:eastAsiaTheme="minorHAnsi" w:hAnsi="Times New Roman"/>
          <w:sz w:val="24"/>
          <w:szCs w:val="24"/>
          <w:lang w:eastAsia="en-US"/>
        </w:rPr>
        <w:t xml:space="preserve"> módosítani szíveskedjen a</w:t>
      </w:r>
      <w:r w:rsidRPr="001C7E3F">
        <w:rPr>
          <w:rFonts w:ascii="Times New Roman" w:eastAsiaTheme="minorHAnsi" w:hAnsi="Times New Roman"/>
          <w:sz w:val="24"/>
          <w:szCs w:val="24"/>
          <w:lang w:eastAsia="en-US"/>
        </w:rPr>
        <w:t xml:space="preserve"> jelen előterjesztés határozati javaslata szerinti </w:t>
      </w:r>
      <w:r w:rsidR="00985872">
        <w:rPr>
          <w:rFonts w:ascii="Times New Roman" w:eastAsiaTheme="minorHAnsi" w:hAnsi="Times New Roman"/>
          <w:sz w:val="24"/>
          <w:szCs w:val="24"/>
          <w:lang w:eastAsia="en-US"/>
        </w:rPr>
        <w:t>tartalommal.</w:t>
      </w:r>
    </w:p>
    <w:p w:rsidR="00D00588" w:rsidRDefault="00D00588" w:rsidP="001C7E3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00588" w:rsidRDefault="00D00588" w:rsidP="001C7E3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C3862" w:rsidRDefault="0045557D" w:rsidP="001C7E3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Többszöri telefonon történő megkeresést követően a cég képviseletére jogosult </w:t>
      </w:r>
      <w:proofErr w:type="spellStart"/>
      <w:r w:rsidR="00421485" w:rsidRPr="001C7E3F">
        <w:rPr>
          <w:rFonts w:ascii="Times New Roman" w:eastAsiaTheme="minorHAnsi" w:hAnsi="Times New Roman"/>
          <w:sz w:val="24"/>
          <w:szCs w:val="24"/>
          <w:lang w:eastAsia="en-US"/>
        </w:rPr>
        <w:t>Oberfrank</w:t>
      </w:r>
      <w:proofErr w:type="spellEnd"/>
      <w:r w:rsidR="00421485" w:rsidRPr="001C7E3F">
        <w:rPr>
          <w:rFonts w:ascii="Times New Roman" w:eastAsiaTheme="minorHAnsi" w:hAnsi="Times New Roman"/>
          <w:sz w:val="24"/>
          <w:szCs w:val="24"/>
          <w:lang w:eastAsia="en-US"/>
        </w:rPr>
        <w:t xml:space="preserve"> Ferenc Tiborné </w:t>
      </w:r>
      <w:r w:rsidR="006C7B7F">
        <w:rPr>
          <w:rFonts w:ascii="Times New Roman" w:eastAsiaTheme="minorHAnsi" w:hAnsi="Times New Roman"/>
          <w:sz w:val="24"/>
          <w:szCs w:val="24"/>
          <w:lang w:eastAsia="en-US"/>
        </w:rPr>
        <w:t xml:space="preserve">a cégadatok változását hivatalos úton nem jelentette be és </w:t>
      </w:r>
      <w:r w:rsidR="00421485" w:rsidRPr="001C7E3F">
        <w:rPr>
          <w:rFonts w:ascii="Times New Roman" w:eastAsiaTheme="minorHAnsi" w:hAnsi="Times New Roman"/>
          <w:sz w:val="24"/>
          <w:szCs w:val="24"/>
          <w:lang w:eastAsia="en-US"/>
        </w:rPr>
        <w:t xml:space="preserve">Dr. </w:t>
      </w:r>
      <w:proofErr w:type="spellStart"/>
      <w:r w:rsidR="00421485" w:rsidRPr="001C7E3F">
        <w:rPr>
          <w:rFonts w:ascii="Times New Roman" w:eastAsiaTheme="minorHAnsi" w:hAnsi="Times New Roman"/>
          <w:sz w:val="24"/>
          <w:szCs w:val="24"/>
          <w:lang w:eastAsia="en-US"/>
        </w:rPr>
        <w:t>Liptay</w:t>
      </w:r>
      <w:proofErr w:type="spellEnd"/>
      <w:r w:rsidR="00421485" w:rsidRPr="001C7E3F">
        <w:rPr>
          <w:rFonts w:ascii="Times New Roman" w:eastAsiaTheme="minorHAnsi" w:hAnsi="Times New Roman"/>
          <w:sz w:val="24"/>
          <w:szCs w:val="24"/>
          <w:lang w:eastAsia="en-US"/>
        </w:rPr>
        <w:t xml:space="preserve"> Márta halotti anyakönyvi kivonatát</w:t>
      </w:r>
      <w:r w:rsidR="006C7B7F">
        <w:rPr>
          <w:rFonts w:ascii="Times New Roman" w:eastAsiaTheme="minorHAnsi" w:hAnsi="Times New Roman"/>
          <w:sz w:val="24"/>
          <w:szCs w:val="24"/>
          <w:lang w:eastAsia="en-US"/>
        </w:rPr>
        <w:t xml:space="preserve"> sem csatolta. Fenti </w:t>
      </w:r>
      <w:proofErr w:type="gramStart"/>
      <w:r w:rsidR="006C7B7F">
        <w:rPr>
          <w:rFonts w:ascii="Times New Roman" w:eastAsiaTheme="minorHAnsi" w:hAnsi="Times New Roman"/>
          <w:sz w:val="24"/>
          <w:szCs w:val="24"/>
          <w:lang w:eastAsia="en-US"/>
        </w:rPr>
        <w:t>dokumentumokat</w:t>
      </w:r>
      <w:proofErr w:type="gramEnd"/>
      <w:r w:rsidR="006C7B7F">
        <w:rPr>
          <w:rFonts w:ascii="Times New Roman" w:eastAsiaTheme="minorHAnsi" w:hAnsi="Times New Roman"/>
          <w:sz w:val="24"/>
          <w:szCs w:val="24"/>
          <w:lang w:eastAsia="en-US"/>
        </w:rPr>
        <w:t xml:space="preserve"> közhiteles nyilvántartásból hívtuk le.</w:t>
      </w:r>
    </w:p>
    <w:p w:rsidR="00015DBF" w:rsidRDefault="0045557D" w:rsidP="001C7E3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Oberfrank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Ferenc Tiborné 2024. július 16-án kelt nyilatkozata szerint a gazdasági társaság gondoskodik a körzet ellátásáról a Doktornő elhunytát követő 12 hónapig, de arra vonatkozóan továbbra is várjuk nyilatkozatukat, hogy van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e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az önálló orvosi tevékenységről szóló 2000. évi II. törvény 2. § (4) bekezdése szerinti praxisjog folytatására jogosult személy.</w:t>
      </w:r>
    </w:p>
    <w:p w:rsidR="00015DBF" w:rsidRPr="00015DBF" w:rsidRDefault="0045557D" w:rsidP="00015DBF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66490">
        <w:rPr>
          <w:rFonts w:ascii="Times New Roman" w:hAnsi="Times New Roman"/>
          <w:bCs/>
          <w:i/>
          <w:sz w:val="24"/>
          <w:szCs w:val="24"/>
        </w:rPr>
        <w:t>„</w:t>
      </w:r>
      <w:r w:rsidRPr="00015DBF">
        <w:rPr>
          <w:rFonts w:ascii="Times New Roman" w:hAnsi="Times New Roman"/>
          <w:bCs/>
          <w:i/>
          <w:sz w:val="24"/>
          <w:szCs w:val="24"/>
        </w:rPr>
        <w:t>2. §</w:t>
      </w:r>
      <w:r w:rsidRPr="00015DBF">
        <w:rPr>
          <w:rFonts w:ascii="Times New Roman" w:hAnsi="Times New Roman"/>
          <w:b/>
          <w:bCs/>
          <w:i/>
          <w:sz w:val="24"/>
          <w:szCs w:val="24"/>
        </w:rPr>
        <w:t> </w:t>
      </w:r>
      <w:r w:rsidRPr="00015DBF">
        <w:rPr>
          <w:rFonts w:ascii="Times New Roman" w:hAnsi="Times New Roman"/>
          <w:i/>
          <w:sz w:val="24"/>
          <w:szCs w:val="24"/>
        </w:rPr>
        <w:t>(1) A háziorvos önálló orvosi tevékenységet – akadályoztatásának jogszabályban meghatározott eseteit kivéve – csak személyesen folytathat a kormányrendeletben meghatározott praxiskezelő (a továbbiakban: praxiskezelő) által megállapított háziorvosi körzetben, a praxisjogot engedélyező határozat véglegessé válásától.</w:t>
      </w:r>
    </w:p>
    <w:p w:rsidR="00015DBF" w:rsidRPr="00015DBF" w:rsidRDefault="0045557D" w:rsidP="00015DBF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015DBF">
        <w:rPr>
          <w:rFonts w:ascii="Times New Roman" w:hAnsi="Times New Roman"/>
          <w:i/>
          <w:sz w:val="24"/>
          <w:szCs w:val="24"/>
        </w:rPr>
        <w:t>(2) A praxisjog alapján végezhető önálló orvosi tevékenység – törvényben meghatározott kivétellel – csak a praxiskezelő határozatában megállapított háziorvosi körzetben folytatható.</w:t>
      </w:r>
    </w:p>
    <w:p w:rsidR="00015DBF" w:rsidRPr="00015DBF" w:rsidRDefault="0045557D" w:rsidP="00015DBF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015DBF">
        <w:rPr>
          <w:rFonts w:ascii="Times New Roman" w:hAnsi="Times New Roman"/>
          <w:i/>
          <w:sz w:val="24"/>
          <w:szCs w:val="24"/>
        </w:rPr>
        <w:t>(3) A praxisjog olyan, személyhez kapcsolódó vagyoni értékű jog, amely jogszabályban meghatározott feltételek fennállása esetén elidegeníthető és folytatható.</w:t>
      </w:r>
    </w:p>
    <w:p w:rsidR="00015DBF" w:rsidRPr="00015DBF" w:rsidRDefault="0045557D" w:rsidP="00015DBF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/>
          <w:b/>
          <w:i/>
          <w:sz w:val="24"/>
          <w:szCs w:val="24"/>
        </w:rPr>
      </w:pPr>
      <w:r w:rsidRPr="00015DBF">
        <w:rPr>
          <w:rFonts w:ascii="Times New Roman" w:hAnsi="Times New Roman"/>
          <w:b/>
          <w:i/>
          <w:sz w:val="24"/>
          <w:szCs w:val="24"/>
        </w:rPr>
        <w:t>(4) A praxisjog jogosultjának halála esetén – egymást követő sorrendben – a praxisjog folytatására</w:t>
      </w:r>
    </w:p>
    <w:p w:rsidR="00015DBF" w:rsidRPr="00015DBF" w:rsidRDefault="0045557D" w:rsidP="00015DBF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015DBF">
        <w:rPr>
          <w:rFonts w:ascii="Times New Roman" w:hAnsi="Times New Roman"/>
          <w:b/>
          <w:i/>
          <w:iCs/>
          <w:sz w:val="24"/>
          <w:szCs w:val="24"/>
        </w:rPr>
        <w:t>a</w:t>
      </w:r>
      <w:proofErr w:type="gramEnd"/>
      <w:r w:rsidRPr="00015DBF">
        <w:rPr>
          <w:rFonts w:ascii="Times New Roman" w:hAnsi="Times New Roman"/>
          <w:b/>
          <w:i/>
          <w:iCs/>
          <w:sz w:val="24"/>
          <w:szCs w:val="24"/>
        </w:rPr>
        <w:t>) </w:t>
      </w:r>
      <w:r w:rsidRPr="00015DBF">
        <w:rPr>
          <w:rFonts w:ascii="Times New Roman" w:hAnsi="Times New Roman"/>
          <w:b/>
          <w:i/>
          <w:sz w:val="24"/>
          <w:szCs w:val="24"/>
        </w:rPr>
        <w:t>a házastárs, illetőleg</w:t>
      </w:r>
    </w:p>
    <w:p w:rsidR="00015DBF" w:rsidRPr="00015DBF" w:rsidRDefault="0045557D" w:rsidP="00015DBF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/>
          <w:b/>
          <w:i/>
          <w:sz w:val="24"/>
          <w:szCs w:val="24"/>
        </w:rPr>
      </w:pPr>
      <w:r w:rsidRPr="00015DBF">
        <w:rPr>
          <w:rFonts w:ascii="Times New Roman" w:hAnsi="Times New Roman"/>
          <w:b/>
          <w:i/>
          <w:iCs/>
          <w:sz w:val="24"/>
          <w:szCs w:val="24"/>
        </w:rPr>
        <w:t>b) </w:t>
      </w:r>
      <w:r w:rsidRPr="00015DBF">
        <w:rPr>
          <w:rFonts w:ascii="Times New Roman" w:hAnsi="Times New Roman"/>
          <w:b/>
          <w:i/>
          <w:sz w:val="24"/>
          <w:szCs w:val="24"/>
        </w:rPr>
        <w:t>az egyenesági leszármazó</w:t>
      </w:r>
    </w:p>
    <w:p w:rsidR="00015DBF" w:rsidRPr="00015DBF" w:rsidRDefault="0045557D" w:rsidP="00166490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15DBF">
        <w:rPr>
          <w:rFonts w:ascii="Times New Roman" w:hAnsi="Times New Roman"/>
          <w:b/>
          <w:i/>
          <w:sz w:val="24"/>
          <w:szCs w:val="24"/>
        </w:rPr>
        <w:t>jogosult</w:t>
      </w:r>
      <w:proofErr w:type="gramEnd"/>
      <w:r w:rsidRPr="00015DBF">
        <w:rPr>
          <w:rFonts w:ascii="Times New Roman" w:hAnsi="Times New Roman"/>
          <w:b/>
          <w:i/>
          <w:sz w:val="24"/>
          <w:szCs w:val="24"/>
        </w:rPr>
        <w:t>.</w:t>
      </w:r>
      <w:r w:rsidRPr="00015DBF">
        <w:rPr>
          <w:rFonts w:ascii="Times New Roman" w:hAnsi="Times New Roman"/>
          <w:i/>
          <w:sz w:val="24"/>
          <w:szCs w:val="24"/>
        </w:rPr>
        <w:t xml:space="preserve"> A </w:t>
      </w:r>
      <w:r w:rsidRPr="00015DBF">
        <w:rPr>
          <w:rFonts w:ascii="Times New Roman" w:hAnsi="Times New Roman"/>
          <w:i/>
          <w:iCs/>
          <w:sz w:val="24"/>
          <w:szCs w:val="24"/>
        </w:rPr>
        <w:t>b) </w:t>
      </w:r>
      <w:r w:rsidRPr="00015DBF">
        <w:rPr>
          <w:rFonts w:ascii="Times New Roman" w:hAnsi="Times New Roman"/>
          <w:i/>
          <w:sz w:val="24"/>
          <w:szCs w:val="24"/>
        </w:rPr>
        <w:t>pontban meghatározott személyek között a leszármazási fok határozza meg a praxisjog folytatására való jogosultság sorrendjét.</w:t>
      </w:r>
      <w:r w:rsidRPr="00166490">
        <w:rPr>
          <w:rFonts w:ascii="Times New Roman" w:hAnsi="Times New Roman"/>
          <w:i/>
          <w:sz w:val="24"/>
          <w:szCs w:val="24"/>
        </w:rPr>
        <w:t>”</w:t>
      </w:r>
    </w:p>
    <w:p w:rsidR="00166490" w:rsidRDefault="00166490" w:rsidP="001664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C30AAA" w:rsidRDefault="0045557D" w:rsidP="001664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Az Országos Kórházi Főigazgatóság Dr.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Liptay</w:t>
      </w:r>
      <w:proofErr w:type="spellEnd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Márta részére kiadott praxisengedélyt csak a praxisengedély értékesítésére nyitva álló 12 hónapot követően vonja vissza, amennyiben van praxisjog folytatásra jogosult örökös, de ő a </w:t>
      </w:r>
      <w:r w:rsidR="00602BE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12 hónap alatt a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praxist nem tudja értékesíteni</w:t>
      </w:r>
      <w:r w:rsidR="00166490">
        <w:rPr>
          <w:rFonts w:ascii="Times New Roman" w:eastAsiaTheme="minorHAnsi" w:hAnsi="Times New Roman" w:cstheme="minorBidi"/>
          <w:sz w:val="24"/>
          <w:szCs w:val="24"/>
          <w:lang w:eastAsia="en-US"/>
        </w:rPr>
        <w:t>. A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praxisengedély a jogerős hagyatékátadó végzés birtokában ennél korábban is visszavonható</w:t>
      </w:r>
      <w:r w:rsidR="00166490">
        <w:rPr>
          <w:rFonts w:ascii="Times New Roman" w:eastAsiaTheme="minorHAnsi" w:hAnsi="Times New Roman" w:cstheme="minorBidi"/>
          <w:sz w:val="24"/>
          <w:szCs w:val="24"/>
          <w:lang w:eastAsia="en-US"/>
        </w:rPr>
        <w:t>, ha nincs praxisjog folytatására jogosult örökös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</w:p>
    <w:p w:rsidR="00166490" w:rsidRDefault="00166490" w:rsidP="001664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C30AAA" w:rsidRDefault="0045557D" w:rsidP="001664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Tekintettel arra, hogy a hagyatéki eljárás tudomásunk szerint még nem zárult le és a </w:t>
      </w:r>
      <w:r w:rsidRPr="00AB20E3">
        <w:rPr>
          <w:rFonts w:ascii="Times New Roman" w:eastAsiaTheme="minorHAnsi" w:hAnsi="Times New Roman" w:cstheme="minorBidi"/>
          <w:sz w:val="24"/>
          <w:szCs w:val="24"/>
          <w:lang w:eastAsia="en-US"/>
        </w:rPr>
        <w:t>„PRO HOMINE” Bt.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képviselője sem tett nyilatkozatot a praxis további sorsa tekintetében</w:t>
      </w:r>
      <w:r w:rsidR="00881E7A">
        <w:rPr>
          <w:rFonts w:ascii="Times New Roman" w:eastAsiaTheme="minorHAnsi" w:hAnsi="Times New Roman" w:cstheme="minorBidi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az átmeneti időszakra biztosítani kell a zavartalan betegellátást.</w:t>
      </w:r>
    </w:p>
    <w:p w:rsidR="00166490" w:rsidRDefault="00166490" w:rsidP="001664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66490" w:rsidRDefault="0045557D" w:rsidP="001664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Amennyiben praxisjog folytatására </w:t>
      </w:r>
      <w:r w:rsidR="00487D0D">
        <w:rPr>
          <w:rFonts w:ascii="Times New Roman" w:eastAsiaTheme="minorHAnsi" w:hAnsi="Times New Roman"/>
          <w:sz w:val="24"/>
          <w:szCs w:val="24"/>
          <w:lang w:eastAsia="en-US"/>
        </w:rPr>
        <w:t xml:space="preserve">jogosult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személy</w:t>
      </w:r>
      <w:r w:rsidR="00487D0D">
        <w:rPr>
          <w:rFonts w:ascii="Times New Roman" w:eastAsiaTheme="minorHAnsi" w:hAnsi="Times New Roman"/>
          <w:sz w:val="24"/>
          <w:szCs w:val="24"/>
          <w:lang w:eastAsia="en-US"/>
        </w:rPr>
        <w:t xml:space="preserve"> (egyenes ági leszármazó)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nincs, úgy majd a </w:t>
      </w:r>
      <w:r w:rsidRPr="00AB20E3">
        <w:rPr>
          <w:rFonts w:ascii="Times New Roman" w:eastAsiaTheme="minorHAnsi" w:hAnsi="Times New Roman" w:cstheme="minorBidi"/>
          <w:sz w:val="24"/>
          <w:szCs w:val="24"/>
          <w:lang w:eastAsia="en-US"/>
        </w:rPr>
        <w:t>„PRO HOMINE” Bt.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és az Önkormányzat között egészségügyi alapellátási feladatok ellátására kötött szerződést meg kell szüntetni. A megszüntetést követően, amennyiben a </w:t>
      </w:r>
      <w:r w:rsidRPr="00AB20E3">
        <w:rPr>
          <w:rFonts w:ascii="Times New Roman" w:eastAsiaTheme="minorHAnsi" w:hAnsi="Times New Roman" w:cstheme="minorBidi"/>
          <w:sz w:val="24"/>
          <w:szCs w:val="24"/>
          <w:lang w:eastAsia="en-US"/>
        </w:rPr>
        <w:t>„PRO HOMINE” Bt.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képviselője úgy nyilatkozik, hogy a feladatot a továbbiakban is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ellátnák</w:t>
      </w:r>
      <w:proofErr w:type="spellEnd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alkalmazott orvossal, lesz lehetőség szerződéskötésre, de ebben az esetben az alkalmazott orvosnak a körzet tekintetében praxisjogot kell szereznie.</w:t>
      </w:r>
    </w:p>
    <w:p w:rsidR="00166490" w:rsidRDefault="00166490" w:rsidP="001664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F11F2" w:rsidRDefault="0045557D" w:rsidP="001664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015DBF">
        <w:rPr>
          <w:rFonts w:ascii="Times New Roman" w:eastAsiaTheme="minorHAnsi" w:hAnsi="Times New Roman"/>
          <w:sz w:val="24"/>
          <w:szCs w:val="24"/>
          <w:lang w:eastAsia="en-US"/>
        </w:rPr>
        <w:t xml:space="preserve"> körzet betegellátása </w:t>
      </w:r>
      <w:r w:rsidR="00C30AAA">
        <w:rPr>
          <w:rFonts w:ascii="Times New Roman" w:eastAsiaTheme="minorHAnsi" w:hAnsi="Times New Roman"/>
          <w:sz w:val="24"/>
          <w:szCs w:val="24"/>
          <w:lang w:eastAsia="en-US"/>
        </w:rPr>
        <w:t>jelenleg megoldott</w:t>
      </w:r>
      <w:r w:rsidR="00015DBF">
        <w:rPr>
          <w:rFonts w:ascii="Times New Roman" w:eastAsiaTheme="minorHAnsi" w:hAnsi="Times New Roman"/>
          <w:sz w:val="24"/>
          <w:szCs w:val="24"/>
          <w:lang w:eastAsia="en-US"/>
        </w:rPr>
        <w:t xml:space="preserve">, a </w:t>
      </w:r>
      <w:r w:rsidR="00015DBF" w:rsidRPr="00AB20E3">
        <w:rPr>
          <w:rFonts w:ascii="Times New Roman" w:eastAsiaTheme="minorHAnsi" w:hAnsi="Times New Roman" w:cstheme="minorBidi"/>
          <w:sz w:val="24"/>
          <w:szCs w:val="24"/>
          <w:lang w:eastAsia="en-US"/>
        </w:rPr>
        <w:t>„PRO HOMINE” Bt.</w:t>
      </w:r>
      <w:r w:rsidR="00015DB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alkalmazásában álló Dr. Csikász András már évek óta Dr. </w:t>
      </w:r>
      <w:proofErr w:type="spellStart"/>
      <w:r w:rsidR="00015DBF">
        <w:rPr>
          <w:rFonts w:ascii="Times New Roman" w:eastAsiaTheme="minorHAnsi" w:hAnsi="Times New Roman" w:cstheme="minorBidi"/>
          <w:sz w:val="24"/>
          <w:szCs w:val="24"/>
          <w:lang w:eastAsia="en-US"/>
        </w:rPr>
        <w:t>Liptay</w:t>
      </w:r>
      <w:proofErr w:type="spellEnd"/>
      <w:r w:rsidR="00015DB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Márta helyett látta el a feladatot</w:t>
      </w:r>
      <w:r w:rsidR="00957F85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és jelenleg is ő rendel a körzetben</w:t>
      </w:r>
      <w:r w:rsidR="00015DB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</w:t>
      </w:r>
      <w:r w:rsidR="00015DBF">
        <w:rPr>
          <w:rFonts w:ascii="Times New Roman" w:eastAsiaTheme="minorHAnsi" w:hAnsi="Times New Roman" w:cstheme="minorBidi"/>
          <w:sz w:val="24"/>
          <w:szCs w:val="24"/>
          <w:lang w:eastAsia="en-US"/>
        </w:rPr>
        <w:lastRenderedPageBreak/>
        <w:t xml:space="preserve">A betegek a változásból </w:t>
      </w:r>
      <w:proofErr w:type="gramStart"/>
      <w:r w:rsidR="00957F85">
        <w:rPr>
          <w:rFonts w:ascii="Times New Roman" w:eastAsiaTheme="minorHAnsi" w:hAnsi="Times New Roman" w:cstheme="minorBidi"/>
          <w:sz w:val="24"/>
          <w:szCs w:val="24"/>
          <w:lang w:eastAsia="en-US"/>
        </w:rPr>
        <w:t>aktuálisan</w:t>
      </w:r>
      <w:proofErr w:type="gramEnd"/>
      <w:r w:rsidR="00015DB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semmit nem érzékelnek</w:t>
      </w:r>
      <w:r w:rsidR="00957F85">
        <w:rPr>
          <w:rFonts w:ascii="Times New Roman" w:eastAsiaTheme="minorHAnsi" w:hAnsi="Times New Roman" w:cstheme="minorBidi"/>
          <w:sz w:val="24"/>
          <w:szCs w:val="24"/>
          <w:lang w:eastAsia="en-US"/>
        </w:rPr>
        <w:t>. A Humánszolgáltató Iroda a praxis jövőbeni ellátása tekintetében olyan megoldást szeretne találni, ami a betegek számára kedvező.</w:t>
      </w:r>
    </w:p>
    <w:p w:rsidR="00DB3CD9" w:rsidRDefault="0045557D" w:rsidP="00DB3CD9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Tájékoztatom a tisztelt Bizottságot, hogy a </w:t>
      </w:r>
      <w:r w:rsidRPr="00AB20E3">
        <w:rPr>
          <w:rFonts w:ascii="Times New Roman" w:eastAsiaTheme="minorHAnsi" w:hAnsi="Times New Roman" w:cstheme="minorBidi"/>
          <w:sz w:val="24"/>
          <w:szCs w:val="24"/>
          <w:lang w:eastAsia="en-US"/>
        </w:rPr>
        <w:t>„PRO HOMINE” Bt.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képviselőjével való kapcsolattartás nem zökkenőmentes. Az eltelt időszakban a Humánszolgáltató Iroda kérésének ellenére sem személyesen, sem telefonon nem vette fel velünk a kapcsolatot, csak a házastársa e-mail</w:t>
      </w:r>
      <w:r w:rsidR="00881E7A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címén és telefonon a házastársán keresztül kommunikált. A cégbejegyzés módosításáról szóló tájékoztatást és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Liptay</w:t>
      </w:r>
      <w:proofErr w:type="spellEnd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doktornő halotti anyakönyvi kivonatát sem küldte meg. Előbbi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dokumentumokat</w:t>
      </w:r>
      <w:proofErr w:type="gramEnd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az Iroda szerezte be. Jelen bekezdésben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szereplő tájékoztatást</w:t>
      </w:r>
      <w:proofErr w:type="gramEnd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azért adom, mert kétséges a Tisztelt Bizottság döntésének végrehajthatósága. </w:t>
      </w:r>
    </w:p>
    <w:p w:rsidR="00DB3CD9" w:rsidRDefault="0045557D" w:rsidP="00DB3CD9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Amennyiben az együttműködés hiánya miatt a szerződésmódosítás meghiúsul, úgy más megoldási alternatívát terjesztünk a Bizottság elé.</w:t>
      </w:r>
    </w:p>
    <w:p w:rsidR="00DB3CD9" w:rsidRDefault="0045557D" w:rsidP="00DB3CD9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Jelenleg azért keresünk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konstruktív</w:t>
      </w:r>
      <w:proofErr w:type="gramEnd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megoldást, mert a körzetet ellátó, a cég alkalmazásában álló Dr. Csikász András a betegek körében nagyon kedvel</w:t>
      </w:r>
      <w:r w:rsidR="00881E7A">
        <w:rPr>
          <w:rFonts w:ascii="Times New Roman" w:eastAsiaTheme="minorHAnsi" w:hAnsi="Times New Roman" w:cstheme="minorBidi"/>
          <w:sz w:val="24"/>
          <w:szCs w:val="24"/>
          <w:lang w:eastAsia="en-US"/>
        </w:rPr>
        <w:t>t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, jó szakembernek tartott orvos és törekszünk a helyzetet úgy megoldani, hogy a betegek ellátása zökkenőmentes legyen.</w:t>
      </w:r>
    </w:p>
    <w:p w:rsidR="00DB3CD9" w:rsidRDefault="00DB3CD9" w:rsidP="005F11F2">
      <w:pPr>
        <w:spacing w:after="160" w:line="259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6267FE" w:rsidRDefault="006267FE" w:rsidP="005F11F2">
      <w:pPr>
        <w:spacing w:after="160" w:line="259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6267FE" w:rsidRDefault="006267FE" w:rsidP="005F11F2">
      <w:pPr>
        <w:spacing w:after="160" w:line="259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6267FE" w:rsidRDefault="006267FE" w:rsidP="005F11F2">
      <w:pPr>
        <w:spacing w:after="160" w:line="259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6267FE" w:rsidRDefault="006267FE" w:rsidP="005F11F2">
      <w:pPr>
        <w:spacing w:after="160" w:line="259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6267FE" w:rsidRDefault="006267FE" w:rsidP="005F11F2">
      <w:pPr>
        <w:spacing w:after="160" w:line="259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6267FE" w:rsidRDefault="006267FE" w:rsidP="005F11F2">
      <w:pPr>
        <w:spacing w:after="160" w:line="259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6267FE" w:rsidRDefault="006267FE" w:rsidP="005F11F2">
      <w:pPr>
        <w:spacing w:after="160" w:line="259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6267FE" w:rsidRDefault="006267FE" w:rsidP="005F11F2">
      <w:pPr>
        <w:spacing w:after="160" w:line="259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6267FE" w:rsidRDefault="006267FE" w:rsidP="005F11F2">
      <w:pPr>
        <w:spacing w:after="160" w:line="259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6267FE" w:rsidRDefault="006267FE" w:rsidP="005F11F2">
      <w:pPr>
        <w:spacing w:after="160" w:line="259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6267FE" w:rsidRDefault="006267FE" w:rsidP="005F11F2">
      <w:pPr>
        <w:spacing w:after="160" w:line="259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6267FE" w:rsidRDefault="006267FE" w:rsidP="005F11F2">
      <w:pPr>
        <w:spacing w:after="160" w:line="259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6267FE" w:rsidRDefault="006267FE" w:rsidP="005F11F2">
      <w:pPr>
        <w:spacing w:after="160" w:line="259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6267FE" w:rsidRDefault="006267FE" w:rsidP="005F11F2">
      <w:pPr>
        <w:spacing w:after="160" w:line="259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6267FE" w:rsidRDefault="006267FE" w:rsidP="005F11F2">
      <w:pPr>
        <w:spacing w:after="160" w:line="259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6267FE" w:rsidRDefault="006267FE" w:rsidP="005F11F2">
      <w:pPr>
        <w:spacing w:after="160" w:line="259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6267FE" w:rsidRDefault="006267FE" w:rsidP="005F11F2">
      <w:pPr>
        <w:spacing w:after="160" w:line="259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5F11F2" w:rsidRPr="00EA0402" w:rsidRDefault="0045557D" w:rsidP="005F11F2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A0402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lastRenderedPageBreak/>
        <w:t>HATÁROZATI JAVASLAT</w:t>
      </w:r>
    </w:p>
    <w:p w:rsidR="005F11F2" w:rsidRPr="00EA0402" w:rsidRDefault="005F11F2" w:rsidP="005F11F2">
      <w:pPr>
        <w:spacing w:after="160" w:line="259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5F11F2" w:rsidRDefault="0045557D" w:rsidP="005F11F2">
      <w:pPr>
        <w:autoSpaceDE w:val="0"/>
        <w:autoSpaceDN w:val="0"/>
        <w:spacing w:after="0" w:line="259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437A0B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Budapest Főváros VII. kerület Erzsébetváros Önkormányzata Képviselő-testülete</w:t>
      </w:r>
      <w:r w:rsidRPr="00437A0B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 xml:space="preserve"> Művelődési, Kulturális és Szociális </w:t>
      </w:r>
      <w:proofErr w:type="gramStart"/>
      <w:r w:rsidRPr="00437A0B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>Bizottság</w:t>
      </w:r>
      <w:r w:rsidRPr="00437A0B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ának</w:t>
      </w: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 </w:t>
      </w:r>
      <w:r w:rsidRPr="00437A0B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….</w:t>
      </w:r>
      <w:proofErr w:type="gramEnd"/>
      <w:r w:rsidRPr="00437A0B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./</w:t>
      </w: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2024. (XII. 9.</w:t>
      </w:r>
      <w:r w:rsidRPr="00437A0B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) határozata</w:t>
      </w: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 a 12</w:t>
      </w:r>
      <w:r w:rsidRPr="006267FE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.</w:t>
      </w:r>
      <w:r w:rsidRPr="006267FE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 s</w:t>
      </w:r>
      <w:r w:rsidRPr="00AB65B8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zámú területi ellátási kötelezettséggel működő felnőtt háziorvosi körzet feladatellátásáról</w:t>
      </w:r>
    </w:p>
    <w:p w:rsidR="005F11F2" w:rsidRDefault="005F11F2" w:rsidP="005F11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F11F2" w:rsidRPr="00AB65B8" w:rsidRDefault="0045557D" w:rsidP="005F11F2">
      <w:p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B65B8">
        <w:rPr>
          <w:rFonts w:ascii="Times New Roman" w:eastAsiaTheme="minorHAnsi" w:hAnsi="Times New Roman" w:cstheme="minorBidi"/>
          <w:sz w:val="24"/>
          <w:szCs w:val="24"/>
          <w:lang w:eastAsia="en-US"/>
        </w:rPr>
        <w:t>Budapest Főváros VII. kerület Erzsébetváros Önkormányzata Képviselő-testületének Művelődési, Kulturális és Szociális Bizottsága úgy dönt, hogy</w:t>
      </w:r>
    </w:p>
    <w:p w:rsidR="005F11F2" w:rsidRDefault="005F11F2" w:rsidP="005F11F2">
      <w:pPr>
        <w:widowControl w:val="0"/>
        <w:autoSpaceDE w:val="0"/>
        <w:autoSpaceDN w:val="0"/>
        <w:adjustRightInd w:val="0"/>
        <w:spacing w:after="0"/>
        <w:ind w:left="108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F11F2" w:rsidRDefault="0045557D" w:rsidP="005F11F2">
      <w:pPr>
        <w:numPr>
          <w:ilvl w:val="0"/>
          <w:numId w:val="21"/>
        </w:numPr>
        <w:spacing w:after="0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 142/2024. (IX. 16.) határozatának 2. pontját az alábbiak szerint módosítja:</w:t>
      </w:r>
    </w:p>
    <w:p w:rsidR="00104EE8" w:rsidRDefault="0045557D" w:rsidP="005F11F2">
      <w:pPr>
        <w:spacing w:after="0"/>
        <w:ind w:left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„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Hozzájárul Budapest Főváros VII. kerület Erzsébetváros Önkormányzata és a </w:t>
      </w:r>
      <w:r w:rsidR="007B4089">
        <w:rPr>
          <w:rFonts w:ascii="Times New Roman" w:eastAsiaTheme="minorHAnsi" w:hAnsi="Times New Roman" w:cstheme="minorBidi"/>
          <w:sz w:val="24"/>
          <w:szCs w:val="24"/>
          <w:lang w:eastAsia="en-US"/>
        </w:rPr>
        <w:t>„PRO HOMINE” Gondozó, Gyógyító</w:t>
      </w:r>
      <w:r w:rsidRPr="00EE0BF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Oktató Családorvosi Betéti Társaság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gal kötött, 2004. január 01. </w:t>
      </w:r>
      <w:r w:rsidRPr="00AB65B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napjától hatályos - határozatlan idejű egészségügyi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ellátási és használati szerződés </w:t>
      </w:r>
      <w:r w:rsidR="00985872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időtartamának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2025. július 14. napjáig</w:t>
      </w:r>
      <w:r w:rsidR="00985872">
        <w:rPr>
          <w:rFonts w:ascii="Times New Roman" w:eastAsiaTheme="minorHAnsi" w:hAnsi="Times New Roman" w:cstheme="minorBidi"/>
          <w:sz w:val="24"/>
          <w:szCs w:val="24"/>
          <w:lang w:eastAsia="en-US"/>
        </w:rPr>
        <w:t>, határozott időre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történő módosításához azzal, hogy a </w:t>
      </w:r>
      <w:r w:rsidR="00884CB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módosítás során az aktuális cégbejegyzés szerinti változások is átvezetésre kerüljenek, a helyettesítő orvos megnevezését is tartalmazza, egyúttal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 Szerződés 3. számú függeléke szerinti kapcsolattartási adatok</w:t>
      </w:r>
      <w:r w:rsidR="00884CB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is módosításra kerüljenek.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”</w:t>
      </w:r>
      <w:proofErr w:type="gramEnd"/>
    </w:p>
    <w:p w:rsidR="005F11F2" w:rsidRDefault="005F11F2" w:rsidP="005F11F2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F11F2" w:rsidRPr="006267FE" w:rsidRDefault="0045557D" w:rsidP="005F11F2">
      <w:pPr>
        <w:numPr>
          <w:ilvl w:val="0"/>
          <w:numId w:val="21"/>
        </w:numPr>
        <w:spacing w:after="0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Felkéri a Polgármestert a </w:t>
      </w:r>
      <w:r w:rsidR="007B4089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„PRO HOMINE” Gondozó, Gyógyító </w:t>
      </w:r>
      <w:r w:rsidRPr="00EE0BF0">
        <w:rPr>
          <w:rFonts w:ascii="Times New Roman" w:eastAsiaTheme="minorHAnsi" w:hAnsi="Times New Roman" w:cstheme="minorBidi"/>
          <w:sz w:val="24"/>
          <w:szCs w:val="24"/>
          <w:lang w:eastAsia="en-US"/>
        </w:rPr>
        <w:t>Oktató Családorvosi Betéti Társaság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kötött módosító </w:t>
      </w:r>
      <w:r w:rsidRPr="00AB65B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egészségügyi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ellátási és használati szerződés aláírására.</w:t>
      </w:r>
    </w:p>
    <w:p w:rsidR="006267FE" w:rsidRDefault="006267FE" w:rsidP="006267FE">
      <w:pPr>
        <w:spacing w:after="0"/>
        <w:ind w:left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04EE8" w:rsidRDefault="0045557D" w:rsidP="005F11F2">
      <w:pPr>
        <w:numPr>
          <w:ilvl w:val="0"/>
          <w:numId w:val="21"/>
        </w:numPr>
        <w:spacing w:after="0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 142/2024. (IX. 16.) határozatának eredeti végrehajtási határidejét 2025. január 31. napjára módosítja.</w:t>
      </w:r>
    </w:p>
    <w:p w:rsidR="005F11F2" w:rsidRPr="00254818" w:rsidRDefault="005F11F2" w:rsidP="005F11F2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F11F2" w:rsidRPr="00BC3DA5" w:rsidRDefault="0045557D" w:rsidP="005F11F2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C3DA5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Felelős:</w:t>
      </w:r>
      <w:r w:rsidRPr="00BC3DA5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proofErr w:type="spellStart"/>
      <w:r w:rsidRPr="00BC3DA5">
        <w:rPr>
          <w:rFonts w:ascii="Times New Roman" w:eastAsiaTheme="minorHAnsi" w:hAnsi="Times New Roman" w:cstheme="minorBidi"/>
          <w:sz w:val="24"/>
          <w:szCs w:val="24"/>
          <w:lang w:eastAsia="en-US"/>
        </w:rPr>
        <w:t>Niedermüller</w:t>
      </w:r>
      <w:proofErr w:type="spellEnd"/>
      <w:r w:rsidRPr="00BC3DA5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Péter polgármester</w:t>
      </w:r>
    </w:p>
    <w:p w:rsidR="005F11F2" w:rsidRPr="00166490" w:rsidRDefault="0045557D" w:rsidP="005F11F2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66490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Határidő</w:t>
      </w:r>
      <w:r w:rsidRPr="00166490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:</w:t>
      </w:r>
      <w:r w:rsidR="00104EE8" w:rsidRPr="00166490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="00E426D5" w:rsidRPr="00166490">
        <w:rPr>
          <w:rFonts w:ascii="Times New Roman" w:eastAsiaTheme="minorHAnsi" w:hAnsi="Times New Roman"/>
          <w:sz w:val="24"/>
          <w:szCs w:val="24"/>
          <w:lang w:eastAsia="en-US"/>
        </w:rPr>
        <w:t>2025. január 31.</w:t>
      </w:r>
    </w:p>
    <w:p w:rsidR="005F11F2" w:rsidRPr="00166490" w:rsidRDefault="005F11F2" w:rsidP="005F1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val="x-none" w:eastAsia="en-US"/>
        </w:rPr>
      </w:pPr>
    </w:p>
    <w:p w:rsidR="005F11F2" w:rsidRPr="00BC3DA5" w:rsidRDefault="005F11F2" w:rsidP="005F1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val="x-none" w:eastAsia="en-US"/>
        </w:rPr>
      </w:pPr>
    </w:p>
    <w:p w:rsidR="005F11F2" w:rsidRPr="00BC3DA5" w:rsidRDefault="005F11F2" w:rsidP="005F1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val="x-none" w:eastAsia="en-US"/>
        </w:rPr>
      </w:pPr>
    </w:p>
    <w:p w:rsidR="005F11F2" w:rsidRPr="005122C6" w:rsidRDefault="0045557D" w:rsidP="005F1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BC3DA5">
        <w:rPr>
          <w:rFonts w:ascii="Times New Roman" w:eastAsiaTheme="minorHAnsi" w:hAnsi="Times New Roman" w:cstheme="minorBidi"/>
          <w:bCs/>
          <w:sz w:val="24"/>
          <w:szCs w:val="24"/>
          <w:lang w:val="x-none" w:eastAsia="en-US"/>
        </w:rPr>
        <w:t>Budapest</w:t>
      </w:r>
      <w:r w:rsidRPr="00BC3DA5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, </w:t>
      </w:r>
      <w:r w:rsidR="006267FE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2024. </w:t>
      </w:r>
      <w:proofErr w:type="gramStart"/>
      <w:r w:rsidR="006267FE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november</w:t>
      </w:r>
      <w:proofErr w:type="gramEnd"/>
      <w:r w:rsidR="006267FE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29</w:t>
      </w:r>
      <w:r w:rsidR="00104EE8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  <w:t xml:space="preserve"> </w:t>
      </w:r>
    </w:p>
    <w:p w:rsidR="005F11F2" w:rsidRDefault="0045557D" w:rsidP="005F11F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x-none"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</w:p>
    <w:p w:rsidR="005F11F2" w:rsidRDefault="0045557D" w:rsidP="005F11F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616" w:firstLine="3048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  Gyuris Gabriella</w:t>
      </w:r>
    </w:p>
    <w:p w:rsidR="005F11F2" w:rsidRDefault="0045557D" w:rsidP="005F11F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proofErr w:type="gram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irodavezető</w:t>
      </w:r>
      <w:proofErr w:type="gramEnd"/>
    </w:p>
    <w:p w:rsidR="005F11F2" w:rsidRDefault="005F11F2" w:rsidP="005F11F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7B4089" w:rsidRDefault="007B4089" w:rsidP="005F11F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B4089" w:rsidRDefault="007B4089" w:rsidP="005F11F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5F11F2" w:rsidRPr="00957F85" w:rsidRDefault="007B4089" w:rsidP="005F11F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Előterjesztés melléklete</w:t>
      </w:r>
      <w:r w:rsidR="0045557D" w:rsidRPr="00957F85">
        <w:rPr>
          <w:rFonts w:ascii="Times New Roman" w:eastAsiaTheme="minorHAnsi" w:hAnsi="Times New Roman"/>
          <w:sz w:val="24"/>
          <w:szCs w:val="24"/>
          <w:lang w:eastAsia="en-US"/>
        </w:rPr>
        <w:t>:</w:t>
      </w:r>
    </w:p>
    <w:p w:rsidR="00957F85" w:rsidRPr="00957F85" w:rsidRDefault="00957F85" w:rsidP="005F11F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957F85" w:rsidRPr="00957F85" w:rsidRDefault="0045557D" w:rsidP="00957F8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957F85">
        <w:rPr>
          <w:rFonts w:ascii="Times New Roman" w:eastAsiaTheme="minorHAnsi" w:hAnsi="Times New Roman"/>
          <w:sz w:val="24"/>
          <w:szCs w:val="24"/>
          <w:lang w:eastAsia="en-US"/>
        </w:rPr>
        <w:t>1. számú melléklet: 142/2024. (IX. 16.) határozat</w:t>
      </w:r>
    </w:p>
    <w:p w:rsidR="005F11F2" w:rsidRPr="00957F85" w:rsidRDefault="005F11F2" w:rsidP="001C7E3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bookmarkEnd w:id="0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1AA" w:rsidRDefault="008551AA">
      <w:pPr>
        <w:spacing w:after="0" w:line="240" w:lineRule="auto"/>
      </w:pPr>
      <w:r>
        <w:separator/>
      </w:r>
    </w:p>
  </w:endnote>
  <w:endnote w:type="continuationSeparator" w:id="0">
    <w:p w:rsidR="008551AA" w:rsidRDefault="00855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5557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14018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1AA" w:rsidRDefault="008551AA">
      <w:pPr>
        <w:spacing w:after="0" w:line="240" w:lineRule="auto"/>
      </w:pPr>
      <w:r>
        <w:separator/>
      </w:r>
    </w:p>
  </w:footnote>
  <w:footnote w:type="continuationSeparator" w:id="0">
    <w:p w:rsidR="008551AA" w:rsidRDefault="008551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C82D1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004C37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78BB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59688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24CF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9FEC6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E68C2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2AAE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4F442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EFE13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5A487E6" w:tentative="1">
      <w:start w:val="1"/>
      <w:numFmt w:val="lowerLetter"/>
      <w:lvlText w:val="%2."/>
      <w:lvlJc w:val="left"/>
      <w:pPr>
        <w:ind w:left="1440" w:hanging="360"/>
      </w:pPr>
    </w:lvl>
    <w:lvl w:ilvl="2" w:tplc="133A0BA0" w:tentative="1">
      <w:start w:val="1"/>
      <w:numFmt w:val="lowerRoman"/>
      <w:lvlText w:val="%3."/>
      <w:lvlJc w:val="right"/>
      <w:pPr>
        <w:ind w:left="2160" w:hanging="180"/>
      </w:pPr>
    </w:lvl>
    <w:lvl w:ilvl="3" w:tplc="7D385450" w:tentative="1">
      <w:start w:val="1"/>
      <w:numFmt w:val="decimal"/>
      <w:lvlText w:val="%4."/>
      <w:lvlJc w:val="left"/>
      <w:pPr>
        <w:ind w:left="2880" w:hanging="360"/>
      </w:pPr>
    </w:lvl>
    <w:lvl w:ilvl="4" w:tplc="11E014AE" w:tentative="1">
      <w:start w:val="1"/>
      <w:numFmt w:val="lowerLetter"/>
      <w:lvlText w:val="%5."/>
      <w:lvlJc w:val="left"/>
      <w:pPr>
        <w:ind w:left="3600" w:hanging="360"/>
      </w:pPr>
    </w:lvl>
    <w:lvl w:ilvl="5" w:tplc="9580E590" w:tentative="1">
      <w:start w:val="1"/>
      <w:numFmt w:val="lowerRoman"/>
      <w:lvlText w:val="%6."/>
      <w:lvlJc w:val="right"/>
      <w:pPr>
        <w:ind w:left="4320" w:hanging="180"/>
      </w:pPr>
    </w:lvl>
    <w:lvl w:ilvl="6" w:tplc="50A646A0" w:tentative="1">
      <w:start w:val="1"/>
      <w:numFmt w:val="decimal"/>
      <w:lvlText w:val="%7."/>
      <w:lvlJc w:val="left"/>
      <w:pPr>
        <w:ind w:left="5040" w:hanging="360"/>
      </w:pPr>
    </w:lvl>
    <w:lvl w:ilvl="7" w:tplc="C6D6A4AA" w:tentative="1">
      <w:start w:val="1"/>
      <w:numFmt w:val="lowerLetter"/>
      <w:lvlText w:val="%8."/>
      <w:lvlJc w:val="left"/>
      <w:pPr>
        <w:ind w:left="5760" w:hanging="360"/>
      </w:pPr>
    </w:lvl>
    <w:lvl w:ilvl="8" w:tplc="7F0668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696F92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054FA12" w:tentative="1">
      <w:start w:val="1"/>
      <w:numFmt w:val="lowerLetter"/>
      <w:lvlText w:val="%2."/>
      <w:lvlJc w:val="left"/>
      <w:pPr>
        <w:ind w:left="1800" w:hanging="360"/>
      </w:pPr>
    </w:lvl>
    <w:lvl w:ilvl="2" w:tplc="4E9082D4" w:tentative="1">
      <w:start w:val="1"/>
      <w:numFmt w:val="lowerRoman"/>
      <w:lvlText w:val="%3."/>
      <w:lvlJc w:val="right"/>
      <w:pPr>
        <w:ind w:left="2520" w:hanging="180"/>
      </w:pPr>
    </w:lvl>
    <w:lvl w:ilvl="3" w:tplc="84122756" w:tentative="1">
      <w:start w:val="1"/>
      <w:numFmt w:val="decimal"/>
      <w:lvlText w:val="%4."/>
      <w:lvlJc w:val="left"/>
      <w:pPr>
        <w:ind w:left="3240" w:hanging="360"/>
      </w:pPr>
    </w:lvl>
    <w:lvl w:ilvl="4" w:tplc="9C7A5B72" w:tentative="1">
      <w:start w:val="1"/>
      <w:numFmt w:val="lowerLetter"/>
      <w:lvlText w:val="%5."/>
      <w:lvlJc w:val="left"/>
      <w:pPr>
        <w:ind w:left="3960" w:hanging="360"/>
      </w:pPr>
    </w:lvl>
    <w:lvl w:ilvl="5" w:tplc="7BA4D858" w:tentative="1">
      <w:start w:val="1"/>
      <w:numFmt w:val="lowerRoman"/>
      <w:lvlText w:val="%6."/>
      <w:lvlJc w:val="right"/>
      <w:pPr>
        <w:ind w:left="4680" w:hanging="180"/>
      </w:pPr>
    </w:lvl>
    <w:lvl w:ilvl="6" w:tplc="207A6F74" w:tentative="1">
      <w:start w:val="1"/>
      <w:numFmt w:val="decimal"/>
      <w:lvlText w:val="%7."/>
      <w:lvlJc w:val="left"/>
      <w:pPr>
        <w:ind w:left="5400" w:hanging="360"/>
      </w:pPr>
    </w:lvl>
    <w:lvl w:ilvl="7" w:tplc="47AAC85C" w:tentative="1">
      <w:start w:val="1"/>
      <w:numFmt w:val="lowerLetter"/>
      <w:lvlText w:val="%8."/>
      <w:lvlJc w:val="left"/>
      <w:pPr>
        <w:ind w:left="6120" w:hanging="360"/>
      </w:pPr>
    </w:lvl>
    <w:lvl w:ilvl="8" w:tplc="1848DAF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56638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0248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CA1D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5E2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05F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5287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5AD5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CC14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D2FD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6EA20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EADD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2AF5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800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0EC3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C68D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2464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8CBA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EC95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0580D"/>
    <w:multiLevelType w:val="hybridMultilevel"/>
    <w:tmpl w:val="7D5A8958"/>
    <w:lvl w:ilvl="0" w:tplc="3DD8D2F8">
      <w:start w:val="1"/>
      <w:numFmt w:val="decimal"/>
      <w:lvlText w:val="%1."/>
      <w:lvlJc w:val="left"/>
      <w:pPr>
        <w:ind w:left="644" w:hanging="360"/>
      </w:pPr>
    </w:lvl>
    <w:lvl w:ilvl="1" w:tplc="F6C0A7AC">
      <w:start w:val="1"/>
      <w:numFmt w:val="lowerLetter"/>
      <w:lvlText w:val="%2."/>
      <w:lvlJc w:val="left"/>
      <w:pPr>
        <w:ind w:left="1364" w:hanging="360"/>
      </w:pPr>
    </w:lvl>
    <w:lvl w:ilvl="2" w:tplc="211C946E">
      <w:start w:val="1"/>
      <w:numFmt w:val="lowerRoman"/>
      <w:lvlText w:val="%3."/>
      <w:lvlJc w:val="right"/>
      <w:pPr>
        <w:ind w:left="2084" w:hanging="180"/>
      </w:pPr>
    </w:lvl>
    <w:lvl w:ilvl="3" w:tplc="D1B82E40">
      <w:start w:val="1"/>
      <w:numFmt w:val="decimal"/>
      <w:lvlText w:val="%4."/>
      <w:lvlJc w:val="left"/>
      <w:pPr>
        <w:ind w:left="2804" w:hanging="360"/>
      </w:pPr>
    </w:lvl>
    <w:lvl w:ilvl="4" w:tplc="BF247464">
      <w:start w:val="1"/>
      <w:numFmt w:val="lowerLetter"/>
      <w:lvlText w:val="%5."/>
      <w:lvlJc w:val="left"/>
      <w:pPr>
        <w:ind w:left="3524" w:hanging="360"/>
      </w:pPr>
    </w:lvl>
    <w:lvl w:ilvl="5" w:tplc="9C5A8F1C">
      <w:start w:val="1"/>
      <w:numFmt w:val="lowerRoman"/>
      <w:lvlText w:val="%6."/>
      <w:lvlJc w:val="right"/>
      <w:pPr>
        <w:ind w:left="4244" w:hanging="180"/>
      </w:pPr>
    </w:lvl>
    <w:lvl w:ilvl="6" w:tplc="8AAC876A">
      <w:start w:val="1"/>
      <w:numFmt w:val="decimal"/>
      <w:lvlText w:val="%7."/>
      <w:lvlJc w:val="left"/>
      <w:pPr>
        <w:ind w:left="4964" w:hanging="360"/>
      </w:pPr>
    </w:lvl>
    <w:lvl w:ilvl="7" w:tplc="7B24B2C8">
      <w:start w:val="1"/>
      <w:numFmt w:val="lowerLetter"/>
      <w:lvlText w:val="%8."/>
      <w:lvlJc w:val="left"/>
      <w:pPr>
        <w:ind w:left="5684" w:hanging="360"/>
      </w:pPr>
    </w:lvl>
    <w:lvl w:ilvl="8" w:tplc="48A087CA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1BE4584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2108F8E" w:tentative="1">
      <w:start w:val="1"/>
      <w:numFmt w:val="lowerLetter"/>
      <w:lvlText w:val="%2."/>
      <w:lvlJc w:val="left"/>
      <w:pPr>
        <w:ind w:left="1146" w:hanging="360"/>
      </w:pPr>
    </w:lvl>
    <w:lvl w:ilvl="2" w:tplc="DF4E64A4" w:tentative="1">
      <w:start w:val="1"/>
      <w:numFmt w:val="lowerRoman"/>
      <w:lvlText w:val="%3."/>
      <w:lvlJc w:val="right"/>
      <w:pPr>
        <w:ind w:left="1866" w:hanging="180"/>
      </w:pPr>
    </w:lvl>
    <w:lvl w:ilvl="3" w:tplc="4574BE20" w:tentative="1">
      <w:start w:val="1"/>
      <w:numFmt w:val="decimal"/>
      <w:lvlText w:val="%4."/>
      <w:lvlJc w:val="left"/>
      <w:pPr>
        <w:ind w:left="2586" w:hanging="360"/>
      </w:pPr>
    </w:lvl>
    <w:lvl w:ilvl="4" w:tplc="5C2EC08A" w:tentative="1">
      <w:start w:val="1"/>
      <w:numFmt w:val="lowerLetter"/>
      <w:lvlText w:val="%5."/>
      <w:lvlJc w:val="left"/>
      <w:pPr>
        <w:ind w:left="3306" w:hanging="360"/>
      </w:pPr>
    </w:lvl>
    <w:lvl w:ilvl="5" w:tplc="F5267216" w:tentative="1">
      <w:start w:val="1"/>
      <w:numFmt w:val="lowerRoman"/>
      <w:lvlText w:val="%6."/>
      <w:lvlJc w:val="right"/>
      <w:pPr>
        <w:ind w:left="4026" w:hanging="180"/>
      </w:pPr>
    </w:lvl>
    <w:lvl w:ilvl="6" w:tplc="30A20F14" w:tentative="1">
      <w:start w:val="1"/>
      <w:numFmt w:val="decimal"/>
      <w:lvlText w:val="%7."/>
      <w:lvlJc w:val="left"/>
      <w:pPr>
        <w:ind w:left="4746" w:hanging="360"/>
      </w:pPr>
    </w:lvl>
    <w:lvl w:ilvl="7" w:tplc="DD2A0F9A" w:tentative="1">
      <w:start w:val="1"/>
      <w:numFmt w:val="lowerLetter"/>
      <w:lvlText w:val="%8."/>
      <w:lvlJc w:val="left"/>
      <w:pPr>
        <w:ind w:left="5466" w:hanging="360"/>
      </w:pPr>
    </w:lvl>
    <w:lvl w:ilvl="8" w:tplc="E59C40E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25E26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5C820D8" w:tentative="1">
      <w:start w:val="1"/>
      <w:numFmt w:val="lowerLetter"/>
      <w:lvlText w:val="%2."/>
      <w:lvlJc w:val="left"/>
      <w:pPr>
        <w:ind w:left="1440" w:hanging="360"/>
      </w:pPr>
    </w:lvl>
    <w:lvl w:ilvl="2" w:tplc="6B9E25D8" w:tentative="1">
      <w:start w:val="1"/>
      <w:numFmt w:val="lowerRoman"/>
      <w:lvlText w:val="%3."/>
      <w:lvlJc w:val="right"/>
      <w:pPr>
        <w:ind w:left="2160" w:hanging="180"/>
      </w:pPr>
    </w:lvl>
    <w:lvl w:ilvl="3" w:tplc="583C4D34" w:tentative="1">
      <w:start w:val="1"/>
      <w:numFmt w:val="decimal"/>
      <w:lvlText w:val="%4."/>
      <w:lvlJc w:val="left"/>
      <w:pPr>
        <w:ind w:left="2880" w:hanging="360"/>
      </w:pPr>
    </w:lvl>
    <w:lvl w:ilvl="4" w:tplc="4556770C" w:tentative="1">
      <w:start w:val="1"/>
      <w:numFmt w:val="lowerLetter"/>
      <w:lvlText w:val="%5."/>
      <w:lvlJc w:val="left"/>
      <w:pPr>
        <w:ind w:left="3600" w:hanging="360"/>
      </w:pPr>
    </w:lvl>
    <w:lvl w:ilvl="5" w:tplc="8B360976" w:tentative="1">
      <w:start w:val="1"/>
      <w:numFmt w:val="lowerRoman"/>
      <w:lvlText w:val="%6."/>
      <w:lvlJc w:val="right"/>
      <w:pPr>
        <w:ind w:left="4320" w:hanging="180"/>
      </w:pPr>
    </w:lvl>
    <w:lvl w:ilvl="6" w:tplc="518E1962" w:tentative="1">
      <w:start w:val="1"/>
      <w:numFmt w:val="decimal"/>
      <w:lvlText w:val="%7."/>
      <w:lvlJc w:val="left"/>
      <w:pPr>
        <w:ind w:left="5040" w:hanging="360"/>
      </w:pPr>
    </w:lvl>
    <w:lvl w:ilvl="7" w:tplc="4CB89E02" w:tentative="1">
      <w:start w:val="1"/>
      <w:numFmt w:val="lowerLetter"/>
      <w:lvlText w:val="%8."/>
      <w:lvlJc w:val="left"/>
      <w:pPr>
        <w:ind w:left="5760" w:hanging="360"/>
      </w:pPr>
    </w:lvl>
    <w:lvl w:ilvl="8" w:tplc="1EF04A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E9667C7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492DE9C">
      <w:start w:val="1"/>
      <w:numFmt w:val="lowerLetter"/>
      <w:lvlText w:val="%2."/>
      <w:lvlJc w:val="left"/>
      <w:pPr>
        <w:ind w:left="1365" w:hanging="360"/>
      </w:pPr>
    </w:lvl>
    <w:lvl w:ilvl="2" w:tplc="C678942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E8E41D0" w:tentative="1">
      <w:start w:val="1"/>
      <w:numFmt w:val="decimal"/>
      <w:lvlText w:val="%4."/>
      <w:lvlJc w:val="left"/>
      <w:pPr>
        <w:ind w:left="2805" w:hanging="360"/>
      </w:pPr>
    </w:lvl>
    <w:lvl w:ilvl="4" w:tplc="3F983586" w:tentative="1">
      <w:start w:val="1"/>
      <w:numFmt w:val="lowerLetter"/>
      <w:lvlText w:val="%5."/>
      <w:lvlJc w:val="left"/>
      <w:pPr>
        <w:ind w:left="3525" w:hanging="360"/>
      </w:pPr>
    </w:lvl>
    <w:lvl w:ilvl="5" w:tplc="A4A49EC8" w:tentative="1">
      <w:start w:val="1"/>
      <w:numFmt w:val="lowerRoman"/>
      <w:lvlText w:val="%6."/>
      <w:lvlJc w:val="right"/>
      <w:pPr>
        <w:ind w:left="4245" w:hanging="180"/>
      </w:pPr>
    </w:lvl>
    <w:lvl w:ilvl="6" w:tplc="ED74095C" w:tentative="1">
      <w:start w:val="1"/>
      <w:numFmt w:val="decimal"/>
      <w:lvlText w:val="%7."/>
      <w:lvlJc w:val="left"/>
      <w:pPr>
        <w:ind w:left="4965" w:hanging="360"/>
      </w:pPr>
    </w:lvl>
    <w:lvl w:ilvl="7" w:tplc="5A107E0A" w:tentative="1">
      <w:start w:val="1"/>
      <w:numFmt w:val="lowerLetter"/>
      <w:lvlText w:val="%8."/>
      <w:lvlJc w:val="left"/>
      <w:pPr>
        <w:ind w:left="5685" w:hanging="360"/>
      </w:pPr>
    </w:lvl>
    <w:lvl w:ilvl="8" w:tplc="EBD260A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E6B0B3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B0EA47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B7EAC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9CE7A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5847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07474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18AA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99434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086B3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D138F4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24C88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CACE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FC2B5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012C6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129E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82EE9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6A80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C454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C80862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7FC5A6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DE456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3DE72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27E3A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B86D0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B87B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CAC9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DA026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2A707C00">
      <w:start w:val="1"/>
      <w:numFmt w:val="upperLetter"/>
      <w:lvlText w:val="%1."/>
      <w:lvlJc w:val="left"/>
      <w:pPr>
        <w:ind w:left="720" w:hanging="360"/>
      </w:pPr>
    </w:lvl>
    <w:lvl w:ilvl="1" w:tplc="970AE7B2" w:tentative="1">
      <w:start w:val="1"/>
      <w:numFmt w:val="lowerLetter"/>
      <w:lvlText w:val="%2."/>
      <w:lvlJc w:val="left"/>
      <w:pPr>
        <w:ind w:left="1440" w:hanging="360"/>
      </w:pPr>
    </w:lvl>
    <w:lvl w:ilvl="2" w:tplc="1B4A3426" w:tentative="1">
      <w:start w:val="1"/>
      <w:numFmt w:val="lowerRoman"/>
      <w:lvlText w:val="%3."/>
      <w:lvlJc w:val="right"/>
      <w:pPr>
        <w:ind w:left="2160" w:hanging="180"/>
      </w:pPr>
    </w:lvl>
    <w:lvl w:ilvl="3" w:tplc="239CA4F2" w:tentative="1">
      <w:start w:val="1"/>
      <w:numFmt w:val="decimal"/>
      <w:lvlText w:val="%4."/>
      <w:lvlJc w:val="left"/>
      <w:pPr>
        <w:ind w:left="2880" w:hanging="360"/>
      </w:pPr>
    </w:lvl>
    <w:lvl w:ilvl="4" w:tplc="6E2CEDD0" w:tentative="1">
      <w:start w:val="1"/>
      <w:numFmt w:val="lowerLetter"/>
      <w:lvlText w:val="%5."/>
      <w:lvlJc w:val="left"/>
      <w:pPr>
        <w:ind w:left="3600" w:hanging="360"/>
      </w:pPr>
    </w:lvl>
    <w:lvl w:ilvl="5" w:tplc="EDA42E46" w:tentative="1">
      <w:start w:val="1"/>
      <w:numFmt w:val="lowerRoman"/>
      <w:lvlText w:val="%6."/>
      <w:lvlJc w:val="right"/>
      <w:pPr>
        <w:ind w:left="4320" w:hanging="180"/>
      </w:pPr>
    </w:lvl>
    <w:lvl w:ilvl="6" w:tplc="94DC37A8" w:tentative="1">
      <w:start w:val="1"/>
      <w:numFmt w:val="decimal"/>
      <w:lvlText w:val="%7."/>
      <w:lvlJc w:val="left"/>
      <w:pPr>
        <w:ind w:left="5040" w:hanging="360"/>
      </w:pPr>
    </w:lvl>
    <w:lvl w:ilvl="7" w:tplc="B860B6E6" w:tentative="1">
      <w:start w:val="1"/>
      <w:numFmt w:val="lowerLetter"/>
      <w:lvlText w:val="%8."/>
      <w:lvlJc w:val="left"/>
      <w:pPr>
        <w:ind w:left="5760" w:hanging="360"/>
      </w:pPr>
    </w:lvl>
    <w:lvl w:ilvl="8" w:tplc="30C42F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CA647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33020C8" w:tentative="1">
      <w:start w:val="1"/>
      <w:numFmt w:val="lowerLetter"/>
      <w:lvlText w:val="%2."/>
      <w:lvlJc w:val="left"/>
      <w:pPr>
        <w:ind w:left="1800" w:hanging="360"/>
      </w:pPr>
    </w:lvl>
    <w:lvl w:ilvl="2" w:tplc="07D6F19C" w:tentative="1">
      <w:start w:val="1"/>
      <w:numFmt w:val="lowerRoman"/>
      <w:lvlText w:val="%3."/>
      <w:lvlJc w:val="right"/>
      <w:pPr>
        <w:ind w:left="2520" w:hanging="180"/>
      </w:pPr>
    </w:lvl>
    <w:lvl w:ilvl="3" w:tplc="9A985686" w:tentative="1">
      <w:start w:val="1"/>
      <w:numFmt w:val="decimal"/>
      <w:lvlText w:val="%4."/>
      <w:lvlJc w:val="left"/>
      <w:pPr>
        <w:ind w:left="3240" w:hanging="360"/>
      </w:pPr>
    </w:lvl>
    <w:lvl w:ilvl="4" w:tplc="DF5EB070" w:tentative="1">
      <w:start w:val="1"/>
      <w:numFmt w:val="lowerLetter"/>
      <w:lvlText w:val="%5."/>
      <w:lvlJc w:val="left"/>
      <w:pPr>
        <w:ind w:left="3960" w:hanging="360"/>
      </w:pPr>
    </w:lvl>
    <w:lvl w:ilvl="5" w:tplc="2FA6517A" w:tentative="1">
      <w:start w:val="1"/>
      <w:numFmt w:val="lowerRoman"/>
      <w:lvlText w:val="%6."/>
      <w:lvlJc w:val="right"/>
      <w:pPr>
        <w:ind w:left="4680" w:hanging="180"/>
      </w:pPr>
    </w:lvl>
    <w:lvl w:ilvl="6" w:tplc="24D43A92" w:tentative="1">
      <w:start w:val="1"/>
      <w:numFmt w:val="decimal"/>
      <w:lvlText w:val="%7."/>
      <w:lvlJc w:val="left"/>
      <w:pPr>
        <w:ind w:left="5400" w:hanging="360"/>
      </w:pPr>
    </w:lvl>
    <w:lvl w:ilvl="7" w:tplc="7786AB42" w:tentative="1">
      <w:start w:val="1"/>
      <w:numFmt w:val="lowerLetter"/>
      <w:lvlText w:val="%8."/>
      <w:lvlJc w:val="left"/>
      <w:pPr>
        <w:ind w:left="6120" w:hanging="360"/>
      </w:pPr>
    </w:lvl>
    <w:lvl w:ilvl="8" w:tplc="B47CAAD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393E74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6E0B73A" w:tentative="1">
      <w:start w:val="1"/>
      <w:numFmt w:val="lowerLetter"/>
      <w:lvlText w:val="%2."/>
      <w:lvlJc w:val="left"/>
      <w:pPr>
        <w:ind w:left="1440" w:hanging="360"/>
      </w:pPr>
    </w:lvl>
    <w:lvl w:ilvl="2" w:tplc="DD76B21C" w:tentative="1">
      <w:start w:val="1"/>
      <w:numFmt w:val="lowerRoman"/>
      <w:lvlText w:val="%3."/>
      <w:lvlJc w:val="right"/>
      <w:pPr>
        <w:ind w:left="2160" w:hanging="180"/>
      </w:pPr>
    </w:lvl>
    <w:lvl w:ilvl="3" w:tplc="6EF41668" w:tentative="1">
      <w:start w:val="1"/>
      <w:numFmt w:val="decimal"/>
      <w:lvlText w:val="%4."/>
      <w:lvlJc w:val="left"/>
      <w:pPr>
        <w:ind w:left="2880" w:hanging="360"/>
      </w:pPr>
    </w:lvl>
    <w:lvl w:ilvl="4" w:tplc="D292EAC6" w:tentative="1">
      <w:start w:val="1"/>
      <w:numFmt w:val="lowerLetter"/>
      <w:lvlText w:val="%5."/>
      <w:lvlJc w:val="left"/>
      <w:pPr>
        <w:ind w:left="3600" w:hanging="360"/>
      </w:pPr>
    </w:lvl>
    <w:lvl w:ilvl="5" w:tplc="2DAC79C6" w:tentative="1">
      <w:start w:val="1"/>
      <w:numFmt w:val="lowerRoman"/>
      <w:lvlText w:val="%6."/>
      <w:lvlJc w:val="right"/>
      <w:pPr>
        <w:ind w:left="4320" w:hanging="180"/>
      </w:pPr>
    </w:lvl>
    <w:lvl w:ilvl="6" w:tplc="28E67F5E" w:tentative="1">
      <w:start w:val="1"/>
      <w:numFmt w:val="decimal"/>
      <w:lvlText w:val="%7."/>
      <w:lvlJc w:val="left"/>
      <w:pPr>
        <w:ind w:left="5040" w:hanging="360"/>
      </w:pPr>
    </w:lvl>
    <w:lvl w:ilvl="7" w:tplc="B25AB038" w:tentative="1">
      <w:start w:val="1"/>
      <w:numFmt w:val="lowerLetter"/>
      <w:lvlText w:val="%8."/>
      <w:lvlJc w:val="left"/>
      <w:pPr>
        <w:ind w:left="5760" w:hanging="360"/>
      </w:pPr>
    </w:lvl>
    <w:lvl w:ilvl="8" w:tplc="006448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3FC25C8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D837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F2AA8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C6CF6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3163A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A9093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1A079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88CB5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EE5F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01C0A2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7545A1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7A539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25CED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F7428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FB8AC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5926E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86645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F7ABC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42CC0D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3946C14" w:tentative="1">
      <w:start w:val="1"/>
      <w:numFmt w:val="lowerLetter"/>
      <w:lvlText w:val="%2."/>
      <w:lvlJc w:val="left"/>
      <w:pPr>
        <w:ind w:left="1440" w:hanging="360"/>
      </w:pPr>
    </w:lvl>
    <w:lvl w:ilvl="2" w:tplc="D7FA21CE" w:tentative="1">
      <w:start w:val="1"/>
      <w:numFmt w:val="lowerRoman"/>
      <w:lvlText w:val="%3."/>
      <w:lvlJc w:val="right"/>
      <w:pPr>
        <w:ind w:left="2160" w:hanging="180"/>
      </w:pPr>
    </w:lvl>
    <w:lvl w:ilvl="3" w:tplc="4AF655B0" w:tentative="1">
      <w:start w:val="1"/>
      <w:numFmt w:val="decimal"/>
      <w:lvlText w:val="%4."/>
      <w:lvlJc w:val="left"/>
      <w:pPr>
        <w:ind w:left="2880" w:hanging="360"/>
      </w:pPr>
    </w:lvl>
    <w:lvl w:ilvl="4" w:tplc="96607114" w:tentative="1">
      <w:start w:val="1"/>
      <w:numFmt w:val="lowerLetter"/>
      <w:lvlText w:val="%5."/>
      <w:lvlJc w:val="left"/>
      <w:pPr>
        <w:ind w:left="3600" w:hanging="360"/>
      </w:pPr>
    </w:lvl>
    <w:lvl w:ilvl="5" w:tplc="AB5EA29E" w:tentative="1">
      <w:start w:val="1"/>
      <w:numFmt w:val="lowerRoman"/>
      <w:lvlText w:val="%6."/>
      <w:lvlJc w:val="right"/>
      <w:pPr>
        <w:ind w:left="4320" w:hanging="180"/>
      </w:pPr>
    </w:lvl>
    <w:lvl w:ilvl="6" w:tplc="2FD210F8" w:tentative="1">
      <w:start w:val="1"/>
      <w:numFmt w:val="decimal"/>
      <w:lvlText w:val="%7."/>
      <w:lvlJc w:val="left"/>
      <w:pPr>
        <w:ind w:left="5040" w:hanging="360"/>
      </w:pPr>
    </w:lvl>
    <w:lvl w:ilvl="7" w:tplc="5CF0BF1C" w:tentative="1">
      <w:start w:val="1"/>
      <w:numFmt w:val="lowerLetter"/>
      <w:lvlText w:val="%8."/>
      <w:lvlJc w:val="left"/>
      <w:pPr>
        <w:ind w:left="5760" w:hanging="360"/>
      </w:pPr>
    </w:lvl>
    <w:lvl w:ilvl="8" w:tplc="16FAF6F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5DBF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4EE8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6490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C7E3F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4818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485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37A0B"/>
    <w:rsid w:val="00444D3A"/>
    <w:rsid w:val="004457B9"/>
    <w:rsid w:val="00445EA1"/>
    <w:rsid w:val="00446DCE"/>
    <w:rsid w:val="004518EA"/>
    <w:rsid w:val="0045429F"/>
    <w:rsid w:val="00455121"/>
    <w:rsid w:val="0045557D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87D0D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22C6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1F2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2BEE"/>
    <w:rsid w:val="006041C5"/>
    <w:rsid w:val="00610B61"/>
    <w:rsid w:val="006116B1"/>
    <w:rsid w:val="00613BEE"/>
    <w:rsid w:val="00613F30"/>
    <w:rsid w:val="00614891"/>
    <w:rsid w:val="0062168C"/>
    <w:rsid w:val="00621A53"/>
    <w:rsid w:val="00622067"/>
    <w:rsid w:val="00622DCF"/>
    <w:rsid w:val="00624990"/>
    <w:rsid w:val="00625BA4"/>
    <w:rsid w:val="0062672E"/>
    <w:rsid w:val="006267FE"/>
    <w:rsid w:val="00627232"/>
    <w:rsid w:val="00627E1F"/>
    <w:rsid w:val="0063000E"/>
    <w:rsid w:val="00633751"/>
    <w:rsid w:val="00633EC1"/>
    <w:rsid w:val="00634993"/>
    <w:rsid w:val="006354B9"/>
    <w:rsid w:val="0063608D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673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7B7F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4089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018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51AA"/>
    <w:rsid w:val="008579E3"/>
    <w:rsid w:val="00857A02"/>
    <w:rsid w:val="0086058E"/>
    <w:rsid w:val="00862D94"/>
    <w:rsid w:val="00864C21"/>
    <w:rsid w:val="008662A3"/>
    <w:rsid w:val="00872A2E"/>
    <w:rsid w:val="00873B49"/>
    <w:rsid w:val="00881E7A"/>
    <w:rsid w:val="00882A12"/>
    <w:rsid w:val="008833B3"/>
    <w:rsid w:val="00884CB0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0B61"/>
    <w:rsid w:val="0095121D"/>
    <w:rsid w:val="00952EFF"/>
    <w:rsid w:val="00954765"/>
    <w:rsid w:val="00957F8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5872"/>
    <w:rsid w:val="00986C18"/>
    <w:rsid w:val="00986C1A"/>
    <w:rsid w:val="00993467"/>
    <w:rsid w:val="00994251"/>
    <w:rsid w:val="00994A8B"/>
    <w:rsid w:val="00995469"/>
    <w:rsid w:val="009954E5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20E3"/>
    <w:rsid w:val="00AB324B"/>
    <w:rsid w:val="00AB447A"/>
    <w:rsid w:val="00AB65B8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3862"/>
    <w:rsid w:val="00BC3DA5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0AA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588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54B1"/>
    <w:rsid w:val="00DA6727"/>
    <w:rsid w:val="00DB02C6"/>
    <w:rsid w:val="00DB0D47"/>
    <w:rsid w:val="00DB147A"/>
    <w:rsid w:val="00DB2B4B"/>
    <w:rsid w:val="00DB2E41"/>
    <w:rsid w:val="00DB3CD9"/>
    <w:rsid w:val="00DB5188"/>
    <w:rsid w:val="00DB5A4E"/>
    <w:rsid w:val="00DB7D13"/>
    <w:rsid w:val="00DC17E6"/>
    <w:rsid w:val="00DD16B0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26D5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0402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BF0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5AC6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1C6F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3290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5532B1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AF7577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AF7577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AF7577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AF7577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AF7577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AF7577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AF7577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AF7577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67D12"/>
    <w:rsid w:val="005C29E7"/>
    <w:rsid w:val="006509A0"/>
    <w:rsid w:val="00793CD7"/>
    <w:rsid w:val="00857BC2"/>
    <w:rsid w:val="00A56510"/>
    <w:rsid w:val="00AF7577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E16DC-4093-410C-BD33-EA433446C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1209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Metz Nikoletta</cp:lastModifiedBy>
  <cp:revision>7</cp:revision>
  <cp:lastPrinted>2015-06-19T08:32:00Z</cp:lastPrinted>
  <dcterms:created xsi:type="dcterms:W3CDTF">2022-09-21T10:19:00Z</dcterms:created>
  <dcterms:modified xsi:type="dcterms:W3CDTF">2024-12-03T10:35:00Z</dcterms:modified>
</cp:coreProperties>
</file>