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8DFBA" w14:textId="20B3F6C5" w:rsidR="00923EC5" w:rsidRDefault="00CC3C39">
      <w:r>
        <w:rPr>
          <w:noProof/>
          <w:lang w:val="hu-HU" w:eastAsia="hu-HU"/>
        </w:rPr>
        <w:drawing>
          <wp:anchor distT="0" distB="0" distL="114300" distR="114300" simplePos="0" relativeHeight="251659264" behindDoc="1" locked="0" layoutInCell="1" allowOverlap="1" wp14:anchorId="417CD1A6" wp14:editId="6844991D">
            <wp:simplePos x="0" y="0"/>
            <wp:positionH relativeFrom="margin">
              <wp:posOffset>-621499</wp:posOffset>
            </wp:positionH>
            <wp:positionV relativeFrom="page">
              <wp:posOffset>238538</wp:posOffset>
            </wp:positionV>
            <wp:extent cx="7001510" cy="9183757"/>
            <wp:effectExtent l="0" t="0" r="8890" b="0"/>
            <wp:wrapNone/>
            <wp:docPr id="1"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02609" cy="918519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hu-HU" w:eastAsia="hu-HU"/>
        </w:rPr>
        <w:drawing>
          <wp:anchor distT="0" distB="0" distL="114300" distR="114300" simplePos="0" relativeHeight="251660288" behindDoc="0" locked="0" layoutInCell="1" allowOverlap="1" wp14:anchorId="79282492" wp14:editId="60553EE7">
            <wp:simplePos x="0" y="0"/>
            <wp:positionH relativeFrom="margin">
              <wp:posOffset>-332534</wp:posOffset>
            </wp:positionH>
            <wp:positionV relativeFrom="margin">
              <wp:posOffset>-300385</wp:posOffset>
            </wp:positionV>
            <wp:extent cx="708660" cy="811530"/>
            <wp:effectExtent l="0" t="0" r="0" b="7620"/>
            <wp:wrapNone/>
            <wp:docPr id="3"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8660" cy="8115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BAFC0" w14:textId="77777777" w:rsidR="00415920" w:rsidRDefault="00415920"/>
    <w:p w14:paraId="73520FAB" w14:textId="77777777" w:rsidR="00415920" w:rsidRDefault="00415920"/>
    <w:p w14:paraId="2E3018CB" w14:textId="0E0DF1CD" w:rsidR="003537DB" w:rsidRDefault="003537DB"/>
    <w:p w14:paraId="48020AB5" w14:textId="484886D8" w:rsidR="00CC3C39" w:rsidRDefault="00680F5E">
      <w:r>
        <w:rPr>
          <w:noProof/>
          <w:lang w:val="hu-HU" w:eastAsia="hu-HU"/>
        </w:rPr>
        <w:drawing>
          <wp:anchor distT="0" distB="0" distL="114300" distR="114300" simplePos="0" relativeHeight="251661312" behindDoc="1" locked="0" layoutInCell="1" allowOverlap="1" wp14:anchorId="12EF19C3" wp14:editId="2169F0BA">
            <wp:simplePos x="0" y="0"/>
            <wp:positionH relativeFrom="margin">
              <wp:align>center</wp:align>
            </wp:positionH>
            <wp:positionV relativeFrom="page">
              <wp:posOffset>2048510</wp:posOffset>
            </wp:positionV>
            <wp:extent cx="3600450" cy="3600450"/>
            <wp:effectExtent l="0" t="0" r="0" b="0"/>
            <wp:wrapNone/>
            <wp:docPr id="2"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A972C0" w14:textId="6AA43066" w:rsidR="00CC3C39" w:rsidRDefault="00CC3C39"/>
    <w:p w14:paraId="37E1B48A" w14:textId="68D7D2CB" w:rsidR="00CC3C39" w:rsidRDefault="00CC3C39"/>
    <w:p w14:paraId="3ABEAC95" w14:textId="3FEFAD1E" w:rsidR="00CC3C39" w:rsidRDefault="00CC3C39"/>
    <w:p w14:paraId="0A2FA6C5" w14:textId="079CAD60" w:rsidR="00CC3C39" w:rsidRDefault="00CC3C39" w:rsidP="00CC3C39">
      <w:pPr>
        <w:spacing w:line="360" w:lineRule="exact"/>
        <w:rPr>
          <w:rFonts w:ascii="Source Sans Pro Black" w:hAnsi="Source Sans Pro Black"/>
          <w:color w:val="575756"/>
          <w:sz w:val="36"/>
          <w:szCs w:val="36"/>
        </w:rPr>
      </w:pPr>
    </w:p>
    <w:sdt>
      <w:sdtPr>
        <w:rPr>
          <w:rFonts w:ascii="Source Sans Pro Black" w:hAnsi="Source Sans Pro Black"/>
          <w:color w:val="575756"/>
          <w:sz w:val="36"/>
          <w:szCs w:val="36"/>
        </w:rPr>
        <w:id w:val="1638984478"/>
        <w:docPartObj>
          <w:docPartGallery w:val="Cover Pages"/>
          <w:docPartUnique/>
        </w:docPartObj>
      </w:sdtPr>
      <w:sdtEndPr>
        <w:rPr>
          <w:rFonts w:ascii="Arial" w:hAnsi="Arial"/>
          <w:color w:val="000000"/>
          <w:sz w:val="20"/>
          <w:szCs w:val="24"/>
          <w:lang w:val="en-GB"/>
        </w:rPr>
      </w:sdtEndPr>
      <w:sdtContent>
        <w:p w14:paraId="611D822C" w14:textId="3FF8D678" w:rsidR="00CC3C39" w:rsidRDefault="00CC3C39" w:rsidP="00CC3C39">
          <w:pPr>
            <w:spacing w:line="360" w:lineRule="exact"/>
            <w:rPr>
              <w:rFonts w:ascii="Source Sans Pro Black" w:hAnsi="Source Sans Pro Black"/>
              <w:color w:val="575756"/>
              <w:sz w:val="36"/>
              <w:szCs w:val="36"/>
            </w:rPr>
          </w:pPr>
        </w:p>
        <w:p w14:paraId="4417AB13" w14:textId="77777777" w:rsidR="00CC3C39" w:rsidRDefault="00CC3C39" w:rsidP="00CC3C39">
          <w:pPr>
            <w:spacing w:line="360" w:lineRule="exact"/>
            <w:rPr>
              <w:rFonts w:ascii="Source Sans Pro Black" w:hAnsi="Source Sans Pro Black"/>
              <w:color w:val="575756"/>
              <w:sz w:val="36"/>
              <w:szCs w:val="36"/>
            </w:rPr>
          </w:pPr>
        </w:p>
        <w:p w14:paraId="5B0AD09E" w14:textId="77777777" w:rsidR="00CC3C39" w:rsidRDefault="00CC3C39" w:rsidP="00CC3C39">
          <w:pPr>
            <w:spacing w:line="360" w:lineRule="exact"/>
            <w:rPr>
              <w:rFonts w:ascii="Source Sans Pro Black" w:hAnsi="Source Sans Pro Black"/>
              <w:color w:val="575756"/>
              <w:sz w:val="36"/>
              <w:szCs w:val="36"/>
            </w:rPr>
          </w:pPr>
        </w:p>
        <w:p w14:paraId="48F219A3" w14:textId="77777777" w:rsidR="00CC3C39" w:rsidRDefault="00CC3C39" w:rsidP="00CC3C39">
          <w:pPr>
            <w:spacing w:line="360" w:lineRule="exact"/>
            <w:rPr>
              <w:rFonts w:ascii="Source Sans Pro Black" w:hAnsi="Source Sans Pro Black"/>
              <w:color w:val="575756"/>
              <w:sz w:val="36"/>
              <w:szCs w:val="36"/>
            </w:rPr>
          </w:pPr>
        </w:p>
        <w:p w14:paraId="0ACE4CB2" w14:textId="77777777" w:rsidR="00CC3C39" w:rsidRDefault="00CC3C39" w:rsidP="00CC3C39">
          <w:pPr>
            <w:spacing w:line="360" w:lineRule="exact"/>
            <w:rPr>
              <w:rFonts w:ascii="Source Sans Pro Black" w:hAnsi="Source Sans Pro Black"/>
              <w:color w:val="575756"/>
              <w:sz w:val="36"/>
              <w:szCs w:val="36"/>
            </w:rPr>
          </w:pPr>
        </w:p>
        <w:p w14:paraId="27611145" w14:textId="77777777" w:rsidR="00CC3C39" w:rsidRDefault="00CC3C39" w:rsidP="00CC3C39">
          <w:pPr>
            <w:spacing w:line="360" w:lineRule="exact"/>
            <w:rPr>
              <w:rFonts w:ascii="Source Sans Pro Black" w:hAnsi="Source Sans Pro Black"/>
              <w:color w:val="575756"/>
              <w:sz w:val="36"/>
              <w:szCs w:val="36"/>
            </w:rPr>
          </w:pPr>
        </w:p>
        <w:p w14:paraId="51E05E48" w14:textId="77777777" w:rsidR="00CC3C39" w:rsidRDefault="00CC3C39" w:rsidP="00CC3C39">
          <w:pPr>
            <w:spacing w:line="360" w:lineRule="exact"/>
            <w:rPr>
              <w:rFonts w:ascii="Source Sans Pro Black" w:hAnsi="Source Sans Pro Black"/>
              <w:color w:val="575756"/>
              <w:sz w:val="36"/>
              <w:szCs w:val="36"/>
            </w:rPr>
          </w:pPr>
        </w:p>
        <w:p w14:paraId="278DBE4F" w14:textId="77777777" w:rsidR="00CC3C39" w:rsidRDefault="00CC3C39" w:rsidP="00CC3C39">
          <w:pPr>
            <w:spacing w:line="360" w:lineRule="exact"/>
            <w:rPr>
              <w:rFonts w:ascii="Source Sans Pro Black" w:hAnsi="Source Sans Pro Black"/>
              <w:color w:val="575756"/>
              <w:sz w:val="36"/>
              <w:szCs w:val="36"/>
            </w:rPr>
          </w:pPr>
        </w:p>
        <w:p w14:paraId="03CAA17D" w14:textId="77777777" w:rsidR="00CC3C39" w:rsidRDefault="00CC3C39" w:rsidP="00CC3C39">
          <w:pPr>
            <w:spacing w:line="360" w:lineRule="exact"/>
            <w:rPr>
              <w:rFonts w:ascii="Source Sans Pro Black" w:hAnsi="Source Sans Pro Black"/>
              <w:color w:val="575756"/>
              <w:sz w:val="36"/>
              <w:szCs w:val="36"/>
            </w:rPr>
          </w:pPr>
        </w:p>
        <w:p w14:paraId="0FA1E226" w14:textId="77777777" w:rsidR="00CC3C39" w:rsidRDefault="00CC3C39" w:rsidP="00CC3C39">
          <w:pPr>
            <w:spacing w:line="360" w:lineRule="exact"/>
            <w:rPr>
              <w:rFonts w:ascii="Source Sans Pro Black" w:hAnsi="Source Sans Pro Black"/>
              <w:color w:val="575756"/>
              <w:sz w:val="36"/>
              <w:szCs w:val="36"/>
            </w:rPr>
          </w:pPr>
        </w:p>
        <w:p w14:paraId="506D85F3" w14:textId="77777777" w:rsidR="00CC3C39" w:rsidRDefault="00CC3C39" w:rsidP="00CC3C39">
          <w:pPr>
            <w:spacing w:line="360" w:lineRule="exact"/>
            <w:rPr>
              <w:rFonts w:ascii="Source Sans Pro Black" w:hAnsi="Source Sans Pro Black"/>
              <w:color w:val="575756"/>
              <w:sz w:val="36"/>
              <w:szCs w:val="36"/>
            </w:rPr>
          </w:pPr>
        </w:p>
        <w:p w14:paraId="61A0DA0D" w14:textId="1A9C00DE" w:rsidR="00CC3C39" w:rsidRPr="001042DA" w:rsidRDefault="00D54EE8" w:rsidP="00E85F0C">
          <w:pPr>
            <w:spacing w:line="560" w:lineRule="exact"/>
            <w:jc w:val="center"/>
            <w:rPr>
              <w:rFonts w:ascii="Source Sans Pro Black" w:hAnsi="Source Sans Pro Black"/>
              <w:color w:val="FFFFFF"/>
              <w:sz w:val="56"/>
              <w:szCs w:val="56"/>
              <w:lang w:val="en-GB"/>
            </w:rPr>
          </w:pPr>
          <w:r>
            <w:rPr>
              <w:rFonts w:ascii="Source Sans Pro Black" w:hAnsi="Source Sans Pro Black"/>
              <w:color w:val="FFFFFF"/>
              <w:sz w:val="56"/>
              <w:szCs w:val="56"/>
              <w:lang w:val="en-GB"/>
            </w:rPr>
            <w:t>EUROPEAN CITY FACILITY</w:t>
          </w:r>
        </w:p>
        <w:p w14:paraId="72DA1051" w14:textId="08C71A25" w:rsidR="00CC3C39" w:rsidRDefault="00CC3C39" w:rsidP="00AB2C0C">
          <w:pPr>
            <w:spacing w:line="560" w:lineRule="exact"/>
            <w:jc w:val="center"/>
            <w:rPr>
              <w:rFonts w:ascii="Source Sans Pro Black" w:hAnsi="Source Sans Pro Black"/>
              <w:color w:val="FFFFFF"/>
              <w:sz w:val="56"/>
              <w:szCs w:val="56"/>
              <w:lang w:val="en-GB"/>
            </w:rPr>
          </w:pPr>
          <w:r>
            <w:rPr>
              <w:rFonts w:ascii="Source Sans Pro Black" w:hAnsi="Source Sans Pro Black"/>
              <w:color w:val="FFFFFF"/>
              <w:sz w:val="56"/>
              <w:szCs w:val="56"/>
              <w:lang w:val="en-GB"/>
            </w:rPr>
            <w:t>Letter of support</w:t>
          </w:r>
          <w:r w:rsidR="00AB2C0C">
            <w:rPr>
              <w:rFonts w:ascii="Source Sans Pro Black" w:hAnsi="Source Sans Pro Black"/>
              <w:color w:val="FFFFFF"/>
              <w:sz w:val="56"/>
              <w:szCs w:val="56"/>
              <w:lang w:val="en-GB"/>
            </w:rPr>
            <w:t xml:space="preserve"> to </w:t>
          </w:r>
          <w:r w:rsidR="005714DD">
            <w:rPr>
              <w:rFonts w:ascii="Source Sans Pro Black" w:hAnsi="Source Sans Pro Black"/>
              <w:color w:val="FFFFFF"/>
              <w:sz w:val="56"/>
              <w:szCs w:val="56"/>
              <w:lang w:val="en-GB"/>
            </w:rPr>
            <w:br/>
          </w:r>
          <w:r w:rsidR="00AB2C0C">
            <w:rPr>
              <w:rFonts w:ascii="Source Sans Pro Black" w:hAnsi="Source Sans Pro Black"/>
              <w:color w:val="FFFFFF"/>
              <w:sz w:val="56"/>
              <w:szCs w:val="56"/>
              <w:lang w:val="en-GB"/>
            </w:rPr>
            <w:t>the investment project</w:t>
          </w:r>
        </w:p>
        <w:p w14:paraId="32B0ED56" w14:textId="77777777" w:rsidR="00CC3C39" w:rsidRDefault="00CC3C39" w:rsidP="00CC3C39">
          <w:pPr>
            <w:spacing w:line="560" w:lineRule="exact"/>
            <w:rPr>
              <w:rFonts w:ascii="Source Sans Pro Black" w:hAnsi="Source Sans Pro Black"/>
              <w:color w:val="FFFFFF"/>
              <w:sz w:val="56"/>
              <w:szCs w:val="56"/>
              <w:lang w:val="en-GB"/>
            </w:rPr>
          </w:pPr>
        </w:p>
        <w:p w14:paraId="488DC419" w14:textId="77777777" w:rsidR="00CC3C39" w:rsidRPr="009F3C96" w:rsidRDefault="00CC3C39" w:rsidP="00CC3C39">
          <w:pPr>
            <w:spacing w:line="560" w:lineRule="exact"/>
            <w:rPr>
              <w:rFonts w:ascii="Source Sans Pro Black" w:hAnsi="Source Sans Pro Black"/>
              <w:color w:val="FFFFFF"/>
              <w:sz w:val="56"/>
              <w:szCs w:val="56"/>
              <w:lang w:val="en-GB"/>
            </w:rPr>
          </w:pPr>
        </w:p>
        <w:p w14:paraId="01A8D458" w14:textId="77777777" w:rsidR="00CC3C39" w:rsidRPr="009F3C96" w:rsidRDefault="00CC3C39" w:rsidP="00CC3C39">
          <w:pPr>
            <w:rPr>
              <w:lang w:val="en-GB"/>
            </w:rPr>
          </w:pPr>
        </w:p>
        <w:p w14:paraId="44E6DE9A" w14:textId="77777777" w:rsidR="00CC3C39" w:rsidRPr="009F3C96" w:rsidRDefault="00CC3C39" w:rsidP="00CC3C39">
          <w:pPr>
            <w:tabs>
              <w:tab w:val="left" w:pos="3670"/>
            </w:tabs>
            <w:rPr>
              <w:lang w:val="en-GB"/>
            </w:rPr>
          </w:pPr>
          <w:r>
            <w:rPr>
              <w:lang w:val="en-GB"/>
            </w:rPr>
            <w:tab/>
          </w:r>
        </w:p>
        <w:p w14:paraId="67F6A158" w14:textId="77777777" w:rsidR="00CC3C39" w:rsidRDefault="00CC3C39" w:rsidP="00CC3C39">
          <w:pPr>
            <w:rPr>
              <w:lang w:val="en-GB"/>
            </w:rPr>
          </w:pPr>
        </w:p>
        <w:p w14:paraId="7B98ABBE" w14:textId="77777777" w:rsidR="00CC3C39" w:rsidRPr="009F3C96" w:rsidRDefault="00CC3C39" w:rsidP="00CC3C39">
          <w:pPr>
            <w:rPr>
              <w:lang w:val="en-GB"/>
            </w:rPr>
          </w:pPr>
        </w:p>
        <w:p w14:paraId="2BFF4067" w14:textId="50FB36B4" w:rsidR="00CC3C39" w:rsidRPr="005714DD" w:rsidRDefault="009116E7">
          <w:pPr>
            <w:rPr>
              <w:lang w:val="en-GB"/>
            </w:rPr>
          </w:pPr>
        </w:p>
      </w:sdtContent>
    </w:sdt>
    <w:p w14:paraId="695B7CC0" w14:textId="3A1002B7" w:rsidR="00CC3C39" w:rsidRPr="005714DD" w:rsidRDefault="00CC3C39">
      <w:pPr>
        <w:rPr>
          <w:lang w:val="en-GB"/>
        </w:rPr>
      </w:pPr>
    </w:p>
    <w:p w14:paraId="2BEE4DD4" w14:textId="4B1AE11D" w:rsidR="00BF2F75" w:rsidRDefault="0092205D" w:rsidP="0092205D">
      <w:pPr>
        <w:spacing w:before="0" w:after="160" w:line="240" w:lineRule="auto"/>
        <w:jc w:val="right"/>
        <w:rPr>
          <w:rFonts w:ascii="Source Sans Pro" w:hAnsi="Source Sans Pro"/>
          <w:b/>
          <w:bCs/>
          <w:color w:val="575757"/>
          <w:sz w:val="24"/>
          <w:szCs w:val="36"/>
          <w:lang w:val="en-GB" w:eastAsia="de-DE"/>
        </w:rPr>
      </w:pPr>
      <w:r>
        <w:rPr>
          <w:rFonts w:ascii="Source Sans Pro" w:hAnsi="Source Sans Pro"/>
          <w:color w:val="575756"/>
          <w:szCs w:val="17"/>
          <w:lang w:val="en-GB" w:eastAsia="de-DE"/>
        </w:rPr>
        <w:t>Budapest, 18.05.2023.</w:t>
      </w:r>
    </w:p>
    <w:p w14:paraId="0D099634" w14:textId="38182912" w:rsidR="005714DD" w:rsidRPr="008A16C7" w:rsidRDefault="00415920" w:rsidP="007E134C">
      <w:pPr>
        <w:spacing w:before="0" w:after="160" w:line="240" w:lineRule="auto"/>
        <w:jc w:val="left"/>
        <w:rPr>
          <w:rFonts w:ascii="Source Sans Pro" w:hAnsi="Source Sans Pro"/>
          <w:b/>
          <w:bCs/>
          <w:color w:val="575757"/>
          <w:sz w:val="24"/>
          <w:szCs w:val="36"/>
          <w:lang w:val="en-GB" w:eastAsia="de-DE"/>
        </w:rPr>
      </w:pPr>
      <w:r w:rsidRPr="005F0323">
        <w:rPr>
          <w:rFonts w:ascii="Source Sans Pro" w:hAnsi="Source Sans Pro"/>
          <w:b/>
          <w:bCs/>
          <w:color w:val="575757"/>
          <w:sz w:val="24"/>
          <w:szCs w:val="36"/>
          <w:lang w:val="en-GB" w:eastAsia="de-DE"/>
        </w:rPr>
        <w:t xml:space="preserve">Letter of </w:t>
      </w:r>
      <w:r w:rsidR="007E134C" w:rsidRPr="005F0323">
        <w:rPr>
          <w:rFonts w:ascii="Source Sans Pro" w:hAnsi="Source Sans Pro"/>
          <w:b/>
          <w:bCs/>
          <w:color w:val="575757"/>
          <w:sz w:val="24"/>
          <w:szCs w:val="36"/>
          <w:lang w:val="en-GB" w:eastAsia="de-DE"/>
        </w:rPr>
        <w:t>s</w:t>
      </w:r>
      <w:r w:rsidRPr="005F0323">
        <w:rPr>
          <w:rFonts w:ascii="Source Sans Pro" w:hAnsi="Source Sans Pro"/>
          <w:b/>
          <w:bCs/>
          <w:color w:val="575757"/>
          <w:sz w:val="24"/>
          <w:szCs w:val="36"/>
          <w:lang w:val="en-GB" w:eastAsia="de-DE"/>
        </w:rPr>
        <w:t>upport</w:t>
      </w:r>
      <w:r w:rsidR="007E134C" w:rsidRPr="005F0323">
        <w:rPr>
          <w:rFonts w:ascii="Source Sans Pro" w:hAnsi="Source Sans Pro"/>
          <w:b/>
          <w:bCs/>
          <w:color w:val="575757"/>
          <w:sz w:val="24"/>
          <w:szCs w:val="36"/>
          <w:lang w:val="en-GB" w:eastAsia="de-DE"/>
        </w:rPr>
        <w:t xml:space="preserve"> to the proposed </w:t>
      </w:r>
      <w:r w:rsidR="00BA33E7">
        <w:rPr>
          <w:rFonts w:ascii="Source Sans Pro" w:hAnsi="Source Sans Pro"/>
          <w:b/>
          <w:bCs/>
          <w:color w:val="575757"/>
          <w:sz w:val="24"/>
          <w:szCs w:val="36"/>
          <w:lang w:val="en-GB" w:eastAsia="de-DE"/>
        </w:rPr>
        <w:t xml:space="preserve">investment </w:t>
      </w:r>
      <w:r w:rsidR="00AB2C0C">
        <w:rPr>
          <w:rFonts w:ascii="Source Sans Pro" w:hAnsi="Source Sans Pro"/>
          <w:b/>
          <w:bCs/>
          <w:color w:val="575757"/>
          <w:sz w:val="24"/>
          <w:szCs w:val="36"/>
          <w:lang w:val="en-GB" w:eastAsia="de-DE"/>
        </w:rPr>
        <w:t>project</w:t>
      </w:r>
      <w:r w:rsidR="007E134C" w:rsidRPr="005F0323">
        <w:rPr>
          <w:rFonts w:ascii="Source Sans Pro" w:hAnsi="Source Sans Pro"/>
          <w:b/>
          <w:bCs/>
          <w:color w:val="575757"/>
          <w:sz w:val="24"/>
          <w:szCs w:val="36"/>
          <w:lang w:val="en-GB" w:eastAsia="de-DE"/>
        </w:rPr>
        <w:t xml:space="preserve"> </w:t>
      </w:r>
      <w:r w:rsidR="0092205D">
        <w:rPr>
          <w:rFonts w:ascii="Source Sans Pro" w:hAnsi="Source Sans Pro"/>
          <w:b/>
          <w:bCs/>
          <w:color w:val="575757"/>
          <w:sz w:val="24"/>
          <w:szCs w:val="36"/>
          <w:lang w:val="en-GB" w:eastAsia="de-DE"/>
        </w:rPr>
        <w:t>“</w:t>
      </w:r>
      <w:r w:rsidR="0092205D" w:rsidRPr="0092205D">
        <w:rPr>
          <w:rFonts w:ascii="Source Sans Pro" w:hAnsi="Source Sans Pro"/>
          <w:b/>
          <w:bCs/>
          <w:color w:val="575757"/>
          <w:sz w:val="24"/>
          <w:szCs w:val="36"/>
          <w:lang w:val="en-GB" w:eastAsia="de-DE"/>
        </w:rPr>
        <w:t>Financing energy efficient investments through energy saving</w:t>
      </w:r>
      <w:r w:rsidR="0092205D">
        <w:rPr>
          <w:rFonts w:ascii="Source Sans Pro" w:hAnsi="Source Sans Pro"/>
          <w:b/>
          <w:bCs/>
          <w:color w:val="575757"/>
          <w:sz w:val="24"/>
          <w:szCs w:val="36"/>
          <w:lang w:val="en-GB" w:eastAsia="de-DE"/>
        </w:rPr>
        <w:t>”</w:t>
      </w:r>
      <w:r w:rsidR="007E134C" w:rsidRPr="005F0323">
        <w:rPr>
          <w:rFonts w:ascii="Source Sans Pro" w:hAnsi="Source Sans Pro"/>
          <w:b/>
          <w:bCs/>
          <w:color w:val="575757"/>
          <w:sz w:val="24"/>
          <w:szCs w:val="36"/>
          <w:lang w:val="en-GB" w:eastAsia="de-DE"/>
        </w:rPr>
        <w:br/>
      </w:r>
    </w:p>
    <w:p w14:paraId="3033E4C2" w14:textId="0C864E9C" w:rsidR="00415920" w:rsidRPr="00FF0AD4" w:rsidRDefault="00415920" w:rsidP="00557CCE">
      <w:pPr>
        <w:spacing w:beforeLines="120" w:before="288" w:afterLines="120" w:after="288" w:line="240" w:lineRule="atLeast"/>
        <w:jc w:val="left"/>
        <w:rPr>
          <w:rFonts w:asciiTheme="minorHAnsi" w:hAnsiTheme="minorHAnsi" w:cstheme="minorHAnsi"/>
          <w:color w:val="575757"/>
          <w:szCs w:val="17"/>
          <w:lang w:val="en-GB" w:eastAsia="de-DE"/>
        </w:rPr>
      </w:pPr>
      <w:r w:rsidRPr="00FF0AD4">
        <w:rPr>
          <w:rFonts w:asciiTheme="minorHAnsi" w:hAnsiTheme="minorHAnsi" w:cstheme="minorHAnsi"/>
          <w:color w:val="575757"/>
          <w:szCs w:val="17"/>
          <w:lang w:val="en-GB" w:eastAsia="de-DE"/>
        </w:rPr>
        <w:t xml:space="preserve">To whom it may concern, </w:t>
      </w:r>
    </w:p>
    <w:p w14:paraId="1723B470" w14:textId="471DE5BE" w:rsidR="008A16C7" w:rsidRPr="00FF0AD4" w:rsidRDefault="00D51E26" w:rsidP="008A16C7">
      <w:pPr>
        <w:spacing w:beforeLines="120" w:before="288" w:afterLines="120" w:after="288" w:line="240" w:lineRule="atLeast"/>
        <w:rPr>
          <w:rFonts w:asciiTheme="minorHAnsi" w:hAnsiTheme="minorHAnsi" w:cstheme="minorHAnsi"/>
          <w:color w:val="575757"/>
          <w:szCs w:val="20"/>
          <w:lang w:val="en-GB" w:eastAsia="de-DE"/>
        </w:rPr>
      </w:pPr>
      <w:r w:rsidRPr="00FF0AD4">
        <w:rPr>
          <w:rFonts w:asciiTheme="minorHAnsi" w:hAnsiTheme="minorHAnsi" w:cstheme="minorHAnsi"/>
          <w:color w:val="575757"/>
          <w:szCs w:val="17"/>
          <w:lang w:val="en-GB" w:eastAsia="de-DE"/>
        </w:rPr>
        <w:t xml:space="preserve">I, </w:t>
      </w:r>
      <w:r w:rsidR="00415920" w:rsidRPr="00FF0AD4">
        <w:rPr>
          <w:rFonts w:asciiTheme="minorHAnsi" w:hAnsiTheme="minorHAnsi" w:cstheme="minorHAnsi"/>
          <w:color w:val="575757"/>
          <w:szCs w:val="17"/>
          <w:lang w:val="en-GB" w:eastAsia="de-DE"/>
        </w:rPr>
        <w:t xml:space="preserve">the </w:t>
      </w:r>
      <w:r w:rsidR="00415920" w:rsidRPr="00FF0AD4">
        <w:rPr>
          <w:rFonts w:asciiTheme="minorHAnsi" w:hAnsiTheme="minorHAnsi" w:cstheme="minorHAnsi"/>
          <w:color w:val="575757"/>
          <w:szCs w:val="20"/>
          <w:lang w:val="en-GB" w:eastAsia="de-DE"/>
        </w:rPr>
        <w:t>undersigned</w:t>
      </w:r>
      <w:r w:rsidR="00A25927" w:rsidRPr="00FF0AD4">
        <w:rPr>
          <w:rFonts w:asciiTheme="minorHAnsi" w:hAnsiTheme="minorHAnsi" w:cstheme="minorHAnsi"/>
          <w:color w:val="575757"/>
          <w:szCs w:val="20"/>
          <w:lang w:val="en-GB" w:eastAsia="de-DE"/>
        </w:rPr>
        <w:t>,</w:t>
      </w:r>
      <w:r w:rsidR="008A16C7" w:rsidRPr="00FF0AD4">
        <w:rPr>
          <w:rFonts w:asciiTheme="minorHAnsi" w:hAnsiTheme="minorHAnsi" w:cstheme="minorHAnsi"/>
          <w:color w:val="575757"/>
          <w:szCs w:val="20"/>
          <w:lang w:val="en-GB" w:eastAsia="de-DE"/>
        </w:rPr>
        <w:t xml:space="preserve"> </w:t>
      </w:r>
      <w:r w:rsidR="0092205D" w:rsidRPr="00FF0AD4">
        <w:rPr>
          <w:rFonts w:asciiTheme="minorHAnsi" w:hAnsiTheme="minorHAnsi" w:cstheme="minorHAnsi"/>
          <w:color w:val="575757"/>
          <w:szCs w:val="20"/>
          <w:lang w:val="en-GB" w:eastAsia="de-DE"/>
        </w:rPr>
        <w:t>Péter Niedermüller</w:t>
      </w:r>
      <w:r w:rsidR="008A16C7" w:rsidRPr="00FF0AD4">
        <w:rPr>
          <w:rFonts w:asciiTheme="minorHAnsi" w:hAnsiTheme="minorHAnsi" w:cstheme="minorHAnsi"/>
          <w:color w:val="575757"/>
          <w:szCs w:val="20"/>
          <w:lang w:val="en-GB" w:eastAsia="de-DE"/>
        </w:rPr>
        <w:t xml:space="preserve"> on behalf of</w:t>
      </w:r>
      <w:r w:rsidR="0092205D" w:rsidRPr="00FF0AD4">
        <w:rPr>
          <w:rFonts w:asciiTheme="minorHAnsi" w:hAnsiTheme="minorHAnsi" w:cstheme="minorHAnsi"/>
          <w:color w:val="575757"/>
          <w:szCs w:val="20"/>
          <w:lang w:val="en-GB" w:eastAsia="de-DE"/>
        </w:rPr>
        <w:t xml:space="preserve"> the Municipality of the 7</w:t>
      </w:r>
      <w:r w:rsidR="0092205D" w:rsidRPr="00FF0AD4">
        <w:rPr>
          <w:rFonts w:asciiTheme="minorHAnsi" w:hAnsiTheme="minorHAnsi" w:cstheme="minorHAnsi"/>
          <w:color w:val="575757"/>
          <w:szCs w:val="20"/>
          <w:vertAlign w:val="superscript"/>
          <w:lang w:val="en-GB" w:eastAsia="de-DE"/>
        </w:rPr>
        <w:t>th</w:t>
      </w:r>
      <w:r w:rsidR="0092205D" w:rsidRPr="00FF0AD4">
        <w:rPr>
          <w:rFonts w:asciiTheme="minorHAnsi" w:hAnsiTheme="minorHAnsi" w:cstheme="minorHAnsi"/>
          <w:color w:val="575757"/>
          <w:szCs w:val="20"/>
          <w:lang w:val="en-GB" w:eastAsia="de-DE"/>
        </w:rPr>
        <w:t xml:space="preserve"> District of Budapest</w:t>
      </w:r>
      <w:r w:rsidR="00683850" w:rsidRPr="00FF0AD4">
        <w:rPr>
          <w:rFonts w:asciiTheme="minorHAnsi" w:hAnsiTheme="minorHAnsi" w:cstheme="minorHAnsi"/>
          <w:color w:val="575757"/>
          <w:szCs w:val="20"/>
          <w:lang w:val="en-GB" w:eastAsia="de-DE"/>
        </w:rPr>
        <w:t xml:space="preserve">, </w:t>
      </w:r>
      <w:r w:rsidR="00A25927" w:rsidRPr="00FF0AD4">
        <w:rPr>
          <w:rFonts w:asciiTheme="minorHAnsi" w:hAnsiTheme="minorHAnsi" w:cstheme="minorHAnsi"/>
          <w:color w:val="575757"/>
          <w:szCs w:val="17"/>
          <w:lang w:val="en-GB" w:eastAsia="de-DE"/>
        </w:rPr>
        <w:t xml:space="preserve">would </w:t>
      </w:r>
      <w:r w:rsidR="00A25927" w:rsidRPr="00FF0AD4">
        <w:rPr>
          <w:rFonts w:asciiTheme="minorHAnsi" w:hAnsiTheme="minorHAnsi" w:cstheme="minorHAnsi"/>
          <w:color w:val="575757"/>
          <w:szCs w:val="20"/>
          <w:lang w:val="en-GB" w:eastAsia="de-DE"/>
        </w:rPr>
        <w:t xml:space="preserve">like to state our strong support and interest </w:t>
      </w:r>
      <w:r w:rsidR="000540A0" w:rsidRPr="00FF0AD4">
        <w:rPr>
          <w:rFonts w:asciiTheme="minorHAnsi" w:hAnsiTheme="minorHAnsi" w:cstheme="minorHAnsi"/>
          <w:color w:val="575757"/>
          <w:szCs w:val="20"/>
          <w:lang w:val="en-GB" w:eastAsia="de-DE"/>
        </w:rPr>
        <w:t>to</w:t>
      </w:r>
      <w:r w:rsidR="00F263F6" w:rsidRPr="00FF0AD4">
        <w:rPr>
          <w:rFonts w:asciiTheme="minorHAnsi" w:hAnsiTheme="minorHAnsi" w:cstheme="minorHAnsi"/>
          <w:color w:val="575757"/>
          <w:szCs w:val="20"/>
          <w:lang w:val="en-GB" w:eastAsia="de-DE"/>
        </w:rPr>
        <w:t xml:space="preserve"> </w:t>
      </w:r>
      <w:r w:rsidR="00C16DBB" w:rsidRPr="00FF0AD4">
        <w:rPr>
          <w:rFonts w:asciiTheme="minorHAnsi" w:hAnsiTheme="minorHAnsi" w:cstheme="minorHAnsi"/>
          <w:color w:val="575757"/>
          <w:szCs w:val="20"/>
          <w:lang w:val="en-GB" w:eastAsia="de-DE"/>
        </w:rPr>
        <w:t>the implementation of the investment</w:t>
      </w:r>
      <w:r w:rsidR="00DF1786" w:rsidRPr="00FF0AD4">
        <w:rPr>
          <w:rFonts w:asciiTheme="minorHAnsi" w:hAnsiTheme="minorHAnsi" w:cstheme="minorHAnsi"/>
          <w:color w:val="575757"/>
          <w:szCs w:val="20"/>
          <w:lang w:val="en-GB" w:eastAsia="de-DE"/>
        </w:rPr>
        <w:t xml:space="preserve"> </w:t>
      </w:r>
      <w:r w:rsidR="00C16DBB" w:rsidRPr="00FF0AD4">
        <w:rPr>
          <w:rFonts w:asciiTheme="minorHAnsi" w:hAnsiTheme="minorHAnsi" w:cstheme="minorHAnsi"/>
          <w:color w:val="575757"/>
          <w:szCs w:val="20"/>
          <w:lang w:val="en-GB" w:eastAsia="de-DE"/>
        </w:rPr>
        <w:t xml:space="preserve">project proposed </w:t>
      </w:r>
      <w:r w:rsidR="005714DD" w:rsidRPr="00FF0AD4">
        <w:rPr>
          <w:rFonts w:asciiTheme="minorHAnsi" w:hAnsiTheme="minorHAnsi" w:cstheme="minorHAnsi"/>
          <w:color w:val="575757"/>
          <w:szCs w:val="20"/>
          <w:lang w:val="en-GB" w:eastAsia="de-DE"/>
        </w:rPr>
        <w:t>in</w:t>
      </w:r>
      <w:r w:rsidR="00C16DBB" w:rsidRPr="00FF0AD4">
        <w:rPr>
          <w:rFonts w:asciiTheme="minorHAnsi" w:hAnsiTheme="minorHAnsi" w:cstheme="minorHAnsi"/>
          <w:color w:val="575757"/>
          <w:szCs w:val="20"/>
          <w:lang w:val="en-GB" w:eastAsia="de-DE"/>
        </w:rPr>
        <w:t xml:space="preserve"> the investment </w:t>
      </w:r>
      <w:r w:rsidR="008A16C7" w:rsidRPr="00FF0AD4">
        <w:rPr>
          <w:rFonts w:asciiTheme="minorHAnsi" w:hAnsiTheme="minorHAnsi" w:cstheme="minorHAnsi"/>
          <w:color w:val="575757"/>
          <w:szCs w:val="20"/>
          <w:lang w:val="en-GB" w:eastAsia="de-DE"/>
        </w:rPr>
        <w:t xml:space="preserve">concept </w:t>
      </w:r>
      <w:proofErr w:type="gramStart"/>
      <w:r w:rsidR="0092205D" w:rsidRPr="00FF0AD4">
        <w:rPr>
          <w:rFonts w:asciiTheme="minorHAnsi" w:hAnsiTheme="minorHAnsi" w:cstheme="minorHAnsi"/>
          <w:bCs/>
          <w:i/>
          <w:color w:val="575757"/>
          <w:szCs w:val="20"/>
          <w:lang w:val="en-GB" w:eastAsia="de-DE"/>
        </w:rPr>
        <w:t>Financing</w:t>
      </w:r>
      <w:proofErr w:type="gramEnd"/>
      <w:r w:rsidR="0092205D" w:rsidRPr="00FF0AD4">
        <w:rPr>
          <w:rFonts w:asciiTheme="minorHAnsi" w:hAnsiTheme="minorHAnsi" w:cstheme="minorHAnsi"/>
          <w:bCs/>
          <w:i/>
          <w:color w:val="575757"/>
          <w:szCs w:val="20"/>
          <w:lang w:val="en-GB" w:eastAsia="de-DE"/>
        </w:rPr>
        <w:t xml:space="preserve"> energy efficient investments through energy saving</w:t>
      </w:r>
      <w:r w:rsidR="008A16C7" w:rsidRPr="00FF0AD4">
        <w:rPr>
          <w:rFonts w:asciiTheme="minorHAnsi" w:hAnsiTheme="minorHAnsi" w:cstheme="minorHAnsi"/>
          <w:i/>
          <w:color w:val="575757"/>
          <w:szCs w:val="20"/>
          <w:lang w:val="en-GB" w:eastAsia="de-DE"/>
        </w:rPr>
        <w:t xml:space="preserve">, </w:t>
      </w:r>
      <w:r w:rsidR="008A16C7" w:rsidRPr="00FF0AD4">
        <w:rPr>
          <w:rFonts w:asciiTheme="minorHAnsi" w:hAnsiTheme="minorHAnsi" w:cstheme="minorHAnsi"/>
          <w:color w:val="575757"/>
          <w:szCs w:val="20"/>
          <w:lang w:val="en-GB" w:eastAsia="de-DE"/>
        </w:rPr>
        <w:t xml:space="preserve">developed within the </w:t>
      </w:r>
      <w:r w:rsidR="005714DD" w:rsidRPr="00FF0AD4">
        <w:rPr>
          <w:rFonts w:asciiTheme="minorHAnsi" w:hAnsiTheme="minorHAnsi" w:cstheme="minorHAnsi"/>
          <w:color w:val="575757"/>
          <w:szCs w:val="20"/>
          <w:lang w:val="en-GB" w:eastAsia="de-DE"/>
        </w:rPr>
        <w:t>scope</w:t>
      </w:r>
      <w:r w:rsidR="008A16C7" w:rsidRPr="00FF0AD4">
        <w:rPr>
          <w:rFonts w:asciiTheme="minorHAnsi" w:hAnsiTheme="minorHAnsi" w:cstheme="minorHAnsi"/>
          <w:color w:val="575757"/>
          <w:szCs w:val="20"/>
          <w:lang w:val="en-GB" w:eastAsia="de-DE"/>
        </w:rPr>
        <w:t xml:space="preserve"> of the European City Facility (EUCF). </w:t>
      </w:r>
    </w:p>
    <w:sdt>
      <w:sdtPr>
        <w:rPr>
          <w:rFonts w:asciiTheme="minorHAnsi" w:hAnsiTheme="minorHAnsi" w:cstheme="minorHAnsi"/>
          <w:color w:val="575757"/>
          <w:szCs w:val="20"/>
          <w:lang w:val="en-GB" w:eastAsia="de-DE"/>
        </w:rPr>
        <w:id w:val="-2112820502"/>
        <w:placeholder>
          <w:docPart w:val="DefaultPlaceholder_-1854013440"/>
        </w:placeholder>
        <w:text/>
      </w:sdtPr>
      <w:sdtEndPr/>
      <w:sdtContent>
        <w:p w14:paraId="131932AD" w14:textId="3C4180EB" w:rsidR="008A16C7" w:rsidRPr="00FF0AD4" w:rsidRDefault="008E1D41" w:rsidP="008E1D41">
          <w:pPr>
            <w:spacing w:beforeLines="120" w:before="288" w:afterLines="120" w:after="288" w:line="240" w:lineRule="atLeast"/>
            <w:rPr>
              <w:rFonts w:asciiTheme="minorHAnsi" w:hAnsiTheme="minorHAnsi" w:cstheme="minorHAnsi"/>
              <w:color w:val="575757"/>
              <w:szCs w:val="20"/>
              <w:lang w:val="en-GB" w:eastAsia="de-DE"/>
            </w:rPr>
          </w:pPr>
          <w:r w:rsidRPr="00FF0AD4">
            <w:rPr>
              <w:rFonts w:asciiTheme="minorHAnsi" w:hAnsiTheme="minorHAnsi" w:cstheme="minorHAnsi"/>
              <w:color w:val="575757"/>
              <w:szCs w:val="20"/>
              <w:lang w:val="en-GB" w:eastAsia="de-DE"/>
            </w:rPr>
            <w:t>The investment project is aimed at insulating 149 residential buildings in order to reduce their heating energy needs, installing heat pump systems in them in order to utilize the renewable energy in the ambient air and installing solar panels on their roofs (where it is possible) in order to use renewable energy for electric devices (including the heat pumps). These investment will reduce the heati</w:t>
          </w:r>
          <w:r w:rsidR="007A6CC0" w:rsidRPr="00FF0AD4">
            <w:rPr>
              <w:rFonts w:asciiTheme="minorHAnsi" w:hAnsiTheme="minorHAnsi" w:cstheme="minorHAnsi"/>
              <w:color w:val="575757"/>
              <w:szCs w:val="20"/>
              <w:lang w:val="en-GB" w:eastAsia="de-DE"/>
            </w:rPr>
            <w:t>ng energy needs by 33</w:t>
          </w:r>
          <w:proofErr w:type="gramStart"/>
          <w:r w:rsidR="007A6CC0" w:rsidRPr="00FF0AD4">
            <w:rPr>
              <w:rFonts w:asciiTheme="minorHAnsi" w:hAnsiTheme="minorHAnsi" w:cstheme="minorHAnsi"/>
              <w:color w:val="575757"/>
              <w:szCs w:val="20"/>
              <w:lang w:val="en-GB" w:eastAsia="de-DE"/>
            </w:rPr>
            <w:t>,1</w:t>
          </w:r>
          <w:proofErr w:type="gramEnd"/>
          <w:r w:rsidR="007A6CC0" w:rsidRPr="00FF0AD4">
            <w:rPr>
              <w:rFonts w:asciiTheme="minorHAnsi" w:hAnsiTheme="minorHAnsi" w:cstheme="minorHAnsi"/>
              <w:color w:val="575757"/>
              <w:szCs w:val="20"/>
              <w:lang w:val="en-GB" w:eastAsia="de-DE"/>
            </w:rPr>
            <w:t xml:space="preserve"> </w:t>
          </w:r>
          <w:proofErr w:type="spellStart"/>
          <w:r w:rsidR="007A6CC0" w:rsidRPr="00FF0AD4">
            <w:rPr>
              <w:rFonts w:asciiTheme="minorHAnsi" w:hAnsiTheme="minorHAnsi" w:cstheme="minorHAnsi"/>
              <w:color w:val="575757"/>
              <w:szCs w:val="20"/>
              <w:lang w:val="en-GB" w:eastAsia="de-DE"/>
            </w:rPr>
            <w:t>GWh</w:t>
          </w:r>
          <w:proofErr w:type="spellEnd"/>
          <w:r w:rsidRPr="00FF0AD4">
            <w:rPr>
              <w:rFonts w:asciiTheme="minorHAnsi" w:hAnsiTheme="minorHAnsi" w:cstheme="minorHAnsi"/>
              <w:color w:val="575757"/>
              <w:szCs w:val="20"/>
              <w:lang w:val="en-GB" w:eastAsia="de-DE"/>
            </w:rPr>
            <w:t xml:space="preserve">, utilize 23,2 </w:t>
          </w:r>
          <w:proofErr w:type="spellStart"/>
          <w:r w:rsidRPr="00FF0AD4">
            <w:rPr>
              <w:rFonts w:asciiTheme="minorHAnsi" w:hAnsiTheme="minorHAnsi" w:cstheme="minorHAnsi"/>
              <w:color w:val="575757"/>
              <w:szCs w:val="20"/>
              <w:lang w:val="en-GB" w:eastAsia="de-DE"/>
            </w:rPr>
            <w:t>GWh</w:t>
          </w:r>
          <w:proofErr w:type="spellEnd"/>
          <w:r w:rsidRPr="00FF0AD4">
            <w:rPr>
              <w:rFonts w:asciiTheme="minorHAnsi" w:hAnsiTheme="minorHAnsi" w:cstheme="minorHAnsi"/>
              <w:color w:val="575757"/>
              <w:szCs w:val="20"/>
              <w:lang w:val="en-GB" w:eastAsia="de-DE"/>
            </w:rPr>
            <w:t xml:space="preserve"> renewable energy and avoid 14.682 t CO2 emissions</w:t>
          </w:r>
          <w:r w:rsidR="007A6CC0" w:rsidRPr="00FF0AD4">
            <w:rPr>
              <w:rFonts w:asciiTheme="minorHAnsi" w:hAnsiTheme="minorHAnsi" w:cstheme="minorHAnsi"/>
              <w:color w:val="575757"/>
              <w:szCs w:val="20"/>
              <w:lang w:val="en-GB" w:eastAsia="de-DE"/>
            </w:rPr>
            <w:t xml:space="preserve"> annually</w:t>
          </w:r>
          <w:r w:rsidRPr="00FF0AD4">
            <w:rPr>
              <w:rFonts w:asciiTheme="minorHAnsi" w:hAnsiTheme="minorHAnsi" w:cstheme="minorHAnsi"/>
              <w:color w:val="575757"/>
              <w:szCs w:val="20"/>
              <w:lang w:val="en-GB" w:eastAsia="de-DE"/>
            </w:rPr>
            <w:t>. The project is consisted of two parts. The first part focuses on the 29 residential buildings majority owned by the municipality. In the case of these buildings the municipality can decide itself on the investments, can provide the financial resources for the investments, and can raise the rental fees according to the saved energy costs in order to pay off at least partly the investment. The second part focuses on 120 privately owned buildings. In the case of these buildings the municipality can encourage the investment through interest free loans, the residents can afford to pay back since their energy costs will be lower due to the investments.</w:t>
          </w:r>
          <w:r w:rsidR="007A6CC0" w:rsidRPr="00FF0AD4">
            <w:rPr>
              <w:rFonts w:asciiTheme="minorHAnsi" w:hAnsiTheme="minorHAnsi" w:cstheme="minorHAnsi"/>
              <w:color w:val="575757"/>
              <w:szCs w:val="20"/>
              <w:lang w:val="en-GB" w:eastAsia="de-DE"/>
            </w:rPr>
            <w:t xml:space="preserve"> </w:t>
          </w:r>
          <w:r w:rsidRPr="00FF0AD4">
            <w:rPr>
              <w:rFonts w:asciiTheme="minorHAnsi" w:hAnsiTheme="minorHAnsi" w:cstheme="minorHAnsi"/>
              <w:color w:val="575757"/>
              <w:szCs w:val="20"/>
              <w:lang w:val="en-GB" w:eastAsia="de-DE"/>
            </w:rPr>
            <w:t xml:space="preserve">The investment project is extremely relevant for the municipality, because without such investment the municipality cannot achieve the goals (40% reduction in its emissions) determined in its SECAP and Climate Strategy.   </w:t>
          </w:r>
        </w:p>
      </w:sdtContent>
    </w:sdt>
    <w:p w14:paraId="1B3C300E" w14:textId="77777777" w:rsidR="00FF0AD4" w:rsidRPr="00FF0AD4" w:rsidRDefault="00FF0AD4" w:rsidP="00FF0AD4">
      <w:pPr>
        <w:rPr>
          <w:rFonts w:asciiTheme="minorHAnsi" w:hAnsiTheme="minorHAnsi" w:cstheme="minorHAnsi"/>
          <w:lang w:val="en-GB"/>
        </w:rPr>
      </w:pPr>
      <w:r w:rsidRPr="00FF0AD4">
        <w:rPr>
          <w:rFonts w:asciiTheme="minorHAnsi" w:hAnsiTheme="minorHAnsi" w:cstheme="minorHAnsi"/>
          <w:lang w:val="en-GB"/>
        </w:rPr>
        <w:t>The following steps are required to implement the project:</w:t>
      </w:r>
    </w:p>
    <w:p w14:paraId="431A7662" w14:textId="77777777" w:rsidR="00FF0AD4" w:rsidRPr="00FF0AD4" w:rsidRDefault="00FF0AD4" w:rsidP="00FF0AD4">
      <w:pPr>
        <w:numPr>
          <w:ilvl w:val="0"/>
          <w:numId w:val="15"/>
        </w:numPr>
        <w:spacing w:before="0" w:after="0" w:line="240" w:lineRule="auto"/>
        <w:jc w:val="left"/>
        <w:rPr>
          <w:rFonts w:asciiTheme="minorHAnsi" w:hAnsiTheme="minorHAnsi" w:cstheme="minorHAnsi"/>
          <w:color w:val="auto"/>
          <w:szCs w:val="22"/>
          <w:lang w:val="en-GB"/>
        </w:rPr>
      </w:pPr>
      <w:r w:rsidRPr="00FF0AD4">
        <w:rPr>
          <w:rFonts w:asciiTheme="minorHAnsi" w:hAnsiTheme="minorHAnsi" w:cstheme="minorHAnsi"/>
          <w:color w:val="575757"/>
          <w:szCs w:val="17"/>
          <w:lang w:val="en-GB" w:eastAsia="de-DE"/>
        </w:rPr>
        <w:t>the selection of those majority owned buildings which will be refurbished first</w:t>
      </w:r>
    </w:p>
    <w:p w14:paraId="693C59A7" w14:textId="77777777" w:rsidR="00FF0AD4" w:rsidRPr="00FF0AD4" w:rsidRDefault="00FF0AD4" w:rsidP="00FF0AD4">
      <w:pPr>
        <w:numPr>
          <w:ilvl w:val="0"/>
          <w:numId w:val="15"/>
        </w:numPr>
        <w:spacing w:before="0" w:after="0" w:line="240" w:lineRule="auto"/>
        <w:jc w:val="left"/>
        <w:rPr>
          <w:rFonts w:asciiTheme="minorHAnsi" w:hAnsiTheme="minorHAnsi" w:cstheme="minorHAnsi"/>
          <w:color w:val="auto"/>
          <w:szCs w:val="22"/>
          <w:lang w:val="en-GB"/>
        </w:rPr>
      </w:pPr>
      <w:r w:rsidRPr="00FF0AD4">
        <w:rPr>
          <w:rFonts w:asciiTheme="minorHAnsi" w:hAnsiTheme="minorHAnsi" w:cstheme="minorHAnsi"/>
          <w:color w:val="575757"/>
          <w:szCs w:val="17"/>
          <w:lang w:val="en-GB" w:eastAsia="de-DE"/>
        </w:rPr>
        <w:t>elaborating the plans for their renovation, insulation and for installing the heat pumps</w:t>
      </w:r>
    </w:p>
    <w:p w14:paraId="4B484385" w14:textId="77777777" w:rsidR="00FF0AD4" w:rsidRPr="00FF0AD4" w:rsidRDefault="00FF0AD4" w:rsidP="00FF0AD4">
      <w:pPr>
        <w:numPr>
          <w:ilvl w:val="0"/>
          <w:numId w:val="15"/>
        </w:numPr>
        <w:spacing w:before="0" w:after="0" w:line="240" w:lineRule="auto"/>
        <w:jc w:val="left"/>
        <w:rPr>
          <w:rFonts w:asciiTheme="minorHAnsi" w:hAnsiTheme="minorHAnsi" w:cstheme="minorHAnsi"/>
          <w:color w:val="auto"/>
          <w:szCs w:val="22"/>
          <w:lang w:val="en-GB"/>
        </w:rPr>
      </w:pPr>
      <w:r w:rsidRPr="00FF0AD4">
        <w:rPr>
          <w:rFonts w:asciiTheme="minorHAnsi" w:hAnsiTheme="minorHAnsi" w:cstheme="minorHAnsi"/>
          <w:color w:val="575757"/>
          <w:szCs w:val="17"/>
          <w:lang w:val="en-GB" w:eastAsia="de-DE"/>
        </w:rPr>
        <w:t>lobbying for changing the legislation in order to allow energy communities to operate in the municipality (without sharing energy in energy communities the residential building cannot utilize the solar energy produced in their roofs) and to allow the connection of new solar panel systems</w:t>
      </w:r>
    </w:p>
    <w:p w14:paraId="2E5315B7" w14:textId="77777777" w:rsidR="00FF0AD4" w:rsidRPr="00FF0AD4" w:rsidRDefault="00FF0AD4" w:rsidP="00FF0AD4">
      <w:pPr>
        <w:numPr>
          <w:ilvl w:val="0"/>
          <w:numId w:val="15"/>
        </w:numPr>
        <w:spacing w:before="0" w:after="0" w:line="240" w:lineRule="auto"/>
        <w:jc w:val="left"/>
        <w:rPr>
          <w:rFonts w:asciiTheme="minorHAnsi" w:hAnsiTheme="minorHAnsi" w:cstheme="minorHAnsi"/>
          <w:color w:val="auto"/>
          <w:szCs w:val="22"/>
          <w:lang w:val="en-GB"/>
        </w:rPr>
      </w:pPr>
      <w:r w:rsidRPr="00FF0AD4">
        <w:rPr>
          <w:rFonts w:asciiTheme="minorHAnsi" w:hAnsiTheme="minorHAnsi" w:cstheme="minorHAnsi"/>
          <w:color w:val="575757"/>
          <w:szCs w:val="17"/>
          <w:lang w:val="en-GB" w:eastAsia="de-DE"/>
        </w:rPr>
        <w:t>establishing energy communities in the district</w:t>
      </w:r>
    </w:p>
    <w:p w14:paraId="4474E380" w14:textId="77777777" w:rsidR="00FF0AD4" w:rsidRPr="00FF0AD4" w:rsidRDefault="00FF0AD4" w:rsidP="00FF0AD4">
      <w:pPr>
        <w:numPr>
          <w:ilvl w:val="0"/>
          <w:numId w:val="15"/>
        </w:numPr>
        <w:spacing w:before="0" w:after="0" w:line="240" w:lineRule="auto"/>
        <w:jc w:val="left"/>
        <w:rPr>
          <w:rFonts w:asciiTheme="minorHAnsi" w:hAnsiTheme="minorHAnsi" w:cstheme="minorHAnsi"/>
          <w:lang w:val="en-GB"/>
        </w:rPr>
      </w:pPr>
      <w:r w:rsidRPr="00FF0AD4">
        <w:rPr>
          <w:rFonts w:asciiTheme="minorHAnsi" w:hAnsiTheme="minorHAnsi" w:cstheme="minorHAnsi"/>
          <w:lang w:val="en-GB"/>
        </w:rPr>
        <w:t>obtaining the necessary permits for renovation, insulation installing the heat pumps and solar panels</w:t>
      </w:r>
    </w:p>
    <w:p w14:paraId="53486D0E" w14:textId="77777777" w:rsidR="00FF0AD4" w:rsidRPr="00FF0AD4" w:rsidRDefault="00FF0AD4" w:rsidP="00FF0AD4">
      <w:pPr>
        <w:numPr>
          <w:ilvl w:val="0"/>
          <w:numId w:val="15"/>
        </w:numPr>
        <w:spacing w:before="0" w:after="0" w:line="240" w:lineRule="auto"/>
        <w:jc w:val="left"/>
        <w:rPr>
          <w:rFonts w:asciiTheme="minorHAnsi" w:hAnsiTheme="minorHAnsi" w:cstheme="minorHAnsi"/>
          <w:lang w:val="en-GB"/>
        </w:rPr>
      </w:pPr>
      <w:r w:rsidRPr="00FF0AD4">
        <w:rPr>
          <w:rFonts w:asciiTheme="minorHAnsi" w:hAnsiTheme="minorHAnsi" w:cstheme="minorHAnsi"/>
          <w:lang w:val="en-GB"/>
        </w:rPr>
        <w:t>compiling the technical documentation and conducting the public procurement processes</w:t>
      </w:r>
    </w:p>
    <w:p w14:paraId="1C8C9DD6" w14:textId="77777777" w:rsidR="00FF0AD4" w:rsidRPr="00FF0AD4" w:rsidRDefault="00FF0AD4" w:rsidP="00FF0AD4">
      <w:pPr>
        <w:numPr>
          <w:ilvl w:val="0"/>
          <w:numId w:val="15"/>
        </w:numPr>
        <w:spacing w:before="0" w:after="0" w:line="240" w:lineRule="auto"/>
        <w:jc w:val="left"/>
        <w:rPr>
          <w:rFonts w:asciiTheme="minorHAnsi" w:hAnsiTheme="minorHAnsi" w:cstheme="minorHAnsi"/>
          <w:lang w:val="en-GB"/>
        </w:rPr>
      </w:pPr>
      <w:r w:rsidRPr="00FF0AD4">
        <w:rPr>
          <w:rFonts w:asciiTheme="minorHAnsi" w:hAnsiTheme="minorHAnsi" w:cstheme="minorHAnsi"/>
          <w:lang w:val="en-GB"/>
        </w:rPr>
        <w:t>extending the energy fund of the municipality in order to encourage more energy-saving investments in privately owned residential buildings</w:t>
      </w:r>
    </w:p>
    <w:p w14:paraId="598FD5DC" w14:textId="77777777" w:rsidR="00FF0AD4" w:rsidRPr="00FF0AD4" w:rsidRDefault="00FF0AD4" w:rsidP="00FF0AD4">
      <w:pPr>
        <w:numPr>
          <w:ilvl w:val="0"/>
          <w:numId w:val="15"/>
        </w:numPr>
        <w:spacing w:before="0" w:after="0" w:line="240" w:lineRule="auto"/>
        <w:jc w:val="left"/>
        <w:rPr>
          <w:rFonts w:asciiTheme="minorHAnsi" w:hAnsiTheme="minorHAnsi" w:cstheme="minorHAnsi"/>
          <w:lang w:val="en-GB"/>
        </w:rPr>
      </w:pPr>
      <w:r w:rsidRPr="00FF0AD4">
        <w:rPr>
          <w:rFonts w:asciiTheme="minorHAnsi" w:hAnsiTheme="minorHAnsi" w:cstheme="minorHAnsi"/>
          <w:lang w:val="en-GB"/>
        </w:rPr>
        <w:t xml:space="preserve">disseminating information about the energy fund and other potential financial sources, energy saving possibilities and energy communities in order to encourage the privately owned residential buildings to perform energy-saving investments </w:t>
      </w:r>
    </w:p>
    <w:p w14:paraId="7E0C3ED2" w14:textId="77777777" w:rsidR="00FF0AD4" w:rsidRPr="00FF0AD4" w:rsidRDefault="00FF0AD4" w:rsidP="00FF0AD4">
      <w:pPr>
        <w:numPr>
          <w:ilvl w:val="0"/>
          <w:numId w:val="15"/>
        </w:numPr>
        <w:spacing w:before="0" w:after="0" w:line="240" w:lineRule="auto"/>
        <w:jc w:val="left"/>
        <w:rPr>
          <w:rFonts w:asciiTheme="minorHAnsi" w:hAnsiTheme="minorHAnsi" w:cstheme="minorHAnsi"/>
          <w:lang w:val="en-GB"/>
        </w:rPr>
      </w:pPr>
      <w:r w:rsidRPr="00FF0AD4">
        <w:rPr>
          <w:rFonts w:asciiTheme="minorHAnsi" w:hAnsiTheme="minorHAnsi" w:cstheme="minorHAnsi"/>
          <w:lang w:val="en-GB"/>
        </w:rPr>
        <w:t>encouraging the installation of attic space that can raise capital for covering the costs of energy-saving investments</w:t>
      </w:r>
    </w:p>
    <w:p w14:paraId="36D2FFB1" w14:textId="77777777" w:rsidR="00FF0AD4" w:rsidRPr="00FF0AD4" w:rsidRDefault="00FF0AD4" w:rsidP="00FF0AD4">
      <w:pPr>
        <w:numPr>
          <w:ilvl w:val="0"/>
          <w:numId w:val="15"/>
        </w:numPr>
        <w:spacing w:before="0" w:after="0" w:line="240" w:lineRule="auto"/>
        <w:jc w:val="left"/>
        <w:rPr>
          <w:rFonts w:asciiTheme="minorHAnsi" w:hAnsiTheme="minorHAnsi" w:cstheme="minorHAnsi"/>
          <w:lang w:val="en-GB"/>
        </w:rPr>
      </w:pPr>
      <w:r w:rsidRPr="00FF0AD4">
        <w:rPr>
          <w:rFonts w:asciiTheme="minorHAnsi" w:hAnsiTheme="minorHAnsi" w:cstheme="minorHAnsi"/>
          <w:lang w:val="en-GB"/>
        </w:rPr>
        <w:t>operating the energy fund (managing the repayments and the provision of financial sources)</w:t>
      </w:r>
    </w:p>
    <w:p w14:paraId="7C4FC4C2" w14:textId="77777777" w:rsidR="00FF0AD4" w:rsidRPr="00FF0AD4" w:rsidRDefault="00FF0AD4" w:rsidP="00557CCE">
      <w:pPr>
        <w:spacing w:beforeLines="120" w:before="288" w:afterLines="120" w:after="288" w:line="240" w:lineRule="atLeast"/>
        <w:rPr>
          <w:rFonts w:asciiTheme="minorHAnsi" w:hAnsiTheme="minorHAnsi" w:cstheme="minorHAnsi"/>
          <w:color w:val="575757"/>
          <w:szCs w:val="17"/>
          <w:lang w:val="en-GB" w:eastAsia="de-DE"/>
        </w:rPr>
      </w:pPr>
    </w:p>
    <w:p w14:paraId="0C36D8A3" w14:textId="77777777" w:rsidR="00FF0AD4" w:rsidRPr="00FF0AD4" w:rsidRDefault="00FF0AD4" w:rsidP="00557CCE">
      <w:pPr>
        <w:spacing w:beforeLines="120" w:before="288" w:afterLines="120" w:after="288" w:line="240" w:lineRule="atLeast"/>
        <w:rPr>
          <w:rFonts w:asciiTheme="minorHAnsi" w:hAnsiTheme="minorHAnsi" w:cstheme="minorHAnsi"/>
          <w:color w:val="575757"/>
          <w:szCs w:val="17"/>
          <w:lang w:val="en-GB" w:eastAsia="de-DE"/>
        </w:rPr>
      </w:pPr>
    </w:p>
    <w:p w14:paraId="2F218D01" w14:textId="77777777" w:rsidR="00FF0AD4" w:rsidRPr="00FF0AD4" w:rsidRDefault="00FF0AD4" w:rsidP="00557CCE">
      <w:pPr>
        <w:spacing w:beforeLines="120" w:before="288" w:afterLines="120" w:after="288" w:line="240" w:lineRule="atLeast"/>
        <w:rPr>
          <w:rFonts w:asciiTheme="minorHAnsi" w:hAnsiTheme="minorHAnsi" w:cstheme="minorHAnsi"/>
          <w:color w:val="575757"/>
          <w:szCs w:val="17"/>
          <w:lang w:val="en-GB" w:eastAsia="de-DE"/>
        </w:rPr>
      </w:pPr>
    </w:p>
    <w:p w14:paraId="780C60F4" w14:textId="083571D5" w:rsidR="008A16C7" w:rsidRPr="00FF0AD4" w:rsidRDefault="00D2425A" w:rsidP="00557CCE">
      <w:pPr>
        <w:spacing w:beforeLines="120" w:before="288" w:afterLines="120" w:after="288" w:line="240" w:lineRule="atLeast"/>
        <w:rPr>
          <w:rFonts w:asciiTheme="minorHAnsi" w:hAnsiTheme="minorHAnsi" w:cstheme="minorHAnsi"/>
          <w:color w:val="575757"/>
          <w:szCs w:val="17"/>
          <w:lang w:val="en-GB" w:eastAsia="de-DE"/>
        </w:rPr>
      </w:pPr>
      <w:r w:rsidRPr="00FF0AD4">
        <w:rPr>
          <w:rFonts w:asciiTheme="minorHAnsi" w:hAnsiTheme="minorHAnsi" w:cstheme="minorHAnsi"/>
          <w:color w:val="575757"/>
          <w:szCs w:val="17"/>
          <w:lang w:val="en-GB" w:eastAsia="de-DE"/>
        </w:rPr>
        <w:t xml:space="preserve">On behalf of </w:t>
      </w:r>
      <w:r w:rsidR="0092205D" w:rsidRPr="00FF0AD4">
        <w:rPr>
          <w:rFonts w:asciiTheme="minorHAnsi" w:hAnsiTheme="minorHAnsi" w:cstheme="minorHAnsi"/>
          <w:color w:val="575757"/>
          <w:szCs w:val="20"/>
          <w:lang w:val="en-GB" w:eastAsia="de-DE"/>
        </w:rPr>
        <w:t>the Municipality of the 7</w:t>
      </w:r>
      <w:r w:rsidR="0092205D" w:rsidRPr="00FF0AD4">
        <w:rPr>
          <w:rFonts w:asciiTheme="minorHAnsi" w:hAnsiTheme="minorHAnsi" w:cstheme="minorHAnsi"/>
          <w:color w:val="575757"/>
          <w:szCs w:val="20"/>
          <w:vertAlign w:val="superscript"/>
          <w:lang w:val="en-GB" w:eastAsia="de-DE"/>
        </w:rPr>
        <w:t>th</w:t>
      </w:r>
      <w:r w:rsidR="0092205D" w:rsidRPr="00FF0AD4">
        <w:rPr>
          <w:rFonts w:asciiTheme="minorHAnsi" w:hAnsiTheme="minorHAnsi" w:cstheme="minorHAnsi"/>
          <w:color w:val="575757"/>
          <w:szCs w:val="20"/>
          <w:lang w:val="en-GB" w:eastAsia="de-DE"/>
        </w:rPr>
        <w:t xml:space="preserve"> District of Budapest</w:t>
      </w:r>
      <w:r w:rsidRPr="00FF0AD4">
        <w:rPr>
          <w:rFonts w:asciiTheme="minorHAnsi" w:hAnsiTheme="minorHAnsi" w:cstheme="minorHAnsi"/>
          <w:color w:val="575757"/>
          <w:szCs w:val="20"/>
          <w:lang w:val="en-GB" w:eastAsia="de-DE"/>
        </w:rPr>
        <w:t>, I hereby declare our willing</w:t>
      </w:r>
      <w:r w:rsidR="00D54EE8" w:rsidRPr="00FF0AD4">
        <w:rPr>
          <w:rFonts w:asciiTheme="minorHAnsi" w:hAnsiTheme="minorHAnsi" w:cstheme="minorHAnsi"/>
          <w:color w:val="575757"/>
          <w:szCs w:val="20"/>
          <w:lang w:val="en-GB" w:eastAsia="de-DE"/>
        </w:rPr>
        <w:t>ness</w:t>
      </w:r>
      <w:r w:rsidRPr="00FF0AD4">
        <w:rPr>
          <w:rFonts w:asciiTheme="minorHAnsi" w:hAnsiTheme="minorHAnsi" w:cstheme="minorHAnsi"/>
          <w:color w:val="575757"/>
          <w:szCs w:val="20"/>
          <w:lang w:val="en-GB" w:eastAsia="de-DE"/>
        </w:rPr>
        <w:t xml:space="preserve"> to participate in the EUCF capacity building</w:t>
      </w:r>
      <w:r w:rsidR="00D54EE8" w:rsidRPr="00FF0AD4">
        <w:rPr>
          <w:rFonts w:asciiTheme="minorHAnsi" w:hAnsiTheme="minorHAnsi" w:cstheme="minorHAnsi"/>
          <w:color w:val="575757"/>
          <w:szCs w:val="20"/>
          <w:lang w:val="en-GB" w:eastAsia="de-DE"/>
        </w:rPr>
        <w:t xml:space="preserve"> events (e.g. matchmaking events, peer-to-peer learning, Communities of Practice, etc.) </w:t>
      </w:r>
      <w:r w:rsidRPr="00FF0AD4">
        <w:rPr>
          <w:rFonts w:asciiTheme="minorHAnsi" w:hAnsiTheme="minorHAnsi" w:cstheme="minorHAnsi"/>
          <w:color w:val="575757"/>
          <w:szCs w:val="20"/>
          <w:lang w:val="en-GB" w:eastAsia="de-DE"/>
        </w:rPr>
        <w:t>for municipalities</w:t>
      </w:r>
      <w:r w:rsidR="00AA3A43" w:rsidRPr="00FF0AD4">
        <w:rPr>
          <w:rFonts w:asciiTheme="minorHAnsi" w:hAnsiTheme="minorHAnsi" w:cstheme="minorHAnsi"/>
          <w:color w:val="575757"/>
          <w:szCs w:val="20"/>
          <w:lang w:val="en-GB" w:eastAsia="de-DE"/>
        </w:rPr>
        <w:t xml:space="preserve">, </w:t>
      </w:r>
      <w:r w:rsidRPr="00FF0AD4">
        <w:rPr>
          <w:rFonts w:asciiTheme="minorHAnsi" w:hAnsiTheme="minorHAnsi" w:cstheme="minorHAnsi"/>
          <w:color w:val="575757"/>
          <w:szCs w:val="20"/>
          <w:lang w:val="en-GB" w:eastAsia="de-DE"/>
        </w:rPr>
        <w:t>local authorities</w:t>
      </w:r>
      <w:r w:rsidR="00AA3A43" w:rsidRPr="00FF0AD4">
        <w:rPr>
          <w:rFonts w:asciiTheme="minorHAnsi" w:hAnsiTheme="minorHAnsi" w:cstheme="minorHAnsi"/>
          <w:color w:val="575757"/>
          <w:szCs w:val="20"/>
          <w:lang w:val="en-GB" w:eastAsia="de-DE"/>
        </w:rPr>
        <w:t>, local/regional public entities and metropolitan areas</w:t>
      </w:r>
      <w:r w:rsidRPr="00FF0AD4">
        <w:rPr>
          <w:rFonts w:asciiTheme="minorHAnsi" w:hAnsiTheme="minorHAnsi" w:cstheme="minorHAnsi"/>
          <w:color w:val="575757"/>
          <w:szCs w:val="20"/>
          <w:lang w:val="en-GB" w:eastAsia="de-DE"/>
        </w:rPr>
        <w:t xml:space="preserve">, and </w:t>
      </w:r>
      <w:r w:rsidR="008E3EA3" w:rsidRPr="00FF0AD4">
        <w:rPr>
          <w:rFonts w:asciiTheme="minorHAnsi" w:hAnsiTheme="minorHAnsi" w:cstheme="minorHAnsi"/>
          <w:color w:val="575757"/>
          <w:szCs w:val="17"/>
          <w:lang w:val="en-GB" w:eastAsia="de-DE"/>
        </w:rPr>
        <w:t>confirm our</w:t>
      </w:r>
      <w:r w:rsidR="00425148" w:rsidRPr="00FF0AD4">
        <w:rPr>
          <w:rFonts w:asciiTheme="minorHAnsi" w:hAnsiTheme="minorHAnsi" w:cstheme="minorHAnsi"/>
          <w:color w:val="575757"/>
          <w:szCs w:val="17"/>
          <w:lang w:val="en-GB" w:eastAsia="de-DE"/>
        </w:rPr>
        <w:t xml:space="preserve"> support</w:t>
      </w:r>
      <w:r w:rsidR="00E05287" w:rsidRPr="00FF0AD4">
        <w:rPr>
          <w:rFonts w:asciiTheme="minorHAnsi" w:hAnsiTheme="minorHAnsi" w:cstheme="minorHAnsi"/>
          <w:color w:val="575757"/>
          <w:szCs w:val="17"/>
          <w:lang w:val="en-GB" w:eastAsia="de-DE"/>
        </w:rPr>
        <w:t xml:space="preserve"> to </w:t>
      </w:r>
      <w:r w:rsidR="0041195F" w:rsidRPr="00FF0AD4">
        <w:rPr>
          <w:rFonts w:asciiTheme="minorHAnsi" w:hAnsiTheme="minorHAnsi" w:cstheme="minorHAnsi"/>
          <w:color w:val="575757"/>
          <w:szCs w:val="17"/>
          <w:lang w:val="en-GB" w:eastAsia="de-DE"/>
        </w:rPr>
        <w:t xml:space="preserve">the implementation of the investment project to which the aforementioned investment concept has been developed within the EUCF framework.  </w:t>
      </w:r>
    </w:p>
    <w:p w14:paraId="22977042" w14:textId="4F80CF36" w:rsidR="00425148" w:rsidRPr="00FF0AD4" w:rsidRDefault="00557CCE" w:rsidP="007A6CC0">
      <w:pPr>
        <w:spacing w:beforeLines="120" w:before="288" w:afterLines="120" w:after="288" w:line="240" w:lineRule="atLeast"/>
        <w:rPr>
          <w:rFonts w:asciiTheme="minorHAnsi" w:hAnsiTheme="minorHAnsi" w:cstheme="minorHAnsi"/>
          <w:color w:val="575757"/>
          <w:szCs w:val="17"/>
          <w:lang w:val="en-GB" w:eastAsia="de-DE"/>
        </w:rPr>
      </w:pPr>
      <w:r w:rsidRPr="00FF0AD4">
        <w:rPr>
          <w:rFonts w:asciiTheme="minorHAnsi" w:hAnsiTheme="minorHAnsi" w:cstheme="minorHAnsi"/>
          <w:color w:val="575757"/>
          <w:szCs w:val="17"/>
          <w:lang w:val="en-GB" w:eastAsia="de-DE"/>
        </w:rPr>
        <w:t xml:space="preserve">Yours sincerely, </w:t>
      </w:r>
      <w:r w:rsidR="00425148" w:rsidRPr="00FF0AD4">
        <w:rPr>
          <w:rFonts w:asciiTheme="minorHAnsi" w:hAnsiTheme="minorHAnsi" w:cstheme="minorHAnsi"/>
          <w:color w:val="575757"/>
          <w:lang w:val="en-GB"/>
        </w:rPr>
        <w:t>______________________</w:t>
      </w:r>
    </w:p>
    <w:p w14:paraId="26BA4D26" w14:textId="77777777" w:rsidR="00425148" w:rsidRPr="00FF0AD4" w:rsidRDefault="00425148" w:rsidP="002E3AD9">
      <w:pPr>
        <w:rPr>
          <w:rFonts w:asciiTheme="minorHAnsi" w:hAnsiTheme="minorHAnsi" w:cstheme="minorHAnsi"/>
          <w:i/>
          <w:color w:val="575757"/>
          <w:szCs w:val="17"/>
          <w:lang w:val="en-GB" w:eastAsia="de-DE"/>
        </w:rPr>
      </w:pPr>
      <w:r w:rsidRPr="00FF0AD4">
        <w:rPr>
          <w:rFonts w:asciiTheme="minorHAnsi" w:hAnsiTheme="minorHAnsi" w:cstheme="minorHAnsi"/>
          <w:i/>
          <w:color w:val="575757"/>
          <w:szCs w:val="17"/>
          <w:lang w:val="en-GB" w:eastAsia="de-DE"/>
        </w:rPr>
        <w:t>Signature</w:t>
      </w:r>
      <w:r w:rsidR="00BB5E0E" w:rsidRPr="00FF0AD4">
        <w:rPr>
          <w:rFonts w:asciiTheme="minorHAnsi" w:hAnsiTheme="minorHAnsi" w:cstheme="minorHAnsi"/>
          <w:i/>
          <w:color w:val="575757"/>
          <w:szCs w:val="17"/>
          <w:lang w:val="en-GB" w:eastAsia="de-DE"/>
        </w:rPr>
        <w:t xml:space="preserve"> and stamp </w:t>
      </w:r>
    </w:p>
    <w:p w14:paraId="154ABAA5" w14:textId="1FC0BA3C" w:rsidR="00425148" w:rsidRPr="00FF0AD4" w:rsidRDefault="0092205D" w:rsidP="005D5389">
      <w:pPr>
        <w:tabs>
          <w:tab w:val="right" w:pos="9072"/>
        </w:tabs>
        <w:spacing w:before="0" w:after="0" w:line="220" w:lineRule="atLeast"/>
        <w:rPr>
          <w:rFonts w:asciiTheme="minorHAnsi" w:hAnsiTheme="minorHAnsi" w:cstheme="minorHAnsi"/>
          <w:color w:val="575757"/>
          <w:szCs w:val="20"/>
          <w:lang w:val="en-GB" w:eastAsia="de-DE"/>
        </w:rPr>
      </w:pPr>
      <w:r w:rsidRPr="00FF0AD4">
        <w:rPr>
          <w:rFonts w:asciiTheme="minorHAnsi" w:hAnsiTheme="minorHAnsi" w:cstheme="minorHAnsi"/>
          <w:color w:val="575757"/>
          <w:szCs w:val="20"/>
          <w:lang w:val="en-GB" w:eastAsia="de-DE"/>
        </w:rPr>
        <w:t>Péter Niedermüller</w:t>
      </w:r>
      <w:r w:rsidR="005D5389" w:rsidRPr="00FF0AD4">
        <w:rPr>
          <w:rFonts w:asciiTheme="minorHAnsi" w:hAnsiTheme="minorHAnsi" w:cstheme="minorHAnsi"/>
          <w:color w:val="575757"/>
          <w:szCs w:val="20"/>
          <w:lang w:val="en-GB" w:eastAsia="de-DE"/>
        </w:rPr>
        <w:tab/>
      </w:r>
    </w:p>
    <w:p w14:paraId="15B9F0F7" w14:textId="45C8C7E7" w:rsidR="0092205D" w:rsidRPr="00FF0AD4" w:rsidRDefault="0092205D" w:rsidP="001F51B8">
      <w:pPr>
        <w:spacing w:before="0" w:after="0" w:line="220" w:lineRule="atLeast"/>
        <w:rPr>
          <w:rFonts w:asciiTheme="minorHAnsi" w:hAnsiTheme="minorHAnsi" w:cstheme="minorHAnsi"/>
          <w:color w:val="575757"/>
          <w:szCs w:val="20"/>
          <w:lang w:val="en-GB" w:eastAsia="de-DE"/>
        </w:rPr>
      </w:pPr>
      <w:r w:rsidRPr="00FF0AD4">
        <w:rPr>
          <w:rFonts w:asciiTheme="minorHAnsi" w:hAnsiTheme="minorHAnsi" w:cstheme="minorHAnsi"/>
          <w:color w:val="575757"/>
          <w:szCs w:val="20"/>
          <w:lang w:val="en-GB" w:eastAsia="de-DE"/>
        </w:rPr>
        <w:t>Mayor of the 7</w:t>
      </w:r>
      <w:r w:rsidRPr="00FF0AD4">
        <w:rPr>
          <w:rFonts w:asciiTheme="minorHAnsi" w:hAnsiTheme="minorHAnsi" w:cstheme="minorHAnsi"/>
          <w:color w:val="575757"/>
          <w:szCs w:val="20"/>
          <w:vertAlign w:val="superscript"/>
          <w:lang w:val="en-GB" w:eastAsia="de-DE"/>
        </w:rPr>
        <w:t>th</w:t>
      </w:r>
      <w:r w:rsidRPr="00FF0AD4">
        <w:rPr>
          <w:rFonts w:asciiTheme="minorHAnsi" w:hAnsiTheme="minorHAnsi" w:cstheme="minorHAnsi"/>
          <w:color w:val="575757"/>
          <w:szCs w:val="20"/>
          <w:lang w:val="en-GB" w:eastAsia="de-DE"/>
        </w:rPr>
        <w:t xml:space="preserve"> District of Budapest</w:t>
      </w:r>
    </w:p>
    <w:p w14:paraId="31684072" w14:textId="07F74341" w:rsidR="00BE18CA" w:rsidRPr="00FF0AD4" w:rsidRDefault="0092205D" w:rsidP="001F51B8">
      <w:pPr>
        <w:spacing w:before="0" w:after="0" w:line="220" w:lineRule="atLeast"/>
        <w:rPr>
          <w:rFonts w:asciiTheme="minorHAnsi" w:hAnsiTheme="minorHAnsi" w:cstheme="minorHAnsi"/>
          <w:color w:val="575757"/>
          <w:szCs w:val="20"/>
          <w:lang w:val="en-GB" w:eastAsia="de-DE"/>
        </w:rPr>
      </w:pPr>
      <w:r w:rsidRPr="00FF0AD4">
        <w:rPr>
          <w:rFonts w:asciiTheme="minorHAnsi" w:hAnsiTheme="minorHAnsi" w:cstheme="minorHAnsi"/>
          <w:color w:val="575757"/>
          <w:szCs w:val="20"/>
          <w:lang w:val="en-GB" w:eastAsia="de-DE"/>
        </w:rPr>
        <w:t>Erzsébet Boulevard 6.</w:t>
      </w:r>
    </w:p>
    <w:p w14:paraId="67822E2E" w14:textId="0005D402" w:rsidR="00F61AB7" w:rsidRPr="00FF0AD4" w:rsidRDefault="004E01BB" w:rsidP="00BF2F75">
      <w:pPr>
        <w:spacing w:before="0" w:after="0" w:line="220" w:lineRule="atLeast"/>
        <w:rPr>
          <w:rFonts w:asciiTheme="minorHAnsi" w:hAnsiTheme="minorHAnsi" w:cstheme="minorHAnsi"/>
          <w:color w:val="575757"/>
          <w:szCs w:val="20"/>
          <w:lang w:val="en-GB" w:eastAsia="de-DE"/>
        </w:rPr>
      </w:pPr>
      <w:r>
        <w:rPr>
          <w:rFonts w:asciiTheme="minorHAnsi" w:hAnsiTheme="minorHAnsi" w:cstheme="minorHAnsi"/>
          <w:color w:val="575757"/>
          <w:szCs w:val="20"/>
          <w:lang w:val="en-GB" w:eastAsia="de-DE"/>
        </w:rPr>
        <w:t>1073</w:t>
      </w:r>
      <w:bookmarkStart w:id="0" w:name="_GoBack"/>
      <w:bookmarkEnd w:id="0"/>
      <w:r w:rsidR="0092205D" w:rsidRPr="00FF0AD4">
        <w:rPr>
          <w:rFonts w:asciiTheme="minorHAnsi" w:hAnsiTheme="minorHAnsi" w:cstheme="minorHAnsi"/>
          <w:color w:val="575757"/>
          <w:szCs w:val="20"/>
          <w:lang w:val="en-GB" w:eastAsia="de-DE"/>
        </w:rPr>
        <w:t xml:space="preserve"> Budapest, Hungary</w:t>
      </w:r>
    </w:p>
    <w:sectPr w:rsidR="00F61AB7" w:rsidRPr="00FF0AD4" w:rsidSect="00CC3C3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05320" w14:textId="77777777" w:rsidR="009116E7" w:rsidRDefault="009116E7" w:rsidP="00415920">
      <w:pPr>
        <w:spacing w:before="0" w:after="0" w:line="240" w:lineRule="auto"/>
      </w:pPr>
      <w:r>
        <w:separator/>
      </w:r>
    </w:p>
  </w:endnote>
  <w:endnote w:type="continuationSeparator" w:id="0">
    <w:p w14:paraId="7C915510" w14:textId="77777777" w:rsidR="009116E7" w:rsidRDefault="009116E7" w:rsidP="004159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ource Sans Pro">
    <w:altName w:val="Cambria Math"/>
    <w:charset w:val="00"/>
    <w:family w:val="swiss"/>
    <w:pitch w:val="variable"/>
    <w:sig w:usb0="00000001" w:usb1="02000001" w:usb2="00000000" w:usb3="00000000" w:csb0="0000019F" w:csb1="00000000"/>
  </w:font>
  <w:font w:name="DINOT">
    <w:panose1 w:val="00000000000000000000"/>
    <w:charset w:val="00"/>
    <w:family w:val="swiss"/>
    <w:notTrueType/>
    <w:pitch w:val="variable"/>
    <w:sig w:usb0="800000AF" w:usb1="4000207B"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ource Sans Pro Black">
    <w:altName w:val="Cambria Math"/>
    <w:charset w:val="00"/>
    <w:family w:val="swiss"/>
    <w:pitch w:val="variable"/>
    <w:sig w:usb0="00000001" w:usb1="02000001" w:usb2="00000000" w:usb3="00000000" w:csb0="0000019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CF009" w14:textId="77777777" w:rsidR="00680F5E" w:rsidRDefault="00680F5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D691F" w14:textId="77777777" w:rsidR="00415920" w:rsidRPr="00415920" w:rsidRDefault="00415920" w:rsidP="00415920">
    <w:pPr>
      <w:spacing w:before="0" w:after="0" w:line="240" w:lineRule="auto"/>
      <w:jc w:val="left"/>
      <w:rPr>
        <w:rFonts w:ascii="Times New Roman" w:hAnsi="Times New Roman"/>
        <w:color w:val="auto"/>
        <w:sz w:val="24"/>
        <w:lang w:eastAsia="de-DE"/>
      </w:rPr>
    </w:pPr>
  </w:p>
  <w:p w14:paraId="1BD6BB7B" w14:textId="77777777" w:rsidR="00415920" w:rsidRPr="00415920" w:rsidRDefault="00415920">
    <w:pPr>
      <w:pStyle w:val="llb"/>
      <w:rPr>
        <w:lang w:val="en-GB"/>
      </w:rPr>
    </w:pPr>
  </w:p>
  <w:p w14:paraId="17E322D8" w14:textId="77777777" w:rsidR="00415920" w:rsidRDefault="00415920">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F3186" w14:textId="176563AD" w:rsidR="00CC3C39" w:rsidRDefault="00E85F0C">
    <w:pPr>
      <w:pStyle w:val="llb"/>
    </w:pPr>
    <w:r w:rsidRPr="00E85F0C">
      <w:rPr>
        <w:rFonts w:ascii="Source Sans Pro" w:hAnsi="Source Sans Pro"/>
        <w:noProof/>
        <w:color w:val="575757"/>
        <w:lang w:val="hu-HU" w:eastAsia="hu-HU"/>
      </w:rPr>
      <mc:AlternateContent>
        <mc:Choice Requires="wps">
          <w:drawing>
            <wp:anchor distT="91440" distB="91440" distL="114300" distR="114300" simplePos="0" relativeHeight="251660288" behindDoc="0" locked="0" layoutInCell="1" allowOverlap="1" wp14:anchorId="2A19D228" wp14:editId="3FC6ECA5">
              <wp:simplePos x="0" y="0"/>
              <wp:positionH relativeFrom="margin">
                <wp:posOffset>1373174</wp:posOffset>
              </wp:positionH>
              <wp:positionV relativeFrom="paragraph">
                <wp:posOffset>332740</wp:posOffset>
              </wp:positionV>
              <wp:extent cx="4286250" cy="666750"/>
              <wp:effectExtent l="0" t="0" r="0" b="0"/>
              <wp:wrapNone/>
              <wp:docPr id="2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66750"/>
                      </a:xfrm>
                      <a:prstGeom prst="rect">
                        <a:avLst/>
                      </a:prstGeom>
                      <a:noFill/>
                      <a:ln w="9525">
                        <a:noFill/>
                        <a:miter lim="800000"/>
                        <a:headEnd/>
                        <a:tailEnd/>
                      </a:ln>
                    </wps:spPr>
                    <wps:txbx>
                      <w:txbxContent>
                        <w:p w14:paraId="250DC0A3" w14:textId="77777777" w:rsidR="00E85F0C" w:rsidRPr="007C329A" w:rsidRDefault="00E85F0C" w:rsidP="00E85F0C">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237D7E">
                            <w:rPr>
                              <w:rFonts w:ascii="Source Sans Pro" w:hAnsi="Source Sans Pro" w:cs="Open Sans"/>
                              <w:color w:val="575757"/>
                              <w:sz w:val="16"/>
                              <w:szCs w:val="18"/>
                              <w:lang w:val="en-US"/>
                            </w:rPr>
                            <w:t>programme</w:t>
                          </w:r>
                          <w:proofErr w:type="spellEnd"/>
                          <w:r w:rsidRPr="00237D7E">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p w14:paraId="1BA3FC6B" w14:textId="77777777" w:rsidR="00E85F0C" w:rsidRPr="00893438" w:rsidRDefault="00E85F0C" w:rsidP="00E85F0C">
                          <w:pPr>
                            <w:pBdr>
                              <w:top w:val="single" w:sz="36" w:space="31" w:color="000000" w:themeColor="text1"/>
                              <w:bottom w:val="single" w:sz="18" w:space="6" w:color="A8D08D" w:themeColor="accent6" w:themeTint="99"/>
                            </w:pBdr>
                            <w:spacing w:after="0"/>
                            <w:rPr>
                              <w:i/>
                              <w:iCs/>
                              <w:color w:val="404040" w:themeColor="text1" w:themeTint="BF"/>
                              <w:sz w:val="27"/>
                              <w:szCs w:val="27"/>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19D228" id="_x0000_t202" coordsize="21600,21600" o:spt="202" path="m,l,21600r21600,l21600,xe">
              <v:stroke joinstyle="miter"/>
              <v:path gradientshapeok="t" o:connecttype="rect"/>
            </v:shapetype>
            <v:shape id="Textfeld 2" o:spid="_x0000_s1026" type="#_x0000_t202" style="position:absolute;left:0;text-align:left;margin-left:108.1pt;margin-top:26.2pt;width:337.5pt;height:52.5pt;z-index:251660288;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" filled="f" stroked="f">
              <v:textbox>
                <w:txbxContent>
                  <w:p w14:paraId="250DC0A3" w14:textId="77777777" w:rsidR="00E85F0C" w:rsidRPr="007C329A" w:rsidRDefault="00E85F0C" w:rsidP="00E85F0C">
                    <w:pPr>
                      <w:spacing w:line="240" w:lineRule="auto"/>
                      <w:ind w:left="-108"/>
                      <w:rPr>
                        <w:rFonts w:ascii="Source Sans Pro" w:hAnsi="Source Sans Pro"/>
                        <w:color w:val="575757"/>
                        <w:lang w:val="en-US"/>
                      </w:rPr>
                    </w:pPr>
                    <w:r w:rsidRPr="00237D7E">
                      <w:rPr>
                        <w:rFonts w:ascii="Source Sans Pro" w:hAnsi="Source Sans Pro" w:cs="Open Sans"/>
                        <w:color w:val="575757"/>
                        <w:sz w:val="16"/>
                        <w:szCs w:val="18"/>
                        <w:lang w:val="en-US"/>
                      </w:rPr>
                      <w:t xml:space="preserve">This project has received funding from the European Union's Horizon 2020 research and innovation </w:t>
                    </w:r>
                    <w:proofErr w:type="spellStart"/>
                    <w:r w:rsidRPr="00237D7E">
                      <w:rPr>
                        <w:rFonts w:ascii="Source Sans Pro" w:hAnsi="Source Sans Pro" w:cs="Open Sans"/>
                        <w:color w:val="575757"/>
                        <w:sz w:val="16"/>
                        <w:szCs w:val="18"/>
                        <w:lang w:val="en-US"/>
                      </w:rPr>
                      <w:t>programme</w:t>
                    </w:r>
                    <w:proofErr w:type="spellEnd"/>
                    <w:r w:rsidRPr="00237D7E">
                      <w:rPr>
                        <w:rFonts w:ascii="Source Sans Pro" w:hAnsi="Source Sans Pro" w:cs="Open Sans"/>
                        <w:color w:val="575757"/>
                        <w:sz w:val="16"/>
                        <w:szCs w:val="18"/>
                        <w:lang w:val="en-US"/>
                      </w:rPr>
                      <w:t xml:space="preserve"> under Grant Agreement No 864212. The sole responsibility of this publication lies with the author. The European Union or EASME are not responsible for any use that may be made of the information contained therein.</w:t>
                    </w:r>
                  </w:p>
                  <w:p w14:paraId="1BA3FC6B" w14:textId="77777777" w:rsidR="00E85F0C" w:rsidRPr="00893438" w:rsidRDefault="00E85F0C" w:rsidP="00E85F0C">
                    <w:pPr>
                      <w:pBdr>
                        <w:top w:val="single" w:sz="36" w:space="31" w:color="000000" w:themeColor="text1"/>
                        <w:bottom w:val="single" w:sz="18" w:space="6" w:color="A8D08D" w:themeColor="accent6" w:themeTint="99"/>
                      </w:pBdr>
                      <w:spacing w:after="0"/>
                      <w:rPr>
                        <w:i/>
                        <w:iCs/>
                        <w:color w:val="404040" w:themeColor="text1" w:themeTint="BF"/>
                        <w:sz w:val="27"/>
                        <w:szCs w:val="27"/>
                        <w:lang w:val="en-GB"/>
                      </w:rPr>
                    </w:pPr>
                  </w:p>
                </w:txbxContent>
              </v:textbox>
              <w10:wrap anchorx="margin"/>
            </v:shape>
          </w:pict>
        </mc:Fallback>
      </mc:AlternateContent>
    </w:r>
  </w:p>
  <w:tbl>
    <w:tblPr>
      <w:tblStyle w:val="Rcsostblzat"/>
      <w:tblW w:w="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tblGrid>
    <w:tr w:rsidR="00E85F0C" w:rsidRPr="00E85F0C" w14:paraId="6D329C49" w14:textId="77777777" w:rsidTr="00E85F0C">
      <w:trPr>
        <w:trHeight w:val="1039"/>
      </w:trPr>
      <w:tc>
        <w:tcPr>
          <w:tcW w:w="1902" w:type="dxa"/>
        </w:tcPr>
        <w:p w14:paraId="1F8BA38B" w14:textId="217B6F31" w:rsidR="00E85F0C" w:rsidRPr="00685C6D" w:rsidRDefault="00E85F0C" w:rsidP="00CC3C39">
          <w:pPr>
            <w:pStyle w:val="llb"/>
            <w:rPr>
              <w:rFonts w:ascii="Source Sans Pro" w:hAnsi="Source Sans Pro"/>
              <w:color w:val="575757"/>
            </w:rPr>
          </w:pPr>
          <w:r w:rsidRPr="00E85F0C">
            <w:rPr>
              <w:rFonts w:ascii="Source Sans Pro" w:hAnsi="Source Sans Pro"/>
              <w:noProof/>
              <w:color w:val="575757"/>
              <w:lang w:val="hu-HU" w:eastAsia="hu-HU"/>
            </w:rPr>
            <w:drawing>
              <wp:anchor distT="0" distB="0" distL="114300" distR="114300" simplePos="0" relativeHeight="251661312" behindDoc="0" locked="0" layoutInCell="1" allowOverlap="1" wp14:anchorId="08761DA6" wp14:editId="0D56B11E">
                <wp:simplePos x="0" y="0"/>
                <wp:positionH relativeFrom="column">
                  <wp:posOffset>478459</wp:posOffset>
                </wp:positionH>
                <wp:positionV relativeFrom="paragraph">
                  <wp:posOffset>130810</wp:posOffset>
                </wp:positionV>
                <wp:extent cx="785495" cy="523875"/>
                <wp:effectExtent l="0" t="0" r="0" b="9525"/>
                <wp:wrapNone/>
                <wp:docPr id="16" name="Grafik 16"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8A3B694" w14:textId="4B3232AA" w:rsidR="00CC3C39" w:rsidRPr="00CC3C39" w:rsidRDefault="00CC3C39">
    <w:pPr>
      <w:pStyle w:val="llb"/>
      <w:rPr>
        <w:lang w:val="en-US"/>
      </w:rPr>
    </w:pPr>
  </w:p>
  <w:p w14:paraId="5F3C4007" w14:textId="77777777" w:rsidR="00CC3C39" w:rsidRDefault="00CC3C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E3A2B" w14:textId="77777777" w:rsidR="009116E7" w:rsidRDefault="009116E7" w:rsidP="00415920">
      <w:pPr>
        <w:spacing w:before="0" w:after="0" w:line="240" w:lineRule="auto"/>
      </w:pPr>
      <w:r>
        <w:separator/>
      </w:r>
    </w:p>
  </w:footnote>
  <w:footnote w:type="continuationSeparator" w:id="0">
    <w:p w14:paraId="0AA67B43" w14:textId="77777777" w:rsidR="009116E7" w:rsidRDefault="009116E7" w:rsidP="0041592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224C4" w14:textId="77777777" w:rsidR="00680F5E" w:rsidRDefault="00680F5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B0875" w14:textId="77777777" w:rsidR="00680F5E" w:rsidRPr="00897A17" w:rsidRDefault="00415920" w:rsidP="00680F5E">
    <w:pPr>
      <w:pStyle w:val="lfej"/>
      <w:tabs>
        <w:tab w:val="left" w:pos="0"/>
      </w:tabs>
      <w:jc w:val="right"/>
      <w:rPr>
        <w:rFonts w:ascii="Source Sans Pro" w:hAnsi="Source Sans Pro"/>
        <w:color w:val="575756"/>
        <w:lang w:val="en-GB"/>
      </w:rPr>
    </w:pPr>
    <w:r>
      <w:rPr>
        <w:noProof/>
        <w:bdr w:val="none" w:sz="0" w:space="0" w:color="auto" w:frame="1"/>
        <w:lang w:val="hu-HU" w:eastAsia="hu-HU"/>
      </w:rPr>
      <w:drawing>
        <wp:anchor distT="0" distB="0" distL="114300" distR="114300" simplePos="0" relativeHeight="251658240" behindDoc="0" locked="0" layoutInCell="1" allowOverlap="1" wp14:anchorId="4E298954" wp14:editId="2A863B33">
          <wp:simplePos x="0" y="0"/>
          <wp:positionH relativeFrom="column">
            <wp:posOffset>-890270</wp:posOffset>
          </wp:positionH>
          <wp:positionV relativeFrom="paragraph">
            <wp:posOffset>-449580</wp:posOffset>
          </wp:positionV>
          <wp:extent cx="2819400" cy="1847850"/>
          <wp:effectExtent l="0" t="0" r="0" b="0"/>
          <wp:wrapNone/>
          <wp:docPr id="44" name="Bild 2" descr="https://lh5.googleusercontent.com/QMVqKBSccQRNq0s_iSptfivUcON8MC-XWD9MAsQp955X5_PTiJie4I4NNABw9ruUnPqHVbI7FWiFX1yETyqDhfeWvNQjhmfQ1NANPK_sxj-MlY8LUZ7K7LnuVzMZG9rMSXTge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QMVqKBSccQRNq0s_iSptfivUcON8MC-XWD9MAsQp955X5_PTiJie4I4NNABw9ruUnPqHVbI7FWiFX1yETyqDhfeWvNQjhmfQ1NANPK_sxj-MlY8LUZ7K7LnuVzMZG9rMSXTgeh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9400"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0F5E">
      <w:tab/>
    </w:r>
    <w:r w:rsidR="00680F5E" w:rsidRPr="00897A17">
      <w:rPr>
        <w:rFonts w:ascii="Source Sans Pro" w:hAnsi="Source Sans Pro"/>
        <w:noProof/>
        <w:color w:val="575756"/>
        <w:lang w:val="hu-HU" w:eastAsia="hu-HU"/>
      </w:rPr>
      <w:drawing>
        <wp:anchor distT="0" distB="0" distL="114300" distR="114300" simplePos="0" relativeHeight="251663360" behindDoc="1" locked="0" layoutInCell="1" allowOverlap="1" wp14:anchorId="4CB03E0E" wp14:editId="204978DA">
          <wp:simplePos x="0" y="0"/>
          <wp:positionH relativeFrom="column">
            <wp:posOffset>-941989</wp:posOffset>
          </wp:positionH>
          <wp:positionV relativeFrom="page">
            <wp:posOffset>327228</wp:posOffset>
          </wp:positionV>
          <wp:extent cx="748665" cy="865505"/>
          <wp:effectExtent l="0" t="0" r="0" b="0"/>
          <wp:wrapNone/>
          <wp:docPr id="10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8665" cy="865505"/>
                  </a:xfrm>
                  <a:prstGeom prst="rect">
                    <a:avLst/>
                  </a:prstGeom>
                  <a:noFill/>
                  <a:ln>
                    <a:noFill/>
                  </a:ln>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680F5E" w:rsidRPr="00897A17">
      <w:rPr>
        <w:rFonts w:ascii="Source Sans Pro" w:hAnsi="Source Sans Pro"/>
        <w:noProof/>
        <w:color w:val="575756"/>
        <w:lang w:val="hu-HU" w:eastAsia="hu-HU"/>
      </w:rPr>
      <w:drawing>
        <wp:anchor distT="0" distB="0" distL="114300" distR="114300" simplePos="0" relativeHeight="251664384" behindDoc="1" locked="0" layoutInCell="1" allowOverlap="1" wp14:anchorId="3DAE0DE6" wp14:editId="59580E10">
          <wp:simplePos x="0" y="0"/>
          <wp:positionH relativeFrom="column">
            <wp:posOffset>443230</wp:posOffset>
          </wp:positionH>
          <wp:positionV relativeFrom="page">
            <wp:posOffset>1932940</wp:posOffset>
          </wp:positionV>
          <wp:extent cx="4838700" cy="4216400"/>
          <wp:effectExtent l="0" t="0" r="0" b="0"/>
          <wp:wrapNone/>
          <wp:docPr id="107" name="Grafik 107"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680F5E">
      <w:rPr>
        <w:rFonts w:ascii="Source Sans Pro" w:hAnsi="Source Sans Pro"/>
        <w:color w:val="575756"/>
        <w:lang w:val="en-GB"/>
      </w:rPr>
      <w:t xml:space="preserve">EUCF </w:t>
    </w:r>
    <w:r w:rsidR="00680F5E" w:rsidRPr="00897A17">
      <w:rPr>
        <w:rFonts w:ascii="Source Sans Pro" w:hAnsi="Source Sans Pro"/>
        <w:color w:val="575756"/>
        <w:lang w:val="en-GB"/>
      </w:rPr>
      <w:t>Letter of support to the investment project</w:t>
    </w:r>
  </w:p>
  <w:p w14:paraId="7CAF3FEB" w14:textId="7E924EEE" w:rsidR="00415920" w:rsidRPr="00680F5E" w:rsidRDefault="00415920" w:rsidP="00680F5E">
    <w:pPr>
      <w:pStyle w:val="lfej"/>
      <w:tabs>
        <w:tab w:val="clear" w:pos="4536"/>
      </w:tabs>
      <w:rPr>
        <w:lang w:val="en-GB"/>
      </w:rPr>
    </w:pPr>
  </w:p>
  <w:p w14:paraId="6A34218A" w14:textId="77777777" w:rsidR="00415920" w:rsidRDefault="00415920">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50DB9" w14:textId="77777777" w:rsidR="00680F5E" w:rsidRDefault="00680F5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7F2C02A"/>
    <w:lvl w:ilvl="0">
      <w:start w:val="1"/>
      <w:numFmt w:val="bullet"/>
      <w:pStyle w:val="Felsorol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012424D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36EA686C"/>
    <w:multiLevelType w:val="hybridMultilevel"/>
    <w:tmpl w:val="6BB0BF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4E538F"/>
    <w:multiLevelType w:val="multilevel"/>
    <w:tmpl w:val="9EB4FFBA"/>
    <w:lvl w:ilvl="0">
      <w:start w:val="1"/>
      <w:numFmt w:val="decimal"/>
      <w:pStyle w:val="Cmsor1"/>
      <w:lvlText w:val="%1"/>
      <w:lvlJc w:val="left"/>
      <w:pPr>
        <w:ind w:left="360" w:hanging="360"/>
      </w:pPr>
      <w:rPr>
        <w:rFonts w:hint="default"/>
        <w:b/>
        <w:bCs w:val="0"/>
        <w:i w:val="0"/>
        <w:iCs w:val="0"/>
        <w:caps w:val="0"/>
        <w:smallCaps w:val="0"/>
        <w:strike w:val="0"/>
        <w:dstrike w:val="0"/>
        <w:noProof w:val="0"/>
        <w:vanish w:val="0"/>
        <w:color w:val="9B0014"/>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or2"/>
      <w:lvlText w:val="%1.%2"/>
      <w:lvlJc w:val="left"/>
      <w:pPr>
        <w:tabs>
          <w:tab w:val="num" w:pos="576"/>
        </w:tabs>
        <w:ind w:left="0" w:firstLine="0"/>
      </w:pPr>
      <w:rPr>
        <w:rFonts w:hint="default"/>
        <w:b/>
        <w:bCs w:val="0"/>
        <w:i w:val="0"/>
        <w:iCs w:val="0"/>
        <w:caps w:val="0"/>
        <w:smallCaps w:val="0"/>
        <w:strike w:val="0"/>
        <w:dstrike w:val="0"/>
        <w:noProof w:val="0"/>
        <w:vanish w:val="0"/>
        <w:color w:val="9B0014"/>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tabs>
          <w:tab w:val="num" w:pos="720"/>
        </w:tabs>
        <w:ind w:left="0" w:firstLine="0"/>
      </w:pPr>
      <w:rPr>
        <w:rFonts w:hint="default"/>
        <w:b/>
        <w:bCs w:val="0"/>
        <w:i w:val="0"/>
        <w:iCs w:val="0"/>
        <w:caps w:val="0"/>
        <w:smallCaps w:val="0"/>
        <w:strike w:val="0"/>
        <w:dstrike w:val="0"/>
        <w:noProof w:val="0"/>
        <w:vanish w:val="0"/>
        <w:color w:val="9B0014"/>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or4"/>
      <w:lvlText w:val="%1.%2.%3.%4"/>
      <w:lvlJc w:val="left"/>
      <w:pPr>
        <w:tabs>
          <w:tab w:val="num" w:pos="864"/>
        </w:tabs>
        <w:ind w:left="0" w:firstLine="0"/>
      </w:pPr>
      <w:rPr>
        <w:rFonts w:ascii="Arial" w:hAnsi="Arial" w:cs="Arial" w:hint="default"/>
        <w:color w:val="9B0014"/>
      </w:rPr>
    </w:lvl>
    <w:lvl w:ilvl="4">
      <w:start w:val="1"/>
      <w:numFmt w:val="decimal"/>
      <w:pStyle w:val="Cmsor5"/>
      <w:lvlText w:val="%1.%2.%3.%4.%5"/>
      <w:lvlJc w:val="left"/>
      <w:pPr>
        <w:tabs>
          <w:tab w:val="num" w:pos="1576"/>
        </w:tabs>
        <w:ind w:left="568" w:firstLine="0"/>
      </w:pPr>
      <w:rPr>
        <w:rFonts w:hint="default"/>
        <w:color w:val="9B0014"/>
      </w:rPr>
    </w:lvl>
    <w:lvl w:ilvl="5">
      <w:start w:val="1"/>
      <w:numFmt w:val="decimal"/>
      <w:pStyle w:val="Cmsor6"/>
      <w:lvlText w:val="%1.%2.%3.%4.%5.%6"/>
      <w:lvlJc w:val="left"/>
      <w:pPr>
        <w:tabs>
          <w:tab w:val="num" w:pos="1152"/>
        </w:tabs>
        <w:ind w:left="0" w:firstLine="0"/>
      </w:pPr>
      <w:rPr>
        <w:rFonts w:hint="default"/>
        <w:color w:val="9B0014"/>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4" w15:restartNumberingAfterBreak="0">
    <w:nsid w:val="388346E7"/>
    <w:multiLevelType w:val="hybridMultilevel"/>
    <w:tmpl w:val="B08A185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7E414C3C"/>
    <w:multiLevelType w:val="hybridMultilevel"/>
    <w:tmpl w:val="E19812BC"/>
    <w:lvl w:ilvl="0" w:tplc="F58A53FE">
      <w:start w:val="1"/>
      <w:numFmt w:val="bullet"/>
      <w:pStyle w:val="Aufzhlungrot"/>
      <w:lvlText w:val=""/>
      <w:lvlJc w:val="left"/>
      <w:pPr>
        <w:tabs>
          <w:tab w:val="num" w:pos="227"/>
        </w:tabs>
        <w:ind w:left="227" w:hanging="227"/>
      </w:pPr>
      <w:rPr>
        <w:rFonts w:ascii="Symbol" w:hAnsi="Symbol" w:hint="default"/>
        <w:color w:val="9B0014"/>
      </w:rPr>
    </w:lvl>
    <w:lvl w:ilvl="1" w:tplc="F626AD70">
      <w:start w:val="1"/>
      <w:numFmt w:val="bullet"/>
      <w:lvlText w:val="o"/>
      <w:lvlJc w:val="left"/>
      <w:pPr>
        <w:tabs>
          <w:tab w:val="num" w:pos="1353"/>
        </w:tabs>
        <w:ind w:left="1353" w:hanging="360"/>
      </w:pPr>
      <w:rPr>
        <w:rFonts w:ascii="Courier New" w:hAnsi="Courier New" w:cs="Courier New" w:hint="default"/>
        <w:color w:val="960014"/>
      </w:rPr>
    </w:lvl>
    <w:lvl w:ilvl="2" w:tplc="84424A80">
      <w:start w:val="1"/>
      <w:numFmt w:val="bullet"/>
      <w:lvlText w:val=""/>
      <w:lvlJc w:val="left"/>
      <w:pPr>
        <w:tabs>
          <w:tab w:val="num" w:pos="2160"/>
        </w:tabs>
        <w:ind w:left="2160" w:hanging="360"/>
      </w:pPr>
      <w:rPr>
        <w:rFonts w:ascii="Wingdings" w:hAnsi="Wingdings" w:hint="default"/>
        <w:color w:val="960014"/>
      </w:rPr>
    </w:lvl>
    <w:lvl w:ilvl="3" w:tplc="495EF328">
      <w:start w:val="1"/>
      <w:numFmt w:val="bullet"/>
      <w:lvlText w:val=""/>
      <w:lvlJc w:val="left"/>
      <w:pPr>
        <w:tabs>
          <w:tab w:val="num" w:pos="2880"/>
        </w:tabs>
        <w:ind w:left="2880" w:hanging="360"/>
      </w:pPr>
      <w:rPr>
        <w:rFonts w:ascii="Symbol" w:hAnsi="Symbol" w:hint="default"/>
        <w:color w:val="960014"/>
      </w:rPr>
    </w:lvl>
    <w:lvl w:ilvl="4" w:tplc="4B6CD456">
      <w:start w:val="1"/>
      <w:numFmt w:val="bullet"/>
      <w:lvlText w:val="o"/>
      <w:lvlJc w:val="left"/>
      <w:pPr>
        <w:tabs>
          <w:tab w:val="num" w:pos="3600"/>
        </w:tabs>
        <w:ind w:left="3600" w:hanging="360"/>
      </w:pPr>
      <w:rPr>
        <w:rFonts w:ascii="Courier New" w:hAnsi="Courier New" w:cs="Courier New" w:hint="default"/>
        <w:color w:val="960014"/>
      </w:rPr>
    </w:lvl>
    <w:lvl w:ilvl="5" w:tplc="A29A8CBE">
      <w:start w:val="1"/>
      <w:numFmt w:val="bullet"/>
      <w:lvlText w:val=""/>
      <w:lvlJc w:val="left"/>
      <w:pPr>
        <w:tabs>
          <w:tab w:val="num" w:pos="4320"/>
        </w:tabs>
        <w:ind w:left="4320" w:hanging="360"/>
      </w:pPr>
      <w:rPr>
        <w:rFonts w:ascii="Wingdings" w:hAnsi="Wingdings" w:hint="default"/>
        <w:color w:val="960014"/>
      </w:rPr>
    </w:lvl>
    <w:lvl w:ilvl="6" w:tplc="8B42DF0C">
      <w:start w:val="1"/>
      <w:numFmt w:val="bullet"/>
      <w:lvlText w:val=""/>
      <w:lvlJc w:val="left"/>
      <w:pPr>
        <w:tabs>
          <w:tab w:val="num" w:pos="5040"/>
        </w:tabs>
        <w:ind w:left="5040" w:hanging="360"/>
      </w:pPr>
      <w:rPr>
        <w:rFonts w:ascii="Symbol" w:hAnsi="Symbol" w:hint="default"/>
        <w:color w:val="960014"/>
      </w:rPr>
    </w:lvl>
    <w:lvl w:ilvl="7" w:tplc="27A2CE80">
      <w:start w:val="1"/>
      <w:numFmt w:val="bullet"/>
      <w:lvlText w:val="o"/>
      <w:lvlJc w:val="left"/>
      <w:pPr>
        <w:tabs>
          <w:tab w:val="num" w:pos="5760"/>
        </w:tabs>
        <w:ind w:left="5760" w:hanging="360"/>
      </w:pPr>
      <w:rPr>
        <w:rFonts w:ascii="Courier New" w:hAnsi="Courier New" w:cs="Courier New" w:hint="default"/>
        <w:color w:val="960014"/>
      </w:rPr>
    </w:lvl>
    <w:lvl w:ilvl="8" w:tplc="064271A2">
      <w:start w:val="1"/>
      <w:numFmt w:val="bullet"/>
      <w:lvlText w:val=""/>
      <w:lvlJc w:val="left"/>
      <w:pPr>
        <w:tabs>
          <w:tab w:val="num" w:pos="6480"/>
        </w:tabs>
        <w:ind w:left="6480" w:hanging="360"/>
      </w:pPr>
      <w:rPr>
        <w:rFonts w:ascii="Wingdings" w:hAnsi="Wingdings" w:hint="default"/>
        <w:color w:val="960014"/>
      </w:rPr>
    </w:lvl>
  </w:abstractNum>
  <w:num w:numId="1">
    <w:abstractNumId w:val="3"/>
  </w:num>
  <w:num w:numId="2">
    <w:abstractNumId w:val="5"/>
  </w:num>
  <w:num w:numId="3">
    <w:abstractNumId w:val="1"/>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D8"/>
    <w:rsid w:val="000011C8"/>
    <w:rsid w:val="000540A0"/>
    <w:rsid w:val="000F49F6"/>
    <w:rsid w:val="001042DA"/>
    <w:rsid w:val="00130032"/>
    <w:rsid w:val="00184728"/>
    <w:rsid w:val="00187EA8"/>
    <w:rsid w:val="001F358E"/>
    <w:rsid w:val="001F3BB1"/>
    <w:rsid w:val="001F51B8"/>
    <w:rsid w:val="002E3AD9"/>
    <w:rsid w:val="003537DB"/>
    <w:rsid w:val="003B3D79"/>
    <w:rsid w:val="0041195F"/>
    <w:rsid w:val="00415920"/>
    <w:rsid w:val="00425148"/>
    <w:rsid w:val="004A29F9"/>
    <w:rsid w:val="004B0D22"/>
    <w:rsid w:val="004E01BB"/>
    <w:rsid w:val="00531AF5"/>
    <w:rsid w:val="00550DC0"/>
    <w:rsid w:val="00557CCE"/>
    <w:rsid w:val="005714DD"/>
    <w:rsid w:val="005C4EA7"/>
    <w:rsid w:val="005D5389"/>
    <w:rsid w:val="005E6B39"/>
    <w:rsid w:val="005F0323"/>
    <w:rsid w:val="00622B50"/>
    <w:rsid w:val="006463EA"/>
    <w:rsid w:val="006579F3"/>
    <w:rsid w:val="00680F5E"/>
    <w:rsid w:val="00683850"/>
    <w:rsid w:val="006D7643"/>
    <w:rsid w:val="006F5AFF"/>
    <w:rsid w:val="007A6CC0"/>
    <w:rsid w:val="007E134C"/>
    <w:rsid w:val="00864A67"/>
    <w:rsid w:val="008A16C7"/>
    <w:rsid w:val="008C0DD8"/>
    <w:rsid w:val="008E1D41"/>
    <w:rsid w:val="008E3EA3"/>
    <w:rsid w:val="009116E7"/>
    <w:rsid w:val="00912DDE"/>
    <w:rsid w:val="0092205D"/>
    <w:rsid w:val="00923EC5"/>
    <w:rsid w:val="00963D19"/>
    <w:rsid w:val="009B59DD"/>
    <w:rsid w:val="009E2E09"/>
    <w:rsid w:val="00A0181B"/>
    <w:rsid w:val="00A25927"/>
    <w:rsid w:val="00AA3A43"/>
    <w:rsid w:val="00AB2C0C"/>
    <w:rsid w:val="00B32AF3"/>
    <w:rsid w:val="00B9365A"/>
    <w:rsid w:val="00BA33E7"/>
    <w:rsid w:val="00BB4076"/>
    <w:rsid w:val="00BB5E0E"/>
    <w:rsid w:val="00BE18CA"/>
    <w:rsid w:val="00BE2E81"/>
    <w:rsid w:val="00BF275A"/>
    <w:rsid w:val="00BF2F75"/>
    <w:rsid w:val="00C16DBB"/>
    <w:rsid w:val="00C30143"/>
    <w:rsid w:val="00C61B09"/>
    <w:rsid w:val="00C62BBF"/>
    <w:rsid w:val="00CC169B"/>
    <w:rsid w:val="00CC3C39"/>
    <w:rsid w:val="00D00C5C"/>
    <w:rsid w:val="00D2425A"/>
    <w:rsid w:val="00D416EB"/>
    <w:rsid w:val="00D51E26"/>
    <w:rsid w:val="00D54EE8"/>
    <w:rsid w:val="00D951A6"/>
    <w:rsid w:val="00DF1786"/>
    <w:rsid w:val="00E05287"/>
    <w:rsid w:val="00E472B6"/>
    <w:rsid w:val="00E81420"/>
    <w:rsid w:val="00E85F0C"/>
    <w:rsid w:val="00F263F6"/>
    <w:rsid w:val="00F61AB7"/>
    <w:rsid w:val="00F62E3A"/>
    <w:rsid w:val="00FE7B42"/>
    <w:rsid w:val="00FF0A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46420"/>
  <w15:chartTrackingRefBased/>
  <w15:docId w15:val="{708925DB-3569-4F00-9CEA-AF760D0F0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nhideWhenUsed/>
    <w:qFormat/>
    <w:rsid w:val="000011C8"/>
    <w:pPr>
      <w:spacing w:before="120" w:after="120" w:line="260" w:lineRule="atLeast"/>
      <w:jc w:val="both"/>
    </w:pPr>
    <w:rPr>
      <w:rFonts w:ascii="Arial" w:hAnsi="Arial" w:cs="Times New Roman"/>
      <w:color w:val="000000"/>
      <w:sz w:val="20"/>
      <w:szCs w:val="24"/>
    </w:rPr>
  </w:style>
  <w:style w:type="paragraph" w:styleId="Cmsor1">
    <w:name w:val="heading 1"/>
    <w:next w:val="Norml"/>
    <w:link w:val="Cmsor1Char"/>
    <w:autoRedefine/>
    <w:unhideWhenUsed/>
    <w:qFormat/>
    <w:rsid w:val="000011C8"/>
    <w:pPr>
      <w:keepNext/>
      <w:keepLines/>
      <w:pageBreakBefore/>
      <w:numPr>
        <w:numId w:val="13"/>
      </w:numPr>
      <w:spacing w:before="240" w:after="480" w:line="440" w:lineRule="exact"/>
      <w:outlineLvl w:val="0"/>
    </w:pPr>
    <w:rPr>
      <w:rFonts w:ascii="Arial" w:hAnsi="Arial" w:cs="Times New Roman"/>
      <w:b/>
      <w:bCs/>
      <w:color w:val="9B0014"/>
      <w:kern w:val="32"/>
      <w:sz w:val="34"/>
      <w:szCs w:val="32"/>
      <w:lang w:eastAsia="de-DE"/>
    </w:rPr>
  </w:style>
  <w:style w:type="paragraph" w:styleId="Cmsor2">
    <w:name w:val="heading 2"/>
    <w:next w:val="Norml"/>
    <w:link w:val="Cmsor2Char"/>
    <w:autoRedefine/>
    <w:unhideWhenUsed/>
    <w:qFormat/>
    <w:rsid w:val="000011C8"/>
    <w:pPr>
      <w:keepNext/>
      <w:keepLines/>
      <w:numPr>
        <w:ilvl w:val="1"/>
        <w:numId w:val="13"/>
      </w:numPr>
      <w:pBdr>
        <w:top w:val="single" w:sz="4" w:space="7" w:color="9B0014"/>
        <w:bottom w:val="single" w:sz="4" w:space="7" w:color="9B0014"/>
      </w:pBdr>
      <w:spacing w:before="480" w:after="120" w:line="300" w:lineRule="exact"/>
      <w:outlineLvl w:val="1"/>
    </w:pPr>
    <w:rPr>
      <w:rFonts w:ascii="Arial" w:hAnsi="Arial" w:cs="Times New Roman"/>
      <w:b/>
      <w:bCs/>
      <w:iCs/>
      <w:color w:val="000000"/>
      <w:sz w:val="24"/>
      <w:szCs w:val="28"/>
      <w:lang w:eastAsia="de-DE"/>
    </w:rPr>
  </w:style>
  <w:style w:type="paragraph" w:styleId="Cmsor3">
    <w:name w:val="heading 3"/>
    <w:basedOn w:val="Cmsor2"/>
    <w:next w:val="Norml"/>
    <w:link w:val="Cmsor3Char"/>
    <w:unhideWhenUsed/>
    <w:qFormat/>
    <w:rsid w:val="000011C8"/>
    <w:pPr>
      <w:numPr>
        <w:ilvl w:val="2"/>
      </w:numPr>
      <w:pBdr>
        <w:top w:val="none" w:sz="0" w:space="0" w:color="auto"/>
        <w:bottom w:val="none" w:sz="0" w:space="0" w:color="auto"/>
      </w:pBdr>
      <w:spacing w:before="360"/>
      <w:outlineLvl w:val="2"/>
    </w:pPr>
    <w:rPr>
      <w:bCs w:val="0"/>
      <w:szCs w:val="26"/>
      <w:lang w:eastAsia="x-none"/>
    </w:rPr>
  </w:style>
  <w:style w:type="paragraph" w:styleId="Cmsor4">
    <w:name w:val="heading 4"/>
    <w:basedOn w:val="Cmsor3"/>
    <w:next w:val="Norml"/>
    <w:link w:val="Cmsor4Char"/>
    <w:autoRedefine/>
    <w:unhideWhenUsed/>
    <w:qFormat/>
    <w:rsid w:val="000011C8"/>
    <w:pPr>
      <w:numPr>
        <w:ilvl w:val="3"/>
      </w:numPr>
      <w:spacing w:before="300"/>
      <w:outlineLvl w:val="3"/>
    </w:pPr>
    <w:rPr>
      <w:bCs/>
      <w:szCs w:val="28"/>
    </w:rPr>
  </w:style>
  <w:style w:type="paragraph" w:styleId="Cmsor5">
    <w:name w:val="heading 5"/>
    <w:next w:val="Norml"/>
    <w:link w:val="Cmsor5Char"/>
    <w:autoRedefine/>
    <w:unhideWhenUsed/>
    <w:qFormat/>
    <w:rsid w:val="000011C8"/>
    <w:pPr>
      <w:keepNext/>
      <w:keepLines/>
      <w:numPr>
        <w:ilvl w:val="4"/>
        <w:numId w:val="13"/>
      </w:numPr>
      <w:spacing w:before="240" w:after="120" w:line="300" w:lineRule="exact"/>
      <w:outlineLvl w:val="4"/>
    </w:pPr>
    <w:rPr>
      <w:rFonts w:ascii="Arial" w:hAnsi="Arial" w:cs="Times New Roman"/>
      <w:b/>
      <w:bCs/>
      <w:iCs/>
      <w:color w:val="000000"/>
      <w:sz w:val="24"/>
      <w:szCs w:val="24"/>
      <w:lang w:eastAsia="de-DE"/>
    </w:rPr>
  </w:style>
  <w:style w:type="paragraph" w:styleId="Cmsor6">
    <w:name w:val="heading 6"/>
    <w:basedOn w:val="Cmsor5"/>
    <w:next w:val="Norml"/>
    <w:link w:val="Cmsor6Char"/>
    <w:unhideWhenUsed/>
    <w:qFormat/>
    <w:rsid w:val="000011C8"/>
    <w:pPr>
      <w:numPr>
        <w:ilvl w:val="5"/>
      </w:numPr>
      <w:outlineLvl w:val="5"/>
    </w:pPr>
    <w:rPr>
      <w:bCs w:val="0"/>
      <w:szCs w:val="22"/>
      <w:lang w:val="en-US" w:eastAsia="x-none"/>
    </w:rPr>
  </w:style>
  <w:style w:type="paragraph" w:styleId="Cmsor7">
    <w:name w:val="heading 7"/>
    <w:basedOn w:val="Norml"/>
    <w:next w:val="Norml"/>
    <w:link w:val="Cmsor7Char"/>
    <w:autoRedefine/>
    <w:semiHidden/>
    <w:qFormat/>
    <w:rsid w:val="000011C8"/>
    <w:pPr>
      <w:numPr>
        <w:ilvl w:val="6"/>
        <w:numId w:val="13"/>
      </w:numPr>
      <w:spacing w:before="240" w:after="60"/>
      <w:outlineLvl w:val="6"/>
    </w:pPr>
    <w:rPr>
      <w:b/>
      <w:color w:val="505050"/>
      <w:sz w:val="26"/>
      <w:lang w:val="x-none" w:eastAsia="x-none"/>
    </w:rPr>
  </w:style>
  <w:style w:type="paragraph" w:styleId="Cmsor8">
    <w:name w:val="heading 8"/>
    <w:basedOn w:val="Norml"/>
    <w:next w:val="Norml"/>
    <w:link w:val="Cmsor8Char"/>
    <w:autoRedefine/>
    <w:semiHidden/>
    <w:qFormat/>
    <w:rsid w:val="000011C8"/>
    <w:pPr>
      <w:numPr>
        <w:ilvl w:val="7"/>
        <w:numId w:val="13"/>
      </w:numPr>
      <w:spacing w:before="240" w:after="60"/>
      <w:outlineLvl w:val="7"/>
    </w:pPr>
    <w:rPr>
      <w:iCs/>
      <w:color w:val="505050"/>
      <w:sz w:val="26"/>
      <w:lang w:val="x-none" w:eastAsia="x-none"/>
    </w:rPr>
  </w:style>
  <w:style w:type="paragraph" w:styleId="Cmsor9">
    <w:name w:val="heading 9"/>
    <w:basedOn w:val="Norml"/>
    <w:next w:val="Norml"/>
    <w:link w:val="Cmsor9Char"/>
    <w:semiHidden/>
    <w:rsid w:val="000011C8"/>
    <w:pPr>
      <w:numPr>
        <w:ilvl w:val="8"/>
        <w:numId w:val="13"/>
      </w:numPr>
      <w:spacing w:before="240" w:after="60"/>
      <w:outlineLvl w:val="8"/>
    </w:pPr>
    <w:rPr>
      <w:color w:val="505050"/>
      <w:sz w:val="26"/>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1Absatzn1zweizeilig">
    <w:name w:val="1. Absatz n. Ü1 zweizeilig"/>
    <w:basedOn w:val="Norml"/>
    <w:next w:val="Norml"/>
    <w:semiHidden/>
    <w:rsid w:val="000011C8"/>
    <w:rPr>
      <w:lang w:val="en-US" w:eastAsia="de-DE"/>
    </w:rPr>
  </w:style>
  <w:style w:type="paragraph" w:customStyle="1" w:styleId="1Absatznach1zweizeilig-Spalte2">
    <w:name w:val="1. Absatz nach Ü1 zweizeilig - Spalte 2"/>
    <w:basedOn w:val="Norml"/>
    <w:semiHidden/>
    <w:qFormat/>
    <w:rsid w:val="000011C8"/>
    <w:pPr>
      <w:spacing w:before="480"/>
    </w:pPr>
  </w:style>
  <w:style w:type="paragraph" w:customStyle="1" w:styleId="1Absatznach1zweizeiligund2-Spalte2">
    <w:name w:val="1. Absatz nach Ü1 zweizeilig und Ü2 - Spalte 2"/>
    <w:basedOn w:val="1Absatznach1zweizeilig-Spalte2"/>
    <w:semiHidden/>
    <w:qFormat/>
    <w:rsid w:val="000011C8"/>
    <w:pPr>
      <w:spacing w:before="420"/>
    </w:pPr>
    <w:rPr>
      <w:lang w:val="en-US"/>
    </w:rPr>
  </w:style>
  <w:style w:type="paragraph" w:customStyle="1" w:styleId="1AbsatzSpaltenanfang">
    <w:name w:val="1. Absatz Spaltenanfang"/>
    <w:basedOn w:val="Norml"/>
    <w:semiHidden/>
    <w:qFormat/>
    <w:rsid w:val="000011C8"/>
    <w:pPr>
      <w:spacing w:before="720"/>
    </w:pPr>
  </w:style>
  <w:style w:type="paragraph" w:styleId="brajegyzk">
    <w:name w:val="table of figures"/>
    <w:basedOn w:val="Norml"/>
    <w:next w:val="Norml"/>
    <w:uiPriority w:val="99"/>
    <w:unhideWhenUsed/>
    <w:rsid w:val="000011C8"/>
    <w:pPr>
      <w:tabs>
        <w:tab w:val="left" w:pos="1418"/>
        <w:tab w:val="right" w:pos="8222"/>
      </w:tabs>
      <w:ind w:left="1418" w:right="567" w:hanging="1418"/>
      <w:jc w:val="left"/>
    </w:pPr>
  </w:style>
  <w:style w:type="paragraph" w:customStyle="1" w:styleId="Abkrzungen">
    <w:name w:val="Abkürzungen"/>
    <w:basedOn w:val="Norml"/>
    <w:qFormat/>
    <w:rsid w:val="000011C8"/>
    <w:rPr>
      <w:b/>
      <w:color w:val="9B0014"/>
    </w:rPr>
  </w:style>
  <w:style w:type="paragraph" w:customStyle="1" w:styleId="Absatzneben1und2">
    <w:name w:val="Absatz neben Ü1 und Ü2"/>
    <w:basedOn w:val="1AbsatzSpaltenanfang"/>
    <w:next w:val="Norml"/>
    <w:semiHidden/>
    <w:rsid w:val="000011C8"/>
    <w:pPr>
      <w:spacing w:before="640"/>
    </w:pPr>
  </w:style>
  <w:style w:type="character" w:customStyle="1" w:styleId="Cmsor2Char">
    <w:name w:val="Címsor 2 Char"/>
    <w:link w:val="Cmsor2"/>
    <w:rsid w:val="000011C8"/>
    <w:rPr>
      <w:rFonts w:ascii="Arial" w:eastAsia="Times New Roman" w:hAnsi="Arial" w:cs="Times New Roman"/>
      <w:b/>
      <w:bCs/>
      <w:iCs/>
      <w:color w:val="000000"/>
      <w:sz w:val="24"/>
      <w:szCs w:val="28"/>
      <w:lang w:eastAsia="de-DE"/>
    </w:rPr>
  </w:style>
  <w:style w:type="paragraph" w:customStyle="1" w:styleId="Abstand1und2">
    <w:name w:val="Abstand Ü1 und Ü2"/>
    <w:basedOn w:val="Cmsor2"/>
    <w:next w:val="Norml"/>
    <w:semiHidden/>
    <w:rsid w:val="000011C8"/>
    <w:pPr>
      <w:numPr>
        <w:ilvl w:val="0"/>
        <w:numId w:val="0"/>
      </w:numPr>
      <w:spacing w:before="600"/>
    </w:pPr>
  </w:style>
  <w:style w:type="paragraph" w:customStyle="1" w:styleId="Aufzhlungrot">
    <w:name w:val="Aufzählung_rot"/>
    <w:basedOn w:val="Norml"/>
    <w:unhideWhenUsed/>
    <w:qFormat/>
    <w:rsid w:val="000011C8"/>
    <w:pPr>
      <w:numPr>
        <w:numId w:val="2"/>
      </w:numPr>
      <w:tabs>
        <w:tab w:val="left" w:pos="284"/>
      </w:tabs>
    </w:pPr>
    <w:rPr>
      <w:lang w:val="en-US" w:eastAsia="de-DE"/>
    </w:rPr>
  </w:style>
  <w:style w:type="paragraph" w:styleId="Felsorols2">
    <w:name w:val="List Bullet 2"/>
    <w:basedOn w:val="Norml"/>
    <w:autoRedefine/>
    <w:semiHidden/>
    <w:qFormat/>
    <w:rsid w:val="000011C8"/>
    <w:pPr>
      <w:tabs>
        <w:tab w:val="left" w:pos="284"/>
      </w:tabs>
      <w:ind w:left="284" w:hanging="284"/>
      <w:contextualSpacing/>
    </w:pPr>
  </w:style>
  <w:style w:type="paragraph" w:styleId="Felsorols4">
    <w:name w:val="List Bullet 4"/>
    <w:basedOn w:val="Norml"/>
    <w:autoRedefine/>
    <w:semiHidden/>
    <w:qFormat/>
    <w:rsid w:val="000011C8"/>
    <w:pPr>
      <w:numPr>
        <w:numId w:val="5"/>
      </w:numPr>
      <w:contextualSpacing/>
    </w:pPr>
  </w:style>
  <w:style w:type="paragraph" w:styleId="TJ1">
    <w:name w:val="toc 1"/>
    <w:basedOn w:val="Norml"/>
    <w:next w:val="Norml"/>
    <w:uiPriority w:val="39"/>
    <w:unhideWhenUsed/>
    <w:rsid w:val="000011C8"/>
    <w:pPr>
      <w:tabs>
        <w:tab w:val="right" w:pos="8222"/>
      </w:tabs>
      <w:spacing w:before="240" w:after="240"/>
      <w:ind w:left="284" w:right="567" w:hanging="284"/>
      <w:jc w:val="left"/>
    </w:pPr>
    <w:rPr>
      <w:b/>
      <w:noProof/>
      <w:szCs w:val="22"/>
      <w:lang w:val="en-US" w:eastAsia="de-DE"/>
    </w:rPr>
  </w:style>
  <w:style w:type="paragraph" w:styleId="Kpalrs">
    <w:name w:val="caption"/>
    <w:aliases w:val="Abbildung"/>
    <w:basedOn w:val="TJ1"/>
    <w:next w:val="Norml"/>
    <w:unhideWhenUsed/>
    <w:qFormat/>
    <w:rsid w:val="000011C8"/>
    <w:pPr>
      <w:tabs>
        <w:tab w:val="clear" w:pos="8222"/>
        <w:tab w:val="right" w:pos="1418"/>
      </w:tabs>
      <w:spacing w:before="360"/>
      <w:ind w:left="1418" w:hanging="1418"/>
    </w:pPr>
    <w:rPr>
      <w:bCs/>
      <w:color w:val="9B0014"/>
      <w:szCs w:val="20"/>
      <w:lang w:val="en-GB"/>
    </w:rPr>
  </w:style>
  <w:style w:type="paragraph" w:customStyle="1" w:styleId="BeschriftungTabelle">
    <w:name w:val="Beschriftung Tabelle"/>
    <w:basedOn w:val="Kpalrs"/>
    <w:qFormat/>
    <w:rsid w:val="000011C8"/>
    <w:pPr>
      <w:tabs>
        <w:tab w:val="clear" w:pos="1418"/>
        <w:tab w:val="right" w:pos="1134"/>
      </w:tabs>
      <w:ind w:left="1134" w:hanging="1134"/>
    </w:pPr>
  </w:style>
  <w:style w:type="paragraph" w:customStyle="1" w:styleId="Beschriftungschwarz">
    <w:name w:val="Beschriftung_schwarz"/>
    <w:basedOn w:val="Norml"/>
    <w:qFormat/>
    <w:rsid w:val="000011C8"/>
    <w:pPr>
      <w:keepNext/>
      <w:keepLines/>
      <w:tabs>
        <w:tab w:val="left" w:pos="1134"/>
      </w:tabs>
    </w:pPr>
    <w:rPr>
      <w:b/>
      <w:bCs/>
      <w:sz w:val="18"/>
      <w:szCs w:val="20"/>
    </w:rPr>
  </w:style>
  <w:style w:type="character" w:styleId="Mrltotthiperhivatkozs">
    <w:name w:val="FollowedHyperlink"/>
    <w:uiPriority w:val="99"/>
    <w:semiHidden/>
    <w:unhideWhenUsed/>
    <w:rsid w:val="000011C8"/>
    <w:rPr>
      <w:color w:val="800080"/>
      <w:u w:val="single"/>
    </w:rPr>
  </w:style>
  <w:style w:type="paragraph" w:styleId="Dokumentumtrkp">
    <w:name w:val="Document Map"/>
    <w:basedOn w:val="Norml"/>
    <w:link w:val="DokumentumtrkpChar"/>
    <w:semiHidden/>
    <w:rsid w:val="000011C8"/>
    <w:pPr>
      <w:shd w:val="clear" w:color="auto" w:fill="000080"/>
    </w:pPr>
    <w:rPr>
      <w:rFonts w:ascii="Tahoma" w:hAnsi="Tahoma"/>
      <w:color w:val="505050"/>
      <w:szCs w:val="20"/>
      <w:lang w:val="x-none" w:eastAsia="x-none"/>
    </w:rPr>
  </w:style>
  <w:style w:type="character" w:customStyle="1" w:styleId="DokumentumtrkpChar">
    <w:name w:val="Dokumentumtérkép Char"/>
    <w:link w:val="Dokumentumtrkp"/>
    <w:semiHidden/>
    <w:rsid w:val="000011C8"/>
    <w:rPr>
      <w:rFonts w:ascii="Tahoma" w:eastAsia="Times New Roman" w:hAnsi="Tahoma" w:cs="Times New Roman"/>
      <w:color w:val="505050"/>
      <w:sz w:val="20"/>
      <w:szCs w:val="20"/>
      <w:shd w:val="clear" w:color="auto" w:fill="000080"/>
      <w:lang w:val="x-none" w:eastAsia="x-none"/>
    </w:rPr>
  </w:style>
  <w:style w:type="character" w:styleId="Kiemels2">
    <w:name w:val="Strong"/>
    <w:uiPriority w:val="22"/>
    <w:qFormat/>
    <w:rsid w:val="000011C8"/>
    <w:rPr>
      <w:b/>
      <w:bCs/>
    </w:rPr>
  </w:style>
  <w:style w:type="paragraph" w:styleId="Lbjegyzetszveg">
    <w:name w:val="footnote text"/>
    <w:basedOn w:val="Norml"/>
    <w:link w:val="LbjegyzetszvegChar"/>
    <w:autoRedefine/>
    <w:uiPriority w:val="99"/>
    <w:unhideWhenUsed/>
    <w:qFormat/>
    <w:rsid w:val="00184728"/>
    <w:pPr>
      <w:tabs>
        <w:tab w:val="left" w:pos="284"/>
      </w:tabs>
      <w:spacing w:before="60" w:after="60" w:line="240" w:lineRule="auto"/>
      <w:ind w:left="113" w:hanging="113"/>
    </w:pPr>
    <w:rPr>
      <w:rFonts w:ascii="Source Sans Pro" w:hAnsi="Source Sans Pro"/>
      <w:color w:val="575757"/>
      <w:sz w:val="16"/>
      <w:szCs w:val="16"/>
      <w:lang w:val="en-GB"/>
    </w:rPr>
  </w:style>
  <w:style w:type="character" w:customStyle="1" w:styleId="LbjegyzetszvegChar">
    <w:name w:val="Lábjegyzetszöveg Char"/>
    <w:link w:val="Lbjegyzetszveg"/>
    <w:uiPriority w:val="99"/>
    <w:rsid w:val="00184728"/>
    <w:rPr>
      <w:rFonts w:ascii="Source Sans Pro" w:hAnsi="Source Sans Pro" w:cs="Times New Roman"/>
      <w:color w:val="575757"/>
      <w:sz w:val="16"/>
      <w:szCs w:val="16"/>
      <w:lang w:val="en-GB"/>
    </w:rPr>
  </w:style>
  <w:style w:type="character" w:styleId="Lbjegyzet-hivatkozs">
    <w:name w:val="footnote reference"/>
    <w:semiHidden/>
    <w:rsid w:val="000011C8"/>
    <w:rPr>
      <w:vertAlign w:val="superscript"/>
    </w:rPr>
  </w:style>
  <w:style w:type="paragraph" w:styleId="llb">
    <w:name w:val="footer"/>
    <w:basedOn w:val="Norml"/>
    <w:link w:val="llbChar"/>
    <w:uiPriority w:val="99"/>
    <w:unhideWhenUsed/>
    <w:rsid w:val="000011C8"/>
    <w:pPr>
      <w:tabs>
        <w:tab w:val="center" w:pos="4536"/>
        <w:tab w:val="right" w:pos="9072"/>
      </w:tabs>
    </w:pPr>
    <w:rPr>
      <w:lang w:val="x-none"/>
    </w:rPr>
  </w:style>
  <w:style w:type="character" w:customStyle="1" w:styleId="llbChar">
    <w:name w:val="Élőláb Char"/>
    <w:link w:val="llb"/>
    <w:uiPriority w:val="99"/>
    <w:rsid w:val="000011C8"/>
    <w:rPr>
      <w:rFonts w:ascii="Arial" w:eastAsia="Times New Roman" w:hAnsi="Arial" w:cs="Times New Roman"/>
      <w:color w:val="000000"/>
      <w:sz w:val="20"/>
      <w:szCs w:val="24"/>
      <w:lang w:val="x-none"/>
    </w:rPr>
  </w:style>
  <w:style w:type="table" w:styleId="Vilgosrnykols2jellszn">
    <w:name w:val="Light Shading Accent 2"/>
    <w:basedOn w:val="Normltblzat"/>
    <w:uiPriority w:val="60"/>
    <w:rsid w:val="000011C8"/>
    <w:pPr>
      <w:spacing w:after="0" w:line="240" w:lineRule="auto"/>
    </w:pPr>
    <w:rPr>
      <w:rFonts w:ascii="DINOT" w:eastAsia="DINOT" w:hAnsi="DINOT" w:cs="Times New Roman"/>
      <w:color w:val="943634"/>
      <w:sz w:val="20"/>
      <w:szCs w:val="20"/>
      <w:lang w:eastAsia="de-D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iperhivatkozs">
    <w:name w:val="Hyperlink"/>
    <w:uiPriority w:val="99"/>
    <w:unhideWhenUsed/>
    <w:rsid w:val="000011C8"/>
    <w:rPr>
      <w:color w:val="0000FF"/>
      <w:u w:val="single"/>
    </w:rPr>
  </w:style>
  <w:style w:type="character" w:customStyle="1" w:styleId="Cmsor1Char">
    <w:name w:val="Címsor 1 Char"/>
    <w:link w:val="Cmsor1"/>
    <w:rsid w:val="000011C8"/>
    <w:rPr>
      <w:rFonts w:ascii="Arial" w:eastAsia="Times New Roman" w:hAnsi="Arial" w:cs="Times New Roman"/>
      <w:b/>
      <w:bCs/>
      <w:color w:val="9B0014"/>
      <w:kern w:val="32"/>
      <w:sz w:val="34"/>
      <w:szCs w:val="32"/>
      <w:lang w:eastAsia="de-DE"/>
    </w:rPr>
  </w:style>
  <w:style w:type="paragraph" w:customStyle="1" w:styleId="berschriftTitelei">
    <w:name w:val="Überschrift Titelei"/>
    <w:basedOn w:val="Cmsor1"/>
    <w:next w:val="Norml"/>
    <w:link w:val="berschriftTiteleiZchn"/>
    <w:autoRedefine/>
    <w:unhideWhenUsed/>
    <w:qFormat/>
    <w:rsid w:val="000011C8"/>
    <w:pPr>
      <w:numPr>
        <w:numId w:val="0"/>
      </w:numPr>
      <w:spacing w:line="240" w:lineRule="atLeast"/>
      <w:outlineLvl w:val="9"/>
    </w:pPr>
    <w:rPr>
      <w:bCs w:val="0"/>
      <w:sz w:val="36"/>
    </w:rPr>
  </w:style>
  <w:style w:type="character" w:customStyle="1" w:styleId="berschriftTiteleiZchn">
    <w:name w:val="Überschrift Titelei Zchn"/>
    <w:link w:val="berschriftTitelei"/>
    <w:rsid w:val="000011C8"/>
    <w:rPr>
      <w:rFonts w:ascii="Arial" w:eastAsia="Times New Roman" w:hAnsi="Arial" w:cs="Times New Roman"/>
      <w:b/>
      <w:color w:val="9B0014"/>
      <w:kern w:val="32"/>
      <w:sz w:val="36"/>
      <w:szCs w:val="32"/>
      <w:lang w:eastAsia="de-DE"/>
    </w:rPr>
  </w:style>
  <w:style w:type="paragraph" w:customStyle="1" w:styleId="berschriftProfil">
    <w:name w:val="Überschrift Profil"/>
    <w:basedOn w:val="berschriftTitelei"/>
    <w:next w:val="Norml"/>
    <w:link w:val="berschriftProfilZchn"/>
    <w:unhideWhenUsed/>
    <w:rsid w:val="000011C8"/>
    <w:rPr>
      <w:lang w:eastAsia="x-none"/>
    </w:rPr>
  </w:style>
  <w:style w:type="character" w:customStyle="1" w:styleId="berschriftProfilZchn">
    <w:name w:val="Überschrift Profil Zchn"/>
    <w:link w:val="berschriftProfil"/>
    <w:rsid w:val="000011C8"/>
    <w:rPr>
      <w:rFonts w:ascii="Arial" w:eastAsia="Times New Roman" w:hAnsi="Arial" w:cs="Times New Roman"/>
      <w:b/>
      <w:color w:val="9B0014"/>
      <w:kern w:val="32"/>
      <w:sz w:val="36"/>
      <w:szCs w:val="32"/>
      <w:lang w:eastAsia="x-none"/>
    </w:rPr>
  </w:style>
  <w:style w:type="paragraph" w:customStyle="1" w:styleId="Inhaltsverzeichnis">
    <w:name w:val="Inhaltsverzeichnis"/>
    <w:basedOn w:val="berschriftProfil"/>
    <w:link w:val="InhaltsverzeichnisZchn"/>
    <w:unhideWhenUsed/>
    <w:rsid w:val="000011C8"/>
    <w:pPr>
      <w:tabs>
        <w:tab w:val="left" w:pos="1418"/>
      </w:tabs>
      <w:spacing w:before="120" w:after="120"/>
      <w:ind w:left="1418" w:hanging="1418"/>
    </w:pPr>
    <w:rPr>
      <w:b w:val="0"/>
      <w:color w:val="505050"/>
      <w:sz w:val="22"/>
      <w:lang w:val="x-none"/>
    </w:rPr>
  </w:style>
  <w:style w:type="character" w:customStyle="1" w:styleId="InhaltsverzeichnisZchn">
    <w:name w:val="Inhaltsverzeichnis Zchn"/>
    <w:link w:val="Inhaltsverzeichnis"/>
    <w:rsid w:val="000011C8"/>
    <w:rPr>
      <w:rFonts w:ascii="Arial" w:eastAsia="Times New Roman" w:hAnsi="Arial" w:cs="Times New Roman"/>
      <w:color w:val="505050"/>
      <w:kern w:val="32"/>
      <w:szCs w:val="32"/>
      <w:lang w:val="x-none" w:eastAsia="x-none"/>
    </w:rPr>
  </w:style>
  <w:style w:type="paragraph" w:styleId="Tartalomjegyzkcmsora">
    <w:name w:val="TOC Heading"/>
    <w:basedOn w:val="Cmsor1"/>
    <w:next w:val="Norml"/>
    <w:uiPriority w:val="39"/>
    <w:semiHidden/>
    <w:unhideWhenUsed/>
    <w:qFormat/>
    <w:rsid w:val="000011C8"/>
    <w:pPr>
      <w:pageBreakBefore w:val="0"/>
      <w:numPr>
        <w:numId w:val="0"/>
      </w:numPr>
      <w:spacing w:before="480" w:line="276" w:lineRule="auto"/>
      <w:outlineLvl w:val="9"/>
    </w:pPr>
    <w:rPr>
      <w:rFonts w:ascii="Cambria" w:hAnsi="Cambria"/>
      <w:color w:val="365F91"/>
      <w:kern w:val="0"/>
      <w:sz w:val="28"/>
      <w:szCs w:val="28"/>
    </w:rPr>
  </w:style>
  <w:style w:type="paragraph" w:customStyle="1" w:styleId="Ohne">
    <w:name w:val="Ohne"/>
    <w:basedOn w:val="Norml"/>
    <w:semiHidden/>
    <w:rsid w:val="000011C8"/>
    <w:pPr>
      <w:spacing w:after="0" w:line="240" w:lineRule="auto"/>
      <w:jc w:val="left"/>
    </w:pPr>
    <w:rPr>
      <w:szCs w:val="32"/>
      <w:lang w:val="en-US" w:eastAsia="de-DE"/>
    </w:rPr>
  </w:style>
  <w:style w:type="paragraph" w:styleId="Nincstrkz">
    <w:name w:val="No Spacing"/>
    <w:basedOn w:val="Ohne"/>
    <w:link w:val="NincstrkzChar"/>
    <w:uiPriority w:val="1"/>
    <w:qFormat/>
    <w:rsid w:val="000011C8"/>
    <w:pPr>
      <w:spacing w:before="7600" w:after="240" w:line="540" w:lineRule="exact"/>
      <w:ind w:left="709"/>
    </w:pPr>
    <w:rPr>
      <w:b/>
      <w:color w:val="FFFFFF"/>
      <w:sz w:val="54"/>
      <w:szCs w:val="54"/>
      <w:lang w:val="x-none" w:eastAsia="x-none"/>
    </w:rPr>
  </w:style>
  <w:style w:type="character" w:customStyle="1" w:styleId="NincstrkzChar">
    <w:name w:val="Nincs térköz Char"/>
    <w:link w:val="Nincstrkz"/>
    <w:uiPriority w:val="1"/>
    <w:rsid w:val="000011C8"/>
    <w:rPr>
      <w:rFonts w:ascii="Arial" w:eastAsia="Times New Roman" w:hAnsi="Arial" w:cs="Times New Roman"/>
      <w:b/>
      <w:color w:val="FFFFFF"/>
      <w:sz w:val="54"/>
      <w:szCs w:val="54"/>
      <w:lang w:val="x-none" w:eastAsia="x-none"/>
    </w:rPr>
  </w:style>
  <w:style w:type="paragraph" w:styleId="Jegyzetszveg">
    <w:name w:val="annotation text"/>
    <w:basedOn w:val="Norml"/>
    <w:link w:val="JegyzetszvegChar"/>
    <w:uiPriority w:val="99"/>
    <w:unhideWhenUsed/>
    <w:rsid w:val="000011C8"/>
    <w:pPr>
      <w:spacing w:line="240" w:lineRule="auto"/>
    </w:pPr>
    <w:rPr>
      <w:szCs w:val="20"/>
    </w:rPr>
  </w:style>
  <w:style w:type="character" w:customStyle="1" w:styleId="JegyzetszvegChar">
    <w:name w:val="Jegyzetszöveg Char"/>
    <w:link w:val="Jegyzetszveg"/>
    <w:uiPriority w:val="99"/>
    <w:rsid w:val="000011C8"/>
    <w:rPr>
      <w:rFonts w:ascii="Arial" w:eastAsia="Times New Roman" w:hAnsi="Arial" w:cs="Times New Roman"/>
      <w:color w:val="000000"/>
      <w:sz w:val="20"/>
      <w:szCs w:val="20"/>
    </w:rPr>
  </w:style>
  <w:style w:type="paragraph" w:styleId="Megjegyzstrgya">
    <w:name w:val="annotation subject"/>
    <w:basedOn w:val="Jegyzetszveg"/>
    <w:next w:val="Jegyzetszveg"/>
    <w:link w:val="MegjegyzstrgyaChar"/>
    <w:uiPriority w:val="99"/>
    <w:semiHidden/>
    <w:unhideWhenUsed/>
    <w:rsid w:val="000011C8"/>
    <w:rPr>
      <w:b/>
      <w:bCs/>
    </w:rPr>
  </w:style>
  <w:style w:type="character" w:customStyle="1" w:styleId="MegjegyzstrgyaChar">
    <w:name w:val="Megjegyzés tárgya Char"/>
    <w:link w:val="Megjegyzstrgya"/>
    <w:uiPriority w:val="99"/>
    <w:semiHidden/>
    <w:rsid w:val="000011C8"/>
    <w:rPr>
      <w:rFonts w:ascii="Arial" w:eastAsia="Times New Roman" w:hAnsi="Arial" w:cs="Times New Roman"/>
      <w:b/>
      <w:bCs/>
      <w:color w:val="000000"/>
      <w:sz w:val="20"/>
      <w:szCs w:val="20"/>
    </w:rPr>
  </w:style>
  <w:style w:type="character" w:styleId="Jegyzethivatkozs">
    <w:name w:val="annotation reference"/>
    <w:uiPriority w:val="99"/>
    <w:semiHidden/>
    <w:unhideWhenUsed/>
    <w:rsid w:val="000011C8"/>
    <w:rPr>
      <w:sz w:val="16"/>
      <w:szCs w:val="16"/>
    </w:rPr>
  </w:style>
  <w:style w:type="paragraph" w:styleId="lfej">
    <w:name w:val="header"/>
    <w:basedOn w:val="Norml"/>
    <w:link w:val="lfejChar"/>
    <w:uiPriority w:val="99"/>
    <w:unhideWhenUsed/>
    <w:rsid w:val="000011C8"/>
    <w:pPr>
      <w:tabs>
        <w:tab w:val="center" w:pos="4536"/>
        <w:tab w:val="right" w:pos="9072"/>
      </w:tabs>
    </w:pPr>
    <w:rPr>
      <w:color w:val="505050"/>
      <w:lang w:val="x-none"/>
    </w:rPr>
  </w:style>
  <w:style w:type="character" w:customStyle="1" w:styleId="lfejChar">
    <w:name w:val="Élőfej Char"/>
    <w:link w:val="lfej"/>
    <w:uiPriority w:val="99"/>
    <w:rsid w:val="000011C8"/>
    <w:rPr>
      <w:rFonts w:ascii="Arial" w:eastAsia="Times New Roman" w:hAnsi="Arial" w:cs="Times New Roman"/>
      <w:color w:val="505050"/>
      <w:sz w:val="20"/>
      <w:szCs w:val="24"/>
      <w:lang w:val="x-none"/>
    </w:rPr>
  </w:style>
  <w:style w:type="paragraph" w:customStyle="1" w:styleId="Kopfzeilerot">
    <w:name w:val="Kopfzeile_rot"/>
    <w:basedOn w:val="Norml"/>
    <w:next w:val="Norml"/>
    <w:link w:val="KopfzeilerotZchn"/>
    <w:unhideWhenUsed/>
    <w:qFormat/>
    <w:rsid w:val="000011C8"/>
    <w:pPr>
      <w:pBdr>
        <w:bottom w:val="single" w:sz="4" w:space="1" w:color="9B0014"/>
      </w:pBdr>
      <w:tabs>
        <w:tab w:val="right" w:pos="8222"/>
      </w:tabs>
      <w:spacing w:line="240" w:lineRule="auto"/>
    </w:pPr>
    <w:rPr>
      <w:lang w:val="en-US"/>
    </w:rPr>
  </w:style>
  <w:style w:type="character" w:customStyle="1" w:styleId="KopfzeilerotZchn">
    <w:name w:val="Kopfzeile_rot Zchn"/>
    <w:link w:val="Kopfzeilerot"/>
    <w:rsid w:val="000011C8"/>
    <w:rPr>
      <w:rFonts w:ascii="Arial" w:eastAsia="Times New Roman" w:hAnsi="Arial" w:cs="Times New Roman"/>
      <w:color w:val="000000"/>
      <w:sz w:val="20"/>
      <w:szCs w:val="24"/>
      <w:lang w:val="en-US"/>
    </w:rPr>
  </w:style>
  <w:style w:type="paragraph" w:customStyle="1" w:styleId="Kopfzeilerotquer">
    <w:name w:val="Kopfzeile_rot_quer"/>
    <w:basedOn w:val="Kopfzeilerot"/>
    <w:qFormat/>
    <w:rsid w:val="000011C8"/>
    <w:pPr>
      <w:tabs>
        <w:tab w:val="clear" w:pos="8222"/>
        <w:tab w:val="right" w:pos="13152"/>
      </w:tabs>
    </w:pPr>
  </w:style>
  <w:style w:type="paragraph" w:customStyle="1" w:styleId="Kopfzeileschwarz">
    <w:name w:val="Kopfzeile_schwarz"/>
    <w:basedOn w:val="Norml"/>
    <w:next w:val="Norml"/>
    <w:autoRedefine/>
    <w:unhideWhenUsed/>
    <w:qFormat/>
    <w:rsid w:val="000011C8"/>
    <w:pPr>
      <w:pBdr>
        <w:bottom w:val="single" w:sz="4" w:space="1" w:color="505050"/>
      </w:pBdr>
      <w:tabs>
        <w:tab w:val="right" w:pos="8222"/>
      </w:tabs>
      <w:spacing w:line="240" w:lineRule="auto"/>
    </w:pPr>
    <w:rPr>
      <w:lang w:val="en-US"/>
    </w:rPr>
  </w:style>
  <w:style w:type="paragraph" w:styleId="Listaszerbekezds">
    <w:name w:val="List Paragraph"/>
    <w:basedOn w:val="Norml"/>
    <w:uiPriority w:val="34"/>
    <w:unhideWhenUsed/>
    <w:qFormat/>
    <w:rsid w:val="000011C8"/>
    <w:pPr>
      <w:ind w:left="720"/>
      <w:contextualSpacing/>
    </w:pPr>
  </w:style>
  <w:style w:type="paragraph" w:customStyle="1" w:styleId="Literatur">
    <w:name w:val="Literatur"/>
    <w:basedOn w:val="Norml"/>
    <w:unhideWhenUsed/>
    <w:qFormat/>
    <w:rsid w:val="000011C8"/>
    <w:pPr>
      <w:spacing w:after="180"/>
      <w:jc w:val="left"/>
    </w:pPr>
    <w:rPr>
      <w:lang w:eastAsia="de-DE"/>
    </w:rPr>
  </w:style>
  <w:style w:type="paragraph" w:styleId="Irodalomjegyzk">
    <w:name w:val="Bibliography"/>
    <w:basedOn w:val="Norml"/>
    <w:next w:val="Norml"/>
    <w:autoRedefine/>
    <w:uiPriority w:val="37"/>
    <w:unhideWhenUsed/>
    <w:rsid w:val="000011C8"/>
    <w:pPr>
      <w:spacing w:before="0"/>
      <w:jc w:val="left"/>
    </w:pPr>
  </w:style>
  <w:style w:type="character" w:styleId="Helyrzszveg">
    <w:name w:val="Placeholder Text"/>
    <w:uiPriority w:val="99"/>
    <w:semiHidden/>
    <w:rsid w:val="000011C8"/>
    <w:rPr>
      <w:color w:val="808080"/>
    </w:rPr>
  </w:style>
  <w:style w:type="paragraph" w:customStyle="1" w:styleId="QuelleAbbildungenundTabellen">
    <w:name w:val="Quelle Abbildungen und Tabellen"/>
    <w:basedOn w:val="Norml"/>
    <w:next w:val="Norml"/>
    <w:qFormat/>
    <w:rsid w:val="000011C8"/>
    <w:pPr>
      <w:spacing w:after="200"/>
      <w:jc w:val="left"/>
    </w:pPr>
    <w:rPr>
      <w:sz w:val="18"/>
    </w:rPr>
  </w:style>
  <w:style w:type="paragraph" w:customStyle="1" w:styleId="RoteAdressberschriftamSpaltenanfang">
    <w:name w:val="Rote Adressüberschrift am Spaltenanfang"/>
    <w:basedOn w:val="Norml"/>
    <w:semiHidden/>
    <w:qFormat/>
    <w:rsid w:val="000011C8"/>
    <w:pPr>
      <w:spacing w:before="840"/>
    </w:pPr>
    <w:rPr>
      <w:lang w:val="en-US"/>
    </w:rPr>
  </w:style>
  <w:style w:type="paragraph" w:customStyle="1" w:styleId="RoteLinieunterAbstzen">
    <w:name w:val="Rote Linie unter Absätzen"/>
    <w:basedOn w:val="Norml"/>
    <w:unhideWhenUsed/>
    <w:qFormat/>
    <w:rsid w:val="000011C8"/>
    <w:pPr>
      <w:pBdr>
        <w:bottom w:val="single" w:sz="6" w:space="9" w:color="9B0014"/>
      </w:pBdr>
      <w:spacing w:after="280"/>
    </w:pPr>
  </w:style>
  <w:style w:type="character" w:styleId="Oldalszm">
    <w:name w:val="page number"/>
    <w:unhideWhenUsed/>
    <w:rsid w:val="000011C8"/>
    <w:rPr>
      <w:rFonts w:ascii="Arial Narrow" w:hAnsi="Arial Narrow"/>
      <w:sz w:val="36"/>
      <w:szCs w:val="36"/>
    </w:rPr>
  </w:style>
  <w:style w:type="paragraph" w:styleId="Buborkszveg">
    <w:name w:val="Balloon Text"/>
    <w:basedOn w:val="Norml"/>
    <w:link w:val="BuborkszvegChar"/>
    <w:semiHidden/>
    <w:rsid w:val="000011C8"/>
    <w:rPr>
      <w:rFonts w:ascii="Tahoma" w:hAnsi="Tahoma"/>
      <w:color w:val="505050"/>
      <w:sz w:val="16"/>
      <w:szCs w:val="16"/>
      <w:lang w:val="x-none" w:eastAsia="x-none"/>
    </w:rPr>
  </w:style>
  <w:style w:type="character" w:customStyle="1" w:styleId="BuborkszvegChar">
    <w:name w:val="Buborékszöveg Char"/>
    <w:link w:val="Buborkszveg"/>
    <w:semiHidden/>
    <w:rsid w:val="000011C8"/>
    <w:rPr>
      <w:rFonts w:ascii="Tahoma" w:eastAsia="Times New Roman" w:hAnsi="Tahoma" w:cs="Times New Roman"/>
      <w:color w:val="505050"/>
      <w:sz w:val="16"/>
      <w:szCs w:val="16"/>
      <w:lang w:val="x-none" w:eastAsia="x-none"/>
    </w:rPr>
  </w:style>
  <w:style w:type="paragraph" w:styleId="NormlWeb">
    <w:name w:val="Normal (Web)"/>
    <w:basedOn w:val="Norml"/>
    <w:uiPriority w:val="99"/>
    <w:semiHidden/>
    <w:unhideWhenUsed/>
    <w:rsid w:val="000011C8"/>
    <w:pPr>
      <w:spacing w:before="100" w:beforeAutospacing="1" w:after="100" w:afterAutospacing="1" w:line="240" w:lineRule="auto"/>
      <w:jc w:val="left"/>
    </w:pPr>
    <w:rPr>
      <w:rFonts w:ascii="Times New Roman" w:hAnsi="Times New Roman"/>
      <w:color w:val="auto"/>
      <w:sz w:val="24"/>
      <w:lang w:eastAsia="de-DE"/>
    </w:rPr>
  </w:style>
  <w:style w:type="table" w:styleId="Rcsostblzat">
    <w:name w:val="Table Grid"/>
    <w:aliases w:val="Tabellengitternetz"/>
    <w:basedOn w:val="Normltblzat"/>
    <w:rsid w:val="000011C8"/>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mSeitenanfang">
    <w:name w:val="Ü2 am Seitenanfang"/>
    <w:basedOn w:val="Cmsor2"/>
    <w:next w:val="Norml"/>
    <w:semiHidden/>
    <w:rsid w:val="000011C8"/>
    <w:pPr>
      <w:numPr>
        <w:ilvl w:val="0"/>
        <w:numId w:val="0"/>
      </w:numPr>
      <w:spacing w:before="800"/>
    </w:pPr>
  </w:style>
  <w:style w:type="character" w:customStyle="1" w:styleId="Cmsor3Char">
    <w:name w:val="Címsor 3 Char"/>
    <w:link w:val="Cmsor3"/>
    <w:rsid w:val="000011C8"/>
    <w:rPr>
      <w:rFonts w:ascii="Arial" w:eastAsia="Times New Roman" w:hAnsi="Arial" w:cs="Times New Roman"/>
      <w:b/>
      <w:iCs/>
      <w:color w:val="000000"/>
      <w:sz w:val="24"/>
      <w:szCs w:val="26"/>
      <w:lang w:eastAsia="x-none"/>
    </w:rPr>
  </w:style>
  <w:style w:type="paragraph" w:customStyle="1" w:styleId="3amSeitenanfang">
    <w:name w:val="Ü3 am Seitenanfang"/>
    <w:basedOn w:val="Cmsor3"/>
    <w:next w:val="Norml"/>
    <w:semiHidden/>
    <w:rsid w:val="000011C8"/>
    <w:pPr>
      <w:numPr>
        <w:ilvl w:val="0"/>
        <w:numId w:val="0"/>
      </w:numPr>
      <w:spacing w:before="800"/>
    </w:pPr>
  </w:style>
  <w:style w:type="character" w:customStyle="1" w:styleId="Cmsor4Char">
    <w:name w:val="Címsor 4 Char"/>
    <w:link w:val="Cmsor4"/>
    <w:rsid w:val="000011C8"/>
    <w:rPr>
      <w:rFonts w:ascii="Arial" w:eastAsia="Times New Roman" w:hAnsi="Arial" w:cs="Times New Roman"/>
      <w:b/>
      <w:bCs/>
      <w:iCs/>
      <w:color w:val="000000"/>
      <w:sz w:val="24"/>
      <w:szCs w:val="28"/>
      <w:lang w:eastAsia="x-none"/>
    </w:rPr>
  </w:style>
  <w:style w:type="character" w:customStyle="1" w:styleId="Cmsor5Char">
    <w:name w:val="Címsor 5 Char"/>
    <w:link w:val="Cmsor5"/>
    <w:rsid w:val="000011C8"/>
    <w:rPr>
      <w:rFonts w:ascii="Arial" w:eastAsia="Times New Roman" w:hAnsi="Arial" w:cs="Times New Roman"/>
      <w:b/>
      <w:bCs/>
      <w:iCs/>
      <w:color w:val="000000"/>
      <w:sz w:val="24"/>
      <w:szCs w:val="24"/>
      <w:lang w:eastAsia="de-DE"/>
    </w:rPr>
  </w:style>
  <w:style w:type="character" w:customStyle="1" w:styleId="Cmsor6Char">
    <w:name w:val="Címsor 6 Char"/>
    <w:link w:val="Cmsor6"/>
    <w:rsid w:val="000011C8"/>
    <w:rPr>
      <w:rFonts w:ascii="Arial" w:eastAsia="Times New Roman" w:hAnsi="Arial" w:cs="Times New Roman"/>
      <w:b/>
      <w:iCs/>
      <w:color w:val="000000"/>
      <w:sz w:val="24"/>
      <w:lang w:val="en-US" w:eastAsia="x-none"/>
    </w:rPr>
  </w:style>
  <w:style w:type="character" w:customStyle="1" w:styleId="Cmsor7Char">
    <w:name w:val="Címsor 7 Char"/>
    <w:link w:val="Cmsor7"/>
    <w:semiHidden/>
    <w:rsid w:val="000011C8"/>
    <w:rPr>
      <w:rFonts w:ascii="Arial" w:eastAsia="Times New Roman" w:hAnsi="Arial" w:cs="Times New Roman"/>
      <w:b/>
      <w:color w:val="505050"/>
      <w:sz w:val="26"/>
      <w:szCs w:val="24"/>
      <w:lang w:val="x-none" w:eastAsia="x-none"/>
    </w:rPr>
  </w:style>
  <w:style w:type="character" w:customStyle="1" w:styleId="Cmsor8Char">
    <w:name w:val="Címsor 8 Char"/>
    <w:link w:val="Cmsor8"/>
    <w:semiHidden/>
    <w:rsid w:val="000011C8"/>
    <w:rPr>
      <w:rFonts w:ascii="Arial" w:eastAsia="Times New Roman" w:hAnsi="Arial" w:cs="Times New Roman"/>
      <w:iCs/>
      <w:color w:val="505050"/>
      <w:sz w:val="26"/>
      <w:szCs w:val="24"/>
      <w:lang w:val="x-none" w:eastAsia="x-none"/>
    </w:rPr>
  </w:style>
  <w:style w:type="character" w:customStyle="1" w:styleId="Cmsor9Char">
    <w:name w:val="Címsor 9 Char"/>
    <w:link w:val="Cmsor9"/>
    <w:semiHidden/>
    <w:rsid w:val="000011C8"/>
    <w:rPr>
      <w:rFonts w:ascii="Arial" w:eastAsia="Times New Roman" w:hAnsi="Arial" w:cs="Times New Roman"/>
      <w:color w:val="505050"/>
      <w:sz w:val="26"/>
      <w:szCs w:val="20"/>
      <w:lang w:val="x-none" w:eastAsia="x-none"/>
    </w:rPr>
  </w:style>
  <w:style w:type="paragraph" w:customStyle="1" w:styleId="berschriftEinleitung">
    <w:name w:val="Überschrift Einleitung"/>
    <w:basedOn w:val="Cmsor1"/>
    <w:qFormat/>
    <w:rsid w:val="000011C8"/>
    <w:pPr>
      <w:numPr>
        <w:numId w:val="0"/>
      </w:numPr>
    </w:pPr>
  </w:style>
  <w:style w:type="paragraph" w:customStyle="1" w:styleId="berschriftInhalt">
    <w:name w:val="Überschrift Inhalt"/>
    <w:basedOn w:val="berschriftProfil"/>
    <w:qFormat/>
    <w:rsid w:val="000011C8"/>
  </w:style>
  <w:style w:type="paragraph" w:customStyle="1" w:styleId="berschriftZusammenfassung">
    <w:name w:val="Überschrift Zusammenfassung"/>
    <w:basedOn w:val="berschriftProfil"/>
    <w:qFormat/>
    <w:rsid w:val="000011C8"/>
  </w:style>
  <w:style w:type="paragraph" w:customStyle="1" w:styleId="UE-Tabelle">
    <w:name w:val="UE-Tabelle"/>
    <w:basedOn w:val="Norml"/>
    <w:unhideWhenUsed/>
    <w:qFormat/>
    <w:rsid w:val="000011C8"/>
    <w:pPr>
      <w:framePr w:hSpace="454" w:vSpace="159" w:wrap="around" w:vAnchor="text" w:hAnchor="margin" w:y="-146"/>
      <w:spacing w:before="0" w:line="240" w:lineRule="auto"/>
      <w:suppressOverlap/>
      <w:jc w:val="left"/>
    </w:pPr>
    <w:rPr>
      <w:rFonts w:cs="Arial"/>
      <w:sz w:val="18"/>
      <w:szCs w:val="22"/>
      <w:lang w:eastAsia="de-DE"/>
    </w:rPr>
  </w:style>
  <w:style w:type="paragraph" w:styleId="TJ3">
    <w:name w:val="toc 3"/>
    <w:basedOn w:val="Norml"/>
    <w:next w:val="Norml"/>
    <w:uiPriority w:val="39"/>
    <w:unhideWhenUsed/>
    <w:rsid w:val="000011C8"/>
    <w:pPr>
      <w:tabs>
        <w:tab w:val="left" w:pos="567"/>
        <w:tab w:val="right" w:pos="8222"/>
      </w:tabs>
      <w:ind w:right="567"/>
      <w:jc w:val="left"/>
    </w:pPr>
    <w:rPr>
      <w:noProof/>
      <w:color w:val="auto"/>
      <w:szCs w:val="22"/>
      <w:lang w:eastAsia="de-DE"/>
    </w:rPr>
  </w:style>
  <w:style w:type="paragraph" w:styleId="TJ2">
    <w:name w:val="toc 2"/>
    <w:basedOn w:val="TJ3"/>
    <w:next w:val="Norml"/>
    <w:autoRedefine/>
    <w:uiPriority w:val="39"/>
    <w:unhideWhenUsed/>
    <w:rsid w:val="000011C8"/>
    <w:pPr>
      <w:tabs>
        <w:tab w:val="left" w:pos="426"/>
      </w:tabs>
    </w:pPr>
  </w:style>
  <w:style w:type="paragraph" w:styleId="TJ4">
    <w:name w:val="toc 4"/>
    <w:basedOn w:val="Norml"/>
    <w:next w:val="Norml"/>
    <w:autoRedefine/>
    <w:uiPriority w:val="39"/>
    <w:unhideWhenUsed/>
    <w:rsid w:val="000011C8"/>
    <w:pPr>
      <w:tabs>
        <w:tab w:val="left" w:pos="851"/>
        <w:tab w:val="right" w:pos="8222"/>
      </w:tabs>
      <w:spacing w:after="100"/>
      <w:ind w:left="851" w:right="567" w:hanging="851"/>
    </w:pPr>
    <w:rPr>
      <w:noProof/>
      <w:color w:val="auto"/>
      <w:szCs w:val="22"/>
      <w:lang w:eastAsia="de-DE"/>
    </w:rPr>
  </w:style>
  <w:style w:type="paragraph" w:styleId="TJ5">
    <w:name w:val="toc 5"/>
    <w:basedOn w:val="Norml"/>
    <w:next w:val="Norml"/>
    <w:autoRedefine/>
    <w:uiPriority w:val="39"/>
    <w:unhideWhenUsed/>
    <w:rsid w:val="000011C8"/>
    <w:pPr>
      <w:tabs>
        <w:tab w:val="left" w:pos="993"/>
        <w:tab w:val="right" w:pos="8222"/>
      </w:tabs>
      <w:spacing w:after="100"/>
      <w:ind w:left="992" w:right="567" w:hanging="992"/>
    </w:pPr>
    <w:rPr>
      <w:noProof/>
      <w:szCs w:val="22"/>
      <w:lang w:val="es-ES"/>
    </w:rPr>
  </w:style>
  <w:style w:type="paragraph" w:styleId="TJ6">
    <w:name w:val="toc 6"/>
    <w:basedOn w:val="Norml"/>
    <w:next w:val="Norml"/>
    <w:autoRedefine/>
    <w:uiPriority w:val="39"/>
    <w:unhideWhenUsed/>
    <w:rsid w:val="000011C8"/>
    <w:pPr>
      <w:tabs>
        <w:tab w:val="left" w:pos="1134"/>
        <w:tab w:val="right" w:pos="8222"/>
      </w:tabs>
      <w:spacing w:after="100"/>
      <w:ind w:left="1134" w:right="567" w:hanging="1134"/>
    </w:pPr>
    <w:rPr>
      <w:noProof/>
      <w:szCs w:val="22"/>
      <w:lang w:val="en-GB" w:eastAsia="de-DE"/>
    </w:rPr>
  </w:style>
  <w:style w:type="paragraph" w:customStyle="1" w:styleId="Zitat1">
    <w:name w:val="Zitat1"/>
    <w:basedOn w:val="Norml"/>
    <w:link w:val="ZitatZchn"/>
    <w:qFormat/>
    <w:rsid w:val="000011C8"/>
    <w:pPr>
      <w:ind w:left="1418" w:right="1132" w:hanging="284"/>
      <w:jc w:val="left"/>
    </w:pPr>
    <w:rPr>
      <w:b/>
      <w:color w:val="9B0014"/>
      <w:lang w:val="fr-FR"/>
    </w:rPr>
  </w:style>
  <w:style w:type="character" w:customStyle="1" w:styleId="ZitatZchn">
    <w:name w:val="Zitat Zchn"/>
    <w:link w:val="Zitat1"/>
    <w:rsid w:val="000011C8"/>
    <w:rPr>
      <w:rFonts w:ascii="Arial" w:eastAsia="Times New Roman" w:hAnsi="Arial" w:cs="Times New Roman"/>
      <w:b/>
      <w:color w:val="9B0014"/>
      <w:sz w:val="20"/>
      <w:szCs w:val="24"/>
      <w:lang w:val="fr-FR"/>
    </w:rPr>
  </w:style>
  <w:style w:type="paragraph" w:customStyle="1" w:styleId="Zitatquelle">
    <w:name w:val="Zitatquelle"/>
    <w:basedOn w:val="Norml"/>
    <w:link w:val="ZitatquelleZchn"/>
    <w:autoRedefine/>
    <w:qFormat/>
    <w:rsid w:val="000011C8"/>
    <w:pPr>
      <w:ind w:right="1134"/>
      <w:jc w:val="right"/>
    </w:pPr>
    <w:rPr>
      <w:b/>
      <w:sz w:val="16"/>
      <w:lang w:val="x-none"/>
    </w:rPr>
  </w:style>
  <w:style w:type="character" w:customStyle="1" w:styleId="ZitatquelleZchn">
    <w:name w:val="Zitatquelle Zchn"/>
    <w:link w:val="Zitatquelle"/>
    <w:rsid w:val="000011C8"/>
    <w:rPr>
      <w:rFonts w:ascii="Arial" w:eastAsia="Times New Roman" w:hAnsi="Arial" w:cs="Times New Roman"/>
      <w:b/>
      <w:color w:val="000000"/>
      <w:sz w:val="16"/>
      <w:szCs w:val="24"/>
      <w:lang w:val="x-none"/>
    </w:rPr>
  </w:style>
  <w:style w:type="character" w:customStyle="1" w:styleId="apple-tab-span">
    <w:name w:val="apple-tab-span"/>
    <w:basedOn w:val="Bekezdsalapbettpusa"/>
    <w:rsid w:val="00415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272576">
      <w:bodyDiv w:val="1"/>
      <w:marLeft w:val="0"/>
      <w:marRight w:val="0"/>
      <w:marTop w:val="0"/>
      <w:marBottom w:val="0"/>
      <w:divBdr>
        <w:top w:val="none" w:sz="0" w:space="0" w:color="auto"/>
        <w:left w:val="none" w:sz="0" w:space="0" w:color="auto"/>
        <w:bottom w:val="none" w:sz="0" w:space="0" w:color="auto"/>
        <w:right w:val="none" w:sz="0" w:space="0" w:color="auto"/>
      </w:divBdr>
    </w:div>
    <w:div w:id="1478645432">
      <w:bodyDiv w:val="1"/>
      <w:marLeft w:val="0"/>
      <w:marRight w:val="0"/>
      <w:marTop w:val="0"/>
      <w:marBottom w:val="0"/>
      <w:divBdr>
        <w:top w:val="none" w:sz="0" w:space="0" w:color="auto"/>
        <w:left w:val="none" w:sz="0" w:space="0" w:color="auto"/>
        <w:bottom w:val="none" w:sz="0" w:space="0" w:color="auto"/>
        <w:right w:val="none" w:sz="0" w:space="0" w:color="auto"/>
      </w:divBdr>
    </w:div>
    <w:div w:id="188300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Allgemein"/>
          <w:gallery w:val="placeholder"/>
        </w:category>
        <w:types>
          <w:type w:val="bbPlcHdr"/>
        </w:types>
        <w:behaviors>
          <w:behavior w:val="content"/>
        </w:behaviors>
        <w:guid w:val="{1ADE851C-8CE7-4326-97FE-508F44332884}"/>
      </w:docPartPr>
      <w:docPartBody>
        <w:p w:rsidR="00F12AE9" w:rsidRDefault="00C83872">
          <w:r w:rsidRPr="00624D93">
            <w:rPr>
              <w:rStyle w:val="Helyrzszveg"/>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ource Sans Pro">
    <w:altName w:val="Cambria Math"/>
    <w:charset w:val="00"/>
    <w:family w:val="swiss"/>
    <w:pitch w:val="variable"/>
    <w:sig w:usb0="00000001" w:usb1="02000001" w:usb2="00000000" w:usb3="00000000" w:csb0="0000019F" w:csb1="00000000"/>
  </w:font>
  <w:font w:name="DINOT">
    <w:panose1 w:val="00000000000000000000"/>
    <w:charset w:val="00"/>
    <w:family w:val="swiss"/>
    <w:notTrueType/>
    <w:pitch w:val="variable"/>
    <w:sig w:usb0="800000AF" w:usb1="4000207B"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ource Sans Pro Black">
    <w:altName w:val="Cambria Math"/>
    <w:charset w:val="00"/>
    <w:family w:val="swiss"/>
    <w:pitch w:val="variable"/>
    <w:sig w:usb0="00000001" w:usb1="02000001" w:usb2="00000000" w:usb3="00000000" w:csb0="0000019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872"/>
    <w:rsid w:val="004D4928"/>
    <w:rsid w:val="004F66A7"/>
    <w:rsid w:val="00A35C50"/>
    <w:rsid w:val="00BD1B39"/>
    <w:rsid w:val="00C83872"/>
    <w:rsid w:val="00D238B4"/>
    <w:rsid w:val="00F12A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uiPriority w:val="99"/>
    <w:semiHidden/>
    <w:rsid w:val="004D4928"/>
    <w:rPr>
      <w:color w:val="808080"/>
    </w:rPr>
  </w:style>
  <w:style w:type="paragraph" w:customStyle="1" w:styleId="9365D9BF18BA42C9AF261BB19A4516F7">
    <w:name w:val="9365D9BF18BA42C9AF261BB19A4516F7"/>
    <w:rsid w:val="004D49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C1CF5-6434-40F0-971F-CD17937C2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508</Words>
  <Characters>3510</Characters>
  <Application>Microsoft Office Word</Application>
  <DocSecurity>0</DocSecurity>
  <Lines>29</Lines>
  <Paragraphs>8</Paragraphs>
  <ScaleCrop>false</ScaleCrop>
  <HeadingPairs>
    <vt:vector size="6" baseType="variant">
      <vt:variant>
        <vt:lpstr>Cím</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adelphi</Company>
  <LinksUpToDate>false</LinksUpToDate>
  <CharactersWithSpaces>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Borges - adelphi</dc:creator>
  <cp:keywords/>
  <dc:description/>
  <cp:lastModifiedBy>Mezeiné dr. Ludvai Erzsébet</cp:lastModifiedBy>
  <cp:revision>6</cp:revision>
  <dcterms:created xsi:type="dcterms:W3CDTF">2023-05-08T09:30:00Z</dcterms:created>
  <dcterms:modified xsi:type="dcterms:W3CDTF">2023-05-10T12:32:00Z</dcterms:modified>
</cp:coreProperties>
</file>