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8E436" w14:textId="77777777" w:rsidR="008011F7" w:rsidRDefault="008011F7" w:rsidP="008011F7">
      <w:pPr>
        <w:pStyle w:val="Listaszerbekezds"/>
        <w:ind w:left="108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             </w:t>
      </w:r>
      <w:r w:rsidRPr="00EB511D">
        <w:rPr>
          <w:b/>
          <w:bCs/>
          <w:i/>
          <w:iCs/>
          <w:sz w:val="28"/>
          <w:szCs w:val="28"/>
        </w:rPr>
        <w:t>Melléklet a II. határozati javaslathoz</w:t>
      </w:r>
    </w:p>
    <w:p w14:paraId="4D07B8A5" w14:textId="77777777" w:rsidR="008011F7" w:rsidRPr="00EB511D" w:rsidRDefault="008011F7" w:rsidP="008011F7">
      <w:pPr>
        <w:pStyle w:val="Listaszerbekezds"/>
        <w:ind w:left="1080"/>
        <w:jc w:val="center"/>
        <w:rPr>
          <w:b/>
          <w:bCs/>
          <w:sz w:val="28"/>
          <w:szCs w:val="28"/>
        </w:rPr>
      </w:pPr>
      <w:r w:rsidRPr="00EB511D">
        <w:rPr>
          <w:b/>
          <w:bCs/>
          <w:sz w:val="28"/>
          <w:szCs w:val="28"/>
        </w:rPr>
        <w:t>Eszközlista</w:t>
      </w:r>
    </w:p>
    <w:p w14:paraId="3C43614B" w14:textId="77777777" w:rsidR="008011F7" w:rsidRPr="00EB511D" w:rsidRDefault="008011F7" w:rsidP="008011F7">
      <w:pPr>
        <w:pStyle w:val="Listaszerbekezds"/>
        <w:ind w:left="1080"/>
        <w:jc w:val="center"/>
        <w:rPr>
          <w:b/>
          <w:bCs/>
          <w:sz w:val="28"/>
          <w:szCs w:val="28"/>
        </w:rPr>
      </w:pPr>
      <w:r w:rsidRPr="00EB511D">
        <w:rPr>
          <w:b/>
          <w:bCs/>
          <w:sz w:val="28"/>
          <w:szCs w:val="28"/>
        </w:rPr>
        <w:t xml:space="preserve">az Erzsébetváros Fejlesztési és </w:t>
      </w:r>
      <w:r>
        <w:rPr>
          <w:b/>
          <w:bCs/>
          <w:sz w:val="28"/>
          <w:szCs w:val="28"/>
        </w:rPr>
        <w:t>B</w:t>
      </w:r>
      <w:r w:rsidRPr="00EB511D">
        <w:rPr>
          <w:b/>
          <w:bCs/>
          <w:sz w:val="28"/>
          <w:szCs w:val="28"/>
        </w:rPr>
        <w:t>eruházási Kft. részére történő eszközátadáshoz</w:t>
      </w:r>
    </w:p>
    <w:p w14:paraId="7FF83B6E" w14:textId="77777777" w:rsidR="008011F7" w:rsidRDefault="008011F7" w:rsidP="008011F7">
      <w:pPr>
        <w:pStyle w:val="Listaszerbekezds"/>
        <w:ind w:left="1080"/>
        <w:jc w:val="center"/>
        <w:rPr>
          <w:b/>
          <w:bCs/>
          <w:sz w:val="28"/>
          <w:szCs w:val="28"/>
        </w:rPr>
      </w:pPr>
      <w:r w:rsidRPr="00EB511D">
        <w:rPr>
          <w:b/>
          <w:bCs/>
          <w:sz w:val="28"/>
          <w:szCs w:val="28"/>
        </w:rPr>
        <w:t>(2022. december 31-ei állapot szerint)</w:t>
      </w:r>
    </w:p>
    <w:p w14:paraId="70C9DD43" w14:textId="77777777" w:rsidR="008011F7" w:rsidRDefault="008011F7" w:rsidP="008011F7">
      <w:pPr>
        <w:pStyle w:val="Listaszerbekezds"/>
        <w:ind w:left="108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</w:t>
      </w:r>
    </w:p>
    <w:p w14:paraId="571CB33F" w14:textId="77777777" w:rsidR="008011F7" w:rsidRDefault="008011F7" w:rsidP="008011F7">
      <w:pPr>
        <w:pStyle w:val="Listaszerbekezds"/>
        <w:ind w:left="1080"/>
        <w:jc w:val="center"/>
        <w:rPr>
          <w:i/>
          <w:iCs/>
          <w:sz w:val="28"/>
          <w:szCs w:val="28"/>
        </w:rPr>
      </w:pPr>
    </w:p>
    <w:p w14:paraId="710CEC36" w14:textId="0B3A5006" w:rsidR="008011F7" w:rsidRDefault="008011F7" w:rsidP="008011F7">
      <w:pPr>
        <w:pStyle w:val="Listaszerbekezds"/>
        <w:ind w:left="9576" w:firstLine="336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 w:rsidRPr="003C432C">
        <w:rPr>
          <w:i/>
          <w:iCs/>
          <w:sz w:val="28"/>
          <w:szCs w:val="28"/>
        </w:rPr>
        <w:t>Összegek Ft-ban</w:t>
      </w:r>
    </w:p>
    <w:p w14:paraId="6423BBC8" w14:textId="77777777" w:rsidR="008011F7" w:rsidRDefault="008011F7" w:rsidP="008011F7">
      <w:pPr>
        <w:pStyle w:val="Listaszerbekezds"/>
        <w:ind w:left="9576" w:firstLine="336"/>
        <w:jc w:val="center"/>
        <w:rPr>
          <w:i/>
          <w:iCs/>
          <w:sz w:val="28"/>
          <w:szCs w:val="28"/>
        </w:rPr>
      </w:pPr>
    </w:p>
    <w:p w14:paraId="60692F16" w14:textId="77777777" w:rsidR="008011F7" w:rsidRPr="008011F7" w:rsidRDefault="008011F7" w:rsidP="008011F7">
      <w:pPr>
        <w:pStyle w:val="Listaszerbekezds"/>
        <w:ind w:left="9576" w:firstLine="336"/>
        <w:jc w:val="both"/>
        <w:rPr>
          <w:sz w:val="28"/>
          <w:szCs w:val="28"/>
        </w:rPr>
      </w:pPr>
    </w:p>
    <w:tbl>
      <w:tblPr>
        <w:tblW w:w="151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80"/>
        <w:gridCol w:w="4454"/>
        <w:gridCol w:w="1421"/>
        <w:gridCol w:w="1800"/>
        <w:gridCol w:w="1800"/>
        <w:gridCol w:w="1800"/>
        <w:gridCol w:w="1800"/>
      </w:tblGrid>
      <w:tr w:rsidR="008011F7" w:rsidRPr="008011F7" w14:paraId="46C4DFC0" w14:textId="77777777" w:rsidTr="008011F7">
        <w:trPr>
          <w:trHeight w:val="27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99D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Sorszám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DC1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1E2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0E9F" w14:textId="06502A98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A9A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295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B49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F7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8011F7" w:rsidRPr="008011F7" w14:paraId="72C98AD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B4F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8CD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13686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07A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CITYCAT 1000 járdatakarító gép (YIV-029)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226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2015.10.01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AA3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15 153 600,00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1A8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15 153 600,00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894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59A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844B4E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749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26F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13687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72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BUCHER CITYCAT 1000 </w:t>
            </w:r>
            <w:proofErr w:type="gramStart"/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járdatak.gép</w:t>
            </w:r>
            <w:proofErr w:type="gramEnd"/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YIV-030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935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2015.10.01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C10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14 478 700,00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1C5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14 478 700,00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F34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B0C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D1207B9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517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21F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29676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9FF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09D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7D0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91E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9B5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55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5B69598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EF8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745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29677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22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A3E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3A5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493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978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DF2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0AC0F66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1D4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18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29678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CD1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ADC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E31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D8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C15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AD6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374DB25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C18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442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29679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813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0D8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C9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2A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5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70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05579216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964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2AB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29680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301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81E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407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6B3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3A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8C7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301BBCA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10F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855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29681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F1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önindítós Kraznle mosóber.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7F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729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659 895,00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FBB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478 687,00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846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888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181 208,00</w:t>
            </w:r>
          </w:p>
        </w:tc>
      </w:tr>
      <w:tr w:rsidR="008011F7" w:rsidRPr="008011F7" w14:paraId="197F537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13D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D9A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29988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5D6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önjáró hulladékfelszedő 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CC1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FE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4D6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3 254 521,00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87A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77E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</w:tr>
      <w:tr w:rsidR="008011F7" w:rsidRPr="008011F7" w14:paraId="3F5B00DC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32A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07C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29989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03A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önjáró hulladékfelszedő 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1DD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C5A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A4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3 254 521,00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C8B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3E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</w:tr>
      <w:tr w:rsidR="008011F7" w:rsidRPr="008011F7" w14:paraId="3012381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D1C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F78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29990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35F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önjáró hulladékfelszedő 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AC6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03E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5A8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3 254 521,00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F44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8F6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245 479,00</w:t>
            </w:r>
          </w:p>
        </w:tc>
      </w:tr>
      <w:tr w:rsidR="008011F7" w:rsidRPr="008011F7" w14:paraId="356DFBF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88F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4C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D76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Akkumulátor 12 V, zselés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21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6AB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C4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694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C24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16CB7DE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65E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2E5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48A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Akkumulátor 12 V, zselés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C77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4B3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903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8AF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FE6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5BE4D4C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C6A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CB1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E8D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magasnyomású mobil mosó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A3F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6AE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699 490,00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61B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438 494,00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FFB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260 996,00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BC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260 996,00</w:t>
            </w:r>
          </w:p>
        </w:tc>
      </w:tr>
      <w:tr w:rsidR="008011F7" w:rsidRPr="008011F7" w14:paraId="1B52BB8C" w14:textId="77777777" w:rsidTr="008011F7">
        <w:trPr>
          <w:trHeight w:val="27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66A7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F1BB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5D56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43F" w14:textId="23E0D256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ECDB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81B2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787C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F953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8011F7" w:rsidRPr="008011F7" w14:paraId="7CFE11E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CC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0B2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98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GX390 magasnyomású mobil mosó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5B9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D73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699 490,00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D7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438 494,00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307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260 996,00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3DF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260 996,00</w:t>
            </w:r>
          </w:p>
        </w:tc>
      </w:tr>
      <w:tr w:rsidR="008011F7" w:rsidRPr="008011F7" w14:paraId="55AEAB2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A6F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FA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664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ALKO JET 3000 vízszivattyú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080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40D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6B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561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D84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E57B96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DA1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DB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2E3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ALKO JET 3000 vízszivattyú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C92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8B0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6B7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2DE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665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3E57B6A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7A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478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300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ALKO JET 3000 vízszivattyú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AE9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C0D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98A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1C8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17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3BD68D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AC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60E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30708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2EF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EM 2300 áramfejlesztő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C58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A9D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D3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2D4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EA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1110E64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AE1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563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30710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BD8" w14:textId="4C7EB01B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Honda EM 5500S áramfejlesztő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46B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2018.09.05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8B6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062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375 499,00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B2E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223 501,00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0C4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223 501,00</w:t>
            </w:r>
          </w:p>
        </w:tc>
      </w:tr>
      <w:tr w:rsidR="008011F7" w:rsidRPr="008011F7" w14:paraId="4DD180A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91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8A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792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Vivo Mini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AB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87D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128 969,00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F36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128 969,00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0F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C3F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5DC1593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105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774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B5E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Latitude 3510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752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3A2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257 157,00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DF3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158 331,00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C3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98 826,00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12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98 826,00</w:t>
            </w:r>
          </w:p>
        </w:tc>
      </w:tr>
      <w:tr w:rsidR="008011F7" w:rsidRPr="008011F7" w14:paraId="1A9346B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854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C1E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448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Intensa I5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12A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924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2A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D68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C7D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3282DA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C7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575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101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Intensa I5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B1A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19D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CE0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DD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CEA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4F1D9E0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DD4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81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7E8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Intensa I5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418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F09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F08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103 693,00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47C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7EB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698916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5BE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489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E396" w14:textId="3E73580F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Lenovo Legion 5 15IMH05H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A85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E9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325 898,00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C8A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200 655,00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4D9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125 243,00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0C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125 243,00</w:t>
            </w:r>
          </w:p>
        </w:tc>
      </w:tr>
      <w:tr w:rsidR="008011F7" w:rsidRPr="008011F7" w14:paraId="198EFE6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6B6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BA4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459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GF65 Thin 10SRD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9E5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734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295 197,00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D3D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181 752,00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655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113 445,00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B41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113 445,00</w:t>
            </w:r>
          </w:p>
        </w:tc>
      </w:tr>
      <w:tr w:rsidR="008011F7" w:rsidRPr="008011F7" w14:paraId="7C66282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12E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FF5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1F31" w14:textId="028B8B80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HP Probook 640 G5</w:t>
            </w:r>
            <w:r w:rsidR="009316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874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490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349 126,00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346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214 957,00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57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134 169,00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BF4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134 169,00</w:t>
            </w:r>
          </w:p>
        </w:tc>
      </w:tr>
      <w:tr w:rsidR="008011F7" w:rsidRPr="008011F7" w14:paraId="26CB6AE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9D0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8BB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405A" w14:textId="6A0617E2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HP Probook 640 G5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981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34B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349 126,00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932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214 957,00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C88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134 169,00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FE4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134 169,00</w:t>
            </w:r>
          </w:p>
        </w:tc>
      </w:tr>
      <w:tr w:rsidR="008011F7" w:rsidRPr="008011F7" w14:paraId="7379B5B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CEF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DCE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4C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Kensington SmartFit notebook állvány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43C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388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6 205,00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5EB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6 205,00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A43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B6F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B3141B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207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551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2CD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Brother MFC-L3730CDN lézer LED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034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E72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67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492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6D5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9D444C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7E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86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7F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Lexmark MB2236ADW lézernyomtató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4A3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576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FD6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5E3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7A1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F00EEB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B65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2F2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B5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Xerox Emilia B210 lézernyomtató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2A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6E8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34 977,00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89D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34 977,00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708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8A7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70CC09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BD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CAD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36709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30F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Xerox Emilia B210 lézernyomtató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364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DA0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34 976,00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FEE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34 976,00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53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68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49DFFDB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9B4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AF0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11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3FD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1DD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32F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612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230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469B88E8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23F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683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C34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1E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BA6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4D7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FF8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CF1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785B16B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FBE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B68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D1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F6A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5C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D86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BC4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616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7308EA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192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F1B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DFA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0D2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23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1DA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A29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CF5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354B19B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95B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AEE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AB1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FB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55C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742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EE1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B90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129932F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595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47B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A4B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6A1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4F3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E10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3F8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2AC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8E08FC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E31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5CB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D7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24" LCD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DEB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86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E7B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DA4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E4D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4FFBC11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9B4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139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802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D-Link DGS- 105, 5 portos switch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EC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FFA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EB4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EAB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46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93723DC" w14:textId="77777777" w:rsidTr="008011F7">
        <w:trPr>
          <w:trHeight w:val="27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D031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C876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167B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4EB1" w14:textId="16E77191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A642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F02A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7252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7F52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8011F7" w:rsidRPr="008011F7" w14:paraId="6588AF4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7C0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1A7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461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VivoBook X543UA notebook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815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23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133 850,00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B5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133 850,00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24A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E6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D05E24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21E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47E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359D" w14:textId="02F1F7BA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PC D340MC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AE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69E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173 992,00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C1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173 992,00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F7A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72C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FBD55F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9B6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66D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E919" w14:textId="17B93CD1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S 24" FullHD Led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374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83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27 551,00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96E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27 551,00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EF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F08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2D3D62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C65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AB5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DC0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MikroTik RB1100AHX4 router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036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707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73 677,00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9FC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73 677,00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977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DD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A79D38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093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FFD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769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D-Link DGS- 105, 5 portos switch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E52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23D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2BA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734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BEE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71DF80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72F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BCC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337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D-Link DGS- 105, 5 portos switch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758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AE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400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5 228,00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30E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76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0266FF6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334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05D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36738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44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HP 1420-16</w:t>
            </w:r>
            <w:proofErr w:type="gramStart"/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  switch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6DF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71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BA2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3D7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BDA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37B5176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DD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713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37642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B46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Konyhai étkező garnitútra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E62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066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07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47 925,00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6E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242 075,00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A49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242 075,00</w:t>
            </w:r>
          </w:p>
        </w:tc>
      </w:tr>
      <w:tr w:rsidR="008011F7" w:rsidRPr="008011F7" w14:paraId="1EE84689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BF3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615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37643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21D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Öltöző 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FE8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A7E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795 000,00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5CD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131 382,00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F9E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663 618,00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A2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663 618,00</w:t>
            </w:r>
          </w:p>
        </w:tc>
      </w:tr>
      <w:tr w:rsidR="008011F7" w:rsidRPr="008011F7" w14:paraId="40419219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BC2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06F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37644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2EC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Gépkocsi elektromos töltő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B4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D5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C4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92 546,00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E65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467 454,00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B9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467 454,00</w:t>
            </w:r>
          </w:p>
        </w:tc>
      </w:tr>
      <w:tr w:rsidR="008011F7" w:rsidRPr="008011F7" w14:paraId="12F8FDC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A83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203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37648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126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Milwauke M18 akkus ütvecsavarozó 1 klt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089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2021.12.10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00A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87C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460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0E8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344B263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A5B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748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37649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8CC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Felszerelt szerszámos kocsi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770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2021.12.10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35B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350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47 721,00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3A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24D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262 679,00</w:t>
            </w:r>
          </w:p>
        </w:tc>
      </w:tr>
      <w:tr w:rsidR="008011F7" w:rsidRPr="008011F7" w14:paraId="4E7D87C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E02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04C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37650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991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Manutan fém műhelyszekrény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F95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2021.12.10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5CF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310 320,00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7D6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47 708,00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5E3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56D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</w:tr>
      <w:tr w:rsidR="008011F7" w:rsidRPr="008011F7" w14:paraId="0A521C06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483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246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37651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426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Manutan fém műhelyszekrény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B32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2021.12.10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655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310 320,00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A9F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47 708,00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A5F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FB0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</w:tr>
      <w:tr w:rsidR="008011F7" w:rsidRPr="008011F7" w14:paraId="2AB5C77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D0A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1CB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37652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93B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Manutan fém műhelyszekrény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65B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2021.12.10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F0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310 320,00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BCC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47 708,00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2C5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87E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262 612,00</w:t>
            </w:r>
          </w:p>
        </w:tc>
      </w:tr>
      <w:tr w:rsidR="008011F7" w:rsidRPr="008011F7" w14:paraId="1A3C88E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E17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5A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37798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1E7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Billy Goat KV601SP lombszívó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E69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2022.06.22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188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EB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32 555,00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119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712 445,00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91D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712 445,00</w:t>
            </w:r>
          </w:p>
        </w:tc>
      </w:tr>
      <w:tr w:rsidR="008011F7" w:rsidRPr="008011F7" w14:paraId="2B445898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DF0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E2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37799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58C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Toro akkumulátoros mulcsozó fűnyíró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D3B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2022.04.26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CC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EDE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15 295,00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C4F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334 705,00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93E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334 705,00</w:t>
            </w:r>
          </w:p>
        </w:tc>
      </w:tr>
      <w:tr w:rsidR="008011F7" w:rsidRPr="008011F7" w14:paraId="2D80C69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77D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3F6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8F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Stihl BG 86 lombfúvó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06F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2022.04.26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065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348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DA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62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5625038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CF5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2F1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747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Toro tolós gyepszellőztető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080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2022.04.26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49A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9C5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65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FC6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B5731D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226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7E4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12A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Caravaggi BIO komposztáló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841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2022.04.26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BC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2 600 000,00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39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113 616,00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80C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2 486 384,00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5CE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2 486 384,00</w:t>
            </w:r>
          </w:p>
        </w:tc>
      </w:tr>
      <w:tr w:rsidR="008011F7" w:rsidRPr="008011F7" w14:paraId="704301D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946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9C4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B1A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BlueWay X8 elektromos roller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EC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9C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141 653,00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072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141 653,00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943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0AC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6AEB66A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03A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EAE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63D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BlueWay X8 elektromos roller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58D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33C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141 654,00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0C3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141 654,00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DA5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19D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35AA566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EF6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677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2607" w14:textId="5F48044D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szegélynyíró és talajmaró kombirendszer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BB6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191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245 883,00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69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10 745,00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C4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235 138,00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230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235 138,00</w:t>
            </w:r>
          </w:p>
        </w:tc>
      </w:tr>
      <w:tr w:rsidR="008011F7" w:rsidRPr="008011F7" w14:paraId="3088417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1C6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BB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44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talajfúrógép fúrószárakkal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87F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51D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454 496,00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7E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19 861,00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B57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434 635,00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7E7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434 635,00</w:t>
            </w:r>
          </w:p>
        </w:tc>
      </w:tr>
      <w:tr w:rsidR="008011F7" w:rsidRPr="008011F7" w14:paraId="51CC85A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A47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07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A82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benzines ágnyeső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36F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329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202 669,00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9FA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8 856,00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7A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193 813,00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8FF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193 813,00</w:t>
            </w:r>
          </w:p>
        </w:tc>
      </w:tr>
      <w:tr w:rsidR="008011F7" w:rsidRPr="008011F7" w14:paraId="14C480B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C40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76D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13A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Xiaomi Mi elektromos roller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0AE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E9B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132 748,00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6C3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132 748,00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9C0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4E5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636583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41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2F6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37923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5BA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magasnyomású mosóberendezés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22A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2022.11.23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67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1 399 900,00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D70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21 689,00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476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5F4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</w:tr>
      <w:tr w:rsidR="008011F7" w:rsidRPr="008011F7" w14:paraId="0AC90736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3B3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CBD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37924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870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magasnyomású mosóberendezés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AB5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2022.11.23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67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1 399 900,00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AD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21 689,00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94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33B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</w:tr>
      <w:tr w:rsidR="008011F7" w:rsidRPr="008011F7" w14:paraId="14D75288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6A7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853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37925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5FF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magasnyomású mosóberendezés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E1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2022.11.23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14A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1 399 900,00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5FC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21 689,00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1A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60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</w:tr>
      <w:tr w:rsidR="008011F7" w:rsidRPr="008011F7" w14:paraId="42EC6D1B" w14:textId="77777777" w:rsidTr="008011F7">
        <w:trPr>
          <w:trHeight w:val="27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9C2C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F104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06A9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63EC" w14:textId="141D858A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4F79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7673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FB09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5943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8011F7" w:rsidRPr="008011F7" w14:paraId="3837662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DFC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D43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37926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5D0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magasnyomású mosóberendezés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E87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2022.11.23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4BA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1 399 900,00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671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21 689,00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6E2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4F0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1 378 211,00</w:t>
            </w:r>
          </w:p>
        </w:tc>
      </w:tr>
      <w:tr w:rsidR="008011F7" w:rsidRPr="008011F7" w14:paraId="360C7E3D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EEB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67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38042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7F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Dupla 20' -as irodakonténer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855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2022.07.05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28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4 255 000,00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392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304 262,00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F91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3 950 738,00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CD3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3 950 738,00</w:t>
            </w:r>
          </w:p>
        </w:tc>
      </w:tr>
      <w:tr w:rsidR="008011F7" w:rsidRPr="008011F7" w14:paraId="63D5BC50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BA0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B6D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38043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6D6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20' -as szaniterkonténer és portásfülke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64A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2022.07.05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6E9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3 975 000,00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A67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57B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3 690 760,00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6AA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3 690 760,00</w:t>
            </w:r>
          </w:p>
        </w:tc>
      </w:tr>
      <w:tr w:rsidR="008011F7" w:rsidRPr="008011F7" w14:paraId="1FA9BEE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45B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D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38044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D66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Dupla 20' -as irodakonténer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106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2022.07.05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F0F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4 350 000,00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50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311 055,00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28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4 038 945,00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BCE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4 038 945,00</w:t>
            </w:r>
          </w:p>
        </w:tc>
      </w:tr>
      <w:tr w:rsidR="008011F7" w:rsidRPr="008011F7" w14:paraId="47A03A0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9D5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9CC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0C8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AA9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E26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AC4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94E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3B5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70D9E35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9B3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9A0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C5B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397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CD0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030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E9D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2C0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14EFDDC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F99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067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36719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2A1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C84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A19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AD6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DFB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827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0E95869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42D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C4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0F2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778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871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E37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F8B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407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5AD51BF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4B7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F06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3C4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FA0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2D1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A9B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B91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C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223EB09E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D02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16E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1CA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9EE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6C3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974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365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B1D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48BABEC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6E9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9FB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A35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307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731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16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EB7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1A6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552E5E3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BE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BE8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36724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2D6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Microsoft Office 2019 HUN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47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11B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38F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69 284,00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A73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698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5274A64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5FF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11E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13685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5A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KIA K 2500 TGK (LMU-286)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B82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2015.10.01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A37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2 527 300,00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DAA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2 527 300,00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FFC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373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8011F7" w:rsidRPr="008011F7" w14:paraId="34321CD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D57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66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30221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38BF" w14:textId="4B98C20B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Toyota Dyna kistehergépjármű LKU-742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D05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F14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1 970 000,00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AE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1 818 877,00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DF4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151 123,00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C9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151 123,00</w:t>
            </w:r>
          </w:p>
        </w:tc>
      </w:tr>
      <w:tr w:rsidR="008011F7" w:rsidRPr="008011F7" w14:paraId="2C80998B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AC2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7A4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30232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EAA8" w14:textId="3E5901B4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Toyota Dyna kistehergépjármű PMP-241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25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2018.06.26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A72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2 157 480,00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8B2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1 949 416,00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97B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208 064,00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DA1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208 064,00</w:t>
            </w:r>
          </w:p>
        </w:tc>
      </w:tr>
      <w:tr w:rsidR="008011F7" w:rsidRPr="008011F7" w14:paraId="50386F8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46A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863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30239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1C9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KIA K2500 kistehergépjármű PVR-226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854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C60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2 690 000,00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5D6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2 470 378,00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D2A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219 622,00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CD7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219 622,00</w:t>
            </w:r>
          </w:p>
        </w:tc>
      </w:tr>
      <w:tr w:rsidR="008011F7" w:rsidRPr="008011F7" w14:paraId="12662E67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2AB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844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30338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70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Bucher CityCat 1000 szivó-seprőgép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2D8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2018.07.23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8F1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18 650 000,00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D59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16 575 507,00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4F4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2 074 493,00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3FC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2 074 493,00</w:t>
            </w:r>
          </w:p>
        </w:tc>
      </w:tr>
      <w:tr w:rsidR="008011F7" w:rsidRPr="008011F7" w14:paraId="41DDBED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E3F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07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30339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21A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Bucher CityCat 1000 szivó-seprőgép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7DD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2018.07.23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DB0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18 650 000,00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B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16 575 507,00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0C3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2 074 493,00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21A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2 074 493,00</w:t>
            </w:r>
          </w:p>
        </w:tc>
      </w:tr>
      <w:tr w:rsidR="008011F7" w:rsidRPr="008011F7" w14:paraId="53AA7A6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C4B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E04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30390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76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NV200 Combi Acenta szgj. PYT-955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91E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F83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4 184 939,00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CB3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3 698 799,00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EAA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486 140,00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9F9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486 140,00</w:t>
            </w:r>
          </w:p>
        </w:tc>
      </w:tr>
      <w:tr w:rsidR="008011F7" w:rsidRPr="008011F7" w14:paraId="2080DD6A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FE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731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30391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445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Cabstar kistehergépjármű PYT-967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BBE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7D0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7 233 000,00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ABB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6 392 783,00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4EB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D9C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</w:tr>
      <w:tr w:rsidR="008011F7" w:rsidRPr="008011F7" w14:paraId="5AF8578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019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3F7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30392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C63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Cabstar kistehergépjármű PYT-968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343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6AE9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7 233 000,00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331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6 392 783,00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563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4E8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</w:tr>
      <w:tr w:rsidR="008011F7" w:rsidRPr="008011F7" w14:paraId="6C190A1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D95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950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425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Cabstar kistehergépjármű PYT-969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46A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FA8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7 233 000,00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53D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6 392 783,00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7B9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00B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</w:tr>
      <w:tr w:rsidR="008011F7" w:rsidRPr="008011F7" w14:paraId="750D8654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717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BD5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30394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87E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Cabstar kistehergépjármű PYT-970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24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C68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7 233 000,00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B8C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6 392 783,00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AFC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8D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840 217,00</w:t>
            </w:r>
          </w:p>
        </w:tc>
      </w:tr>
      <w:tr w:rsidR="008011F7" w:rsidRPr="008011F7" w14:paraId="4C0D02F2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3B2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292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30395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473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Nissan Cabstar kistehergépjármű Pxt-476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A32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11E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8 533 000,00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16B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7 541 769,00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6D5B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991 231,00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E27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991 231,00</w:t>
            </w:r>
          </w:p>
        </w:tc>
      </w:tr>
      <w:tr w:rsidR="008011F7" w:rsidRPr="008011F7" w14:paraId="062BF5D5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CB7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6DF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35997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9A58" w14:textId="413B75E5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GOUPI</w:t>
            </w:r>
            <w:r w:rsidR="009316F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KISTEHERGÉPJÁRMŰ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D91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21BF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9 948 757,00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920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6 547 099,00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D0C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3 401 658,00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A7E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3 401 658,00</w:t>
            </w:r>
          </w:p>
        </w:tc>
      </w:tr>
      <w:tr w:rsidR="008011F7" w:rsidRPr="008011F7" w14:paraId="254C84A3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B1D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473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37796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0495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kisteherautó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A38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D60D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804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367 671,00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B9B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5 732 329,00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CEA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5 732 329,00</w:t>
            </w:r>
          </w:p>
        </w:tc>
      </w:tr>
      <w:tr w:rsidR="008011F7" w:rsidRPr="008011F7" w14:paraId="0E599601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1CB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2E23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37797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BB2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Elektromos kisteherautó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70C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6EA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0FDC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367 671,00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2E2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5 732 329,00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A592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5 732 329,00</w:t>
            </w:r>
          </w:p>
        </w:tc>
      </w:tr>
      <w:tr w:rsidR="008011F7" w:rsidRPr="008011F7" w14:paraId="6DDD6142" w14:textId="77777777" w:rsidTr="008011F7">
        <w:trPr>
          <w:trHeight w:val="27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6604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98F8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430D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2535" w14:textId="24297EB0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5A23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E288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51E0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C962" w14:textId="77777777" w:rsidR="008011F7" w:rsidRPr="008011F7" w:rsidRDefault="008011F7" w:rsidP="00CC7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8011F7" w:rsidRPr="008011F7" w14:paraId="6F76FE1C" w14:textId="77777777" w:rsidTr="008011F7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4E2E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EC7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37803</w:t>
            </w:r>
          </w:p>
        </w:tc>
        <w:tc>
          <w:tcPr>
            <w:tcW w:w="4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5C16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Kärcher MIC 26C járdatakarító 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7D14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2022.01.25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2DE0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16 119 684,00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BA67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971 597,00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B498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15 148 087,00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0761" w14:textId="77777777" w:rsidR="008011F7" w:rsidRPr="008011F7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8011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15 148 087,00</w:t>
            </w:r>
          </w:p>
        </w:tc>
      </w:tr>
      <w:tr w:rsidR="008011F7" w:rsidRPr="009316F9" w14:paraId="72BF71A6" w14:textId="77777777" w:rsidTr="008011F7">
        <w:trPr>
          <w:trHeight w:val="255"/>
          <w:jc w:val="center"/>
        </w:trPr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6B56" w14:textId="68D9DB68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A320" w14:textId="77777777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D725" w14:textId="77777777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202 989 295,00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7C16" w14:textId="77777777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136 219 759,00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2312" w14:textId="77777777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66 769 536,00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4388" w14:textId="77777777" w:rsidR="008011F7" w:rsidRPr="009316F9" w:rsidRDefault="008011F7" w:rsidP="0080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9316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66 769 536,00</w:t>
            </w:r>
          </w:p>
        </w:tc>
      </w:tr>
    </w:tbl>
    <w:p w14:paraId="78E8EB60" w14:textId="77777777" w:rsidR="00DE06C5" w:rsidRPr="009316F9" w:rsidRDefault="00DE06C5">
      <w:pPr>
        <w:rPr>
          <w:b/>
          <w:bCs/>
        </w:rPr>
      </w:pPr>
    </w:p>
    <w:sectPr w:rsidR="00DE06C5" w:rsidRPr="009316F9" w:rsidSect="008011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1F7"/>
    <w:rsid w:val="000D7255"/>
    <w:rsid w:val="008011F7"/>
    <w:rsid w:val="008405E4"/>
    <w:rsid w:val="009316F9"/>
    <w:rsid w:val="00DE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249F"/>
  <w15:chartTrackingRefBased/>
  <w15:docId w15:val="{C0BE57B1-A90C-4DC9-A883-0C0CE661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11F7"/>
    <w:pPr>
      <w:suppressAutoHyphens/>
      <w:spacing w:after="200" w:line="276" w:lineRule="auto"/>
      <w:ind w:left="720"/>
      <w:contextualSpacing/>
    </w:pPr>
    <w:rPr>
      <w:rFonts w:ascii="Calibri" w:hAnsi="Calibri"/>
      <w:lang w:eastAsia="zh-CN"/>
    </w:rPr>
  </w:style>
  <w:style w:type="character" w:styleId="Hiperhivatkozs">
    <w:name w:val="Hyperlink"/>
    <w:basedOn w:val="Bekezdsalapbettpusa"/>
    <w:uiPriority w:val="99"/>
    <w:semiHidden/>
    <w:unhideWhenUsed/>
    <w:rsid w:val="008011F7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011F7"/>
    <w:rPr>
      <w:color w:val="954F72"/>
      <w:u w:val="single"/>
    </w:rPr>
  </w:style>
  <w:style w:type="paragraph" w:customStyle="1" w:styleId="msonormal0">
    <w:name w:val="msonormal"/>
    <w:basedOn w:val="Norml"/>
    <w:rsid w:val="0080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58">
    <w:name w:val="xl58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59">
    <w:name w:val="xl59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kern w:val="0"/>
      <w:sz w:val="24"/>
      <w:szCs w:val="24"/>
      <w:lang w:eastAsia="hu-HU"/>
      <w14:ligatures w14:val="none"/>
    </w:rPr>
  </w:style>
  <w:style w:type="paragraph" w:customStyle="1" w:styleId="xl60">
    <w:name w:val="xl60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1">
    <w:name w:val="xl61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2">
    <w:name w:val="xl62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3">
    <w:name w:val="xl63"/>
    <w:basedOn w:val="Norml"/>
    <w:rsid w:val="008011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1298</Words>
  <Characters>8960</Characters>
  <Application>Microsoft Office Word</Application>
  <DocSecurity>0</DocSecurity>
  <Lines>74</Lines>
  <Paragraphs>20</Paragraphs>
  <ScaleCrop>false</ScaleCrop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1. csoport</dc:creator>
  <cp:keywords/>
  <dc:description/>
  <cp:lastModifiedBy>Dr. Printz János Károly</cp:lastModifiedBy>
  <cp:revision>3</cp:revision>
  <dcterms:created xsi:type="dcterms:W3CDTF">2023-05-08T19:53:00Z</dcterms:created>
  <dcterms:modified xsi:type="dcterms:W3CDTF">2023-05-09T07:07:00Z</dcterms:modified>
</cp:coreProperties>
</file>