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371C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B2F4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909B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Gyuris Gabriella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5B2F4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B2F4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2F4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5B2F4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7909B3">
        <w:rPr>
          <w:rFonts w:ascii="Times New Roman" w:hAnsi="Times New Roman"/>
          <w:b/>
          <w:bCs/>
          <w:sz w:val="28"/>
          <w:szCs w:val="28"/>
        </w:rPr>
        <w:t>Művelődési, Kulturális és Szociális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7909B3">
        <w:rPr>
          <w:rFonts w:ascii="Times New Roman" w:hAnsi="Times New Roman"/>
          <w:b/>
          <w:bCs/>
          <w:sz w:val="28"/>
          <w:szCs w:val="28"/>
        </w:rPr>
        <w:t>202</w:t>
      </w:r>
      <w:r w:rsidR="00F459C6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F459C6">
        <w:rPr>
          <w:rFonts w:ascii="Times New Roman" w:hAnsi="Times New Roman"/>
          <w:b/>
          <w:bCs/>
          <w:sz w:val="28"/>
          <w:szCs w:val="28"/>
        </w:rPr>
        <w:t xml:space="preserve">január </w:t>
      </w:r>
      <w:r w:rsidR="00503A2C">
        <w:rPr>
          <w:rFonts w:ascii="Times New Roman" w:hAnsi="Times New Roman"/>
          <w:b/>
          <w:bCs/>
          <w:sz w:val="28"/>
          <w:szCs w:val="28"/>
        </w:rPr>
        <w:t>23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503A2C">
        <w:rPr>
          <w:rFonts w:ascii="Times New Roman" w:hAnsi="Times New Roman"/>
          <w:b/>
          <w:bCs/>
          <w:sz w:val="28"/>
          <w:szCs w:val="28"/>
        </w:rPr>
        <w:t>a</w:t>
      </w:r>
      <w:r w:rsidR="007909B3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909B3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371C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B2F4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354AB" w:rsidP="00B354AB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31</w:t>
            </w:r>
            <w:r w:rsidR="007909B3">
              <w:rPr>
                <w:rFonts w:ascii="Times New Roman" w:hAnsi="Times New Roman"/>
                <w:sz w:val="24"/>
                <w:szCs w:val="24"/>
              </w:rPr>
              <w:t>. sz. há</w:t>
            </w:r>
            <w:r>
              <w:rPr>
                <w:rFonts w:ascii="Times New Roman" w:hAnsi="Times New Roman"/>
                <w:sz w:val="24"/>
                <w:szCs w:val="24"/>
              </w:rPr>
              <w:t>ziorvosi praxis átadásával kapcsolatos egyes döntések meghozatalára</w:t>
            </w:r>
          </w:p>
        </w:tc>
      </w:tr>
    </w:tbl>
    <w:p w:rsidR="00CC0CD0" w:rsidRPr="005B03DE" w:rsidRDefault="005B2F4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2F4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909B3">
        <w:rPr>
          <w:rFonts w:ascii="Times New Roman" w:hAnsi="Times New Roman"/>
          <w:sz w:val="24"/>
          <w:szCs w:val="24"/>
        </w:rPr>
        <w:t>Szegény Ákos</w:t>
      </w:r>
    </w:p>
    <w:p w:rsidR="00CC0CD0" w:rsidRPr="005B03DE" w:rsidRDefault="005B2F4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7909B3">
        <w:rPr>
          <w:rFonts w:ascii="Times New Roman" w:hAnsi="Times New Roman"/>
          <w:sz w:val="24"/>
          <w:szCs w:val="24"/>
        </w:rPr>
        <w:t>szociális</w:t>
      </w:r>
      <w:proofErr w:type="gramEnd"/>
      <w:r w:rsidR="007909B3">
        <w:rPr>
          <w:rFonts w:ascii="Times New Roman" w:hAnsi="Times New Roman"/>
          <w:sz w:val="24"/>
          <w:szCs w:val="24"/>
        </w:rPr>
        <w:t xml:space="preserve"> intézményi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2F4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E46C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E46C1" w:rsidRDefault="00694CC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</w:rPr>
        <w:t xml:space="preserve">Dr. </w:t>
      </w:r>
      <w:r w:rsidR="007203EF" w:rsidRPr="005E46C1">
        <w:rPr>
          <w:rFonts w:ascii="Times New Roman" w:hAnsi="Times New Roman"/>
        </w:rPr>
        <w:t>Nagy</w:t>
      </w:r>
      <w:r w:rsidRPr="005E46C1">
        <w:rPr>
          <w:rFonts w:ascii="Times New Roman" w:hAnsi="Times New Roman"/>
        </w:rPr>
        <w:t xml:space="preserve"> Erika</w:t>
      </w:r>
    </w:p>
    <w:p w:rsidR="00A525D4" w:rsidRPr="005E46C1" w:rsidRDefault="007203E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E46C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5E46C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E46C1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5B2F4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909B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01036B" w:rsidRPr="00650D3E" w:rsidRDefault="00C477C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E46C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5E46C1">
        <w:rPr>
          <w:rFonts w:ascii="Times New Roman" w:hAnsi="Times New Roman"/>
          <w:b/>
          <w:bCs/>
          <w:sz w:val="24"/>
          <w:szCs w:val="24"/>
        </w:rPr>
        <w:t>ok</w:t>
      </w:r>
      <w:r w:rsidRPr="005E46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E46C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E46C1">
        <w:rPr>
          <w:rFonts w:ascii="Times New Roman" w:hAnsi="Times New Roman"/>
          <w:b/>
          <w:bCs/>
          <w:sz w:val="24"/>
          <w:szCs w:val="24"/>
        </w:rPr>
        <w:t>egyszerű</w:t>
      </w:r>
      <w:r w:rsidRPr="005E46C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5E46C1" w:rsidRPr="006D666F" w:rsidRDefault="005B2F4A" w:rsidP="005E46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666F">
        <w:rPr>
          <w:rFonts w:ascii="Times New Roman" w:hAnsi="Times New Roman"/>
          <w:b/>
          <w:sz w:val="24"/>
          <w:szCs w:val="24"/>
        </w:rPr>
        <w:lastRenderedPageBreak/>
        <w:t xml:space="preserve">Tisztelt </w:t>
      </w:r>
      <w:r w:rsidR="006D666F" w:rsidRPr="00AD6F6E">
        <w:rPr>
          <w:rFonts w:ascii="Times New Roman" w:hAnsi="Times New Roman"/>
          <w:b/>
          <w:bCs/>
          <w:sz w:val="24"/>
          <w:szCs w:val="24"/>
        </w:rPr>
        <w:t xml:space="preserve">Művelődési, Kulturális és Szociális </w:t>
      </w:r>
      <w:r w:rsidRPr="006D666F">
        <w:rPr>
          <w:rFonts w:ascii="Times New Roman" w:hAnsi="Times New Roman"/>
          <w:b/>
          <w:sz w:val="24"/>
          <w:szCs w:val="24"/>
        </w:rPr>
        <w:t>Bizottság!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4F72" w:rsidRDefault="00DA4F72" w:rsidP="00B354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4F72" w:rsidRDefault="005B2F4A" w:rsidP="00DA4F7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az egészségügyi alapellátásról és körzeteinek kialakításáról szóló 19/2013. (IV.30.) önkormányzati rendelet (továbbiakban: Rendelet) 1. mellékletében meghatározott 3</w:t>
      </w:r>
      <w:r w:rsidR="0063395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számú felnőtt háziorvosi körzetet területi ellátási kötelezettséggel ellátó, a körzethez tartozó </w:t>
      </w:r>
      <w:r w:rsidRPr="00AD1156">
        <w:rPr>
          <w:rFonts w:ascii="Times New Roman" w:hAnsi="Times New Roman"/>
          <w:b/>
          <w:sz w:val="24"/>
          <w:szCs w:val="24"/>
        </w:rPr>
        <w:t>praxisjoggal rendelkező háziorvos</w:t>
      </w:r>
      <w:r>
        <w:rPr>
          <w:rFonts w:ascii="Times New Roman" w:hAnsi="Times New Roman"/>
          <w:sz w:val="24"/>
          <w:szCs w:val="24"/>
        </w:rPr>
        <w:t xml:space="preserve"> 2021. január 21. napján </w:t>
      </w:r>
      <w:r w:rsidRPr="00AD1156">
        <w:rPr>
          <w:rFonts w:ascii="Times New Roman" w:hAnsi="Times New Roman"/>
          <w:b/>
          <w:sz w:val="24"/>
          <w:szCs w:val="24"/>
        </w:rPr>
        <w:t>elhunyt</w:t>
      </w:r>
      <w:r>
        <w:rPr>
          <w:rFonts w:ascii="Times New Roman" w:hAnsi="Times New Roman"/>
          <w:sz w:val="24"/>
          <w:szCs w:val="24"/>
        </w:rPr>
        <w:t>. A praxisjog folytatására jogosult személy</w:t>
      </w:r>
      <w:r w:rsidR="00882BE8">
        <w:rPr>
          <w:rFonts w:ascii="Times New Roman" w:hAnsi="Times New Roman"/>
          <w:sz w:val="24"/>
          <w:szCs w:val="24"/>
        </w:rPr>
        <w:t xml:space="preserve"> </w:t>
      </w:r>
      <w:r w:rsidR="00882BE8" w:rsidRPr="00882BE8">
        <w:rPr>
          <w:rFonts w:ascii="Times New Roman" w:hAnsi="Times New Roman"/>
          <w:i/>
          <w:sz w:val="24"/>
          <w:szCs w:val="24"/>
        </w:rPr>
        <w:t>(az elhunyt egyenes ági leszármazója)</w:t>
      </w:r>
      <w:r>
        <w:rPr>
          <w:rFonts w:ascii="Times New Roman" w:hAnsi="Times New Roman"/>
          <w:sz w:val="24"/>
          <w:szCs w:val="24"/>
        </w:rPr>
        <w:t xml:space="preserve"> nyilatkozata alapján a betöltetlenné vált </w:t>
      </w:r>
      <w:r w:rsidRPr="00AD1156">
        <w:rPr>
          <w:rFonts w:ascii="Times New Roman" w:hAnsi="Times New Roman"/>
          <w:b/>
          <w:sz w:val="24"/>
          <w:szCs w:val="24"/>
        </w:rPr>
        <w:t>körzet helyettesítéssel került ellátásra</w:t>
      </w:r>
      <w:r>
        <w:rPr>
          <w:rFonts w:ascii="Times New Roman" w:hAnsi="Times New Roman"/>
          <w:sz w:val="24"/>
          <w:szCs w:val="24"/>
        </w:rPr>
        <w:t xml:space="preserve"> a praxisjog jogosultja által</w:t>
      </w:r>
      <w:r w:rsidR="00882BE8">
        <w:rPr>
          <w:rFonts w:ascii="Times New Roman" w:hAnsi="Times New Roman"/>
          <w:sz w:val="24"/>
          <w:szCs w:val="24"/>
        </w:rPr>
        <w:t>, az elidegenítésre nyitva álló határnapig.</w:t>
      </w:r>
    </w:p>
    <w:p w:rsidR="00DA4F72" w:rsidRDefault="005B2F4A" w:rsidP="00DA4F7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önálló orvosi tevékenységről szóló 2000. évi II. törvény alapján a praxisjog folyatására jogosult személy </w:t>
      </w:r>
      <w:r>
        <w:rPr>
          <w:rFonts w:ascii="Times New Roman" w:hAnsi="Times New Roman"/>
          <w:color w:val="000000"/>
          <w:sz w:val="24"/>
          <w:szCs w:val="24"/>
        </w:rPr>
        <w:t xml:space="preserve">a praxisjogot a korábbi jogosult halálától számított 1 éven belül ingyenesen vagy visszterhesen elidegenítheti. </w:t>
      </w:r>
      <w:r>
        <w:rPr>
          <w:rFonts w:ascii="Times New Roman" w:hAnsi="Times New Roman"/>
          <w:sz w:val="24"/>
          <w:szCs w:val="24"/>
        </w:rPr>
        <w:t xml:space="preserve">A praxisjog elidegenítésére nyitva álló határidő alatt </w:t>
      </w:r>
      <w:r w:rsidRPr="00AD1156">
        <w:rPr>
          <w:rFonts w:ascii="Times New Roman" w:hAnsi="Times New Roman"/>
          <w:b/>
          <w:sz w:val="24"/>
          <w:szCs w:val="24"/>
        </w:rPr>
        <w:t>a praxisjog jogosultja a praxisjogot ér</w:t>
      </w:r>
      <w:r w:rsidR="00882BE8" w:rsidRPr="00AD1156">
        <w:rPr>
          <w:rFonts w:ascii="Times New Roman" w:hAnsi="Times New Roman"/>
          <w:b/>
          <w:sz w:val="24"/>
          <w:szCs w:val="24"/>
        </w:rPr>
        <w:t>tékesíteni nem tudta</w:t>
      </w:r>
      <w:r w:rsidR="00882BE8">
        <w:rPr>
          <w:rFonts w:ascii="Times New Roman" w:hAnsi="Times New Roman"/>
          <w:sz w:val="24"/>
          <w:szCs w:val="24"/>
        </w:rPr>
        <w:t>, praxisjog feletti rendelkezése</w:t>
      </w:r>
      <w:r>
        <w:rPr>
          <w:rFonts w:ascii="Times New Roman" w:hAnsi="Times New Roman"/>
          <w:sz w:val="24"/>
          <w:szCs w:val="24"/>
        </w:rPr>
        <w:t xml:space="preserve"> megszűnt, a háziorvosi körzet </w:t>
      </w:r>
      <w:r w:rsidRPr="00AD1156">
        <w:rPr>
          <w:rFonts w:ascii="Times New Roman" w:hAnsi="Times New Roman"/>
          <w:b/>
          <w:sz w:val="24"/>
          <w:szCs w:val="24"/>
        </w:rPr>
        <w:t>további ellátásról</w:t>
      </w:r>
      <w:r>
        <w:rPr>
          <w:rFonts w:ascii="Times New Roman" w:hAnsi="Times New Roman"/>
          <w:sz w:val="24"/>
          <w:szCs w:val="24"/>
        </w:rPr>
        <w:t xml:space="preserve"> pedig </w:t>
      </w:r>
      <w:r w:rsidRPr="00AD1156">
        <w:rPr>
          <w:rFonts w:ascii="Times New Roman" w:hAnsi="Times New Roman"/>
          <w:b/>
          <w:sz w:val="24"/>
          <w:szCs w:val="24"/>
        </w:rPr>
        <w:t>Önkormányzatunknak kellett gondoskodnia</w:t>
      </w:r>
      <w:r>
        <w:rPr>
          <w:rFonts w:ascii="Times New Roman" w:hAnsi="Times New Roman"/>
          <w:sz w:val="24"/>
          <w:szCs w:val="24"/>
        </w:rPr>
        <w:t>.</w:t>
      </w:r>
    </w:p>
    <w:p w:rsidR="00DA4F72" w:rsidRDefault="005B2F4A" w:rsidP="00DA4F7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tisztelt Bizottság 87/2021. (XII.13.) határozatával</w:t>
      </w:r>
      <w:r w:rsidR="005B74E0">
        <w:rPr>
          <w:rFonts w:ascii="Times New Roman" w:hAnsi="Times New Roman"/>
          <w:sz w:val="24"/>
          <w:szCs w:val="24"/>
        </w:rPr>
        <w:t xml:space="preserve"> </w:t>
      </w:r>
      <w:r w:rsidR="005B74E0" w:rsidRPr="005B74E0">
        <w:rPr>
          <w:rFonts w:ascii="Times New Roman" w:hAnsi="Times New Roman"/>
          <w:i/>
          <w:sz w:val="24"/>
          <w:szCs w:val="24"/>
        </w:rPr>
        <w:t>(</w:t>
      </w:r>
      <w:r w:rsidR="005B74E0">
        <w:rPr>
          <w:rFonts w:ascii="Times New Roman" w:hAnsi="Times New Roman"/>
          <w:i/>
          <w:sz w:val="24"/>
          <w:szCs w:val="24"/>
        </w:rPr>
        <w:t xml:space="preserve">jelen előterjesztés </w:t>
      </w:r>
      <w:r w:rsidR="005B74E0" w:rsidRPr="005B74E0">
        <w:rPr>
          <w:rFonts w:ascii="Times New Roman" w:hAnsi="Times New Roman"/>
          <w:i/>
          <w:sz w:val="24"/>
          <w:szCs w:val="24"/>
        </w:rPr>
        <w:t>1. számú melléklet</w:t>
      </w:r>
      <w:r w:rsidR="005B74E0">
        <w:rPr>
          <w:rFonts w:ascii="Times New Roman" w:hAnsi="Times New Roman"/>
          <w:i/>
          <w:sz w:val="24"/>
          <w:szCs w:val="24"/>
        </w:rPr>
        <w:t>e</w:t>
      </w:r>
      <w:r w:rsidR="005B74E0" w:rsidRPr="005B74E0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döntött arról, hogy az Önkormányzat a betöltetlenné vált </w:t>
      </w:r>
      <w:r w:rsidRPr="00AD1156">
        <w:rPr>
          <w:rFonts w:ascii="Times New Roman" w:hAnsi="Times New Roman"/>
          <w:b/>
          <w:sz w:val="24"/>
          <w:szCs w:val="24"/>
        </w:rPr>
        <w:t>körzet</w:t>
      </w:r>
      <w:r>
        <w:rPr>
          <w:rFonts w:ascii="Times New Roman" w:hAnsi="Times New Roman"/>
          <w:sz w:val="24"/>
          <w:szCs w:val="24"/>
        </w:rPr>
        <w:t>hez tartozó f</w:t>
      </w:r>
      <w:r w:rsidR="00882BE8">
        <w:rPr>
          <w:rFonts w:ascii="Times New Roman" w:hAnsi="Times New Roman"/>
          <w:sz w:val="24"/>
          <w:szCs w:val="24"/>
        </w:rPr>
        <w:t xml:space="preserve">eladatok teljes körű </w:t>
      </w:r>
      <w:r w:rsidR="00882BE8" w:rsidRPr="00AD1156">
        <w:rPr>
          <w:rFonts w:ascii="Times New Roman" w:hAnsi="Times New Roman"/>
          <w:b/>
          <w:sz w:val="24"/>
          <w:szCs w:val="24"/>
        </w:rPr>
        <w:t>ellátásával</w:t>
      </w:r>
      <w:r>
        <w:rPr>
          <w:rFonts w:ascii="Times New Roman" w:hAnsi="Times New Roman"/>
          <w:sz w:val="24"/>
          <w:szCs w:val="24"/>
        </w:rPr>
        <w:t xml:space="preserve"> 2022. január 22. napjától a praxis betöltéséig a </w:t>
      </w:r>
      <w:r w:rsidRPr="00AD1156">
        <w:rPr>
          <w:rFonts w:ascii="Times New Roman" w:hAnsi="Times New Roman"/>
          <w:b/>
          <w:sz w:val="24"/>
          <w:szCs w:val="24"/>
        </w:rPr>
        <w:t>Bischitz Johanna Integrált Humán Szolgáltató Központ</w:t>
      </w:r>
      <w:r w:rsidR="00882BE8" w:rsidRPr="00AD1156">
        <w:rPr>
          <w:rFonts w:ascii="Times New Roman" w:hAnsi="Times New Roman"/>
          <w:b/>
          <w:sz w:val="24"/>
          <w:szCs w:val="24"/>
        </w:rPr>
        <w:t>ot</w:t>
      </w:r>
      <w:r w:rsidR="00882BE8">
        <w:rPr>
          <w:rFonts w:ascii="Times New Roman" w:hAnsi="Times New Roman"/>
          <w:sz w:val="24"/>
          <w:szCs w:val="24"/>
        </w:rPr>
        <w:t xml:space="preserve"> bízta meg. Intézményünk a feladat ellátásról helyettesítő orvos </w:t>
      </w:r>
      <w:proofErr w:type="gramStart"/>
      <w:r w:rsidR="00882BE8">
        <w:rPr>
          <w:rFonts w:ascii="Times New Roman" w:hAnsi="Times New Roman"/>
          <w:sz w:val="24"/>
          <w:szCs w:val="24"/>
        </w:rPr>
        <w:t>alkalmazásával  gondoskodott</w:t>
      </w:r>
      <w:proofErr w:type="gramEnd"/>
      <w:r w:rsidR="00882BE8">
        <w:rPr>
          <w:rFonts w:ascii="Times New Roman" w:hAnsi="Times New Roman"/>
          <w:sz w:val="24"/>
          <w:szCs w:val="24"/>
        </w:rPr>
        <w:t>.</w:t>
      </w:r>
    </w:p>
    <w:p w:rsidR="00917A85" w:rsidRPr="005E46C1" w:rsidRDefault="005B2F4A" w:rsidP="00917A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A</w:t>
      </w:r>
      <w:r w:rsidRPr="005E46C1">
        <w:rPr>
          <w:rFonts w:ascii="Times New Roman" w:hAnsi="Times New Roman"/>
          <w:sz w:val="24"/>
          <w:szCs w:val="24"/>
        </w:rPr>
        <w:t xml:space="preserve">z önálló orvosi tevékenységről szóló </w:t>
      </w:r>
      <w:r w:rsidR="00633950">
        <w:rPr>
          <w:rFonts w:ascii="Times New Roman" w:hAnsi="Times New Roman"/>
          <w:sz w:val="24"/>
          <w:szCs w:val="24"/>
        </w:rPr>
        <w:t xml:space="preserve">2000. évi II. törvény végrehajtásáról szóló </w:t>
      </w:r>
      <w:r w:rsidRPr="005E46C1">
        <w:rPr>
          <w:rFonts w:ascii="Times New Roman" w:hAnsi="Times New Roman"/>
          <w:sz w:val="24"/>
          <w:szCs w:val="24"/>
        </w:rPr>
        <w:t xml:space="preserve">313/2011. (XII. 23.) Korm. rendelet </w:t>
      </w:r>
      <w:r w:rsidRPr="005E46C1">
        <w:rPr>
          <w:rFonts w:ascii="Times New Roman" w:hAnsi="Times New Roman"/>
          <w:sz w:val="24"/>
          <w:szCs w:val="24"/>
          <w:shd w:val="clear" w:color="auto" w:fill="FFFFFF"/>
        </w:rPr>
        <w:t xml:space="preserve">2. § (1) bekezdés b) pontja </w:t>
      </w:r>
      <w:r w:rsidR="001768BD">
        <w:rPr>
          <w:rFonts w:ascii="Times New Roman" w:hAnsi="Times New Roman"/>
          <w:sz w:val="24"/>
          <w:szCs w:val="24"/>
          <w:shd w:val="clear" w:color="auto" w:fill="FFFFFF"/>
        </w:rPr>
        <w:t>alapján</w:t>
      </w:r>
      <w:r w:rsidRPr="005E46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D1156">
        <w:rPr>
          <w:rFonts w:ascii="Times New Roman" w:hAnsi="Times New Roman"/>
          <w:b/>
          <w:sz w:val="24"/>
          <w:szCs w:val="24"/>
          <w:shd w:val="clear" w:color="auto" w:fill="FFFFFF"/>
        </w:rPr>
        <w:t>a 3</w:t>
      </w:r>
      <w:r w:rsidR="00633950">
        <w:rPr>
          <w:rFonts w:ascii="Times New Roman" w:hAnsi="Times New Roman"/>
          <w:b/>
          <w:sz w:val="24"/>
          <w:szCs w:val="24"/>
          <w:shd w:val="clear" w:color="auto" w:fill="FFFFFF"/>
        </w:rPr>
        <w:t>2</w:t>
      </w:r>
      <w:r w:rsidRPr="00AD1156">
        <w:rPr>
          <w:rFonts w:ascii="Times New Roman" w:hAnsi="Times New Roman"/>
          <w:b/>
          <w:sz w:val="24"/>
          <w:szCs w:val="24"/>
          <w:shd w:val="clear" w:color="auto" w:fill="FFFFFF"/>
        </w:rPr>
        <w:t>. számú háziorvosi körzet tartósa</w:t>
      </w:r>
      <w:r w:rsidR="00882BE8" w:rsidRPr="00AD1156">
        <w:rPr>
          <w:rFonts w:ascii="Times New Roman" w:hAnsi="Times New Roman"/>
          <w:b/>
          <w:sz w:val="24"/>
          <w:szCs w:val="24"/>
          <w:shd w:val="clear" w:color="auto" w:fill="FFFFFF"/>
        </w:rPr>
        <w:t>n betöltetlen körzetnek minősül</w:t>
      </w:r>
      <w:r w:rsidR="00882BE8">
        <w:rPr>
          <w:rFonts w:ascii="Times New Roman" w:hAnsi="Times New Roman"/>
          <w:sz w:val="24"/>
          <w:szCs w:val="24"/>
          <w:shd w:val="clear" w:color="auto" w:fill="FFFFFF"/>
        </w:rPr>
        <w:t xml:space="preserve">, tekintettel arra, hogy az </w:t>
      </w:r>
      <w:proofErr w:type="spellStart"/>
      <w:r w:rsidR="00882BE8">
        <w:rPr>
          <w:rFonts w:ascii="Times New Roman" w:hAnsi="Times New Roman"/>
          <w:sz w:val="24"/>
          <w:szCs w:val="24"/>
          <w:shd w:val="clear" w:color="auto" w:fill="FFFFFF"/>
        </w:rPr>
        <w:t>ellátátsáról</w:t>
      </w:r>
      <w:proofErr w:type="spellEnd"/>
      <w:r w:rsidR="00882BE8">
        <w:rPr>
          <w:rFonts w:ascii="Times New Roman" w:hAnsi="Times New Roman"/>
          <w:sz w:val="24"/>
          <w:szCs w:val="24"/>
          <w:shd w:val="clear" w:color="auto" w:fill="FFFFFF"/>
        </w:rPr>
        <w:t xml:space="preserve"> hat hónapot meghaladóan csak helyettesítéssel lehetett gondoskodni.</w:t>
      </w:r>
    </w:p>
    <w:p w:rsidR="00917A85" w:rsidRPr="005E46C1" w:rsidRDefault="00917A85" w:rsidP="00917A8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bdr w:val="none" w:sz="0" w:space="0" w:color="auto" w:frame="1"/>
          <w:shd w:val="clear" w:color="auto" w:fill="FFFFFF"/>
        </w:rPr>
      </w:pPr>
    </w:p>
    <w:p w:rsidR="00882BE8" w:rsidRDefault="00917A85" w:rsidP="00917A85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5E46C1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shd w:val="clear" w:color="auto" w:fill="FFFFFF"/>
        </w:rPr>
        <w:t>„</w:t>
      </w:r>
      <w:r w:rsidR="005B2F4A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shd w:val="clear" w:color="auto" w:fill="FFFFFF"/>
        </w:rPr>
        <w:t>2 § (1)</w:t>
      </w:r>
    </w:p>
    <w:p w:rsidR="00882BE8" w:rsidRDefault="005B2F4A" w:rsidP="00917A85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shd w:val="clear" w:color="auto" w:fill="FFFFFF"/>
        </w:rPr>
        <w:t>(…)</w:t>
      </w:r>
    </w:p>
    <w:p w:rsidR="00917A85" w:rsidRPr="005E46C1" w:rsidRDefault="005B2F4A" w:rsidP="00917A8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5E46C1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shd w:val="clear" w:color="auto" w:fill="FFFFFF"/>
        </w:rPr>
        <w:t xml:space="preserve">b) </w:t>
      </w:r>
      <w:r w:rsidRPr="005E46C1">
        <w:rPr>
          <w:rFonts w:ascii="Times New Roman" w:hAnsi="Times New Roman"/>
          <w:b/>
          <w:bCs/>
          <w:i/>
          <w:iCs/>
          <w:sz w:val="24"/>
          <w:szCs w:val="24"/>
          <w:bdr w:val="none" w:sz="0" w:space="0" w:color="auto" w:frame="1"/>
          <w:shd w:val="clear" w:color="auto" w:fill="FFFFFF"/>
        </w:rPr>
        <w:t>tartósan betöltetlen háziorvosi körzet:</w:t>
      </w:r>
      <w:r w:rsidRPr="005E46C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 az a területi ellátási kötelezettséggel működő háziorvosi körzet,</w:t>
      </w:r>
    </w:p>
    <w:p w:rsidR="00917A85" w:rsidRDefault="005B2F4A" w:rsidP="001768BD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5E46C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ba</w:t>
      </w:r>
      <w:proofErr w:type="spellEnd"/>
      <w:r w:rsidRPr="005E46C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) amelyben az ellátási kötelezettségnek hat hónapot meghaladóan csak helyettesítéssel tudnak eleget tenni</w:t>
      </w:r>
      <w:r w:rsidRPr="005E46C1">
        <w:rPr>
          <w:rFonts w:ascii="Times New Roman" w:hAnsi="Times New Roman"/>
          <w:i/>
          <w:sz w:val="24"/>
          <w:szCs w:val="24"/>
          <w:shd w:val="clear" w:color="auto" w:fill="FFFFFF"/>
        </w:rPr>
        <w:t>, kivéve, ha ennek az az oka, hogy a körzetet ellátó háziorvos munkavégzésében akadályoztatva van, vagy (…)”</w:t>
      </w:r>
    </w:p>
    <w:p w:rsidR="001768BD" w:rsidRPr="001768BD" w:rsidRDefault="001768BD" w:rsidP="001768BD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A4F72" w:rsidRDefault="00917A85" w:rsidP="00B354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1156">
        <w:rPr>
          <w:rFonts w:ascii="Times New Roman" w:hAnsi="Times New Roman"/>
          <w:b/>
          <w:sz w:val="24"/>
          <w:szCs w:val="24"/>
        </w:rPr>
        <w:t>A praxis betöltésére</w:t>
      </w:r>
      <w:r>
        <w:rPr>
          <w:rFonts w:ascii="Times New Roman" w:hAnsi="Times New Roman"/>
          <w:sz w:val="24"/>
          <w:szCs w:val="24"/>
        </w:rPr>
        <w:t xml:space="preserve"> a Bizottság 31/2022. (II.14.) számú döntése</w:t>
      </w:r>
      <w:r w:rsidR="005B74E0">
        <w:rPr>
          <w:rFonts w:ascii="Times New Roman" w:hAnsi="Times New Roman"/>
          <w:sz w:val="24"/>
          <w:szCs w:val="24"/>
        </w:rPr>
        <w:t xml:space="preserve"> </w:t>
      </w:r>
      <w:r w:rsidR="005B74E0" w:rsidRPr="005B74E0">
        <w:rPr>
          <w:rFonts w:ascii="Times New Roman" w:hAnsi="Times New Roman"/>
          <w:i/>
          <w:sz w:val="24"/>
          <w:szCs w:val="24"/>
        </w:rPr>
        <w:t>(</w:t>
      </w:r>
      <w:r w:rsidR="005B74E0">
        <w:rPr>
          <w:rFonts w:ascii="Times New Roman" w:hAnsi="Times New Roman"/>
          <w:i/>
          <w:sz w:val="24"/>
          <w:szCs w:val="24"/>
        </w:rPr>
        <w:t>jelen előterjesztés 2</w:t>
      </w:r>
      <w:r w:rsidR="005B74E0" w:rsidRPr="005B74E0">
        <w:rPr>
          <w:rFonts w:ascii="Times New Roman" w:hAnsi="Times New Roman"/>
          <w:i/>
          <w:sz w:val="24"/>
          <w:szCs w:val="24"/>
        </w:rPr>
        <w:t>. számú melléklet</w:t>
      </w:r>
      <w:r w:rsidR="005B74E0">
        <w:rPr>
          <w:rFonts w:ascii="Times New Roman" w:hAnsi="Times New Roman"/>
          <w:i/>
          <w:sz w:val="24"/>
          <w:szCs w:val="24"/>
        </w:rPr>
        <w:t>e</w:t>
      </w:r>
      <w:r w:rsidR="005B74E0" w:rsidRPr="005B74E0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AD1156">
        <w:rPr>
          <w:rFonts w:ascii="Times New Roman" w:hAnsi="Times New Roman"/>
          <w:b/>
          <w:sz w:val="24"/>
          <w:szCs w:val="24"/>
        </w:rPr>
        <w:t>pályázati felhívá</w:t>
      </w:r>
      <w:r w:rsidR="00882BE8" w:rsidRPr="00AD1156">
        <w:rPr>
          <w:rFonts w:ascii="Times New Roman" w:hAnsi="Times New Roman"/>
          <w:b/>
          <w:sz w:val="24"/>
          <w:szCs w:val="24"/>
        </w:rPr>
        <w:t xml:space="preserve">s </w:t>
      </w:r>
      <w:r w:rsidRPr="00AD1156">
        <w:rPr>
          <w:rFonts w:ascii="Times New Roman" w:hAnsi="Times New Roman"/>
          <w:b/>
          <w:sz w:val="24"/>
          <w:szCs w:val="24"/>
        </w:rPr>
        <w:t>közzé</w:t>
      </w:r>
      <w:r w:rsidR="00882BE8" w:rsidRPr="00AD1156">
        <w:rPr>
          <w:rFonts w:ascii="Times New Roman" w:hAnsi="Times New Roman"/>
          <w:b/>
          <w:sz w:val="24"/>
          <w:szCs w:val="24"/>
        </w:rPr>
        <w:t>tételére került sor</w:t>
      </w:r>
      <w:r>
        <w:rPr>
          <w:rFonts w:ascii="Times New Roman" w:hAnsi="Times New Roman"/>
          <w:sz w:val="24"/>
          <w:szCs w:val="24"/>
        </w:rPr>
        <w:t xml:space="preserve">, melyre </w:t>
      </w:r>
      <w:r w:rsidR="00882BE8" w:rsidRPr="00AD1156">
        <w:rPr>
          <w:rFonts w:ascii="Times New Roman" w:hAnsi="Times New Roman"/>
          <w:b/>
          <w:sz w:val="24"/>
          <w:szCs w:val="24"/>
        </w:rPr>
        <w:t>nem érkezett pályázat</w:t>
      </w:r>
      <w:r>
        <w:rPr>
          <w:rFonts w:ascii="Times New Roman" w:hAnsi="Times New Roman"/>
          <w:sz w:val="24"/>
          <w:szCs w:val="24"/>
        </w:rPr>
        <w:t>, ezért a körzet továbbra is helyettesítő orvos alkalmazásával került ellátásra.</w:t>
      </w:r>
    </w:p>
    <w:p w:rsidR="00917A85" w:rsidRDefault="00917A85" w:rsidP="00B354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7A85" w:rsidRDefault="005B2F4A" w:rsidP="009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D1156">
        <w:rPr>
          <w:rFonts w:ascii="Times New Roman" w:hAnsi="Times New Roman"/>
          <w:b/>
          <w:sz w:val="24"/>
          <w:szCs w:val="24"/>
        </w:rPr>
        <w:t>Képviselő-testület</w:t>
      </w:r>
      <w:r>
        <w:rPr>
          <w:rFonts w:ascii="Times New Roman" w:hAnsi="Times New Roman"/>
          <w:sz w:val="24"/>
          <w:szCs w:val="24"/>
        </w:rPr>
        <w:t xml:space="preserve"> 2022. december havi ülésén </w:t>
      </w:r>
      <w:r w:rsidR="00AD1156" w:rsidRPr="00AD1156">
        <w:rPr>
          <w:rFonts w:ascii="Times New Roman" w:hAnsi="Times New Roman"/>
          <w:b/>
          <w:sz w:val="24"/>
          <w:szCs w:val="24"/>
        </w:rPr>
        <w:t>módosította</w:t>
      </w:r>
      <w:r>
        <w:rPr>
          <w:rFonts w:ascii="Times New Roman" w:hAnsi="Times New Roman"/>
          <w:sz w:val="24"/>
          <w:szCs w:val="24"/>
        </w:rPr>
        <w:t xml:space="preserve"> a Rendelet 1. számú mellékletében meghatározott egyes felnőtt </w:t>
      </w:r>
      <w:r w:rsidRPr="00AD1156">
        <w:rPr>
          <w:rFonts w:ascii="Times New Roman" w:hAnsi="Times New Roman"/>
          <w:b/>
          <w:sz w:val="24"/>
          <w:szCs w:val="24"/>
        </w:rPr>
        <w:t>háziorvosi körzetek területi ellátási határait</w:t>
      </w:r>
      <w:r>
        <w:rPr>
          <w:rFonts w:ascii="Times New Roman" w:hAnsi="Times New Roman"/>
          <w:sz w:val="24"/>
          <w:szCs w:val="24"/>
        </w:rPr>
        <w:t xml:space="preserve">, tekintettel arra, hogy az István utca 35. szám alatti rendelőben két tartósan betöltetlen </w:t>
      </w:r>
      <w:r w:rsidR="00040BBF">
        <w:rPr>
          <w:rFonts w:ascii="Times New Roman" w:hAnsi="Times New Roman"/>
          <w:sz w:val="24"/>
          <w:szCs w:val="24"/>
        </w:rPr>
        <w:t xml:space="preserve">(31. számú és 32. számú) háziorvosi körzet </w:t>
      </w:r>
      <w:r>
        <w:rPr>
          <w:rFonts w:ascii="Times New Roman" w:hAnsi="Times New Roman"/>
          <w:sz w:val="24"/>
          <w:szCs w:val="24"/>
        </w:rPr>
        <w:t>volt.</w:t>
      </w:r>
    </w:p>
    <w:p w:rsidR="00917A85" w:rsidRDefault="00917A85" w:rsidP="00B354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1156" w:rsidRDefault="005B2F4A" w:rsidP="009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040BBF">
        <w:rPr>
          <w:rFonts w:ascii="Times New Roman" w:hAnsi="Times New Roman"/>
          <w:sz w:val="24"/>
          <w:szCs w:val="24"/>
        </w:rPr>
        <w:t>2022. december 3</w:t>
      </w:r>
      <w:r w:rsidR="00633950">
        <w:rPr>
          <w:rFonts w:ascii="Times New Roman" w:hAnsi="Times New Roman"/>
          <w:sz w:val="24"/>
          <w:szCs w:val="24"/>
        </w:rPr>
        <w:t>1</w:t>
      </w:r>
      <w:r w:rsidR="00040BBF">
        <w:rPr>
          <w:rFonts w:ascii="Times New Roman" w:hAnsi="Times New Roman"/>
          <w:sz w:val="24"/>
          <w:szCs w:val="24"/>
        </w:rPr>
        <w:t xml:space="preserve">. napjától hatályos Rendelet </w:t>
      </w:r>
      <w:r>
        <w:rPr>
          <w:rFonts w:ascii="Times New Roman" w:hAnsi="Times New Roman"/>
          <w:sz w:val="24"/>
          <w:szCs w:val="24"/>
        </w:rPr>
        <w:t xml:space="preserve">módosítás </w:t>
      </w:r>
      <w:proofErr w:type="spellStart"/>
      <w:r>
        <w:rPr>
          <w:rFonts w:ascii="Times New Roman" w:hAnsi="Times New Roman"/>
          <w:sz w:val="24"/>
          <w:szCs w:val="24"/>
        </w:rPr>
        <w:t>következétében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D1156">
        <w:rPr>
          <w:rFonts w:ascii="Times New Roman" w:hAnsi="Times New Roman"/>
          <w:b/>
          <w:sz w:val="24"/>
          <w:szCs w:val="24"/>
        </w:rPr>
        <w:t xml:space="preserve">a tartósan </w:t>
      </w:r>
      <w:proofErr w:type="spellStart"/>
      <w:r w:rsidRPr="00AD1156">
        <w:rPr>
          <w:rFonts w:ascii="Times New Roman" w:hAnsi="Times New Roman"/>
          <w:b/>
          <w:sz w:val="24"/>
          <w:szCs w:val="24"/>
        </w:rPr>
        <w:t>betöltetelen</w:t>
      </w:r>
      <w:proofErr w:type="spellEnd"/>
      <w:r w:rsidRPr="00AD1156">
        <w:rPr>
          <w:rFonts w:ascii="Times New Roman" w:hAnsi="Times New Roman"/>
          <w:b/>
          <w:sz w:val="24"/>
          <w:szCs w:val="24"/>
        </w:rPr>
        <w:t xml:space="preserve"> 31. számú háziorvosi körz</w:t>
      </w:r>
      <w:r w:rsidR="00882BE8" w:rsidRPr="00AD1156">
        <w:rPr>
          <w:rFonts w:ascii="Times New Roman" w:hAnsi="Times New Roman"/>
          <w:b/>
          <w:sz w:val="24"/>
          <w:szCs w:val="24"/>
        </w:rPr>
        <w:t>et ellátási területe négy házior</w:t>
      </w:r>
      <w:r w:rsidR="00BD5DFB">
        <w:rPr>
          <w:rFonts w:ascii="Times New Roman" w:hAnsi="Times New Roman"/>
          <w:b/>
          <w:sz w:val="24"/>
          <w:szCs w:val="24"/>
        </w:rPr>
        <w:t>v</w:t>
      </w:r>
      <w:r w:rsidRPr="00AD1156">
        <w:rPr>
          <w:rFonts w:ascii="Times New Roman" w:hAnsi="Times New Roman"/>
          <w:b/>
          <w:sz w:val="24"/>
          <w:szCs w:val="24"/>
        </w:rPr>
        <w:t>osi körzet között került szétosztásr</w:t>
      </w:r>
      <w:r w:rsidR="00795E7D" w:rsidRPr="00AD1156">
        <w:rPr>
          <w:rFonts w:ascii="Times New Roman" w:hAnsi="Times New Roman"/>
          <w:b/>
          <w:sz w:val="24"/>
          <w:szCs w:val="24"/>
        </w:rPr>
        <w:t>a</w:t>
      </w:r>
      <w:r w:rsidR="00795E7D">
        <w:rPr>
          <w:rFonts w:ascii="Times New Roman" w:hAnsi="Times New Roman"/>
          <w:sz w:val="24"/>
          <w:szCs w:val="24"/>
        </w:rPr>
        <w:t xml:space="preserve">. </w:t>
      </w:r>
    </w:p>
    <w:p w:rsidR="00AD1156" w:rsidRDefault="00AD1156" w:rsidP="009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7A85" w:rsidRDefault="00AD1156" w:rsidP="0091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</w:t>
      </w:r>
      <w:r w:rsidR="00795E7D" w:rsidRPr="00AD1156">
        <w:rPr>
          <w:rFonts w:ascii="Times New Roman" w:hAnsi="Times New Roman"/>
          <w:b/>
          <w:sz w:val="24"/>
          <w:szCs w:val="24"/>
        </w:rPr>
        <w:t>elen előterjesztés tárgyát</w:t>
      </w:r>
      <w:r w:rsidR="005B2F4A" w:rsidRPr="00AD1156">
        <w:rPr>
          <w:rFonts w:ascii="Times New Roman" w:hAnsi="Times New Roman"/>
          <w:b/>
          <w:sz w:val="24"/>
          <w:szCs w:val="24"/>
        </w:rPr>
        <w:t xml:space="preserve"> képező háziorvosi körzet sorszámozása a módosítást követően </w:t>
      </w:r>
      <w:r w:rsidR="00882BE8" w:rsidRPr="00AD1156">
        <w:rPr>
          <w:rFonts w:ascii="Times New Roman" w:hAnsi="Times New Roman"/>
          <w:b/>
          <w:sz w:val="24"/>
          <w:szCs w:val="24"/>
        </w:rPr>
        <w:t xml:space="preserve">32. sorszámról </w:t>
      </w:r>
      <w:r w:rsidR="005B2F4A" w:rsidRPr="00AD1156">
        <w:rPr>
          <w:rFonts w:ascii="Times New Roman" w:hAnsi="Times New Roman"/>
          <w:b/>
          <w:sz w:val="24"/>
          <w:szCs w:val="24"/>
        </w:rPr>
        <w:t>31. sorszámra módosult.</w:t>
      </w:r>
    </w:p>
    <w:p w:rsidR="00752D30" w:rsidRDefault="00752D30" w:rsidP="00B354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54AB" w:rsidRDefault="005B2F4A" w:rsidP="00B354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54AB">
        <w:rPr>
          <w:rFonts w:ascii="Times New Roman" w:hAnsi="Times New Roman"/>
          <w:sz w:val="24"/>
          <w:szCs w:val="24"/>
        </w:rPr>
        <w:t xml:space="preserve">A </w:t>
      </w:r>
      <w:r w:rsidR="008E1E68">
        <w:rPr>
          <w:rFonts w:ascii="Times New Roman" w:hAnsi="Times New Roman"/>
          <w:sz w:val="24"/>
          <w:szCs w:val="24"/>
        </w:rPr>
        <w:t>31. számú</w:t>
      </w:r>
      <w:r w:rsidRPr="00B354AB">
        <w:rPr>
          <w:rFonts w:ascii="Times New Roman" w:hAnsi="Times New Roman"/>
          <w:sz w:val="24"/>
          <w:szCs w:val="24"/>
        </w:rPr>
        <w:t xml:space="preserve"> háziorvosi körzet</w:t>
      </w:r>
      <w:r w:rsidR="001768BD">
        <w:rPr>
          <w:rFonts w:ascii="Times New Roman" w:hAnsi="Times New Roman"/>
          <w:sz w:val="24"/>
          <w:szCs w:val="24"/>
        </w:rPr>
        <w:t xml:space="preserve"> ellátásáról</w:t>
      </w:r>
      <w:r>
        <w:rPr>
          <w:rFonts w:ascii="Times New Roman" w:hAnsi="Times New Roman"/>
          <w:sz w:val="24"/>
          <w:szCs w:val="24"/>
        </w:rPr>
        <w:t xml:space="preserve"> </w:t>
      </w:r>
      <w:r w:rsidR="0054377A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jelenleg </w:t>
      </w:r>
      <w:r w:rsidR="0054377A">
        <w:rPr>
          <w:rFonts w:ascii="Times New Roman" w:hAnsi="Times New Roman"/>
          <w:sz w:val="24"/>
          <w:szCs w:val="24"/>
        </w:rPr>
        <w:t>helyettesítő orvosként -</w:t>
      </w:r>
      <w:r>
        <w:rPr>
          <w:rFonts w:ascii="Times New Roman" w:hAnsi="Times New Roman"/>
          <w:sz w:val="24"/>
          <w:szCs w:val="24"/>
        </w:rPr>
        <w:t xml:space="preserve"> </w:t>
      </w:r>
      <w:r w:rsidR="001768BD">
        <w:rPr>
          <w:rFonts w:ascii="Times New Roman" w:hAnsi="Times New Roman"/>
          <w:sz w:val="24"/>
          <w:szCs w:val="24"/>
        </w:rPr>
        <w:t>gondoskodó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156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Pr="00AD1156">
        <w:rPr>
          <w:rFonts w:ascii="Times New Roman" w:hAnsi="Times New Roman"/>
          <w:b/>
          <w:sz w:val="24"/>
          <w:szCs w:val="24"/>
        </w:rPr>
        <w:t>Hankóczy</w:t>
      </w:r>
      <w:proofErr w:type="spellEnd"/>
      <w:r w:rsidRPr="00AD1156">
        <w:rPr>
          <w:rFonts w:ascii="Times New Roman" w:hAnsi="Times New Roman"/>
          <w:b/>
          <w:sz w:val="24"/>
          <w:szCs w:val="24"/>
        </w:rPr>
        <w:t xml:space="preserve"> Natáli</w:t>
      </w:r>
      <w:r w:rsidR="0054377A" w:rsidRPr="00AD1156">
        <w:rPr>
          <w:rFonts w:ascii="Times New Roman" w:hAnsi="Times New Roman"/>
          <w:b/>
          <w:sz w:val="24"/>
          <w:szCs w:val="24"/>
        </w:rPr>
        <w:t>a</w:t>
      </w:r>
      <w:r w:rsidR="0054377A">
        <w:rPr>
          <w:rFonts w:ascii="Times New Roman" w:hAnsi="Times New Roman"/>
          <w:sz w:val="24"/>
          <w:szCs w:val="24"/>
        </w:rPr>
        <w:t xml:space="preserve"> már a tavalyi év második felében</w:t>
      </w:r>
      <w:r>
        <w:rPr>
          <w:rFonts w:ascii="Times New Roman" w:hAnsi="Times New Roman"/>
          <w:sz w:val="24"/>
          <w:szCs w:val="24"/>
        </w:rPr>
        <w:t xml:space="preserve"> jelezte, hogy </w:t>
      </w:r>
      <w:r w:rsidRPr="00AD1156">
        <w:rPr>
          <w:rFonts w:ascii="Times New Roman" w:hAnsi="Times New Roman"/>
          <w:b/>
          <w:sz w:val="24"/>
          <w:szCs w:val="24"/>
        </w:rPr>
        <w:t xml:space="preserve">átvenné a </w:t>
      </w:r>
      <w:r w:rsidR="0054377A" w:rsidRPr="00AD1156">
        <w:rPr>
          <w:rFonts w:ascii="Times New Roman" w:hAnsi="Times New Roman"/>
          <w:b/>
          <w:sz w:val="24"/>
          <w:szCs w:val="24"/>
        </w:rPr>
        <w:t>háziorvosi praxist</w:t>
      </w:r>
      <w:r w:rsidR="00882BE8">
        <w:rPr>
          <w:rFonts w:ascii="Times New Roman" w:hAnsi="Times New Roman"/>
          <w:sz w:val="24"/>
          <w:szCs w:val="24"/>
        </w:rPr>
        <w:t xml:space="preserve"> és</w:t>
      </w:r>
      <w:r w:rsidR="001768BD">
        <w:rPr>
          <w:rFonts w:ascii="Times New Roman" w:hAnsi="Times New Roman"/>
          <w:sz w:val="24"/>
          <w:szCs w:val="24"/>
        </w:rPr>
        <w:t xml:space="preserve"> szeretné megszerezni a praxishoz kapcsolódó praxisjogot</w:t>
      </w:r>
      <w:r w:rsidR="005437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Ezt 2022. október 20. napján kelt szándéknyilatkozatában meg is erősítette</w:t>
      </w:r>
      <w:r w:rsidR="005B74E0">
        <w:rPr>
          <w:rFonts w:ascii="Times New Roman" w:hAnsi="Times New Roman"/>
          <w:sz w:val="24"/>
          <w:szCs w:val="24"/>
        </w:rPr>
        <w:t xml:space="preserve"> </w:t>
      </w:r>
      <w:r w:rsidR="005B74E0" w:rsidRPr="005B74E0">
        <w:rPr>
          <w:rFonts w:ascii="Times New Roman" w:hAnsi="Times New Roman"/>
          <w:i/>
          <w:sz w:val="24"/>
          <w:szCs w:val="24"/>
        </w:rPr>
        <w:t>(a n</w:t>
      </w:r>
      <w:r w:rsidR="005B74E0">
        <w:rPr>
          <w:rFonts w:ascii="Times New Roman" w:hAnsi="Times New Roman"/>
          <w:i/>
          <w:sz w:val="24"/>
          <w:szCs w:val="24"/>
        </w:rPr>
        <w:t>yilatkozat jelen előterjesztés 3</w:t>
      </w:r>
      <w:r w:rsidR="00882BE8">
        <w:rPr>
          <w:rFonts w:ascii="Times New Roman" w:hAnsi="Times New Roman"/>
          <w:i/>
          <w:sz w:val="24"/>
          <w:szCs w:val="24"/>
        </w:rPr>
        <w:t xml:space="preserve">. számú </w:t>
      </w:r>
      <w:r w:rsidR="005B74E0" w:rsidRPr="005B74E0">
        <w:rPr>
          <w:rFonts w:ascii="Times New Roman" w:hAnsi="Times New Roman"/>
          <w:i/>
          <w:sz w:val="24"/>
          <w:szCs w:val="24"/>
        </w:rPr>
        <w:t>mellékletét képezi)</w:t>
      </w:r>
      <w:r w:rsidR="008E1E68">
        <w:rPr>
          <w:rFonts w:ascii="Times New Roman" w:hAnsi="Times New Roman"/>
          <w:sz w:val="24"/>
          <w:szCs w:val="24"/>
        </w:rPr>
        <w:t>, azonban szóban elmondta, hogy szeretné megpályázni</w:t>
      </w:r>
      <w:r>
        <w:rPr>
          <w:rFonts w:ascii="Times New Roman" w:hAnsi="Times New Roman"/>
          <w:sz w:val="24"/>
          <w:szCs w:val="24"/>
        </w:rPr>
        <w:t xml:space="preserve"> a </w:t>
      </w:r>
      <w:r w:rsidR="008E1E68">
        <w:rPr>
          <w:rFonts w:ascii="Times New Roman" w:hAnsi="Times New Roman"/>
          <w:sz w:val="24"/>
          <w:szCs w:val="24"/>
        </w:rPr>
        <w:t>Nemzeti Egészségbiztosítási Alapkezelő által</w:t>
      </w:r>
      <w:r w:rsidR="00882BE8">
        <w:rPr>
          <w:rFonts w:ascii="Times New Roman" w:hAnsi="Times New Roman"/>
          <w:sz w:val="24"/>
          <w:szCs w:val="24"/>
        </w:rPr>
        <w:t xml:space="preserve"> 2023. év első felében</w:t>
      </w:r>
      <w:r w:rsidR="008E1E68">
        <w:rPr>
          <w:rFonts w:ascii="Times New Roman" w:hAnsi="Times New Roman"/>
          <w:sz w:val="24"/>
          <w:szCs w:val="24"/>
        </w:rPr>
        <w:t xml:space="preserve"> kiírásra kerülő Letelepedési támogatást, amire csak úgy van lehetősége, ha a pályázat kiírásáig nem áll szerződéses kapcsolatban Önkormányzatunkkal, ezért kérte, hogy kérését csak a pályázat kiírása után terjes</w:t>
      </w:r>
      <w:r w:rsidR="00882BE8">
        <w:rPr>
          <w:rFonts w:ascii="Times New Roman" w:hAnsi="Times New Roman"/>
          <w:sz w:val="24"/>
          <w:szCs w:val="24"/>
        </w:rPr>
        <w:t>szük a T</w:t>
      </w:r>
      <w:r w:rsidR="008E1E68">
        <w:rPr>
          <w:rFonts w:ascii="Times New Roman" w:hAnsi="Times New Roman"/>
          <w:sz w:val="24"/>
          <w:szCs w:val="24"/>
        </w:rPr>
        <w:t>isztelt Bizottság elé.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377A" w:rsidRDefault="005E46C1" w:rsidP="005E46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="005B2F4A">
        <w:rPr>
          <w:rFonts w:ascii="Times New Roman" w:hAnsi="Times New Roman"/>
          <w:b/>
          <w:sz w:val="24"/>
          <w:szCs w:val="24"/>
        </w:rPr>
        <w:t>H</w:t>
      </w:r>
      <w:r w:rsidR="001768BD">
        <w:rPr>
          <w:rFonts w:ascii="Times New Roman" w:hAnsi="Times New Roman"/>
          <w:b/>
          <w:sz w:val="24"/>
          <w:szCs w:val="24"/>
        </w:rPr>
        <w:t>a</w:t>
      </w:r>
      <w:r w:rsidR="00795E7D">
        <w:rPr>
          <w:rFonts w:ascii="Times New Roman" w:hAnsi="Times New Roman"/>
          <w:b/>
          <w:sz w:val="24"/>
          <w:szCs w:val="24"/>
        </w:rPr>
        <w:t>nkóczy</w:t>
      </w:r>
      <w:proofErr w:type="spellEnd"/>
      <w:r w:rsidR="00795E7D">
        <w:rPr>
          <w:rFonts w:ascii="Times New Roman" w:hAnsi="Times New Roman"/>
          <w:b/>
          <w:sz w:val="24"/>
          <w:szCs w:val="24"/>
        </w:rPr>
        <w:t xml:space="preserve"> Natália 2023</w:t>
      </w:r>
      <w:r w:rsidR="005B2F4A">
        <w:rPr>
          <w:rFonts w:ascii="Times New Roman" w:hAnsi="Times New Roman"/>
          <w:b/>
          <w:sz w:val="24"/>
          <w:szCs w:val="24"/>
        </w:rPr>
        <w:t xml:space="preserve">. január 11. napján megküldte </w:t>
      </w:r>
      <w:r w:rsidR="00752D30">
        <w:rPr>
          <w:rFonts w:ascii="Times New Roman" w:hAnsi="Times New Roman"/>
          <w:b/>
          <w:sz w:val="24"/>
          <w:szCs w:val="24"/>
        </w:rPr>
        <w:t xml:space="preserve">- </w:t>
      </w:r>
      <w:r w:rsidR="00795E7D">
        <w:rPr>
          <w:rFonts w:ascii="Times New Roman" w:hAnsi="Times New Roman"/>
          <w:b/>
          <w:sz w:val="24"/>
          <w:szCs w:val="24"/>
        </w:rPr>
        <w:t>Polgármester úrnak címzett</w:t>
      </w:r>
      <w:r w:rsidR="006D666F">
        <w:rPr>
          <w:rFonts w:ascii="Times New Roman" w:hAnsi="Times New Roman"/>
          <w:b/>
          <w:sz w:val="24"/>
          <w:szCs w:val="24"/>
        </w:rPr>
        <w:t xml:space="preserve"> </w:t>
      </w:r>
      <w:r w:rsidR="00795E7D">
        <w:rPr>
          <w:rFonts w:ascii="Times New Roman" w:hAnsi="Times New Roman"/>
          <w:b/>
          <w:sz w:val="24"/>
          <w:szCs w:val="24"/>
        </w:rPr>
        <w:t>2023</w:t>
      </w:r>
      <w:r w:rsidR="005B2F4A">
        <w:rPr>
          <w:rFonts w:ascii="Times New Roman" w:hAnsi="Times New Roman"/>
          <w:b/>
          <w:sz w:val="24"/>
          <w:szCs w:val="24"/>
        </w:rPr>
        <w:t>. január 02. napján kelt</w:t>
      </w:r>
      <w:r w:rsidR="00752D30">
        <w:rPr>
          <w:rFonts w:ascii="Times New Roman" w:hAnsi="Times New Roman"/>
          <w:b/>
          <w:sz w:val="24"/>
          <w:szCs w:val="24"/>
        </w:rPr>
        <w:t xml:space="preserve"> </w:t>
      </w:r>
      <w:r w:rsidR="005B74E0">
        <w:rPr>
          <w:rFonts w:ascii="Times New Roman" w:hAnsi="Times New Roman"/>
          <w:b/>
          <w:sz w:val="24"/>
          <w:szCs w:val="24"/>
        </w:rPr>
        <w:t>–</w:t>
      </w:r>
      <w:r w:rsidR="005B2F4A">
        <w:rPr>
          <w:rFonts w:ascii="Times New Roman" w:hAnsi="Times New Roman"/>
          <w:b/>
          <w:sz w:val="24"/>
          <w:szCs w:val="24"/>
        </w:rPr>
        <w:t xml:space="preserve"> </w:t>
      </w:r>
      <w:r w:rsidR="005B74E0">
        <w:rPr>
          <w:rFonts w:ascii="Times New Roman" w:hAnsi="Times New Roman"/>
          <w:b/>
          <w:sz w:val="24"/>
          <w:szCs w:val="24"/>
        </w:rPr>
        <w:t xml:space="preserve">új </w:t>
      </w:r>
      <w:r w:rsidR="005B2F4A">
        <w:rPr>
          <w:rFonts w:ascii="Times New Roman" w:hAnsi="Times New Roman"/>
          <w:b/>
          <w:sz w:val="24"/>
          <w:szCs w:val="24"/>
        </w:rPr>
        <w:t>nyilatkozatát</w:t>
      </w:r>
      <w:r w:rsidR="005B74E0">
        <w:rPr>
          <w:rFonts w:ascii="Times New Roman" w:hAnsi="Times New Roman"/>
          <w:b/>
          <w:sz w:val="24"/>
          <w:szCs w:val="24"/>
        </w:rPr>
        <w:t xml:space="preserve"> </w:t>
      </w:r>
      <w:r w:rsidR="005B74E0" w:rsidRPr="005B74E0">
        <w:rPr>
          <w:rFonts w:ascii="Times New Roman" w:hAnsi="Times New Roman"/>
          <w:i/>
          <w:sz w:val="24"/>
          <w:szCs w:val="24"/>
        </w:rPr>
        <w:t>(</w:t>
      </w:r>
      <w:r w:rsidR="005B74E0">
        <w:rPr>
          <w:rFonts w:ascii="Times New Roman" w:hAnsi="Times New Roman"/>
          <w:i/>
          <w:sz w:val="24"/>
          <w:szCs w:val="24"/>
        </w:rPr>
        <w:t>jelen előterjesztés 4</w:t>
      </w:r>
      <w:r w:rsidR="005B74E0" w:rsidRPr="005B74E0">
        <w:rPr>
          <w:rFonts w:ascii="Times New Roman" w:hAnsi="Times New Roman"/>
          <w:i/>
          <w:sz w:val="24"/>
          <w:szCs w:val="24"/>
        </w:rPr>
        <w:t>. számú melléklet</w:t>
      </w:r>
      <w:r w:rsidR="005B74E0">
        <w:rPr>
          <w:rFonts w:ascii="Times New Roman" w:hAnsi="Times New Roman"/>
          <w:i/>
          <w:sz w:val="24"/>
          <w:szCs w:val="24"/>
        </w:rPr>
        <w:t>e</w:t>
      </w:r>
      <w:r w:rsidR="005B74E0" w:rsidRPr="005B74E0">
        <w:rPr>
          <w:rFonts w:ascii="Times New Roman" w:hAnsi="Times New Roman"/>
          <w:i/>
          <w:sz w:val="24"/>
          <w:szCs w:val="24"/>
        </w:rPr>
        <w:t>)</w:t>
      </w:r>
      <w:r w:rsidR="005B2F4A">
        <w:rPr>
          <w:rFonts w:ascii="Times New Roman" w:hAnsi="Times New Roman"/>
          <w:b/>
          <w:sz w:val="24"/>
          <w:szCs w:val="24"/>
        </w:rPr>
        <w:t>, melyben tájékoztatást adott az alábbiakról:</w:t>
      </w:r>
    </w:p>
    <w:p w:rsidR="0054377A" w:rsidRDefault="0054377A" w:rsidP="005E46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4377A" w:rsidRPr="001768BD" w:rsidRDefault="005B2F4A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68BD">
        <w:rPr>
          <w:rFonts w:ascii="Times New Roman" w:hAnsi="Times New Roman"/>
          <w:sz w:val="24"/>
          <w:szCs w:val="24"/>
        </w:rPr>
        <w:t>- a 2022. október 20. kelt nyilatkozatában foglaltakat fenntartja,</w:t>
      </w:r>
    </w:p>
    <w:p w:rsidR="0054377A" w:rsidRPr="001768BD" w:rsidRDefault="00795E7D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</w:t>
      </w:r>
      <w:r w:rsidR="005B2F4A" w:rsidRPr="001768BD">
        <w:rPr>
          <w:rFonts w:ascii="Times New Roman" w:hAnsi="Times New Roman"/>
          <w:sz w:val="24"/>
          <w:szCs w:val="24"/>
        </w:rPr>
        <w:t xml:space="preserve"> körzet ellátást a 2022. október 20-i nyilatkozatban foglalt 2023. május 01. napjától eltérően már 2023. április 01. napjától tudja vállalni.</w:t>
      </w:r>
    </w:p>
    <w:p w:rsidR="00752D30" w:rsidRPr="001768BD" w:rsidRDefault="0054377A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68BD">
        <w:rPr>
          <w:rFonts w:ascii="Times New Roman" w:hAnsi="Times New Roman"/>
          <w:sz w:val="24"/>
          <w:szCs w:val="24"/>
        </w:rPr>
        <w:t xml:space="preserve">- Nyilatkozott, hogy a körzetet a </w:t>
      </w:r>
      <w:proofErr w:type="spellStart"/>
      <w:r w:rsidRPr="001768BD">
        <w:rPr>
          <w:rFonts w:ascii="Times New Roman" w:hAnsi="Times New Roman"/>
          <w:sz w:val="24"/>
          <w:szCs w:val="24"/>
        </w:rPr>
        <w:t>Medico</w:t>
      </w:r>
      <w:proofErr w:type="spellEnd"/>
      <w:r w:rsidRPr="00176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8BD">
        <w:rPr>
          <w:rFonts w:ascii="Times New Roman" w:hAnsi="Times New Roman"/>
          <w:sz w:val="24"/>
          <w:szCs w:val="24"/>
        </w:rPr>
        <w:t>Inter</w:t>
      </w:r>
      <w:proofErr w:type="spellEnd"/>
      <w:r w:rsidRPr="001768BD">
        <w:rPr>
          <w:rFonts w:ascii="Times New Roman" w:hAnsi="Times New Roman"/>
          <w:sz w:val="24"/>
          <w:szCs w:val="24"/>
        </w:rPr>
        <w:t xml:space="preserve"> Kft.</w:t>
      </w:r>
      <w:r w:rsidR="005B2F4A" w:rsidRPr="001768BD">
        <w:rPr>
          <w:rFonts w:ascii="Times New Roman" w:hAnsi="Times New Roman"/>
          <w:sz w:val="24"/>
          <w:szCs w:val="24"/>
        </w:rPr>
        <w:t xml:space="preserve"> alkalmazásában, de személyesen lát</w:t>
      </w:r>
      <w:r w:rsidR="00882BE8">
        <w:rPr>
          <w:rFonts w:ascii="Times New Roman" w:hAnsi="Times New Roman"/>
          <w:sz w:val="24"/>
          <w:szCs w:val="24"/>
        </w:rPr>
        <w:t>ná</w:t>
      </w:r>
      <w:r w:rsidR="005B2F4A" w:rsidRPr="001768BD">
        <w:rPr>
          <w:rFonts w:ascii="Times New Roman" w:hAnsi="Times New Roman"/>
          <w:sz w:val="24"/>
          <w:szCs w:val="24"/>
        </w:rPr>
        <w:t xml:space="preserve"> el.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C1" w:rsidRDefault="005B2F4A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 xml:space="preserve">Az </w:t>
      </w:r>
      <w:r w:rsidR="00633950">
        <w:rPr>
          <w:rFonts w:ascii="Times New Roman" w:hAnsi="Times New Roman"/>
          <w:sz w:val="24"/>
          <w:szCs w:val="24"/>
        </w:rPr>
        <w:t>ö</w:t>
      </w:r>
      <w:r w:rsidR="001768BD">
        <w:rPr>
          <w:rFonts w:ascii="Times New Roman" w:hAnsi="Times New Roman"/>
          <w:sz w:val="24"/>
          <w:szCs w:val="24"/>
        </w:rPr>
        <w:t xml:space="preserve">nálló orvosi tevékenységről szóló </w:t>
      </w:r>
      <w:r w:rsidR="00633950">
        <w:rPr>
          <w:rFonts w:ascii="Times New Roman" w:hAnsi="Times New Roman"/>
          <w:sz w:val="24"/>
          <w:szCs w:val="24"/>
        </w:rPr>
        <w:t xml:space="preserve">2000. évi II. </w:t>
      </w:r>
      <w:r w:rsidR="001768BD">
        <w:rPr>
          <w:rFonts w:ascii="Times New Roman" w:hAnsi="Times New Roman"/>
          <w:sz w:val="24"/>
          <w:szCs w:val="24"/>
        </w:rPr>
        <w:t>törvény</w:t>
      </w:r>
      <w:r w:rsidRPr="005E46C1">
        <w:rPr>
          <w:rFonts w:ascii="Times New Roman" w:hAnsi="Times New Roman"/>
          <w:sz w:val="24"/>
          <w:szCs w:val="24"/>
        </w:rPr>
        <w:t xml:space="preserve"> 2/A. § (1)-(2) bekezdése értelmében: </w:t>
      </w:r>
    </w:p>
    <w:p w:rsidR="001768BD" w:rsidRDefault="001768BD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8BD" w:rsidRPr="001768BD" w:rsidRDefault="005B2F4A" w:rsidP="001768BD">
      <w:pPr>
        <w:shd w:val="clear" w:color="auto" w:fill="FFFFFF"/>
        <w:spacing w:after="0" w:line="240" w:lineRule="auto"/>
        <w:ind w:firstLine="238"/>
        <w:jc w:val="both"/>
        <w:rPr>
          <w:rFonts w:ascii="Times New Roman" w:hAnsi="Times New Roman"/>
          <w:i/>
          <w:sz w:val="24"/>
          <w:szCs w:val="24"/>
        </w:rPr>
      </w:pPr>
      <w:r w:rsidRPr="001768BD">
        <w:rPr>
          <w:rFonts w:ascii="Times New Roman" w:hAnsi="Times New Roman"/>
          <w:bCs/>
          <w:i/>
          <w:sz w:val="24"/>
          <w:szCs w:val="24"/>
        </w:rPr>
        <w:t>„</w:t>
      </w:r>
      <w:r w:rsidRPr="00AD6F6E">
        <w:rPr>
          <w:rFonts w:ascii="Times New Roman" w:hAnsi="Times New Roman"/>
          <w:bCs/>
          <w:i/>
          <w:sz w:val="24"/>
          <w:szCs w:val="24"/>
        </w:rPr>
        <w:t>2/A. §</w:t>
      </w:r>
      <w:r w:rsidRPr="001768BD">
        <w:rPr>
          <w:rFonts w:ascii="Times New Roman" w:hAnsi="Times New Roman"/>
          <w:b/>
          <w:bCs/>
          <w:i/>
          <w:sz w:val="24"/>
          <w:szCs w:val="24"/>
        </w:rPr>
        <w:t> </w:t>
      </w:r>
      <w:r w:rsidRPr="001768BD">
        <w:rPr>
          <w:rFonts w:ascii="Times New Roman" w:hAnsi="Times New Roman"/>
          <w:i/>
          <w:sz w:val="24"/>
          <w:szCs w:val="24"/>
        </w:rPr>
        <w:t>(1)</w:t>
      </w:r>
      <w:hyperlink r:id="rId8" w:anchor="lbj19id7f5d" w:history="1"/>
      <w:r w:rsidRPr="001768BD">
        <w:rPr>
          <w:rFonts w:ascii="Times New Roman" w:hAnsi="Times New Roman"/>
          <w:i/>
          <w:sz w:val="24"/>
          <w:szCs w:val="24"/>
        </w:rPr>
        <w:t> A praxisjog elidegenítésére vonatkozó szándékát az azt elidegeníteni kívánó személy - ha van a praxisjogot megszerezni kívánó orvos, őt is megjelölve - bejelenti a praxiskezelőnek és az adott praxisjoggal érintett települési önkormányzatnak. Ha a (2) bekezdés </w:t>
      </w:r>
      <w:r w:rsidRPr="001768BD">
        <w:rPr>
          <w:rFonts w:ascii="Times New Roman" w:hAnsi="Times New Roman"/>
          <w:i/>
          <w:iCs/>
          <w:sz w:val="24"/>
          <w:szCs w:val="24"/>
        </w:rPr>
        <w:t>b) </w:t>
      </w:r>
      <w:r w:rsidRPr="001768BD">
        <w:rPr>
          <w:rFonts w:ascii="Times New Roman" w:hAnsi="Times New Roman"/>
          <w:i/>
          <w:sz w:val="24"/>
          <w:szCs w:val="24"/>
        </w:rPr>
        <w:t>pontja alapján a települési önkormányzat nem szándékozik a praxisjogot megszerezni kívánó orvossal a 2/B. § szerinti feladat-ellátási szerződést kötni, úgy a települési önkormányzat, valamint a praxiskezelő - az (1a) bekezdésben foglaltak figyelembevételével - jelöl meg más, a praxisjogot megszerezni kívánó orvost.</w:t>
      </w:r>
    </w:p>
    <w:p w:rsidR="001768BD" w:rsidRPr="001768BD" w:rsidRDefault="005B2F4A" w:rsidP="001768BD">
      <w:pPr>
        <w:shd w:val="clear" w:color="auto" w:fill="FFFFFF"/>
        <w:spacing w:after="0" w:line="240" w:lineRule="auto"/>
        <w:ind w:firstLine="238"/>
        <w:jc w:val="both"/>
        <w:rPr>
          <w:rFonts w:ascii="Times New Roman" w:hAnsi="Times New Roman"/>
          <w:i/>
          <w:sz w:val="24"/>
          <w:szCs w:val="24"/>
        </w:rPr>
      </w:pPr>
      <w:r w:rsidRPr="001768BD">
        <w:rPr>
          <w:rFonts w:ascii="Times New Roman" w:hAnsi="Times New Roman"/>
          <w:i/>
          <w:sz w:val="24"/>
          <w:szCs w:val="24"/>
        </w:rPr>
        <w:t>(1a)</w:t>
      </w:r>
      <w:hyperlink r:id="rId9" w:anchor="lbj20id7f5d" w:history="1">
        <w:r w:rsidRPr="001768BD">
          <w:rPr>
            <w:rFonts w:ascii="Times New Roman" w:hAnsi="Times New Roman"/>
            <w:b/>
            <w:bCs/>
            <w:i/>
            <w:sz w:val="24"/>
            <w:szCs w:val="24"/>
            <w:vertAlign w:val="superscript"/>
          </w:rPr>
          <w:t> </w:t>
        </w:r>
      </w:hyperlink>
      <w:r w:rsidRPr="001768BD">
        <w:rPr>
          <w:rFonts w:ascii="Times New Roman" w:hAnsi="Times New Roman"/>
          <w:i/>
          <w:sz w:val="24"/>
          <w:szCs w:val="24"/>
        </w:rPr>
        <w:t xml:space="preserve">A praxiskezelő kizárólag akkor jelölhet az önkormányzat véleményének kikérését követően más orvost, ha azt jogszabályban meghatározott </w:t>
      </w:r>
      <w:proofErr w:type="spellStart"/>
      <w:r w:rsidRPr="001768BD">
        <w:rPr>
          <w:rFonts w:ascii="Times New Roman" w:hAnsi="Times New Roman"/>
          <w:i/>
          <w:sz w:val="24"/>
          <w:szCs w:val="24"/>
        </w:rPr>
        <w:t>ellátásbiztonsági</w:t>
      </w:r>
      <w:proofErr w:type="spellEnd"/>
      <w:r w:rsidRPr="001768BD">
        <w:rPr>
          <w:rFonts w:ascii="Times New Roman" w:hAnsi="Times New Roman"/>
          <w:i/>
          <w:sz w:val="24"/>
          <w:szCs w:val="24"/>
        </w:rPr>
        <w:t xml:space="preserve"> és gazdaságossági szempontok indokolják és az ezeknek megfelelő orvost az érintett </w:t>
      </w:r>
      <w:proofErr w:type="gramStart"/>
      <w:r w:rsidRPr="001768BD">
        <w:rPr>
          <w:rFonts w:ascii="Times New Roman" w:hAnsi="Times New Roman"/>
          <w:i/>
          <w:sz w:val="24"/>
          <w:szCs w:val="24"/>
        </w:rPr>
        <w:t>önkormányzat(</w:t>
      </w:r>
      <w:proofErr w:type="gramEnd"/>
      <w:r w:rsidRPr="001768BD">
        <w:rPr>
          <w:rFonts w:ascii="Times New Roman" w:hAnsi="Times New Roman"/>
          <w:i/>
          <w:sz w:val="24"/>
          <w:szCs w:val="24"/>
        </w:rPr>
        <w:t>ok) a javaslattételt követő 6 hónapon belül sem jelöli(k) meg.</w:t>
      </w:r>
    </w:p>
    <w:p w:rsidR="001768BD" w:rsidRPr="001768BD" w:rsidRDefault="005B2F4A" w:rsidP="001768BD">
      <w:pPr>
        <w:shd w:val="clear" w:color="auto" w:fill="FFFFFF"/>
        <w:spacing w:after="0" w:line="240" w:lineRule="auto"/>
        <w:ind w:firstLine="238"/>
        <w:jc w:val="both"/>
        <w:rPr>
          <w:rFonts w:ascii="Times New Roman" w:hAnsi="Times New Roman"/>
          <w:b/>
          <w:i/>
          <w:sz w:val="24"/>
          <w:szCs w:val="24"/>
        </w:rPr>
      </w:pPr>
      <w:r w:rsidRPr="001768BD">
        <w:rPr>
          <w:rFonts w:ascii="Times New Roman" w:hAnsi="Times New Roman"/>
          <w:b/>
          <w:i/>
          <w:sz w:val="24"/>
          <w:szCs w:val="24"/>
        </w:rPr>
        <w:t>(2)</w:t>
      </w:r>
      <w:r w:rsidR="006D666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768BD">
        <w:rPr>
          <w:rFonts w:ascii="Times New Roman" w:hAnsi="Times New Roman"/>
          <w:b/>
          <w:i/>
          <w:sz w:val="24"/>
          <w:szCs w:val="24"/>
        </w:rPr>
        <w:t>Ha az (1) bekezdés szerinti önkormányzat - a praxisjog engedélyezésére jogosult egészségügyi államigazgatási szerv véleményének kikérését követően -</w:t>
      </w:r>
    </w:p>
    <w:p w:rsidR="001768BD" w:rsidRPr="001768BD" w:rsidRDefault="005B2F4A" w:rsidP="001768BD">
      <w:pPr>
        <w:shd w:val="clear" w:color="auto" w:fill="FFFFFF"/>
        <w:spacing w:after="0" w:line="240" w:lineRule="auto"/>
        <w:ind w:firstLine="238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1768BD">
        <w:rPr>
          <w:rFonts w:ascii="Times New Roman" w:hAnsi="Times New Roman"/>
          <w:b/>
          <w:i/>
          <w:iCs/>
          <w:sz w:val="24"/>
          <w:szCs w:val="24"/>
        </w:rPr>
        <w:t>a</w:t>
      </w:r>
      <w:proofErr w:type="gramEnd"/>
      <w:r w:rsidRPr="001768BD">
        <w:rPr>
          <w:rFonts w:ascii="Times New Roman" w:hAnsi="Times New Roman"/>
          <w:b/>
          <w:i/>
          <w:iCs/>
          <w:sz w:val="24"/>
          <w:szCs w:val="24"/>
        </w:rPr>
        <w:t>) </w:t>
      </w:r>
      <w:proofErr w:type="spellStart"/>
      <w:r w:rsidRPr="001768BD">
        <w:rPr>
          <w:rFonts w:ascii="Times New Roman" w:hAnsi="Times New Roman"/>
          <w:b/>
          <w:i/>
          <w:sz w:val="24"/>
          <w:szCs w:val="24"/>
        </w:rPr>
        <w:t>a</w:t>
      </w:r>
      <w:proofErr w:type="spellEnd"/>
      <w:r w:rsidRPr="001768BD">
        <w:rPr>
          <w:rFonts w:ascii="Times New Roman" w:hAnsi="Times New Roman"/>
          <w:b/>
          <w:i/>
          <w:sz w:val="24"/>
          <w:szCs w:val="24"/>
        </w:rPr>
        <w:t xml:space="preserve"> praxisjogot megszerezni kívánó orvossal - a praxisjog megszerzése esetén - az adott körzetben a 2/B. § szerinti feladat-ellátási szerződést kíván kötni, erről a felek előszerződést kötnek,</w:t>
      </w:r>
    </w:p>
    <w:p w:rsidR="001768BD" w:rsidRPr="001768BD" w:rsidRDefault="005B2F4A" w:rsidP="001768BD">
      <w:pPr>
        <w:shd w:val="clear" w:color="auto" w:fill="FFFFFF"/>
        <w:spacing w:after="0" w:line="240" w:lineRule="auto"/>
        <w:ind w:firstLine="238"/>
        <w:jc w:val="both"/>
        <w:rPr>
          <w:rFonts w:ascii="Times New Roman" w:hAnsi="Times New Roman"/>
          <w:i/>
          <w:sz w:val="24"/>
          <w:szCs w:val="24"/>
        </w:rPr>
      </w:pPr>
      <w:r w:rsidRPr="001768BD">
        <w:rPr>
          <w:rFonts w:ascii="Times New Roman" w:hAnsi="Times New Roman"/>
          <w:i/>
          <w:iCs/>
          <w:sz w:val="24"/>
          <w:szCs w:val="24"/>
        </w:rPr>
        <w:t>b) </w:t>
      </w:r>
      <w:r w:rsidRPr="001768BD">
        <w:rPr>
          <w:rFonts w:ascii="Times New Roman" w:hAnsi="Times New Roman"/>
          <w:i/>
          <w:sz w:val="24"/>
          <w:szCs w:val="24"/>
        </w:rPr>
        <w:t>nem kíván a praxisjogot megszerezni kívánó orvossal az adott körzetben a 2/B. § szerinti feladat-ellátási szerződést kötni, erről az (1) bekezdés szerinti bejelentés napjától számított 45 napon belül nyilatkoznia kell.</w:t>
      </w:r>
    </w:p>
    <w:p w:rsidR="001768BD" w:rsidRPr="001768BD" w:rsidRDefault="005B2F4A" w:rsidP="001768BD">
      <w:pPr>
        <w:shd w:val="clear" w:color="auto" w:fill="FFFFFF"/>
        <w:spacing w:after="0" w:line="240" w:lineRule="auto"/>
        <w:ind w:firstLine="238"/>
        <w:jc w:val="both"/>
        <w:rPr>
          <w:rFonts w:ascii="Times New Roman" w:hAnsi="Times New Roman"/>
          <w:i/>
          <w:sz w:val="24"/>
          <w:szCs w:val="24"/>
        </w:rPr>
      </w:pPr>
      <w:r w:rsidRPr="001768BD">
        <w:rPr>
          <w:rFonts w:ascii="Times New Roman" w:hAnsi="Times New Roman"/>
          <w:i/>
          <w:sz w:val="24"/>
          <w:szCs w:val="24"/>
        </w:rPr>
        <w:lastRenderedPageBreak/>
        <w:t>(2a</w:t>
      </w:r>
      <w:r>
        <w:rPr>
          <w:rFonts w:ascii="Times New Roman" w:hAnsi="Times New Roman"/>
          <w:i/>
          <w:sz w:val="24"/>
          <w:szCs w:val="24"/>
        </w:rPr>
        <w:t>)</w:t>
      </w:r>
      <w:r w:rsidRPr="001768BD">
        <w:rPr>
          <w:rFonts w:ascii="Times New Roman" w:hAnsi="Times New Roman"/>
          <w:i/>
          <w:sz w:val="24"/>
          <w:szCs w:val="24"/>
        </w:rPr>
        <w:t> Ha az (1) bekezdés szerinti önkormányzat a (2) bekezdés </w:t>
      </w:r>
      <w:r w:rsidRPr="001768BD">
        <w:rPr>
          <w:rFonts w:ascii="Times New Roman" w:hAnsi="Times New Roman"/>
          <w:i/>
          <w:iCs/>
          <w:sz w:val="24"/>
          <w:szCs w:val="24"/>
        </w:rPr>
        <w:t>b) </w:t>
      </w:r>
      <w:r w:rsidRPr="001768BD">
        <w:rPr>
          <w:rFonts w:ascii="Times New Roman" w:hAnsi="Times New Roman"/>
          <w:i/>
          <w:sz w:val="24"/>
          <w:szCs w:val="24"/>
        </w:rPr>
        <w:t>pontja szerinti határidőben nem nyilatkozik, úgy kell tekinteni, hogy a praxisjogot megszerezni kívánó háziorvossal az adott körzetben a 2/B. §</w:t>
      </w:r>
      <w:proofErr w:type="spellStart"/>
      <w:r w:rsidRPr="001768BD">
        <w:rPr>
          <w:rFonts w:ascii="Times New Roman" w:hAnsi="Times New Roman"/>
          <w:i/>
          <w:sz w:val="24"/>
          <w:szCs w:val="24"/>
        </w:rPr>
        <w:t>-a</w:t>
      </w:r>
      <w:proofErr w:type="spellEnd"/>
      <w:r w:rsidRPr="001768BD">
        <w:rPr>
          <w:rFonts w:ascii="Times New Roman" w:hAnsi="Times New Roman"/>
          <w:i/>
          <w:sz w:val="24"/>
          <w:szCs w:val="24"/>
        </w:rPr>
        <w:t xml:space="preserve"> szerinti feladat-ellátási szerződést meg kívánja kötni. Ebben az esetben az (1) bekezdés szerinti bejelentés napjától számított 90 napon belül az adott körzetre vonatkozóan a 2/B. § szerinti feladat-ellátási szerződést az (1) bekezdés szerinti önkormányzat és a praxisjogot megszerezni kívánó orvos megköti.</w:t>
      </w:r>
    </w:p>
    <w:p w:rsidR="001768BD" w:rsidRPr="001768BD" w:rsidRDefault="005B2F4A" w:rsidP="001768BD">
      <w:pPr>
        <w:shd w:val="clear" w:color="auto" w:fill="FFFFFF"/>
        <w:spacing w:after="0" w:line="240" w:lineRule="auto"/>
        <w:ind w:firstLine="238"/>
        <w:jc w:val="both"/>
        <w:rPr>
          <w:rFonts w:ascii="Times New Roman" w:hAnsi="Times New Roman"/>
          <w:sz w:val="24"/>
          <w:szCs w:val="24"/>
        </w:rPr>
      </w:pPr>
      <w:r w:rsidRPr="001768BD">
        <w:rPr>
          <w:rFonts w:ascii="Times New Roman" w:hAnsi="Times New Roman"/>
          <w:i/>
          <w:sz w:val="24"/>
          <w:szCs w:val="24"/>
        </w:rPr>
        <w:t>(3) Praxisjog folytatása esetén vélelmezni kell, hogy az (1) bekezdés szerinti önkormányzat a praxisjogot folytató háziorvossal az adott körzetben a 2/B. § szerinti feladat-ellátási szerződést kíván kötni.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1156">
        <w:rPr>
          <w:rFonts w:ascii="Times New Roman" w:hAnsi="Times New Roman"/>
          <w:b/>
          <w:sz w:val="24"/>
          <w:szCs w:val="24"/>
        </w:rPr>
        <w:t>Önkormányzatunk</w:t>
      </w:r>
      <w:r w:rsidRPr="005E46C1">
        <w:rPr>
          <w:rFonts w:ascii="Times New Roman" w:hAnsi="Times New Roman"/>
          <w:sz w:val="24"/>
          <w:szCs w:val="24"/>
        </w:rPr>
        <w:t xml:space="preserve"> az előszerződés megkötésére vonatkozóan </w:t>
      </w:r>
      <w:r w:rsidRPr="00AD1156">
        <w:rPr>
          <w:rFonts w:ascii="Times New Roman" w:hAnsi="Times New Roman"/>
          <w:b/>
          <w:sz w:val="24"/>
          <w:szCs w:val="24"/>
        </w:rPr>
        <w:t>kikérte</w:t>
      </w:r>
      <w:r w:rsidRPr="005E46C1">
        <w:rPr>
          <w:rFonts w:ascii="Times New Roman" w:hAnsi="Times New Roman"/>
          <w:sz w:val="24"/>
          <w:szCs w:val="24"/>
        </w:rPr>
        <w:t xml:space="preserve"> az </w:t>
      </w:r>
      <w:r w:rsidRPr="00AD1156">
        <w:rPr>
          <w:rFonts w:ascii="Times New Roman" w:eastAsia="Calibri" w:hAnsi="Times New Roman"/>
          <w:b/>
          <w:sz w:val="24"/>
          <w:szCs w:val="24"/>
          <w:lang w:eastAsia="en-US"/>
        </w:rPr>
        <w:t>O</w:t>
      </w:r>
      <w:r w:rsidR="00795E7D" w:rsidRPr="00AD1156">
        <w:rPr>
          <w:rFonts w:ascii="Times New Roman" w:eastAsia="Calibri" w:hAnsi="Times New Roman"/>
          <w:b/>
          <w:sz w:val="24"/>
          <w:szCs w:val="24"/>
          <w:lang w:eastAsia="en-US"/>
        </w:rPr>
        <w:t>rszágos Kórházi Főigazgatóság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(továbbiakban: OKFŐ)</w:t>
      </w:r>
      <w:r w:rsidRPr="005E46C1">
        <w:rPr>
          <w:rFonts w:ascii="Times New Roman" w:hAnsi="Times New Roman"/>
          <w:sz w:val="24"/>
          <w:szCs w:val="24"/>
        </w:rPr>
        <w:t xml:space="preserve"> </w:t>
      </w:r>
      <w:r w:rsidRPr="00AD1156">
        <w:rPr>
          <w:rFonts w:ascii="Times New Roman" w:hAnsi="Times New Roman"/>
          <w:b/>
          <w:sz w:val="24"/>
          <w:szCs w:val="24"/>
        </w:rPr>
        <w:t>véleményét</w:t>
      </w:r>
      <w:r w:rsidRPr="005E46C1">
        <w:rPr>
          <w:rFonts w:ascii="Times New Roman" w:hAnsi="Times New Roman"/>
          <w:sz w:val="24"/>
          <w:szCs w:val="24"/>
        </w:rPr>
        <w:t>, mel</w:t>
      </w:r>
      <w:r w:rsidR="005B74E0">
        <w:rPr>
          <w:rFonts w:ascii="Times New Roman" w:hAnsi="Times New Roman"/>
          <w:sz w:val="24"/>
          <w:szCs w:val="24"/>
        </w:rPr>
        <w:t>y vélemény jelen előterjesztés 5</w:t>
      </w:r>
      <w:r w:rsidRPr="005E46C1">
        <w:rPr>
          <w:rFonts w:ascii="Times New Roman" w:hAnsi="Times New Roman"/>
          <w:sz w:val="24"/>
          <w:szCs w:val="24"/>
        </w:rPr>
        <w:t xml:space="preserve">. sz. mellékletét képezi. </w:t>
      </w:r>
      <w:r w:rsidRPr="00AD1156">
        <w:rPr>
          <w:rFonts w:ascii="Times New Roman" w:hAnsi="Times New Roman"/>
          <w:b/>
          <w:sz w:val="24"/>
          <w:szCs w:val="24"/>
        </w:rPr>
        <w:t>Az OKFŐ tájékoztatása alapján nincs akadálya, hogy Önkormányzatun</w:t>
      </w:r>
      <w:r w:rsidR="005B74E0" w:rsidRPr="00AD1156">
        <w:rPr>
          <w:rFonts w:ascii="Times New Roman" w:hAnsi="Times New Roman"/>
          <w:b/>
          <w:sz w:val="24"/>
          <w:szCs w:val="24"/>
        </w:rPr>
        <w:t xml:space="preserve">k Dr. </w:t>
      </w:r>
      <w:proofErr w:type="spellStart"/>
      <w:r w:rsidR="005B74E0" w:rsidRPr="00AD1156">
        <w:rPr>
          <w:rFonts w:ascii="Times New Roman" w:hAnsi="Times New Roman"/>
          <w:b/>
          <w:sz w:val="24"/>
          <w:szCs w:val="24"/>
        </w:rPr>
        <w:t>Hankóczy</w:t>
      </w:r>
      <w:proofErr w:type="spellEnd"/>
      <w:r w:rsidRPr="00AD1156">
        <w:rPr>
          <w:rFonts w:ascii="Times New Roman" w:hAnsi="Times New Roman"/>
          <w:b/>
          <w:sz w:val="24"/>
          <w:szCs w:val="24"/>
        </w:rPr>
        <w:t xml:space="preserve"> </w:t>
      </w:r>
      <w:r w:rsidR="005B74E0" w:rsidRPr="00AD1156">
        <w:rPr>
          <w:rFonts w:ascii="Times New Roman" w:hAnsi="Times New Roman"/>
          <w:b/>
          <w:sz w:val="24"/>
          <w:szCs w:val="24"/>
        </w:rPr>
        <w:t xml:space="preserve">Natáliával </w:t>
      </w:r>
      <w:r w:rsidR="00882BE8" w:rsidRPr="00AD1156">
        <w:rPr>
          <w:rFonts w:ascii="Times New Roman" w:hAnsi="Times New Roman"/>
          <w:b/>
          <w:sz w:val="24"/>
          <w:szCs w:val="24"/>
        </w:rPr>
        <w:t xml:space="preserve">a </w:t>
      </w:r>
      <w:r w:rsidR="005B74E0" w:rsidRPr="00AD1156">
        <w:rPr>
          <w:rFonts w:ascii="Times New Roman" w:hAnsi="Times New Roman"/>
          <w:b/>
          <w:sz w:val="24"/>
          <w:szCs w:val="24"/>
        </w:rPr>
        <w:t>felnőtt házi</w:t>
      </w:r>
      <w:r w:rsidRPr="00AD1156">
        <w:rPr>
          <w:rFonts w:ascii="Times New Roman" w:hAnsi="Times New Roman"/>
          <w:b/>
          <w:sz w:val="24"/>
          <w:szCs w:val="24"/>
        </w:rPr>
        <w:t>orvosi körzet e</w:t>
      </w:r>
      <w:r w:rsidR="005B74E0" w:rsidRPr="00AD1156">
        <w:rPr>
          <w:rFonts w:ascii="Times New Roman" w:hAnsi="Times New Roman"/>
          <w:b/>
          <w:sz w:val="24"/>
          <w:szCs w:val="24"/>
        </w:rPr>
        <w:t>llátására előszerződést kössön.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5E46C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Az előszerződés birtokában a </w:t>
      </w:r>
      <w:r w:rsidR="00795E7D">
        <w:rPr>
          <w:rFonts w:ascii="Times New Roman" w:eastAsia="Calibri" w:hAnsi="Times New Roman"/>
          <w:sz w:val="24"/>
          <w:szCs w:val="24"/>
          <w:lang w:eastAsia="en-US"/>
        </w:rPr>
        <w:t>személyes ellátásra kötelezett -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leendő </w:t>
      </w:r>
      <w:r w:rsidR="00795E7D"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háziorvos</w:t>
      </w:r>
      <w:r w:rsidR="00AD1156">
        <w:rPr>
          <w:rFonts w:ascii="Times New Roman" w:eastAsia="Calibri" w:hAnsi="Times New Roman"/>
          <w:sz w:val="24"/>
          <w:szCs w:val="24"/>
          <w:lang w:eastAsia="en-US"/>
        </w:rPr>
        <w:t xml:space="preserve">nak </w:t>
      </w:r>
      <w:r w:rsidR="00BD5DFB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AD1156">
        <w:rPr>
          <w:rFonts w:ascii="Times New Roman" w:eastAsia="Calibri" w:hAnsi="Times New Roman"/>
          <w:sz w:val="24"/>
          <w:szCs w:val="24"/>
          <w:lang w:eastAsia="en-US"/>
        </w:rPr>
        <w:t>praxisengedély megszerzéséhez</w:t>
      </w:r>
      <w:r w:rsidR="00882BE8">
        <w:rPr>
          <w:rFonts w:ascii="Times New Roman" w:eastAsia="Calibri" w:hAnsi="Times New Roman"/>
          <w:sz w:val="24"/>
          <w:szCs w:val="24"/>
          <w:lang w:eastAsia="en-US"/>
        </w:rPr>
        <w:t xml:space="preserve"> kérelmet kell benyújtania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az </w:t>
      </w:r>
      <w:proofErr w:type="spellStart"/>
      <w:r w:rsidRPr="005E46C1">
        <w:rPr>
          <w:rFonts w:ascii="Times New Roman" w:eastAsia="Calibri" w:hAnsi="Times New Roman"/>
          <w:sz w:val="24"/>
          <w:szCs w:val="24"/>
          <w:lang w:eastAsia="en-US"/>
        </w:rPr>
        <w:t>OKFŐ-hoz</w:t>
      </w:r>
      <w:proofErr w:type="spellEnd"/>
      <w:r w:rsidR="00882BE8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5E46C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AD1156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r w:rsidR="00882BE8" w:rsidRPr="00AD1156">
        <w:rPr>
          <w:rFonts w:ascii="Times New Roman" w:eastAsia="Calibri" w:hAnsi="Times New Roman"/>
          <w:b/>
          <w:sz w:val="24"/>
          <w:szCs w:val="24"/>
          <w:lang w:eastAsia="en-US"/>
        </w:rPr>
        <w:t>z egészségügyi</w:t>
      </w:r>
      <w:r w:rsidRPr="00AD115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feladat-ellátási szerződés csak a praxisengedély </w:t>
      </w:r>
      <w:r w:rsidR="00882BE8" w:rsidRPr="00AD1156">
        <w:rPr>
          <w:rFonts w:ascii="Times New Roman" w:eastAsia="Calibri" w:hAnsi="Times New Roman"/>
          <w:b/>
          <w:sz w:val="24"/>
          <w:szCs w:val="24"/>
          <w:lang w:eastAsia="en-US"/>
        </w:rPr>
        <w:t>bemutatása</w:t>
      </w:r>
      <w:r w:rsidRPr="00AD115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után köthető meg a háziorvossal, illetve az őt foglalkoztató gazdasági társasággal.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>Kérem a tisztelt Bizottságot az előterjesztés megtárgyalására és a határozati javaslatok elfogadására.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D32D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>HATÁROZATI JAVASLATOK</w:t>
      </w:r>
    </w:p>
    <w:p w:rsidR="005E46C1" w:rsidRPr="005E46C1" w:rsidRDefault="005B2F4A" w:rsidP="005E46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>1.</w:t>
      </w:r>
    </w:p>
    <w:p w:rsidR="005E46C1" w:rsidRPr="00F459C6" w:rsidRDefault="005B2F4A" w:rsidP="005E46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59C6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Képviselő-testülete Művelődési, Kulturális és</w:t>
      </w:r>
      <w:r w:rsidR="00F459C6" w:rsidRPr="00F459C6">
        <w:rPr>
          <w:rFonts w:ascii="Times New Roman" w:hAnsi="Times New Roman"/>
          <w:b/>
          <w:sz w:val="24"/>
          <w:szCs w:val="24"/>
          <w:u w:val="single"/>
        </w:rPr>
        <w:t xml:space="preserve"> Szociális </w:t>
      </w:r>
      <w:proofErr w:type="gramStart"/>
      <w:r w:rsidR="00F459C6" w:rsidRPr="00F459C6">
        <w:rPr>
          <w:rFonts w:ascii="Times New Roman" w:hAnsi="Times New Roman"/>
          <w:b/>
          <w:sz w:val="24"/>
          <w:szCs w:val="24"/>
          <w:u w:val="single"/>
        </w:rPr>
        <w:t>Bizottságának ….</w:t>
      </w:r>
      <w:proofErr w:type="gramEnd"/>
      <w:r w:rsidR="00F459C6" w:rsidRPr="00F459C6">
        <w:rPr>
          <w:rFonts w:ascii="Times New Roman" w:hAnsi="Times New Roman"/>
          <w:b/>
          <w:sz w:val="24"/>
          <w:szCs w:val="24"/>
          <w:u w:val="single"/>
        </w:rPr>
        <w:t xml:space="preserve">/2023. (I. </w:t>
      </w:r>
      <w:r w:rsidR="00503A2C">
        <w:rPr>
          <w:rFonts w:ascii="Times New Roman" w:hAnsi="Times New Roman"/>
          <w:b/>
          <w:sz w:val="24"/>
          <w:szCs w:val="24"/>
          <w:u w:val="single"/>
        </w:rPr>
        <w:t>23</w:t>
      </w:r>
      <w:r w:rsidR="00F459C6" w:rsidRPr="00F459C6">
        <w:rPr>
          <w:rFonts w:ascii="Times New Roman" w:hAnsi="Times New Roman"/>
          <w:b/>
          <w:sz w:val="24"/>
          <w:szCs w:val="24"/>
          <w:u w:val="single"/>
        </w:rPr>
        <w:t>.) határozata a 31. számú felnőtt házi</w:t>
      </w:r>
      <w:r w:rsidRPr="00F459C6">
        <w:rPr>
          <w:rFonts w:ascii="Times New Roman" w:hAnsi="Times New Roman"/>
          <w:b/>
          <w:sz w:val="24"/>
          <w:szCs w:val="24"/>
          <w:u w:val="single"/>
        </w:rPr>
        <w:t>orvosi körzet ellátásáról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>Budapest Főváros VII. kerület Erzsébetváros Önkormányzatának Művelődési, Kulturális és Szociális Bizottsága úgy dönt, hogy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AD6F6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46C1">
        <w:rPr>
          <w:rFonts w:ascii="Times New Roman" w:hAnsi="Times New Roman"/>
          <w:sz w:val="24"/>
          <w:szCs w:val="24"/>
        </w:rPr>
        <w:t>hozzájárul</w:t>
      </w:r>
      <w:proofErr w:type="gramEnd"/>
      <w:r w:rsidRPr="005E46C1">
        <w:rPr>
          <w:rFonts w:ascii="Times New Roman" w:hAnsi="Times New Roman"/>
          <w:sz w:val="24"/>
          <w:szCs w:val="24"/>
        </w:rPr>
        <w:t>, hogy Budapest Főváros VII. kerület Erzsébetváros Önkormányzata Képviselő-testületének az egészségügyi alapellátásról és körzeteinek kialakításáról szóló 19/2013. (IV.30.)</w:t>
      </w:r>
      <w:r w:rsidR="00F459C6">
        <w:rPr>
          <w:rFonts w:ascii="Times New Roman" w:hAnsi="Times New Roman"/>
          <w:sz w:val="24"/>
          <w:szCs w:val="24"/>
        </w:rPr>
        <w:t xml:space="preserve"> önkormányzati rendelet 1. mellékletében meghatározott 31. számú házi</w:t>
      </w:r>
      <w:r w:rsidRPr="005E46C1">
        <w:rPr>
          <w:rFonts w:ascii="Times New Roman" w:hAnsi="Times New Roman"/>
          <w:sz w:val="24"/>
          <w:szCs w:val="24"/>
        </w:rPr>
        <w:t xml:space="preserve">orvosi körzet ellátására vonatkozólag </w:t>
      </w:r>
      <w:r w:rsidR="00F459C6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F459C6">
        <w:rPr>
          <w:rFonts w:ascii="Times New Roman" w:hAnsi="Times New Roman"/>
          <w:sz w:val="24"/>
          <w:szCs w:val="24"/>
        </w:rPr>
        <w:t>Hankóczy</w:t>
      </w:r>
      <w:proofErr w:type="spellEnd"/>
      <w:r w:rsidR="00F459C6">
        <w:rPr>
          <w:rFonts w:ascii="Times New Roman" w:hAnsi="Times New Roman"/>
          <w:sz w:val="24"/>
          <w:szCs w:val="24"/>
        </w:rPr>
        <w:t xml:space="preserve"> Natália</w:t>
      </w:r>
      <w:r w:rsidRPr="005E46C1">
        <w:rPr>
          <w:rFonts w:ascii="Times New Roman" w:hAnsi="Times New Roman"/>
          <w:sz w:val="24"/>
          <w:szCs w:val="24"/>
        </w:rPr>
        <w:t xml:space="preserve"> praxisjogot szerezzen.</w:t>
      </w:r>
    </w:p>
    <w:p w:rsidR="005E46C1" w:rsidRPr="005E46C1" w:rsidRDefault="005E46C1" w:rsidP="005E46C1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Felelős:</w:t>
      </w:r>
      <w:r w:rsidRPr="005E46C1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5E46C1" w:rsidRDefault="005B2F4A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Határidő:</w:t>
      </w:r>
      <w:r w:rsidR="00F459C6">
        <w:rPr>
          <w:rFonts w:ascii="Times New Roman" w:hAnsi="Times New Roman"/>
          <w:sz w:val="24"/>
          <w:szCs w:val="24"/>
        </w:rPr>
        <w:tab/>
        <w:t>2023</w:t>
      </w:r>
      <w:r w:rsidRPr="005E46C1">
        <w:rPr>
          <w:rFonts w:ascii="Times New Roman" w:hAnsi="Times New Roman"/>
          <w:sz w:val="24"/>
          <w:szCs w:val="24"/>
        </w:rPr>
        <w:t xml:space="preserve">. </w:t>
      </w:r>
      <w:r w:rsidR="00F459C6">
        <w:rPr>
          <w:rFonts w:ascii="Times New Roman" w:hAnsi="Times New Roman"/>
          <w:sz w:val="24"/>
          <w:szCs w:val="24"/>
        </w:rPr>
        <w:t>március 31.</w:t>
      </w:r>
    </w:p>
    <w:p w:rsidR="00D32D71" w:rsidRPr="005E46C1" w:rsidRDefault="00D32D7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5E46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>2.</w:t>
      </w:r>
    </w:p>
    <w:p w:rsidR="005E46C1" w:rsidRPr="005E46C1" w:rsidRDefault="005B2F4A" w:rsidP="005E46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5E46C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5E46C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F459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….</w:t>
      </w:r>
      <w:proofErr w:type="gramEnd"/>
      <w:r w:rsidR="00F459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./2023. (I. </w:t>
      </w:r>
      <w:r w:rsidR="00503A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 határozata </w:t>
      </w:r>
      <w:r w:rsidRPr="005E46C1">
        <w:rPr>
          <w:rFonts w:ascii="Times New Roman" w:hAnsi="Times New Roman"/>
          <w:b/>
          <w:sz w:val="24"/>
          <w:szCs w:val="24"/>
          <w:u w:val="single"/>
        </w:rPr>
        <w:t>egészségügyi ellátási és használati szerződésre vonatkozó előszerződés megkötéséről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E46C1" w:rsidRPr="00D32D71" w:rsidRDefault="005B2F4A" w:rsidP="00AD6F6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Képviselő-testületének </w:t>
      </w:r>
      <w:r w:rsidRPr="00AD6F6E">
        <w:rPr>
          <w:rFonts w:ascii="Times New Roman" w:hAnsi="Times New Roman"/>
          <w:sz w:val="24"/>
          <w:szCs w:val="24"/>
        </w:rPr>
        <w:t>Művelődési, Kulturális és Szociális Bizottsága úgy dönt, hogy</w:t>
      </w:r>
      <w:r w:rsidRPr="00D32D71">
        <w:rPr>
          <w:rFonts w:ascii="Times New Roman" w:hAnsi="Times New Roman"/>
          <w:sz w:val="24"/>
          <w:szCs w:val="24"/>
        </w:rPr>
        <w:t xml:space="preserve"> </w:t>
      </w:r>
    </w:p>
    <w:p w:rsidR="005E46C1" w:rsidRPr="005E46C1" w:rsidRDefault="005E46C1" w:rsidP="005E46C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F459C6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 xml:space="preserve">Előszerződést köt a </w:t>
      </w:r>
      <w:proofErr w:type="spellStart"/>
      <w:r w:rsidR="00F459C6">
        <w:rPr>
          <w:rFonts w:ascii="Times New Roman" w:hAnsi="Times New Roman"/>
          <w:sz w:val="24"/>
          <w:szCs w:val="24"/>
        </w:rPr>
        <w:t>Medico</w:t>
      </w:r>
      <w:proofErr w:type="spellEnd"/>
      <w:r w:rsidR="00F459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59C6">
        <w:rPr>
          <w:rFonts w:ascii="Times New Roman" w:hAnsi="Times New Roman"/>
          <w:sz w:val="24"/>
          <w:szCs w:val="24"/>
        </w:rPr>
        <w:t>Inter</w:t>
      </w:r>
      <w:proofErr w:type="spellEnd"/>
      <w:r w:rsidR="00F459C6">
        <w:rPr>
          <w:rFonts w:ascii="Times New Roman" w:hAnsi="Times New Roman"/>
          <w:sz w:val="24"/>
          <w:szCs w:val="24"/>
        </w:rPr>
        <w:t xml:space="preserve"> Korlátolt Felelősségű</w:t>
      </w:r>
      <w:r w:rsidRPr="005E46C1">
        <w:rPr>
          <w:rFonts w:ascii="Times New Roman" w:hAnsi="Times New Roman"/>
          <w:sz w:val="24"/>
          <w:szCs w:val="24"/>
        </w:rPr>
        <w:t xml:space="preserve"> Társasággal </w:t>
      </w:r>
      <w:r w:rsidR="005C0C34" w:rsidRPr="005E46C1">
        <w:rPr>
          <w:rFonts w:ascii="Times New Roman" w:hAnsi="Times New Roman"/>
          <w:sz w:val="24"/>
          <w:szCs w:val="24"/>
        </w:rPr>
        <w:t xml:space="preserve">(székhely: </w:t>
      </w:r>
      <w:r w:rsidR="005C0C34">
        <w:rPr>
          <w:rFonts w:ascii="Times New Roman" w:hAnsi="Times New Roman"/>
          <w:sz w:val="24"/>
          <w:szCs w:val="24"/>
        </w:rPr>
        <w:t xml:space="preserve">2500 Esztergom, </w:t>
      </w:r>
      <w:proofErr w:type="spellStart"/>
      <w:r w:rsidR="005C0C34">
        <w:rPr>
          <w:rFonts w:ascii="Times New Roman" w:hAnsi="Times New Roman"/>
          <w:sz w:val="24"/>
          <w:szCs w:val="24"/>
        </w:rPr>
        <w:t>Pi</w:t>
      </w:r>
      <w:r w:rsidR="004E08B8">
        <w:rPr>
          <w:rFonts w:ascii="Times New Roman" w:hAnsi="Times New Roman"/>
          <w:sz w:val="24"/>
          <w:szCs w:val="24"/>
        </w:rPr>
        <w:t>f</w:t>
      </w:r>
      <w:r w:rsidR="005C0C34">
        <w:rPr>
          <w:rFonts w:ascii="Times New Roman" w:hAnsi="Times New Roman"/>
          <w:sz w:val="24"/>
          <w:szCs w:val="24"/>
        </w:rPr>
        <w:t>kó</w:t>
      </w:r>
      <w:proofErr w:type="spellEnd"/>
      <w:r w:rsidR="005C0C34">
        <w:rPr>
          <w:rFonts w:ascii="Times New Roman" w:hAnsi="Times New Roman"/>
          <w:sz w:val="24"/>
          <w:szCs w:val="24"/>
        </w:rPr>
        <w:t xml:space="preserve"> Péter utca 2</w:t>
      </w:r>
      <w:proofErr w:type="gramStart"/>
      <w:r w:rsidR="005C0C34">
        <w:rPr>
          <w:rFonts w:ascii="Times New Roman" w:hAnsi="Times New Roman"/>
          <w:sz w:val="24"/>
          <w:szCs w:val="24"/>
        </w:rPr>
        <w:t>.,</w:t>
      </w:r>
      <w:proofErr w:type="gramEnd"/>
      <w:r w:rsidR="005C0C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C34">
        <w:rPr>
          <w:rFonts w:ascii="Times New Roman" w:hAnsi="Times New Roman"/>
          <w:sz w:val="24"/>
          <w:szCs w:val="24"/>
        </w:rPr>
        <w:t>cgj</w:t>
      </w:r>
      <w:proofErr w:type="spellEnd"/>
      <w:r w:rsidR="005C0C34">
        <w:rPr>
          <w:rFonts w:ascii="Times New Roman" w:hAnsi="Times New Roman"/>
          <w:sz w:val="24"/>
          <w:szCs w:val="24"/>
        </w:rPr>
        <w:t>: 1</w:t>
      </w:r>
      <w:r w:rsidR="005C0C34" w:rsidRPr="005E46C1">
        <w:rPr>
          <w:rFonts w:ascii="Times New Roman" w:hAnsi="Times New Roman"/>
          <w:sz w:val="24"/>
          <w:szCs w:val="24"/>
        </w:rPr>
        <w:t>1-09-</w:t>
      </w:r>
      <w:r w:rsidR="005C0C34">
        <w:rPr>
          <w:rFonts w:ascii="Times New Roman" w:hAnsi="Times New Roman"/>
          <w:sz w:val="24"/>
          <w:szCs w:val="24"/>
        </w:rPr>
        <w:t>029995</w:t>
      </w:r>
      <w:r w:rsidR="005C0C34" w:rsidRPr="005E46C1">
        <w:rPr>
          <w:rFonts w:ascii="Times New Roman" w:hAnsi="Times New Roman"/>
          <w:sz w:val="24"/>
          <w:szCs w:val="24"/>
        </w:rPr>
        <w:t xml:space="preserve">, adószám: </w:t>
      </w:r>
      <w:r w:rsidR="005C0C34">
        <w:rPr>
          <w:rFonts w:ascii="Times New Roman" w:hAnsi="Times New Roman"/>
          <w:sz w:val="24"/>
          <w:szCs w:val="24"/>
        </w:rPr>
        <w:t>32126134-1-11, pénzforgalmi jelzőszám: 10400188-50527074-70711006</w:t>
      </w:r>
      <w:r w:rsidR="00D32D71">
        <w:rPr>
          <w:rFonts w:ascii="Times New Roman" w:hAnsi="Times New Roman"/>
          <w:sz w:val="24"/>
          <w:szCs w:val="24"/>
        </w:rPr>
        <w:t xml:space="preserve">, </w:t>
      </w:r>
      <w:r w:rsidR="00D32D71" w:rsidRPr="005E46C1">
        <w:rPr>
          <w:rFonts w:ascii="Times New Roman" w:hAnsi="Times New Roman"/>
          <w:sz w:val="24"/>
          <w:szCs w:val="24"/>
        </w:rPr>
        <w:t xml:space="preserve">képviseli: </w:t>
      </w:r>
      <w:proofErr w:type="spellStart"/>
      <w:r w:rsidR="00D32D71">
        <w:rPr>
          <w:rFonts w:ascii="Times New Roman" w:hAnsi="Times New Roman"/>
          <w:sz w:val="24"/>
          <w:szCs w:val="24"/>
        </w:rPr>
        <w:t>Zalaba</w:t>
      </w:r>
      <w:proofErr w:type="spellEnd"/>
      <w:r w:rsidR="00D32D71">
        <w:rPr>
          <w:rFonts w:ascii="Times New Roman" w:hAnsi="Times New Roman"/>
          <w:sz w:val="24"/>
          <w:szCs w:val="24"/>
        </w:rPr>
        <w:t xml:space="preserve"> Dávid</w:t>
      </w:r>
      <w:r w:rsidR="00D32D71" w:rsidRPr="005E46C1">
        <w:rPr>
          <w:rFonts w:ascii="Times New Roman" w:hAnsi="Times New Roman"/>
          <w:sz w:val="24"/>
          <w:szCs w:val="24"/>
        </w:rPr>
        <w:t xml:space="preserve"> ügyvezető,</w:t>
      </w:r>
      <w:r w:rsidR="005C0C34" w:rsidRPr="005E46C1">
        <w:rPr>
          <w:rFonts w:ascii="Times New Roman" w:hAnsi="Times New Roman"/>
          <w:sz w:val="24"/>
          <w:szCs w:val="24"/>
        </w:rPr>
        <w:t>)</w:t>
      </w:r>
      <w:r w:rsidR="005C0C34">
        <w:rPr>
          <w:rFonts w:ascii="Times New Roman" w:hAnsi="Times New Roman"/>
          <w:sz w:val="24"/>
          <w:szCs w:val="24"/>
        </w:rPr>
        <w:t xml:space="preserve"> </w:t>
      </w:r>
      <w:r w:rsidRPr="005E46C1">
        <w:rPr>
          <w:rFonts w:ascii="Times New Roman" w:hAnsi="Times New Roman"/>
          <w:sz w:val="24"/>
          <w:szCs w:val="24"/>
        </w:rPr>
        <w:t>az egészségügyi alapellátásról és körzeteinek kialakításáról szóló 19/2013. (</w:t>
      </w:r>
      <w:r w:rsidR="00F459C6">
        <w:rPr>
          <w:rFonts w:ascii="Times New Roman" w:hAnsi="Times New Roman"/>
          <w:sz w:val="24"/>
          <w:szCs w:val="24"/>
        </w:rPr>
        <w:t>IV.30.) önkormányzati rendelet 1</w:t>
      </w:r>
      <w:r w:rsidRPr="005E46C1">
        <w:rPr>
          <w:rFonts w:ascii="Times New Roman" w:hAnsi="Times New Roman"/>
          <w:sz w:val="24"/>
          <w:szCs w:val="24"/>
        </w:rPr>
        <w:t>. s</w:t>
      </w:r>
      <w:r w:rsidR="00F459C6">
        <w:rPr>
          <w:rFonts w:ascii="Times New Roman" w:hAnsi="Times New Roman"/>
          <w:sz w:val="24"/>
          <w:szCs w:val="24"/>
        </w:rPr>
        <w:t>z. mellékletében meghatározott 31</w:t>
      </w:r>
      <w:r w:rsidRPr="005E46C1">
        <w:rPr>
          <w:rFonts w:ascii="Times New Roman" w:hAnsi="Times New Roman"/>
          <w:sz w:val="24"/>
          <w:szCs w:val="24"/>
        </w:rPr>
        <w:t xml:space="preserve">. számú területi ellátási kötelezettséggel működő </w:t>
      </w:r>
      <w:r w:rsidR="00F459C6">
        <w:rPr>
          <w:rFonts w:ascii="Times New Roman" w:hAnsi="Times New Roman"/>
          <w:sz w:val="24"/>
          <w:szCs w:val="24"/>
        </w:rPr>
        <w:t xml:space="preserve">felnőtt </w:t>
      </w:r>
      <w:r w:rsidRPr="005E46C1">
        <w:rPr>
          <w:rFonts w:ascii="Times New Roman" w:hAnsi="Times New Roman"/>
          <w:sz w:val="24"/>
          <w:szCs w:val="24"/>
        </w:rPr>
        <w:t xml:space="preserve">háziorvosi körzetre vonatkozóan, az önálló orvosi tevékenységről szóló 2000. évi II. törvény 2/A. § </w:t>
      </w:r>
      <w:proofErr w:type="spellStart"/>
      <w:r w:rsidRPr="005E46C1">
        <w:rPr>
          <w:rFonts w:ascii="Times New Roman" w:hAnsi="Times New Roman"/>
          <w:sz w:val="24"/>
          <w:szCs w:val="24"/>
        </w:rPr>
        <w:t>-</w:t>
      </w:r>
      <w:proofErr w:type="gramStart"/>
      <w:r w:rsidRPr="005E46C1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5E46C1">
        <w:rPr>
          <w:rFonts w:ascii="Times New Roman" w:hAnsi="Times New Roman"/>
          <w:sz w:val="24"/>
          <w:szCs w:val="24"/>
        </w:rPr>
        <w:t xml:space="preserve"> alapján azzal, hogy az ellátási körzetben a személyes ellátásra kötelezett </w:t>
      </w:r>
      <w:r w:rsidR="00F459C6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F459C6">
        <w:rPr>
          <w:rFonts w:ascii="Times New Roman" w:hAnsi="Times New Roman"/>
          <w:sz w:val="24"/>
          <w:szCs w:val="24"/>
        </w:rPr>
        <w:t>Hankóczy</w:t>
      </w:r>
      <w:proofErr w:type="spellEnd"/>
      <w:r w:rsidR="00F459C6">
        <w:rPr>
          <w:rFonts w:ascii="Times New Roman" w:hAnsi="Times New Roman"/>
          <w:sz w:val="24"/>
          <w:szCs w:val="24"/>
        </w:rPr>
        <w:t xml:space="preserve"> Natália</w:t>
      </w:r>
      <w:r w:rsidRPr="005E46C1">
        <w:rPr>
          <w:rFonts w:ascii="Times New Roman" w:hAnsi="Times New Roman"/>
          <w:sz w:val="24"/>
          <w:szCs w:val="24"/>
        </w:rPr>
        <w:t>. Az e</w:t>
      </w:r>
      <w:r w:rsidR="00F459C6">
        <w:rPr>
          <w:rFonts w:ascii="Times New Roman" w:hAnsi="Times New Roman"/>
          <w:sz w:val="24"/>
          <w:szCs w:val="24"/>
        </w:rPr>
        <w:t>lőszerződés alapján a felek 2023</w:t>
      </w:r>
      <w:r w:rsidRPr="005E46C1">
        <w:rPr>
          <w:rFonts w:ascii="Times New Roman" w:hAnsi="Times New Roman"/>
          <w:sz w:val="24"/>
          <w:szCs w:val="24"/>
        </w:rPr>
        <w:t xml:space="preserve">. </w:t>
      </w:r>
      <w:r w:rsidR="00F459C6">
        <w:rPr>
          <w:rFonts w:ascii="Times New Roman" w:hAnsi="Times New Roman"/>
          <w:sz w:val="24"/>
          <w:szCs w:val="24"/>
        </w:rPr>
        <w:t>április 01-</w:t>
      </w:r>
      <w:r w:rsidRPr="005E46C1">
        <w:rPr>
          <w:rFonts w:ascii="Times New Roman" w:hAnsi="Times New Roman"/>
          <w:sz w:val="24"/>
          <w:szCs w:val="24"/>
        </w:rPr>
        <w:t xml:space="preserve">i hatállyal jogosultak </w:t>
      </w:r>
      <w:r w:rsidR="00795E7D">
        <w:rPr>
          <w:rFonts w:ascii="Times New Roman" w:hAnsi="Times New Roman"/>
          <w:sz w:val="24"/>
          <w:szCs w:val="24"/>
        </w:rPr>
        <w:t>egészsé</w:t>
      </w:r>
      <w:r w:rsidR="00F459C6">
        <w:rPr>
          <w:rFonts w:ascii="Times New Roman" w:hAnsi="Times New Roman"/>
          <w:sz w:val="24"/>
          <w:szCs w:val="24"/>
        </w:rPr>
        <w:t>gügyi ellátási és</w:t>
      </w:r>
      <w:r w:rsidRPr="005E46C1">
        <w:rPr>
          <w:rFonts w:ascii="Times New Roman" w:hAnsi="Times New Roman"/>
          <w:sz w:val="24"/>
          <w:szCs w:val="24"/>
        </w:rPr>
        <w:t xml:space="preserve"> használati szerződést kötni, amennyiben </w:t>
      </w:r>
      <w:r w:rsidR="00F459C6" w:rsidRPr="00F459C6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F459C6" w:rsidRPr="00F459C6">
        <w:rPr>
          <w:rFonts w:ascii="Times New Roman" w:hAnsi="Times New Roman"/>
          <w:sz w:val="24"/>
          <w:szCs w:val="24"/>
        </w:rPr>
        <w:t>Hankóczy</w:t>
      </w:r>
      <w:proofErr w:type="spellEnd"/>
      <w:r w:rsidR="00F459C6" w:rsidRPr="00F459C6">
        <w:rPr>
          <w:rFonts w:ascii="Times New Roman" w:hAnsi="Times New Roman"/>
          <w:sz w:val="24"/>
          <w:szCs w:val="24"/>
        </w:rPr>
        <w:t xml:space="preserve"> Natália</w:t>
      </w:r>
      <w:r w:rsidRPr="005E46C1">
        <w:rPr>
          <w:rFonts w:ascii="Times New Roman" w:hAnsi="Times New Roman"/>
          <w:sz w:val="24"/>
          <w:szCs w:val="24"/>
        </w:rPr>
        <w:t xml:space="preserve"> a körzetre vonatkozó praxisengedélyt megszerzi.</w:t>
      </w:r>
    </w:p>
    <w:p w:rsidR="005E46C1" w:rsidRPr="005E46C1" w:rsidRDefault="005E46C1" w:rsidP="005E46C1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5E46C1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 xml:space="preserve">felkéri a Polgármestert </w:t>
      </w:r>
      <w:proofErr w:type="gramStart"/>
      <w:r w:rsidRPr="005E46C1">
        <w:rPr>
          <w:rFonts w:ascii="Times New Roman" w:hAnsi="Times New Roman"/>
          <w:sz w:val="24"/>
          <w:szCs w:val="24"/>
        </w:rPr>
        <w:t>a</w:t>
      </w:r>
      <w:proofErr w:type="gramEnd"/>
      <w:r w:rsidRPr="005E46C1">
        <w:rPr>
          <w:rFonts w:ascii="Times New Roman" w:hAnsi="Times New Roman"/>
          <w:sz w:val="24"/>
          <w:szCs w:val="24"/>
        </w:rPr>
        <w:t xml:space="preserve"> </w:t>
      </w:r>
      <w:r w:rsidR="00795E7D">
        <w:rPr>
          <w:rFonts w:ascii="Times New Roman" w:hAnsi="Times New Roman"/>
          <w:sz w:val="24"/>
          <w:szCs w:val="24"/>
        </w:rPr>
        <w:t>egészsé</w:t>
      </w:r>
      <w:r w:rsidR="00F459C6">
        <w:rPr>
          <w:rFonts w:ascii="Times New Roman" w:hAnsi="Times New Roman"/>
          <w:sz w:val="24"/>
          <w:szCs w:val="24"/>
        </w:rPr>
        <w:t>gügyi ellátási és</w:t>
      </w:r>
      <w:r w:rsidR="00F459C6" w:rsidRPr="005E46C1">
        <w:rPr>
          <w:rFonts w:ascii="Times New Roman" w:hAnsi="Times New Roman"/>
          <w:sz w:val="24"/>
          <w:szCs w:val="24"/>
        </w:rPr>
        <w:t xml:space="preserve"> használati szerződés</w:t>
      </w:r>
      <w:r w:rsidR="00F459C6">
        <w:rPr>
          <w:rFonts w:ascii="Times New Roman" w:hAnsi="Times New Roman"/>
          <w:sz w:val="24"/>
          <w:szCs w:val="24"/>
        </w:rPr>
        <w:t xml:space="preserve"> </w:t>
      </w:r>
      <w:r w:rsidRPr="005E46C1">
        <w:rPr>
          <w:rFonts w:ascii="Times New Roman" w:hAnsi="Times New Roman"/>
          <w:sz w:val="24"/>
          <w:szCs w:val="24"/>
        </w:rPr>
        <w:t>megkötésére irányuló előszerződés aláírására.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E46C1" w:rsidRPr="005E46C1" w:rsidRDefault="005B2F4A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Felelős:</w:t>
      </w:r>
      <w:r w:rsidRPr="005E46C1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5E46C1" w:rsidRDefault="005B2F4A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Határidő:</w:t>
      </w:r>
      <w:r w:rsidR="00F459C6">
        <w:rPr>
          <w:rFonts w:ascii="Times New Roman" w:hAnsi="Times New Roman"/>
          <w:sz w:val="24"/>
          <w:szCs w:val="24"/>
        </w:rPr>
        <w:tab/>
        <w:t>2023</w:t>
      </w:r>
      <w:r w:rsidRPr="005E46C1">
        <w:rPr>
          <w:rFonts w:ascii="Times New Roman" w:hAnsi="Times New Roman"/>
          <w:sz w:val="24"/>
          <w:szCs w:val="24"/>
        </w:rPr>
        <w:t xml:space="preserve">. </w:t>
      </w:r>
      <w:r w:rsidR="00F459C6">
        <w:rPr>
          <w:rFonts w:ascii="Times New Roman" w:hAnsi="Times New Roman"/>
          <w:sz w:val="24"/>
          <w:szCs w:val="24"/>
        </w:rPr>
        <w:t>március 31.</w:t>
      </w:r>
    </w:p>
    <w:p w:rsidR="006D666F" w:rsidRPr="005E46C1" w:rsidRDefault="006D666F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5E46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b/>
          <w:sz w:val="24"/>
          <w:szCs w:val="24"/>
        </w:rPr>
        <w:t>3.</w:t>
      </w:r>
    </w:p>
    <w:p w:rsidR="005E46C1" w:rsidRPr="005E46C1" w:rsidRDefault="005B2F4A" w:rsidP="005E46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 w:rsidRPr="005E46C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</w:t>
      </w:r>
      <w:proofErr w:type="gramStart"/>
      <w:r w:rsidRPr="005E46C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="00F459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….</w:t>
      </w:r>
      <w:proofErr w:type="gramEnd"/>
      <w:r w:rsidR="00F459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./2023. </w:t>
      </w:r>
      <w:bookmarkStart w:id="3" w:name="_GoBack"/>
      <w:r w:rsidR="00F459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(I. </w:t>
      </w:r>
      <w:r w:rsidR="00503A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bookmarkEnd w:id="3"/>
      <w:r w:rsidRPr="005E46C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5E46C1">
        <w:rPr>
          <w:rFonts w:ascii="Times New Roman" w:hAnsi="Times New Roman"/>
          <w:b/>
          <w:sz w:val="24"/>
          <w:szCs w:val="24"/>
          <w:u w:val="single"/>
        </w:rPr>
        <w:t>egészségügyi ellátási és használati szerződés megkötéséről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C1" w:rsidRPr="00AD6F6E" w:rsidRDefault="005B2F4A" w:rsidP="00AD6F6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D6F6E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Szociális Bizottsága úgy dönt, hogy</w:t>
      </w:r>
    </w:p>
    <w:p w:rsidR="005E46C1" w:rsidRPr="00AD6F6E" w:rsidRDefault="005E46C1" w:rsidP="005E46C1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5E46C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5E46C1">
        <w:rPr>
          <w:rFonts w:ascii="Times New Roman" w:hAnsi="Times New Roman"/>
          <w:sz w:val="24"/>
          <w:szCs w:val="24"/>
        </w:rPr>
        <w:t xml:space="preserve">1. </w:t>
      </w:r>
      <w:r w:rsidR="00D32D71">
        <w:rPr>
          <w:rFonts w:ascii="Times New Roman" w:hAnsi="Times New Roman"/>
          <w:sz w:val="24"/>
          <w:szCs w:val="24"/>
        </w:rPr>
        <w:t xml:space="preserve">az </w:t>
      </w:r>
      <w:r w:rsidRPr="005E46C1">
        <w:rPr>
          <w:rFonts w:ascii="Times New Roman" w:hAnsi="Times New Roman"/>
          <w:sz w:val="24"/>
          <w:szCs w:val="24"/>
        </w:rPr>
        <w:t xml:space="preserve">előszerződés megkötését, az abban foglaltak teljesülését és </w:t>
      </w:r>
      <w:r w:rsidR="00F459C6" w:rsidRPr="00F459C6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F459C6" w:rsidRPr="00F459C6">
        <w:rPr>
          <w:rFonts w:ascii="Times New Roman" w:hAnsi="Times New Roman"/>
          <w:sz w:val="24"/>
          <w:szCs w:val="24"/>
        </w:rPr>
        <w:t>Hankóczy</w:t>
      </w:r>
      <w:proofErr w:type="spellEnd"/>
      <w:r w:rsidR="00F459C6" w:rsidRPr="00F459C6">
        <w:rPr>
          <w:rFonts w:ascii="Times New Roman" w:hAnsi="Times New Roman"/>
          <w:sz w:val="24"/>
          <w:szCs w:val="24"/>
        </w:rPr>
        <w:t xml:space="preserve"> Natália</w:t>
      </w:r>
      <w:r w:rsidRPr="005E46C1">
        <w:rPr>
          <w:rFonts w:ascii="Times New Roman" w:hAnsi="Times New Roman"/>
          <w:sz w:val="24"/>
          <w:szCs w:val="24"/>
        </w:rPr>
        <w:t xml:space="preserve"> számára kiadott – az engedélyező szerv határ</w:t>
      </w:r>
      <w:r w:rsidR="00F459C6">
        <w:rPr>
          <w:rFonts w:ascii="Times New Roman" w:hAnsi="Times New Roman"/>
          <w:sz w:val="24"/>
          <w:szCs w:val="24"/>
        </w:rPr>
        <w:t xml:space="preserve">ozatával véglegessé vált – </w:t>
      </w:r>
      <w:r w:rsidR="00D32D71">
        <w:rPr>
          <w:rFonts w:ascii="Times New Roman" w:hAnsi="Times New Roman"/>
          <w:sz w:val="24"/>
          <w:szCs w:val="24"/>
        </w:rPr>
        <w:t xml:space="preserve">és a </w:t>
      </w:r>
      <w:r w:rsidRPr="005E46C1">
        <w:rPr>
          <w:rFonts w:ascii="Times New Roman" w:hAnsi="Times New Roman"/>
          <w:sz w:val="24"/>
          <w:szCs w:val="24"/>
        </w:rPr>
        <w:t>praxisengedély bemutatását követően az egészségügyi alapellátásról és körzeteinek kialakításáról szóló 19/2013 (</w:t>
      </w:r>
      <w:r w:rsidR="00F459C6">
        <w:rPr>
          <w:rFonts w:ascii="Times New Roman" w:hAnsi="Times New Roman"/>
          <w:sz w:val="24"/>
          <w:szCs w:val="24"/>
        </w:rPr>
        <w:t>IV.30.) önkormányzati rendelet 1</w:t>
      </w:r>
      <w:r w:rsidRPr="005E46C1">
        <w:rPr>
          <w:rFonts w:ascii="Times New Roman" w:hAnsi="Times New Roman"/>
          <w:sz w:val="24"/>
          <w:szCs w:val="24"/>
        </w:rPr>
        <w:t>. s</w:t>
      </w:r>
      <w:r w:rsidR="00F459C6">
        <w:rPr>
          <w:rFonts w:ascii="Times New Roman" w:hAnsi="Times New Roman"/>
          <w:sz w:val="24"/>
          <w:szCs w:val="24"/>
        </w:rPr>
        <w:t>z. mellékletében meghatározott 31</w:t>
      </w:r>
      <w:r w:rsidRPr="005E46C1">
        <w:rPr>
          <w:rFonts w:ascii="Times New Roman" w:hAnsi="Times New Roman"/>
          <w:sz w:val="24"/>
          <w:szCs w:val="24"/>
        </w:rPr>
        <w:t xml:space="preserve">. számú </w:t>
      </w:r>
      <w:r w:rsidR="00BD5DFB">
        <w:rPr>
          <w:rFonts w:ascii="Times New Roman" w:hAnsi="Times New Roman"/>
          <w:sz w:val="24"/>
          <w:szCs w:val="24"/>
        </w:rPr>
        <w:t>felnőtt házi</w:t>
      </w:r>
      <w:r w:rsidRPr="005E46C1">
        <w:rPr>
          <w:rFonts w:ascii="Times New Roman" w:hAnsi="Times New Roman"/>
          <w:sz w:val="24"/>
          <w:szCs w:val="24"/>
        </w:rPr>
        <w:t>orvosi kör</w:t>
      </w:r>
      <w:r w:rsidR="00F459C6">
        <w:rPr>
          <w:rFonts w:ascii="Times New Roman" w:hAnsi="Times New Roman"/>
          <w:sz w:val="24"/>
          <w:szCs w:val="24"/>
        </w:rPr>
        <w:t>zetre vonatkozóan, 2023</w:t>
      </w:r>
      <w:r w:rsidRPr="005E46C1">
        <w:rPr>
          <w:rFonts w:ascii="Times New Roman" w:hAnsi="Times New Roman"/>
          <w:sz w:val="24"/>
          <w:szCs w:val="24"/>
        </w:rPr>
        <w:t xml:space="preserve">. </w:t>
      </w:r>
      <w:r w:rsidR="00F459C6">
        <w:rPr>
          <w:rFonts w:ascii="Times New Roman" w:hAnsi="Times New Roman"/>
          <w:sz w:val="24"/>
          <w:szCs w:val="24"/>
        </w:rPr>
        <w:t>április</w:t>
      </w:r>
      <w:r w:rsidRPr="005E46C1">
        <w:rPr>
          <w:rFonts w:ascii="Times New Roman" w:hAnsi="Times New Roman"/>
          <w:sz w:val="24"/>
          <w:szCs w:val="24"/>
        </w:rPr>
        <w:t xml:space="preserve"> 1-jétől hatályos, határozatlan időtartamú egészségügyi ellátási és használati szerződést köt a </w:t>
      </w:r>
      <w:r w:rsidR="00F459C6" w:rsidRPr="00F459C6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F459C6" w:rsidRPr="00F459C6">
        <w:rPr>
          <w:rFonts w:ascii="Times New Roman" w:hAnsi="Times New Roman"/>
          <w:sz w:val="24"/>
          <w:szCs w:val="24"/>
        </w:rPr>
        <w:t>Hankóczy</w:t>
      </w:r>
      <w:proofErr w:type="spellEnd"/>
      <w:r w:rsidR="00F459C6" w:rsidRPr="00F459C6">
        <w:rPr>
          <w:rFonts w:ascii="Times New Roman" w:hAnsi="Times New Roman"/>
          <w:sz w:val="24"/>
          <w:szCs w:val="24"/>
        </w:rPr>
        <w:t xml:space="preserve"> Natáli</w:t>
      </w:r>
      <w:r w:rsidR="00D32D71">
        <w:rPr>
          <w:rFonts w:ascii="Times New Roman" w:hAnsi="Times New Roman"/>
          <w:sz w:val="24"/>
          <w:szCs w:val="24"/>
        </w:rPr>
        <w:t>át</w:t>
      </w:r>
      <w:r w:rsidRPr="005E46C1">
        <w:rPr>
          <w:rFonts w:ascii="Times New Roman" w:hAnsi="Times New Roman"/>
          <w:sz w:val="24"/>
          <w:szCs w:val="24"/>
        </w:rPr>
        <w:t xml:space="preserve"> foglalkoztató </w:t>
      </w:r>
      <w:proofErr w:type="spellStart"/>
      <w:r w:rsidR="005C0C34">
        <w:rPr>
          <w:rFonts w:ascii="Times New Roman" w:hAnsi="Times New Roman"/>
          <w:sz w:val="24"/>
          <w:szCs w:val="24"/>
        </w:rPr>
        <w:t>Medico</w:t>
      </w:r>
      <w:proofErr w:type="spellEnd"/>
      <w:r w:rsidR="005C0C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C34">
        <w:rPr>
          <w:rFonts w:ascii="Times New Roman" w:hAnsi="Times New Roman"/>
          <w:sz w:val="24"/>
          <w:szCs w:val="24"/>
        </w:rPr>
        <w:t>Inter</w:t>
      </w:r>
      <w:proofErr w:type="spellEnd"/>
      <w:r w:rsidR="005C0C34">
        <w:rPr>
          <w:rFonts w:ascii="Times New Roman" w:hAnsi="Times New Roman"/>
          <w:sz w:val="24"/>
          <w:szCs w:val="24"/>
        </w:rPr>
        <w:t xml:space="preserve"> Korlátolt Felelősségű</w:t>
      </w:r>
      <w:r w:rsidR="005C0C34" w:rsidRPr="005E46C1">
        <w:rPr>
          <w:rFonts w:ascii="Times New Roman" w:hAnsi="Times New Roman"/>
          <w:sz w:val="24"/>
          <w:szCs w:val="24"/>
        </w:rPr>
        <w:t xml:space="preserve"> Társasággal</w:t>
      </w:r>
      <w:r w:rsidR="005C0C34">
        <w:rPr>
          <w:rFonts w:ascii="Times New Roman" w:hAnsi="Times New Roman"/>
          <w:sz w:val="24"/>
          <w:szCs w:val="24"/>
        </w:rPr>
        <w:t xml:space="preserve"> </w:t>
      </w:r>
      <w:r w:rsidR="005C0C34" w:rsidRPr="005E46C1">
        <w:rPr>
          <w:rFonts w:ascii="Times New Roman" w:hAnsi="Times New Roman"/>
          <w:sz w:val="24"/>
          <w:szCs w:val="24"/>
        </w:rPr>
        <w:t xml:space="preserve">(székhely: </w:t>
      </w:r>
      <w:r w:rsidR="005C0C34">
        <w:rPr>
          <w:rFonts w:ascii="Times New Roman" w:hAnsi="Times New Roman"/>
          <w:sz w:val="24"/>
          <w:szCs w:val="24"/>
        </w:rPr>
        <w:t>2500</w:t>
      </w:r>
      <w:proofErr w:type="gramEnd"/>
      <w:r w:rsidR="005C0C34">
        <w:rPr>
          <w:rFonts w:ascii="Times New Roman" w:hAnsi="Times New Roman"/>
          <w:sz w:val="24"/>
          <w:szCs w:val="24"/>
        </w:rPr>
        <w:t xml:space="preserve"> Esztergom, </w:t>
      </w:r>
      <w:proofErr w:type="spellStart"/>
      <w:r w:rsidR="005C0C34">
        <w:rPr>
          <w:rFonts w:ascii="Times New Roman" w:hAnsi="Times New Roman"/>
          <w:sz w:val="24"/>
          <w:szCs w:val="24"/>
        </w:rPr>
        <w:t>Pi</w:t>
      </w:r>
      <w:r w:rsidR="004E08B8">
        <w:rPr>
          <w:rFonts w:ascii="Times New Roman" w:hAnsi="Times New Roman"/>
          <w:sz w:val="24"/>
          <w:szCs w:val="24"/>
        </w:rPr>
        <w:t>f</w:t>
      </w:r>
      <w:r w:rsidR="005C0C34">
        <w:rPr>
          <w:rFonts w:ascii="Times New Roman" w:hAnsi="Times New Roman"/>
          <w:sz w:val="24"/>
          <w:szCs w:val="24"/>
        </w:rPr>
        <w:t>kó</w:t>
      </w:r>
      <w:proofErr w:type="spellEnd"/>
      <w:r w:rsidR="005C0C34">
        <w:rPr>
          <w:rFonts w:ascii="Times New Roman" w:hAnsi="Times New Roman"/>
          <w:sz w:val="24"/>
          <w:szCs w:val="24"/>
        </w:rPr>
        <w:t xml:space="preserve"> Péter utca 2</w:t>
      </w:r>
      <w:proofErr w:type="gramStart"/>
      <w:r w:rsidR="005C0C34">
        <w:rPr>
          <w:rFonts w:ascii="Times New Roman" w:hAnsi="Times New Roman"/>
          <w:sz w:val="24"/>
          <w:szCs w:val="24"/>
        </w:rPr>
        <w:t>.,</w:t>
      </w:r>
      <w:proofErr w:type="gramEnd"/>
      <w:r w:rsidR="005C0C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0C34">
        <w:rPr>
          <w:rFonts w:ascii="Times New Roman" w:hAnsi="Times New Roman"/>
          <w:sz w:val="24"/>
          <w:szCs w:val="24"/>
        </w:rPr>
        <w:t>cgj</w:t>
      </w:r>
      <w:proofErr w:type="spellEnd"/>
      <w:r w:rsidR="005C0C34">
        <w:rPr>
          <w:rFonts w:ascii="Times New Roman" w:hAnsi="Times New Roman"/>
          <w:sz w:val="24"/>
          <w:szCs w:val="24"/>
        </w:rPr>
        <w:t>: 1</w:t>
      </w:r>
      <w:r w:rsidR="005C0C34" w:rsidRPr="005E46C1">
        <w:rPr>
          <w:rFonts w:ascii="Times New Roman" w:hAnsi="Times New Roman"/>
          <w:sz w:val="24"/>
          <w:szCs w:val="24"/>
        </w:rPr>
        <w:t>1-09-</w:t>
      </w:r>
      <w:r w:rsidR="005C0C34">
        <w:rPr>
          <w:rFonts w:ascii="Times New Roman" w:hAnsi="Times New Roman"/>
          <w:sz w:val="24"/>
          <w:szCs w:val="24"/>
        </w:rPr>
        <w:t>029995</w:t>
      </w:r>
      <w:r w:rsidR="005C0C34" w:rsidRPr="005E46C1">
        <w:rPr>
          <w:rFonts w:ascii="Times New Roman" w:hAnsi="Times New Roman"/>
          <w:sz w:val="24"/>
          <w:szCs w:val="24"/>
        </w:rPr>
        <w:t xml:space="preserve">, adószám: </w:t>
      </w:r>
      <w:r w:rsidR="005C0C34">
        <w:rPr>
          <w:rFonts w:ascii="Times New Roman" w:hAnsi="Times New Roman"/>
          <w:sz w:val="24"/>
          <w:szCs w:val="24"/>
        </w:rPr>
        <w:t>32126134-1-11, pénzforgalmi jelzőszám: 10400188-50527074-70711006</w:t>
      </w:r>
      <w:r w:rsidR="00D32D71">
        <w:rPr>
          <w:rFonts w:ascii="Times New Roman" w:hAnsi="Times New Roman"/>
          <w:sz w:val="24"/>
          <w:szCs w:val="24"/>
        </w:rPr>
        <w:t xml:space="preserve">, </w:t>
      </w:r>
      <w:r w:rsidR="00D32D71" w:rsidRPr="005E46C1">
        <w:rPr>
          <w:rFonts w:ascii="Times New Roman" w:hAnsi="Times New Roman"/>
          <w:sz w:val="24"/>
          <w:szCs w:val="24"/>
        </w:rPr>
        <w:t xml:space="preserve">képviseli: </w:t>
      </w:r>
      <w:proofErr w:type="spellStart"/>
      <w:r w:rsidR="00D32D71">
        <w:rPr>
          <w:rFonts w:ascii="Times New Roman" w:hAnsi="Times New Roman"/>
          <w:sz w:val="24"/>
          <w:szCs w:val="24"/>
        </w:rPr>
        <w:t>Zalaba</w:t>
      </w:r>
      <w:proofErr w:type="spellEnd"/>
      <w:r w:rsidR="00D32D71">
        <w:rPr>
          <w:rFonts w:ascii="Times New Roman" w:hAnsi="Times New Roman"/>
          <w:sz w:val="24"/>
          <w:szCs w:val="24"/>
        </w:rPr>
        <w:t xml:space="preserve"> Dávid</w:t>
      </w:r>
      <w:r w:rsidR="00D32D71" w:rsidRPr="005E46C1">
        <w:rPr>
          <w:rFonts w:ascii="Times New Roman" w:hAnsi="Times New Roman"/>
          <w:sz w:val="24"/>
          <w:szCs w:val="24"/>
        </w:rPr>
        <w:t xml:space="preserve"> ügyvezető</w:t>
      </w:r>
      <w:r w:rsidR="005C0C34" w:rsidRPr="005E46C1">
        <w:rPr>
          <w:rFonts w:ascii="Times New Roman" w:hAnsi="Times New Roman"/>
          <w:sz w:val="24"/>
          <w:szCs w:val="24"/>
        </w:rPr>
        <w:t>)</w:t>
      </w:r>
      <w:r w:rsidRPr="005E46C1">
        <w:rPr>
          <w:rFonts w:ascii="Times New Roman" w:hAnsi="Times New Roman"/>
          <w:sz w:val="24"/>
          <w:szCs w:val="24"/>
        </w:rPr>
        <w:t>.</w:t>
      </w:r>
    </w:p>
    <w:p w:rsidR="005E46C1" w:rsidRPr="005E46C1" w:rsidRDefault="005E46C1" w:rsidP="005E46C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C0C34" w:rsidP="005E46C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B2F4A" w:rsidRPr="005E46C1">
        <w:rPr>
          <w:rFonts w:ascii="Times New Roman" w:hAnsi="Times New Roman"/>
          <w:sz w:val="24"/>
          <w:szCs w:val="24"/>
        </w:rPr>
        <w:t>. felkéri a Polgármestert a</w:t>
      </w:r>
      <w:r>
        <w:rPr>
          <w:rFonts w:ascii="Times New Roman" w:hAnsi="Times New Roman"/>
          <w:sz w:val="24"/>
          <w:szCs w:val="24"/>
        </w:rPr>
        <w:t xml:space="preserve">z egészségügyi </w:t>
      </w:r>
      <w:r w:rsidR="005B2F4A" w:rsidRPr="005E46C1">
        <w:rPr>
          <w:rFonts w:ascii="Times New Roman" w:hAnsi="Times New Roman"/>
          <w:sz w:val="24"/>
          <w:szCs w:val="24"/>
        </w:rPr>
        <w:t>ellátási és használati szerződés aláírására.</w:t>
      </w:r>
    </w:p>
    <w:p w:rsidR="005E46C1" w:rsidRPr="005E46C1" w:rsidRDefault="005E46C1" w:rsidP="005E46C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Felelős:</w:t>
      </w:r>
      <w:r w:rsidRPr="005E46C1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5E46C1" w:rsidRPr="005E46C1" w:rsidRDefault="005B2F4A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  <w:u w:val="single"/>
        </w:rPr>
        <w:t>Határidő:</w:t>
      </w:r>
      <w:r w:rsidRPr="005E46C1">
        <w:rPr>
          <w:rFonts w:ascii="Times New Roman" w:hAnsi="Times New Roman"/>
          <w:sz w:val="24"/>
          <w:szCs w:val="24"/>
        </w:rPr>
        <w:tab/>
        <w:t>a praxisengedélyt kiadó engedélyező szerv végleges határozatának bemutatását követően azonnal</w:t>
      </w:r>
    </w:p>
    <w:p w:rsidR="005E46C1" w:rsidRPr="005E46C1" w:rsidRDefault="005E46C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C1" w:rsidRDefault="005C0C34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 január 11.</w:t>
      </w:r>
    </w:p>
    <w:p w:rsidR="00D32D71" w:rsidRPr="005E46C1" w:rsidRDefault="00D32D71" w:rsidP="005E4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C1" w:rsidRPr="005E46C1" w:rsidRDefault="005B2F4A" w:rsidP="005E46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b/>
          <w:sz w:val="24"/>
          <w:szCs w:val="24"/>
        </w:rPr>
        <w:t>Gyuris Gabriella</w:t>
      </w:r>
    </w:p>
    <w:p w:rsidR="005C0C34" w:rsidRDefault="005E46C1" w:rsidP="00795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</w:r>
      <w:r w:rsidRPr="005E46C1">
        <w:rPr>
          <w:rFonts w:ascii="Times New Roman" w:hAnsi="Times New Roman"/>
          <w:sz w:val="24"/>
          <w:szCs w:val="24"/>
        </w:rPr>
        <w:tab/>
        <w:t xml:space="preserve">     </w:t>
      </w:r>
      <w:proofErr w:type="gramStart"/>
      <w:r w:rsidRPr="005E46C1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6D666F" w:rsidRDefault="006D666F" w:rsidP="005E46C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46C1" w:rsidRPr="00AD6F6E" w:rsidRDefault="005B2F4A" w:rsidP="005E46C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D6F6E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:rsidR="005E46C1" w:rsidRPr="005E46C1" w:rsidRDefault="005E46C1" w:rsidP="005E46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46C1" w:rsidRDefault="005B2F4A" w:rsidP="005E46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 xml:space="preserve">1. </w:t>
      </w:r>
      <w:r w:rsidR="00F76A1B">
        <w:rPr>
          <w:rFonts w:ascii="Times New Roman" w:hAnsi="Times New Roman"/>
          <w:sz w:val="24"/>
          <w:szCs w:val="24"/>
        </w:rPr>
        <w:t>87/2021. (XII.13.) MKSZB határozat</w:t>
      </w:r>
    </w:p>
    <w:p w:rsidR="00F76A1B" w:rsidRPr="005E46C1" w:rsidRDefault="005B2F4A" w:rsidP="005E46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31/2022. (II.14.) MKSZB határozat</w:t>
      </w:r>
    </w:p>
    <w:p w:rsidR="005E46C1" w:rsidRDefault="00F76A1B" w:rsidP="005E46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B2F4A" w:rsidRPr="005E46C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sz w:val="24"/>
          <w:szCs w:val="24"/>
        </w:rPr>
        <w:t>Hankóczy</w:t>
      </w:r>
      <w:proofErr w:type="spellEnd"/>
      <w:r>
        <w:rPr>
          <w:rFonts w:ascii="Times New Roman" w:hAnsi="Times New Roman"/>
          <w:sz w:val="24"/>
          <w:szCs w:val="24"/>
        </w:rPr>
        <w:t xml:space="preserve"> Natália 2022. október 20. napján kelt nyilatkozata</w:t>
      </w:r>
    </w:p>
    <w:p w:rsidR="00F76A1B" w:rsidRDefault="005B2F4A" w:rsidP="005E46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Dr. </w:t>
      </w:r>
      <w:proofErr w:type="spellStart"/>
      <w:r>
        <w:rPr>
          <w:rFonts w:ascii="Times New Roman" w:hAnsi="Times New Roman"/>
          <w:sz w:val="24"/>
          <w:szCs w:val="24"/>
        </w:rPr>
        <w:t>Hankóczy</w:t>
      </w:r>
      <w:proofErr w:type="spellEnd"/>
      <w:r>
        <w:rPr>
          <w:rFonts w:ascii="Times New Roman" w:hAnsi="Times New Roman"/>
          <w:sz w:val="24"/>
          <w:szCs w:val="24"/>
        </w:rPr>
        <w:t xml:space="preserve"> Natália 2023. január 02. napján kelt nyilatkozata</w:t>
      </w:r>
    </w:p>
    <w:p w:rsidR="00F76A1B" w:rsidRDefault="005B2F4A" w:rsidP="005E46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Országos Kórházi Főigazgatóság véleménye</w:t>
      </w:r>
    </w:p>
    <w:p w:rsidR="00333FCC" w:rsidRDefault="005B2F4A" w:rsidP="005E46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/>
          <w:sz w:val="24"/>
          <w:szCs w:val="24"/>
        </w:rPr>
        <w:t>Medico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</w:t>
      </w:r>
      <w:proofErr w:type="spellEnd"/>
      <w:r>
        <w:rPr>
          <w:rFonts w:ascii="Times New Roman" w:hAnsi="Times New Roman"/>
          <w:sz w:val="24"/>
          <w:szCs w:val="24"/>
        </w:rPr>
        <w:t xml:space="preserve"> Kft. cégkivonat</w:t>
      </w:r>
    </w:p>
    <w:p w:rsidR="00D32D71" w:rsidRDefault="00D32D71" w:rsidP="005E46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32D71" w:rsidRDefault="00D32D71" w:rsidP="00D32D7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D32D71" w:rsidRPr="00A21371" w:rsidRDefault="00D32D71" w:rsidP="00D32D7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21371">
        <w:rPr>
          <w:rFonts w:ascii="Times New Roman" w:hAnsi="Times New Roman"/>
          <w:sz w:val="24"/>
          <w:szCs w:val="24"/>
          <w:u w:val="single"/>
        </w:rPr>
        <w:t>Határozati javaslat mellékletei:</w:t>
      </w:r>
    </w:p>
    <w:p w:rsidR="00D32D71" w:rsidRPr="005E46C1" w:rsidRDefault="00D32D71" w:rsidP="00D32D7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2D71" w:rsidRPr="005E46C1" w:rsidRDefault="00D32D71" w:rsidP="00D32D7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E46C1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Előszerződés (</w:t>
      </w:r>
      <w:r w:rsidRPr="005E46C1">
        <w:rPr>
          <w:rFonts w:ascii="Times New Roman" w:hAnsi="Times New Roman"/>
          <w:sz w:val="24"/>
          <w:szCs w:val="24"/>
        </w:rPr>
        <w:t>Egészségügyi feladatok ellátására</w:t>
      </w:r>
      <w:r>
        <w:rPr>
          <w:rFonts w:ascii="Times New Roman" w:hAnsi="Times New Roman"/>
          <w:sz w:val="24"/>
          <w:szCs w:val="24"/>
        </w:rPr>
        <w:t>)</w:t>
      </w:r>
    </w:p>
    <w:p w:rsidR="00D32D71" w:rsidRPr="005E46C1" w:rsidRDefault="00D32D71" w:rsidP="005E46C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864E4" w:rsidRPr="005E46C1" w:rsidRDefault="001864E4" w:rsidP="005E46C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890E7B" w:rsidRPr="005E46C1" w:rsidRDefault="00890E7B" w:rsidP="005E46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786" w:rsidRDefault="007B7786">
      <w:pPr>
        <w:spacing w:after="0" w:line="240" w:lineRule="auto"/>
      </w:pPr>
      <w:r>
        <w:separator/>
      </w:r>
    </w:p>
  </w:endnote>
  <w:endnote w:type="continuationSeparator" w:id="0">
    <w:p w:rsidR="007B7786" w:rsidRDefault="007B7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B2F4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03A2C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786" w:rsidRDefault="007B7786">
      <w:pPr>
        <w:spacing w:after="0" w:line="240" w:lineRule="auto"/>
      </w:pPr>
      <w:r>
        <w:separator/>
      </w:r>
    </w:p>
  </w:footnote>
  <w:footnote w:type="continuationSeparator" w:id="0">
    <w:p w:rsidR="007B7786" w:rsidRDefault="007B7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58CD9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B3489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FCE3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6877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A890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7ADA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1AFF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FC1E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C2CC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5AA1B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900918" w:tentative="1">
      <w:start w:val="1"/>
      <w:numFmt w:val="lowerLetter"/>
      <w:lvlText w:val="%2."/>
      <w:lvlJc w:val="left"/>
      <w:pPr>
        <w:ind w:left="1440" w:hanging="360"/>
      </w:pPr>
    </w:lvl>
    <w:lvl w:ilvl="2" w:tplc="59A6ADD2" w:tentative="1">
      <w:start w:val="1"/>
      <w:numFmt w:val="lowerRoman"/>
      <w:lvlText w:val="%3."/>
      <w:lvlJc w:val="right"/>
      <w:pPr>
        <w:ind w:left="2160" w:hanging="180"/>
      </w:pPr>
    </w:lvl>
    <w:lvl w:ilvl="3" w:tplc="D7C2B966" w:tentative="1">
      <w:start w:val="1"/>
      <w:numFmt w:val="decimal"/>
      <w:lvlText w:val="%4."/>
      <w:lvlJc w:val="left"/>
      <w:pPr>
        <w:ind w:left="2880" w:hanging="360"/>
      </w:pPr>
    </w:lvl>
    <w:lvl w:ilvl="4" w:tplc="005E7986" w:tentative="1">
      <w:start w:val="1"/>
      <w:numFmt w:val="lowerLetter"/>
      <w:lvlText w:val="%5."/>
      <w:lvlJc w:val="left"/>
      <w:pPr>
        <w:ind w:left="3600" w:hanging="360"/>
      </w:pPr>
    </w:lvl>
    <w:lvl w:ilvl="5" w:tplc="7A16235E" w:tentative="1">
      <w:start w:val="1"/>
      <w:numFmt w:val="lowerRoman"/>
      <w:lvlText w:val="%6."/>
      <w:lvlJc w:val="right"/>
      <w:pPr>
        <w:ind w:left="4320" w:hanging="180"/>
      </w:pPr>
    </w:lvl>
    <w:lvl w:ilvl="6" w:tplc="3F4A8D04" w:tentative="1">
      <w:start w:val="1"/>
      <w:numFmt w:val="decimal"/>
      <w:lvlText w:val="%7."/>
      <w:lvlJc w:val="left"/>
      <w:pPr>
        <w:ind w:left="5040" w:hanging="360"/>
      </w:pPr>
    </w:lvl>
    <w:lvl w:ilvl="7" w:tplc="54F6ED24" w:tentative="1">
      <w:start w:val="1"/>
      <w:numFmt w:val="lowerLetter"/>
      <w:lvlText w:val="%8."/>
      <w:lvlJc w:val="left"/>
      <w:pPr>
        <w:ind w:left="5760" w:hanging="360"/>
      </w:pPr>
    </w:lvl>
    <w:lvl w:ilvl="8" w:tplc="FD28AA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23622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AAEDB2" w:tentative="1">
      <w:start w:val="1"/>
      <w:numFmt w:val="lowerLetter"/>
      <w:lvlText w:val="%2."/>
      <w:lvlJc w:val="left"/>
      <w:pPr>
        <w:ind w:left="1800" w:hanging="360"/>
      </w:pPr>
    </w:lvl>
    <w:lvl w:ilvl="2" w:tplc="7DCCA1FE" w:tentative="1">
      <w:start w:val="1"/>
      <w:numFmt w:val="lowerRoman"/>
      <w:lvlText w:val="%3."/>
      <w:lvlJc w:val="right"/>
      <w:pPr>
        <w:ind w:left="2520" w:hanging="180"/>
      </w:pPr>
    </w:lvl>
    <w:lvl w:ilvl="3" w:tplc="1F660166" w:tentative="1">
      <w:start w:val="1"/>
      <w:numFmt w:val="decimal"/>
      <w:lvlText w:val="%4."/>
      <w:lvlJc w:val="left"/>
      <w:pPr>
        <w:ind w:left="3240" w:hanging="360"/>
      </w:pPr>
    </w:lvl>
    <w:lvl w:ilvl="4" w:tplc="E13E8F6C" w:tentative="1">
      <w:start w:val="1"/>
      <w:numFmt w:val="lowerLetter"/>
      <w:lvlText w:val="%5."/>
      <w:lvlJc w:val="left"/>
      <w:pPr>
        <w:ind w:left="3960" w:hanging="360"/>
      </w:pPr>
    </w:lvl>
    <w:lvl w:ilvl="5" w:tplc="BA2009AC" w:tentative="1">
      <w:start w:val="1"/>
      <w:numFmt w:val="lowerRoman"/>
      <w:lvlText w:val="%6."/>
      <w:lvlJc w:val="right"/>
      <w:pPr>
        <w:ind w:left="4680" w:hanging="180"/>
      </w:pPr>
    </w:lvl>
    <w:lvl w:ilvl="6" w:tplc="4F1A2196" w:tentative="1">
      <w:start w:val="1"/>
      <w:numFmt w:val="decimal"/>
      <w:lvlText w:val="%7."/>
      <w:lvlJc w:val="left"/>
      <w:pPr>
        <w:ind w:left="5400" w:hanging="360"/>
      </w:pPr>
    </w:lvl>
    <w:lvl w:ilvl="7" w:tplc="FC107DB6" w:tentative="1">
      <w:start w:val="1"/>
      <w:numFmt w:val="lowerLetter"/>
      <w:lvlText w:val="%8."/>
      <w:lvlJc w:val="left"/>
      <w:pPr>
        <w:ind w:left="6120" w:hanging="360"/>
      </w:pPr>
    </w:lvl>
    <w:lvl w:ilvl="8" w:tplc="2180AE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086E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9EBA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F61A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E27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C92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CC6F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FA3D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671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12E7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55097"/>
    <w:multiLevelType w:val="hybridMultilevel"/>
    <w:tmpl w:val="0B94755C"/>
    <w:lvl w:ilvl="0" w:tplc="C6B483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A54FD9A" w:tentative="1">
      <w:start w:val="1"/>
      <w:numFmt w:val="lowerLetter"/>
      <w:lvlText w:val="%2."/>
      <w:lvlJc w:val="left"/>
      <w:pPr>
        <w:ind w:left="1440" w:hanging="360"/>
      </w:pPr>
    </w:lvl>
    <w:lvl w:ilvl="2" w:tplc="BE38F364" w:tentative="1">
      <w:start w:val="1"/>
      <w:numFmt w:val="lowerRoman"/>
      <w:lvlText w:val="%3."/>
      <w:lvlJc w:val="right"/>
      <w:pPr>
        <w:ind w:left="2160" w:hanging="180"/>
      </w:pPr>
    </w:lvl>
    <w:lvl w:ilvl="3" w:tplc="F572A718" w:tentative="1">
      <w:start w:val="1"/>
      <w:numFmt w:val="decimal"/>
      <w:lvlText w:val="%4."/>
      <w:lvlJc w:val="left"/>
      <w:pPr>
        <w:ind w:left="2880" w:hanging="360"/>
      </w:pPr>
    </w:lvl>
    <w:lvl w:ilvl="4" w:tplc="C6928750" w:tentative="1">
      <w:start w:val="1"/>
      <w:numFmt w:val="lowerLetter"/>
      <w:lvlText w:val="%5."/>
      <w:lvlJc w:val="left"/>
      <w:pPr>
        <w:ind w:left="3600" w:hanging="360"/>
      </w:pPr>
    </w:lvl>
    <w:lvl w:ilvl="5" w:tplc="8B608882" w:tentative="1">
      <w:start w:val="1"/>
      <w:numFmt w:val="lowerRoman"/>
      <w:lvlText w:val="%6."/>
      <w:lvlJc w:val="right"/>
      <w:pPr>
        <w:ind w:left="4320" w:hanging="180"/>
      </w:pPr>
    </w:lvl>
    <w:lvl w:ilvl="6" w:tplc="7E90DB20" w:tentative="1">
      <w:start w:val="1"/>
      <w:numFmt w:val="decimal"/>
      <w:lvlText w:val="%7."/>
      <w:lvlJc w:val="left"/>
      <w:pPr>
        <w:ind w:left="5040" w:hanging="360"/>
      </w:pPr>
    </w:lvl>
    <w:lvl w:ilvl="7" w:tplc="02A2824E" w:tentative="1">
      <w:start w:val="1"/>
      <w:numFmt w:val="lowerLetter"/>
      <w:lvlText w:val="%8."/>
      <w:lvlJc w:val="left"/>
      <w:pPr>
        <w:ind w:left="5760" w:hanging="360"/>
      </w:pPr>
    </w:lvl>
    <w:lvl w:ilvl="8" w:tplc="52CA6C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71C10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7AE7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763C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4E93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F8B1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8AA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4227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E8B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0E2F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584EA2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4DE9CDC" w:tentative="1">
      <w:start w:val="1"/>
      <w:numFmt w:val="lowerLetter"/>
      <w:lvlText w:val="%2."/>
      <w:lvlJc w:val="left"/>
      <w:pPr>
        <w:ind w:left="1146" w:hanging="360"/>
      </w:pPr>
    </w:lvl>
    <w:lvl w:ilvl="2" w:tplc="33BE7136" w:tentative="1">
      <w:start w:val="1"/>
      <w:numFmt w:val="lowerRoman"/>
      <w:lvlText w:val="%3."/>
      <w:lvlJc w:val="right"/>
      <w:pPr>
        <w:ind w:left="1866" w:hanging="180"/>
      </w:pPr>
    </w:lvl>
    <w:lvl w:ilvl="3" w:tplc="87180C9C" w:tentative="1">
      <w:start w:val="1"/>
      <w:numFmt w:val="decimal"/>
      <w:lvlText w:val="%4."/>
      <w:lvlJc w:val="left"/>
      <w:pPr>
        <w:ind w:left="2586" w:hanging="360"/>
      </w:pPr>
    </w:lvl>
    <w:lvl w:ilvl="4" w:tplc="0180C832" w:tentative="1">
      <w:start w:val="1"/>
      <w:numFmt w:val="lowerLetter"/>
      <w:lvlText w:val="%5."/>
      <w:lvlJc w:val="left"/>
      <w:pPr>
        <w:ind w:left="3306" w:hanging="360"/>
      </w:pPr>
    </w:lvl>
    <w:lvl w:ilvl="5" w:tplc="AFC0EE56" w:tentative="1">
      <w:start w:val="1"/>
      <w:numFmt w:val="lowerRoman"/>
      <w:lvlText w:val="%6."/>
      <w:lvlJc w:val="right"/>
      <w:pPr>
        <w:ind w:left="4026" w:hanging="180"/>
      </w:pPr>
    </w:lvl>
    <w:lvl w:ilvl="6" w:tplc="FAA2E546" w:tentative="1">
      <w:start w:val="1"/>
      <w:numFmt w:val="decimal"/>
      <w:lvlText w:val="%7."/>
      <w:lvlJc w:val="left"/>
      <w:pPr>
        <w:ind w:left="4746" w:hanging="360"/>
      </w:pPr>
    </w:lvl>
    <w:lvl w:ilvl="7" w:tplc="3BD47F18" w:tentative="1">
      <w:start w:val="1"/>
      <w:numFmt w:val="lowerLetter"/>
      <w:lvlText w:val="%8."/>
      <w:lvlJc w:val="left"/>
      <w:pPr>
        <w:ind w:left="5466" w:hanging="360"/>
      </w:pPr>
    </w:lvl>
    <w:lvl w:ilvl="8" w:tplc="348893A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BA6B1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A07D7A" w:tentative="1">
      <w:start w:val="1"/>
      <w:numFmt w:val="lowerLetter"/>
      <w:lvlText w:val="%2."/>
      <w:lvlJc w:val="left"/>
      <w:pPr>
        <w:ind w:left="1440" w:hanging="360"/>
      </w:pPr>
    </w:lvl>
    <w:lvl w:ilvl="2" w:tplc="54780B2A" w:tentative="1">
      <w:start w:val="1"/>
      <w:numFmt w:val="lowerRoman"/>
      <w:lvlText w:val="%3."/>
      <w:lvlJc w:val="right"/>
      <w:pPr>
        <w:ind w:left="2160" w:hanging="180"/>
      </w:pPr>
    </w:lvl>
    <w:lvl w:ilvl="3" w:tplc="9CF0190E" w:tentative="1">
      <w:start w:val="1"/>
      <w:numFmt w:val="decimal"/>
      <w:lvlText w:val="%4."/>
      <w:lvlJc w:val="left"/>
      <w:pPr>
        <w:ind w:left="2880" w:hanging="360"/>
      </w:pPr>
    </w:lvl>
    <w:lvl w:ilvl="4" w:tplc="7FFED5D0" w:tentative="1">
      <w:start w:val="1"/>
      <w:numFmt w:val="lowerLetter"/>
      <w:lvlText w:val="%5."/>
      <w:lvlJc w:val="left"/>
      <w:pPr>
        <w:ind w:left="3600" w:hanging="360"/>
      </w:pPr>
    </w:lvl>
    <w:lvl w:ilvl="5" w:tplc="0DEEDB20" w:tentative="1">
      <w:start w:val="1"/>
      <w:numFmt w:val="lowerRoman"/>
      <w:lvlText w:val="%6."/>
      <w:lvlJc w:val="right"/>
      <w:pPr>
        <w:ind w:left="4320" w:hanging="180"/>
      </w:pPr>
    </w:lvl>
    <w:lvl w:ilvl="6" w:tplc="F276376A" w:tentative="1">
      <w:start w:val="1"/>
      <w:numFmt w:val="decimal"/>
      <w:lvlText w:val="%7."/>
      <w:lvlJc w:val="left"/>
      <w:pPr>
        <w:ind w:left="5040" w:hanging="360"/>
      </w:pPr>
    </w:lvl>
    <w:lvl w:ilvl="7" w:tplc="6EB45DB0" w:tentative="1">
      <w:start w:val="1"/>
      <w:numFmt w:val="lowerLetter"/>
      <w:lvlText w:val="%8."/>
      <w:lvlJc w:val="left"/>
      <w:pPr>
        <w:ind w:left="5760" w:hanging="360"/>
      </w:pPr>
    </w:lvl>
    <w:lvl w:ilvl="8" w:tplc="980EF0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CB46ED1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8B2A9C2">
      <w:start w:val="1"/>
      <w:numFmt w:val="lowerLetter"/>
      <w:lvlText w:val="%2."/>
      <w:lvlJc w:val="left"/>
      <w:pPr>
        <w:ind w:left="1365" w:hanging="360"/>
      </w:pPr>
    </w:lvl>
    <w:lvl w:ilvl="2" w:tplc="ECBA508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0A208F6" w:tentative="1">
      <w:start w:val="1"/>
      <w:numFmt w:val="decimal"/>
      <w:lvlText w:val="%4."/>
      <w:lvlJc w:val="left"/>
      <w:pPr>
        <w:ind w:left="2805" w:hanging="360"/>
      </w:pPr>
    </w:lvl>
    <w:lvl w:ilvl="4" w:tplc="26A28FC0" w:tentative="1">
      <w:start w:val="1"/>
      <w:numFmt w:val="lowerLetter"/>
      <w:lvlText w:val="%5."/>
      <w:lvlJc w:val="left"/>
      <w:pPr>
        <w:ind w:left="3525" w:hanging="360"/>
      </w:pPr>
    </w:lvl>
    <w:lvl w:ilvl="5" w:tplc="23DE65F2" w:tentative="1">
      <w:start w:val="1"/>
      <w:numFmt w:val="lowerRoman"/>
      <w:lvlText w:val="%6."/>
      <w:lvlJc w:val="right"/>
      <w:pPr>
        <w:ind w:left="4245" w:hanging="180"/>
      </w:pPr>
    </w:lvl>
    <w:lvl w:ilvl="6" w:tplc="9162E40A" w:tentative="1">
      <w:start w:val="1"/>
      <w:numFmt w:val="decimal"/>
      <w:lvlText w:val="%7."/>
      <w:lvlJc w:val="left"/>
      <w:pPr>
        <w:ind w:left="4965" w:hanging="360"/>
      </w:pPr>
    </w:lvl>
    <w:lvl w:ilvl="7" w:tplc="EEB8CF14" w:tentative="1">
      <w:start w:val="1"/>
      <w:numFmt w:val="lowerLetter"/>
      <w:lvlText w:val="%8."/>
      <w:lvlJc w:val="left"/>
      <w:pPr>
        <w:ind w:left="5685" w:hanging="360"/>
      </w:pPr>
    </w:lvl>
    <w:lvl w:ilvl="8" w:tplc="C0FE64E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5CB439A"/>
    <w:multiLevelType w:val="hybridMultilevel"/>
    <w:tmpl w:val="B0880882"/>
    <w:lvl w:ilvl="0" w:tplc="00262E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CF2C0E2" w:tentative="1">
      <w:start w:val="1"/>
      <w:numFmt w:val="lowerLetter"/>
      <w:lvlText w:val="%2."/>
      <w:lvlJc w:val="left"/>
      <w:pPr>
        <w:ind w:left="1440" w:hanging="360"/>
      </w:pPr>
    </w:lvl>
    <w:lvl w:ilvl="2" w:tplc="1B607412" w:tentative="1">
      <w:start w:val="1"/>
      <w:numFmt w:val="lowerRoman"/>
      <w:lvlText w:val="%3."/>
      <w:lvlJc w:val="right"/>
      <w:pPr>
        <w:ind w:left="2160" w:hanging="180"/>
      </w:pPr>
    </w:lvl>
    <w:lvl w:ilvl="3" w:tplc="3BFC821E" w:tentative="1">
      <w:start w:val="1"/>
      <w:numFmt w:val="decimal"/>
      <w:lvlText w:val="%4."/>
      <w:lvlJc w:val="left"/>
      <w:pPr>
        <w:ind w:left="2880" w:hanging="360"/>
      </w:pPr>
    </w:lvl>
    <w:lvl w:ilvl="4" w:tplc="4F865000" w:tentative="1">
      <w:start w:val="1"/>
      <w:numFmt w:val="lowerLetter"/>
      <w:lvlText w:val="%5."/>
      <w:lvlJc w:val="left"/>
      <w:pPr>
        <w:ind w:left="3600" w:hanging="360"/>
      </w:pPr>
    </w:lvl>
    <w:lvl w:ilvl="5" w:tplc="7372798C" w:tentative="1">
      <w:start w:val="1"/>
      <w:numFmt w:val="lowerRoman"/>
      <w:lvlText w:val="%6."/>
      <w:lvlJc w:val="right"/>
      <w:pPr>
        <w:ind w:left="4320" w:hanging="180"/>
      </w:pPr>
    </w:lvl>
    <w:lvl w:ilvl="6" w:tplc="68920A58" w:tentative="1">
      <w:start w:val="1"/>
      <w:numFmt w:val="decimal"/>
      <w:lvlText w:val="%7."/>
      <w:lvlJc w:val="left"/>
      <w:pPr>
        <w:ind w:left="5040" w:hanging="360"/>
      </w:pPr>
    </w:lvl>
    <w:lvl w:ilvl="7" w:tplc="45D0C6A6" w:tentative="1">
      <w:start w:val="1"/>
      <w:numFmt w:val="lowerLetter"/>
      <w:lvlText w:val="%8."/>
      <w:lvlJc w:val="left"/>
      <w:pPr>
        <w:ind w:left="5760" w:hanging="360"/>
      </w:pPr>
    </w:lvl>
    <w:lvl w:ilvl="8" w:tplc="4BF200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B0C44"/>
    <w:multiLevelType w:val="hybridMultilevel"/>
    <w:tmpl w:val="51F6BF36"/>
    <w:lvl w:ilvl="0" w:tplc="2BCEC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40A25E" w:tentative="1">
      <w:start w:val="1"/>
      <w:numFmt w:val="lowerLetter"/>
      <w:lvlText w:val="%2."/>
      <w:lvlJc w:val="left"/>
      <w:pPr>
        <w:ind w:left="1440" w:hanging="360"/>
      </w:pPr>
    </w:lvl>
    <w:lvl w:ilvl="2" w:tplc="6B44AE84" w:tentative="1">
      <w:start w:val="1"/>
      <w:numFmt w:val="lowerRoman"/>
      <w:lvlText w:val="%3."/>
      <w:lvlJc w:val="right"/>
      <w:pPr>
        <w:ind w:left="2160" w:hanging="180"/>
      </w:pPr>
    </w:lvl>
    <w:lvl w:ilvl="3" w:tplc="98E87B8E" w:tentative="1">
      <w:start w:val="1"/>
      <w:numFmt w:val="decimal"/>
      <w:lvlText w:val="%4."/>
      <w:lvlJc w:val="left"/>
      <w:pPr>
        <w:ind w:left="2880" w:hanging="360"/>
      </w:pPr>
    </w:lvl>
    <w:lvl w:ilvl="4" w:tplc="93BAEF90" w:tentative="1">
      <w:start w:val="1"/>
      <w:numFmt w:val="lowerLetter"/>
      <w:lvlText w:val="%5."/>
      <w:lvlJc w:val="left"/>
      <w:pPr>
        <w:ind w:left="3600" w:hanging="360"/>
      </w:pPr>
    </w:lvl>
    <w:lvl w:ilvl="5" w:tplc="2D5699B4" w:tentative="1">
      <w:start w:val="1"/>
      <w:numFmt w:val="lowerRoman"/>
      <w:lvlText w:val="%6."/>
      <w:lvlJc w:val="right"/>
      <w:pPr>
        <w:ind w:left="4320" w:hanging="180"/>
      </w:pPr>
    </w:lvl>
    <w:lvl w:ilvl="6" w:tplc="1FF082CC" w:tentative="1">
      <w:start w:val="1"/>
      <w:numFmt w:val="decimal"/>
      <w:lvlText w:val="%7."/>
      <w:lvlJc w:val="left"/>
      <w:pPr>
        <w:ind w:left="5040" w:hanging="360"/>
      </w:pPr>
    </w:lvl>
    <w:lvl w:ilvl="7" w:tplc="65A839F0" w:tentative="1">
      <w:start w:val="1"/>
      <w:numFmt w:val="lowerLetter"/>
      <w:lvlText w:val="%8."/>
      <w:lvlJc w:val="left"/>
      <w:pPr>
        <w:ind w:left="5760" w:hanging="360"/>
      </w:pPr>
    </w:lvl>
    <w:lvl w:ilvl="8" w:tplc="3DCE9A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CE4492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FAE68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DC3B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DAD6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3063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DA95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EEC3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B2EE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E62E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5C94FC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DE74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B0DE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1CB6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161E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9A79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3471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1273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9086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393283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B969D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B87F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BA44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B3E7E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F0AE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0646E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F8A4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940A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A2FAEE80">
      <w:start w:val="1"/>
      <w:numFmt w:val="upperLetter"/>
      <w:lvlText w:val="%1."/>
      <w:lvlJc w:val="left"/>
      <w:pPr>
        <w:ind w:left="720" w:hanging="360"/>
      </w:pPr>
    </w:lvl>
    <w:lvl w:ilvl="1" w:tplc="69346224" w:tentative="1">
      <w:start w:val="1"/>
      <w:numFmt w:val="lowerLetter"/>
      <w:lvlText w:val="%2."/>
      <w:lvlJc w:val="left"/>
      <w:pPr>
        <w:ind w:left="1440" w:hanging="360"/>
      </w:pPr>
    </w:lvl>
    <w:lvl w:ilvl="2" w:tplc="553664C0" w:tentative="1">
      <w:start w:val="1"/>
      <w:numFmt w:val="lowerRoman"/>
      <w:lvlText w:val="%3."/>
      <w:lvlJc w:val="right"/>
      <w:pPr>
        <w:ind w:left="2160" w:hanging="180"/>
      </w:pPr>
    </w:lvl>
    <w:lvl w:ilvl="3" w:tplc="84E60FD0" w:tentative="1">
      <w:start w:val="1"/>
      <w:numFmt w:val="decimal"/>
      <w:lvlText w:val="%4."/>
      <w:lvlJc w:val="left"/>
      <w:pPr>
        <w:ind w:left="2880" w:hanging="360"/>
      </w:pPr>
    </w:lvl>
    <w:lvl w:ilvl="4" w:tplc="E7F66976" w:tentative="1">
      <w:start w:val="1"/>
      <w:numFmt w:val="lowerLetter"/>
      <w:lvlText w:val="%5."/>
      <w:lvlJc w:val="left"/>
      <w:pPr>
        <w:ind w:left="3600" w:hanging="360"/>
      </w:pPr>
    </w:lvl>
    <w:lvl w:ilvl="5" w:tplc="7342401A" w:tentative="1">
      <w:start w:val="1"/>
      <w:numFmt w:val="lowerRoman"/>
      <w:lvlText w:val="%6."/>
      <w:lvlJc w:val="right"/>
      <w:pPr>
        <w:ind w:left="4320" w:hanging="180"/>
      </w:pPr>
    </w:lvl>
    <w:lvl w:ilvl="6" w:tplc="BA640396" w:tentative="1">
      <w:start w:val="1"/>
      <w:numFmt w:val="decimal"/>
      <w:lvlText w:val="%7."/>
      <w:lvlJc w:val="left"/>
      <w:pPr>
        <w:ind w:left="5040" w:hanging="360"/>
      </w:pPr>
    </w:lvl>
    <w:lvl w:ilvl="7" w:tplc="E320E5D6" w:tentative="1">
      <w:start w:val="1"/>
      <w:numFmt w:val="lowerLetter"/>
      <w:lvlText w:val="%8."/>
      <w:lvlJc w:val="left"/>
      <w:pPr>
        <w:ind w:left="5760" w:hanging="360"/>
      </w:pPr>
    </w:lvl>
    <w:lvl w:ilvl="8" w:tplc="D8CCAD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B1493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D0C75F4" w:tentative="1">
      <w:start w:val="1"/>
      <w:numFmt w:val="lowerLetter"/>
      <w:lvlText w:val="%2."/>
      <w:lvlJc w:val="left"/>
      <w:pPr>
        <w:ind w:left="1800" w:hanging="360"/>
      </w:pPr>
    </w:lvl>
    <w:lvl w:ilvl="2" w:tplc="B6740EBE" w:tentative="1">
      <w:start w:val="1"/>
      <w:numFmt w:val="lowerRoman"/>
      <w:lvlText w:val="%3."/>
      <w:lvlJc w:val="right"/>
      <w:pPr>
        <w:ind w:left="2520" w:hanging="180"/>
      </w:pPr>
    </w:lvl>
    <w:lvl w:ilvl="3" w:tplc="01EAA796" w:tentative="1">
      <w:start w:val="1"/>
      <w:numFmt w:val="decimal"/>
      <w:lvlText w:val="%4."/>
      <w:lvlJc w:val="left"/>
      <w:pPr>
        <w:ind w:left="3240" w:hanging="360"/>
      </w:pPr>
    </w:lvl>
    <w:lvl w:ilvl="4" w:tplc="D3A62E1E" w:tentative="1">
      <w:start w:val="1"/>
      <w:numFmt w:val="lowerLetter"/>
      <w:lvlText w:val="%5."/>
      <w:lvlJc w:val="left"/>
      <w:pPr>
        <w:ind w:left="3960" w:hanging="360"/>
      </w:pPr>
    </w:lvl>
    <w:lvl w:ilvl="5" w:tplc="9184FC84" w:tentative="1">
      <w:start w:val="1"/>
      <w:numFmt w:val="lowerRoman"/>
      <w:lvlText w:val="%6."/>
      <w:lvlJc w:val="right"/>
      <w:pPr>
        <w:ind w:left="4680" w:hanging="180"/>
      </w:pPr>
    </w:lvl>
    <w:lvl w:ilvl="6" w:tplc="FD00717C" w:tentative="1">
      <w:start w:val="1"/>
      <w:numFmt w:val="decimal"/>
      <w:lvlText w:val="%7."/>
      <w:lvlJc w:val="left"/>
      <w:pPr>
        <w:ind w:left="5400" w:hanging="360"/>
      </w:pPr>
    </w:lvl>
    <w:lvl w:ilvl="7" w:tplc="16C04D08" w:tentative="1">
      <w:start w:val="1"/>
      <w:numFmt w:val="lowerLetter"/>
      <w:lvlText w:val="%8."/>
      <w:lvlJc w:val="left"/>
      <w:pPr>
        <w:ind w:left="6120" w:hanging="360"/>
      </w:pPr>
    </w:lvl>
    <w:lvl w:ilvl="8" w:tplc="7C2E71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A9C41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A6EFD4" w:tentative="1">
      <w:start w:val="1"/>
      <w:numFmt w:val="lowerLetter"/>
      <w:lvlText w:val="%2."/>
      <w:lvlJc w:val="left"/>
      <w:pPr>
        <w:ind w:left="1440" w:hanging="360"/>
      </w:pPr>
    </w:lvl>
    <w:lvl w:ilvl="2" w:tplc="2FC86F78" w:tentative="1">
      <w:start w:val="1"/>
      <w:numFmt w:val="lowerRoman"/>
      <w:lvlText w:val="%3."/>
      <w:lvlJc w:val="right"/>
      <w:pPr>
        <w:ind w:left="2160" w:hanging="180"/>
      </w:pPr>
    </w:lvl>
    <w:lvl w:ilvl="3" w:tplc="B7E421F0" w:tentative="1">
      <w:start w:val="1"/>
      <w:numFmt w:val="decimal"/>
      <w:lvlText w:val="%4."/>
      <w:lvlJc w:val="left"/>
      <w:pPr>
        <w:ind w:left="2880" w:hanging="360"/>
      </w:pPr>
    </w:lvl>
    <w:lvl w:ilvl="4" w:tplc="4E023238" w:tentative="1">
      <w:start w:val="1"/>
      <w:numFmt w:val="lowerLetter"/>
      <w:lvlText w:val="%5."/>
      <w:lvlJc w:val="left"/>
      <w:pPr>
        <w:ind w:left="3600" w:hanging="360"/>
      </w:pPr>
    </w:lvl>
    <w:lvl w:ilvl="5" w:tplc="0F58197A" w:tentative="1">
      <w:start w:val="1"/>
      <w:numFmt w:val="lowerRoman"/>
      <w:lvlText w:val="%6."/>
      <w:lvlJc w:val="right"/>
      <w:pPr>
        <w:ind w:left="4320" w:hanging="180"/>
      </w:pPr>
    </w:lvl>
    <w:lvl w:ilvl="6" w:tplc="B3C897E8" w:tentative="1">
      <w:start w:val="1"/>
      <w:numFmt w:val="decimal"/>
      <w:lvlText w:val="%7."/>
      <w:lvlJc w:val="left"/>
      <w:pPr>
        <w:ind w:left="5040" w:hanging="360"/>
      </w:pPr>
    </w:lvl>
    <w:lvl w:ilvl="7" w:tplc="452E5F1C" w:tentative="1">
      <w:start w:val="1"/>
      <w:numFmt w:val="lowerLetter"/>
      <w:lvlText w:val="%8."/>
      <w:lvlJc w:val="left"/>
      <w:pPr>
        <w:ind w:left="5760" w:hanging="360"/>
      </w:pPr>
    </w:lvl>
    <w:lvl w:ilvl="8" w:tplc="522484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BBEE10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B404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3EA49E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46EE6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8B024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04BF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94B1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2C652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6C99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9C289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9CE9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D079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D6C6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FCD3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00DE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F0D4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F09D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B243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FA085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2A6A25C" w:tentative="1">
      <w:start w:val="1"/>
      <w:numFmt w:val="lowerLetter"/>
      <w:lvlText w:val="%2."/>
      <w:lvlJc w:val="left"/>
      <w:pPr>
        <w:ind w:left="1440" w:hanging="360"/>
      </w:pPr>
    </w:lvl>
    <w:lvl w:ilvl="2" w:tplc="35AC68BC" w:tentative="1">
      <w:start w:val="1"/>
      <w:numFmt w:val="lowerRoman"/>
      <w:lvlText w:val="%3."/>
      <w:lvlJc w:val="right"/>
      <w:pPr>
        <w:ind w:left="2160" w:hanging="180"/>
      </w:pPr>
    </w:lvl>
    <w:lvl w:ilvl="3" w:tplc="52DC2A50" w:tentative="1">
      <w:start w:val="1"/>
      <w:numFmt w:val="decimal"/>
      <w:lvlText w:val="%4."/>
      <w:lvlJc w:val="left"/>
      <w:pPr>
        <w:ind w:left="2880" w:hanging="360"/>
      </w:pPr>
    </w:lvl>
    <w:lvl w:ilvl="4" w:tplc="8C506DEC" w:tentative="1">
      <w:start w:val="1"/>
      <w:numFmt w:val="lowerLetter"/>
      <w:lvlText w:val="%5."/>
      <w:lvlJc w:val="left"/>
      <w:pPr>
        <w:ind w:left="3600" w:hanging="360"/>
      </w:pPr>
    </w:lvl>
    <w:lvl w:ilvl="5" w:tplc="6E96D956" w:tentative="1">
      <w:start w:val="1"/>
      <w:numFmt w:val="lowerRoman"/>
      <w:lvlText w:val="%6."/>
      <w:lvlJc w:val="right"/>
      <w:pPr>
        <w:ind w:left="4320" w:hanging="180"/>
      </w:pPr>
    </w:lvl>
    <w:lvl w:ilvl="6" w:tplc="7430E2CA" w:tentative="1">
      <w:start w:val="1"/>
      <w:numFmt w:val="decimal"/>
      <w:lvlText w:val="%7."/>
      <w:lvlJc w:val="left"/>
      <w:pPr>
        <w:ind w:left="5040" w:hanging="360"/>
      </w:pPr>
    </w:lvl>
    <w:lvl w:ilvl="7" w:tplc="DA6AC8EA" w:tentative="1">
      <w:start w:val="1"/>
      <w:numFmt w:val="lowerLetter"/>
      <w:lvlText w:val="%8."/>
      <w:lvlJc w:val="left"/>
      <w:pPr>
        <w:ind w:left="5760" w:hanging="360"/>
      </w:pPr>
    </w:lvl>
    <w:lvl w:ilvl="8" w:tplc="5D9CA9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E16CEE"/>
    <w:multiLevelType w:val="hybridMultilevel"/>
    <w:tmpl w:val="45AE7498"/>
    <w:lvl w:ilvl="0" w:tplc="4A4497F8">
      <w:start w:val="1"/>
      <w:numFmt w:val="decimal"/>
      <w:lvlText w:val="%1."/>
      <w:lvlJc w:val="left"/>
      <w:pPr>
        <w:ind w:left="720" w:hanging="360"/>
      </w:pPr>
    </w:lvl>
    <w:lvl w:ilvl="1" w:tplc="94E45B5C" w:tentative="1">
      <w:start w:val="1"/>
      <w:numFmt w:val="lowerLetter"/>
      <w:lvlText w:val="%2."/>
      <w:lvlJc w:val="left"/>
      <w:pPr>
        <w:ind w:left="1440" w:hanging="360"/>
      </w:pPr>
    </w:lvl>
    <w:lvl w:ilvl="2" w:tplc="5A2CE206" w:tentative="1">
      <w:start w:val="1"/>
      <w:numFmt w:val="lowerRoman"/>
      <w:lvlText w:val="%3."/>
      <w:lvlJc w:val="right"/>
      <w:pPr>
        <w:ind w:left="2160" w:hanging="180"/>
      </w:pPr>
    </w:lvl>
    <w:lvl w:ilvl="3" w:tplc="8A705BA8" w:tentative="1">
      <w:start w:val="1"/>
      <w:numFmt w:val="decimal"/>
      <w:lvlText w:val="%4."/>
      <w:lvlJc w:val="left"/>
      <w:pPr>
        <w:ind w:left="2880" w:hanging="360"/>
      </w:pPr>
    </w:lvl>
    <w:lvl w:ilvl="4" w:tplc="C7D830E4" w:tentative="1">
      <w:start w:val="1"/>
      <w:numFmt w:val="lowerLetter"/>
      <w:lvlText w:val="%5."/>
      <w:lvlJc w:val="left"/>
      <w:pPr>
        <w:ind w:left="3600" w:hanging="360"/>
      </w:pPr>
    </w:lvl>
    <w:lvl w:ilvl="5" w:tplc="E52A3A54" w:tentative="1">
      <w:start w:val="1"/>
      <w:numFmt w:val="lowerRoman"/>
      <w:lvlText w:val="%6."/>
      <w:lvlJc w:val="right"/>
      <w:pPr>
        <w:ind w:left="4320" w:hanging="180"/>
      </w:pPr>
    </w:lvl>
    <w:lvl w:ilvl="6" w:tplc="F9908EC6" w:tentative="1">
      <w:start w:val="1"/>
      <w:numFmt w:val="decimal"/>
      <w:lvlText w:val="%7."/>
      <w:lvlJc w:val="left"/>
      <w:pPr>
        <w:ind w:left="5040" w:hanging="360"/>
      </w:pPr>
    </w:lvl>
    <w:lvl w:ilvl="7" w:tplc="A79222A6" w:tentative="1">
      <w:start w:val="1"/>
      <w:numFmt w:val="lowerLetter"/>
      <w:lvlText w:val="%8."/>
      <w:lvlJc w:val="left"/>
      <w:pPr>
        <w:ind w:left="5760" w:hanging="360"/>
      </w:pPr>
    </w:lvl>
    <w:lvl w:ilvl="8" w:tplc="8460DE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10"/>
  </w:num>
  <w:num w:numId="23">
    <w:abstractNumId w:val="23"/>
  </w:num>
  <w:num w:numId="2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0BBF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8BD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CD4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3FCC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68B4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6A01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8B8"/>
    <w:rsid w:val="004E0F29"/>
    <w:rsid w:val="004E6517"/>
    <w:rsid w:val="004F462C"/>
    <w:rsid w:val="00500E47"/>
    <w:rsid w:val="00503A2C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77A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F4A"/>
    <w:rsid w:val="005B74E0"/>
    <w:rsid w:val="005C0C34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6C1"/>
    <w:rsid w:val="005E4BA6"/>
    <w:rsid w:val="005E4E05"/>
    <w:rsid w:val="005E7BF5"/>
    <w:rsid w:val="005F0680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950"/>
    <w:rsid w:val="00633EC1"/>
    <w:rsid w:val="00634993"/>
    <w:rsid w:val="006354B9"/>
    <w:rsid w:val="00636985"/>
    <w:rsid w:val="006371CA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66F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D30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9B3"/>
    <w:rsid w:val="00790D64"/>
    <w:rsid w:val="00791BCE"/>
    <w:rsid w:val="007936C9"/>
    <w:rsid w:val="00793CD7"/>
    <w:rsid w:val="007947C8"/>
    <w:rsid w:val="00794943"/>
    <w:rsid w:val="00795E7D"/>
    <w:rsid w:val="007A33E1"/>
    <w:rsid w:val="007A3649"/>
    <w:rsid w:val="007A3ECF"/>
    <w:rsid w:val="007A7583"/>
    <w:rsid w:val="007B778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2BE8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E68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7A85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156"/>
    <w:rsid w:val="00AD1759"/>
    <w:rsid w:val="00AD6F6E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54AB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5DFB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D71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F72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6BAC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9C6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A1B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Kiemels">
    <w:name w:val="Emphasis"/>
    <w:uiPriority w:val="20"/>
    <w:qFormat/>
    <w:rsid w:val="005E46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0000002.t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et.jogtar.hu/jogszabaly?docid=a0000002.tv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D2ECD-42AB-4028-8197-B71CE7C3A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1556</Words>
  <Characters>10739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7</cp:revision>
  <cp:lastPrinted>2015-06-19T08:32:00Z</cp:lastPrinted>
  <dcterms:created xsi:type="dcterms:W3CDTF">2022-09-21T10:19:00Z</dcterms:created>
  <dcterms:modified xsi:type="dcterms:W3CDTF">2023-01-17T08:47:00Z</dcterms:modified>
</cp:coreProperties>
</file>