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1203D" w:rsidTr="0015464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203D" w:rsidRPr="005B03DE" w:rsidRDefault="00F1203D" w:rsidP="0015464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1203D" w:rsidRPr="005B03DE" w:rsidRDefault="0020537E" w:rsidP="0015464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35C40BBED5FA46A6A7EB634021935806"/>
                </w:placeholder>
              </w:sdtPr>
              <w:sdtEndPr/>
              <w:sdtContent>
                <w:r w:rsidR="00F1203D" w:rsidRPr="0056585F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F1203D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35C40BBED5FA46A6A7EB63402193580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35C40BBED5FA46A6A7EB634021935806"/>
                    </w:placeholder>
                  </w:sdtPr>
                  <w:sdtEndPr/>
                  <w:sdtContent>
                    <w:r w:rsidR="00F1203D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F1203D" w:rsidRPr="005B03DE" w:rsidRDefault="00F1203D" w:rsidP="00F1203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A41F2" w:rsidRDefault="007A41F2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F1203D" w:rsidRPr="005B03DE" w:rsidRDefault="00F1203D" w:rsidP="00F1203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1203D" w:rsidRPr="0056585F" w:rsidRDefault="00F1203D" w:rsidP="00F1203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6585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A79911EA7CA4D7CA8AF53A522D284D8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56585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712137CE1F374239BDCFF6279099D85C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>április 22</w:t>
      </w:r>
      <w:r w:rsidRPr="0056585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1FB32C5B06B41D8BD8103B77F2484FF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56585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BE7CB4F3076A469096AA67CF8A83C33B"/>
          </w:placeholder>
        </w:sdtPr>
        <w:sdtEndPr/>
        <w:sdtContent>
          <w:r w:rsidRPr="0056585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6585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1203D" w:rsidRPr="0056585F" w:rsidRDefault="00F1203D" w:rsidP="00F1203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6585F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1203D" w:rsidTr="0015464F">
        <w:trPr>
          <w:trHeight w:val="1876"/>
        </w:trPr>
        <w:tc>
          <w:tcPr>
            <w:tcW w:w="1339" w:type="dxa"/>
            <w:shd w:val="clear" w:color="auto" w:fill="auto"/>
          </w:tcPr>
          <w:p w:rsidR="00F1203D" w:rsidRPr="005B03DE" w:rsidRDefault="00F1203D" w:rsidP="0015464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29D88D85D968470AA077CA22C90F878D"/>
              </w:placeholder>
            </w:sdtPr>
            <w:sdtEndPr/>
            <w:sdtContent>
              <w:p w:rsidR="00F1203D" w:rsidRPr="00324E3A" w:rsidRDefault="00F1203D" w:rsidP="0015464F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24E3A">
                  <w:rPr>
                    <w:rFonts w:ascii="Times New Roman" w:hAnsi="Times New Roman" w:cs="Times New Roman"/>
                    <w:sz w:val="24"/>
                    <w:szCs w:val="24"/>
                  </w:rPr>
                  <w:t>Javaslat a 9. számú felnőtt háziorvosi körzet ellátásával kapcsolatos döntés meghozatalára</w:t>
                </w:r>
              </w:p>
              <w:p w:rsidR="00F1203D" w:rsidRPr="0056585F" w:rsidRDefault="0020537E" w:rsidP="0015464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</w:tc>
      </w:tr>
    </w:tbl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CC55A9AC6F34C4B8156132B069477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F1203D" w:rsidRPr="005B03DE" w:rsidRDefault="00F1203D" w:rsidP="00F1203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CC55A9AC6F34C4B8156132B069477F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6585F" w:rsidRDefault="00F1203D" w:rsidP="00F120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6585F">
        <w:rPr>
          <w:rFonts w:ascii="Times New Roman" w:hAnsi="Times New Roman"/>
          <w:sz w:val="24"/>
          <w:szCs w:val="24"/>
        </w:rPr>
        <w:t>dr.</w:t>
      </w:r>
      <w:proofErr w:type="gramEnd"/>
      <w:r w:rsidRPr="0056585F">
        <w:rPr>
          <w:rFonts w:ascii="Times New Roman" w:hAnsi="Times New Roman"/>
          <w:sz w:val="24"/>
          <w:szCs w:val="24"/>
        </w:rPr>
        <w:t xml:space="preserve"> Nagy Erika</w:t>
      </w:r>
    </w:p>
    <w:p w:rsidR="00F1203D" w:rsidRPr="0056585F" w:rsidRDefault="00F1203D" w:rsidP="00F120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6585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B03DE" w:rsidRDefault="00F1203D" w:rsidP="00F1203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03D" w:rsidRPr="0056585F" w:rsidRDefault="00F1203D" w:rsidP="00F1203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58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E442F7B884A48B79BCE97398CB53362"/>
          </w:placeholder>
        </w:sdtPr>
        <w:sdtEndPr/>
        <w:sdtContent>
          <w:r w:rsidRPr="005658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6585F">
        <w:rPr>
          <w:rFonts w:ascii="Times New Roman" w:hAnsi="Times New Roman"/>
          <w:b/>
          <w:bCs/>
          <w:sz w:val="24"/>
          <w:szCs w:val="24"/>
        </w:rPr>
        <w:t>.</w:t>
      </w:r>
    </w:p>
    <w:p w:rsidR="00F1203D" w:rsidRDefault="00F1203D" w:rsidP="00F1203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658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585F">
        <w:rPr>
          <w:rFonts w:ascii="Times New Roman" w:hAnsi="Times New Roman"/>
          <w:b/>
          <w:bCs/>
          <w:sz w:val="24"/>
          <w:szCs w:val="24"/>
        </w:rPr>
        <w:t>egyszerű</w:t>
      </w:r>
      <w:r w:rsidRPr="005658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1203D" w:rsidRDefault="00F1203D" w:rsidP="00F1203D"/>
    <w:p w:rsidR="00F1203D" w:rsidRDefault="00F1203D">
      <w:pPr>
        <w:rPr>
          <w:rFonts w:ascii="Times New Roman" w:hAnsi="Times New Roman" w:cs="Times New Roman"/>
          <w:b/>
          <w:sz w:val="24"/>
          <w:szCs w:val="24"/>
        </w:rPr>
      </w:pPr>
    </w:p>
    <w:p w:rsidR="00F60CF6" w:rsidRPr="00AD02A0" w:rsidRDefault="00F60CF6">
      <w:pPr>
        <w:rPr>
          <w:rFonts w:ascii="Times New Roman" w:hAnsi="Times New Roman" w:cs="Times New Roman"/>
          <w:b/>
          <w:sz w:val="24"/>
          <w:szCs w:val="24"/>
        </w:rPr>
      </w:pPr>
      <w:r w:rsidRPr="00AD02A0">
        <w:rPr>
          <w:rFonts w:ascii="Times New Roman" w:hAnsi="Times New Roman" w:cs="Times New Roman"/>
          <w:b/>
          <w:sz w:val="24"/>
          <w:szCs w:val="24"/>
        </w:rPr>
        <w:lastRenderedPageBreak/>
        <w:t>Tisztelt Bizottság!</w:t>
      </w:r>
    </w:p>
    <w:p w:rsidR="003203F6" w:rsidRDefault="003203F6" w:rsidP="00320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és a </w:t>
      </w:r>
      <w:proofErr w:type="spellStart"/>
      <w:r>
        <w:rPr>
          <w:rFonts w:ascii="Times New Roman" w:hAnsi="Times New Roman"/>
          <w:b/>
          <w:iCs/>
          <w:sz w:val="24"/>
          <w:szCs w:val="24"/>
        </w:rPr>
        <w:t>PrimeMed</w:t>
      </w:r>
      <w:proofErr w:type="spellEnd"/>
      <w:r>
        <w:rPr>
          <w:rFonts w:ascii="Times New Roman" w:hAnsi="Times New Roman"/>
          <w:b/>
          <w:iCs/>
          <w:sz w:val="24"/>
          <w:szCs w:val="24"/>
        </w:rPr>
        <w:t xml:space="preserve"> Betéti Társaság</w:t>
      </w:r>
      <w:r w:rsidRPr="005F16EC">
        <w:rPr>
          <w:rFonts w:ascii="Times New Roman" w:hAnsi="Times New Roman"/>
          <w:iCs/>
          <w:sz w:val="24"/>
          <w:szCs w:val="24"/>
        </w:rPr>
        <w:t xml:space="preserve"> (székhely: </w:t>
      </w:r>
      <w:r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>
        <w:rPr>
          <w:rFonts w:ascii="Times New Roman" w:hAnsi="Times New Roman"/>
          <w:iCs/>
          <w:sz w:val="24"/>
          <w:szCs w:val="24"/>
        </w:rPr>
        <w:t>Pifkó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P. u. 2.</w:t>
      </w:r>
      <w:r w:rsidRPr="005F16EC">
        <w:rPr>
          <w:rFonts w:ascii="Times New Roman" w:hAnsi="Times New Roman"/>
          <w:iCs/>
          <w:sz w:val="24"/>
          <w:szCs w:val="24"/>
        </w:rPr>
        <w:t xml:space="preserve">, cégjegyzékszám: </w:t>
      </w:r>
      <w:r>
        <w:rPr>
          <w:rFonts w:ascii="Times New Roman" w:hAnsi="Times New Roman"/>
          <w:iCs/>
          <w:sz w:val="24"/>
          <w:szCs w:val="24"/>
        </w:rPr>
        <w:t>11-06-011648</w:t>
      </w:r>
      <w:r w:rsidRPr="005F16EC">
        <w:rPr>
          <w:rFonts w:ascii="Times New Roman" w:hAnsi="Times New Roman"/>
          <w:iCs/>
          <w:sz w:val="24"/>
          <w:szCs w:val="24"/>
        </w:rPr>
        <w:t xml:space="preserve">, adóazonosító szám: </w:t>
      </w:r>
      <w:r>
        <w:rPr>
          <w:rFonts w:ascii="Times New Roman" w:hAnsi="Times New Roman"/>
          <w:iCs/>
          <w:sz w:val="24"/>
          <w:szCs w:val="24"/>
        </w:rPr>
        <w:t>26670452-1-42</w:t>
      </w:r>
      <w:r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>
        <w:rPr>
          <w:rFonts w:ascii="Times New Roman" w:hAnsi="Times New Roman"/>
          <w:iCs/>
          <w:sz w:val="24"/>
          <w:szCs w:val="24"/>
        </w:rPr>
        <w:t>10401196-50526882-86781000</w:t>
      </w:r>
      <w:r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>
        <w:rPr>
          <w:rFonts w:ascii="Times New Roman" w:hAnsi="Times New Roman"/>
          <w:b/>
          <w:iCs/>
          <w:sz w:val="24"/>
          <w:szCs w:val="24"/>
        </w:rPr>
        <w:t>Zalaba</w:t>
      </w:r>
      <w:proofErr w:type="spellEnd"/>
      <w:r>
        <w:rPr>
          <w:rFonts w:ascii="Times New Roman" w:hAnsi="Times New Roman"/>
          <w:b/>
          <w:iCs/>
          <w:sz w:val="24"/>
          <w:szCs w:val="24"/>
        </w:rPr>
        <w:t xml:space="preserve"> Dávid</w:t>
      </w:r>
      <w:r w:rsidRPr="005F16EC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Pr="005F16EC">
        <w:rPr>
          <w:rFonts w:ascii="Times New Roman" w:hAnsi="Times New Roman"/>
          <w:iCs/>
          <w:sz w:val="24"/>
          <w:szCs w:val="24"/>
        </w:rPr>
        <w:t>)</w:t>
      </w:r>
      <w:r w:rsidRPr="004F012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(a továbbiakban: Felek) között, </w:t>
      </w:r>
      <w:r>
        <w:rPr>
          <w:rFonts w:ascii="Times New Roman" w:hAnsi="Times New Roman"/>
          <w:b/>
          <w:sz w:val="24"/>
          <w:szCs w:val="24"/>
        </w:rPr>
        <w:t>2011</w:t>
      </w:r>
      <w:r w:rsidRPr="0088318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március</w:t>
      </w:r>
      <w:r w:rsidRPr="00883180">
        <w:rPr>
          <w:rFonts w:ascii="Times New Roman" w:hAnsi="Times New Roman"/>
          <w:b/>
          <w:sz w:val="24"/>
          <w:szCs w:val="24"/>
        </w:rPr>
        <w:t xml:space="preserve"> 01.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napjától hatályos feladat ellátási szerződés (továbbiakban: Szerződés) jött létre a Budapest Főváros VII. kerület Erzsébetváros Képviselő-testületének az egészségügyi alapellátásról és körzeteinek kialakításáról szóló 19/2013.</w:t>
      </w:r>
      <w:proofErr w:type="gramEnd"/>
      <w:r>
        <w:rPr>
          <w:rFonts w:ascii="Times New Roman" w:hAnsi="Times New Roman"/>
          <w:sz w:val="24"/>
          <w:szCs w:val="24"/>
        </w:rPr>
        <w:t xml:space="preserve"> (IV.30.) önkormányzati rendelet 1. mellékletében meghatározott </w:t>
      </w:r>
      <w:r>
        <w:rPr>
          <w:rFonts w:ascii="Times New Roman" w:hAnsi="Times New Roman"/>
          <w:b/>
          <w:sz w:val="24"/>
          <w:szCs w:val="24"/>
        </w:rPr>
        <w:t>9. számú felnőtt háziorvosi körzet - az alapellátás körébe tartozó feladatok - területi ellátási kötelezettséggel történő teljes körű ellátására.</w:t>
      </w:r>
    </w:p>
    <w:p w:rsidR="003203F6" w:rsidRDefault="003203F6" w:rsidP="00320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3F6" w:rsidRPr="000B4B85" w:rsidRDefault="003203F6" w:rsidP="003203F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B4B85">
        <w:rPr>
          <w:rFonts w:ascii="Times New Roman" w:hAnsi="Times New Roman"/>
          <w:sz w:val="24"/>
          <w:szCs w:val="24"/>
        </w:rPr>
        <w:t>Zalaba</w:t>
      </w:r>
      <w:proofErr w:type="spellEnd"/>
      <w:r w:rsidRPr="000B4B85">
        <w:rPr>
          <w:rFonts w:ascii="Times New Roman" w:hAnsi="Times New Roman"/>
          <w:sz w:val="24"/>
          <w:szCs w:val="24"/>
        </w:rPr>
        <w:t xml:space="preserve"> Dávid 2023. október 13. napján e-mailben kérelmet nyújtott be, melyben kérte a Szerződés </w:t>
      </w:r>
      <w:r w:rsidR="00963029" w:rsidRPr="000B4B85">
        <w:rPr>
          <w:rFonts w:ascii="Times New Roman" w:hAnsi="Times New Roman"/>
          <w:sz w:val="24"/>
          <w:szCs w:val="24"/>
        </w:rPr>
        <w:t xml:space="preserve">2024. június 30. napjával történő </w:t>
      </w:r>
      <w:r w:rsidRPr="000B4B85">
        <w:rPr>
          <w:rFonts w:ascii="Times New Roman" w:hAnsi="Times New Roman"/>
          <w:sz w:val="24"/>
          <w:szCs w:val="24"/>
        </w:rPr>
        <w:t>megszüntetését.</w:t>
      </w:r>
    </w:p>
    <w:p w:rsidR="003203F6" w:rsidRDefault="003203F6" w:rsidP="003203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Kérelme indokolásában leírta, hogy a praxisban személyes ellátási kötelezettséggel praktizáló dr. Reményi Andrea másik praxist kíván vásárolni.</w:t>
      </w:r>
    </w:p>
    <w:p w:rsidR="0005773E" w:rsidRDefault="0005773E" w:rsidP="000577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CF6" w:rsidRDefault="003203F6" w:rsidP="000577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Tisztelt Bizottság 213</w:t>
      </w:r>
      <w:r w:rsidR="00F60CF6">
        <w:rPr>
          <w:rFonts w:ascii="Times New Roman" w:hAnsi="Times New Roman"/>
          <w:sz w:val="24"/>
          <w:szCs w:val="24"/>
        </w:rPr>
        <w:t xml:space="preserve">/2023. </w:t>
      </w:r>
      <w:r w:rsidR="00AD02A0">
        <w:rPr>
          <w:rFonts w:ascii="Times New Roman" w:hAnsi="Times New Roman"/>
          <w:sz w:val="24"/>
          <w:szCs w:val="24"/>
        </w:rPr>
        <w:t>(</w:t>
      </w:r>
      <w:r w:rsidR="00F60CF6">
        <w:rPr>
          <w:rFonts w:ascii="Times New Roman" w:hAnsi="Times New Roman"/>
          <w:sz w:val="24"/>
          <w:szCs w:val="24"/>
        </w:rPr>
        <w:t xml:space="preserve">XI.13.) határozatával hozzájárult a Szerződés 2024. </w:t>
      </w:r>
      <w:r>
        <w:rPr>
          <w:rFonts w:ascii="Times New Roman" w:hAnsi="Times New Roman"/>
          <w:sz w:val="24"/>
          <w:szCs w:val="24"/>
        </w:rPr>
        <w:t>június</w:t>
      </w:r>
      <w:r w:rsidR="00F60CF6">
        <w:rPr>
          <w:rFonts w:ascii="Times New Roman" w:hAnsi="Times New Roman"/>
          <w:sz w:val="24"/>
          <w:szCs w:val="24"/>
        </w:rPr>
        <w:t xml:space="preserve"> 30. napjával történő megszüntetéséhez.</w:t>
      </w:r>
    </w:p>
    <w:p w:rsidR="00411536" w:rsidRDefault="00411536" w:rsidP="000577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</w:t>
      </w:r>
      <w:r w:rsidR="003203F6">
        <w:rPr>
          <w:rFonts w:ascii="Times New Roman" w:hAnsi="Times New Roman"/>
          <w:sz w:val="24"/>
          <w:szCs w:val="24"/>
        </w:rPr>
        <w:t>Reményi Andrea</w:t>
      </w:r>
      <w:r>
        <w:rPr>
          <w:rFonts w:ascii="Times New Roman" w:hAnsi="Times New Roman"/>
          <w:sz w:val="24"/>
          <w:szCs w:val="24"/>
        </w:rPr>
        <w:t xml:space="preserve"> 2024. </w:t>
      </w:r>
      <w:r w:rsidR="003203F6">
        <w:rPr>
          <w:rFonts w:ascii="Times New Roman" w:hAnsi="Times New Roman"/>
          <w:sz w:val="24"/>
          <w:szCs w:val="24"/>
        </w:rPr>
        <w:t>január 01.</w:t>
      </w:r>
      <w:r>
        <w:rPr>
          <w:rFonts w:ascii="Times New Roman" w:hAnsi="Times New Roman"/>
          <w:sz w:val="24"/>
          <w:szCs w:val="24"/>
        </w:rPr>
        <w:t xml:space="preserve"> napjától másik alapellátási praxisra szerzett praxisjogot.</w:t>
      </w:r>
    </w:p>
    <w:p w:rsidR="0005773E" w:rsidRDefault="0005773E" w:rsidP="0005773E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-5"/>
          <w:sz w:val="24"/>
          <w:szCs w:val="24"/>
        </w:rPr>
      </w:pPr>
    </w:p>
    <w:p w:rsidR="00D15E7F" w:rsidRPr="00FE61E6" w:rsidRDefault="00D15E7F" w:rsidP="0005773E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bCs w:val="0"/>
          <w:spacing w:val="-5"/>
          <w:sz w:val="24"/>
          <w:szCs w:val="24"/>
        </w:rPr>
      </w:pPr>
      <w:r>
        <w:rPr>
          <w:b w:val="0"/>
          <w:bCs w:val="0"/>
          <w:spacing w:val="-5"/>
          <w:sz w:val="24"/>
          <w:szCs w:val="24"/>
        </w:rPr>
        <w:t xml:space="preserve">(A praxisjog az önálló orvosi tevékenységről szóló 2000. évi II. tv. 1. § (2) bekezdés c) pontja értelmében az </w:t>
      </w:r>
      <w:r w:rsidRPr="00FE61E6">
        <w:rPr>
          <w:b w:val="0"/>
          <w:sz w:val="24"/>
          <w:szCs w:val="24"/>
        </w:rPr>
        <w:t>orvos részére adott önálló orvosi tevékenység nyújtására jogosító engedélyben foglalt jog, amely alapján önálló orvosi tevékenység területi ellátási kötelezettséggel, meghatározott körzetben végezhető</w:t>
      </w:r>
      <w:r>
        <w:rPr>
          <w:b w:val="0"/>
          <w:bCs w:val="0"/>
          <w:spacing w:val="-5"/>
          <w:sz w:val="24"/>
          <w:szCs w:val="24"/>
        </w:rPr>
        <w:t>.)</w:t>
      </w:r>
    </w:p>
    <w:p w:rsidR="00D15E7F" w:rsidRDefault="00D15E7F" w:rsidP="0005773E">
      <w:pPr>
        <w:pStyle w:val="Cmsor1"/>
        <w:shd w:val="clear" w:color="auto" w:fill="FFFFFF"/>
        <w:spacing w:before="0" w:beforeAutospacing="0" w:after="0" w:afterAutospacing="0"/>
        <w:rPr>
          <w:b w:val="0"/>
          <w:bCs w:val="0"/>
          <w:spacing w:val="-5"/>
          <w:sz w:val="24"/>
          <w:szCs w:val="24"/>
        </w:rPr>
      </w:pPr>
    </w:p>
    <w:p w:rsidR="00657382" w:rsidRPr="005E7F3F" w:rsidRDefault="00657382" w:rsidP="00657382">
      <w:pPr>
        <w:pStyle w:val="Cmsor1"/>
        <w:shd w:val="clear" w:color="auto" w:fill="FFFFFF"/>
        <w:spacing w:before="0" w:beforeAutospacing="0" w:after="0" w:afterAutospacing="0"/>
        <w:rPr>
          <w:b w:val="0"/>
          <w:bCs w:val="0"/>
          <w:spacing w:val="-5"/>
          <w:sz w:val="24"/>
          <w:szCs w:val="24"/>
        </w:rPr>
      </w:pPr>
      <w:r w:rsidRPr="005E7F3F">
        <w:rPr>
          <w:b w:val="0"/>
          <w:bCs w:val="0"/>
          <w:spacing w:val="-5"/>
          <w:sz w:val="24"/>
          <w:szCs w:val="24"/>
        </w:rPr>
        <w:t xml:space="preserve">Az </w:t>
      </w:r>
      <w:r w:rsidRPr="005E7F3F">
        <w:rPr>
          <w:b w:val="0"/>
          <w:spacing w:val="-5"/>
          <w:sz w:val="24"/>
          <w:szCs w:val="24"/>
        </w:rPr>
        <w:t>önálló orvosi tevékenységről szóló 2000. évi II. törvény</w:t>
      </w:r>
      <w:r w:rsidR="000B4B85">
        <w:rPr>
          <w:b w:val="0"/>
          <w:spacing w:val="-5"/>
          <w:sz w:val="24"/>
          <w:szCs w:val="24"/>
        </w:rPr>
        <w:t xml:space="preserve"> </w:t>
      </w:r>
      <w:r w:rsidRPr="005E7F3F">
        <w:rPr>
          <w:b w:val="0"/>
          <w:spacing w:val="-5"/>
          <w:sz w:val="24"/>
          <w:szCs w:val="24"/>
        </w:rPr>
        <w:t xml:space="preserve">végrehajtásáról szóló 313/2011. (XII. 23.) Korm. rendelet </w:t>
      </w:r>
      <w:r w:rsidR="000B4B85">
        <w:rPr>
          <w:b w:val="0"/>
          <w:spacing w:val="-5"/>
          <w:sz w:val="24"/>
          <w:szCs w:val="24"/>
        </w:rPr>
        <w:t xml:space="preserve">(a továbbiakban: Kormányrendelet) </w:t>
      </w:r>
      <w:r>
        <w:rPr>
          <w:b w:val="0"/>
          <w:spacing w:val="-5"/>
          <w:sz w:val="24"/>
          <w:szCs w:val="24"/>
        </w:rPr>
        <w:t xml:space="preserve">5. § (2) bekezdése </w:t>
      </w:r>
      <w:r w:rsidRPr="005E7F3F">
        <w:rPr>
          <w:b w:val="0"/>
          <w:spacing w:val="-5"/>
          <w:sz w:val="24"/>
          <w:szCs w:val="24"/>
        </w:rPr>
        <w:t>értelmében:</w:t>
      </w:r>
    </w:p>
    <w:p w:rsidR="00657382" w:rsidRPr="000B4B85" w:rsidRDefault="00657382" w:rsidP="0005773E">
      <w:pPr>
        <w:pStyle w:val="Cmsor1"/>
        <w:shd w:val="clear" w:color="auto" w:fill="FFFFFF"/>
        <w:spacing w:before="0" w:beforeAutospacing="0" w:after="0" w:afterAutospacing="0"/>
        <w:rPr>
          <w:b w:val="0"/>
          <w:bCs w:val="0"/>
          <w:spacing w:val="-5"/>
          <w:sz w:val="16"/>
          <w:szCs w:val="16"/>
        </w:rPr>
      </w:pPr>
    </w:p>
    <w:p w:rsidR="00657382" w:rsidRPr="00657382" w:rsidRDefault="00657382" w:rsidP="0065738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57382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„5. §</w:t>
      </w:r>
      <w:r w:rsidR="000B4B85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 xml:space="preserve"> </w:t>
      </w:r>
      <w:r w:rsidRPr="0065738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…</w:t>
      </w:r>
    </w:p>
    <w:p w:rsidR="00657382" w:rsidRPr="003203F6" w:rsidRDefault="00657382" w:rsidP="00657382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65738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</w:t>
      </w:r>
      <w:r w:rsidR="000B4B8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65738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Amennyiben a praxisjog jogosultja másik körzetre vonatkozó praxisjogot szerez, az új praxisjogra vonatkozóan kiadható praxisengedély, feltéve, hogy a korábbi praxisjoggal érintett körzetben a praxisjog jogosultja a helyettesítéséről gondoskodik. </w:t>
      </w:r>
      <w:r w:rsidRPr="00320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Ha az új praxisjogra kiadott praxisengedély kiadásától számított 6 hónapig a korábbi praxisjog nem került elidegenítésre, a korábbi praxisjogra vonatkozó praxisengedélyt vissza kell vonni.</w:t>
      </w:r>
    </w:p>
    <w:p w:rsidR="00657382" w:rsidRPr="00657382" w:rsidRDefault="00657382" w:rsidP="0005773E">
      <w:pPr>
        <w:pStyle w:val="Cmsor1"/>
        <w:shd w:val="clear" w:color="auto" w:fill="FFFFFF"/>
        <w:spacing w:before="0" w:beforeAutospacing="0" w:after="0" w:afterAutospacing="0"/>
        <w:rPr>
          <w:b w:val="0"/>
          <w:bCs w:val="0"/>
          <w:i/>
          <w:spacing w:val="-5"/>
          <w:sz w:val="24"/>
          <w:szCs w:val="24"/>
        </w:rPr>
      </w:pPr>
    </w:p>
    <w:p w:rsidR="00D15E7F" w:rsidRPr="000B4B85" w:rsidRDefault="00D15E7F" w:rsidP="0005773E">
      <w:pPr>
        <w:pStyle w:val="Cmsor1"/>
        <w:shd w:val="clear" w:color="auto" w:fill="FFFFFF"/>
        <w:spacing w:before="0" w:beforeAutospacing="0" w:after="0" w:afterAutospacing="0"/>
        <w:rPr>
          <w:b w:val="0"/>
          <w:bCs w:val="0"/>
          <w:spacing w:val="-5"/>
          <w:sz w:val="24"/>
          <w:szCs w:val="24"/>
        </w:rPr>
      </w:pPr>
      <w:r w:rsidRPr="000B4B85">
        <w:rPr>
          <w:b w:val="0"/>
          <w:bCs w:val="0"/>
          <w:spacing w:val="-5"/>
          <w:sz w:val="24"/>
          <w:szCs w:val="24"/>
        </w:rPr>
        <w:t>A</w:t>
      </w:r>
      <w:r w:rsidR="000B4B85" w:rsidRPr="000B4B85">
        <w:rPr>
          <w:b w:val="0"/>
          <w:bCs w:val="0"/>
          <w:spacing w:val="-5"/>
          <w:sz w:val="24"/>
          <w:szCs w:val="24"/>
        </w:rPr>
        <w:t xml:space="preserve"> Kormányrendelet </w:t>
      </w:r>
      <w:r w:rsidRPr="000B4B85">
        <w:rPr>
          <w:b w:val="0"/>
          <w:spacing w:val="-5"/>
          <w:sz w:val="24"/>
          <w:szCs w:val="24"/>
        </w:rPr>
        <w:t>13/</w:t>
      </w:r>
      <w:proofErr w:type="gramStart"/>
      <w:r w:rsidRPr="000B4B85">
        <w:rPr>
          <w:b w:val="0"/>
          <w:spacing w:val="-5"/>
          <w:sz w:val="24"/>
          <w:szCs w:val="24"/>
        </w:rPr>
        <w:t>A</w:t>
      </w:r>
      <w:proofErr w:type="gramEnd"/>
      <w:r w:rsidRPr="000B4B85">
        <w:rPr>
          <w:b w:val="0"/>
          <w:spacing w:val="-5"/>
          <w:sz w:val="24"/>
          <w:szCs w:val="24"/>
        </w:rPr>
        <w:t>. §</w:t>
      </w:r>
      <w:r w:rsidR="000B4B85">
        <w:rPr>
          <w:b w:val="0"/>
          <w:spacing w:val="-5"/>
          <w:sz w:val="24"/>
          <w:szCs w:val="24"/>
        </w:rPr>
        <w:t xml:space="preserve"> (1) bekezdése </w:t>
      </w:r>
      <w:r w:rsidRPr="000B4B85">
        <w:rPr>
          <w:b w:val="0"/>
          <w:spacing w:val="-5"/>
          <w:sz w:val="24"/>
          <w:szCs w:val="24"/>
        </w:rPr>
        <w:t>értelmében:</w:t>
      </w:r>
    </w:p>
    <w:p w:rsidR="00D15E7F" w:rsidRPr="000B4B85" w:rsidRDefault="00D15E7F" w:rsidP="0005773E">
      <w:pPr>
        <w:spacing w:after="0" w:line="240" w:lineRule="auto"/>
        <w:jc w:val="both"/>
        <w:rPr>
          <w:rFonts w:ascii="Times New Roman" w:hAnsi="Times New Roman"/>
          <w:bCs/>
          <w:i/>
          <w:sz w:val="16"/>
          <w:szCs w:val="16"/>
          <w:shd w:val="clear" w:color="auto" w:fill="FFFFFF"/>
        </w:rPr>
      </w:pPr>
    </w:p>
    <w:p w:rsidR="00D15E7F" w:rsidRPr="00657382" w:rsidRDefault="00D15E7F" w:rsidP="000B4B85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657382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>„13/A. §</w:t>
      </w:r>
      <w:r w:rsidR="000B4B85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 </w:t>
      </w:r>
      <w:r w:rsidRPr="00657382">
        <w:rPr>
          <w:rFonts w:ascii="Times New Roman" w:hAnsi="Times New Roman"/>
          <w:i/>
          <w:sz w:val="24"/>
          <w:szCs w:val="24"/>
          <w:shd w:val="clear" w:color="auto" w:fill="FFFFFF"/>
        </w:rPr>
        <w:t>(1) A praxisjog elidegenítésére a feladat-ellátási szerződés megszűnését követő 6 hónap alatt van lehetőség.</w:t>
      </w:r>
      <w:r w:rsidR="00657382" w:rsidRPr="0065738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(…)</w:t>
      </w:r>
      <w:r w:rsidRPr="00657382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411536" w:rsidRDefault="00411536" w:rsidP="000577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7566" w:rsidRDefault="00D15E7F" w:rsidP="000577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alapellátási körzet működtetéséről a fenti szerződés 2024. </w:t>
      </w:r>
      <w:r w:rsidR="00517566">
        <w:rPr>
          <w:rFonts w:ascii="Times New Roman" w:hAnsi="Times New Roman"/>
          <w:sz w:val="24"/>
          <w:szCs w:val="24"/>
        </w:rPr>
        <w:t>június 30.</w:t>
      </w:r>
      <w:r>
        <w:rPr>
          <w:rFonts w:ascii="Times New Roman" w:hAnsi="Times New Roman"/>
          <w:sz w:val="24"/>
          <w:szCs w:val="24"/>
        </w:rPr>
        <w:t xml:space="preserve"> napjával történő megszűnését követően a praxisjog </w:t>
      </w:r>
      <w:r w:rsidR="00517566">
        <w:rPr>
          <w:rFonts w:ascii="Times New Roman" w:hAnsi="Times New Roman"/>
          <w:sz w:val="24"/>
          <w:szCs w:val="24"/>
        </w:rPr>
        <w:t>jogosultja (</w:t>
      </w:r>
      <w:r>
        <w:rPr>
          <w:rFonts w:ascii="Times New Roman" w:hAnsi="Times New Roman"/>
          <w:sz w:val="24"/>
          <w:szCs w:val="24"/>
        </w:rPr>
        <w:t xml:space="preserve">Dr. </w:t>
      </w:r>
      <w:r w:rsidR="00517566">
        <w:rPr>
          <w:rFonts w:ascii="Times New Roman" w:hAnsi="Times New Roman"/>
          <w:sz w:val="24"/>
          <w:szCs w:val="24"/>
        </w:rPr>
        <w:t>Reményi Andrea)</w:t>
      </w:r>
      <w:r>
        <w:rPr>
          <w:rFonts w:ascii="Times New Roman" w:hAnsi="Times New Roman"/>
          <w:sz w:val="24"/>
          <w:szCs w:val="24"/>
        </w:rPr>
        <w:t xml:space="preserve"> általi értékesítésig</w:t>
      </w:r>
      <w:r w:rsidR="00517566">
        <w:rPr>
          <w:rFonts w:ascii="Times New Roman" w:hAnsi="Times New Roman"/>
          <w:sz w:val="24"/>
          <w:szCs w:val="24"/>
        </w:rPr>
        <w:t>, illetve az értékesítésre nyitva álló határidő leteltéig (6 hónap)</w:t>
      </w:r>
      <w:r>
        <w:rPr>
          <w:rFonts w:ascii="Times New Roman" w:hAnsi="Times New Roman"/>
          <w:sz w:val="24"/>
          <w:szCs w:val="24"/>
        </w:rPr>
        <w:t xml:space="preserve"> önkormányzatunknak kell gondoskodnia. </w:t>
      </w:r>
    </w:p>
    <w:p w:rsidR="00D15E7F" w:rsidRDefault="00D15E7F" w:rsidP="000577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praxisjog értékesítésére nyitva álló határidő eltelik</w:t>
      </w:r>
      <w:r w:rsidR="000B4B8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praxis tartósan betölte</w:t>
      </w:r>
      <w:r w:rsidR="0027586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len körzetnek minősül</w:t>
      </w:r>
      <w:r w:rsidR="0005773E">
        <w:rPr>
          <w:rFonts w:ascii="Times New Roman" w:hAnsi="Times New Roman"/>
          <w:sz w:val="24"/>
          <w:szCs w:val="24"/>
        </w:rPr>
        <w:t>. Ezt követően pályázat tehető közzé a praxis betöltésére, de pályázati kiírás nélkül is betölthető, ha alkalmas jelölt jelentkezik</w:t>
      </w:r>
      <w:r w:rsidR="00517566">
        <w:rPr>
          <w:rFonts w:ascii="Times New Roman" w:hAnsi="Times New Roman"/>
          <w:sz w:val="24"/>
          <w:szCs w:val="24"/>
        </w:rPr>
        <w:t>, illetve javaslat tehető a körzet felosztására az Országos Kórházi Főigazgatóság részére.</w:t>
      </w:r>
      <w:r w:rsidR="0005773E">
        <w:rPr>
          <w:rFonts w:ascii="Times New Roman" w:hAnsi="Times New Roman"/>
          <w:sz w:val="24"/>
          <w:szCs w:val="24"/>
        </w:rPr>
        <w:t xml:space="preserve"> 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Jelen előterjesztés határozati javaslata szerinti döntést azért szükséges meghozni, hogy a körzet átmenetileg se legyen ellátatlan.</w:t>
      </w:r>
    </w:p>
    <w:p w:rsidR="00657382" w:rsidRDefault="00657382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15E7F" w:rsidRPr="0005773E" w:rsidRDefault="00D15E7F" w:rsidP="0005773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Szervezeti és Működési Szabályzatáról szóló 38/2020. (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IX.24.) önkormányzati rendeletének 1. melléklete tartalmazza a Művelődési, Kulturális és Szociális Bizottságra átruházott feladat és hatásköröket, melynek </w:t>
      </w:r>
      <w:r w:rsidR="00A1379A">
        <w:rPr>
          <w:rFonts w:ascii="Times New Roman" w:eastAsia="Calibri" w:hAnsi="Times New Roman"/>
          <w:sz w:val="24"/>
          <w:szCs w:val="24"/>
        </w:rPr>
        <w:t>7</w:t>
      </w:r>
      <w:r>
        <w:rPr>
          <w:rFonts w:ascii="Times New Roman" w:eastAsia="Calibri" w:hAnsi="Times New Roman"/>
          <w:sz w:val="24"/>
          <w:szCs w:val="24"/>
        </w:rPr>
        <w:t xml:space="preserve"> pontja szerint: </w:t>
      </w:r>
      <w:r w:rsidRPr="00631DB5">
        <w:rPr>
          <w:rFonts w:ascii="Times New Roman" w:eastAsia="Calibri" w:hAnsi="Times New Roman"/>
          <w:i/>
          <w:sz w:val="24"/>
          <w:szCs w:val="24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proofErr w:type="gramEnd"/>
      <w:r w:rsidR="0005773E">
        <w:rPr>
          <w:rFonts w:ascii="Times New Roman" w:eastAsia="Calibri" w:hAnsi="Times New Roman"/>
          <w:sz w:val="24"/>
          <w:szCs w:val="24"/>
        </w:rPr>
        <w:t xml:space="preserve"> </w:t>
      </w:r>
    </w:p>
    <w:p w:rsidR="0005773E" w:rsidRDefault="0005773E" w:rsidP="000577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5C13" w:rsidRPr="00AD02A0" w:rsidRDefault="00AD02A0" w:rsidP="000577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267877" w:rsidRDefault="00267877" w:rsidP="00AD0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7877" w:rsidRDefault="00267877" w:rsidP="00AD0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5C13" w:rsidRDefault="00215C13" w:rsidP="00AD0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AD02A0" w:rsidRPr="00AD02A0" w:rsidRDefault="00AD02A0" w:rsidP="00AD02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5E7F" w:rsidRDefault="00D15E7F" w:rsidP="00D15E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="00057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…../2024</w:t>
      </w:r>
      <w:r w:rsidR="004A37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057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4A370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a </w:t>
      </w:r>
      <w:r w:rsidR="004A370B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számú felnőtt háziorvosi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körzet helyettesítéssel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történő ellátásáról</w:t>
      </w:r>
    </w:p>
    <w:p w:rsidR="00D15E7F" w:rsidRDefault="00D15E7F" w:rsidP="00D15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5E7F" w:rsidRPr="00A1379A" w:rsidRDefault="00D15E7F" w:rsidP="00A137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79A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Képviselő-testületének Művelődési, Kulturális és Szociális Bizottsága </w:t>
      </w:r>
    </w:p>
    <w:p w:rsidR="00D15E7F" w:rsidRPr="00A1379A" w:rsidRDefault="00D15E7F" w:rsidP="00D15E7F">
      <w:pPr>
        <w:pStyle w:val="Listaszerbekezds"/>
        <w:spacing w:after="0" w:line="240" w:lineRule="auto"/>
        <w:ind w:left="0"/>
        <w:jc w:val="both"/>
        <w:rPr>
          <w:sz w:val="24"/>
          <w:szCs w:val="24"/>
        </w:rPr>
      </w:pPr>
      <w:r w:rsidRPr="00A1379A">
        <w:rPr>
          <w:sz w:val="24"/>
          <w:szCs w:val="24"/>
        </w:rPr>
        <w:t xml:space="preserve"> </w:t>
      </w:r>
    </w:p>
    <w:p w:rsidR="00D15E7F" w:rsidRDefault="00D15E7F" w:rsidP="00D15E7F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felkéri a Bischitz Johanna Integrált Humán Szolgáltató Központot, hogy Budapest Főváros VII. kerület Erzsébetváros Önkormányzata Képviselő-testületének 19/2013 (IV.30.) önkormányzati rendelete 1</w:t>
      </w:r>
      <w:r w:rsidR="004A370B">
        <w:rPr>
          <w:sz w:val="24"/>
          <w:szCs w:val="24"/>
        </w:rPr>
        <w:t>. mellékletében meghatározott 9</w:t>
      </w:r>
      <w:r>
        <w:rPr>
          <w:sz w:val="24"/>
          <w:szCs w:val="24"/>
        </w:rPr>
        <w:t xml:space="preserve">. számú területi ellátási kötelezettséggel működő, felnőtt háziorvosi körzethez tartozó betegek ellátásáról 2024. </w:t>
      </w:r>
      <w:r w:rsidR="00275868">
        <w:rPr>
          <w:sz w:val="24"/>
          <w:szCs w:val="24"/>
        </w:rPr>
        <w:t>július</w:t>
      </w:r>
      <w:r>
        <w:rPr>
          <w:sz w:val="24"/>
          <w:szCs w:val="24"/>
        </w:rPr>
        <w:t xml:space="preserve"> 01. napját követően gondoskodjon.</w:t>
      </w:r>
    </w:p>
    <w:p w:rsidR="00D15E7F" w:rsidRDefault="00D15E7F" w:rsidP="00D15E7F">
      <w:pPr>
        <w:pStyle w:val="Listaszerbekezds"/>
        <w:spacing w:after="0" w:line="240" w:lineRule="auto"/>
        <w:ind w:left="0"/>
        <w:jc w:val="both"/>
        <w:rPr>
          <w:sz w:val="24"/>
          <w:szCs w:val="24"/>
        </w:rPr>
      </w:pPr>
    </w:p>
    <w:p w:rsidR="00D15E7F" w:rsidRDefault="00D15E7F" w:rsidP="00D15E7F">
      <w:pPr>
        <w:pStyle w:val="Listaszerbekezds"/>
        <w:spacing w:after="0" w:line="240" w:lineRule="auto"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Felkéri az Intézmény vezetőjét, a körzet ellátásához szükséges intézkedések megtételére. </w:t>
      </w:r>
    </w:p>
    <w:p w:rsidR="00D15E7F" w:rsidRDefault="00D15E7F" w:rsidP="00D15E7F">
      <w:pPr>
        <w:pStyle w:val="Listaszerbekezds"/>
        <w:spacing w:after="0" w:line="240" w:lineRule="auto"/>
        <w:ind w:left="1080"/>
        <w:jc w:val="both"/>
        <w:rPr>
          <w:sz w:val="24"/>
          <w:szCs w:val="24"/>
        </w:rPr>
      </w:pPr>
    </w:p>
    <w:p w:rsidR="00D15E7F" w:rsidRDefault="00D15E7F" w:rsidP="00D15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Farkas Tünde igazgató</w:t>
      </w:r>
    </w:p>
    <w:p w:rsidR="00D15E7F" w:rsidRDefault="00D15E7F" w:rsidP="00D15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2024. </w:t>
      </w:r>
      <w:r w:rsidR="00275868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30.</w:t>
      </w:r>
    </w:p>
    <w:p w:rsidR="00B534B4" w:rsidRDefault="00B534B4">
      <w:pPr>
        <w:rPr>
          <w:rFonts w:ascii="Times New Roman" w:hAnsi="Times New Roman" w:cs="Times New Roman"/>
          <w:sz w:val="24"/>
          <w:szCs w:val="24"/>
        </w:rPr>
      </w:pPr>
    </w:p>
    <w:p w:rsidR="00A1379A" w:rsidRDefault="00A1379A">
      <w:pPr>
        <w:rPr>
          <w:rFonts w:ascii="Times New Roman" w:hAnsi="Times New Roman" w:cs="Times New Roman"/>
          <w:sz w:val="24"/>
          <w:szCs w:val="24"/>
        </w:rPr>
      </w:pPr>
    </w:p>
    <w:p w:rsidR="00B534B4" w:rsidRPr="00D33D7A" w:rsidRDefault="00267877" w:rsidP="00B534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DE7017">
        <w:rPr>
          <w:rFonts w:ascii="Times New Roman" w:hAnsi="Times New Roman"/>
          <w:sz w:val="24"/>
          <w:szCs w:val="24"/>
        </w:rPr>
        <w:t>2024. április 10.</w:t>
      </w:r>
    </w:p>
    <w:p w:rsidR="00B534B4" w:rsidRPr="00D33D7A" w:rsidRDefault="00B534B4" w:rsidP="00B534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b/>
          <w:sz w:val="24"/>
          <w:szCs w:val="24"/>
        </w:rPr>
        <w:t>Gyuris Gabriella</w:t>
      </w:r>
    </w:p>
    <w:p w:rsidR="00B534B4" w:rsidRDefault="00B534B4" w:rsidP="00275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</w:r>
      <w:r w:rsidRPr="00D33D7A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Pr="00D33D7A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0537E" w:rsidRDefault="0020537E" w:rsidP="00275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37E" w:rsidRDefault="0020537E" w:rsidP="00275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20537E" w:rsidRDefault="0020537E" w:rsidP="002758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37E" w:rsidRDefault="0020537E" w:rsidP="0020537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213/2023. (XI.13.) MKSZB</w:t>
      </w:r>
      <w:r>
        <w:rPr>
          <w:sz w:val="24"/>
          <w:szCs w:val="24"/>
        </w:rPr>
        <w:t xml:space="preserve"> döntés</w:t>
      </w:r>
    </w:p>
    <w:p w:rsidR="0020537E" w:rsidRPr="0020537E" w:rsidRDefault="0020537E" w:rsidP="0020537E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20537E">
        <w:rPr>
          <w:sz w:val="24"/>
          <w:szCs w:val="24"/>
        </w:rPr>
        <w:t>Primemed</w:t>
      </w:r>
      <w:proofErr w:type="spellEnd"/>
      <w:r w:rsidRPr="0020537E">
        <w:rPr>
          <w:sz w:val="24"/>
          <w:szCs w:val="24"/>
        </w:rPr>
        <w:t xml:space="preserve"> </w:t>
      </w:r>
      <w:proofErr w:type="spellStart"/>
      <w:r w:rsidRPr="0020537E">
        <w:rPr>
          <w:sz w:val="24"/>
          <w:szCs w:val="24"/>
        </w:rPr>
        <w:t>Bt_Eü</w:t>
      </w:r>
      <w:proofErr w:type="spellEnd"/>
      <w:r w:rsidRPr="0020537E">
        <w:rPr>
          <w:sz w:val="24"/>
          <w:szCs w:val="24"/>
        </w:rPr>
        <w:t>. ellátási és használati szerződés megszüntetése</w:t>
      </w:r>
      <w:bookmarkStart w:id="0" w:name="_GoBack"/>
      <w:bookmarkEnd w:id="0"/>
    </w:p>
    <w:sectPr w:rsidR="0020537E" w:rsidRPr="0020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55097"/>
    <w:multiLevelType w:val="hybridMultilevel"/>
    <w:tmpl w:val="0B94755C"/>
    <w:lvl w:ilvl="0" w:tplc="FE8E3538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55E5"/>
    <w:multiLevelType w:val="hybridMultilevel"/>
    <w:tmpl w:val="66D43D7E"/>
    <w:lvl w:ilvl="0" w:tplc="3F168A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656FC"/>
    <w:multiLevelType w:val="hybridMultilevel"/>
    <w:tmpl w:val="7482233E"/>
    <w:lvl w:ilvl="0" w:tplc="37144144">
      <w:start w:val="1"/>
      <w:numFmt w:val="lowerLetter"/>
      <w:lvlText w:val="%1)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179248F"/>
    <w:multiLevelType w:val="hybridMultilevel"/>
    <w:tmpl w:val="E4D8F3C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5545"/>
    <w:multiLevelType w:val="hybridMultilevel"/>
    <w:tmpl w:val="E76C9DC6"/>
    <w:lvl w:ilvl="0" w:tplc="918075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95A51"/>
    <w:multiLevelType w:val="hybridMultilevel"/>
    <w:tmpl w:val="3124A2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66908"/>
    <w:multiLevelType w:val="hybridMultilevel"/>
    <w:tmpl w:val="3C38A382"/>
    <w:lvl w:ilvl="0" w:tplc="94A62C20">
      <w:start w:val="1"/>
      <w:numFmt w:val="decimal"/>
      <w:lvlText w:val="%1."/>
      <w:lvlJc w:val="left"/>
      <w:pPr>
        <w:ind w:left="704" w:hanging="42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835CBD"/>
    <w:multiLevelType w:val="hybridMultilevel"/>
    <w:tmpl w:val="914C8CA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891968"/>
    <w:multiLevelType w:val="hybridMultilevel"/>
    <w:tmpl w:val="5E3C850C"/>
    <w:lvl w:ilvl="0" w:tplc="F4282ED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F6"/>
    <w:rsid w:val="0005773E"/>
    <w:rsid w:val="000B4B85"/>
    <w:rsid w:val="000F5F8F"/>
    <w:rsid w:val="0020537E"/>
    <w:rsid w:val="00215C13"/>
    <w:rsid w:val="00267877"/>
    <w:rsid w:val="00275868"/>
    <w:rsid w:val="003203F6"/>
    <w:rsid w:val="00411536"/>
    <w:rsid w:val="004627FE"/>
    <w:rsid w:val="004A370B"/>
    <w:rsid w:val="00514B9C"/>
    <w:rsid w:val="00517566"/>
    <w:rsid w:val="00657382"/>
    <w:rsid w:val="0068607B"/>
    <w:rsid w:val="006C316E"/>
    <w:rsid w:val="007A41F2"/>
    <w:rsid w:val="00963029"/>
    <w:rsid w:val="00A1379A"/>
    <w:rsid w:val="00AD02A0"/>
    <w:rsid w:val="00B15F3B"/>
    <w:rsid w:val="00B534B4"/>
    <w:rsid w:val="00D15E7F"/>
    <w:rsid w:val="00DE7017"/>
    <w:rsid w:val="00F1203D"/>
    <w:rsid w:val="00F60CF6"/>
    <w:rsid w:val="00FC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0472"/>
  <w15:chartTrackingRefBased/>
  <w15:docId w15:val="{4A83B0E1-4DD4-4422-978A-020CC14F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15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215C13"/>
    <w:rPr>
      <w:rFonts w:ascii="Times New Roman" w:eastAsia="Times New Roman" w:hAnsi="Times New Roman" w:cs="Times New Roman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215C13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D15E7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57382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75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5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4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C40BBED5FA46A6A7EB6340219358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3829AC-8A40-4E4D-8D89-5F03A0378FD1}"/>
      </w:docPartPr>
      <w:docPartBody>
        <w:p w:rsidR="006E2B9C" w:rsidRDefault="0098583E" w:rsidP="0098583E">
          <w:pPr>
            <w:pStyle w:val="35C40BBED5FA46A6A7EB63402193580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79911EA7CA4D7CA8AF53A522D284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496B33-996C-4438-AA52-1EDA5297B8CA}"/>
      </w:docPartPr>
      <w:docPartBody>
        <w:p w:rsidR="006E2B9C" w:rsidRDefault="0098583E" w:rsidP="0098583E">
          <w:pPr>
            <w:pStyle w:val="FA79911EA7CA4D7CA8AF53A522D284D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2137CE1F374239BDCFF6279099D8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E24C4B-D1B7-488E-B09A-22D5EACBA70A}"/>
      </w:docPartPr>
      <w:docPartBody>
        <w:p w:rsidR="006E2B9C" w:rsidRDefault="0098583E" w:rsidP="0098583E">
          <w:pPr>
            <w:pStyle w:val="712137CE1F374239BDCFF6279099D85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1FB32C5B06B41D8BD8103B77F2484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446075-3279-4FBE-8B23-43550D470104}"/>
      </w:docPartPr>
      <w:docPartBody>
        <w:p w:rsidR="006E2B9C" w:rsidRDefault="0098583E" w:rsidP="0098583E">
          <w:pPr>
            <w:pStyle w:val="D1FB32C5B06B41D8BD8103B77F2484F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7CB4F3076A469096AA67CF8A83C3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633DAB9-C44F-4712-B436-0332FE8B9513}"/>
      </w:docPartPr>
      <w:docPartBody>
        <w:p w:rsidR="006E2B9C" w:rsidRDefault="0098583E" w:rsidP="0098583E">
          <w:pPr>
            <w:pStyle w:val="BE7CB4F3076A469096AA67CF8A83C33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D88D85D968470AA077CA22C90F878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572582-2774-4ABC-A2F5-57C7438A31A4}"/>
      </w:docPartPr>
      <w:docPartBody>
        <w:p w:rsidR="006E2B9C" w:rsidRDefault="0098583E" w:rsidP="0098583E">
          <w:pPr>
            <w:pStyle w:val="29D88D85D968470AA077CA22C90F878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C55A9AC6F34C4B8156132B069477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9BED137-91E1-4037-9E69-60F2F979E301}"/>
      </w:docPartPr>
      <w:docPartBody>
        <w:p w:rsidR="006E2B9C" w:rsidRDefault="0098583E" w:rsidP="0098583E">
          <w:pPr>
            <w:pStyle w:val="4CC55A9AC6F34C4B8156132B069477F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E442F7B884A48B79BCE97398CB533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DAA26F-55F7-43DE-ACA6-46C077EF6E75}"/>
      </w:docPartPr>
      <w:docPartBody>
        <w:p w:rsidR="006E2B9C" w:rsidRDefault="0098583E" w:rsidP="0098583E">
          <w:pPr>
            <w:pStyle w:val="5E442F7B884A48B79BCE97398CB5336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3E"/>
    <w:rsid w:val="000C0BE8"/>
    <w:rsid w:val="001C74B6"/>
    <w:rsid w:val="006E2B9C"/>
    <w:rsid w:val="0098583E"/>
    <w:rsid w:val="00E5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8583E"/>
    <w:rPr>
      <w:color w:val="808080"/>
    </w:rPr>
  </w:style>
  <w:style w:type="paragraph" w:customStyle="1" w:styleId="35C40BBED5FA46A6A7EB634021935806">
    <w:name w:val="35C40BBED5FA46A6A7EB634021935806"/>
    <w:rsid w:val="0098583E"/>
  </w:style>
  <w:style w:type="paragraph" w:customStyle="1" w:styleId="FA79911EA7CA4D7CA8AF53A522D284D8">
    <w:name w:val="FA79911EA7CA4D7CA8AF53A522D284D8"/>
    <w:rsid w:val="0098583E"/>
  </w:style>
  <w:style w:type="paragraph" w:customStyle="1" w:styleId="712137CE1F374239BDCFF6279099D85C">
    <w:name w:val="712137CE1F374239BDCFF6279099D85C"/>
    <w:rsid w:val="0098583E"/>
  </w:style>
  <w:style w:type="paragraph" w:customStyle="1" w:styleId="D1FB32C5B06B41D8BD8103B77F2484FF">
    <w:name w:val="D1FB32C5B06B41D8BD8103B77F2484FF"/>
    <w:rsid w:val="0098583E"/>
  </w:style>
  <w:style w:type="paragraph" w:customStyle="1" w:styleId="BE7CB4F3076A469096AA67CF8A83C33B">
    <w:name w:val="BE7CB4F3076A469096AA67CF8A83C33B"/>
    <w:rsid w:val="0098583E"/>
  </w:style>
  <w:style w:type="paragraph" w:customStyle="1" w:styleId="29D88D85D968470AA077CA22C90F878D">
    <w:name w:val="29D88D85D968470AA077CA22C90F878D"/>
    <w:rsid w:val="0098583E"/>
  </w:style>
  <w:style w:type="paragraph" w:customStyle="1" w:styleId="4CC55A9AC6F34C4B8156132B069477F5">
    <w:name w:val="4CC55A9AC6F34C4B8156132B069477F5"/>
    <w:rsid w:val="0098583E"/>
  </w:style>
  <w:style w:type="paragraph" w:customStyle="1" w:styleId="5E442F7B884A48B79BCE97398CB53362">
    <w:name w:val="5E442F7B884A48B79BCE97398CB53362"/>
    <w:rsid w:val="009858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721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Szegény Ákos</cp:lastModifiedBy>
  <cp:revision>10</cp:revision>
  <cp:lastPrinted>2024-04-08T09:58:00Z</cp:lastPrinted>
  <dcterms:created xsi:type="dcterms:W3CDTF">2024-04-08T14:13:00Z</dcterms:created>
  <dcterms:modified xsi:type="dcterms:W3CDTF">2024-04-16T12:26:00Z</dcterms:modified>
</cp:coreProperties>
</file>