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74228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16081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EF604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160817" w:rsidRPr="00212F83">
                  <w:rPr>
                    <w:rFonts w:ascii="Times New Roman" w:hAnsi="Times New Roman"/>
                    <w:b/>
                    <w:sz w:val="24"/>
                  </w:rPr>
                  <w:t>Galambos András</w:t>
                </w:r>
              </w:sdtContent>
            </w:sdt>
            <w:r w:rsidR="00791BCE" w:rsidRPr="00212F8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160817" w:rsidRPr="00212F83">
                      <w:rPr>
                        <w:rFonts w:ascii="Times New Roman" w:hAnsi="Times New Roman"/>
                        <w:b/>
                        <w:sz w:val="24"/>
                      </w:rPr>
                      <w:t>Erzsébetváros Fejlesztési és Beruházási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16081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16081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6081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212F83" w:rsidRDefault="00160817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212F83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212F83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212F83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212F83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212F83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212F83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212F83">
            <w:rPr>
              <w:rFonts w:ascii="Times New Roman" w:hAnsi="Times New Roman"/>
              <w:b/>
              <w:sz w:val="28"/>
            </w:rPr>
            <w:t>16</w:t>
          </w:r>
        </w:sdtContent>
      </w:sdt>
      <w:r w:rsidRPr="00212F83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212F83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212F83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212F83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212F8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16081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674228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160817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0D2C0B" w:rsidRDefault="00EF604D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160817" w:rsidRPr="000D2C0B">
                  <w:rPr>
                    <w:rFonts w:ascii="Times New Roman" w:eastAsia="Calibri" w:hAnsi="Times New Roman"/>
                    <w:sz w:val="24"/>
                    <w:szCs w:val="24"/>
                  </w:rPr>
                  <w:t>Tájékoztató „A Klauzál téri park felújítása” tárgyú közbeszerzési eljárást lezáró döntés meghozataláról, valamint javaslat a „Klauzál téri park felújítása II.” tárgyú közbeszerzési eljárás megindítására</w:t>
                </w:r>
              </w:sdtContent>
            </w:sdt>
          </w:p>
        </w:tc>
      </w:tr>
    </w:tbl>
    <w:p w:rsidR="00CC0CD0" w:rsidRPr="005B03DE" w:rsidRDefault="0016081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160817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 w:rsidR="00212F83">
            <w:rPr>
              <w:rFonts w:ascii="Times New Roman" w:hAnsi="Times New Roman"/>
              <w:sz w:val="24"/>
              <w:szCs w:val="24"/>
            </w:rPr>
            <w:t xml:space="preserve">                              </w:t>
          </w:r>
          <w:r>
            <w:rPr>
              <w:rFonts w:ascii="Times New Roman" w:hAnsi="Times New Roman"/>
              <w:sz w:val="24"/>
            </w:rPr>
            <w:t>Galambos András</w:t>
          </w:r>
        </w:sdtContent>
      </w:sdt>
    </w:p>
    <w:p w:rsidR="00791BCE" w:rsidRPr="005B03DE" w:rsidRDefault="00160817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 Fejlesztési és Beruházási Kft. Ügyvezető Igazgató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6081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212F83" w:rsidRDefault="00160817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212F83">
        <w:rPr>
          <w:rFonts w:ascii="Times New Roman" w:hAnsi="Times New Roman"/>
          <w:sz w:val="24"/>
          <w:szCs w:val="24"/>
        </w:rPr>
        <w:t xml:space="preserve">Dr. </w:t>
      </w:r>
      <w:r w:rsidR="007203EF" w:rsidRPr="00212F83">
        <w:rPr>
          <w:rFonts w:ascii="Times New Roman" w:hAnsi="Times New Roman"/>
          <w:sz w:val="24"/>
          <w:szCs w:val="24"/>
        </w:rPr>
        <w:t>Nagy</w:t>
      </w:r>
      <w:r w:rsidRPr="00212F83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212F83" w:rsidRDefault="00160817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212F83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734D91" w:rsidRDefault="0016081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734D9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734D91">
        <w:rPr>
          <w:rFonts w:ascii="Times New Roman" w:hAnsi="Times New Roman"/>
          <w:b/>
          <w:bCs/>
          <w:sz w:val="24"/>
          <w:szCs w:val="24"/>
        </w:rPr>
        <w:t>.</w:t>
      </w:r>
    </w:p>
    <w:p w:rsidR="00734D91" w:rsidRDefault="00160817" w:rsidP="00734D91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75899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E75899">
        <w:rPr>
          <w:rFonts w:ascii="Times New Roman" w:hAnsi="Times New Roman"/>
          <w:b/>
          <w:bCs/>
          <w:sz w:val="24"/>
          <w:szCs w:val="24"/>
        </w:rPr>
        <w:t>ok</w:t>
      </w:r>
      <w:r w:rsidRPr="00E7589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75899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E75899">
        <w:rPr>
          <w:rFonts w:ascii="Times New Roman" w:hAnsi="Times New Roman"/>
          <w:b/>
          <w:bCs/>
          <w:sz w:val="24"/>
          <w:szCs w:val="24"/>
        </w:rPr>
        <w:t>egyszerű</w:t>
      </w:r>
      <w:r w:rsidRPr="00E75899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  <w:bookmarkStart w:id="1" w:name="insertionPlace_0"/>
    </w:p>
    <w:p w:rsidR="001E28D1" w:rsidRPr="00734D91" w:rsidRDefault="00160817" w:rsidP="00734D91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75899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lastRenderedPageBreak/>
        <w:t xml:space="preserve">Tisztelt </w:t>
      </w:r>
      <w:r w:rsidR="002C1277" w:rsidRPr="00E75899">
        <w:rPr>
          <w:rFonts w:ascii="Times New Roman" w:hAnsi="Times New Roman"/>
          <w:b/>
          <w:bCs/>
          <w:color w:val="000000" w:themeColor="text1"/>
          <w:sz w:val="24"/>
          <w:szCs w:val="24"/>
        </w:rPr>
        <w:t>Bizottság</w:t>
      </w:r>
      <w:r w:rsidRPr="00E75899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>!</w:t>
      </w:r>
    </w:p>
    <w:p w:rsidR="001E28D1" w:rsidRPr="00E75899" w:rsidRDefault="001E28D1" w:rsidP="001E28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</w:pPr>
    </w:p>
    <w:p w:rsidR="000A3ACC" w:rsidRPr="00E75899" w:rsidRDefault="00160817" w:rsidP="00212F83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Hivatkozva a Budapest Főváros VII. kerület Erzsébetváros Önkormányzatának és Polgármesteri Hivatalának Közbeszerzési szabályzata </w:t>
      </w:r>
      <w:r w:rsidR="00734D91">
        <w:rPr>
          <w:rFonts w:ascii="Times New Roman" w:hAnsi="Times New Roman"/>
          <w:color w:val="000000" w:themeColor="text1"/>
          <w:sz w:val="24"/>
          <w:szCs w:val="24"/>
        </w:rPr>
        <w:t>(</w:t>
      </w:r>
      <w:r w:rsidR="007A508F"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a továbbiakban KSZ) </w:t>
      </w:r>
      <w:r w:rsidRPr="00E75899">
        <w:rPr>
          <w:rFonts w:ascii="Times New Roman" w:hAnsi="Times New Roman"/>
          <w:color w:val="000000" w:themeColor="text1"/>
          <w:sz w:val="24"/>
          <w:szCs w:val="24"/>
        </w:rPr>
        <w:t>I. Általános rendelkezések 1.4. pontjában foglaltakra az Erzsébetváros Fejlesztési és Beruházási Korlátolt Felelősségű Társaság (</w:t>
      </w:r>
      <w:r w:rsidR="00734D91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Pr="00E75899">
        <w:rPr>
          <w:rFonts w:ascii="Times New Roman" w:hAnsi="Times New Roman"/>
          <w:color w:val="000000" w:themeColor="text1"/>
          <w:sz w:val="24"/>
          <w:szCs w:val="24"/>
        </w:rPr>
        <w:t>továbbiakban: Erzsébetváros Kft.) nevében a „Klauzál téri park felújítása” tárgyú közbeszerzési eljárást lezáró döntés meghozataláról az alábbi tájékoztatást adom.</w:t>
      </w:r>
    </w:p>
    <w:p w:rsidR="000A3ACC" w:rsidRPr="00E75899" w:rsidRDefault="00160817" w:rsidP="00BD427D">
      <w:pPr>
        <w:spacing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E75899">
        <w:rPr>
          <w:rFonts w:ascii="Times New Roman" w:hAnsi="Times New Roman"/>
          <w:b/>
          <w:bCs/>
          <w:color w:val="000000" w:themeColor="text1"/>
          <w:sz w:val="24"/>
          <w:szCs w:val="24"/>
        </w:rPr>
        <w:t>Előzmények:</w:t>
      </w:r>
    </w:p>
    <w:p w:rsidR="003B728D" w:rsidRPr="006F17B1" w:rsidRDefault="00160817" w:rsidP="00BD427D">
      <w:pPr>
        <w:spacing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A KSZ I. fejezet 1.4. pontja szerint </w:t>
      </w:r>
      <w:r w:rsidR="000D2C0B">
        <w:rPr>
          <w:rFonts w:ascii="Times New Roman" w:hAnsi="Times New Roman"/>
          <w:color w:val="000000" w:themeColor="text1"/>
          <w:sz w:val="24"/>
          <w:szCs w:val="24"/>
        </w:rPr>
        <w:t>„</w:t>
      </w:r>
      <w:r w:rsidRPr="006F17B1">
        <w:rPr>
          <w:rFonts w:ascii="Times New Roman" w:hAnsi="Times New Roman"/>
          <w:i/>
          <w:color w:val="000000" w:themeColor="text1"/>
          <w:sz w:val="24"/>
          <w:szCs w:val="24"/>
        </w:rPr>
        <w:t xml:space="preserve">a saját közbeszerzési szabályzattal rendelkező Gazdasági társaságok közbeszerzési eljárásaikat feladat-ellátási szerződésükben meghatározott feladatok körében ajánlatkérőként eljárva, a Bizottságnak bemutatott szabályzatuk alapján, felelős akkreditált közbeszerzési szaktanácsadó bonyolításában maguk végzik azzal, hogy </w:t>
      </w:r>
      <w:r w:rsidRPr="006F17B1">
        <w:rPr>
          <w:rFonts w:ascii="Times New Roman" w:hAnsi="Times New Roman"/>
          <w:b/>
          <w:i/>
          <w:color w:val="000000" w:themeColor="text1"/>
          <w:sz w:val="24"/>
          <w:szCs w:val="24"/>
        </w:rPr>
        <w:t>közbeszerzést a közbeszerzési eljárást megindító dokumentumok Bizottság általi jóváhagyását követően indíthatnak.</w:t>
      </w:r>
      <w:r w:rsidR="000D2C0B" w:rsidRPr="006F17B1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="000D2C0B" w:rsidRPr="006F17B1">
        <w:rPr>
          <w:rFonts w:ascii="Times New Roman" w:hAnsi="Times New Roman"/>
          <w:b/>
          <w:i/>
          <w:color w:val="000000" w:themeColor="text1"/>
          <w:sz w:val="24"/>
          <w:szCs w:val="24"/>
        </w:rPr>
        <w:t>A közbeszerzési eljárásban meghozott érdemi döntésüket,</w:t>
      </w:r>
      <w:r w:rsidR="000D2C0B" w:rsidRPr="006F17B1">
        <w:rPr>
          <w:rFonts w:ascii="Times New Roman" w:hAnsi="Times New Roman"/>
          <w:i/>
          <w:color w:val="000000" w:themeColor="text1"/>
          <w:sz w:val="24"/>
          <w:szCs w:val="24"/>
        </w:rPr>
        <w:t xml:space="preserve"> így az egyes ajánlatok érvényessé/érvénytelenné nyilvánítását, az eljárást lezáró döntést, a megkötött szerződést, annak módosítását </w:t>
      </w:r>
      <w:r w:rsidR="000D2C0B" w:rsidRPr="006F17B1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a Bizottság részére </w:t>
      </w:r>
      <w:proofErr w:type="gramStart"/>
      <w:r w:rsidR="000D2C0B" w:rsidRPr="006F17B1">
        <w:rPr>
          <w:rFonts w:ascii="Times New Roman" w:hAnsi="Times New Roman"/>
          <w:b/>
          <w:i/>
          <w:color w:val="000000" w:themeColor="text1"/>
          <w:sz w:val="24"/>
          <w:szCs w:val="24"/>
        </w:rPr>
        <w:t>kötelesek  megküldeni</w:t>
      </w:r>
      <w:proofErr w:type="gramEnd"/>
      <w:r w:rsidR="000D2C0B" w:rsidRPr="006F17B1">
        <w:rPr>
          <w:rFonts w:ascii="Times New Roman" w:hAnsi="Times New Roman"/>
          <w:b/>
          <w:i/>
          <w:color w:val="000000" w:themeColor="text1"/>
          <w:sz w:val="24"/>
          <w:szCs w:val="24"/>
        </w:rPr>
        <w:t>.</w:t>
      </w:r>
      <w:r w:rsidR="000D2C0B">
        <w:rPr>
          <w:rFonts w:ascii="Times New Roman" w:hAnsi="Times New Roman"/>
          <w:i/>
          <w:color w:val="000000" w:themeColor="text1"/>
          <w:sz w:val="24"/>
          <w:szCs w:val="24"/>
        </w:rPr>
        <w:t>”</w:t>
      </w:r>
    </w:p>
    <w:p w:rsidR="00CB3490" w:rsidRPr="00E75899" w:rsidRDefault="00160817" w:rsidP="00BD427D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75899">
        <w:rPr>
          <w:rFonts w:ascii="Times New Roman" w:hAnsi="Times New Roman"/>
          <w:color w:val="000000" w:themeColor="text1"/>
          <w:sz w:val="24"/>
          <w:szCs w:val="24"/>
        </w:rPr>
        <w:t>Budapest Főváros VII. kerület Erzsébetváros Önkormányzat</w:t>
      </w:r>
      <w:r w:rsidR="00941C70"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a Képviselő-testületének 291/2022. (XI. 16.) számú határozata </w:t>
      </w:r>
      <w:r w:rsidR="008F2FF8"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alapján </w:t>
      </w:r>
      <w:r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="00941C70"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„Budapest </w:t>
      </w:r>
      <w:proofErr w:type="spellStart"/>
      <w:r w:rsidR="00941C70" w:rsidRPr="00E75899">
        <w:rPr>
          <w:rFonts w:ascii="Times New Roman" w:hAnsi="Times New Roman"/>
          <w:color w:val="000000" w:themeColor="text1"/>
          <w:sz w:val="24"/>
          <w:szCs w:val="24"/>
        </w:rPr>
        <w:t>Klazál</w:t>
      </w:r>
      <w:proofErr w:type="spellEnd"/>
      <w:r w:rsidR="00941C70"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 téri park (</w:t>
      </w:r>
      <w:proofErr w:type="spellStart"/>
      <w:r w:rsidR="00941C70" w:rsidRPr="00E75899">
        <w:rPr>
          <w:rFonts w:ascii="Times New Roman" w:hAnsi="Times New Roman"/>
          <w:color w:val="000000" w:themeColor="text1"/>
          <w:sz w:val="24"/>
          <w:szCs w:val="24"/>
        </w:rPr>
        <w:t>hrsz</w:t>
      </w:r>
      <w:proofErr w:type="spellEnd"/>
      <w:r w:rsidR="00941C70"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: 34302) felújítása” </w:t>
      </w:r>
      <w:r w:rsidRPr="00E75899">
        <w:rPr>
          <w:rFonts w:ascii="Times New Roman" w:hAnsi="Times New Roman"/>
          <w:color w:val="000000" w:themeColor="text1"/>
          <w:sz w:val="24"/>
          <w:szCs w:val="24"/>
        </w:rPr>
        <w:t>tárgy</w:t>
      </w:r>
      <w:r w:rsidR="007D3EAC" w:rsidRPr="00E75899">
        <w:rPr>
          <w:rFonts w:ascii="Times New Roman" w:hAnsi="Times New Roman"/>
          <w:color w:val="000000" w:themeColor="text1"/>
          <w:sz w:val="24"/>
          <w:szCs w:val="24"/>
        </w:rPr>
        <w:t>ban</w:t>
      </w:r>
      <w:r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 202</w:t>
      </w:r>
      <w:r w:rsidR="00941C70" w:rsidRPr="00E75899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. december </w:t>
      </w:r>
      <w:r w:rsidR="00941C70" w:rsidRPr="00E75899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. napján megkötött </w:t>
      </w:r>
      <w:r w:rsidR="007D3EAC" w:rsidRPr="00E75899">
        <w:rPr>
          <w:rFonts w:ascii="Times New Roman" w:hAnsi="Times New Roman"/>
          <w:color w:val="000000" w:themeColor="text1"/>
          <w:sz w:val="24"/>
          <w:szCs w:val="24"/>
        </w:rPr>
        <w:t>Bonyolítói</w:t>
      </w:r>
      <w:r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D3EAC" w:rsidRPr="00E75899">
        <w:rPr>
          <w:rFonts w:ascii="Times New Roman" w:hAnsi="Times New Roman"/>
          <w:color w:val="000000" w:themeColor="text1"/>
          <w:sz w:val="24"/>
          <w:szCs w:val="24"/>
        </w:rPr>
        <w:t>S</w:t>
      </w:r>
      <w:r w:rsidRPr="00E75899">
        <w:rPr>
          <w:rFonts w:ascii="Times New Roman" w:hAnsi="Times New Roman"/>
          <w:color w:val="000000" w:themeColor="text1"/>
          <w:sz w:val="24"/>
          <w:szCs w:val="24"/>
        </w:rPr>
        <w:t>zerződés (</w:t>
      </w:r>
      <w:r w:rsidR="008F2FF8" w:rsidRPr="00E75899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E75899">
        <w:rPr>
          <w:rFonts w:ascii="Times New Roman" w:hAnsi="Times New Roman"/>
          <w:color w:val="000000" w:themeColor="text1"/>
          <w:sz w:val="24"/>
          <w:szCs w:val="24"/>
        </w:rPr>
        <w:t>. sz. melléklet)</w:t>
      </w:r>
      <w:r w:rsidR="00123763"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E75899">
        <w:rPr>
          <w:rFonts w:ascii="Times New Roman" w:hAnsi="Times New Roman"/>
          <w:color w:val="000000" w:themeColor="text1"/>
          <w:sz w:val="24"/>
          <w:szCs w:val="24"/>
        </w:rPr>
        <w:t>aláírását követően az Erzsébetváros Kft</w:t>
      </w:r>
      <w:r w:rsidR="00734D91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2776D5"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04B5C" w:rsidRPr="00E75899">
        <w:rPr>
          <w:rFonts w:ascii="Times New Roman" w:hAnsi="Times New Roman"/>
          <w:color w:val="000000" w:themeColor="text1"/>
          <w:sz w:val="24"/>
          <w:szCs w:val="24"/>
        </w:rPr>
        <w:t>- a megbízás részeként</w:t>
      </w:r>
      <w:r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04B5C"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elkészült </w:t>
      </w:r>
      <w:r w:rsidRPr="00E75899">
        <w:rPr>
          <w:rFonts w:ascii="Times New Roman" w:hAnsi="Times New Roman"/>
          <w:color w:val="000000" w:themeColor="text1"/>
          <w:sz w:val="24"/>
          <w:szCs w:val="24"/>
        </w:rPr>
        <w:t>műszaki</w:t>
      </w:r>
      <w:r w:rsidR="00A04B5C"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 tartalomnak megfelelően - </w:t>
      </w:r>
      <w:r w:rsidR="00E24B9A" w:rsidRPr="00E75899">
        <w:rPr>
          <w:rFonts w:ascii="Times New Roman" w:hAnsi="Times New Roman"/>
          <w:color w:val="000000" w:themeColor="text1"/>
          <w:sz w:val="24"/>
          <w:szCs w:val="24"/>
        </w:rPr>
        <w:t>megkezdte a Projekt teljes körű lebonyolításának előkészítését.</w:t>
      </w:r>
      <w:r w:rsidR="00123763"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 A s</w:t>
      </w:r>
      <w:r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aját </w:t>
      </w:r>
      <w:r w:rsidR="00123763" w:rsidRPr="00E75899">
        <w:rPr>
          <w:rFonts w:ascii="Times New Roman" w:hAnsi="Times New Roman"/>
          <w:color w:val="000000" w:themeColor="text1"/>
          <w:sz w:val="24"/>
          <w:szCs w:val="24"/>
        </w:rPr>
        <w:t>a</w:t>
      </w:r>
      <w:r w:rsidR="00734D91">
        <w:rPr>
          <w:rFonts w:ascii="Times New Roman" w:hAnsi="Times New Roman"/>
          <w:color w:val="000000" w:themeColor="text1"/>
          <w:sz w:val="24"/>
          <w:szCs w:val="24"/>
        </w:rPr>
        <w:t>k</w:t>
      </w:r>
      <w:r w:rsidR="00123763"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kreditált </w:t>
      </w:r>
      <w:r w:rsidRPr="00E75899">
        <w:rPr>
          <w:rFonts w:ascii="Times New Roman" w:hAnsi="Times New Roman"/>
          <w:color w:val="000000" w:themeColor="text1"/>
          <w:sz w:val="24"/>
          <w:szCs w:val="24"/>
        </w:rPr>
        <w:t>közbeszerzési szakértő bevonásával elkészültek a vállalkozó kiválasztásához szükséges, közbeszerzési felhívás dokumentumai, amelyek az alábbiak</w:t>
      </w:r>
      <w:r w:rsidR="003B728D"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 voltak</w:t>
      </w:r>
      <w:r w:rsidRPr="00E75899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CB3490" w:rsidRPr="00E75899" w:rsidRDefault="00160817" w:rsidP="00CB3490">
      <w:pPr>
        <w:numPr>
          <w:ilvl w:val="0"/>
          <w:numId w:val="21"/>
        </w:numPr>
        <w:spacing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bookmarkStart w:id="2" w:name="_Hlk134649073"/>
      <w:r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Ajánlati/részvételi felhívás (A Kbt. 112. § (1) bekezdés b) pont szerinti eljárások esetében.) </w:t>
      </w:r>
    </w:p>
    <w:bookmarkEnd w:id="2"/>
    <w:p w:rsidR="000A3ACC" w:rsidRPr="00E75899" w:rsidRDefault="00160817" w:rsidP="000A3ACC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E75899">
        <w:rPr>
          <w:rFonts w:ascii="Times New Roman" w:hAnsi="Times New Roman"/>
          <w:bCs/>
          <w:color w:val="000000" w:themeColor="text1"/>
          <w:sz w:val="24"/>
          <w:szCs w:val="24"/>
        </w:rPr>
        <w:t>KÖZBESZERZÉSI DOKUMENTUM</w:t>
      </w:r>
      <w:r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E75899">
        <w:rPr>
          <w:rFonts w:ascii="Times New Roman" w:hAnsi="Times New Roman"/>
          <w:bCs/>
          <w:color w:val="000000" w:themeColor="text1"/>
          <w:sz w:val="24"/>
          <w:szCs w:val="24"/>
        </w:rPr>
        <w:t>I. kötet</w:t>
      </w:r>
      <w:r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E75899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ÚTMUTATÓ a </w:t>
      </w:r>
      <w:r w:rsidRPr="00E75899"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  <w:t>„K</w:t>
      </w:r>
      <w:r w:rsidR="00D50A78" w:rsidRPr="00E75899"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  <w:t>L</w:t>
      </w:r>
      <w:r w:rsidRPr="00E75899"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  <w:t xml:space="preserve">AUZÁL TÉRI PARK FELÚJÍTÁSA” </w:t>
      </w:r>
      <w:bookmarkStart w:id="3" w:name="_Hlk127381373"/>
      <w:r w:rsidRPr="00E75899">
        <w:rPr>
          <w:rFonts w:ascii="Times New Roman" w:hAnsi="Times New Roman"/>
          <w:color w:val="000000" w:themeColor="text1"/>
          <w:sz w:val="24"/>
          <w:szCs w:val="24"/>
          <w:lang w:eastAsia="en-US"/>
        </w:rPr>
        <w:t>tárgyban kiírt közbeszerzési eljáráshoz</w:t>
      </w:r>
      <w:bookmarkEnd w:id="3"/>
    </w:p>
    <w:p w:rsidR="00CB3490" w:rsidRPr="00E75899" w:rsidRDefault="00160817" w:rsidP="000A3ACC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E75899">
        <w:rPr>
          <w:rFonts w:ascii="Times New Roman" w:hAnsi="Times New Roman"/>
          <w:color w:val="000000" w:themeColor="text1"/>
          <w:sz w:val="24"/>
          <w:szCs w:val="24"/>
        </w:rPr>
        <w:t>KÖZBESZERZÉSI DOKUMENTUM II. kötet, Szerződés</w:t>
      </w:r>
      <w:r w:rsidR="00734D9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E75899">
        <w:rPr>
          <w:rFonts w:ascii="Times New Roman" w:hAnsi="Times New Roman"/>
          <w:color w:val="000000" w:themeColor="text1"/>
          <w:sz w:val="24"/>
          <w:szCs w:val="24"/>
        </w:rPr>
        <w:t>tervezet</w:t>
      </w:r>
    </w:p>
    <w:p w:rsidR="00CB3490" w:rsidRPr="00E75899" w:rsidRDefault="00CB3490" w:rsidP="00CB3490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3B728D" w:rsidRPr="00E75899" w:rsidRDefault="00734D91" w:rsidP="00212F83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A Pénzügyi és Kerületfejlesztés</w:t>
      </w:r>
      <w:r w:rsidR="00160817" w:rsidRPr="00E75899">
        <w:rPr>
          <w:rFonts w:ascii="Times New Roman" w:hAnsi="Times New Roman"/>
          <w:color w:val="000000" w:themeColor="text1"/>
          <w:sz w:val="24"/>
          <w:szCs w:val="24"/>
        </w:rPr>
        <w:t>i B</w:t>
      </w:r>
      <w:r>
        <w:rPr>
          <w:rFonts w:ascii="Times New Roman" w:hAnsi="Times New Roman"/>
          <w:color w:val="000000" w:themeColor="text1"/>
          <w:sz w:val="24"/>
          <w:szCs w:val="24"/>
        </w:rPr>
        <w:t>izottság a 2023. február 27-i ü</w:t>
      </w:r>
      <w:r w:rsidR="00160817" w:rsidRPr="00E75899">
        <w:rPr>
          <w:rFonts w:ascii="Times New Roman" w:hAnsi="Times New Roman"/>
          <w:color w:val="000000" w:themeColor="text1"/>
          <w:sz w:val="24"/>
          <w:szCs w:val="24"/>
        </w:rPr>
        <w:t>lésén a közbeszerzési eljárást megindító dokumentumokat 117/2023. (II.27</w:t>
      </w:r>
      <w:r>
        <w:rPr>
          <w:rFonts w:ascii="Times New Roman" w:hAnsi="Times New Roman"/>
          <w:color w:val="000000" w:themeColor="text1"/>
          <w:sz w:val="24"/>
          <w:szCs w:val="24"/>
        </w:rPr>
        <w:t>.) számú</w:t>
      </w:r>
      <w:r w:rsidR="00160817"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 határozatával jóváhagyta és </w:t>
      </w:r>
      <w:r w:rsidR="00C72734" w:rsidRPr="00E75899">
        <w:rPr>
          <w:rFonts w:ascii="Times New Roman" w:hAnsi="Times New Roman"/>
          <w:color w:val="000000" w:themeColor="text1"/>
          <w:sz w:val="24"/>
          <w:szCs w:val="24"/>
        </w:rPr>
        <w:t>hozzájárult a közbeszerzési eljárás megindításához. (</w:t>
      </w:r>
      <w:r w:rsidR="008F2FF8" w:rsidRPr="00E75899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C72734" w:rsidRPr="00E75899">
        <w:rPr>
          <w:rFonts w:ascii="Times New Roman" w:hAnsi="Times New Roman"/>
          <w:color w:val="000000" w:themeColor="text1"/>
          <w:sz w:val="24"/>
          <w:szCs w:val="24"/>
        </w:rPr>
        <w:t>. sz. melléklet)</w:t>
      </w:r>
      <w:r w:rsidR="00160817"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E66C43" w:rsidRPr="00E75899" w:rsidRDefault="00160817" w:rsidP="00212F83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75899">
        <w:rPr>
          <w:rFonts w:ascii="Times New Roman" w:hAnsi="Times New Roman"/>
          <w:color w:val="000000" w:themeColor="text1"/>
          <w:sz w:val="24"/>
          <w:szCs w:val="24"/>
        </w:rPr>
        <w:t>Az ajánlati felhívás 2023. 03. 29.-én</w:t>
      </w:r>
      <w:r w:rsidR="000A656A"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 az EKR-</w:t>
      </w:r>
      <w:proofErr w:type="spellStart"/>
      <w:r w:rsidR="000A656A" w:rsidRPr="00E75899">
        <w:rPr>
          <w:rFonts w:ascii="Times New Roman" w:hAnsi="Times New Roman"/>
          <w:color w:val="000000" w:themeColor="text1"/>
          <w:sz w:val="24"/>
          <w:szCs w:val="24"/>
        </w:rPr>
        <w:t>ben</w:t>
      </w:r>
      <w:proofErr w:type="spellEnd"/>
      <w:r w:rsidR="000A656A"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A6E92" w:rsidRPr="00E75899">
        <w:rPr>
          <w:rFonts w:ascii="Times New Roman" w:hAnsi="Times New Roman"/>
          <w:color w:val="000000" w:themeColor="text1"/>
          <w:sz w:val="24"/>
          <w:szCs w:val="24"/>
        </w:rPr>
        <w:t>közzé tételre</w:t>
      </w:r>
      <w:r w:rsidR="00734D91">
        <w:rPr>
          <w:rFonts w:ascii="Times New Roman" w:hAnsi="Times New Roman"/>
          <w:color w:val="000000" w:themeColor="text1"/>
          <w:sz w:val="24"/>
          <w:szCs w:val="24"/>
        </w:rPr>
        <w:t xml:space="preserve"> került (3</w:t>
      </w:r>
      <w:r w:rsidR="000A656A" w:rsidRPr="00E75899">
        <w:rPr>
          <w:rFonts w:ascii="Times New Roman" w:hAnsi="Times New Roman"/>
          <w:color w:val="000000" w:themeColor="text1"/>
          <w:sz w:val="24"/>
          <w:szCs w:val="24"/>
        </w:rPr>
        <w:t>. sz. melléklet)</w:t>
      </w:r>
      <w:r w:rsidR="00734D91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2454ED"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 A megindult közbeszerzési eljárás időtartama alatt a dokumentumok egyes tartalmi elemeivel kapcsolatosan előzetes vitarendezési kérelem érkezett.</w:t>
      </w:r>
      <w:r w:rsidR="005470F1"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3B728D" w:rsidRPr="00E75899" w:rsidRDefault="00160817" w:rsidP="00212F83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bookmarkStart w:id="4" w:name="_Hlk134656338"/>
      <w:r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Erzsébetváros </w:t>
      </w:r>
      <w:proofErr w:type="gramStart"/>
      <w:r w:rsidRPr="00E75899">
        <w:rPr>
          <w:rFonts w:ascii="Times New Roman" w:hAnsi="Times New Roman"/>
          <w:color w:val="000000" w:themeColor="text1"/>
          <w:sz w:val="24"/>
          <w:szCs w:val="24"/>
        </w:rPr>
        <w:t>Kft.</w:t>
      </w:r>
      <w:proofErr w:type="gramEnd"/>
      <w:r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 mint ajánlatkérő figyelemmel arra, hogy az eljárásra jelentkező egyik gazdasági szereplő által tett előzetes vitarendezési</w:t>
      </w:r>
      <w:r w:rsidR="003A6E92"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E75899">
        <w:rPr>
          <w:rFonts w:ascii="Times New Roman" w:hAnsi="Times New Roman"/>
          <w:color w:val="000000" w:themeColor="text1"/>
          <w:sz w:val="24"/>
          <w:szCs w:val="24"/>
        </w:rPr>
        <w:t>és a</w:t>
      </w:r>
      <w:r w:rsidR="003A6E92" w:rsidRPr="00E75899">
        <w:rPr>
          <w:rFonts w:ascii="Times New Roman" w:hAnsi="Times New Roman"/>
          <w:color w:val="000000" w:themeColor="text1"/>
          <w:sz w:val="24"/>
          <w:szCs w:val="24"/>
        </w:rPr>
        <w:t>z azt</w:t>
      </w:r>
      <w:r w:rsidR="008035B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A6E92"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követően </w:t>
      </w:r>
      <w:r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 benyújtott jogorvoslati kérelem alapján az alkalmassági feltételek felülvizsgálata vált szükségessé </w:t>
      </w:r>
      <w:bookmarkEnd w:id="4"/>
      <w:r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-  melyek módosítása a Kbt. 55. § (6) bekezdésébe ütközne - ezért a Kbt. 53. § (1) és (2) bekezdése alapján </w:t>
      </w:r>
      <w:r w:rsidR="003A6E92"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a közbeszerzési szakértőjének javaslatára </w:t>
      </w:r>
      <w:r w:rsidRPr="00E75899">
        <w:rPr>
          <w:rFonts w:ascii="Times New Roman" w:hAnsi="Times New Roman"/>
          <w:color w:val="000000" w:themeColor="text1"/>
          <w:sz w:val="24"/>
          <w:szCs w:val="24"/>
        </w:rPr>
        <w:t>visszalépett a közbeszerzéstől</w:t>
      </w:r>
      <w:r w:rsidR="003A6E92" w:rsidRPr="00E75899">
        <w:rPr>
          <w:rFonts w:ascii="Times New Roman" w:hAnsi="Times New Roman"/>
          <w:color w:val="000000" w:themeColor="text1"/>
          <w:sz w:val="24"/>
          <w:szCs w:val="24"/>
        </w:rPr>
        <w:t>. (</w:t>
      </w:r>
      <w:r w:rsidR="008F2FF8" w:rsidRPr="00E75899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3A6E92" w:rsidRPr="00E75899">
        <w:rPr>
          <w:rFonts w:ascii="Times New Roman" w:hAnsi="Times New Roman"/>
          <w:color w:val="000000" w:themeColor="text1"/>
          <w:sz w:val="24"/>
          <w:szCs w:val="24"/>
        </w:rPr>
        <w:t>. sz. melléklet)</w:t>
      </w:r>
    </w:p>
    <w:p w:rsidR="00E75899" w:rsidRDefault="00E75899" w:rsidP="002454ED">
      <w:pPr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734D91" w:rsidRPr="00E75899" w:rsidRDefault="00734D91" w:rsidP="002454ED">
      <w:pPr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E66C43" w:rsidRPr="00E75899" w:rsidRDefault="00160817" w:rsidP="002454ED">
      <w:pPr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E75899">
        <w:rPr>
          <w:rFonts w:ascii="Times New Roman" w:hAnsi="Times New Roman"/>
          <w:b/>
          <w:bCs/>
          <w:color w:val="000000" w:themeColor="text1"/>
          <w:sz w:val="24"/>
          <w:szCs w:val="24"/>
        </w:rPr>
        <w:t>J</w:t>
      </w:r>
      <w:r w:rsidR="001E1F97" w:rsidRPr="00E75899">
        <w:rPr>
          <w:rFonts w:ascii="Times New Roman" w:hAnsi="Times New Roman"/>
          <w:b/>
          <w:bCs/>
          <w:color w:val="000000" w:themeColor="text1"/>
          <w:sz w:val="24"/>
          <w:szCs w:val="24"/>
        </w:rPr>
        <w:t>avaslat a „Klauzál téri park felújítása II.” tárgyú közbeszerzési eljárás újbóli megindítására:</w:t>
      </w:r>
    </w:p>
    <w:p w:rsidR="000752C0" w:rsidRPr="00E75899" w:rsidRDefault="00160817" w:rsidP="00212F83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75899">
        <w:rPr>
          <w:rFonts w:ascii="Times New Roman" w:hAnsi="Times New Roman"/>
          <w:color w:val="000000" w:themeColor="text1"/>
          <w:sz w:val="24"/>
          <w:szCs w:val="24"/>
        </w:rPr>
        <w:t>A</w:t>
      </w:r>
      <w:r w:rsidR="002454ED" w:rsidRPr="00E75899">
        <w:rPr>
          <w:rFonts w:ascii="Times New Roman" w:hAnsi="Times New Roman"/>
          <w:color w:val="000000" w:themeColor="text1"/>
          <w:sz w:val="24"/>
          <w:szCs w:val="24"/>
        </w:rPr>
        <w:t>z Erzsébetváros Kft.</w:t>
      </w:r>
      <w:r w:rsidRPr="00E75899">
        <w:rPr>
          <w:rFonts w:ascii="Times New Roman" w:hAnsi="Times New Roman"/>
          <w:sz w:val="24"/>
          <w:szCs w:val="24"/>
        </w:rPr>
        <w:t xml:space="preserve"> </w:t>
      </w:r>
      <w:r w:rsidRPr="00E75899">
        <w:rPr>
          <w:rFonts w:ascii="Times New Roman" w:hAnsi="Times New Roman"/>
          <w:color w:val="000000" w:themeColor="text1"/>
          <w:sz w:val="24"/>
          <w:szCs w:val="24"/>
        </w:rPr>
        <w:t>a Kbt. 112. § (1) bekezdés b) pont szerinti nyílt közbeszerzési eljárás</w:t>
      </w:r>
      <w:r w:rsidR="002454ED"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 új</w:t>
      </w:r>
      <w:r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bóli megindítását kezdeményezi az előzményekben leírtak és az alábbi szempontok figyelembe vételével. </w:t>
      </w:r>
    </w:p>
    <w:p w:rsidR="003D102C" w:rsidRPr="00E75899" w:rsidRDefault="00160817" w:rsidP="00212F83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Erzsébetváros </w:t>
      </w:r>
      <w:proofErr w:type="gramStart"/>
      <w:r w:rsidRPr="00E75899">
        <w:rPr>
          <w:rFonts w:ascii="Times New Roman" w:hAnsi="Times New Roman"/>
          <w:color w:val="000000" w:themeColor="text1"/>
          <w:sz w:val="24"/>
          <w:szCs w:val="24"/>
        </w:rPr>
        <w:t>Kft.</w:t>
      </w:r>
      <w:proofErr w:type="gramEnd"/>
      <w:r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 mint ajánlatkérő az eljárásra jelentkező egyik gazdasági szereplő által tett előzetes vitarendezési és az azt</w:t>
      </w:r>
      <w:r w:rsidR="00734D9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követően  benyújtott jogorvoslati kérelem alapján az alkalmassági feltételeket felülvizsgálta és módosította. </w:t>
      </w:r>
    </w:p>
    <w:p w:rsidR="002A2754" w:rsidRPr="00E75899" w:rsidRDefault="00160817" w:rsidP="00212F83">
      <w:pPr>
        <w:pStyle w:val="Listaszerbekezds"/>
        <w:numPr>
          <w:ilvl w:val="0"/>
          <w:numId w:val="22"/>
        </w:num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Ajánlati/részvételi felhívás </w:t>
      </w:r>
      <w:proofErr w:type="gramStart"/>
      <w:r w:rsidRPr="00E75899">
        <w:rPr>
          <w:rFonts w:ascii="Times New Roman" w:hAnsi="Times New Roman"/>
          <w:color w:val="000000" w:themeColor="text1"/>
          <w:sz w:val="24"/>
          <w:szCs w:val="24"/>
        </w:rPr>
        <w:t>a  Kbt.</w:t>
      </w:r>
      <w:proofErr w:type="gramEnd"/>
      <w:r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 112. § (1) bekezdés b) pont szerinti eljárások esetében.  (</w:t>
      </w:r>
      <w:r w:rsidR="008F2FF8" w:rsidRPr="00E75899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E75899">
        <w:rPr>
          <w:rFonts w:ascii="Times New Roman" w:hAnsi="Times New Roman"/>
          <w:color w:val="000000" w:themeColor="text1"/>
          <w:sz w:val="24"/>
          <w:szCs w:val="24"/>
        </w:rPr>
        <w:t>. sz. melléklet)</w:t>
      </w:r>
    </w:p>
    <w:p w:rsidR="002A2754" w:rsidRPr="00E75899" w:rsidRDefault="00160817" w:rsidP="00212F83">
      <w:pPr>
        <w:pStyle w:val="Listaszerbekezds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75899">
        <w:rPr>
          <w:rFonts w:ascii="Times New Roman" w:hAnsi="Times New Roman"/>
          <w:color w:val="000000" w:themeColor="text1"/>
          <w:sz w:val="24"/>
          <w:szCs w:val="24"/>
        </w:rPr>
        <w:t>KÖZBESZERZÉSI DOKUMENTUM I. kötet ÚTMUTATÓ a „KLAUZÁL TÉRI PARK FELÚJÍTÁSA” tárgyban kiírt közbeszerzési eljáráshoz</w:t>
      </w:r>
      <w:r w:rsidR="001E1F97"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="008F2FF8" w:rsidRPr="00E75899">
        <w:rPr>
          <w:rFonts w:ascii="Times New Roman" w:hAnsi="Times New Roman"/>
          <w:color w:val="000000" w:themeColor="text1"/>
          <w:sz w:val="24"/>
          <w:szCs w:val="24"/>
        </w:rPr>
        <w:t>6</w:t>
      </w:r>
      <w:r w:rsidR="001E1F97" w:rsidRPr="00E75899">
        <w:rPr>
          <w:rFonts w:ascii="Times New Roman" w:hAnsi="Times New Roman"/>
          <w:color w:val="000000" w:themeColor="text1"/>
          <w:sz w:val="24"/>
          <w:szCs w:val="24"/>
        </w:rPr>
        <w:t>. sz. melléklet),</w:t>
      </w:r>
    </w:p>
    <w:p w:rsidR="00B36BBF" w:rsidRPr="00E75899" w:rsidRDefault="00160817" w:rsidP="00212F83">
      <w:pPr>
        <w:pStyle w:val="Listaszerbekezds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75899">
        <w:rPr>
          <w:rFonts w:ascii="Times New Roman" w:hAnsi="Times New Roman"/>
          <w:color w:val="000000" w:themeColor="text1"/>
          <w:sz w:val="24"/>
          <w:szCs w:val="24"/>
        </w:rPr>
        <w:t>KÖZBESZERZÉSI DOKUMENTUM II. kötet, Szerződéstervezet (</w:t>
      </w:r>
      <w:r w:rsidR="008F2FF8" w:rsidRPr="00E75899">
        <w:rPr>
          <w:rFonts w:ascii="Times New Roman" w:hAnsi="Times New Roman"/>
          <w:color w:val="000000" w:themeColor="text1"/>
          <w:sz w:val="24"/>
          <w:szCs w:val="24"/>
        </w:rPr>
        <w:t>7</w:t>
      </w:r>
      <w:r w:rsidRPr="00E75899">
        <w:rPr>
          <w:rFonts w:ascii="Times New Roman" w:hAnsi="Times New Roman"/>
          <w:color w:val="000000" w:themeColor="text1"/>
          <w:sz w:val="24"/>
          <w:szCs w:val="24"/>
        </w:rPr>
        <w:t>. sz. melléklet)</w:t>
      </w:r>
    </w:p>
    <w:p w:rsidR="00B36BBF" w:rsidRPr="00E75899" w:rsidRDefault="00160817" w:rsidP="00212F83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A jelen közbeszerzési eljárás </w:t>
      </w:r>
      <w:r w:rsidR="002A2754"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újbóli </w:t>
      </w:r>
      <w:r w:rsidRPr="00E75899">
        <w:rPr>
          <w:rFonts w:ascii="Times New Roman" w:hAnsi="Times New Roman"/>
          <w:color w:val="000000" w:themeColor="text1"/>
          <w:sz w:val="24"/>
          <w:szCs w:val="24"/>
        </w:rPr>
        <w:t>kezdeményezésével lehetőség ny</w:t>
      </w:r>
      <w:r w:rsidR="00734D91">
        <w:rPr>
          <w:rFonts w:ascii="Times New Roman" w:hAnsi="Times New Roman"/>
          <w:color w:val="000000" w:themeColor="text1"/>
          <w:sz w:val="24"/>
          <w:szCs w:val="24"/>
        </w:rPr>
        <w:t>ílik a Klauzál téri park 7865 m²</w:t>
      </w:r>
      <w:r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 területének rendezésére, felújítására.</w:t>
      </w:r>
    </w:p>
    <w:p w:rsidR="00B36BBF" w:rsidRPr="00E75899" w:rsidRDefault="00160817" w:rsidP="00212F83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75899">
        <w:rPr>
          <w:rFonts w:ascii="Times New Roman" w:hAnsi="Times New Roman"/>
          <w:color w:val="000000" w:themeColor="text1"/>
          <w:sz w:val="24"/>
          <w:szCs w:val="24"/>
        </w:rPr>
        <w:t>A térrendezést követően a zöldfelületek dominanciájának, továbbá a területen kialakuló egységes megjelenés hatására, egy minden igényt kielégítő park fog funkcionálni. A területen szélesebb, hangsúlyosabb bejáratok, kisebb köztér jellegű fogadóterek (padokkal és biciklitárolókkal) kerülnek kiépítésre.</w:t>
      </w:r>
    </w:p>
    <w:p w:rsidR="00B36BBF" w:rsidRPr="00E75899" w:rsidRDefault="00160817" w:rsidP="00212F83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A Klauzál téri játszótéren a játszóeszközök száma növekedni fog, hogy megfeleljen a mai kor igényeinek. </w:t>
      </w:r>
    </w:p>
    <w:p w:rsidR="00B36BBF" w:rsidRPr="00E75899" w:rsidRDefault="00160817" w:rsidP="00212F83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75899">
        <w:rPr>
          <w:rFonts w:ascii="Times New Roman" w:hAnsi="Times New Roman"/>
          <w:color w:val="000000" w:themeColor="text1"/>
          <w:sz w:val="24"/>
          <w:szCs w:val="24"/>
        </w:rPr>
        <w:t>A telepítendő növények kiválasztásánál fontos szempont lesz, hogy a városi környezetet jól tűrő, alacsony vagy közepes vízigényű, de magas díszértékű fajták legyenek. A gyepesítés gyepszőnyeggel készül majd.</w:t>
      </w:r>
    </w:p>
    <w:p w:rsidR="00B36BBF" w:rsidRPr="00E75899" w:rsidRDefault="00160817" w:rsidP="00212F83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A területre 4 db ivókút, 4 db süllyesztett locsolócsap és 3 db párakapu kerül telepítésre. </w:t>
      </w:r>
    </w:p>
    <w:p w:rsidR="00B36BBF" w:rsidRPr="00E75899" w:rsidRDefault="00160817" w:rsidP="00212F83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75899">
        <w:rPr>
          <w:rFonts w:ascii="Times New Roman" w:hAnsi="Times New Roman"/>
          <w:color w:val="000000" w:themeColor="text1"/>
          <w:sz w:val="24"/>
          <w:szCs w:val="24"/>
        </w:rPr>
        <w:t>A meglévő térfigyelő rendszer 7 db új - közvilágítási oszlopra szerelt - kamerával bővül.</w:t>
      </w:r>
    </w:p>
    <w:p w:rsidR="00B36BBF" w:rsidRPr="00E75899" w:rsidRDefault="00160817" w:rsidP="00212F83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A burkolatok az átépítéssel érintett szakaszokon a parkon kívül is megújításra kerülnek. A járda </w:t>
      </w:r>
      <w:proofErr w:type="spellStart"/>
      <w:r w:rsidRPr="00E75899">
        <w:rPr>
          <w:rFonts w:ascii="Times New Roman" w:hAnsi="Times New Roman"/>
          <w:color w:val="000000" w:themeColor="text1"/>
          <w:sz w:val="24"/>
          <w:szCs w:val="24"/>
        </w:rPr>
        <w:t>burkolata</w:t>
      </w:r>
      <w:proofErr w:type="spellEnd"/>
      <w:r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 aszfalt helyett térkőbeton burkolatot kap. A vásárcsarnok és a park közötti közterületen a park felöli oldalon, új térkőburkolatú gyalogos járda kerül kiépítésre, illetve a két járdaburkolat közötti aszfaltburkolatú út és parkoló felújításra kerül.</w:t>
      </w:r>
    </w:p>
    <w:p w:rsidR="00B36BBF" w:rsidRPr="00E75899" w:rsidRDefault="00160817" w:rsidP="00212F83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A külső határoló kerítés megmarad, de megújul. </w:t>
      </w:r>
    </w:p>
    <w:p w:rsidR="00212F83" w:rsidRPr="00E75899" w:rsidRDefault="00160817" w:rsidP="00212F83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75899">
        <w:rPr>
          <w:rFonts w:ascii="Times New Roman" w:hAnsi="Times New Roman"/>
          <w:color w:val="000000" w:themeColor="text1"/>
          <w:sz w:val="24"/>
          <w:szCs w:val="24"/>
        </w:rPr>
        <w:t>A közbeszerzési eljárás becsült értéke: 682.677.165,- Ft + ÁFA. A tervezett közbeszerzés forrása az Önkormányzattal kötött – fentiekben hivatkozott - Bonyolítói Szerződ</w:t>
      </w:r>
      <w:r w:rsidR="00734D91">
        <w:rPr>
          <w:rFonts w:ascii="Times New Roman" w:hAnsi="Times New Roman"/>
          <w:color w:val="000000" w:themeColor="text1"/>
          <w:sz w:val="24"/>
          <w:szCs w:val="24"/>
        </w:rPr>
        <w:t>és alapján elkülönítésre került.</w:t>
      </w:r>
    </w:p>
    <w:p w:rsidR="00B36BBF" w:rsidRPr="00E75899" w:rsidRDefault="00160817" w:rsidP="00736141">
      <w:pPr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E75899">
        <w:rPr>
          <w:rFonts w:ascii="Times New Roman" w:hAnsi="Times New Roman"/>
          <w:b/>
          <w:bCs/>
          <w:color w:val="000000" w:themeColor="text1"/>
          <w:sz w:val="24"/>
          <w:szCs w:val="24"/>
        </w:rPr>
        <w:t>Határozati javaslat</w:t>
      </w:r>
    </w:p>
    <w:p w:rsidR="00B36BBF" w:rsidRPr="00E75899" w:rsidRDefault="00160817" w:rsidP="008035B4">
      <w:pPr>
        <w:spacing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E7589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lastRenderedPageBreak/>
        <w:t xml:space="preserve">Budapest Főváros VII. kerület Erzsébetváros Önkormányzata Képviselő-testületének Pénzügyi és Kerületfejlesztési </w:t>
      </w:r>
      <w:proofErr w:type="gramStart"/>
      <w:r w:rsidRPr="00E7589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Bizottsága …</w:t>
      </w:r>
      <w:proofErr w:type="gramEnd"/>
      <w:r w:rsidRPr="00E7589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../2023. (</w:t>
      </w:r>
      <w:r w:rsidR="00736141" w:rsidRPr="00E7589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V. 16</w:t>
      </w:r>
      <w:r w:rsidRPr="00E7589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.) határozata a „</w:t>
      </w:r>
      <w:r w:rsidR="000E4E2E" w:rsidRPr="00E7589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Tájékoztató </w:t>
      </w:r>
      <w:bookmarkStart w:id="5" w:name="_Hlk134652944"/>
      <w:r w:rsidR="000E4E2E" w:rsidRPr="00E7589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a „Klauzál téri park felújítása” tárgyú közbeszerzési eljárást lezáró döntés</w:t>
      </w:r>
      <w:bookmarkEnd w:id="5"/>
      <w:r w:rsidR="000E4E2E" w:rsidRPr="00E7589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meghozataláról, valamint javaslat a „Klauzál téri park felújítása II.” tárgyú közbeszerzési eljárás megindítására</w:t>
      </w:r>
      <w:r w:rsidR="009C7267" w:rsidRPr="00E7589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” </w:t>
      </w:r>
    </w:p>
    <w:p w:rsidR="000D2C0B" w:rsidRDefault="00160817" w:rsidP="00B36BBF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Képviselő-testületének Pénzügyi és Kerületfejlesztési Bizottsága </w:t>
      </w:r>
    </w:p>
    <w:p w:rsidR="000D2C0B" w:rsidRDefault="009C7267" w:rsidP="006F17B1">
      <w:pPr>
        <w:pStyle w:val="Listaszerbekezds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17B1">
        <w:rPr>
          <w:rFonts w:ascii="Times New Roman" w:hAnsi="Times New Roman"/>
          <w:color w:val="000000" w:themeColor="text1"/>
          <w:sz w:val="24"/>
          <w:szCs w:val="24"/>
        </w:rPr>
        <w:t>tudomás</w:t>
      </w:r>
      <w:r w:rsidR="00212F83" w:rsidRPr="006F17B1">
        <w:rPr>
          <w:rFonts w:ascii="Times New Roman" w:hAnsi="Times New Roman"/>
          <w:color w:val="000000" w:themeColor="text1"/>
          <w:sz w:val="24"/>
          <w:szCs w:val="24"/>
        </w:rPr>
        <w:t>u</w:t>
      </w:r>
      <w:r w:rsidRPr="006F17B1">
        <w:rPr>
          <w:rFonts w:ascii="Times New Roman" w:hAnsi="Times New Roman"/>
          <w:color w:val="000000" w:themeColor="text1"/>
          <w:sz w:val="24"/>
          <w:szCs w:val="24"/>
        </w:rPr>
        <w:t xml:space="preserve">l </w:t>
      </w:r>
      <w:proofErr w:type="gramStart"/>
      <w:r w:rsidRPr="006F17B1">
        <w:rPr>
          <w:rFonts w:ascii="Times New Roman" w:hAnsi="Times New Roman"/>
          <w:color w:val="000000" w:themeColor="text1"/>
          <w:sz w:val="24"/>
          <w:szCs w:val="24"/>
        </w:rPr>
        <w:t>veszi  a</w:t>
      </w:r>
      <w:proofErr w:type="gramEnd"/>
      <w:r w:rsidRPr="006F17B1">
        <w:rPr>
          <w:rFonts w:ascii="Times New Roman" w:hAnsi="Times New Roman"/>
          <w:color w:val="000000" w:themeColor="text1"/>
          <w:sz w:val="24"/>
          <w:szCs w:val="24"/>
        </w:rPr>
        <w:t xml:space="preserve"> „Klauzál téri park felújítása” tárgyú közbeszerzési eljárás</w:t>
      </w:r>
      <w:r w:rsidR="00212F83" w:rsidRPr="006F17B1">
        <w:rPr>
          <w:rFonts w:ascii="Times New Roman" w:hAnsi="Times New Roman"/>
          <w:color w:val="000000" w:themeColor="text1"/>
          <w:sz w:val="24"/>
          <w:szCs w:val="24"/>
        </w:rPr>
        <w:t>tól történő visszalépésről készü</w:t>
      </w:r>
      <w:r w:rsidR="00B45766" w:rsidRPr="006F17B1">
        <w:rPr>
          <w:rFonts w:ascii="Times New Roman" w:hAnsi="Times New Roman"/>
          <w:color w:val="000000" w:themeColor="text1"/>
          <w:sz w:val="24"/>
          <w:szCs w:val="24"/>
        </w:rPr>
        <w:t xml:space="preserve">lt </w:t>
      </w:r>
      <w:r w:rsidRPr="006F17B1">
        <w:rPr>
          <w:rFonts w:ascii="Times New Roman" w:hAnsi="Times New Roman"/>
          <w:color w:val="000000" w:themeColor="text1"/>
          <w:sz w:val="24"/>
          <w:szCs w:val="24"/>
        </w:rPr>
        <w:t>tájékoztatót</w:t>
      </w:r>
      <w:r w:rsidR="000D2C0B">
        <w:rPr>
          <w:rFonts w:ascii="Times New Roman" w:hAnsi="Times New Roman"/>
          <w:color w:val="000000" w:themeColor="text1"/>
          <w:sz w:val="24"/>
          <w:szCs w:val="24"/>
        </w:rPr>
        <w:t>,</w:t>
      </w:r>
    </w:p>
    <w:p w:rsidR="000D2C0B" w:rsidRDefault="000D2C0B" w:rsidP="006F17B1">
      <w:pPr>
        <w:pStyle w:val="Listaszerbekezds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36BBF" w:rsidRPr="006F17B1" w:rsidRDefault="00160817" w:rsidP="006F17B1">
      <w:pPr>
        <w:pStyle w:val="Listaszerbekezds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F17B1">
        <w:rPr>
          <w:rFonts w:ascii="Times New Roman" w:hAnsi="Times New Roman"/>
          <w:color w:val="000000" w:themeColor="text1"/>
          <w:sz w:val="24"/>
          <w:szCs w:val="24"/>
        </w:rPr>
        <w:t>hozzájárul ahhoz, hogy az Erzsébetváros Fejlesztési és Beruházási Korlátolt Felelősségű Társaság a „</w:t>
      </w:r>
      <w:r w:rsidR="00B5192B">
        <w:rPr>
          <w:rFonts w:ascii="Times New Roman" w:hAnsi="Times New Roman"/>
          <w:color w:val="000000" w:themeColor="text1"/>
          <w:sz w:val="24"/>
          <w:szCs w:val="24"/>
        </w:rPr>
        <w:t xml:space="preserve">Klauzál téri park felújítása </w:t>
      </w:r>
      <w:r w:rsidR="00B45766" w:rsidRPr="006F17B1">
        <w:rPr>
          <w:rFonts w:ascii="Times New Roman" w:hAnsi="Times New Roman"/>
          <w:color w:val="000000" w:themeColor="text1"/>
          <w:sz w:val="24"/>
          <w:szCs w:val="24"/>
        </w:rPr>
        <w:t>II.</w:t>
      </w:r>
      <w:r w:rsidRPr="006F17B1">
        <w:rPr>
          <w:rFonts w:ascii="Times New Roman" w:hAnsi="Times New Roman"/>
          <w:color w:val="000000" w:themeColor="text1"/>
          <w:sz w:val="24"/>
          <w:szCs w:val="24"/>
        </w:rPr>
        <w:t>” tárgyú közbeszerzési eljárást megindítsa</w:t>
      </w:r>
      <w:r w:rsidR="000D2C0B" w:rsidRPr="006F17B1">
        <w:rPr>
          <w:rFonts w:ascii="Times New Roman" w:hAnsi="Times New Roman"/>
          <w:color w:val="000000" w:themeColor="text1"/>
          <w:sz w:val="24"/>
          <w:szCs w:val="24"/>
        </w:rPr>
        <w:t xml:space="preserve">, a határozat mellékletét képező közbeszerzési eljárást megindító </w:t>
      </w:r>
      <w:proofErr w:type="gramStart"/>
      <w:r w:rsidR="000D2C0B" w:rsidRPr="006F17B1">
        <w:rPr>
          <w:rFonts w:ascii="Times New Roman" w:hAnsi="Times New Roman"/>
          <w:color w:val="000000" w:themeColor="text1"/>
          <w:sz w:val="24"/>
          <w:szCs w:val="24"/>
        </w:rPr>
        <w:t>dokumentumokat</w:t>
      </w:r>
      <w:proofErr w:type="gramEnd"/>
      <w:r w:rsidR="000D2C0B" w:rsidRPr="006F17B1">
        <w:rPr>
          <w:rFonts w:ascii="Times New Roman" w:hAnsi="Times New Roman"/>
          <w:color w:val="000000" w:themeColor="text1"/>
          <w:sz w:val="24"/>
          <w:szCs w:val="24"/>
        </w:rPr>
        <w:t xml:space="preserve"> jóváhagyja.</w:t>
      </w:r>
      <w:r w:rsidRPr="006F17B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8035B4" w:rsidRDefault="008035B4" w:rsidP="00E75899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B36BBF" w:rsidRPr="00E75899" w:rsidRDefault="00160817" w:rsidP="00E7589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7589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Felelős:</w:t>
      </w:r>
      <w:r w:rsidRPr="00E75899">
        <w:rPr>
          <w:rFonts w:ascii="Times New Roman" w:hAnsi="Times New Roman"/>
          <w:color w:val="000000" w:themeColor="text1"/>
          <w:sz w:val="24"/>
          <w:szCs w:val="24"/>
        </w:rPr>
        <w:tab/>
      </w:r>
      <w:proofErr w:type="spellStart"/>
      <w:r w:rsidRPr="00E75899">
        <w:rPr>
          <w:rFonts w:ascii="Times New Roman" w:hAnsi="Times New Roman"/>
          <w:color w:val="000000" w:themeColor="text1"/>
          <w:sz w:val="24"/>
          <w:szCs w:val="24"/>
        </w:rPr>
        <w:t>Niedermüller</w:t>
      </w:r>
      <w:proofErr w:type="spellEnd"/>
      <w:r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 Péter polgármester</w:t>
      </w:r>
    </w:p>
    <w:p w:rsidR="00B36BBF" w:rsidRPr="00E75899" w:rsidRDefault="00160817" w:rsidP="00E7589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7589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Határidő:</w:t>
      </w:r>
      <w:r w:rsidRPr="00E75899">
        <w:rPr>
          <w:rFonts w:ascii="Times New Roman" w:hAnsi="Times New Roman"/>
          <w:color w:val="000000" w:themeColor="text1"/>
          <w:sz w:val="24"/>
          <w:szCs w:val="24"/>
        </w:rPr>
        <w:tab/>
        <w:t>azonnal</w:t>
      </w:r>
    </w:p>
    <w:p w:rsidR="001D2E9C" w:rsidRPr="00E75899" w:rsidRDefault="001D2E9C" w:rsidP="00B36BBF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36BBF" w:rsidRPr="00E75899" w:rsidRDefault="000D2C0B" w:rsidP="00B36BBF">
      <w:pPr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Előterjesztés m</w:t>
      </w:r>
      <w:r w:rsidR="00160817" w:rsidRPr="00E75899">
        <w:rPr>
          <w:rFonts w:ascii="Times New Roman" w:hAnsi="Times New Roman"/>
          <w:b/>
          <w:bCs/>
          <w:color w:val="000000" w:themeColor="text1"/>
          <w:sz w:val="24"/>
          <w:szCs w:val="24"/>
        </w:rPr>
        <w:t>elléklete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i</w:t>
      </w:r>
      <w:r w:rsidR="00160817" w:rsidRPr="00E75899">
        <w:rPr>
          <w:rFonts w:ascii="Times New Roman" w:hAnsi="Times New Roman"/>
          <w:b/>
          <w:bCs/>
          <w:color w:val="000000" w:themeColor="text1"/>
          <w:sz w:val="24"/>
          <w:szCs w:val="24"/>
        </w:rPr>
        <w:t>:</w:t>
      </w:r>
    </w:p>
    <w:p w:rsidR="00092202" w:rsidRPr="00E75899" w:rsidRDefault="00160817" w:rsidP="0009220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75899">
        <w:rPr>
          <w:rFonts w:ascii="Times New Roman" w:hAnsi="Times New Roman"/>
          <w:color w:val="000000" w:themeColor="text1"/>
          <w:sz w:val="24"/>
          <w:szCs w:val="24"/>
        </w:rPr>
        <w:t>1. SZ.</w:t>
      </w:r>
      <w:r w:rsidR="008035B4">
        <w:rPr>
          <w:rFonts w:ascii="Times New Roman" w:hAnsi="Times New Roman"/>
          <w:color w:val="000000" w:themeColor="text1"/>
          <w:sz w:val="24"/>
          <w:szCs w:val="24"/>
        </w:rPr>
        <w:t xml:space="preserve"> MELLÉKLET BONYOLÍTÓI SZERZŐDÉS</w:t>
      </w:r>
    </w:p>
    <w:p w:rsidR="00092202" w:rsidRPr="00E75899" w:rsidRDefault="008035B4" w:rsidP="0009220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2. SZ. MELLÉKLET </w:t>
      </w:r>
      <w:r w:rsidRPr="00E75899">
        <w:rPr>
          <w:rFonts w:ascii="Times New Roman" w:hAnsi="Times New Roman"/>
          <w:color w:val="000000" w:themeColor="text1"/>
          <w:sz w:val="24"/>
          <w:szCs w:val="24"/>
        </w:rPr>
        <w:t>117/2023. (II.27</w:t>
      </w:r>
      <w:r>
        <w:rPr>
          <w:rFonts w:ascii="Times New Roman" w:hAnsi="Times New Roman"/>
          <w:color w:val="000000" w:themeColor="text1"/>
          <w:sz w:val="24"/>
          <w:szCs w:val="24"/>
        </w:rPr>
        <w:t>.) számú</w:t>
      </w:r>
      <w:r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PKB HATÁROZAT</w:t>
      </w:r>
    </w:p>
    <w:p w:rsidR="00092202" w:rsidRPr="00E75899" w:rsidRDefault="00160817" w:rsidP="0009220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75899">
        <w:rPr>
          <w:rFonts w:ascii="Times New Roman" w:hAnsi="Times New Roman"/>
          <w:color w:val="000000" w:themeColor="text1"/>
          <w:sz w:val="24"/>
          <w:szCs w:val="24"/>
        </w:rPr>
        <w:t>3. SZ. MELLÉKL</w:t>
      </w:r>
      <w:r w:rsidR="000D2C0B">
        <w:rPr>
          <w:rFonts w:ascii="Times New Roman" w:hAnsi="Times New Roman"/>
          <w:color w:val="000000" w:themeColor="text1"/>
          <w:sz w:val="24"/>
          <w:szCs w:val="24"/>
        </w:rPr>
        <w:t>ET AJÁNLATI RÉSZVÉTELI FELHÍVÁS</w:t>
      </w:r>
    </w:p>
    <w:p w:rsidR="00092202" w:rsidRPr="00E75899" w:rsidRDefault="00160817" w:rsidP="0009220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75899">
        <w:rPr>
          <w:rFonts w:ascii="Times New Roman" w:hAnsi="Times New Roman"/>
          <w:color w:val="000000" w:themeColor="text1"/>
          <w:sz w:val="24"/>
          <w:szCs w:val="24"/>
        </w:rPr>
        <w:t>4. SZ. MELLÉKLET V</w:t>
      </w:r>
      <w:r w:rsidR="000D2C0B">
        <w:rPr>
          <w:rFonts w:ascii="Times New Roman" w:hAnsi="Times New Roman"/>
          <w:color w:val="000000" w:themeColor="text1"/>
          <w:sz w:val="24"/>
          <w:szCs w:val="24"/>
        </w:rPr>
        <w:t>ISSZAVONT KÖZBESZERZÉSI ELJÁRÁS</w:t>
      </w:r>
    </w:p>
    <w:p w:rsidR="000D2C0B" w:rsidRDefault="000D2C0B" w:rsidP="0009220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D2C0B" w:rsidRPr="000D2C0B" w:rsidRDefault="000D2C0B" w:rsidP="0009220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bookmarkStart w:id="6" w:name="_GoBack"/>
      <w:r w:rsidRPr="000D2C0B">
        <w:rPr>
          <w:rFonts w:ascii="Times New Roman" w:hAnsi="Times New Roman"/>
          <w:color w:val="000000" w:themeColor="text1"/>
          <w:sz w:val="24"/>
          <w:szCs w:val="24"/>
        </w:rPr>
        <w:t>Határozati javaslat mellékletei:</w:t>
      </w:r>
    </w:p>
    <w:bookmarkEnd w:id="6"/>
    <w:p w:rsidR="000D2C0B" w:rsidRPr="000D2C0B" w:rsidRDefault="000D2C0B" w:rsidP="0009220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92202" w:rsidRPr="00E75899" w:rsidRDefault="00160817" w:rsidP="0009220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75899">
        <w:rPr>
          <w:rFonts w:ascii="Times New Roman" w:hAnsi="Times New Roman"/>
          <w:color w:val="000000" w:themeColor="text1"/>
          <w:sz w:val="24"/>
          <w:szCs w:val="24"/>
        </w:rPr>
        <w:t>5.</w:t>
      </w:r>
      <w:r w:rsidR="000D2C0B">
        <w:rPr>
          <w:rFonts w:ascii="Times New Roman" w:hAnsi="Times New Roman"/>
          <w:color w:val="000000" w:themeColor="text1"/>
          <w:sz w:val="24"/>
          <w:szCs w:val="24"/>
        </w:rPr>
        <w:t xml:space="preserve"> SZ MELLÉKLET Ajánlati Felhívás</w:t>
      </w:r>
    </w:p>
    <w:p w:rsidR="00092202" w:rsidRPr="00E75899" w:rsidRDefault="00160817" w:rsidP="0009220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75899">
        <w:rPr>
          <w:rFonts w:ascii="Times New Roman" w:hAnsi="Times New Roman"/>
          <w:color w:val="000000" w:themeColor="text1"/>
          <w:sz w:val="24"/>
          <w:szCs w:val="24"/>
        </w:rPr>
        <w:t>6. SZ. MELLÉKLET</w:t>
      </w:r>
      <w:r w:rsidR="00943125"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D2C0B">
        <w:rPr>
          <w:rFonts w:ascii="Times New Roman" w:hAnsi="Times New Roman"/>
          <w:color w:val="000000" w:themeColor="text1"/>
          <w:sz w:val="24"/>
          <w:szCs w:val="24"/>
        </w:rPr>
        <w:t xml:space="preserve">KD I </w:t>
      </w:r>
      <w:proofErr w:type="spellStart"/>
      <w:r w:rsidR="000D2C0B">
        <w:rPr>
          <w:rFonts w:ascii="Times New Roman" w:hAnsi="Times New Roman"/>
          <w:color w:val="000000" w:themeColor="text1"/>
          <w:sz w:val="24"/>
          <w:szCs w:val="24"/>
        </w:rPr>
        <w:t>kötet</w:t>
      </w:r>
      <w:proofErr w:type="spellEnd"/>
      <w:r w:rsidR="000D2C0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0D2C0B">
        <w:rPr>
          <w:rFonts w:ascii="Times New Roman" w:hAnsi="Times New Roman"/>
          <w:color w:val="000000" w:themeColor="text1"/>
          <w:sz w:val="24"/>
          <w:szCs w:val="24"/>
        </w:rPr>
        <w:t>Útmutato</w:t>
      </w:r>
      <w:proofErr w:type="spellEnd"/>
      <w:r w:rsidR="000D2C0B">
        <w:rPr>
          <w:rFonts w:ascii="Times New Roman" w:hAnsi="Times New Roman"/>
          <w:color w:val="000000" w:themeColor="text1"/>
          <w:sz w:val="24"/>
          <w:szCs w:val="24"/>
        </w:rPr>
        <w:t>́</w:t>
      </w:r>
    </w:p>
    <w:p w:rsidR="001D2E9C" w:rsidRPr="00E75899" w:rsidRDefault="00160817" w:rsidP="00EA513F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75899">
        <w:rPr>
          <w:rFonts w:ascii="Times New Roman" w:hAnsi="Times New Roman"/>
          <w:color w:val="000000" w:themeColor="text1"/>
          <w:sz w:val="24"/>
          <w:szCs w:val="24"/>
        </w:rPr>
        <w:t>7. SZ. MELLÉKLET</w:t>
      </w:r>
      <w:r w:rsidR="00943125" w:rsidRPr="00E7589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E75899">
        <w:rPr>
          <w:rFonts w:ascii="Times New Roman" w:hAnsi="Times New Roman"/>
          <w:color w:val="000000" w:themeColor="text1"/>
          <w:sz w:val="24"/>
          <w:szCs w:val="24"/>
        </w:rPr>
        <w:t>Szerződés</w:t>
      </w:r>
      <w:r w:rsidR="000D2C0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E75899">
        <w:rPr>
          <w:rFonts w:ascii="Times New Roman" w:hAnsi="Times New Roman"/>
          <w:color w:val="000000" w:themeColor="text1"/>
          <w:sz w:val="24"/>
          <w:szCs w:val="24"/>
        </w:rPr>
        <w:t>tervezet</w:t>
      </w:r>
    </w:p>
    <w:bookmarkEnd w:id="0"/>
    <w:bookmarkEnd w:id="1"/>
    <w:p w:rsidR="001864E4" w:rsidRPr="00E75899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E75899" w:rsidRDefault="00160817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75899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 w:rsidRPr="00E75899">
            <w:rPr>
              <w:rFonts w:ascii="Times New Roman" w:hAnsi="Times New Roman"/>
              <w:sz w:val="24"/>
              <w:szCs w:val="24"/>
            </w:rPr>
            <w:t>2023</w:t>
          </w:r>
        </w:sdtContent>
      </w:sdt>
      <w:r w:rsidRPr="00E75899"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 w:rsidRPr="00E75899">
            <w:rPr>
              <w:rFonts w:ascii="Times New Roman" w:hAnsi="Times New Roman"/>
              <w:sz w:val="24"/>
              <w:szCs w:val="24"/>
            </w:rPr>
            <w:t>május</w:t>
          </w:r>
          <w:proofErr w:type="gramEnd"/>
        </w:sdtContent>
      </w:sdt>
      <w:r w:rsidRPr="00E75899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 w:rsidRPr="00E75899">
            <w:rPr>
              <w:rFonts w:ascii="Times New Roman" w:hAnsi="Times New Roman"/>
              <w:sz w:val="24"/>
              <w:szCs w:val="24"/>
            </w:rPr>
            <w:t>11</w:t>
          </w:r>
        </w:sdtContent>
      </w:sdt>
      <w:r w:rsidRPr="00E75899">
        <w:rPr>
          <w:rFonts w:ascii="Times New Roman" w:hAnsi="Times New Roman"/>
          <w:sz w:val="24"/>
          <w:szCs w:val="24"/>
        </w:rPr>
        <w:t>.</w:t>
      </w:r>
    </w:p>
    <w:p w:rsidR="00791BCE" w:rsidRPr="00E75899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E75899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E75899" w:rsidRDefault="00160817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75899">
        <w:rPr>
          <w:rFonts w:ascii="Times New Roman" w:hAnsi="Times New Roman"/>
          <w:sz w:val="24"/>
          <w:szCs w:val="24"/>
          <w:lang w:val="x-none"/>
        </w:rPr>
        <w:tab/>
      </w:r>
      <w:r w:rsidRPr="00E75899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 w:rsidRPr="00E75899">
            <w:rPr>
              <w:rFonts w:ascii="Times New Roman" w:hAnsi="Times New Roman"/>
              <w:sz w:val="24"/>
              <w:szCs w:val="24"/>
            </w:rPr>
            <w:t>Galambos András</w:t>
          </w:r>
        </w:sdtContent>
      </w:sdt>
    </w:p>
    <w:p w:rsidR="00890E7B" w:rsidRPr="00436FFB" w:rsidRDefault="00160817" w:rsidP="00E7589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75899">
        <w:rPr>
          <w:rFonts w:ascii="Times New Roman" w:hAnsi="Times New Roman"/>
          <w:sz w:val="24"/>
          <w:szCs w:val="24"/>
          <w:lang w:val="x-none"/>
        </w:rPr>
        <w:tab/>
      </w:r>
      <w:r w:rsidRPr="00E75899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 w:rsidRPr="00E75899">
            <w:rPr>
              <w:rFonts w:ascii="Times New Roman" w:hAnsi="Times New Roman"/>
              <w:sz w:val="24"/>
              <w:szCs w:val="24"/>
            </w:rPr>
            <w:t>Erzsébetváros Fejlesztési és Beruházási Kft. ügyvezetője</w:t>
          </w:r>
        </w:sdtContent>
      </w:sdt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04D" w:rsidRDefault="00EF604D">
      <w:pPr>
        <w:spacing w:after="0" w:line="240" w:lineRule="auto"/>
      </w:pPr>
      <w:r>
        <w:separator/>
      </w:r>
    </w:p>
  </w:endnote>
  <w:endnote w:type="continuationSeparator" w:id="0">
    <w:p w:rsidR="00EF604D" w:rsidRDefault="00EF6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6081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0295A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04D" w:rsidRDefault="00EF604D">
      <w:pPr>
        <w:spacing w:after="0" w:line="240" w:lineRule="auto"/>
      </w:pPr>
      <w:r>
        <w:separator/>
      </w:r>
    </w:p>
  </w:footnote>
  <w:footnote w:type="continuationSeparator" w:id="0">
    <w:p w:rsidR="00EF604D" w:rsidRDefault="00EF60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2C8A2AA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C6ACE0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48A652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54E957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B1AF93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64C3A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928867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6E07B8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4AAE0B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2967C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6EE3F4A" w:tentative="1">
      <w:start w:val="1"/>
      <w:numFmt w:val="lowerLetter"/>
      <w:lvlText w:val="%2."/>
      <w:lvlJc w:val="left"/>
      <w:pPr>
        <w:ind w:left="1440" w:hanging="360"/>
      </w:pPr>
    </w:lvl>
    <w:lvl w:ilvl="2" w:tplc="52306622" w:tentative="1">
      <w:start w:val="1"/>
      <w:numFmt w:val="lowerRoman"/>
      <w:lvlText w:val="%3."/>
      <w:lvlJc w:val="right"/>
      <w:pPr>
        <w:ind w:left="2160" w:hanging="180"/>
      </w:pPr>
    </w:lvl>
    <w:lvl w:ilvl="3" w:tplc="AADE8F18" w:tentative="1">
      <w:start w:val="1"/>
      <w:numFmt w:val="decimal"/>
      <w:lvlText w:val="%4."/>
      <w:lvlJc w:val="left"/>
      <w:pPr>
        <w:ind w:left="2880" w:hanging="360"/>
      </w:pPr>
    </w:lvl>
    <w:lvl w:ilvl="4" w:tplc="F72AC63A" w:tentative="1">
      <w:start w:val="1"/>
      <w:numFmt w:val="lowerLetter"/>
      <w:lvlText w:val="%5."/>
      <w:lvlJc w:val="left"/>
      <w:pPr>
        <w:ind w:left="3600" w:hanging="360"/>
      </w:pPr>
    </w:lvl>
    <w:lvl w:ilvl="5" w:tplc="1B6675FE" w:tentative="1">
      <w:start w:val="1"/>
      <w:numFmt w:val="lowerRoman"/>
      <w:lvlText w:val="%6."/>
      <w:lvlJc w:val="right"/>
      <w:pPr>
        <w:ind w:left="4320" w:hanging="180"/>
      </w:pPr>
    </w:lvl>
    <w:lvl w:ilvl="6" w:tplc="008405E8" w:tentative="1">
      <w:start w:val="1"/>
      <w:numFmt w:val="decimal"/>
      <w:lvlText w:val="%7."/>
      <w:lvlJc w:val="left"/>
      <w:pPr>
        <w:ind w:left="5040" w:hanging="360"/>
      </w:pPr>
    </w:lvl>
    <w:lvl w:ilvl="7" w:tplc="DF0E98C2" w:tentative="1">
      <w:start w:val="1"/>
      <w:numFmt w:val="lowerLetter"/>
      <w:lvlText w:val="%8."/>
      <w:lvlJc w:val="left"/>
      <w:pPr>
        <w:ind w:left="5760" w:hanging="360"/>
      </w:pPr>
    </w:lvl>
    <w:lvl w:ilvl="8" w:tplc="F594EA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5E0C80A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E0A86EA" w:tentative="1">
      <w:start w:val="1"/>
      <w:numFmt w:val="lowerLetter"/>
      <w:lvlText w:val="%2."/>
      <w:lvlJc w:val="left"/>
      <w:pPr>
        <w:ind w:left="1800" w:hanging="360"/>
      </w:pPr>
    </w:lvl>
    <w:lvl w:ilvl="2" w:tplc="3774C838" w:tentative="1">
      <w:start w:val="1"/>
      <w:numFmt w:val="lowerRoman"/>
      <w:lvlText w:val="%3."/>
      <w:lvlJc w:val="right"/>
      <w:pPr>
        <w:ind w:left="2520" w:hanging="180"/>
      </w:pPr>
    </w:lvl>
    <w:lvl w:ilvl="3" w:tplc="AD5E970A" w:tentative="1">
      <w:start w:val="1"/>
      <w:numFmt w:val="decimal"/>
      <w:lvlText w:val="%4."/>
      <w:lvlJc w:val="left"/>
      <w:pPr>
        <w:ind w:left="3240" w:hanging="360"/>
      </w:pPr>
    </w:lvl>
    <w:lvl w:ilvl="4" w:tplc="DA14F49A" w:tentative="1">
      <w:start w:val="1"/>
      <w:numFmt w:val="lowerLetter"/>
      <w:lvlText w:val="%5."/>
      <w:lvlJc w:val="left"/>
      <w:pPr>
        <w:ind w:left="3960" w:hanging="360"/>
      </w:pPr>
    </w:lvl>
    <w:lvl w:ilvl="5" w:tplc="5ABAE470" w:tentative="1">
      <w:start w:val="1"/>
      <w:numFmt w:val="lowerRoman"/>
      <w:lvlText w:val="%6."/>
      <w:lvlJc w:val="right"/>
      <w:pPr>
        <w:ind w:left="4680" w:hanging="180"/>
      </w:pPr>
    </w:lvl>
    <w:lvl w:ilvl="6" w:tplc="177675EA" w:tentative="1">
      <w:start w:val="1"/>
      <w:numFmt w:val="decimal"/>
      <w:lvlText w:val="%7."/>
      <w:lvlJc w:val="left"/>
      <w:pPr>
        <w:ind w:left="5400" w:hanging="360"/>
      </w:pPr>
    </w:lvl>
    <w:lvl w:ilvl="7" w:tplc="29F4F1DC" w:tentative="1">
      <w:start w:val="1"/>
      <w:numFmt w:val="lowerLetter"/>
      <w:lvlText w:val="%8."/>
      <w:lvlJc w:val="left"/>
      <w:pPr>
        <w:ind w:left="6120" w:hanging="360"/>
      </w:pPr>
    </w:lvl>
    <w:lvl w:ilvl="8" w:tplc="44BC5FD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A9D031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342C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28F7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1086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98A45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3CC22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903B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7C940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2EB4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861AF9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7072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F29B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6C5D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4E30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86F4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7896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D26A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9EAD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D24B4"/>
    <w:multiLevelType w:val="hybridMultilevel"/>
    <w:tmpl w:val="45A67938"/>
    <w:lvl w:ilvl="0" w:tplc="A5E82D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6A00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DC4D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435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0C5C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C8B1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D079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40F2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46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E19A7DF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52C4E98" w:tentative="1">
      <w:start w:val="1"/>
      <w:numFmt w:val="lowerLetter"/>
      <w:lvlText w:val="%2."/>
      <w:lvlJc w:val="left"/>
      <w:pPr>
        <w:ind w:left="1146" w:hanging="360"/>
      </w:pPr>
    </w:lvl>
    <w:lvl w:ilvl="2" w:tplc="A2C4B082" w:tentative="1">
      <w:start w:val="1"/>
      <w:numFmt w:val="lowerRoman"/>
      <w:lvlText w:val="%3."/>
      <w:lvlJc w:val="right"/>
      <w:pPr>
        <w:ind w:left="1866" w:hanging="180"/>
      </w:pPr>
    </w:lvl>
    <w:lvl w:ilvl="3" w:tplc="DAD6C968" w:tentative="1">
      <w:start w:val="1"/>
      <w:numFmt w:val="decimal"/>
      <w:lvlText w:val="%4."/>
      <w:lvlJc w:val="left"/>
      <w:pPr>
        <w:ind w:left="2586" w:hanging="360"/>
      </w:pPr>
    </w:lvl>
    <w:lvl w:ilvl="4" w:tplc="58C8583C" w:tentative="1">
      <w:start w:val="1"/>
      <w:numFmt w:val="lowerLetter"/>
      <w:lvlText w:val="%5."/>
      <w:lvlJc w:val="left"/>
      <w:pPr>
        <w:ind w:left="3306" w:hanging="360"/>
      </w:pPr>
    </w:lvl>
    <w:lvl w:ilvl="5" w:tplc="907EA126" w:tentative="1">
      <w:start w:val="1"/>
      <w:numFmt w:val="lowerRoman"/>
      <w:lvlText w:val="%6."/>
      <w:lvlJc w:val="right"/>
      <w:pPr>
        <w:ind w:left="4026" w:hanging="180"/>
      </w:pPr>
    </w:lvl>
    <w:lvl w:ilvl="6" w:tplc="97702C98" w:tentative="1">
      <w:start w:val="1"/>
      <w:numFmt w:val="decimal"/>
      <w:lvlText w:val="%7."/>
      <w:lvlJc w:val="left"/>
      <w:pPr>
        <w:ind w:left="4746" w:hanging="360"/>
      </w:pPr>
    </w:lvl>
    <w:lvl w:ilvl="7" w:tplc="46FC9AC4" w:tentative="1">
      <w:start w:val="1"/>
      <w:numFmt w:val="lowerLetter"/>
      <w:lvlText w:val="%8."/>
      <w:lvlJc w:val="left"/>
      <w:pPr>
        <w:ind w:left="5466" w:hanging="360"/>
      </w:pPr>
    </w:lvl>
    <w:lvl w:ilvl="8" w:tplc="DB303C9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AC6664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118B386" w:tentative="1">
      <w:start w:val="1"/>
      <w:numFmt w:val="lowerLetter"/>
      <w:lvlText w:val="%2."/>
      <w:lvlJc w:val="left"/>
      <w:pPr>
        <w:ind w:left="1440" w:hanging="360"/>
      </w:pPr>
    </w:lvl>
    <w:lvl w:ilvl="2" w:tplc="C7361828" w:tentative="1">
      <w:start w:val="1"/>
      <w:numFmt w:val="lowerRoman"/>
      <w:lvlText w:val="%3."/>
      <w:lvlJc w:val="right"/>
      <w:pPr>
        <w:ind w:left="2160" w:hanging="180"/>
      </w:pPr>
    </w:lvl>
    <w:lvl w:ilvl="3" w:tplc="047420AE" w:tentative="1">
      <w:start w:val="1"/>
      <w:numFmt w:val="decimal"/>
      <w:lvlText w:val="%4."/>
      <w:lvlJc w:val="left"/>
      <w:pPr>
        <w:ind w:left="2880" w:hanging="360"/>
      </w:pPr>
    </w:lvl>
    <w:lvl w:ilvl="4" w:tplc="03A888D2" w:tentative="1">
      <w:start w:val="1"/>
      <w:numFmt w:val="lowerLetter"/>
      <w:lvlText w:val="%5."/>
      <w:lvlJc w:val="left"/>
      <w:pPr>
        <w:ind w:left="3600" w:hanging="360"/>
      </w:pPr>
    </w:lvl>
    <w:lvl w:ilvl="5" w:tplc="54FE1D7C" w:tentative="1">
      <w:start w:val="1"/>
      <w:numFmt w:val="lowerRoman"/>
      <w:lvlText w:val="%6."/>
      <w:lvlJc w:val="right"/>
      <w:pPr>
        <w:ind w:left="4320" w:hanging="180"/>
      </w:pPr>
    </w:lvl>
    <w:lvl w:ilvl="6" w:tplc="921A8210" w:tentative="1">
      <w:start w:val="1"/>
      <w:numFmt w:val="decimal"/>
      <w:lvlText w:val="%7."/>
      <w:lvlJc w:val="left"/>
      <w:pPr>
        <w:ind w:left="5040" w:hanging="360"/>
      </w:pPr>
    </w:lvl>
    <w:lvl w:ilvl="7" w:tplc="06ECCD40" w:tentative="1">
      <w:start w:val="1"/>
      <w:numFmt w:val="lowerLetter"/>
      <w:lvlText w:val="%8."/>
      <w:lvlJc w:val="left"/>
      <w:pPr>
        <w:ind w:left="5760" w:hanging="360"/>
      </w:pPr>
    </w:lvl>
    <w:lvl w:ilvl="8" w:tplc="A170EF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A732DCF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EE01016">
      <w:start w:val="1"/>
      <w:numFmt w:val="lowerLetter"/>
      <w:lvlText w:val="%2."/>
      <w:lvlJc w:val="left"/>
      <w:pPr>
        <w:ind w:left="1365" w:hanging="360"/>
      </w:pPr>
    </w:lvl>
    <w:lvl w:ilvl="2" w:tplc="935CB0F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E4E4388" w:tentative="1">
      <w:start w:val="1"/>
      <w:numFmt w:val="decimal"/>
      <w:lvlText w:val="%4."/>
      <w:lvlJc w:val="left"/>
      <w:pPr>
        <w:ind w:left="2805" w:hanging="360"/>
      </w:pPr>
    </w:lvl>
    <w:lvl w:ilvl="4" w:tplc="29342AC8" w:tentative="1">
      <w:start w:val="1"/>
      <w:numFmt w:val="lowerLetter"/>
      <w:lvlText w:val="%5."/>
      <w:lvlJc w:val="left"/>
      <w:pPr>
        <w:ind w:left="3525" w:hanging="360"/>
      </w:pPr>
    </w:lvl>
    <w:lvl w:ilvl="5" w:tplc="86D0810A" w:tentative="1">
      <w:start w:val="1"/>
      <w:numFmt w:val="lowerRoman"/>
      <w:lvlText w:val="%6."/>
      <w:lvlJc w:val="right"/>
      <w:pPr>
        <w:ind w:left="4245" w:hanging="180"/>
      </w:pPr>
    </w:lvl>
    <w:lvl w:ilvl="6" w:tplc="DBCE2FF2" w:tentative="1">
      <w:start w:val="1"/>
      <w:numFmt w:val="decimal"/>
      <w:lvlText w:val="%7."/>
      <w:lvlJc w:val="left"/>
      <w:pPr>
        <w:ind w:left="4965" w:hanging="360"/>
      </w:pPr>
    </w:lvl>
    <w:lvl w:ilvl="7" w:tplc="A82E57BE" w:tentative="1">
      <w:start w:val="1"/>
      <w:numFmt w:val="lowerLetter"/>
      <w:lvlText w:val="%8."/>
      <w:lvlJc w:val="left"/>
      <w:pPr>
        <w:ind w:left="5685" w:hanging="360"/>
      </w:pPr>
    </w:lvl>
    <w:lvl w:ilvl="8" w:tplc="8E20D82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0A98CB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A42698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6705EC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2E65D3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6729BE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6A072C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E36504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824B6F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3695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9B28FB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5D2887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412577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C22928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C72A52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B545B2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206EBA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4C315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30A74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086681B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F0000D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ACC64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CDCDF1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8322D8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D8A477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24206A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9181B3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C02952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7620271"/>
    <w:multiLevelType w:val="hybridMultilevel"/>
    <w:tmpl w:val="6E486110"/>
    <w:lvl w:ilvl="0" w:tplc="C9E25E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84122D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507E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78E3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505F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B67A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36D5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B2F4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6CEE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5E996635"/>
    <w:multiLevelType w:val="hybridMultilevel"/>
    <w:tmpl w:val="D4AEAD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27F64"/>
    <w:multiLevelType w:val="hybridMultilevel"/>
    <w:tmpl w:val="E6DAFA8C"/>
    <w:lvl w:ilvl="0" w:tplc="B1B2AEE4">
      <w:start w:val="1"/>
      <w:numFmt w:val="upperLetter"/>
      <w:lvlText w:val="%1."/>
      <w:lvlJc w:val="left"/>
      <w:pPr>
        <w:ind w:left="720" w:hanging="360"/>
      </w:pPr>
    </w:lvl>
    <w:lvl w:ilvl="1" w:tplc="15442494" w:tentative="1">
      <w:start w:val="1"/>
      <w:numFmt w:val="lowerLetter"/>
      <w:lvlText w:val="%2."/>
      <w:lvlJc w:val="left"/>
      <w:pPr>
        <w:ind w:left="1440" w:hanging="360"/>
      </w:pPr>
    </w:lvl>
    <w:lvl w:ilvl="2" w:tplc="9FC821A4" w:tentative="1">
      <w:start w:val="1"/>
      <w:numFmt w:val="lowerRoman"/>
      <w:lvlText w:val="%3."/>
      <w:lvlJc w:val="right"/>
      <w:pPr>
        <w:ind w:left="2160" w:hanging="180"/>
      </w:pPr>
    </w:lvl>
    <w:lvl w:ilvl="3" w:tplc="041A97AA" w:tentative="1">
      <w:start w:val="1"/>
      <w:numFmt w:val="decimal"/>
      <w:lvlText w:val="%4."/>
      <w:lvlJc w:val="left"/>
      <w:pPr>
        <w:ind w:left="2880" w:hanging="360"/>
      </w:pPr>
    </w:lvl>
    <w:lvl w:ilvl="4" w:tplc="C6B22D68" w:tentative="1">
      <w:start w:val="1"/>
      <w:numFmt w:val="lowerLetter"/>
      <w:lvlText w:val="%5."/>
      <w:lvlJc w:val="left"/>
      <w:pPr>
        <w:ind w:left="3600" w:hanging="360"/>
      </w:pPr>
    </w:lvl>
    <w:lvl w:ilvl="5" w:tplc="78EE9E82" w:tentative="1">
      <w:start w:val="1"/>
      <w:numFmt w:val="lowerRoman"/>
      <w:lvlText w:val="%6."/>
      <w:lvlJc w:val="right"/>
      <w:pPr>
        <w:ind w:left="4320" w:hanging="180"/>
      </w:pPr>
    </w:lvl>
    <w:lvl w:ilvl="6" w:tplc="7758D45C" w:tentative="1">
      <w:start w:val="1"/>
      <w:numFmt w:val="decimal"/>
      <w:lvlText w:val="%7."/>
      <w:lvlJc w:val="left"/>
      <w:pPr>
        <w:ind w:left="5040" w:hanging="360"/>
      </w:pPr>
    </w:lvl>
    <w:lvl w:ilvl="7" w:tplc="74CC3B42" w:tentative="1">
      <w:start w:val="1"/>
      <w:numFmt w:val="lowerLetter"/>
      <w:lvlText w:val="%8."/>
      <w:lvlJc w:val="left"/>
      <w:pPr>
        <w:ind w:left="5760" w:hanging="360"/>
      </w:pPr>
    </w:lvl>
    <w:lvl w:ilvl="8" w:tplc="CC78B5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08B66FA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D9239FE" w:tentative="1">
      <w:start w:val="1"/>
      <w:numFmt w:val="lowerLetter"/>
      <w:lvlText w:val="%2."/>
      <w:lvlJc w:val="left"/>
      <w:pPr>
        <w:ind w:left="1800" w:hanging="360"/>
      </w:pPr>
    </w:lvl>
    <w:lvl w:ilvl="2" w:tplc="162A9EE8" w:tentative="1">
      <w:start w:val="1"/>
      <w:numFmt w:val="lowerRoman"/>
      <w:lvlText w:val="%3."/>
      <w:lvlJc w:val="right"/>
      <w:pPr>
        <w:ind w:left="2520" w:hanging="180"/>
      </w:pPr>
    </w:lvl>
    <w:lvl w:ilvl="3" w:tplc="A0D6BBC0" w:tentative="1">
      <w:start w:val="1"/>
      <w:numFmt w:val="decimal"/>
      <w:lvlText w:val="%4."/>
      <w:lvlJc w:val="left"/>
      <w:pPr>
        <w:ind w:left="3240" w:hanging="360"/>
      </w:pPr>
    </w:lvl>
    <w:lvl w:ilvl="4" w:tplc="5566C210" w:tentative="1">
      <w:start w:val="1"/>
      <w:numFmt w:val="lowerLetter"/>
      <w:lvlText w:val="%5."/>
      <w:lvlJc w:val="left"/>
      <w:pPr>
        <w:ind w:left="3960" w:hanging="360"/>
      </w:pPr>
    </w:lvl>
    <w:lvl w:ilvl="5" w:tplc="6F00AA82" w:tentative="1">
      <w:start w:val="1"/>
      <w:numFmt w:val="lowerRoman"/>
      <w:lvlText w:val="%6."/>
      <w:lvlJc w:val="right"/>
      <w:pPr>
        <w:ind w:left="4680" w:hanging="180"/>
      </w:pPr>
    </w:lvl>
    <w:lvl w:ilvl="6" w:tplc="BD1A2BE6" w:tentative="1">
      <w:start w:val="1"/>
      <w:numFmt w:val="decimal"/>
      <w:lvlText w:val="%7."/>
      <w:lvlJc w:val="left"/>
      <w:pPr>
        <w:ind w:left="5400" w:hanging="360"/>
      </w:pPr>
    </w:lvl>
    <w:lvl w:ilvl="7" w:tplc="A03470E0" w:tentative="1">
      <w:start w:val="1"/>
      <w:numFmt w:val="lowerLetter"/>
      <w:lvlText w:val="%8."/>
      <w:lvlJc w:val="left"/>
      <w:pPr>
        <w:ind w:left="6120" w:hanging="360"/>
      </w:pPr>
    </w:lvl>
    <w:lvl w:ilvl="8" w:tplc="CF74449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D3480A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A6AC23A" w:tentative="1">
      <w:start w:val="1"/>
      <w:numFmt w:val="lowerLetter"/>
      <w:lvlText w:val="%2."/>
      <w:lvlJc w:val="left"/>
      <w:pPr>
        <w:ind w:left="1440" w:hanging="360"/>
      </w:pPr>
    </w:lvl>
    <w:lvl w:ilvl="2" w:tplc="D8C831BA" w:tentative="1">
      <w:start w:val="1"/>
      <w:numFmt w:val="lowerRoman"/>
      <w:lvlText w:val="%3."/>
      <w:lvlJc w:val="right"/>
      <w:pPr>
        <w:ind w:left="2160" w:hanging="180"/>
      </w:pPr>
    </w:lvl>
    <w:lvl w:ilvl="3" w:tplc="FF4E2020" w:tentative="1">
      <w:start w:val="1"/>
      <w:numFmt w:val="decimal"/>
      <w:lvlText w:val="%4."/>
      <w:lvlJc w:val="left"/>
      <w:pPr>
        <w:ind w:left="2880" w:hanging="360"/>
      </w:pPr>
    </w:lvl>
    <w:lvl w:ilvl="4" w:tplc="EA9E39F6" w:tentative="1">
      <w:start w:val="1"/>
      <w:numFmt w:val="lowerLetter"/>
      <w:lvlText w:val="%5."/>
      <w:lvlJc w:val="left"/>
      <w:pPr>
        <w:ind w:left="3600" w:hanging="360"/>
      </w:pPr>
    </w:lvl>
    <w:lvl w:ilvl="5" w:tplc="22BA93EE" w:tentative="1">
      <w:start w:val="1"/>
      <w:numFmt w:val="lowerRoman"/>
      <w:lvlText w:val="%6."/>
      <w:lvlJc w:val="right"/>
      <w:pPr>
        <w:ind w:left="4320" w:hanging="180"/>
      </w:pPr>
    </w:lvl>
    <w:lvl w:ilvl="6" w:tplc="8A8EE3B2" w:tentative="1">
      <w:start w:val="1"/>
      <w:numFmt w:val="decimal"/>
      <w:lvlText w:val="%7."/>
      <w:lvlJc w:val="left"/>
      <w:pPr>
        <w:ind w:left="5040" w:hanging="360"/>
      </w:pPr>
    </w:lvl>
    <w:lvl w:ilvl="7" w:tplc="A094D8AE" w:tentative="1">
      <w:start w:val="1"/>
      <w:numFmt w:val="lowerLetter"/>
      <w:lvlText w:val="%8."/>
      <w:lvlJc w:val="left"/>
      <w:pPr>
        <w:ind w:left="5760" w:hanging="360"/>
      </w:pPr>
    </w:lvl>
    <w:lvl w:ilvl="8" w:tplc="23CA58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A8263E6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9435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7267B0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4EA4A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65E5B8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3C6B2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48E2D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124DE1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1B02B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89FAA45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55C892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5C3F1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1EAB11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866C13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A2624E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48AE6E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4C6E6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C8ADF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4858C0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2B679BA" w:tentative="1">
      <w:start w:val="1"/>
      <w:numFmt w:val="lowerLetter"/>
      <w:lvlText w:val="%2."/>
      <w:lvlJc w:val="left"/>
      <w:pPr>
        <w:ind w:left="1440" w:hanging="360"/>
      </w:pPr>
    </w:lvl>
    <w:lvl w:ilvl="2" w:tplc="485669A0" w:tentative="1">
      <w:start w:val="1"/>
      <w:numFmt w:val="lowerRoman"/>
      <w:lvlText w:val="%3."/>
      <w:lvlJc w:val="right"/>
      <w:pPr>
        <w:ind w:left="2160" w:hanging="180"/>
      </w:pPr>
    </w:lvl>
    <w:lvl w:ilvl="3" w:tplc="B2D8B38E" w:tentative="1">
      <w:start w:val="1"/>
      <w:numFmt w:val="decimal"/>
      <w:lvlText w:val="%4."/>
      <w:lvlJc w:val="left"/>
      <w:pPr>
        <w:ind w:left="2880" w:hanging="360"/>
      </w:pPr>
    </w:lvl>
    <w:lvl w:ilvl="4" w:tplc="E4E8395C" w:tentative="1">
      <w:start w:val="1"/>
      <w:numFmt w:val="lowerLetter"/>
      <w:lvlText w:val="%5."/>
      <w:lvlJc w:val="left"/>
      <w:pPr>
        <w:ind w:left="3600" w:hanging="360"/>
      </w:pPr>
    </w:lvl>
    <w:lvl w:ilvl="5" w:tplc="D8CEFF78" w:tentative="1">
      <w:start w:val="1"/>
      <w:numFmt w:val="lowerRoman"/>
      <w:lvlText w:val="%6."/>
      <w:lvlJc w:val="right"/>
      <w:pPr>
        <w:ind w:left="4320" w:hanging="180"/>
      </w:pPr>
    </w:lvl>
    <w:lvl w:ilvl="6" w:tplc="5C06F002" w:tentative="1">
      <w:start w:val="1"/>
      <w:numFmt w:val="decimal"/>
      <w:lvlText w:val="%7."/>
      <w:lvlJc w:val="left"/>
      <w:pPr>
        <w:ind w:left="5040" w:hanging="360"/>
      </w:pPr>
    </w:lvl>
    <w:lvl w:ilvl="7" w:tplc="2CB8DE56" w:tentative="1">
      <w:start w:val="1"/>
      <w:numFmt w:val="lowerLetter"/>
      <w:lvlText w:val="%8."/>
      <w:lvlJc w:val="left"/>
      <w:pPr>
        <w:ind w:left="5760" w:hanging="360"/>
      </w:pPr>
    </w:lvl>
    <w:lvl w:ilvl="8" w:tplc="1A80294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0"/>
  </w:num>
  <w:num w:numId="6">
    <w:abstractNumId w:val="0"/>
  </w:num>
  <w:num w:numId="7">
    <w:abstractNumId w:val="5"/>
  </w:num>
  <w:num w:numId="8">
    <w:abstractNumId w:val="7"/>
  </w:num>
  <w:num w:numId="9">
    <w:abstractNumId w:val="16"/>
  </w:num>
  <w:num w:numId="10">
    <w:abstractNumId w:val="12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1"/>
  </w:num>
  <w:num w:numId="16">
    <w:abstractNumId w:val="9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6"/>
  </w:num>
  <w:num w:numId="22">
    <w:abstractNumId w:val="13"/>
  </w:num>
  <w:num w:numId="23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52C0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202"/>
    <w:rsid w:val="000927A8"/>
    <w:rsid w:val="00095598"/>
    <w:rsid w:val="0009637D"/>
    <w:rsid w:val="000967ED"/>
    <w:rsid w:val="0009760D"/>
    <w:rsid w:val="000A1488"/>
    <w:rsid w:val="000A3ACC"/>
    <w:rsid w:val="000A3C4E"/>
    <w:rsid w:val="000A4257"/>
    <w:rsid w:val="000A656A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2C0B"/>
    <w:rsid w:val="000D4976"/>
    <w:rsid w:val="000D53DE"/>
    <w:rsid w:val="000D7493"/>
    <w:rsid w:val="000E4B98"/>
    <w:rsid w:val="000E4E2E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3763"/>
    <w:rsid w:val="001259BE"/>
    <w:rsid w:val="00127ECB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0817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2E9C"/>
    <w:rsid w:val="001D48E1"/>
    <w:rsid w:val="001D602A"/>
    <w:rsid w:val="001D7E78"/>
    <w:rsid w:val="001E1F97"/>
    <w:rsid w:val="001E28D1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2F83"/>
    <w:rsid w:val="00222C09"/>
    <w:rsid w:val="0022513A"/>
    <w:rsid w:val="002349C6"/>
    <w:rsid w:val="00235128"/>
    <w:rsid w:val="0023583D"/>
    <w:rsid w:val="00235AFF"/>
    <w:rsid w:val="002367AC"/>
    <w:rsid w:val="00237E50"/>
    <w:rsid w:val="002454ED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776D5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2754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1277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6E92"/>
    <w:rsid w:val="003B0F37"/>
    <w:rsid w:val="003B0FDA"/>
    <w:rsid w:val="003B4AE9"/>
    <w:rsid w:val="003B728D"/>
    <w:rsid w:val="003D0106"/>
    <w:rsid w:val="003D102C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70F1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74228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17B1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4D91"/>
    <w:rsid w:val="00736141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508F"/>
    <w:rsid w:val="007A7583"/>
    <w:rsid w:val="007C523A"/>
    <w:rsid w:val="007C688C"/>
    <w:rsid w:val="007D0968"/>
    <w:rsid w:val="007D3D48"/>
    <w:rsid w:val="007D3EAC"/>
    <w:rsid w:val="007D46C0"/>
    <w:rsid w:val="007E1CDA"/>
    <w:rsid w:val="007E4249"/>
    <w:rsid w:val="007F0116"/>
    <w:rsid w:val="007F2FCC"/>
    <w:rsid w:val="0080022F"/>
    <w:rsid w:val="008035B4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59A4"/>
    <w:rsid w:val="008E67C9"/>
    <w:rsid w:val="008E72DB"/>
    <w:rsid w:val="008F051C"/>
    <w:rsid w:val="008F0BB7"/>
    <w:rsid w:val="008F25AB"/>
    <w:rsid w:val="008F2FF8"/>
    <w:rsid w:val="008F623F"/>
    <w:rsid w:val="008F7694"/>
    <w:rsid w:val="009009ED"/>
    <w:rsid w:val="00901D2B"/>
    <w:rsid w:val="00902256"/>
    <w:rsid w:val="00902769"/>
    <w:rsid w:val="0090295A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1C70"/>
    <w:rsid w:val="0094273B"/>
    <w:rsid w:val="00943125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C7267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4B5C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36BBF"/>
    <w:rsid w:val="00B426D0"/>
    <w:rsid w:val="00B44B99"/>
    <w:rsid w:val="00B45766"/>
    <w:rsid w:val="00B46373"/>
    <w:rsid w:val="00B5062B"/>
    <w:rsid w:val="00B519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427D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2734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3490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A78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0F85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4B9A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66C43"/>
    <w:rsid w:val="00E70907"/>
    <w:rsid w:val="00E70BB9"/>
    <w:rsid w:val="00E751CD"/>
    <w:rsid w:val="00E75899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513F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349B"/>
    <w:rsid w:val="00EE4115"/>
    <w:rsid w:val="00EE4504"/>
    <w:rsid w:val="00EE7B3B"/>
    <w:rsid w:val="00EF0C52"/>
    <w:rsid w:val="00EF604D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7F5BC4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A8037B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A8037B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A8037B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A8037B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A8037B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A8037B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A8037B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A8037B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A8037B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A8037B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5C5F07"/>
    <w:rsid w:val="006509A0"/>
    <w:rsid w:val="00793CD7"/>
    <w:rsid w:val="00857BC2"/>
    <w:rsid w:val="00924FC9"/>
    <w:rsid w:val="009A3730"/>
    <w:rsid w:val="00A80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C5A43-28DF-464E-A5DF-73A23706B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972</Words>
  <Characters>6711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Galambos András</cp:lastModifiedBy>
  <cp:revision>7</cp:revision>
  <cp:lastPrinted>2015-06-19T08:32:00Z</cp:lastPrinted>
  <dcterms:created xsi:type="dcterms:W3CDTF">2022-09-21T10:19:00Z</dcterms:created>
  <dcterms:modified xsi:type="dcterms:W3CDTF">2023-05-11T12:53:00Z</dcterms:modified>
</cp:coreProperties>
</file>