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B26010" w14:textId="6738ED9C" w:rsidR="002C1734" w:rsidRPr="006E6930" w:rsidRDefault="00B801C6" w:rsidP="00E20D94">
      <w:pPr>
        <w:spacing w:after="0"/>
        <w:jc w:val="center"/>
        <w:rPr>
          <w:rFonts w:ascii="Times New Roman" w:hAnsi="Times New Roman" w:cs="Times New Roman"/>
          <w:b/>
          <w:bCs/>
        </w:rPr>
      </w:pPr>
      <w:r>
        <w:rPr>
          <w:rFonts w:ascii="Times New Roman" w:hAnsi="Times New Roman" w:cs="Times New Roman"/>
          <w:b/>
          <w:bCs/>
        </w:rPr>
        <w:t>PÁLYÁZATI</w:t>
      </w:r>
      <w:r w:rsidR="006E6930" w:rsidRPr="006E6930">
        <w:rPr>
          <w:rFonts w:ascii="Times New Roman" w:hAnsi="Times New Roman" w:cs="Times New Roman"/>
          <w:b/>
          <w:bCs/>
        </w:rPr>
        <w:t xml:space="preserve"> FELHÍVÁS</w:t>
      </w:r>
    </w:p>
    <w:p w14:paraId="00D3D3CC" w14:textId="77777777" w:rsidR="00E20D94" w:rsidRDefault="00E20D94" w:rsidP="006E6930">
      <w:pPr>
        <w:spacing w:after="0"/>
        <w:jc w:val="both"/>
        <w:rPr>
          <w:rFonts w:ascii="Times New Roman" w:hAnsi="Times New Roman" w:cs="Times New Roman"/>
          <w:b/>
          <w:bCs/>
        </w:rPr>
      </w:pPr>
    </w:p>
    <w:p w14:paraId="694EB75C" w14:textId="5970DF19" w:rsidR="00E23AAF" w:rsidRDefault="006E6930" w:rsidP="006E6930">
      <w:pPr>
        <w:spacing w:after="0"/>
        <w:jc w:val="both"/>
        <w:rPr>
          <w:rFonts w:ascii="Times New Roman" w:hAnsi="Times New Roman" w:cs="Times New Roman"/>
        </w:rPr>
      </w:pPr>
      <w:r w:rsidRPr="006E6930">
        <w:rPr>
          <w:rFonts w:ascii="Times New Roman" w:hAnsi="Times New Roman" w:cs="Times New Roman"/>
          <w:b/>
          <w:bCs/>
        </w:rPr>
        <w:t>Budapest Főváros VII. kerület Erzsébetváros Önkormányzata</w:t>
      </w:r>
      <w:r>
        <w:rPr>
          <w:rFonts w:ascii="Times New Roman" w:hAnsi="Times New Roman" w:cs="Times New Roman"/>
        </w:rPr>
        <w:t xml:space="preserve"> (továbbiakban: „</w:t>
      </w:r>
      <w:r w:rsidRPr="006E6930">
        <w:rPr>
          <w:rFonts w:ascii="Times New Roman" w:hAnsi="Times New Roman" w:cs="Times New Roman"/>
          <w:b/>
          <w:bCs/>
        </w:rPr>
        <w:t>Önkormányzat</w:t>
      </w:r>
      <w:r>
        <w:rPr>
          <w:rFonts w:ascii="Times New Roman" w:hAnsi="Times New Roman" w:cs="Times New Roman"/>
        </w:rPr>
        <w:t xml:space="preserve">”) megbízásából </w:t>
      </w:r>
      <w:r w:rsidRPr="006E6930">
        <w:rPr>
          <w:rFonts w:ascii="Times New Roman" w:hAnsi="Times New Roman" w:cs="Times New Roman"/>
          <w:b/>
          <w:bCs/>
        </w:rPr>
        <w:t>az EVIN Erzsébetvárosi Ingatlangazdálkodási Nonprofit Zrt.</w:t>
      </w:r>
      <w:r>
        <w:rPr>
          <w:rFonts w:ascii="Times New Roman" w:hAnsi="Times New Roman" w:cs="Times New Roman"/>
        </w:rPr>
        <w:t xml:space="preserve"> (</w:t>
      </w:r>
      <w:r w:rsidR="0055566B">
        <w:rPr>
          <w:rFonts w:ascii="Times New Roman" w:hAnsi="Times New Roman" w:cs="Times New Roman"/>
        </w:rPr>
        <w:t>továbbiakban „</w:t>
      </w:r>
      <w:r w:rsidR="0055566B" w:rsidRPr="0055566B">
        <w:rPr>
          <w:rFonts w:ascii="Times New Roman" w:hAnsi="Times New Roman" w:cs="Times New Roman"/>
          <w:b/>
          <w:bCs/>
        </w:rPr>
        <w:t>Kiíró</w:t>
      </w:r>
      <w:r w:rsidR="0055566B">
        <w:rPr>
          <w:rFonts w:ascii="Times New Roman" w:hAnsi="Times New Roman" w:cs="Times New Roman"/>
        </w:rPr>
        <w:t>”)</w:t>
      </w:r>
    </w:p>
    <w:p w14:paraId="0876F56A" w14:textId="1434FBC9" w:rsidR="00CD43C8" w:rsidRPr="006E6930" w:rsidRDefault="006E6930" w:rsidP="00E20D94">
      <w:pPr>
        <w:spacing w:after="0"/>
        <w:jc w:val="center"/>
        <w:rPr>
          <w:rFonts w:ascii="Times New Roman" w:hAnsi="Times New Roman" w:cs="Times New Roman"/>
          <w:b/>
          <w:bCs/>
        </w:rPr>
      </w:pPr>
      <w:r w:rsidRPr="006E6930">
        <w:rPr>
          <w:rFonts w:ascii="Times New Roman" w:hAnsi="Times New Roman" w:cs="Times New Roman"/>
          <w:b/>
          <w:bCs/>
        </w:rPr>
        <w:t xml:space="preserve">nyilvános </w:t>
      </w:r>
      <w:r w:rsidR="00B801C6">
        <w:rPr>
          <w:rFonts w:ascii="Times New Roman" w:hAnsi="Times New Roman" w:cs="Times New Roman"/>
          <w:b/>
          <w:bCs/>
        </w:rPr>
        <w:t>pályázatot</w:t>
      </w:r>
      <w:r w:rsidRPr="006E6930">
        <w:rPr>
          <w:rFonts w:ascii="Times New Roman" w:hAnsi="Times New Roman" w:cs="Times New Roman"/>
          <w:b/>
          <w:bCs/>
        </w:rPr>
        <w:t xml:space="preserve"> hirdet</w:t>
      </w:r>
    </w:p>
    <w:p w14:paraId="08E228D4" w14:textId="2F89553F" w:rsidR="00CD43C8" w:rsidRDefault="006E6930" w:rsidP="00CD43C8">
      <w:pPr>
        <w:spacing w:after="0"/>
        <w:jc w:val="center"/>
        <w:rPr>
          <w:rFonts w:ascii="Times New Roman" w:hAnsi="Times New Roman" w:cs="Times New Roman"/>
        </w:rPr>
      </w:pPr>
      <w:r>
        <w:rPr>
          <w:rFonts w:ascii="Times New Roman" w:hAnsi="Times New Roman" w:cs="Times New Roman"/>
        </w:rPr>
        <w:t>az alábbi üres, önkormányzati tulajdonban lévő ingatlan</w:t>
      </w:r>
      <w:r w:rsidR="00655397">
        <w:rPr>
          <w:rFonts w:ascii="Times New Roman" w:hAnsi="Times New Roman" w:cs="Times New Roman"/>
        </w:rPr>
        <w:t>ok</w:t>
      </w:r>
      <w:r>
        <w:rPr>
          <w:rFonts w:ascii="Times New Roman" w:hAnsi="Times New Roman" w:cs="Times New Roman"/>
        </w:rPr>
        <w:t xml:space="preserve"> értékesítésére:</w:t>
      </w:r>
    </w:p>
    <w:tbl>
      <w:tblPr>
        <w:tblW w:w="16361" w:type="dxa"/>
        <w:tblInd w:w="-1126" w:type="dxa"/>
        <w:tblCellMar>
          <w:left w:w="70" w:type="dxa"/>
          <w:right w:w="70" w:type="dxa"/>
        </w:tblCellMar>
        <w:tblLook w:val="04A0" w:firstRow="1" w:lastRow="0" w:firstColumn="1" w:lastColumn="0" w:noHBand="0" w:noVBand="1"/>
      </w:tblPr>
      <w:tblGrid>
        <w:gridCol w:w="415"/>
        <w:gridCol w:w="2544"/>
        <w:gridCol w:w="1499"/>
        <w:gridCol w:w="1130"/>
        <w:gridCol w:w="678"/>
        <w:gridCol w:w="946"/>
        <w:gridCol w:w="1559"/>
        <w:gridCol w:w="1417"/>
        <w:gridCol w:w="1418"/>
        <w:gridCol w:w="4755"/>
      </w:tblGrid>
      <w:tr w:rsidR="009D132E" w:rsidRPr="00E23AAF" w14:paraId="13F6DE50" w14:textId="77777777" w:rsidTr="007A4C08">
        <w:trPr>
          <w:trHeight w:val="656"/>
        </w:trPr>
        <w:tc>
          <w:tcPr>
            <w:tcW w:w="41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A3B87F6" w14:textId="77777777" w:rsidR="00E23AAF" w:rsidRPr="00E23AAF" w:rsidRDefault="00E23AAF" w:rsidP="00E23AAF">
            <w:pPr>
              <w:spacing w:after="0" w:line="240" w:lineRule="auto"/>
              <w:jc w:val="center"/>
              <w:rPr>
                <w:rFonts w:ascii="Times New Roman" w:eastAsia="Times New Roman" w:hAnsi="Times New Roman" w:cs="Times New Roman"/>
                <w:color w:val="000000"/>
                <w:lang w:eastAsia="hu-HU"/>
              </w:rPr>
            </w:pPr>
            <w:bookmarkStart w:id="0" w:name="_Hlk74734818"/>
            <w:r w:rsidRPr="00E23AAF">
              <w:rPr>
                <w:rFonts w:ascii="Times New Roman" w:eastAsia="Times New Roman" w:hAnsi="Times New Roman" w:cs="Times New Roman"/>
                <w:color w:val="000000"/>
                <w:lang w:eastAsia="hu-HU"/>
              </w:rPr>
              <w:t> </w:t>
            </w:r>
          </w:p>
        </w:tc>
        <w:tc>
          <w:tcPr>
            <w:tcW w:w="2544" w:type="dxa"/>
            <w:tcBorders>
              <w:top w:val="single" w:sz="8" w:space="0" w:color="auto"/>
              <w:left w:val="nil"/>
              <w:bottom w:val="single" w:sz="4" w:space="0" w:color="auto"/>
              <w:right w:val="single" w:sz="4" w:space="0" w:color="auto"/>
            </w:tcBorders>
            <w:shd w:val="clear" w:color="auto" w:fill="auto"/>
            <w:noWrap/>
            <w:vAlign w:val="center"/>
            <w:hideMark/>
          </w:tcPr>
          <w:p w14:paraId="48DBAB6E" w14:textId="77777777" w:rsidR="00E23AAF" w:rsidRPr="00E23AAF" w:rsidRDefault="00E23AAF" w:rsidP="00E23AAF">
            <w:pPr>
              <w:spacing w:after="0" w:line="240" w:lineRule="auto"/>
              <w:jc w:val="center"/>
              <w:rPr>
                <w:rFonts w:ascii="Times New Roman" w:eastAsia="Times New Roman" w:hAnsi="Times New Roman" w:cs="Times New Roman"/>
                <w:color w:val="000000"/>
                <w:lang w:eastAsia="hu-HU"/>
              </w:rPr>
            </w:pPr>
            <w:r w:rsidRPr="00E23AAF">
              <w:rPr>
                <w:rFonts w:ascii="Times New Roman" w:eastAsia="Times New Roman" w:hAnsi="Times New Roman" w:cs="Times New Roman"/>
                <w:color w:val="000000"/>
                <w:lang w:eastAsia="hu-HU"/>
              </w:rPr>
              <w:t>Cím</w:t>
            </w:r>
          </w:p>
        </w:tc>
        <w:tc>
          <w:tcPr>
            <w:tcW w:w="1499" w:type="dxa"/>
            <w:tcBorders>
              <w:top w:val="single" w:sz="8" w:space="0" w:color="auto"/>
              <w:left w:val="nil"/>
              <w:bottom w:val="single" w:sz="4" w:space="0" w:color="auto"/>
              <w:right w:val="single" w:sz="4" w:space="0" w:color="auto"/>
            </w:tcBorders>
            <w:shd w:val="clear" w:color="auto" w:fill="auto"/>
            <w:noWrap/>
            <w:vAlign w:val="center"/>
            <w:hideMark/>
          </w:tcPr>
          <w:p w14:paraId="2E4C643E" w14:textId="77777777" w:rsidR="00E23AAF" w:rsidRPr="00E23AAF" w:rsidRDefault="00E23AAF" w:rsidP="00E23AAF">
            <w:pPr>
              <w:spacing w:after="0" w:line="240" w:lineRule="auto"/>
              <w:jc w:val="center"/>
              <w:rPr>
                <w:rFonts w:ascii="Times New Roman" w:eastAsia="Times New Roman" w:hAnsi="Times New Roman" w:cs="Times New Roman"/>
                <w:color w:val="000000"/>
                <w:lang w:eastAsia="hu-HU"/>
              </w:rPr>
            </w:pPr>
            <w:r w:rsidRPr="00E23AAF">
              <w:rPr>
                <w:rFonts w:ascii="Times New Roman" w:eastAsia="Times New Roman" w:hAnsi="Times New Roman" w:cs="Times New Roman"/>
                <w:color w:val="000000"/>
                <w:lang w:eastAsia="hu-HU"/>
              </w:rPr>
              <w:t>Hrsz</w:t>
            </w:r>
          </w:p>
        </w:tc>
        <w:tc>
          <w:tcPr>
            <w:tcW w:w="1130" w:type="dxa"/>
            <w:tcBorders>
              <w:top w:val="single" w:sz="8" w:space="0" w:color="auto"/>
              <w:left w:val="nil"/>
              <w:bottom w:val="single" w:sz="4" w:space="0" w:color="auto"/>
              <w:right w:val="single" w:sz="4" w:space="0" w:color="auto"/>
            </w:tcBorders>
            <w:shd w:val="clear" w:color="auto" w:fill="auto"/>
            <w:vAlign w:val="center"/>
            <w:hideMark/>
          </w:tcPr>
          <w:p w14:paraId="43AE6ABA" w14:textId="77777777" w:rsidR="00E23AAF" w:rsidRPr="00E23AAF" w:rsidRDefault="00E23AAF" w:rsidP="00E23AAF">
            <w:pPr>
              <w:spacing w:after="0" w:line="240" w:lineRule="auto"/>
              <w:jc w:val="center"/>
              <w:rPr>
                <w:rFonts w:ascii="Times New Roman" w:eastAsia="Times New Roman" w:hAnsi="Times New Roman" w:cs="Times New Roman"/>
                <w:color w:val="000000"/>
                <w:lang w:eastAsia="hu-HU"/>
              </w:rPr>
            </w:pPr>
            <w:r w:rsidRPr="00E23AAF">
              <w:rPr>
                <w:rFonts w:ascii="Times New Roman" w:eastAsia="Times New Roman" w:hAnsi="Times New Roman" w:cs="Times New Roman"/>
                <w:color w:val="000000"/>
                <w:lang w:eastAsia="hu-HU"/>
              </w:rPr>
              <w:t>Alapterület (m</w:t>
            </w:r>
            <w:r w:rsidRPr="00DA1848">
              <w:rPr>
                <w:rFonts w:ascii="Times New Roman" w:eastAsia="Times New Roman" w:hAnsi="Times New Roman" w:cs="Times New Roman"/>
                <w:color w:val="000000"/>
                <w:vertAlign w:val="superscript"/>
                <w:lang w:eastAsia="hu-HU"/>
              </w:rPr>
              <w:t>2</w:t>
            </w:r>
            <w:r w:rsidRPr="00E23AAF">
              <w:rPr>
                <w:rFonts w:ascii="Times New Roman" w:eastAsia="Times New Roman" w:hAnsi="Times New Roman" w:cs="Times New Roman"/>
                <w:color w:val="000000"/>
                <w:lang w:eastAsia="hu-HU"/>
              </w:rPr>
              <w:t>)</w:t>
            </w:r>
          </w:p>
        </w:tc>
        <w:tc>
          <w:tcPr>
            <w:tcW w:w="678" w:type="dxa"/>
            <w:tcBorders>
              <w:top w:val="single" w:sz="8" w:space="0" w:color="auto"/>
              <w:left w:val="nil"/>
              <w:bottom w:val="single" w:sz="4" w:space="0" w:color="auto"/>
              <w:right w:val="single" w:sz="4" w:space="0" w:color="auto"/>
            </w:tcBorders>
            <w:shd w:val="clear" w:color="auto" w:fill="auto"/>
            <w:noWrap/>
            <w:vAlign w:val="center"/>
            <w:hideMark/>
          </w:tcPr>
          <w:p w14:paraId="154130FF" w14:textId="1BF31984" w:rsidR="00E23AAF" w:rsidRPr="00E23AAF" w:rsidRDefault="00E23AAF" w:rsidP="00E23AAF">
            <w:pPr>
              <w:spacing w:after="0" w:line="240" w:lineRule="auto"/>
              <w:jc w:val="center"/>
              <w:rPr>
                <w:rFonts w:ascii="Times New Roman" w:eastAsia="Times New Roman" w:hAnsi="Times New Roman" w:cs="Times New Roman"/>
                <w:color w:val="000000"/>
                <w:lang w:eastAsia="hu-HU"/>
              </w:rPr>
            </w:pPr>
            <w:r w:rsidRPr="00E23AAF">
              <w:rPr>
                <w:rFonts w:ascii="Times New Roman" w:eastAsia="Times New Roman" w:hAnsi="Times New Roman" w:cs="Times New Roman"/>
                <w:color w:val="000000"/>
                <w:lang w:eastAsia="hu-HU"/>
              </w:rPr>
              <w:t>Szoba</w:t>
            </w:r>
          </w:p>
        </w:tc>
        <w:tc>
          <w:tcPr>
            <w:tcW w:w="946" w:type="dxa"/>
            <w:tcBorders>
              <w:top w:val="single" w:sz="8" w:space="0" w:color="auto"/>
              <w:left w:val="nil"/>
              <w:bottom w:val="single" w:sz="4" w:space="0" w:color="auto"/>
              <w:right w:val="single" w:sz="4" w:space="0" w:color="auto"/>
            </w:tcBorders>
            <w:shd w:val="clear" w:color="auto" w:fill="auto"/>
            <w:noWrap/>
            <w:vAlign w:val="center"/>
            <w:hideMark/>
          </w:tcPr>
          <w:p w14:paraId="01016ECC" w14:textId="77777777" w:rsidR="00E23AAF" w:rsidRPr="00E23AAF" w:rsidRDefault="00E23AAF" w:rsidP="00E23AAF">
            <w:pPr>
              <w:spacing w:after="0" w:line="240" w:lineRule="auto"/>
              <w:jc w:val="center"/>
              <w:rPr>
                <w:rFonts w:ascii="Times New Roman" w:eastAsia="Times New Roman" w:hAnsi="Times New Roman" w:cs="Times New Roman"/>
                <w:color w:val="000000"/>
                <w:lang w:eastAsia="hu-HU"/>
              </w:rPr>
            </w:pPr>
            <w:r w:rsidRPr="00E23AAF">
              <w:rPr>
                <w:rFonts w:ascii="Times New Roman" w:eastAsia="Times New Roman" w:hAnsi="Times New Roman" w:cs="Times New Roman"/>
                <w:color w:val="000000"/>
                <w:lang w:eastAsia="hu-HU"/>
              </w:rPr>
              <w:t>Funkció</w:t>
            </w:r>
          </w:p>
        </w:tc>
        <w:tc>
          <w:tcPr>
            <w:tcW w:w="1559" w:type="dxa"/>
            <w:tcBorders>
              <w:top w:val="single" w:sz="8" w:space="0" w:color="auto"/>
              <w:left w:val="nil"/>
              <w:bottom w:val="single" w:sz="4" w:space="0" w:color="auto"/>
              <w:right w:val="single" w:sz="4" w:space="0" w:color="auto"/>
            </w:tcBorders>
            <w:shd w:val="clear" w:color="auto" w:fill="auto"/>
            <w:noWrap/>
            <w:vAlign w:val="center"/>
            <w:hideMark/>
          </w:tcPr>
          <w:p w14:paraId="2F043884" w14:textId="77777777" w:rsidR="00E23AAF" w:rsidRPr="00E23AAF" w:rsidRDefault="00E23AAF" w:rsidP="00E23AAF">
            <w:pPr>
              <w:spacing w:after="0" w:line="240" w:lineRule="auto"/>
              <w:jc w:val="center"/>
              <w:rPr>
                <w:rFonts w:ascii="Times New Roman" w:eastAsia="Times New Roman" w:hAnsi="Times New Roman" w:cs="Times New Roman"/>
                <w:color w:val="000000"/>
                <w:lang w:eastAsia="hu-HU"/>
              </w:rPr>
            </w:pPr>
            <w:r w:rsidRPr="00E23AAF">
              <w:rPr>
                <w:rFonts w:ascii="Times New Roman" w:eastAsia="Times New Roman" w:hAnsi="Times New Roman" w:cs="Times New Roman"/>
                <w:color w:val="000000"/>
                <w:lang w:eastAsia="hu-HU"/>
              </w:rPr>
              <w:t>Komfortfokozat</w:t>
            </w:r>
          </w:p>
        </w:tc>
        <w:tc>
          <w:tcPr>
            <w:tcW w:w="1417" w:type="dxa"/>
            <w:tcBorders>
              <w:top w:val="single" w:sz="8" w:space="0" w:color="auto"/>
              <w:left w:val="nil"/>
              <w:bottom w:val="single" w:sz="4" w:space="0" w:color="auto"/>
              <w:right w:val="single" w:sz="4" w:space="0" w:color="auto"/>
            </w:tcBorders>
            <w:shd w:val="clear" w:color="auto" w:fill="auto"/>
            <w:noWrap/>
            <w:vAlign w:val="center"/>
            <w:hideMark/>
          </w:tcPr>
          <w:p w14:paraId="4FF8E078" w14:textId="77777777" w:rsidR="00E23AAF" w:rsidRPr="00E23AAF" w:rsidRDefault="00E23AAF" w:rsidP="00E23AAF">
            <w:pPr>
              <w:spacing w:after="0" w:line="240" w:lineRule="auto"/>
              <w:jc w:val="center"/>
              <w:rPr>
                <w:rFonts w:ascii="Times New Roman" w:eastAsia="Times New Roman" w:hAnsi="Times New Roman" w:cs="Times New Roman"/>
                <w:color w:val="000000"/>
                <w:lang w:eastAsia="hu-HU"/>
              </w:rPr>
            </w:pPr>
            <w:r w:rsidRPr="00E23AAF">
              <w:rPr>
                <w:rFonts w:ascii="Times New Roman" w:eastAsia="Times New Roman" w:hAnsi="Times New Roman" w:cs="Times New Roman"/>
                <w:color w:val="000000"/>
                <w:lang w:eastAsia="hu-HU"/>
              </w:rPr>
              <w:t>Kikiáltási ár</w:t>
            </w:r>
          </w:p>
        </w:tc>
        <w:tc>
          <w:tcPr>
            <w:tcW w:w="1418" w:type="dxa"/>
            <w:tcBorders>
              <w:top w:val="single" w:sz="8" w:space="0" w:color="auto"/>
              <w:left w:val="nil"/>
              <w:bottom w:val="single" w:sz="4" w:space="0" w:color="auto"/>
              <w:right w:val="single" w:sz="4" w:space="0" w:color="auto"/>
            </w:tcBorders>
            <w:shd w:val="clear" w:color="auto" w:fill="auto"/>
            <w:vAlign w:val="center"/>
            <w:hideMark/>
          </w:tcPr>
          <w:p w14:paraId="19C829A2" w14:textId="66503839" w:rsidR="00E23AAF" w:rsidRPr="00E23AAF" w:rsidRDefault="005252EC" w:rsidP="00E23AAF">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Pályázati</w:t>
            </w:r>
            <w:r w:rsidR="00E23AAF" w:rsidRPr="00E23AAF">
              <w:rPr>
                <w:rFonts w:ascii="Times New Roman" w:eastAsia="Times New Roman" w:hAnsi="Times New Roman" w:cs="Times New Roman"/>
                <w:color w:val="000000"/>
                <w:lang w:eastAsia="hu-HU"/>
              </w:rPr>
              <w:t xml:space="preserve"> biztosíték</w:t>
            </w:r>
          </w:p>
        </w:tc>
        <w:tc>
          <w:tcPr>
            <w:tcW w:w="4755" w:type="dxa"/>
            <w:tcBorders>
              <w:top w:val="single" w:sz="8" w:space="0" w:color="auto"/>
              <w:left w:val="nil"/>
              <w:bottom w:val="single" w:sz="4" w:space="0" w:color="auto"/>
              <w:right w:val="single" w:sz="4" w:space="0" w:color="auto"/>
            </w:tcBorders>
            <w:shd w:val="clear" w:color="auto" w:fill="auto"/>
            <w:vAlign w:val="center"/>
            <w:hideMark/>
          </w:tcPr>
          <w:p w14:paraId="2EF1F954" w14:textId="77777777" w:rsidR="00E23AAF" w:rsidRPr="00E23AAF" w:rsidRDefault="00E23AAF" w:rsidP="00E23AAF">
            <w:pPr>
              <w:spacing w:after="0" w:line="240" w:lineRule="auto"/>
              <w:jc w:val="center"/>
              <w:rPr>
                <w:rFonts w:ascii="Times New Roman" w:eastAsia="Times New Roman" w:hAnsi="Times New Roman" w:cs="Times New Roman"/>
                <w:color w:val="000000"/>
                <w:lang w:eastAsia="hu-HU"/>
              </w:rPr>
            </w:pPr>
            <w:r w:rsidRPr="00E23AAF">
              <w:rPr>
                <w:rFonts w:ascii="Times New Roman" w:eastAsia="Times New Roman" w:hAnsi="Times New Roman" w:cs="Times New Roman"/>
                <w:color w:val="000000"/>
                <w:lang w:eastAsia="hu-HU"/>
              </w:rPr>
              <w:t>Megtekintés időpontja</w:t>
            </w:r>
          </w:p>
        </w:tc>
      </w:tr>
      <w:tr w:rsidR="007A4C08" w:rsidRPr="00E23AAF" w14:paraId="6904B646" w14:textId="77777777" w:rsidTr="007A4C08">
        <w:trPr>
          <w:trHeight w:val="296"/>
        </w:trPr>
        <w:tc>
          <w:tcPr>
            <w:tcW w:w="415" w:type="dxa"/>
            <w:tcBorders>
              <w:top w:val="nil"/>
              <w:left w:val="single" w:sz="8" w:space="0" w:color="auto"/>
              <w:bottom w:val="single" w:sz="4" w:space="0" w:color="000000"/>
              <w:right w:val="single" w:sz="4" w:space="0" w:color="000000"/>
            </w:tcBorders>
            <w:shd w:val="clear" w:color="auto" w:fill="auto"/>
            <w:noWrap/>
            <w:vAlign w:val="bottom"/>
            <w:hideMark/>
          </w:tcPr>
          <w:p w14:paraId="00BB71E4" w14:textId="77777777"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bookmarkStart w:id="1" w:name="_Hlk74734869"/>
            <w:bookmarkEnd w:id="0"/>
            <w:r w:rsidRPr="007A4C08">
              <w:rPr>
                <w:rFonts w:ascii="Times New Roman" w:eastAsia="Times New Roman" w:hAnsi="Times New Roman" w:cs="Times New Roman"/>
                <w:color w:val="000000"/>
                <w:lang w:eastAsia="hu-HU"/>
              </w:rPr>
              <w:t>1.</w:t>
            </w:r>
          </w:p>
        </w:tc>
        <w:tc>
          <w:tcPr>
            <w:tcW w:w="2544" w:type="dxa"/>
            <w:tcBorders>
              <w:top w:val="nil"/>
              <w:left w:val="nil"/>
              <w:bottom w:val="single" w:sz="4" w:space="0" w:color="000000"/>
              <w:right w:val="single" w:sz="4" w:space="0" w:color="000000"/>
            </w:tcBorders>
            <w:shd w:val="clear" w:color="auto" w:fill="auto"/>
            <w:noWrap/>
            <w:vAlign w:val="center"/>
          </w:tcPr>
          <w:p w14:paraId="320CEE9A" w14:textId="40CDC2D9"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Baross tér 18. félemelet 5.</w:t>
            </w:r>
          </w:p>
        </w:tc>
        <w:tc>
          <w:tcPr>
            <w:tcW w:w="1499" w:type="dxa"/>
            <w:tcBorders>
              <w:top w:val="nil"/>
              <w:left w:val="nil"/>
              <w:bottom w:val="single" w:sz="4" w:space="0" w:color="000000"/>
              <w:right w:val="single" w:sz="4" w:space="0" w:color="000000"/>
            </w:tcBorders>
            <w:shd w:val="clear" w:color="auto" w:fill="auto"/>
            <w:noWrap/>
            <w:vAlign w:val="center"/>
          </w:tcPr>
          <w:p w14:paraId="352A5B52" w14:textId="30B8E2A3"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32959/0/A/14</w:t>
            </w:r>
          </w:p>
        </w:tc>
        <w:tc>
          <w:tcPr>
            <w:tcW w:w="1130" w:type="dxa"/>
            <w:tcBorders>
              <w:top w:val="nil"/>
              <w:left w:val="nil"/>
              <w:bottom w:val="single" w:sz="4" w:space="0" w:color="000000"/>
              <w:right w:val="single" w:sz="4" w:space="0" w:color="000000"/>
            </w:tcBorders>
            <w:shd w:val="clear" w:color="auto" w:fill="auto"/>
            <w:noWrap/>
            <w:vAlign w:val="center"/>
          </w:tcPr>
          <w:p w14:paraId="34FE21CF" w14:textId="3FDB5EF5"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38</w:t>
            </w:r>
          </w:p>
        </w:tc>
        <w:tc>
          <w:tcPr>
            <w:tcW w:w="678" w:type="dxa"/>
            <w:tcBorders>
              <w:top w:val="nil"/>
              <w:left w:val="nil"/>
              <w:bottom w:val="single" w:sz="4" w:space="0" w:color="auto"/>
              <w:right w:val="single" w:sz="4" w:space="0" w:color="auto"/>
            </w:tcBorders>
            <w:shd w:val="clear" w:color="auto" w:fill="auto"/>
            <w:noWrap/>
            <w:vAlign w:val="center"/>
          </w:tcPr>
          <w:p w14:paraId="1463C932" w14:textId="5DD6AB61"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2</w:t>
            </w:r>
          </w:p>
        </w:tc>
        <w:tc>
          <w:tcPr>
            <w:tcW w:w="946" w:type="dxa"/>
            <w:tcBorders>
              <w:top w:val="nil"/>
              <w:left w:val="nil"/>
              <w:bottom w:val="single" w:sz="4" w:space="0" w:color="auto"/>
              <w:right w:val="single" w:sz="4" w:space="0" w:color="auto"/>
            </w:tcBorders>
            <w:shd w:val="clear" w:color="auto" w:fill="auto"/>
            <w:noWrap/>
            <w:vAlign w:val="center"/>
          </w:tcPr>
          <w:p w14:paraId="532A4DD4" w14:textId="0F7981EE"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4" w:space="0" w:color="000000"/>
              <w:right w:val="single" w:sz="4" w:space="0" w:color="000000"/>
            </w:tcBorders>
            <w:shd w:val="clear" w:color="auto" w:fill="auto"/>
            <w:noWrap/>
            <w:vAlign w:val="center"/>
          </w:tcPr>
          <w:p w14:paraId="18F8AB3A" w14:textId="437A4B32"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szükséglakás</w:t>
            </w:r>
          </w:p>
        </w:tc>
        <w:tc>
          <w:tcPr>
            <w:tcW w:w="1417" w:type="dxa"/>
            <w:tcBorders>
              <w:top w:val="nil"/>
              <w:left w:val="nil"/>
              <w:bottom w:val="single" w:sz="4" w:space="0" w:color="000000"/>
              <w:right w:val="single" w:sz="4" w:space="0" w:color="000000"/>
            </w:tcBorders>
            <w:shd w:val="clear" w:color="000000" w:fill="FFFFFF"/>
            <w:noWrap/>
            <w:vAlign w:val="center"/>
          </w:tcPr>
          <w:p w14:paraId="16CD8CC4" w14:textId="45A39ECC"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16 900 000 Ft</w:t>
            </w:r>
          </w:p>
        </w:tc>
        <w:tc>
          <w:tcPr>
            <w:tcW w:w="1418" w:type="dxa"/>
            <w:tcBorders>
              <w:top w:val="nil"/>
              <w:left w:val="nil"/>
              <w:bottom w:val="single" w:sz="4" w:space="0" w:color="000000"/>
              <w:right w:val="single" w:sz="4" w:space="0" w:color="000000"/>
            </w:tcBorders>
            <w:shd w:val="clear" w:color="000000" w:fill="FFFFFF"/>
            <w:noWrap/>
            <w:vAlign w:val="bottom"/>
          </w:tcPr>
          <w:p w14:paraId="669DF39F" w14:textId="310FC596"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1 690 000 Ft</w:t>
            </w:r>
          </w:p>
        </w:tc>
        <w:tc>
          <w:tcPr>
            <w:tcW w:w="4755" w:type="dxa"/>
            <w:tcBorders>
              <w:top w:val="nil"/>
              <w:left w:val="nil"/>
              <w:bottom w:val="single" w:sz="4" w:space="0" w:color="auto"/>
              <w:right w:val="single" w:sz="8" w:space="0" w:color="auto"/>
            </w:tcBorders>
            <w:shd w:val="clear" w:color="auto" w:fill="auto"/>
            <w:noWrap/>
            <w:vAlign w:val="bottom"/>
          </w:tcPr>
          <w:p w14:paraId="54981259" w14:textId="6C08F2B5" w:rsidR="007A4C08" w:rsidRPr="007A4C08" w:rsidRDefault="00D52DB4"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Egyeztetés alatt</w:t>
            </w:r>
          </w:p>
        </w:tc>
      </w:tr>
      <w:tr w:rsidR="007A4C08" w:rsidRPr="00E23AAF" w14:paraId="7E8D4FBF" w14:textId="77777777" w:rsidTr="007A4C08">
        <w:trPr>
          <w:trHeight w:val="296"/>
        </w:trPr>
        <w:tc>
          <w:tcPr>
            <w:tcW w:w="415" w:type="dxa"/>
            <w:tcBorders>
              <w:top w:val="nil"/>
              <w:left w:val="single" w:sz="8" w:space="0" w:color="auto"/>
              <w:bottom w:val="single" w:sz="4" w:space="0" w:color="000000"/>
              <w:right w:val="single" w:sz="4" w:space="0" w:color="000000"/>
            </w:tcBorders>
            <w:shd w:val="clear" w:color="auto" w:fill="auto"/>
            <w:noWrap/>
            <w:vAlign w:val="bottom"/>
            <w:hideMark/>
          </w:tcPr>
          <w:p w14:paraId="74D18261" w14:textId="77777777"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eastAsia="Times New Roman" w:hAnsi="Times New Roman" w:cs="Times New Roman"/>
                <w:color w:val="000000"/>
                <w:lang w:eastAsia="hu-HU"/>
              </w:rPr>
              <w:t>2.</w:t>
            </w:r>
          </w:p>
        </w:tc>
        <w:tc>
          <w:tcPr>
            <w:tcW w:w="2544" w:type="dxa"/>
            <w:tcBorders>
              <w:top w:val="nil"/>
              <w:left w:val="nil"/>
              <w:bottom w:val="single" w:sz="4" w:space="0" w:color="000000"/>
              <w:right w:val="single" w:sz="4" w:space="0" w:color="000000"/>
            </w:tcBorders>
            <w:shd w:val="clear" w:color="000000" w:fill="FFFFFF"/>
            <w:noWrap/>
            <w:vAlign w:val="center"/>
          </w:tcPr>
          <w:p w14:paraId="2483B31C" w14:textId="451BDE4A"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Cserhát u. 17. fszt. 8.</w:t>
            </w:r>
          </w:p>
        </w:tc>
        <w:tc>
          <w:tcPr>
            <w:tcW w:w="1499" w:type="dxa"/>
            <w:tcBorders>
              <w:top w:val="nil"/>
              <w:left w:val="nil"/>
              <w:bottom w:val="single" w:sz="4" w:space="0" w:color="000000"/>
              <w:right w:val="single" w:sz="4" w:space="0" w:color="000000"/>
            </w:tcBorders>
            <w:shd w:val="clear" w:color="000000" w:fill="FFFFFF"/>
            <w:noWrap/>
            <w:vAlign w:val="center"/>
          </w:tcPr>
          <w:p w14:paraId="6B7AF3FD" w14:textId="592B8BB5"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33223/0/A/8</w:t>
            </w:r>
          </w:p>
        </w:tc>
        <w:tc>
          <w:tcPr>
            <w:tcW w:w="1130" w:type="dxa"/>
            <w:tcBorders>
              <w:top w:val="nil"/>
              <w:left w:val="nil"/>
              <w:bottom w:val="single" w:sz="4" w:space="0" w:color="000000"/>
              <w:right w:val="single" w:sz="4" w:space="0" w:color="000000"/>
            </w:tcBorders>
            <w:shd w:val="clear" w:color="000000" w:fill="FFFFFF"/>
            <w:noWrap/>
            <w:vAlign w:val="center"/>
          </w:tcPr>
          <w:p w14:paraId="66EF214D" w14:textId="769B7BE3"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26</w:t>
            </w:r>
          </w:p>
        </w:tc>
        <w:tc>
          <w:tcPr>
            <w:tcW w:w="678" w:type="dxa"/>
            <w:tcBorders>
              <w:top w:val="nil"/>
              <w:left w:val="nil"/>
              <w:bottom w:val="single" w:sz="4" w:space="0" w:color="auto"/>
              <w:right w:val="single" w:sz="4" w:space="0" w:color="auto"/>
            </w:tcBorders>
            <w:shd w:val="clear" w:color="auto" w:fill="auto"/>
            <w:noWrap/>
            <w:vAlign w:val="center"/>
          </w:tcPr>
          <w:p w14:paraId="7EDD727E" w14:textId="45ECAB33"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4" w:space="0" w:color="auto"/>
              <w:right w:val="single" w:sz="4" w:space="0" w:color="auto"/>
            </w:tcBorders>
            <w:shd w:val="clear" w:color="auto" w:fill="auto"/>
            <w:noWrap/>
            <w:vAlign w:val="center"/>
          </w:tcPr>
          <w:p w14:paraId="107E3EB7" w14:textId="2370A78F"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4" w:space="0" w:color="000000"/>
              <w:right w:val="single" w:sz="4" w:space="0" w:color="000000"/>
            </w:tcBorders>
            <w:shd w:val="clear" w:color="000000" w:fill="FFFFFF"/>
            <w:noWrap/>
            <w:vAlign w:val="center"/>
          </w:tcPr>
          <w:p w14:paraId="5638BE88" w14:textId="33D8DF3C"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 nélküli</w:t>
            </w:r>
          </w:p>
        </w:tc>
        <w:tc>
          <w:tcPr>
            <w:tcW w:w="1417" w:type="dxa"/>
            <w:tcBorders>
              <w:top w:val="nil"/>
              <w:left w:val="nil"/>
              <w:bottom w:val="single" w:sz="4" w:space="0" w:color="000000"/>
              <w:right w:val="single" w:sz="4" w:space="0" w:color="000000"/>
            </w:tcBorders>
            <w:shd w:val="clear" w:color="000000" w:fill="FFFFFF"/>
            <w:noWrap/>
            <w:vAlign w:val="center"/>
          </w:tcPr>
          <w:p w14:paraId="59F24F41" w14:textId="21F8C2D0"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14 300 000 Ft</w:t>
            </w:r>
          </w:p>
        </w:tc>
        <w:tc>
          <w:tcPr>
            <w:tcW w:w="1418" w:type="dxa"/>
            <w:tcBorders>
              <w:top w:val="nil"/>
              <w:left w:val="nil"/>
              <w:bottom w:val="single" w:sz="4" w:space="0" w:color="000000"/>
              <w:right w:val="single" w:sz="4" w:space="0" w:color="000000"/>
            </w:tcBorders>
            <w:shd w:val="clear" w:color="000000" w:fill="FFFFFF"/>
            <w:noWrap/>
            <w:vAlign w:val="bottom"/>
          </w:tcPr>
          <w:p w14:paraId="3FD76760" w14:textId="5F565A03"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1 430 000 Ft</w:t>
            </w:r>
          </w:p>
        </w:tc>
        <w:tc>
          <w:tcPr>
            <w:tcW w:w="4755" w:type="dxa"/>
            <w:tcBorders>
              <w:top w:val="nil"/>
              <w:left w:val="nil"/>
              <w:bottom w:val="single" w:sz="4" w:space="0" w:color="auto"/>
              <w:right w:val="single" w:sz="8" w:space="0" w:color="auto"/>
            </w:tcBorders>
            <w:shd w:val="clear" w:color="auto" w:fill="auto"/>
            <w:noWrap/>
            <w:vAlign w:val="bottom"/>
          </w:tcPr>
          <w:p w14:paraId="45A5A3E5" w14:textId="684E3657" w:rsidR="007A4C08" w:rsidRPr="007A4C08" w:rsidRDefault="00D52DB4"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Egyeztetés alatt</w:t>
            </w:r>
          </w:p>
        </w:tc>
      </w:tr>
      <w:tr w:rsidR="007A4C08" w:rsidRPr="00E23AAF" w14:paraId="16C1CE74" w14:textId="77777777" w:rsidTr="007A4C08">
        <w:trPr>
          <w:trHeight w:val="296"/>
        </w:trPr>
        <w:tc>
          <w:tcPr>
            <w:tcW w:w="415" w:type="dxa"/>
            <w:tcBorders>
              <w:top w:val="nil"/>
              <w:left w:val="single" w:sz="8" w:space="0" w:color="auto"/>
              <w:bottom w:val="single" w:sz="4" w:space="0" w:color="000000"/>
              <w:right w:val="single" w:sz="4" w:space="0" w:color="000000"/>
            </w:tcBorders>
            <w:shd w:val="clear" w:color="auto" w:fill="auto"/>
            <w:noWrap/>
            <w:vAlign w:val="bottom"/>
            <w:hideMark/>
          </w:tcPr>
          <w:p w14:paraId="0E393E23" w14:textId="77777777"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eastAsia="Times New Roman" w:hAnsi="Times New Roman" w:cs="Times New Roman"/>
                <w:color w:val="000000"/>
                <w:lang w:eastAsia="hu-HU"/>
              </w:rPr>
              <w:t>3.</w:t>
            </w:r>
          </w:p>
        </w:tc>
        <w:tc>
          <w:tcPr>
            <w:tcW w:w="2544" w:type="dxa"/>
            <w:tcBorders>
              <w:top w:val="nil"/>
              <w:left w:val="nil"/>
              <w:bottom w:val="single" w:sz="4" w:space="0" w:color="000000"/>
              <w:right w:val="single" w:sz="4" w:space="0" w:color="000000"/>
            </w:tcBorders>
            <w:shd w:val="clear" w:color="000000" w:fill="FFFFFF"/>
            <w:noWrap/>
            <w:vAlign w:val="center"/>
          </w:tcPr>
          <w:p w14:paraId="45117FFC" w14:textId="0EC804A0"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Cserhát u. 3. fszt. 1.</w:t>
            </w:r>
          </w:p>
        </w:tc>
        <w:tc>
          <w:tcPr>
            <w:tcW w:w="1499" w:type="dxa"/>
            <w:tcBorders>
              <w:top w:val="nil"/>
              <w:left w:val="nil"/>
              <w:bottom w:val="single" w:sz="4" w:space="0" w:color="000000"/>
              <w:right w:val="single" w:sz="4" w:space="0" w:color="000000"/>
            </w:tcBorders>
            <w:shd w:val="clear" w:color="000000" w:fill="FFFFFF"/>
            <w:noWrap/>
            <w:vAlign w:val="center"/>
          </w:tcPr>
          <w:p w14:paraId="4B67B406" w14:textId="2A66384E"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33028/0/A/3</w:t>
            </w:r>
          </w:p>
        </w:tc>
        <w:tc>
          <w:tcPr>
            <w:tcW w:w="1130" w:type="dxa"/>
            <w:tcBorders>
              <w:top w:val="nil"/>
              <w:left w:val="nil"/>
              <w:bottom w:val="single" w:sz="4" w:space="0" w:color="000000"/>
              <w:right w:val="single" w:sz="4" w:space="0" w:color="000000"/>
            </w:tcBorders>
            <w:shd w:val="clear" w:color="000000" w:fill="FFFFFF"/>
            <w:noWrap/>
            <w:vAlign w:val="center"/>
          </w:tcPr>
          <w:p w14:paraId="64721CF9" w14:textId="2E8ADB6F"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29</w:t>
            </w:r>
          </w:p>
        </w:tc>
        <w:tc>
          <w:tcPr>
            <w:tcW w:w="678" w:type="dxa"/>
            <w:tcBorders>
              <w:top w:val="nil"/>
              <w:left w:val="nil"/>
              <w:bottom w:val="single" w:sz="4" w:space="0" w:color="auto"/>
              <w:right w:val="single" w:sz="4" w:space="0" w:color="auto"/>
            </w:tcBorders>
            <w:shd w:val="clear" w:color="auto" w:fill="auto"/>
            <w:noWrap/>
            <w:vAlign w:val="center"/>
          </w:tcPr>
          <w:p w14:paraId="08CE71A6" w14:textId="2010F5A9"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4" w:space="0" w:color="auto"/>
              <w:right w:val="single" w:sz="4" w:space="0" w:color="auto"/>
            </w:tcBorders>
            <w:shd w:val="clear" w:color="auto" w:fill="auto"/>
            <w:noWrap/>
            <w:vAlign w:val="center"/>
          </w:tcPr>
          <w:p w14:paraId="72EAA413" w14:textId="45AD210C"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4" w:space="0" w:color="000000"/>
              <w:right w:val="single" w:sz="4" w:space="0" w:color="000000"/>
            </w:tcBorders>
            <w:shd w:val="clear" w:color="000000" w:fill="FFFFFF"/>
            <w:noWrap/>
            <w:vAlign w:val="center"/>
          </w:tcPr>
          <w:p w14:paraId="2EA564A4" w14:textId="1DD99C3C"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komfortos</w:t>
            </w:r>
          </w:p>
        </w:tc>
        <w:tc>
          <w:tcPr>
            <w:tcW w:w="1417" w:type="dxa"/>
            <w:tcBorders>
              <w:top w:val="nil"/>
              <w:left w:val="nil"/>
              <w:bottom w:val="single" w:sz="4" w:space="0" w:color="000000"/>
              <w:right w:val="single" w:sz="4" w:space="0" w:color="000000"/>
            </w:tcBorders>
            <w:shd w:val="clear" w:color="000000" w:fill="FFFFFF"/>
            <w:noWrap/>
            <w:vAlign w:val="center"/>
          </w:tcPr>
          <w:p w14:paraId="1A12A53F" w14:textId="404B593A"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16 900 000 Ft</w:t>
            </w:r>
          </w:p>
        </w:tc>
        <w:tc>
          <w:tcPr>
            <w:tcW w:w="1418" w:type="dxa"/>
            <w:tcBorders>
              <w:top w:val="nil"/>
              <w:left w:val="nil"/>
              <w:bottom w:val="single" w:sz="4" w:space="0" w:color="000000"/>
              <w:right w:val="single" w:sz="4" w:space="0" w:color="000000"/>
            </w:tcBorders>
            <w:shd w:val="clear" w:color="000000" w:fill="FFFFFF"/>
            <w:noWrap/>
            <w:vAlign w:val="bottom"/>
          </w:tcPr>
          <w:p w14:paraId="585A282B" w14:textId="25AADF16"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1 690 000 Ft</w:t>
            </w:r>
          </w:p>
        </w:tc>
        <w:tc>
          <w:tcPr>
            <w:tcW w:w="4755" w:type="dxa"/>
            <w:tcBorders>
              <w:top w:val="nil"/>
              <w:left w:val="nil"/>
              <w:bottom w:val="single" w:sz="4" w:space="0" w:color="auto"/>
              <w:right w:val="single" w:sz="8" w:space="0" w:color="auto"/>
            </w:tcBorders>
            <w:shd w:val="clear" w:color="auto" w:fill="auto"/>
            <w:noWrap/>
            <w:vAlign w:val="bottom"/>
          </w:tcPr>
          <w:p w14:paraId="15C3E200" w14:textId="1B878891" w:rsidR="007A4C08" w:rsidRPr="007A4C08" w:rsidRDefault="00D52DB4"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Egyeztetés alatt</w:t>
            </w:r>
          </w:p>
        </w:tc>
      </w:tr>
      <w:tr w:rsidR="007A4C08" w:rsidRPr="00E23AAF" w14:paraId="40FA551C" w14:textId="77777777" w:rsidTr="007A4C08">
        <w:trPr>
          <w:trHeight w:val="296"/>
        </w:trPr>
        <w:tc>
          <w:tcPr>
            <w:tcW w:w="415" w:type="dxa"/>
            <w:tcBorders>
              <w:top w:val="nil"/>
              <w:left w:val="single" w:sz="8" w:space="0" w:color="auto"/>
              <w:bottom w:val="single" w:sz="4" w:space="0" w:color="000000"/>
              <w:right w:val="single" w:sz="4" w:space="0" w:color="000000"/>
            </w:tcBorders>
            <w:shd w:val="clear" w:color="auto" w:fill="auto"/>
            <w:noWrap/>
            <w:vAlign w:val="bottom"/>
            <w:hideMark/>
          </w:tcPr>
          <w:p w14:paraId="2419F150" w14:textId="77777777"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eastAsia="Times New Roman" w:hAnsi="Times New Roman" w:cs="Times New Roman"/>
                <w:color w:val="000000"/>
                <w:lang w:eastAsia="hu-HU"/>
              </w:rPr>
              <w:t>4.</w:t>
            </w:r>
          </w:p>
        </w:tc>
        <w:tc>
          <w:tcPr>
            <w:tcW w:w="2544" w:type="dxa"/>
            <w:tcBorders>
              <w:top w:val="nil"/>
              <w:left w:val="nil"/>
              <w:bottom w:val="single" w:sz="4" w:space="0" w:color="000000"/>
              <w:right w:val="single" w:sz="4" w:space="0" w:color="000000"/>
            </w:tcBorders>
            <w:shd w:val="clear" w:color="000000" w:fill="FFFFFF"/>
            <w:noWrap/>
            <w:vAlign w:val="center"/>
          </w:tcPr>
          <w:p w14:paraId="124B543F" w14:textId="273D20BE"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Damjanich u. 12/B. V. 1.</w:t>
            </w:r>
          </w:p>
        </w:tc>
        <w:tc>
          <w:tcPr>
            <w:tcW w:w="1499" w:type="dxa"/>
            <w:tcBorders>
              <w:top w:val="nil"/>
              <w:left w:val="nil"/>
              <w:bottom w:val="single" w:sz="4" w:space="0" w:color="000000"/>
              <w:right w:val="single" w:sz="4" w:space="0" w:color="000000"/>
            </w:tcBorders>
            <w:shd w:val="clear" w:color="000000" w:fill="FFFFFF"/>
            <w:noWrap/>
            <w:vAlign w:val="center"/>
          </w:tcPr>
          <w:p w14:paraId="6EEBA19E" w14:textId="6F1DD304"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33516/0/B/15</w:t>
            </w:r>
          </w:p>
        </w:tc>
        <w:tc>
          <w:tcPr>
            <w:tcW w:w="1130" w:type="dxa"/>
            <w:tcBorders>
              <w:top w:val="nil"/>
              <w:left w:val="nil"/>
              <w:bottom w:val="single" w:sz="4" w:space="0" w:color="000000"/>
              <w:right w:val="single" w:sz="4" w:space="0" w:color="000000"/>
            </w:tcBorders>
            <w:shd w:val="clear" w:color="000000" w:fill="FFFFFF"/>
            <w:noWrap/>
            <w:vAlign w:val="center"/>
          </w:tcPr>
          <w:p w14:paraId="60A41518" w14:textId="663530EB"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32</w:t>
            </w:r>
          </w:p>
        </w:tc>
        <w:tc>
          <w:tcPr>
            <w:tcW w:w="678" w:type="dxa"/>
            <w:tcBorders>
              <w:top w:val="nil"/>
              <w:left w:val="nil"/>
              <w:bottom w:val="single" w:sz="4" w:space="0" w:color="auto"/>
              <w:right w:val="single" w:sz="4" w:space="0" w:color="auto"/>
            </w:tcBorders>
            <w:shd w:val="clear" w:color="auto" w:fill="auto"/>
            <w:noWrap/>
            <w:vAlign w:val="center"/>
          </w:tcPr>
          <w:p w14:paraId="11CA2CBD" w14:textId="21A299F0"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2</w:t>
            </w:r>
          </w:p>
        </w:tc>
        <w:tc>
          <w:tcPr>
            <w:tcW w:w="946" w:type="dxa"/>
            <w:tcBorders>
              <w:top w:val="nil"/>
              <w:left w:val="nil"/>
              <w:bottom w:val="single" w:sz="4" w:space="0" w:color="auto"/>
              <w:right w:val="single" w:sz="4" w:space="0" w:color="auto"/>
            </w:tcBorders>
            <w:shd w:val="clear" w:color="auto" w:fill="auto"/>
            <w:noWrap/>
            <w:vAlign w:val="center"/>
          </w:tcPr>
          <w:p w14:paraId="1422FB2C" w14:textId="75F85B9C"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4" w:space="0" w:color="000000"/>
              <w:right w:val="single" w:sz="4" w:space="0" w:color="000000"/>
            </w:tcBorders>
            <w:shd w:val="clear" w:color="000000" w:fill="FFFFFF"/>
            <w:noWrap/>
            <w:vAlign w:val="center"/>
          </w:tcPr>
          <w:p w14:paraId="1D0A766B" w14:textId="53DF5E31"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szükséglakás</w:t>
            </w:r>
          </w:p>
        </w:tc>
        <w:tc>
          <w:tcPr>
            <w:tcW w:w="1417" w:type="dxa"/>
            <w:tcBorders>
              <w:top w:val="nil"/>
              <w:left w:val="nil"/>
              <w:bottom w:val="single" w:sz="4" w:space="0" w:color="000000"/>
              <w:right w:val="single" w:sz="4" w:space="0" w:color="000000"/>
            </w:tcBorders>
            <w:shd w:val="clear" w:color="000000" w:fill="FFFFFF"/>
            <w:noWrap/>
            <w:vAlign w:val="center"/>
          </w:tcPr>
          <w:p w14:paraId="356D9986" w14:textId="63F148D6" w:rsidR="007A4C08" w:rsidRPr="007A4C08" w:rsidRDefault="00EF0923" w:rsidP="007A4C08">
            <w:pPr>
              <w:spacing w:after="0" w:line="240" w:lineRule="auto"/>
              <w:jc w:val="right"/>
              <w:rPr>
                <w:rFonts w:ascii="Times New Roman" w:eastAsia="Times New Roman" w:hAnsi="Times New Roman" w:cs="Times New Roman"/>
                <w:color w:val="000000"/>
                <w:lang w:eastAsia="hu-HU"/>
              </w:rPr>
            </w:pPr>
            <w:r>
              <w:rPr>
                <w:rFonts w:ascii="Times New Roman" w:hAnsi="Times New Roman" w:cs="Times New Roman"/>
                <w:color w:val="000000"/>
              </w:rPr>
              <w:t>14 9</w:t>
            </w:r>
            <w:r w:rsidR="007A4C08" w:rsidRPr="007A4C08">
              <w:rPr>
                <w:rFonts w:ascii="Times New Roman" w:hAnsi="Times New Roman" w:cs="Times New Roman"/>
                <w:color w:val="000000"/>
              </w:rPr>
              <w:t>00 000 Ft</w:t>
            </w:r>
          </w:p>
        </w:tc>
        <w:tc>
          <w:tcPr>
            <w:tcW w:w="1418" w:type="dxa"/>
            <w:tcBorders>
              <w:top w:val="nil"/>
              <w:left w:val="nil"/>
              <w:bottom w:val="single" w:sz="4" w:space="0" w:color="000000"/>
              <w:right w:val="single" w:sz="4" w:space="0" w:color="000000"/>
            </w:tcBorders>
            <w:shd w:val="clear" w:color="000000" w:fill="FFFFFF"/>
            <w:noWrap/>
            <w:vAlign w:val="bottom"/>
          </w:tcPr>
          <w:p w14:paraId="48A77B6D" w14:textId="7C6DD911" w:rsidR="007A4C08" w:rsidRPr="007A4C08" w:rsidRDefault="00EF0923" w:rsidP="007A4C08">
            <w:pPr>
              <w:spacing w:after="0" w:line="240" w:lineRule="auto"/>
              <w:jc w:val="right"/>
              <w:rPr>
                <w:rFonts w:ascii="Times New Roman" w:eastAsia="Times New Roman" w:hAnsi="Times New Roman" w:cs="Times New Roman"/>
                <w:color w:val="000000"/>
                <w:lang w:eastAsia="hu-HU"/>
              </w:rPr>
            </w:pPr>
            <w:r>
              <w:rPr>
                <w:rFonts w:ascii="Times New Roman" w:hAnsi="Times New Roman" w:cs="Times New Roman"/>
                <w:color w:val="000000"/>
              </w:rPr>
              <w:t>1 49</w:t>
            </w:r>
            <w:r w:rsidR="007A4C08" w:rsidRPr="007A4C08">
              <w:rPr>
                <w:rFonts w:ascii="Times New Roman" w:hAnsi="Times New Roman" w:cs="Times New Roman"/>
                <w:color w:val="000000"/>
              </w:rPr>
              <w:t>0 000 Ft</w:t>
            </w:r>
          </w:p>
        </w:tc>
        <w:tc>
          <w:tcPr>
            <w:tcW w:w="4755" w:type="dxa"/>
            <w:tcBorders>
              <w:top w:val="nil"/>
              <w:left w:val="nil"/>
              <w:bottom w:val="single" w:sz="4" w:space="0" w:color="auto"/>
              <w:right w:val="single" w:sz="8" w:space="0" w:color="auto"/>
            </w:tcBorders>
            <w:shd w:val="clear" w:color="auto" w:fill="auto"/>
            <w:noWrap/>
            <w:vAlign w:val="bottom"/>
          </w:tcPr>
          <w:p w14:paraId="5C36E4F4" w14:textId="398ED7CD" w:rsidR="007A4C08" w:rsidRPr="007A4C08" w:rsidRDefault="00D52DB4"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Egyeztetés alatt</w:t>
            </w:r>
          </w:p>
        </w:tc>
      </w:tr>
      <w:tr w:rsidR="007A4C08" w:rsidRPr="00E23AAF" w14:paraId="5348B9F1" w14:textId="77777777" w:rsidTr="007A4C08">
        <w:trPr>
          <w:trHeight w:val="296"/>
        </w:trPr>
        <w:tc>
          <w:tcPr>
            <w:tcW w:w="415" w:type="dxa"/>
            <w:tcBorders>
              <w:top w:val="nil"/>
              <w:left w:val="single" w:sz="8" w:space="0" w:color="auto"/>
              <w:bottom w:val="single" w:sz="4" w:space="0" w:color="000000"/>
              <w:right w:val="single" w:sz="4" w:space="0" w:color="000000"/>
            </w:tcBorders>
            <w:shd w:val="clear" w:color="auto" w:fill="auto"/>
            <w:noWrap/>
            <w:vAlign w:val="bottom"/>
            <w:hideMark/>
          </w:tcPr>
          <w:p w14:paraId="5E9FDF4C" w14:textId="77777777"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eastAsia="Times New Roman" w:hAnsi="Times New Roman" w:cs="Times New Roman"/>
                <w:color w:val="000000"/>
                <w:lang w:eastAsia="hu-HU"/>
              </w:rPr>
              <w:t>5.</w:t>
            </w:r>
          </w:p>
        </w:tc>
        <w:tc>
          <w:tcPr>
            <w:tcW w:w="2544" w:type="dxa"/>
            <w:tcBorders>
              <w:top w:val="nil"/>
              <w:left w:val="nil"/>
              <w:bottom w:val="single" w:sz="4" w:space="0" w:color="000000"/>
              <w:right w:val="single" w:sz="4" w:space="0" w:color="000000"/>
            </w:tcBorders>
            <w:shd w:val="clear" w:color="000000" w:fill="FFFFFF"/>
            <w:noWrap/>
            <w:vAlign w:val="center"/>
          </w:tcPr>
          <w:p w14:paraId="3646556E" w14:textId="227DE504"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Dob u. 104. fszt. 15.</w:t>
            </w:r>
          </w:p>
        </w:tc>
        <w:tc>
          <w:tcPr>
            <w:tcW w:w="1499" w:type="dxa"/>
            <w:tcBorders>
              <w:top w:val="nil"/>
              <w:left w:val="nil"/>
              <w:bottom w:val="single" w:sz="4" w:space="0" w:color="000000"/>
              <w:right w:val="single" w:sz="4" w:space="0" w:color="000000"/>
            </w:tcBorders>
            <w:shd w:val="clear" w:color="000000" w:fill="FFFFFF"/>
            <w:noWrap/>
            <w:vAlign w:val="center"/>
          </w:tcPr>
          <w:p w14:paraId="4348293D" w14:textId="52C789B1"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33955/0/A/9</w:t>
            </w:r>
          </w:p>
        </w:tc>
        <w:tc>
          <w:tcPr>
            <w:tcW w:w="1130" w:type="dxa"/>
            <w:tcBorders>
              <w:top w:val="nil"/>
              <w:left w:val="nil"/>
              <w:bottom w:val="single" w:sz="4" w:space="0" w:color="000000"/>
              <w:right w:val="single" w:sz="4" w:space="0" w:color="000000"/>
            </w:tcBorders>
            <w:shd w:val="clear" w:color="000000" w:fill="FFFFFF"/>
            <w:noWrap/>
            <w:vAlign w:val="center"/>
          </w:tcPr>
          <w:p w14:paraId="4262DF8D" w14:textId="4BFA30D4"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27</w:t>
            </w:r>
          </w:p>
        </w:tc>
        <w:tc>
          <w:tcPr>
            <w:tcW w:w="678" w:type="dxa"/>
            <w:tcBorders>
              <w:top w:val="nil"/>
              <w:left w:val="nil"/>
              <w:bottom w:val="single" w:sz="4" w:space="0" w:color="auto"/>
              <w:right w:val="single" w:sz="4" w:space="0" w:color="auto"/>
            </w:tcBorders>
            <w:shd w:val="clear" w:color="auto" w:fill="auto"/>
            <w:noWrap/>
            <w:vAlign w:val="center"/>
          </w:tcPr>
          <w:p w14:paraId="66270E9E" w14:textId="58301393"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4" w:space="0" w:color="auto"/>
              <w:right w:val="single" w:sz="4" w:space="0" w:color="auto"/>
            </w:tcBorders>
            <w:shd w:val="clear" w:color="auto" w:fill="auto"/>
            <w:noWrap/>
            <w:vAlign w:val="center"/>
          </w:tcPr>
          <w:p w14:paraId="0368C0E8" w14:textId="476BD115"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4" w:space="0" w:color="000000"/>
              <w:right w:val="single" w:sz="4" w:space="0" w:color="000000"/>
            </w:tcBorders>
            <w:shd w:val="clear" w:color="000000" w:fill="FFFFFF"/>
            <w:noWrap/>
            <w:vAlign w:val="center"/>
          </w:tcPr>
          <w:p w14:paraId="64BD4145" w14:textId="0E40F4F0"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komfortos</w:t>
            </w:r>
          </w:p>
        </w:tc>
        <w:tc>
          <w:tcPr>
            <w:tcW w:w="1417" w:type="dxa"/>
            <w:tcBorders>
              <w:top w:val="nil"/>
              <w:left w:val="nil"/>
              <w:bottom w:val="single" w:sz="4" w:space="0" w:color="000000"/>
              <w:right w:val="nil"/>
            </w:tcBorders>
            <w:shd w:val="clear" w:color="000000" w:fill="FFFFFF"/>
            <w:noWrap/>
            <w:vAlign w:val="center"/>
          </w:tcPr>
          <w:p w14:paraId="4B7DEEB9" w14:textId="6D015AA6"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20 600 000 Ft</w:t>
            </w:r>
          </w:p>
        </w:tc>
        <w:tc>
          <w:tcPr>
            <w:tcW w:w="1418" w:type="dxa"/>
            <w:tcBorders>
              <w:top w:val="nil"/>
              <w:left w:val="single" w:sz="4" w:space="0" w:color="000000"/>
              <w:bottom w:val="single" w:sz="4" w:space="0" w:color="000000"/>
              <w:right w:val="nil"/>
            </w:tcBorders>
            <w:shd w:val="clear" w:color="000000" w:fill="FFFFFF"/>
            <w:noWrap/>
            <w:vAlign w:val="bottom"/>
          </w:tcPr>
          <w:p w14:paraId="393C164F" w14:textId="67FF8CBC"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2 060 000 Ft</w:t>
            </w:r>
          </w:p>
        </w:tc>
        <w:tc>
          <w:tcPr>
            <w:tcW w:w="4755" w:type="dxa"/>
            <w:tcBorders>
              <w:top w:val="nil"/>
              <w:left w:val="single" w:sz="4" w:space="0" w:color="auto"/>
              <w:bottom w:val="single" w:sz="4" w:space="0" w:color="auto"/>
              <w:right w:val="single" w:sz="8" w:space="0" w:color="auto"/>
            </w:tcBorders>
            <w:shd w:val="clear" w:color="auto" w:fill="auto"/>
            <w:noWrap/>
            <w:vAlign w:val="bottom"/>
          </w:tcPr>
          <w:p w14:paraId="5130AC24" w14:textId="37F9A4FF" w:rsidR="007A4C08" w:rsidRPr="007A4C08" w:rsidRDefault="00D52DB4"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Egyeztetés alatt</w:t>
            </w:r>
          </w:p>
        </w:tc>
      </w:tr>
      <w:bookmarkEnd w:id="1"/>
      <w:tr w:rsidR="007A4C08" w:rsidRPr="00E23AAF" w14:paraId="45543731" w14:textId="77777777" w:rsidTr="007A4C08">
        <w:trPr>
          <w:trHeight w:val="296"/>
        </w:trPr>
        <w:tc>
          <w:tcPr>
            <w:tcW w:w="415" w:type="dxa"/>
            <w:tcBorders>
              <w:top w:val="nil"/>
              <w:left w:val="single" w:sz="8" w:space="0" w:color="auto"/>
              <w:bottom w:val="single" w:sz="4" w:space="0" w:color="000000"/>
              <w:right w:val="single" w:sz="4" w:space="0" w:color="000000"/>
            </w:tcBorders>
            <w:shd w:val="clear" w:color="auto" w:fill="auto"/>
            <w:noWrap/>
            <w:vAlign w:val="bottom"/>
            <w:hideMark/>
          </w:tcPr>
          <w:p w14:paraId="28123CBA" w14:textId="77777777"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eastAsia="Times New Roman" w:hAnsi="Times New Roman" w:cs="Times New Roman"/>
                <w:color w:val="000000"/>
                <w:lang w:eastAsia="hu-HU"/>
              </w:rPr>
              <w:t>6.</w:t>
            </w:r>
          </w:p>
        </w:tc>
        <w:tc>
          <w:tcPr>
            <w:tcW w:w="2544" w:type="dxa"/>
            <w:tcBorders>
              <w:top w:val="nil"/>
              <w:left w:val="nil"/>
              <w:bottom w:val="single" w:sz="4" w:space="0" w:color="000000"/>
              <w:right w:val="single" w:sz="4" w:space="0" w:color="000000"/>
            </w:tcBorders>
            <w:shd w:val="clear" w:color="000000" w:fill="FFFFFF"/>
            <w:noWrap/>
            <w:vAlign w:val="bottom"/>
          </w:tcPr>
          <w:p w14:paraId="5EB06DCE" w14:textId="51C70101"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Dob u. 20. fszt. 7.</w:t>
            </w:r>
          </w:p>
        </w:tc>
        <w:tc>
          <w:tcPr>
            <w:tcW w:w="1499" w:type="dxa"/>
            <w:tcBorders>
              <w:top w:val="nil"/>
              <w:left w:val="nil"/>
              <w:bottom w:val="single" w:sz="4" w:space="0" w:color="000000"/>
              <w:right w:val="single" w:sz="4" w:space="0" w:color="000000"/>
            </w:tcBorders>
            <w:shd w:val="clear" w:color="000000" w:fill="FFFFFF"/>
            <w:noWrap/>
            <w:vAlign w:val="bottom"/>
          </w:tcPr>
          <w:p w14:paraId="3171678E" w14:textId="5A7E751A"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34191/0/A/11</w:t>
            </w:r>
          </w:p>
        </w:tc>
        <w:tc>
          <w:tcPr>
            <w:tcW w:w="1130" w:type="dxa"/>
            <w:tcBorders>
              <w:top w:val="nil"/>
              <w:left w:val="nil"/>
              <w:bottom w:val="single" w:sz="4" w:space="0" w:color="000000"/>
              <w:right w:val="single" w:sz="4" w:space="0" w:color="000000"/>
            </w:tcBorders>
            <w:shd w:val="clear" w:color="000000" w:fill="FFFFFF"/>
            <w:noWrap/>
            <w:vAlign w:val="bottom"/>
          </w:tcPr>
          <w:p w14:paraId="669E85C1" w14:textId="405F5C4F"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65</w:t>
            </w:r>
          </w:p>
        </w:tc>
        <w:tc>
          <w:tcPr>
            <w:tcW w:w="678" w:type="dxa"/>
            <w:tcBorders>
              <w:top w:val="nil"/>
              <w:left w:val="nil"/>
              <w:bottom w:val="single" w:sz="4" w:space="0" w:color="auto"/>
              <w:right w:val="single" w:sz="4" w:space="0" w:color="auto"/>
            </w:tcBorders>
            <w:shd w:val="clear" w:color="auto" w:fill="auto"/>
            <w:noWrap/>
            <w:vAlign w:val="bottom"/>
          </w:tcPr>
          <w:p w14:paraId="6A7E2EC7" w14:textId="256511D3"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4" w:space="0" w:color="auto"/>
              <w:right w:val="single" w:sz="4" w:space="0" w:color="auto"/>
            </w:tcBorders>
            <w:shd w:val="clear" w:color="auto" w:fill="auto"/>
            <w:noWrap/>
            <w:vAlign w:val="bottom"/>
          </w:tcPr>
          <w:p w14:paraId="05D57731" w14:textId="31699E4D"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4" w:space="0" w:color="000000"/>
              <w:right w:val="single" w:sz="4" w:space="0" w:color="000000"/>
            </w:tcBorders>
            <w:shd w:val="clear" w:color="000000" w:fill="FFFFFF"/>
            <w:noWrap/>
            <w:vAlign w:val="bottom"/>
          </w:tcPr>
          <w:p w14:paraId="694A3FAE" w14:textId="3BEAB0DC"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komfortos</w:t>
            </w:r>
          </w:p>
        </w:tc>
        <w:tc>
          <w:tcPr>
            <w:tcW w:w="1417" w:type="dxa"/>
            <w:tcBorders>
              <w:top w:val="nil"/>
              <w:left w:val="nil"/>
              <w:bottom w:val="single" w:sz="4" w:space="0" w:color="000000"/>
              <w:right w:val="single" w:sz="4" w:space="0" w:color="000000"/>
            </w:tcBorders>
            <w:shd w:val="clear" w:color="000000" w:fill="FFFFFF"/>
            <w:noWrap/>
            <w:vAlign w:val="bottom"/>
          </w:tcPr>
          <w:p w14:paraId="6079EED8" w14:textId="358FCD4D"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40 300 000 Ft</w:t>
            </w:r>
          </w:p>
        </w:tc>
        <w:tc>
          <w:tcPr>
            <w:tcW w:w="1418" w:type="dxa"/>
            <w:tcBorders>
              <w:top w:val="nil"/>
              <w:left w:val="nil"/>
              <w:bottom w:val="single" w:sz="4" w:space="0" w:color="000000"/>
              <w:right w:val="single" w:sz="4" w:space="0" w:color="000000"/>
            </w:tcBorders>
            <w:shd w:val="clear" w:color="000000" w:fill="FFFFFF"/>
            <w:noWrap/>
            <w:vAlign w:val="bottom"/>
          </w:tcPr>
          <w:p w14:paraId="40CCBF3E" w14:textId="68C3D398"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4 030 000 Ft</w:t>
            </w:r>
          </w:p>
        </w:tc>
        <w:tc>
          <w:tcPr>
            <w:tcW w:w="4755" w:type="dxa"/>
            <w:tcBorders>
              <w:top w:val="nil"/>
              <w:left w:val="nil"/>
              <w:bottom w:val="single" w:sz="4" w:space="0" w:color="auto"/>
              <w:right w:val="single" w:sz="8" w:space="0" w:color="auto"/>
            </w:tcBorders>
            <w:shd w:val="clear" w:color="auto" w:fill="auto"/>
            <w:noWrap/>
            <w:vAlign w:val="bottom"/>
          </w:tcPr>
          <w:p w14:paraId="09D18126" w14:textId="7F3B9616" w:rsidR="007A4C08" w:rsidRPr="007A4C08" w:rsidRDefault="00D52DB4"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Egyeztetés alatt</w:t>
            </w:r>
          </w:p>
        </w:tc>
      </w:tr>
      <w:tr w:rsidR="007A4C08" w:rsidRPr="00E23AAF" w14:paraId="2833C2B1" w14:textId="77777777" w:rsidTr="007A4C08">
        <w:trPr>
          <w:trHeight w:val="296"/>
        </w:trPr>
        <w:tc>
          <w:tcPr>
            <w:tcW w:w="415" w:type="dxa"/>
            <w:tcBorders>
              <w:top w:val="nil"/>
              <w:left w:val="single" w:sz="8" w:space="0" w:color="auto"/>
              <w:bottom w:val="single" w:sz="4" w:space="0" w:color="000000"/>
              <w:right w:val="single" w:sz="4" w:space="0" w:color="000000"/>
            </w:tcBorders>
            <w:shd w:val="clear" w:color="auto" w:fill="auto"/>
            <w:noWrap/>
            <w:vAlign w:val="bottom"/>
            <w:hideMark/>
          </w:tcPr>
          <w:p w14:paraId="4AD628F8" w14:textId="77777777"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eastAsia="Times New Roman" w:hAnsi="Times New Roman" w:cs="Times New Roman"/>
                <w:color w:val="000000"/>
                <w:lang w:eastAsia="hu-HU"/>
              </w:rPr>
              <w:t>7.</w:t>
            </w:r>
          </w:p>
        </w:tc>
        <w:tc>
          <w:tcPr>
            <w:tcW w:w="2544" w:type="dxa"/>
            <w:tcBorders>
              <w:top w:val="nil"/>
              <w:left w:val="nil"/>
              <w:bottom w:val="single" w:sz="4" w:space="0" w:color="000000"/>
              <w:right w:val="single" w:sz="4" w:space="0" w:color="000000"/>
            </w:tcBorders>
            <w:shd w:val="clear" w:color="000000" w:fill="FFFFFF"/>
            <w:noWrap/>
            <w:vAlign w:val="bottom"/>
          </w:tcPr>
          <w:p w14:paraId="14EE8797" w14:textId="3B995924"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Dob u. 24. fsz. 14.</w:t>
            </w:r>
          </w:p>
        </w:tc>
        <w:tc>
          <w:tcPr>
            <w:tcW w:w="1499" w:type="dxa"/>
            <w:tcBorders>
              <w:top w:val="nil"/>
              <w:left w:val="nil"/>
              <w:bottom w:val="single" w:sz="4" w:space="0" w:color="000000"/>
              <w:right w:val="single" w:sz="4" w:space="0" w:color="000000"/>
            </w:tcBorders>
            <w:shd w:val="clear" w:color="000000" w:fill="FFFFFF"/>
            <w:noWrap/>
            <w:vAlign w:val="bottom"/>
          </w:tcPr>
          <w:p w14:paraId="1DD46900" w14:textId="04FD9BA4"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34172/0/A/19</w:t>
            </w:r>
          </w:p>
        </w:tc>
        <w:tc>
          <w:tcPr>
            <w:tcW w:w="1130" w:type="dxa"/>
            <w:tcBorders>
              <w:top w:val="nil"/>
              <w:left w:val="nil"/>
              <w:bottom w:val="single" w:sz="4" w:space="0" w:color="000000"/>
              <w:right w:val="single" w:sz="4" w:space="0" w:color="000000"/>
            </w:tcBorders>
            <w:shd w:val="clear" w:color="000000" w:fill="FFFFFF"/>
            <w:noWrap/>
            <w:vAlign w:val="bottom"/>
          </w:tcPr>
          <w:p w14:paraId="78CCE0DD" w14:textId="104882BA"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30</w:t>
            </w:r>
          </w:p>
        </w:tc>
        <w:tc>
          <w:tcPr>
            <w:tcW w:w="678" w:type="dxa"/>
            <w:tcBorders>
              <w:top w:val="nil"/>
              <w:left w:val="nil"/>
              <w:bottom w:val="single" w:sz="4" w:space="0" w:color="auto"/>
              <w:right w:val="single" w:sz="4" w:space="0" w:color="auto"/>
            </w:tcBorders>
            <w:shd w:val="clear" w:color="auto" w:fill="auto"/>
            <w:noWrap/>
            <w:vAlign w:val="bottom"/>
          </w:tcPr>
          <w:p w14:paraId="66DB8381" w14:textId="48CBCA20"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4" w:space="0" w:color="auto"/>
              <w:right w:val="single" w:sz="4" w:space="0" w:color="auto"/>
            </w:tcBorders>
            <w:shd w:val="clear" w:color="auto" w:fill="auto"/>
            <w:noWrap/>
            <w:vAlign w:val="bottom"/>
          </w:tcPr>
          <w:p w14:paraId="0E50EA92" w14:textId="4D15FC13"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4" w:space="0" w:color="000000"/>
              <w:right w:val="single" w:sz="4" w:space="0" w:color="000000"/>
            </w:tcBorders>
            <w:shd w:val="clear" w:color="000000" w:fill="FFFFFF"/>
            <w:noWrap/>
            <w:vAlign w:val="bottom"/>
          </w:tcPr>
          <w:p w14:paraId="51439C6F" w14:textId="5F74458F"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komfortos</w:t>
            </w:r>
          </w:p>
        </w:tc>
        <w:tc>
          <w:tcPr>
            <w:tcW w:w="1417" w:type="dxa"/>
            <w:tcBorders>
              <w:top w:val="nil"/>
              <w:left w:val="nil"/>
              <w:bottom w:val="single" w:sz="4" w:space="0" w:color="000000"/>
              <w:right w:val="single" w:sz="4" w:space="0" w:color="000000"/>
            </w:tcBorders>
            <w:shd w:val="clear" w:color="000000" w:fill="FFFFFF"/>
            <w:noWrap/>
            <w:vAlign w:val="bottom"/>
          </w:tcPr>
          <w:p w14:paraId="29D52D69" w14:textId="0A9D64EE"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23 500 000 Ft</w:t>
            </w:r>
          </w:p>
        </w:tc>
        <w:tc>
          <w:tcPr>
            <w:tcW w:w="1418" w:type="dxa"/>
            <w:tcBorders>
              <w:top w:val="nil"/>
              <w:left w:val="nil"/>
              <w:bottom w:val="single" w:sz="4" w:space="0" w:color="000000"/>
              <w:right w:val="single" w:sz="4" w:space="0" w:color="000000"/>
            </w:tcBorders>
            <w:shd w:val="clear" w:color="000000" w:fill="FFFFFF"/>
            <w:noWrap/>
            <w:vAlign w:val="bottom"/>
          </w:tcPr>
          <w:p w14:paraId="723BDBE0" w14:textId="5335BA1A"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2 350 000 Ft</w:t>
            </w:r>
          </w:p>
        </w:tc>
        <w:tc>
          <w:tcPr>
            <w:tcW w:w="4755" w:type="dxa"/>
            <w:tcBorders>
              <w:top w:val="nil"/>
              <w:left w:val="nil"/>
              <w:bottom w:val="single" w:sz="4" w:space="0" w:color="auto"/>
              <w:right w:val="single" w:sz="8" w:space="0" w:color="auto"/>
            </w:tcBorders>
            <w:shd w:val="clear" w:color="auto" w:fill="auto"/>
            <w:noWrap/>
            <w:vAlign w:val="bottom"/>
          </w:tcPr>
          <w:p w14:paraId="7D6F0C32" w14:textId="2BF9C6D3" w:rsidR="007A4C08" w:rsidRPr="007A4C08" w:rsidRDefault="00D52DB4"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Egyeztetés alatt</w:t>
            </w:r>
          </w:p>
        </w:tc>
      </w:tr>
      <w:tr w:rsidR="007A4C08" w:rsidRPr="00E23AAF" w14:paraId="08975900" w14:textId="77777777" w:rsidTr="007A4C08">
        <w:trPr>
          <w:trHeight w:val="296"/>
        </w:trPr>
        <w:tc>
          <w:tcPr>
            <w:tcW w:w="415" w:type="dxa"/>
            <w:tcBorders>
              <w:top w:val="nil"/>
              <w:left w:val="single" w:sz="8" w:space="0" w:color="auto"/>
              <w:bottom w:val="single" w:sz="4" w:space="0" w:color="000000"/>
              <w:right w:val="single" w:sz="4" w:space="0" w:color="000000"/>
            </w:tcBorders>
            <w:shd w:val="clear" w:color="auto" w:fill="auto"/>
            <w:noWrap/>
            <w:vAlign w:val="bottom"/>
            <w:hideMark/>
          </w:tcPr>
          <w:p w14:paraId="64C0C2C3" w14:textId="77777777"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eastAsia="Times New Roman" w:hAnsi="Times New Roman" w:cs="Times New Roman"/>
                <w:color w:val="000000"/>
                <w:lang w:eastAsia="hu-HU"/>
              </w:rPr>
              <w:t>8.</w:t>
            </w:r>
          </w:p>
        </w:tc>
        <w:tc>
          <w:tcPr>
            <w:tcW w:w="2544" w:type="dxa"/>
            <w:tcBorders>
              <w:top w:val="nil"/>
              <w:left w:val="nil"/>
              <w:bottom w:val="single" w:sz="4" w:space="0" w:color="000000"/>
              <w:right w:val="single" w:sz="4" w:space="0" w:color="000000"/>
            </w:tcBorders>
            <w:shd w:val="clear" w:color="000000" w:fill="FFFFFF"/>
            <w:noWrap/>
            <w:vAlign w:val="bottom"/>
          </w:tcPr>
          <w:p w14:paraId="51FC9119" w14:textId="4F3167C3"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Dob u. 24. I. 18.</w:t>
            </w:r>
          </w:p>
        </w:tc>
        <w:tc>
          <w:tcPr>
            <w:tcW w:w="1499" w:type="dxa"/>
            <w:tcBorders>
              <w:top w:val="nil"/>
              <w:left w:val="nil"/>
              <w:bottom w:val="single" w:sz="4" w:space="0" w:color="000000"/>
              <w:right w:val="single" w:sz="4" w:space="0" w:color="000000"/>
            </w:tcBorders>
            <w:shd w:val="clear" w:color="000000" w:fill="FFFFFF"/>
            <w:noWrap/>
            <w:vAlign w:val="bottom"/>
          </w:tcPr>
          <w:p w14:paraId="61575940" w14:textId="35668865"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34172/0/A/21</w:t>
            </w:r>
          </w:p>
        </w:tc>
        <w:tc>
          <w:tcPr>
            <w:tcW w:w="1130" w:type="dxa"/>
            <w:tcBorders>
              <w:top w:val="nil"/>
              <w:left w:val="nil"/>
              <w:bottom w:val="single" w:sz="4" w:space="0" w:color="000000"/>
              <w:right w:val="single" w:sz="4" w:space="0" w:color="000000"/>
            </w:tcBorders>
            <w:shd w:val="clear" w:color="000000" w:fill="FFFFFF"/>
            <w:noWrap/>
            <w:vAlign w:val="bottom"/>
          </w:tcPr>
          <w:p w14:paraId="6F07DF0A" w14:textId="398B5B64"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45</w:t>
            </w:r>
          </w:p>
        </w:tc>
        <w:tc>
          <w:tcPr>
            <w:tcW w:w="678" w:type="dxa"/>
            <w:tcBorders>
              <w:top w:val="nil"/>
              <w:left w:val="nil"/>
              <w:bottom w:val="single" w:sz="4" w:space="0" w:color="auto"/>
              <w:right w:val="single" w:sz="4" w:space="0" w:color="auto"/>
            </w:tcBorders>
            <w:shd w:val="clear" w:color="auto" w:fill="auto"/>
            <w:noWrap/>
            <w:vAlign w:val="bottom"/>
          </w:tcPr>
          <w:p w14:paraId="1C0466F7" w14:textId="323DD6DB"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4" w:space="0" w:color="auto"/>
              <w:right w:val="single" w:sz="4" w:space="0" w:color="auto"/>
            </w:tcBorders>
            <w:shd w:val="clear" w:color="auto" w:fill="auto"/>
            <w:noWrap/>
            <w:vAlign w:val="bottom"/>
          </w:tcPr>
          <w:p w14:paraId="6FEECD98" w14:textId="09686CFF"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4" w:space="0" w:color="000000"/>
              <w:right w:val="single" w:sz="4" w:space="0" w:color="000000"/>
            </w:tcBorders>
            <w:shd w:val="clear" w:color="000000" w:fill="FFFFFF"/>
            <w:noWrap/>
            <w:vAlign w:val="bottom"/>
          </w:tcPr>
          <w:p w14:paraId="37524571" w14:textId="062A3986"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 nélküli</w:t>
            </w:r>
          </w:p>
        </w:tc>
        <w:tc>
          <w:tcPr>
            <w:tcW w:w="1417" w:type="dxa"/>
            <w:tcBorders>
              <w:top w:val="nil"/>
              <w:left w:val="nil"/>
              <w:bottom w:val="single" w:sz="4" w:space="0" w:color="000000"/>
              <w:right w:val="single" w:sz="4" w:space="0" w:color="000000"/>
            </w:tcBorders>
            <w:shd w:val="clear" w:color="000000" w:fill="FFFFFF"/>
            <w:noWrap/>
            <w:vAlign w:val="bottom"/>
          </w:tcPr>
          <w:p w14:paraId="6A3ED864" w14:textId="1CED76B7"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34 400 000 Ft</w:t>
            </w:r>
          </w:p>
        </w:tc>
        <w:tc>
          <w:tcPr>
            <w:tcW w:w="1418" w:type="dxa"/>
            <w:tcBorders>
              <w:top w:val="nil"/>
              <w:left w:val="nil"/>
              <w:bottom w:val="single" w:sz="4" w:space="0" w:color="000000"/>
              <w:right w:val="single" w:sz="4" w:space="0" w:color="000000"/>
            </w:tcBorders>
            <w:shd w:val="clear" w:color="000000" w:fill="FFFFFF"/>
            <w:noWrap/>
            <w:vAlign w:val="bottom"/>
          </w:tcPr>
          <w:p w14:paraId="08005417" w14:textId="5CF00453"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3 440 000 Ft</w:t>
            </w:r>
          </w:p>
        </w:tc>
        <w:tc>
          <w:tcPr>
            <w:tcW w:w="4755" w:type="dxa"/>
            <w:tcBorders>
              <w:top w:val="nil"/>
              <w:left w:val="nil"/>
              <w:bottom w:val="single" w:sz="4" w:space="0" w:color="auto"/>
              <w:right w:val="single" w:sz="8" w:space="0" w:color="auto"/>
            </w:tcBorders>
            <w:shd w:val="clear" w:color="auto" w:fill="auto"/>
            <w:noWrap/>
            <w:vAlign w:val="bottom"/>
          </w:tcPr>
          <w:p w14:paraId="0FA6AF14" w14:textId="284D57CF" w:rsidR="007A4C08" w:rsidRPr="007A4C08" w:rsidRDefault="00D52DB4"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Egyeztetés alatt</w:t>
            </w:r>
          </w:p>
        </w:tc>
      </w:tr>
      <w:tr w:rsidR="007A4C08" w:rsidRPr="00E23AAF" w14:paraId="6FB40459" w14:textId="77777777" w:rsidTr="007A4C08">
        <w:trPr>
          <w:trHeight w:val="296"/>
        </w:trPr>
        <w:tc>
          <w:tcPr>
            <w:tcW w:w="415" w:type="dxa"/>
            <w:tcBorders>
              <w:top w:val="nil"/>
              <w:left w:val="single" w:sz="8" w:space="0" w:color="auto"/>
              <w:bottom w:val="single" w:sz="4" w:space="0" w:color="000000"/>
              <w:right w:val="single" w:sz="4" w:space="0" w:color="000000"/>
            </w:tcBorders>
            <w:shd w:val="clear" w:color="auto" w:fill="auto"/>
            <w:noWrap/>
            <w:vAlign w:val="bottom"/>
            <w:hideMark/>
          </w:tcPr>
          <w:p w14:paraId="313E1A76" w14:textId="77777777"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eastAsia="Times New Roman" w:hAnsi="Times New Roman" w:cs="Times New Roman"/>
                <w:color w:val="000000"/>
                <w:lang w:eastAsia="hu-HU"/>
              </w:rPr>
              <w:t>9.</w:t>
            </w:r>
          </w:p>
        </w:tc>
        <w:tc>
          <w:tcPr>
            <w:tcW w:w="2544" w:type="dxa"/>
            <w:tcBorders>
              <w:top w:val="nil"/>
              <w:left w:val="nil"/>
              <w:bottom w:val="single" w:sz="4" w:space="0" w:color="000000"/>
              <w:right w:val="single" w:sz="4" w:space="0" w:color="000000"/>
            </w:tcBorders>
            <w:shd w:val="clear" w:color="000000" w:fill="FFFFFF"/>
            <w:noWrap/>
            <w:vAlign w:val="bottom"/>
          </w:tcPr>
          <w:p w14:paraId="3689E2F4" w14:textId="7EE2C6AE"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Dob u. 50. I. 56.</w:t>
            </w:r>
          </w:p>
        </w:tc>
        <w:tc>
          <w:tcPr>
            <w:tcW w:w="1499" w:type="dxa"/>
            <w:tcBorders>
              <w:top w:val="nil"/>
              <w:left w:val="nil"/>
              <w:bottom w:val="single" w:sz="4" w:space="0" w:color="000000"/>
              <w:right w:val="single" w:sz="4" w:space="0" w:color="000000"/>
            </w:tcBorders>
            <w:shd w:val="clear" w:color="000000" w:fill="FFFFFF"/>
            <w:noWrap/>
            <w:vAlign w:val="bottom"/>
          </w:tcPr>
          <w:p w14:paraId="62D48C6C" w14:textId="5CECFBF1"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34093/0/B/7</w:t>
            </w:r>
          </w:p>
        </w:tc>
        <w:tc>
          <w:tcPr>
            <w:tcW w:w="1130" w:type="dxa"/>
            <w:tcBorders>
              <w:top w:val="nil"/>
              <w:left w:val="nil"/>
              <w:bottom w:val="single" w:sz="4" w:space="0" w:color="000000"/>
              <w:right w:val="single" w:sz="4" w:space="0" w:color="000000"/>
            </w:tcBorders>
            <w:shd w:val="clear" w:color="000000" w:fill="FFFFFF"/>
            <w:noWrap/>
            <w:vAlign w:val="bottom"/>
          </w:tcPr>
          <w:p w14:paraId="0F1BE6A6" w14:textId="0A8A3AC6"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27</w:t>
            </w:r>
          </w:p>
        </w:tc>
        <w:tc>
          <w:tcPr>
            <w:tcW w:w="678" w:type="dxa"/>
            <w:tcBorders>
              <w:top w:val="nil"/>
              <w:left w:val="nil"/>
              <w:bottom w:val="single" w:sz="4" w:space="0" w:color="auto"/>
              <w:right w:val="single" w:sz="4" w:space="0" w:color="auto"/>
            </w:tcBorders>
            <w:shd w:val="clear" w:color="auto" w:fill="auto"/>
            <w:noWrap/>
            <w:vAlign w:val="bottom"/>
          </w:tcPr>
          <w:p w14:paraId="3C6C38DC" w14:textId="73FD78D2"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4" w:space="0" w:color="auto"/>
              <w:right w:val="single" w:sz="4" w:space="0" w:color="auto"/>
            </w:tcBorders>
            <w:shd w:val="clear" w:color="auto" w:fill="auto"/>
            <w:noWrap/>
            <w:vAlign w:val="bottom"/>
          </w:tcPr>
          <w:p w14:paraId="1ECE1F80" w14:textId="5E1107A6"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4" w:space="0" w:color="000000"/>
              <w:right w:val="single" w:sz="4" w:space="0" w:color="000000"/>
            </w:tcBorders>
            <w:shd w:val="clear" w:color="000000" w:fill="FFFFFF"/>
            <w:noWrap/>
            <w:vAlign w:val="bottom"/>
          </w:tcPr>
          <w:p w14:paraId="649B213A" w14:textId="4E5F52C8"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komfortos</w:t>
            </w:r>
          </w:p>
        </w:tc>
        <w:tc>
          <w:tcPr>
            <w:tcW w:w="1417" w:type="dxa"/>
            <w:tcBorders>
              <w:top w:val="nil"/>
              <w:left w:val="nil"/>
              <w:bottom w:val="single" w:sz="4" w:space="0" w:color="000000"/>
              <w:right w:val="single" w:sz="4" w:space="0" w:color="000000"/>
            </w:tcBorders>
            <w:shd w:val="clear" w:color="000000" w:fill="FFFFFF"/>
            <w:noWrap/>
            <w:vAlign w:val="bottom"/>
          </w:tcPr>
          <w:p w14:paraId="2E56A2F6" w14:textId="39F79694"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20 900 000 Ft</w:t>
            </w:r>
          </w:p>
        </w:tc>
        <w:tc>
          <w:tcPr>
            <w:tcW w:w="1418" w:type="dxa"/>
            <w:tcBorders>
              <w:top w:val="nil"/>
              <w:left w:val="nil"/>
              <w:bottom w:val="single" w:sz="4" w:space="0" w:color="000000"/>
              <w:right w:val="single" w:sz="4" w:space="0" w:color="000000"/>
            </w:tcBorders>
            <w:shd w:val="clear" w:color="000000" w:fill="FFFFFF"/>
            <w:noWrap/>
            <w:vAlign w:val="bottom"/>
          </w:tcPr>
          <w:p w14:paraId="4CB678A1" w14:textId="6A587006"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2 090 000 Ft</w:t>
            </w:r>
          </w:p>
        </w:tc>
        <w:tc>
          <w:tcPr>
            <w:tcW w:w="4755" w:type="dxa"/>
            <w:tcBorders>
              <w:top w:val="nil"/>
              <w:left w:val="nil"/>
              <w:bottom w:val="single" w:sz="4" w:space="0" w:color="auto"/>
              <w:right w:val="single" w:sz="8" w:space="0" w:color="auto"/>
            </w:tcBorders>
            <w:shd w:val="clear" w:color="auto" w:fill="auto"/>
            <w:noWrap/>
            <w:vAlign w:val="bottom"/>
          </w:tcPr>
          <w:p w14:paraId="0F3E9A59" w14:textId="3A2E5ACB" w:rsidR="007A4C08" w:rsidRPr="007A4C08" w:rsidRDefault="00D52DB4"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Egyeztetés alatt</w:t>
            </w:r>
          </w:p>
        </w:tc>
      </w:tr>
      <w:tr w:rsidR="007A4C08" w:rsidRPr="00E23AAF" w14:paraId="51F63B18" w14:textId="77777777" w:rsidTr="007A4C08">
        <w:trPr>
          <w:trHeight w:val="309"/>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6817B720" w14:textId="77777777"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eastAsia="Times New Roman" w:hAnsi="Times New Roman" w:cs="Times New Roman"/>
                <w:color w:val="000000"/>
                <w:lang w:eastAsia="hu-HU"/>
              </w:rPr>
              <w:t>10.</w:t>
            </w:r>
          </w:p>
        </w:tc>
        <w:tc>
          <w:tcPr>
            <w:tcW w:w="2544" w:type="dxa"/>
            <w:tcBorders>
              <w:top w:val="nil"/>
              <w:left w:val="nil"/>
              <w:bottom w:val="single" w:sz="8" w:space="0" w:color="auto"/>
              <w:right w:val="single" w:sz="4" w:space="0" w:color="000000"/>
            </w:tcBorders>
            <w:shd w:val="clear" w:color="000000" w:fill="FFFFFF"/>
            <w:noWrap/>
            <w:vAlign w:val="bottom"/>
          </w:tcPr>
          <w:p w14:paraId="70D93CEF" w14:textId="5DCE823A"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Dob u. 66. fszt. 5.</w:t>
            </w:r>
          </w:p>
        </w:tc>
        <w:tc>
          <w:tcPr>
            <w:tcW w:w="1499" w:type="dxa"/>
            <w:tcBorders>
              <w:top w:val="nil"/>
              <w:left w:val="nil"/>
              <w:bottom w:val="single" w:sz="8" w:space="0" w:color="auto"/>
              <w:right w:val="single" w:sz="4" w:space="0" w:color="000000"/>
            </w:tcBorders>
            <w:shd w:val="clear" w:color="000000" w:fill="FFFFFF"/>
            <w:noWrap/>
            <w:vAlign w:val="bottom"/>
          </w:tcPr>
          <w:p w14:paraId="590395C2" w14:textId="5666C210" w:rsidR="007A4C08" w:rsidRPr="007A4C08" w:rsidRDefault="007A4C08" w:rsidP="007A4C08">
            <w:pPr>
              <w:spacing w:after="0" w:line="240" w:lineRule="auto"/>
              <w:jc w:val="center"/>
              <w:rPr>
                <w:rFonts w:ascii="Times New Roman" w:eastAsia="Times New Roman" w:hAnsi="Times New Roman" w:cs="Times New Roman"/>
                <w:lang w:eastAsia="hu-HU"/>
              </w:rPr>
            </w:pPr>
            <w:r w:rsidRPr="007A4C08">
              <w:rPr>
                <w:rFonts w:ascii="Times New Roman" w:hAnsi="Times New Roman" w:cs="Times New Roman"/>
                <w:color w:val="000000"/>
              </w:rPr>
              <w:t>34056/0/A/7</w:t>
            </w:r>
          </w:p>
        </w:tc>
        <w:tc>
          <w:tcPr>
            <w:tcW w:w="1130" w:type="dxa"/>
            <w:tcBorders>
              <w:top w:val="nil"/>
              <w:left w:val="nil"/>
              <w:bottom w:val="single" w:sz="8" w:space="0" w:color="auto"/>
              <w:right w:val="single" w:sz="4" w:space="0" w:color="000000"/>
            </w:tcBorders>
            <w:shd w:val="clear" w:color="000000" w:fill="FFFFFF"/>
            <w:noWrap/>
            <w:vAlign w:val="bottom"/>
          </w:tcPr>
          <w:p w14:paraId="799513E8" w14:textId="3F2FB53B"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35</w:t>
            </w:r>
          </w:p>
        </w:tc>
        <w:tc>
          <w:tcPr>
            <w:tcW w:w="678" w:type="dxa"/>
            <w:tcBorders>
              <w:top w:val="nil"/>
              <w:left w:val="nil"/>
              <w:bottom w:val="single" w:sz="8" w:space="0" w:color="auto"/>
              <w:right w:val="single" w:sz="4" w:space="0" w:color="auto"/>
            </w:tcBorders>
            <w:shd w:val="clear" w:color="auto" w:fill="auto"/>
            <w:noWrap/>
            <w:vAlign w:val="bottom"/>
          </w:tcPr>
          <w:p w14:paraId="6729A2B7" w14:textId="244874F9"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8" w:space="0" w:color="auto"/>
              <w:right w:val="single" w:sz="4" w:space="0" w:color="auto"/>
            </w:tcBorders>
            <w:shd w:val="clear" w:color="auto" w:fill="auto"/>
            <w:noWrap/>
            <w:vAlign w:val="bottom"/>
          </w:tcPr>
          <w:p w14:paraId="43543500" w14:textId="0ABC3473"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8" w:space="0" w:color="auto"/>
              <w:right w:val="single" w:sz="4" w:space="0" w:color="000000"/>
            </w:tcBorders>
            <w:shd w:val="clear" w:color="000000" w:fill="FFFFFF"/>
            <w:noWrap/>
            <w:vAlign w:val="bottom"/>
          </w:tcPr>
          <w:p w14:paraId="108217C5" w14:textId="7134D7E5"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komfortos</w:t>
            </w:r>
          </w:p>
        </w:tc>
        <w:tc>
          <w:tcPr>
            <w:tcW w:w="1417" w:type="dxa"/>
            <w:tcBorders>
              <w:top w:val="nil"/>
              <w:left w:val="nil"/>
              <w:bottom w:val="single" w:sz="8" w:space="0" w:color="auto"/>
              <w:right w:val="single" w:sz="4" w:space="0" w:color="000000"/>
            </w:tcBorders>
            <w:shd w:val="clear" w:color="000000" w:fill="FFFFFF"/>
            <w:noWrap/>
            <w:vAlign w:val="bottom"/>
          </w:tcPr>
          <w:p w14:paraId="69D6A114" w14:textId="134B6E45"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21 600 000 Ft</w:t>
            </w:r>
          </w:p>
        </w:tc>
        <w:tc>
          <w:tcPr>
            <w:tcW w:w="1418" w:type="dxa"/>
            <w:tcBorders>
              <w:top w:val="nil"/>
              <w:left w:val="nil"/>
              <w:bottom w:val="single" w:sz="8" w:space="0" w:color="auto"/>
              <w:right w:val="single" w:sz="4" w:space="0" w:color="000000"/>
            </w:tcBorders>
            <w:shd w:val="clear" w:color="000000" w:fill="FFFFFF"/>
            <w:noWrap/>
            <w:vAlign w:val="bottom"/>
          </w:tcPr>
          <w:p w14:paraId="69EE652A" w14:textId="4FD20D21"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2 160 000 Ft</w:t>
            </w:r>
          </w:p>
        </w:tc>
        <w:tc>
          <w:tcPr>
            <w:tcW w:w="4755" w:type="dxa"/>
            <w:tcBorders>
              <w:top w:val="nil"/>
              <w:left w:val="nil"/>
              <w:bottom w:val="single" w:sz="8" w:space="0" w:color="auto"/>
              <w:right w:val="single" w:sz="8" w:space="0" w:color="auto"/>
            </w:tcBorders>
            <w:shd w:val="clear" w:color="auto" w:fill="auto"/>
            <w:noWrap/>
            <w:vAlign w:val="bottom"/>
          </w:tcPr>
          <w:p w14:paraId="79ABE17C" w14:textId="1F5DF93C" w:rsidR="007A4C08" w:rsidRPr="007A4C08" w:rsidRDefault="00D52DB4"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Egyeztetés alatt</w:t>
            </w:r>
          </w:p>
        </w:tc>
      </w:tr>
      <w:tr w:rsidR="007A4C08" w:rsidRPr="00E23AAF" w14:paraId="307482EE" w14:textId="77777777" w:rsidTr="007A4C08">
        <w:trPr>
          <w:trHeight w:val="309"/>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7FC971F2" w14:textId="21CBA219"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eastAsia="Times New Roman" w:hAnsi="Times New Roman" w:cs="Times New Roman"/>
                <w:color w:val="000000"/>
                <w:lang w:eastAsia="hu-HU"/>
              </w:rPr>
              <w:t>11.</w:t>
            </w:r>
          </w:p>
        </w:tc>
        <w:tc>
          <w:tcPr>
            <w:tcW w:w="2544" w:type="dxa"/>
            <w:tcBorders>
              <w:top w:val="nil"/>
              <w:left w:val="nil"/>
              <w:bottom w:val="single" w:sz="8" w:space="0" w:color="auto"/>
              <w:right w:val="single" w:sz="4" w:space="0" w:color="000000"/>
            </w:tcBorders>
            <w:shd w:val="clear" w:color="000000" w:fill="FFFFFF"/>
            <w:noWrap/>
            <w:vAlign w:val="bottom"/>
          </w:tcPr>
          <w:p w14:paraId="6E2554A3" w14:textId="484E9071"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Dob u. 66. fszt.2.</w:t>
            </w:r>
          </w:p>
        </w:tc>
        <w:tc>
          <w:tcPr>
            <w:tcW w:w="1499" w:type="dxa"/>
            <w:tcBorders>
              <w:top w:val="nil"/>
              <w:left w:val="nil"/>
              <w:bottom w:val="single" w:sz="8" w:space="0" w:color="auto"/>
              <w:right w:val="single" w:sz="4" w:space="0" w:color="000000"/>
            </w:tcBorders>
            <w:shd w:val="clear" w:color="000000" w:fill="FFFFFF"/>
            <w:noWrap/>
            <w:vAlign w:val="bottom"/>
          </w:tcPr>
          <w:p w14:paraId="292CD7A5" w14:textId="090816A5" w:rsidR="007A4C08" w:rsidRPr="007A4C08" w:rsidRDefault="007A4C08" w:rsidP="007A4C08">
            <w:pPr>
              <w:spacing w:after="0" w:line="240" w:lineRule="auto"/>
              <w:jc w:val="center"/>
              <w:rPr>
                <w:rFonts w:ascii="Times New Roman" w:eastAsia="Times New Roman" w:hAnsi="Times New Roman" w:cs="Times New Roman"/>
                <w:lang w:eastAsia="hu-HU"/>
              </w:rPr>
            </w:pPr>
            <w:r w:rsidRPr="007A4C08">
              <w:rPr>
                <w:rFonts w:ascii="Times New Roman" w:hAnsi="Times New Roman" w:cs="Times New Roman"/>
                <w:color w:val="000000"/>
              </w:rPr>
              <w:t>34056/0/A/4</w:t>
            </w:r>
          </w:p>
        </w:tc>
        <w:tc>
          <w:tcPr>
            <w:tcW w:w="1130" w:type="dxa"/>
            <w:tcBorders>
              <w:top w:val="nil"/>
              <w:left w:val="nil"/>
              <w:bottom w:val="single" w:sz="8" w:space="0" w:color="auto"/>
              <w:right w:val="single" w:sz="4" w:space="0" w:color="000000"/>
            </w:tcBorders>
            <w:shd w:val="clear" w:color="000000" w:fill="FFFFFF"/>
            <w:noWrap/>
            <w:vAlign w:val="bottom"/>
          </w:tcPr>
          <w:p w14:paraId="3859941B" w14:textId="16597862"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25</w:t>
            </w:r>
          </w:p>
        </w:tc>
        <w:tc>
          <w:tcPr>
            <w:tcW w:w="678" w:type="dxa"/>
            <w:tcBorders>
              <w:top w:val="nil"/>
              <w:left w:val="nil"/>
              <w:bottom w:val="single" w:sz="8" w:space="0" w:color="auto"/>
              <w:right w:val="single" w:sz="4" w:space="0" w:color="auto"/>
            </w:tcBorders>
            <w:shd w:val="clear" w:color="auto" w:fill="auto"/>
            <w:noWrap/>
            <w:vAlign w:val="bottom"/>
          </w:tcPr>
          <w:p w14:paraId="5F93AE5E" w14:textId="016C032C"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8" w:space="0" w:color="auto"/>
              <w:right w:val="single" w:sz="4" w:space="0" w:color="auto"/>
            </w:tcBorders>
            <w:shd w:val="clear" w:color="auto" w:fill="auto"/>
            <w:noWrap/>
            <w:vAlign w:val="bottom"/>
          </w:tcPr>
          <w:p w14:paraId="3F952ED4" w14:textId="27C271F9"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8" w:space="0" w:color="auto"/>
              <w:right w:val="single" w:sz="4" w:space="0" w:color="000000"/>
            </w:tcBorders>
            <w:shd w:val="clear" w:color="000000" w:fill="FFFFFF"/>
            <w:noWrap/>
            <w:vAlign w:val="bottom"/>
          </w:tcPr>
          <w:p w14:paraId="59325D52" w14:textId="699B1FC4"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komfortos</w:t>
            </w:r>
          </w:p>
        </w:tc>
        <w:tc>
          <w:tcPr>
            <w:tcW w:w="1417" w:type="dxa"/>
            <w:tcBorders>
              <w:top w:val="nil"/>
              <w:left w:val="nil"/>
              <w:bottom w:val="single" w:sz="8" w:space="0" w:color="auto"/>
              <w:right w:val="single" w:sz="4" w:space="0" w:color="000000"/>
            </w:tcBorders>
            <w:shd w:val="clear" w:color="000000" w:fill="FFFFFF"/>
            <w:noWrap/>
            <w:vAlign w:val="bottom"/>
          </w:tcPr>
          <w:p w14:paraId="7C32F89D" w14:textId="7F1EA463"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17 900 000 Ft</w:t>
            </w:r>
          </w:p>
        </w:tc>
        <w:tc>
          <w:tcPr>
            <w:tcW w:w="1418" w:type="dxa"/>
            <w:tcBorders>
              <w:top w:val="nil"/>
              <w:left w:val="nil"/>
              <w:bottom w:val="single" w:sz="8" w:space="0" w:color="auto"/>
              <w:right w:val="single" w:sz="4" w:space="0" w:color="000000"/>
            </w:tcBorders>
            <w:shd w:val="clear" w:color="000000" w:fill="FFFFFF"/>
            <w:noWrap/>
            <w:vAlign w:val="bottom"/>
          </w:tcPr>
          <w:p w14:paraId="4A789978" w14:textId="55956DFD"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1 790 000 Ft</w:t>
            </w:r>
          </w:p>
        </w:tc>
        <w:tc>
          <w:tcPr>
            <w:tcW w:w="4755" w:type="dxa"/>
            <w:tcBorders>
              <w:top w:val="nil"/>
              <w:left w:val="nil"/>
              <w:bottom w:val="single" w:sz="8" w:space="0" w:color="auto"/>
              <w:right w:val="single" w:sz="8" w:space="0" w:color="auto"/>
            </w:tcBorders>
            <w:shd w:val="clear" w:color="auto" w:fill="auto"/>
            <w:noWrap/>
            <w:vAlign w:val="bottom"/>
          </w:tcPr>
          <w:p w14:paraId="0FA462F1" w14:textId="732F4451" w:rsidR="007A4C08" w:rsidRPr="007A4C08" w:rsidRDefault="00D52DB4"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Egyeztetés alatt</w:t>
            </w:r>
          </w:p>
        </w:tc>
      </w:tr>
      <w:tr w:rsidR="007A4C08" w:rsidRPr="00E23AAF" w14:paraId="30D10C62" w14:textId="77777777" w:rsidTr="007A4C08">
        <w:trPr>
          <w:trHeight w:val="309"/>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00CFB3F7" w14:textId="1C166DD4"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eastAsia="Times New Roman" w:hAnsi="Times New Roman" w:cs="Times New Roman"/>
                <w:color w:val="000000"/>
                <w:lang w:eastAsia="hu-HU"/>
              </w:rPr>
              <w:t>12.</w:t>
            </w:r>
          </w:p>
        </w:tc>
        <w:tc>
          <w:tcPr>
            <w:tcW w:w="2544" w:type="dxa"/>
            <w:tcBorders>
              <w:top w:val="nil"/>
              <w:left w:val="nil"/>
              <w:bottom w:val="single" w:sz="8" w:space="0" w:color="auto"/>
              <w:right w:val="single" w:sz="4" w:space="0" w:color="000000"/>
            </w:tcBorders>
            <w:shd w:val="clear" w:color="000000" w:fill="FFFFFF"/>
            <w:noWrap/>
            <w:vAlign w:val="bottom"/>
          </w:tcPr>
          <w:p w14:paraId="3B37B37E" w14:textId="60A95ED8"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Dob u. 97. fszt. 3</w:t>
            </w:r>
          </w:p>
        </w:tc>
        <w:tc>
          <w:tcPr>
            <w:tcW w:w="1499" w:type="dxa"/>
            <w:tcBorders>
              <w:top w:val="nil"/>
              <w:left w:val="nil"/>
              <w:bottom w:val="single" w:sz="8" w:space="0" w:color="auto"/>
              <w:right w:val="single" w:sz="4" w:space="0" w:color="000000"/>
            </w:tcBorders>
            <w:shd w:val="clear" w:color="000000" w:fill="FFFFFF"/>
            <w:noWrap/>
            <w:vAlign w:val="bottom"/>
          </w:tcPr>
          <w:p w14:paraId="62EDBB6B" w14:textId="5CA87FCD" w:rsidR="007A4C08" w:rsidRPr="007A4C08" w:rsidRDefault="007A4C08" w:rsidP="007A4C08">
            <w:pPr>
              <w:spacing w:after="0" w:line="240" w:lineRule="auto"/>
              <w:jc w:val="center"/>
              <w:rPr>
                <w:rFonts w:ascii="Times New Roman" w:eastAsia="Times New Roman" w:hAnsi="Times New Roman" w:cs="Times New Roman"/>
                <w:lang w:eastAsia="hu-HU"/>
              </w:rPr>
            </w:pPr>
            <w:r w:rsidRPr="007A4C08">
              <w:rPr>
                <w:rFonts w:ascii="Times New Roman" w:hAnsi="Times New Roman" w:cs="Times New Roman"/>
                <w:color w:val="000000"/>
              </w:rPr>
              <w:t>33857/0/A/7</w:t>
            </w:r>
          </w:p>
        </w:tc>
        <w:tc>
          <w:tcPr>
            <w:tcW w:w="1130" w:type="dxa"/>
            <w:tcBorders>
              <w:top w:val="nil"/>
              <w:left w:val="nil"/>
              <w:bottom w:val="single" w:sz="8" w:space="0" w:color="auto"/>
              <w:right w:val="single" w:sz="4" w:space="0" w:color="000000"/>
            </w:tcBorders>
            <w:shd w:val="clear" w:color="000000" w:fill="FFFFFF"/>
            <w:noWrap/>
            <w:vAlign w:val="bottom"/>
          </w:tcPr>
          <w:p w14:paraId="553BEA96" w14:textId="473BB490"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31</w:t>
            </w:r>
          </w:p>
        </w:tc>
        <w:tc>
          <w:tcPr>
            <w:tcW w:w="678" w:type="dxa"/>
            <w:tcBorders>
              <w:top w:val="nil"/>
              <w:left w:val="nil"/>
              <w:bottom w:val="single" w:sz="8" w:space="0" w:color="auto"/>
              <w:right w:val="single" w:sz="4" w:space="0" w:color="auto"/>
            </w:tcBorders>
            <w:shd w:val="clear" w:color="auto" w:fill="auto"/>
            <w:noWrap/>
            <w:vAlign w:val="bottom"/>
          </w:tcPr>
          <w:p w14:paraId="76A359DA" w14:textId="588AD107"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8" w:space="0" w:color="auto"/>
              <w:right w:val="single" w:sz="4" w:space="0" w:color="auto"/>
            </w:tcBorders>
            <w:shd w:val="clear" w:color="auto" w:fill="auto"/>
            <w:noWrap/>
            <w:vAlign w:val="bottom"/>
          </w:tcPr>
          <w:p w14:paraId="73BAE678" w14:textId="6081D5C7"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8" w:space="0" w:color="auto"/>
              <w:right w:val="single" w:sz="4" w:space="0" w:color="000000"/>
            </w:tcBorders>
            <w:shd w:val="clear" w:color="000000" w:fill="FFFFFF"/>
            <w:noWrap/>
            <w:vAlign w:val="bottom"/>
          </w:tcPr>
          <w:p w14:paraId="6428878C" w14:textId="6FF32422"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komfortos</w:t>
            </w:r>
          </w:p>
        </w:tc>
        <w:tc>
          <w:tcPr>
            <w:tcW w:w="1417" w:type="dxa"/>
            <w:tcBorders>
              <w:top w:val="nil"/>
              <w:left w:val="nil"/>
              <w:bottom w:val="single" w:sz="8" w:space="0" w:color="auto"/>
              <w:right w:val="single" w:sz="4" w:space="0" w:color="000000"/>
            </w:tcBorders>
            <w:shd w:val="clear" w:color="000000" w:fill="FFFFFF"/>
            <w:noWrap/>
            <w:vAlign w:val="bottom"/>
          </w:tcPr>
          <w:p w14:paraId="01E4ECBD" w14:textId="5DBE1B52"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18 900 000 Ft</w:t>
            </w:r>
          </w:p>
        </w:tc>
        <w:tc>
          <w:tcPr>
            <w:tcW w:w="1418" w:type="dxa"/>
            <w:tcBorders>
              <w:top w:val="nil"/>
              <w:left w:val="nil"/>
              <w:bottom w:val="single" w:sz="8" w:space="0" w:color="auto"/>
              <w:right w:val="single" w:sz="4" w:space="0" w:color="000000"/>
            </w:tcBorders>
            <w:shd w:val="clear" w:color="000000" w:fill="FFFFFF"/>
            <w:noWrap/>
            <w:vAlign w:val="bottom"/>
          </w:tcPr>
          <w:p w14:paraId="465AD132" w14:textId="612AF313"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1 890 000 Ft</w:t>
            </w:r>
          </w:p>
        </w:tc>
        <w:tc>
          <w:tcPr>
            <w:tcW w:w="4755" w:type="dxa"/>
            <w:tcBorders>
              <w:top w:val="nil"/>
              <w:left w:val="nil"/>
              <w:bottom w:val="single" w:sz="8" w:space="0" w:color="auto"/>
              <w:right w:val="single" w:sz="8" w:space="0" w:color="auto"/>
            </w:tcBorders>
            <w:shd w:val="clear" w:color="auto" w:fill="auto"/>
            <w:noWrap/>
            <w:vAlign w:val="bottom"/>
          </w:tcPr>
          <w:p w14:paraId="25185066" w14:textId="775CC93D" w:rsidR="007A4C08" w:rsidRPr="007A4C08" w:rsidRDefault="00D52DB4"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Egyeztetés alatt</w:t>
            </w:r>
          </w:p>
        </w:tc>
      </w:tr>
      <w:tr w:rsidR="007A4C08" w:rsidRPr="00E23AAF" w14:paraId="13334201" w14:textId="77777777" w:rsidTr="007A4C08">
        <w:trPr>
          <w:trHeight w:val="309"/>
        </w:trPr>
        <w:tc>
          <w:tcPr>
            <w:tcW w:w="415" w:type="dxa"/>
            <w:tcBorders>
              <w:top w:val="nil"/>
              <w:left w:val="single" w:sz="8" w:space="0" w:color="auto"/>
              <w:bottom w:val="single" w:sz="8" w:space="0" w:color="auto"/>
              <w:right w:val="single" w:sz="4" w:space="0" w:color="000000"/>
            </w:tcBorders>
            <w:shd w:val="clear" w:color="auto" w:fill="auto"/>
            <w:noWrap/>
            <w:vAlign w:val="bottom"/>
          </w:tcPr>
          <w:p w14:paraId="27B9C36C" w14:textId="07DF6909"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eastAsia="Times New Roman" w:hAnsi="Times New Roman" w:cs="Times New Roman"/>
                <w:color w:val="000000"/>
                <w:lang w:eastAsia="hu-HU"/>
              </w:rPr>
              <w:t>13.</w:t>
            </w:r>
          </w:p>
        </w:tc>
        <w:tc>
          <w:tcPr>
            <w:tcW w:w="2544" w:type="dxa"/>
            <w:tcBorders>
              <w:top w:val="nil"/>
              <w:left w:val="nil"/>
              <w:bottom w:val="single" w:sz="8" w:space="0" w:color="auto"/>
              <w:right w:val="single" w:sz="4" w:space="0" w:color="000000"/>
            </w:tcBorders>
            <w:shd w:val="clear" w:color="000000" w:fill="FFFFFF"/>
            <w:noWrap/>
            <w:vAlign w:val="bottom"/>
          </w:tcPr>
          <w:p w14:paraId="1C8AD237" w14:textId="47BC1B62" w:rsidR="007A4C08" w:rsidRPr="007A4C08" w:rsidRDefault="007A4C08" w:rsidP="007A4C08">
            <w:pPr>
              <w:spacing w:after="0" w:line="240" w:lineRule="auto"/>
              <w:rPr>
                <w:rFonts w:ascii="Times New Roman" w:hAnsi="Times New Roman" w:cs="Times New Roman"/>
              </w:rPr>
            </w:pPr>
            <w:r w:rsidRPr="007A4C08">
              <w:rPr>
                <w:rFonts w:ascii="Times New Roman" w:hAnsi="Times New Roman" w:cs="Times New Roman"/>
                <w:color w:val="000000"/>
              </w:rPr>
              <w:t>Dob u. 98. I. 21.</w:t>
            </w:r>
          </w:p>
        </w:tc>
        <w:tc>
          <w:tcPr>
            <w:tcW w:w="1499" w:type="dxa"/>
            <w:tcBorders>
              <w:top w:val="nil"/>
              <w:left w:val="nil"/>
              <w:bottom w:val="single" w:sz="8" w:space="0" w:color="auto"/>
              <w:right w:val="single" w:sz="4" w:space="0" w:color="000000"/>
            </w:tcBorders>
            <w:shd w:val="clear" w:color="000000" w:fill="FFFFFF"/>
            <w:noWrap/>
            <w:vAlign w:val="bottom"/>
          </w:tcPr>
          <w:p w14:paraId="14AF4281" w14:textId="167365A1" w:rsidR="007A4C08" w:rsidRPr="007A4C08" w:rsidRDefault="007A4C08" w:rsidP="007A4C08">
            <w:pPr>
              <w:spacing w:after="0" w:line="240" w:lineRule="auto"/>
              <w:jc w:val="center"/>
              <w:rPr>
                <w:rFonts w:ascii="Times New Roman" w:hAnsi="Times New Roman" w:cs="Times New Roman"/>
              </w:rPr>
            </w:pPr>
            <w:r w:rsidRPr="007A4C08">
              <w:rPr>
                <w:rFonts w:ascii="Times New Roman" w:hAnsi="Times New Roman" w:cs="Times New Roman"/>
                <w:color w:val="000000"/>
              </w:rPr>
              <w:t>33942 /0/A/16</w:t>
            </w:r>
          </w:p>
        </w:tc>
        <w:tc>
          <w:tcPr>
            <w:tcW w:w="1130" w:type="dxa"/>
            <w:tcBorders>
              <w:top w:val="nil"/>
              <w:left w:val="nil"/>
              <w:bottom w:val="single" w:sz="8" w:space="0" w:color="auto"/>
              <w:right w:val="single" w:sz="4" w:space="0" w:color="000000"/>
            </w:tcBorders>
            <w:shd w:val="clear" w:color="000000" w:fill="FFFFFF"/>
            <w:noWrap/>
            <w:vAlign w:val="bottom"/>
          </w:tcPr>
          <w:p w14:paraId="2296FD05" w14:textId="640EA1F6" w:rsidR="007A4C08" w:rsidRPr="007A4C08" w:rsidRDefault="007A4C08" w:rsidP="007A4C08">
            <w:pPr>
              <w:spacing w:after="0" w:line="240" w:lineRule="auto"/>
              <w:jc w:val="center"/>
              <w:rPr>
                <w:rFonts w:ascii="Times New Roman" w:hAnsi="Times New Roman" w:cs="Times New Roman"/>
              </w:rPr>
            </w:pPr>
            <w:r w:rsidRPr="007A4C08">
              <w:rPr>
                <w:rFonts w:ascii="Times New Roman" w:hAnsi="Times New Roman" w:cs="Times New Roman"/>
                <w:color w:val="000000"/>
              </w:rPr>
              <w:t>23</w:t>
            </w:r>
          </w:p>
        </w:tc>
        <w:tc>
          <w:tcPr>
            <w:tcW w:w="678" w:type="dxa"/>
            <w:tcBorders>
              <w:top w:val="nil"/>
              <w:left w:val="nil"/>
              <w:bottom w:val="single" w:sz="8" w:space="0" w:color="auto"/>
              <w:right w:val="single" w:sz="4" w:space="0" w:color="auto"/>
            </w:tcBorders>
            <w:shd w:val="clear" w:color="auto" w:fill="auto"/>
            <w:noWrap/>
            <w:vAlign w:val="bottom"/>
          </w:tcPr>
          <w:p w14:paraId="15757E76" w14:textId="2068375B" w:rsidR="007A4C08" w:rsidRPr="007A4C08" w:rsidRDefault="007A4C08" w:rsidP="007A4C08">
            <w:pPr>
              <w:spacing w:after="0" w:line="240" w:lineRule="auto"/>
              <w:jc w:val="center"/>
              <w:rPr>
                <w:rFonts w:ascii="Times New Roman" w:hAnsi="Times New Roman" w:cs="Times New Roman"/>
              </w:rPr>
            </w:pPr>
            <w:r w:rsidRPr="007A4C08">
              <w:rPr>
                <w:rFonts w:ascii="Times New Roman" w:hAnsi="Times New Roman" w:cs="Times New Roman"/>
                <w:color w:val="000000"/>
              </w:rPr>
              <w:t>1</w:t>
            </w:r>
          </w:p>
        </w:tc>
        <w:tc>
          <w:tcPr>
            <w:tcW w:w="946" w:type="dxa"/>
            <w:tcBorders>
              <w:top w:val="nil"/>
              <w:left w:val="nil"/>
              <w:bottom w:val="single" w:sz="8" w:space="0" w:color="auto"/>
              <w:right w:val="single" w:sz="4" w:space="0" w:color="auto"/>
            </w:tcBorders>
            <w:shd w:val="clear" w:color="auto" w:fill="auto"/>
            <w:noWrap/>
            <w:vAlign w:val="bottom"/>
          </w:tcPr>
          <w:p w14:paraId="57813FF2" w14:textId="5920617E" w:rsidR="007A4C08" w:rsidRPr="007A4C08" w:rsidRDefault="007A4C08" w:rsidP="007A4C08">
            <w:pPr>
              <w:spacing w:after="0" w:line="240" w:lineRule="auto"/>
              <w:jc w:val="center"/>
              <w:rPr>
                <w:rFonts w:ascii="Times New Roman" w:hAnsi="Times New Roman" w:cs="Times New Roman"/>
                <w:color w:val="000000"/>
              </w:rPr>
            </w:pPr>
            <w:r w:rsidRPr="007A4C08">
              <w:rPr>
                <w:rFonts w:ascii="Times New Roman" w:hAnsi="Times New Roman" w:cs="Times New Roman"/>
                <w:color w:val="000000"/>
              </w:rPr>
              <w:t>lakás</w:t>
            </w:r>
          </w:p>
        </w:tc>
        <w:tc>
          <w:tcPr>
            <w:tcW w:w="1559" w:type="dxa"/>
            <w:tcBorders>
              <w:top w:val="nil"/>
              <w:left w:val="nil"/>
              <w:bottom w:val="single" w:sz="8" w:space="0" w:color="auto"/>
              <w:right w:val="single" w:sz="4" w:space="0" w:color="000000"/>
            </w:tcBorders>
            <w:shd w:val="clear" w:color="000000" w:fill="FFFFFF"/>
            <w:noWrap/>
            <w:vAlign w:val="bottom"/>
          </w:tcPr>
          <w:p w14:paraId="147F00E8" w14:textId="4A490AE5" w:rsidR="007A4C08" w:rsidRPr="007A4C08" w:rsidRDefault="007A4C08" w:rsidP="007A4C08">
            <w:pPr>
              <w:spacing w:after="0" w:line="240" w:lineRule="auto"/>
              <w:jc w:val="center"/>
              <w:rPr>
                <w:rFonts w:ascii="Times New Roman" w:hAnsi="Times New Roman" w:cs="Times New Roman"/>
              </w:rPr>
            </w:pPr>
            <w:r w:rsidRPr="007A4C08">
              <w:rPr>
                <w:rFonts w:ascii="Times New Roman" w:hAnsi="Times New Roman" w:cs="Times New Roman"/>
                <w:color w:val="000000"/>
              </w:rPr>
              <w:t>komfort nélküli</w:t>
            </w:r>
          </w:p>
        </w:tc>
        <w:tc>
          <w:tcPr>
            <w:tcW w:w="1417" w:type="dxa"/>
            <w:tcBorders>
              <w:top w:val="nil"/>
              <w:left w:val="nil"/>
              <w:bottom w:val="single" w:sz="8" w:space="0" w:color="auto"/>
              <w:right w:val="single" w:sz="4" w:space="0" w:color="000000"/>
            </w:tcBorders>
            <w:shd w:val="clear" w:color="000000" w:fill="FFFFFF"/>
            <w:noWrap/>
            <w:vAlign w:val="bottom"/>
          </w:tcPr>
          <w:p w14:paraId="67527D86" w14:textId="6F33D126" w:rsidR="007A4C08" w:rsidRPr="007A4C08" w:rsidRDefault="007A4C08" w:rsidP="007A4C08">
            <w:pPr>
              <w:spacing w:after="0" w:line="240" w:lineRule="auto"/>
              <w:jc w:val="right"/>
              <w:rPr>
                <w:rFonts w:ascii="Times New Roman" w:hAnsi="Times New Roman" w:cs="Times New Roman"/>
              </w:rPr>
            </w:pPr>
            <w:r w:rsidRPr="007A4C08">
              <w:rPr>
                <w:rFonts w:ascii="Times New Roman" w:hAnsi="Times New Roman" w:cs="Times New Roman"/>
                <w:color w:val="000000"/>
              </w:rPr>
              <w:t>14 800 000 Ft</w:t>
            </w:r>
          </w:p>
        </w:tc>
        <w:tc>
          <w:tcPr>
            <w:tcW w:w="1418" w:type="dxa"/>
            <w:tcBorders>
              <w:top w:val="nil"/>
              <w:left w:val="nil"/>
              <w:bottom w:val="single" w:sz="8" w:space="0" w:color="auto"/>
              <w:right w:val="single" w:sz="4" w:space="0" w:color="000000"/>
            </w:tcBorders>
            <w:shd w:val="clear" w:color="000000" w:fill="FFFFFF"/>
            <w:noWrap/>
            <w:vAlign w:val="bottom"/>
          </w:tcPr>
          <w:p w14:paraId="62A67530" w14:textId="31EB9677"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1 480 000 Ft</w:t>
            </w:r>
          </w:p>
        </w:tc>
        <w:tc>
          <w:tcPr>
            <w:tcW w:w="4755" w:type="dxa"/>
            <w:tcBorders>
              <w:top w:val="nil"/>
              <w:left w:val="nil"/>
              <w:bottom w:val="single" w:sz="8" w:space="0" w:color="auto"/>
              <w:right w:val="single" w:sz="8" w:space="0" w:color="auto"/>
            </w:tcBorders>
            <w:shd w:val="clear" w:color="auto" w:fill="auto"/>
            <w:noWrap/>
            <w:vAlign w:val="bottom"/>
          </w:tcPr>
          <w:p w14:paraId="26EAA7C7" w14:textId="3DA12611" w:rsidR="007A4C08" w:rsidRPr="007A4C08" w:rsidRDefault="00D52DB4"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Egyeztetés alatt</w:t>
            </w:r>
          </w:p>
        </w:tc>
      </w:tr>
      <w:tr w:rsidR="007A4C08" w:rsidRPr="00E23AAF" w14:paraId="2DAC1860" w14:textId="77777777" w:rsidTr="007A4C08">
        <w:trPr>
          <w:trHeight w:val="309"/>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5ED4CF56" w14:textId="7A2B475E"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eastAsia="Times New Roman" w:hAnsi="Times New Roman" w:cs="Times New Roman"/>
                <w:color w:val="000000"/>
                <w:lang w:eastAsia="hu-HU"/>
              </w:rPr>
              <w:t>14.</w:t>
            </w:r>
          </w:p>
        </w:tc>
        <w:tc>
          <w:tcPr>
            <w:tcW w:w="2544" w:type="dxa"/>
            <w:tcBorders>
              <w:top w:val="nil"/>
              <w:left w:val="nil"/>
              <w:bottom w:val="single" w:sz="8" w:space="0" w:color="auto"/>
              <w:right w:val="single" w:sz="4" w:space="0" w:color="000000"/>
            </w:tcBorders>
            <w:shd w:val="clear" w:color="000000" w:fill="FFFFFF"/>
            <w:noWrap/>
            <w:vAlign w:val="bottom"/>
          </w:tcPr>
          <w:p w14:paraId="2522F7E0" w14:textId="35F83038"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Garay u. 26. I. 14.</w:t>
            </w:r>
          </w:p>
        </w:tc>
        <w:tc>
          <w:tcPr>
            <w:tcW w:w="1499" w:type="dxa"/>
            <w:tcBorders>
              <w:top w:val="nil"/>
              <w:left w:val="nil"/>
              <w:bottom w:val="single" w:sz="8" w:space="0" w:color="auto"/>
              <w:right w:val="single" w:sz="4" w:space="0" w:color="000000"/>
            </w:tcBorders>
            <w:shd w:val="clear" w:color="000000" w:fill="FFFFFF"/>
            <w:noWrap/>
            <w:vAlign w:val="bottom"/>
          </w:tcPr>
          <w:p w14:paraId="498C19DA" w14:textId="0D5E97C8" w:rsidR="007A4C08" w:rsidRPr="007A4C08" w:rsidRDefault="007A4C08" w:rsidP="007A4C08">
            <w:pPr>
              <w:spacing w:after="0" w:line="240" w:lineRule="auto"/>
              <w:jc w:val="center"/>
              <w:rPr>
                <w:rFonts w:ascii="Times New Roman" w:eastAsia="Times New Roman" w:hAnsi="Times New Roman" w:cs="Times New Roman"/>
                <w:lang w:eastAsia="hu-HU"/>
              </w:rPr>
            </w:pPr>
            <w:r w:rsidRPr="007A4C08">
              <w:rPr>
                <w:rFonts w:ascii="Times New Roman" w:hAnsi="Times New Roman" w:cs="Times New Roman"/>
                <w:color w:val="000000"/>
              </w:rPr>
              <w:t>33095/0/A/16</w:t>
            </w:r>
          </w:p>
        </w:tc>
        <w:tc>
          <w:tcPr>
            <w:tcW w:w="1130" w:type="dxa"/>
            <w:tcBorders>
              <w:top w:val="nil"/>
              <w:left w:val="nil"/>
              <w:bottom w:val="single" w:sz="8" w:space="0" w:color="auto"/>
              <w:right w:val="single" w:sz="4" w:space="0" w:color="000000"/>
            </w:tcBorders>
            <w:shd w:val="clear" w:color="000000" w:fill="FFFFFF"/>
            <w:noWrap/>
            <w:vAlign w:val="bottom"/>
          </w:tcPr>
          <w:p w14:paraId="1EC892FE" w14:textId="00F1996B"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30</w:t>
            </w:r>
          </w:p>
        </w:tc>
        <w:tc>
          <w:tcPr>
            <w:tcW w:w="678" w:type="dxa"/>
            <w:tcBorders>
              <w:top w:val="nil"/>
              <w:left w:val="nil"/>
              <w:bottom w:val="single" w:sz="8" w:space="0" w:color="auto"/>
              <w:right w:val="single" w:sz="4" w:space="0" w:color="auto"/>
            </w:tcBorders>
            <w:shd w:val="clear" w:color="auto" w:fill="auto"/>
            <w:noWrap/>
            <w:vAlign w:val="bottom"/>
          </w:tcPr>
          <w:p w14:paraId="0FBBE91A" w14:textId="4F975578"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8" w:space="0" w:color="auto"/>
              <w:right w:val="single" w:sz="4" w:space="0" w:color="auto"/>
            </w:tcBorders>
            <w:shd w:val="clear" w:color="auto" w:fill="auto"/>
            <w:noWrap/>
            <w:vAlign w:val="bottom"/>
          </w:tcPr>
          <w:p w14:paraId="36EA4138" w14:textId="7BB6ADE4"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8" w:space="0" w:color="auto"/>
              <w:right w:val="single" w:sz="4" w:space="0" w:color="000000"/>
            </w:tcBorders>
            <w:shd w:val="clear" w:color="000000" w:fill="FFFFFF"/>
            <w:noWrap/>
            <w:vAlign w:val="bottom"/>
          </w:tcPr>
          <w:p w14:paraId="53D4D2B7" w14:textId="2A39EC34"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 nélküli</w:t>
            </w:r>
          </w:p>
        </w:tc>
        <w:tc>
          <w:tcPr>
            <w:tcW w:w="1417" w:type="dxa"/>
            <w:tcBorders>
              <w:top w:val="nil"/>
              <w:left w:val="nil"/>
              <w:bottom w:val="single" w:sz="8" w:space="0" w:color="auto"/>
              <w:right w:val="single" w:sz="4" w:space="0" w:color="000000"/>
            </w:tcBorders>
            <w:shd w:val="clear" w:color="000000" w:fill="FFFFFF"/>
            <w:noWrap/>
            <w:vAlign w:val="bottom"/>
          </w:tcPr>
          <w:p w14:paraId="26A49A5D" w14:textId="0B2761C8"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17 900 000 Ft</w:t>
            </w:r>
          </w:p>
        </w:tc>
        <w:tc>
          <w:tcPr>
            <w:tcW w:w="1418" w:type="dxa"/>
            <w:tcBorders>
              <w:top w:val="nil"/>
              <w:left w:val="nil"/>
              <w:bottom w:val="single" w:sz="8" w:space="0" w:color="auto"/>
              <w:right w:val="single" w:sz="4" w:space="0" w:color="000000"/>
            </w:tcBorders>
            <w:shd w:val="clear" w:color="000000" w:fill="FFFFFF"/>
            <w:noWrap/>
            <w:vAlign w:val="bottom"/>
          </w:tcPr>
          <w:p w14:paraId="13C29A22" w14:textId="00DEF5CD"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1 790 000 Ft</w:t>
            </w:r>
          </w:p>
        </w:tc>
        <w:tc>
          <w:tcPr>
            <w:tcW w:w="4755" w:type="dxa"/>
            <w:tcBorders>
              <w:top w:val="nil"/>
              <w:left w:val="nil"/>
              <w:bottom w:val="single" w:sz="8" w:space="0" w:color="auto"/>
              <w:right w:val="single" w:sz="8" w:space="0" w:color="auto"/>
            </w:tcBorders>
            <w:shd w:val="clear" w:color="auto" w:fill="auto"/>
            <w:noWrap/>
            <w:vAlign w:val="bottom"/>
          </w:tcPr>
          <w:p w14:paraId="2B9FD49B" w14:textId="6A3E2C38" w:rsidR="007A4C08" w:rsidRPr="007A4C08" w:rsidRDefault="00D52DB4"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Egyeztetés alatt</w:t>
            </w:r>
          </w:p>
        </w:tc>
      </w:tr>
      <w:tr w:rsidR="007A4C08" w:rsidRPr="00E23AAF" w14:paraId="22A776CC" w14:textId="77777777" w:rsidTr="007A4C08">
        <w:trPr>
          <w:trHeight w:val="309"/>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3E2FDB17" w14:textId="5002DDCE"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eastAsia="Times New Roman" w:hAnsi="Times New Roman" w:cs="Times New Roman"/>
                <w:color w:val="000000"/>
                <w:lang w:eastAsia="hu-HU"/>
              </w:rPr>
              <w:t>15.</w:t>
            </w:r>
          </w:p>
        </w:tc>
        <w:tc>
          <w:tcPr>
            <w:tcW w:w="2544" w:type="dxa"/>
            <w:tcBorders>
              <w:top w:val="nil"/>
              <w:left w:val="nil"/>
              <w:bottom w:val="single" w:sz="8" w:space="0" w:color="auto"/>
              <w:right w:val="single" w:sz="4" w:space="0" w:color="000000"/>
            </w:tcBorders>
            <w:shd w:val="clear" w:color="000000" w:fill="FFFFFF"/>
            <w:noWrap/>
            <w:vAlign w:val="bottom"/>
          </w:tcPr>
          <w:p w14:paraId="4CF4CE62" w14:textId="0488592C"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Garay u. 29-31. fszt. 12.A.</w:t>
            </w:r>
          </w:p>
        </w:tc>
        <w:tc>
          <w:tcPr>
            <w:tcW w:w="1499" w:type="dxa"/>
            <w:tcBorders>
              <w:top w:val="nil"/>
              <w:left w:val="nil"/>
              <w:bottom w:val="single" w:sz="8" w:space="0" w:color="auto"/>
              <w:right w:val="single" w:sz="4" w:space="0" w:color="000000"/>
            </w:tcBorders>
            <w:shd w:val="clear" w:color="000000" w:fill="FFFFFF"/>
            <w:noWrap/>
            <w:vAlign w:val="bottom"/>
          </w:tcPr>
          <w:p w14:paraId="669E54F3" w14:textId="7DD19A17" w:rsidR="007A4C08" w:rsidRPr="007A4C08" w:rsidRDefault="007A4C08" w:rsidP="007A4C08">
            <w:pPr>
              <w:spacing w:after="0" w:line="240" w:lineRule="auto"/>
              <w:jc w:val="center"/>
              <w:rPr>
                <w:rFonts w:ascii="Times New Roman" w:eastAsia="Times New Roman" w:hAnsi="Times New Roman" w:cs="Times New Roman"/>
                <w:lang w:eastAsia="hu-HU"/>
              </w:rPr>
            </w:pPr>
            <w:r w:rsidRPr="007A4C08">
              <w:rPr>
                <w:rFonts w:ascii="Times New Roman" w:hAnsi="Times New Roman" w:cs="Times New Roman"/>
                <w:color w:val="000000"/>
              </w:rPr>
              <w:t>32998/0/A/17</w:t>
            </w:r>
          </w:p>
        </w:tc>
        <w:tc>
          <w:tcPr>
            <w:tcW w:w="1130" w:type="dxa"/>
            <w:tcBorders>
              <w:top w:val="nil"/>
              <w:left w:val="nil"/>
              <w:bottom w:val="single" w:sz="8" w:space="0" w:color="auto"/>
              <w:right w:val="single" w:sz="4" w:space="0" w:color="000000"/>
            </w:tcBorders>
            <w:shd w:val="clear" w:color="000000" w:fill="FFFFFF"/>
            <w:noWrap/>
            <w:vAlign w:val="bottom"/>
          </w:tcPr>
          <w:p w14:paraId="632DD5D4" w14:textId="6D115707"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37</w:t>
            </w:r>
          </w:p>
        </w:tc>
        <w:tc>
          <w:tcPr>
            <w:tcW w:w="678" w:type="dxa"/>
            <w:tcBorders>
              <w:top w:val="nil"/>
              <w:left w:val="nil"/>
              <w:bottom w:val="single" w:sz="8" w:space="0" w:color="auto"/>
              <w:right w:val="single" w:sz="4" w:space="0" w:color="auto"/>
            </w:tcBorders>
            <w:shd w:val="clear" w:color="auto" w:fill="auto"/>
            <w:noWrap/>
            <w:vAlign w:val="bottom"/>
          </w:tcPr>
          <w:p w14:paraId="707100E7" w14:textId="4D448D12"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8" w:space="0" w:color="auto"/>
              <w:right w:val="single" w:sz="4" w:space="0" w:color="auto"/>
            </w:tcBorders>
            <w:shd w:val="clear" w:color="auto" w:fill="auto"/>
            <w:noWrap/>
            <w:vAlign w:val="bottom"/>
          </w:tcPr>
          <w:p w14:paraId="3A3C846C" w14:textId="59E4CA2C"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8" w:space="0" w:color="auto"/>
              <w:right w:val="single" w:sz="4" w:space="0" w:color="000000"/>
            </w:tcBorders>
            <w:shd w:val="clear" w:color="000000" w:fill="FFFFFF"/>
            <w:noWrap/>
            <w:vAlign w:val="bottom"/>
          </w:tcPr>
          <w:p w14:paraId="3EB0E94B" w14:textId="392CE3A2"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komfortos</w:t>
            </w:r>
          </w:p>
        </w:tc>
        <w:tc>
          <w:tcPr>
            <w:tcW w:w="1417" w:type="dxa"/>
            <w:tcBorders>
              <w:top w:val="nil"/>
              <w:left w:val="nil"/>
              <w:bottom w:val="single" w:sz="8" w:space="0" w:color="auto"/>
              <w:right w:val="single" w:sz="4" w:space="0" w:color="000000"/>
            </w:tcBorders>
            <w:shd w:val="clear" w:color="000000" w:fill="FFFFFF"/>
            <w:noWrap/>
            <w:vAlign w:val="bottom"/>
          </w:tcPr>
          <w:p w14:paraId="23F2B5B8" w14:textId="0A259C0A"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24 900 000 Ft</w:t>
            </w:r>
          </w:p>
        </w:tc>
        <w:tc>
          <w:tcPr>
            <w:tcW w:w="1418" w:type="dxa"/>
            <w:tcBorders>
              <w:top w:val="nil"/>
              <w:left w:val="nil"/>
              <w:bottom w:val="single" w:sz="8" w:space="0" w:color="auto"/>
              <w:right w:val="single" w:sz="4" w:space="0" w:color="000000"/>
            </w:tcBorders>
            <w:shd w:val="clear" w:color="000000" w:fill="FFFFFF"/>
            <w:noWrap/>
            <w:vAlign w:val="bottom"/>
          </w:tcPr>
          <w:p w14:paraId="313214A8" w14:textId="5FDFEB78"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2 490 000 Ft</w:t>
            </w:r>
          </w:p>
        </w:tc>
        <w:tc>
          <w:tcPr>
            <w:tcW w:w="4755" w:type="dxa"/>
            <w:tcBorders>
              <w:top w:val="nil"/>
              <w:left w:val="nil"/>
              <w:bottom w:val="single" w:sz="8" w:space="0" w:color="auto"/>
              <w:right w:val="single" w:sz="8" w:space="0" w:color="auto"/>
            </w:tcBorders>
            <w:shd w:val="clear" w:color="auto" w:fill="auto"/>
            <w:noWrap/>
            <w:vAlign w:val="bottom"/>
          </w:tcPr>
          <w:p w14:paraId="694F4F70" w14:textId="6E335C93" w:rsidR="007A4C08" w:rsidRPr="007A4C08" w:rsidRDefault="00D52DB4"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Egyeztetés alatt</w:t>
            </w:r>
          </w:p>
        </w:tc>
      </w:tr>
      <w:tr w:rsidR="007A4C08" w:rsidRPr="00E23AAF" w14:paraId="49D0CDBB" w14:textId="77777777" w:rsidTr="007A4C08">
        <w:trPr>
          <w:trHeight w:val="309"/>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0D85344C" w14:textId="4C30DF75"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eastAsia="Times New Roman" w:hAnsi="Times New Roman" w:cs="Times New Roman"/>
                <w:color w:val="000000"/>
                <w:lang w:eastAsia="hu-HU"/>
              </w:rPr>
              <w:t>16.</w:t>
            </w:r>
          </w:p>
        </w:tc>
        <w:tc>
          <w:tcPr>
            <w:tcW w:w="2544" w:type="dxa"/>
            <w:tcBorders>
              <w:top w:val="nil"/>
              <w:left w:val="nil"/>
              <w:bottom w:val="single" w:sz="8" w:space="0" w:color="auto"/>
              <w:right w:val="single" w:sz="4" w:space="0" w:color="000000"/>
            </w:tcBorders>
            <w:shd w:val="clear" w:color="000000" w:fill="FFFFFF"/>
            <w:noWrap/>
            <w:vAlign w:val="center"/>
          </w:tcPr>
          <w:p w14:paraId="4A340653" w14:textId="2C595182"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Hársfa u. 34. fszt. 10.</w:t>
            </w:r>
          </w:p>
        </w:tc>
        <w:tc>
          <w:tcPr>
            <w:tcW w:w="1499" w:type="dxa"/>
            <w:tcBorders>
              <w:top w:val="nil"/>
              <w:left w:val="nil"/>
              <w:bottom w:val="single" w:sz="8" w:space="0" w:color="auto"/>
              <w:right w:val="single" w:sz="4" w:space="0" w:color="000000"/>
            </w:tcBorders>
            <w:shd w:val="clear" w:color="000000" w:fill="FFFFFF"/>
            <w:noWrap/>
            <w:vAlign w:val="center"/>
          </w:tcPr>
          <w:p w14:paraId="48E37944" w14:textId="7998A5D0" w:rsidR="007A4C08" w:rsidRPr="007A4C08" w:rsidRDefault="007A4C08" w:rsidP="007A4C08">
            <w:pPr>
              <w:spacing w:after="0" w:line="240" w:lineRule="auto"/>
              <w:jc w:val="center"/>
              <w:rPr>
                <w:rFonts w:ascii="Times New Roman" w:eastAsia="Times New Roman" w:hAnsi="Times New Roman" w:cs="Times New Roman"/>
                <w:lang w:eastAsia="hu-HU"/>
              </w:rPr>
            </w:pPr>
            <w:r w:rsidRPr="007A4C08">
              <w:rPr>
                <w:rFonts w:ascii="Times New Roman" w:hAnsi="Times New Roman" w:cs="Times New Roman"/>
                <w:color w:val="000000"/>
              </w:rPr>
              <w:t>33904/0/A/7</w:t>
            </w:r>
          </w:p>
        </w:tc>
        <w:tc>
          <w:tcPr>
            <w:tcW w:w="1130" w:type="dxa"/>
            <w:tcBorders>
              <w:top w:val="nil"/>
              <w:left w:val="nil"/>
              <w:bottom w:val="single" w:sz="8" w:space="0" w:color="auto"/>
              <w:right w:val="single" w:sz="4" w:space="0" w:color="000000"/>
            </w:tcBorders>
            <w:shd w:val="clear" w:color="000000" w:fill="FFFFFF"/>
            <w:noWrap/>
            <w:vAlign w:val="center"/>
          </w:tcPr>
          <w:p w14:paraId="59AFFABF" w14:textId="701E289A"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30</w:t>
            </w:r>
          </w:p>
        </w:tc>
        <w:tc>
          <w:tcPr>
            <w:tcW w:w="678" w:type="dxa"/>
            <w:tcBorders>
              <w:top w:val="nil"/>
              <w:left w:val="nil"/>
              <w:bottom w:val="single" w:sz="8" w:space="0" w:color="auto"/>
              <w:right w:val="single" w:sz="4" w:space="0" w:color="auto"/>
            </w:tcBorders>
            <w:shd w:val="clear" w:color="auto" w:fill="auto"/>
            <w:noWrap/>
            <w:vAlign w:val="center"/>
          </w:tcPr>
          <w:p w14:paraId="4F335172" w14:textId="50088884"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8" w:space="0" w:color="auto"/>
              <w:right w:val="single" w:sz="4" w:space="0" w:color="auto"/>
            </w:tcBorders>
            <w:shd w:val="clear" w:color="auto" w:fill="auto"/>
            <w:noWrap/>
            <w:vAlign w:val="center"/>
          </w:tcPr>
          <w:p w14:paraId="7EC85701" w14:textId="726A116F"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8" w:space="0" w:color="auto"/>
              <w:right w:val="single" w:sz="4" w:space="0" w:color="000000"/>
            </w:tcBorders>
            <w:shd w:val="clear" w:color="000000" w:fill="FFFFFF"/>
            <w:noWrap/>
            <w:vAlign w:val="center"/>
          </w:tcPr>
          <w:p w14:paraId="66BEC456" w14:textId="6A2BB539"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 nélküli</w:t>
            </w:r>
          </w:p>
        </w:tc>
        <w:tc>
          <w:tcPr>
            <w:tcW w:w="1417" w:type="dxa"/>
            <w:tcBorders>
              <w:top w:val="nil"/>
              <w:left w:val="nil"/>
              <w:bottom w:val="single" w:sz="8" w:space="0" w:color="auto"/>
              <w:right w:val="single" w:sz="4" w:space="0" w:color="000000"/>
            </w:tcBorders>
            <w:shd w:val="clear" w:color="000000" w:fill="FFFFFF"/>
            <w:noWrap/>
            <w:vAlign w:val="center"/>
          </w:tcPr>
          <w:p w14:paraId="3F7F0490" w14:textId="29D44D1C"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17 000 000 Ft</w:t>
            </w:r>
          </w:p>
        </w:tc>
        <w:tc>
          <w:tcPr>
            <w:tcW w:w="1418" w:type="dxa"/>
            <w:tcBorders>
              <w:top w:val="nil"/>
              <w:left w:val="nil"/>
              <w:bottom w:val="single" w:sz="8" w:space="0" w:color="auto"/>
              <w:right w:val="single" w:sz="4" w:space="0" w:color="000000"/>
            </w:tcBorders>
            <w:shd w:val="clear" w:color="000000" w:fill="FFFFFF"/>
            <w:noWrap/>
            <w:vAlign w:val="bottom"/>
          </w:tcPr>
          <w:p w14:paraId="06DEE2AE" w14:textId="509EF93F"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1 700 000 Ft</w:t>
            </w:r>
          </w:p>
        </w:tc>
        <w:tc>
          <w:tcPr>
            <w:tcW w:w="4755" w:type="dxa"/>
            <w:tcBorders>
              <w:top w:val="nil"/>
              <w:left w:val="nil"/>
              <w:bottom w:val="single" w:sz="8" w:space="0" w:color="auto"/>
              <w:right w:val="single" w:sz="8" w:space="0" w:color="auto"/>
            </w:tcBorders>
            <w:shd w:val="clear" w:color="auto" w:fill="auto"/>
            <w:noWrap/>
            <w:vAlign w:val="bottom"/>
          </w:tcPr>
          <w:p w14:paraId="2FAAE2F0" w14:textId="43735363" w:rsidR="007A4C08" w:rsidRPr="007A4C08" w:rsidRDefault="00D52DB4"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Egyeztetés alatt</w:t>
            </w:r>
          </w:p>
        </w:tc>
      </w:tr>
      <w:tr w:rsidR="007A4C08" w:rsidRPr="00E23AAF" w14:paraId="74967E48" w14:textId="77777777" w:rsidTr="007A4C08">
        <w:trPr>
          <w:trHeight w:val="309"/>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6A714FC7" w14:textId="3DD767FB"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eastAsia="Times New Roman" w:hAnsi="Times New Roman" w:cs="Times New Roman"/>
                <w:color w:val="000000"/>
                <w:lang w:eastAsia="hu-HU"/>
              </w:rPr>
              <w:t>17.</w:t>
            </w:r>
          </w:p>
        </w:tc>
        <w:tc>
          <w:tcPr>
            <w:tcW w:w="2544" w:type="dxa"/>
            <w:tcBorders>
              <w:top w:val="nil"/>
              <w:left w:val="nil"/>
              <w:bottom w:val="single" w:sz="8" w:space="0" w:color="auto"/>
              <w:right w:val="single" w:sz="4" w:space="0" w:color="000000"/>
            </w:tcBorders>
            <w:shd w:val="clear" w:color="000000" w:fill="FFFFFF"/>
            <w:noWrap/>
            <w:vAlign w:val="bottom"/>
          </w:tcPr>
          <w:p w14:paraId="180E8520" w14:textId="7DCCCA10"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Hársfa u. 34. I. 38</w:t>
            </w:r>
          </w:p>
        </w:tc>
        <w:tc>
          <w:tcPr>
            <w:tcW w:w="1499" w:type="dxa"/>
            <w:tcBorders>
              <w:top w:val="nil"/>
              <w:left w:val="nil"/>
              <w:bottom w:val="single" w:sz="8" w:space="0" w:color="auto"/>
              <w:right w:val="single" w:sz="4" w:space="0" w:color="000000"/>
            </w:tcBorders>
            <w:shd w:val="clear" w:color="000000" w:fill="FFFFFF"/>
            <w:noWrap/>
            <w:vAlign w:val="bottom"/>
          </w:tcPr>
          <w:p w14:paraId="0015CB76" w14:textId="3470C265" w:rsidR="007A4C08" w:rsidRPr="007A4C08" w:rsidRDefault="007A4C08" w:rsidP="007A4C08">
            <w:pPr>
              <w:spacing w:after="0" w:line="240" w:lineRule="auto"/>
              <w:jc w:val="center"/>
              <w:rPr>
                <w:rFonts w:ascii="Times New Roman" w:eastAsia="Times New Roman" w:hAnsi="Times New Roman" w:cs="Times New Roman"/>
                <w:lang w:eastAsia="hu-HU"/>
              </w:rPr>
            </w:pPr>
            <w:r w:rsidRPr="007A4C08">
              <w:rPr>
                <w:rFonts w:ascii="Times New Roman" w:hAnsi="Times New Roman" w:cs="Times New Roman"/>
                <w:color w:val="000000"/>
              </w:rPr>
              <w:t>33904/0/A/35</w:t>
            </w:r>
          </w:p>
        </w:tc>
        <w:tc>
          <w:tcPr>
            <w:tcW w:w="1130" w:type="dxa"/>
            <w:tcBorders>
              <w:top w:val="nil"/>
              <w:left w:val="nil"/>
              <w:bottom w:val="single" w:sz="8" w:space="0" w:color="auto"/>
              <w:right w:val="single" w:sz="4" w:space="0" w:color="000000"/>
            </w:tcBorders>
            <w:shd w:val="clear" w:color="000000" w:fill="FFFFFF"/>
            <w:noWrap/>
            <w:vAlign w:val="bottom"/>
          </w:tcPr>
          <w:p w14:paraId="5F2B0F22" w14:textId="64DE7CD3"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33</w:t>
            </w:r>
          </w:p>
        </w:tc>
        <w:tc>
          <w:tcPr>
            <w:tcW w:w="678" w:type="dxa"/>
            <w:tcBorders>
              <w:top w:val="nil"/>
              <w:left w:val="nil"/>
              <w:bottom w:val="single" w:sz="8" w:space="0" w:color="auto"/>
              <w:right w:val="single" w:sz="4" w:space="0" w:color="auto"/>
            </w:tcBorders>
            <w:shd w:val="clear" w:color="auto" w:fill="auto"/>
            <w:noWrap/>
            <w:vAlign w:val="bottom"/>
          </w:tcPr>
          <w:p w14:paraId="11F07E12" w14:textId="46678637"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8" w:space="0" w:color="auto"/>
              <w:right w:val="single" w:sz="4" w:space="0" w:color="auto"/>
            </w:tcBorders>
            <w:shd w:val="clear" w:color="auto" w:fill="auto"/>
            <w:noWrap/>
            <w:vAlign w:val="bottom"/>
          </w:tcPr>
          <w:p w14:paraId="52213D2C" w14:textId="0C94C479"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8" w:space="0" w:color="auto"/>
              <w:right w:val="single" w:sz="4" w:space="0" w:color="000000"/>
            </w:tcBorders>
            <w:shd w:val="clear" w:color="000000" w:fill="FFFFFF"/>
            <w:noWrap/>
            <w:vAlign w:val="bottom"/>
          </w:tcPr>
          <w:p w14:paraId="6034A982" w14:textId="42421D4A"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 nélküli</w:t>
            </w:r>
          </w:p>
        </w:tc>
        <w:tc>
          <w:tcPr>
            <w:tcW w:w="1417" w:type="dxa"/>
            <w:tcBorders>
              <w:top w:val="nil"/>
              <w:left w:val="nil"/>
              <w:bottom w:val="single" w:sz="8" w:space="0" w:color="auto"/>
              <w:right w:val="single" w:sz="4" w:space="0" w:color="000000"/>
            </w:tcBorders>
            <w:shd w:val="clear" w:color="000000" w:fill="FFFFFF"/>
            <w:noWrap/>
            <w:vAlign w:val="bottom"/>
          </w:tcPr>
          <w:p w14:paraId="5F57C8FA" w14:textId="7D6A76B9"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20 100 000 Ft</w:t>
            </w:r>
          </w:p>
        </w:tc>
        <w:tc>
          <w:tcPr>
            <w:tcW w:w="1418" w:type="dxa"/>
            <w:tcBorders>
              <w:top w:val="nil"/>
              <w:left w:val="nil"/>
              <w:bottom w:val="single" w:sz="8" w:space="0" w:color="auto"/>
              <w:right w:val="single" w:sz="4" w:space="0" w:color="000000"/>
            </w:tcBorders>
            <w:shd w:val="clear" w:color="000000" w:fill="FFFFFF"/>
            <w:noWrap/>
            <w:vAlign w:val="bottom"/>
          </w:tcPr>
          <w:p w14:paraId="45C5F61D" w14:textId="7859850C"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2 010 000 Ft</w:t>
            </w:r>
          </w:p>
        </w:tc>
        <w:tc>
          <w:tcPr>
            <w:tcW w:w="4755" w:type="dxa"/>
            <w:tcBorders>
              <w:top w:val="nil"/>
              <w:left w:val="nil"/>
              <w:bottom w:val="single" w:sz="8" w:space="0" w:color="auto"/>
              <w:right w:val="single" w:sz="8" w:space="0" w:color="auto"/>
            </w:tcBorders>
            <w:shd w:val="clear" w:color="auto" w:fill="auto"/>
            <w:noWrap/>
            <w:vAlign w:val="bottom"/>
          </w:tcPr>
          <w:p w14:paraId="567F8176" w14:textId="3A52CAAB" w:rsidR="007A4C08" w:rsidRPr="007A4C08" w:rsidRDefault="00D52DB4"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Egyeztetés alatt</w:t>
            </w:r>
          </w:p>
        </w:tc>
      </w:tr>
      <w:tr w:rsidR="007A4C08" w:rsidRPr="00E23AAF" w14:paraId="35DC6E87" w14:textId="77777777" w:rsidTr="007A4C08">
        <w:trPr>
          <w:trHeight w:val="309"/>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4C777802" w14:textId="669144DC"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eastAsia="Times New Roman" w:hAnsi="Times New Roman" w:cs="Times New Roman"/>
                <w:color w:val="000000"/>
                <w:lang w:eastAsia="hu-HU"/>
              </w:rPr>
              <w:t>18.</w:t>
            </w:r>
          </w:p>
        </w:tc>
        <w:tc>
          <w:tcPr>
            <w:tcW w:w="2544" w:type="dxa"/>
            <w:tcBorders>
              <w:top w:val="nil"/>
              <w:left w:val="nil"/>
              <w:bottom w:val="single" w:sz="8" w:space="0" w:color="auto"/>
              <w:right w:val="single" w:sz="4" w:space="0" w:color="000000"/>
            </w:tcBorders>
            <w:shd w:val="clear" w:color="000000" w:fill="FFFFFF"/>
            <w:noWrap/>
            <w:vAlign w:val="center"/>
          </w:tcPr>
          <w:p w14:paraId="1E43B547" w14:textId="1D5228A7"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Hernád u. 26. mfszt. 4.</w:t>
            </w:r>
          </w:p>
        </w:tc>
        <w:tc>
          <w:tcPr>
            <w:tcW w:w="1499" w:type="dxa"/>
            <w:tcBorders>
              <w:top w:val="nil"/>
              <w:left w:val="nil"/>
              <w:bottom w:val="single" w:sz="8" w:space="0" w:color="auto"/>
              <w:right w:val="single" w:sz="4" w:space="0" w:color="000000"/>
            </w:tcBorders>
            <w:shd w:val="clear" w:color="000000" w:fill="FFFFFF"/>
            <w:noWrap/>
            <w:vAlign w:val="center"/>
          </w:tcPr>
          <w:p w14:paraId="268E2263" w14:textId="73EE5BEB" w:rsidR="007A4C08" w:rsidRPr="007A4C08" w:rsidRDefault="007A4C08" w:rsidP="007A4C08">
            <w:pPr>
              <w:spacing w:after="0" w:line="240" w:lineRule="auto"/>
              <w:jc w:val="center"/>
              <w:rPr>
                <w:rFonts w:ascii="Times New Roman" w:eastAsia="Times New Roman" w:hAnsi="Times New Roman" w:cs="Times New Roman"/>
                <w:lang w:eastAsia="hu-HU"/>
              </w:rPr>
            </w:pPr>
            <w:r w:rsidRPr="007A4C08">
              <w:rPr>
                <w:rFonts w:ascii="Times New Roman" w:hAnsi="Times New Roman" w:cs="Times New Roman"/>
                <w:color w:val="000000"/>
              </w:rPr>
              <w:t>33177/0/A/9</w:t>
            </w:r>
          </w:p>
        </w:tc>
        <w:tc>
          <w:tcPr>
            <w:tcW w:w="1130" w:type="dxa"/>
            <w:tcBorders>
              <w:top w:val="nil"/>
              <w:left w:val="nil"/>
              <w:bottom w:val="single" w:sz="8" w:space="0" w:color="auto"/>
              <w:right w:val="single" w:sz="4" w:space="0" w:color="000000"/>
            </w:tcBorders>
            <w:shd w:val="clear" w:color="000000" w:fill="FFFFFF"/>
            <w:noWrap/>
            <w:vAlign w:val="center"/>
          </w:tcPr>
          <w:p w14:paraId="35C9EF48" w14:textId="1A492AA1"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41</w:t>
            </w:r>
          </w:p>
        </w:tc>
        <w:tc>
          <w:tcPr>
            <w:tcW w:w="678" w:type="dxa"/>
            <w:tcBorders>
              <w:top w:val="nil"/>
              <w:left w:val="nil"/>
              <w:bottom w:val="single" w:sz="8" w:space="0" w:color="auto"/>
              <w:right w:val="single" w:sz="4" w:space="0" w:color="auto"/>
            </w:tcBorders>
            <w:shd w:val="clear" w:color="auto" w:fill="auto"/>
            <w:noWrap/>
            <w:vAlign w:val="center"/>
          </w:tcPr>
          <w:p w14:paraId="1EED634B" w14:textId="03F51777"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2</w:t>
            </w:r>
          </w:p>
        </w:tc>
        <w:tc>
          <w:tcPr>
            <w:tcW w:w="946" w:type="dxa"/>
            <w:tcBorders>
              <w:top w:val="nil"/>
              <w:left w:val="nil"/>
              <w:bottom w:val="single" w:sz="8" w:space="0" w:color="auto"/>
              <w:right w:val="single" w:sz="4" w:space="0" w:color="auto"/>
            </w:tcBorders>
            <w:shd w:val="clear" w:color="auto" w:fill="auto"/>
            <w:noWrap/>
            <w:vAlign w:val="center"/>
          </w:tcPr>
          <w:p w14:paraId="1406E853" w14:textId="6C91F3D0"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8" w:space="0" w:color="auto"/>
              <w:right w:val="single" w:sz="4" w:space="0" w:color="000000"/>
            </w:tcBorders>
            <w:shd w:val="clear" w:color="000000" w:fill="FFFFFF"/>
            <w:noWrap/>
            <w:vAlign w:val="center"/>
          </w:tcPr>
          <w:p w14:paraId="680B74D8" w14:textId="36436C9F"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komfortos</w:t>
            </w:r>
          </w:p>
        </w:tc>
        <w:tc>
          <w:tcPr>
            <w:tcW w:w="1417" w:type="dxa"/>
            <w:tcBorders>
              <w:top w:val="nil"/>
              <w:left w:val="nil"/>
              <w:bottom w:val="single" w:sz="8" w:space="0" w:color="auto"/>
              <w:right w:val="single" w:sz="4" w:space="0" w:color="000000"/>
            </w:tcBorders>
            <w:shd w:val="clear" w:color="000000" w:fill="FFFFFF"/>
            <w:noWrap/>
            <w:vAlign w:val="center"/>
          </w:tcPr>
          <w:p w14:paraId="1A8E6141" w14:textId="53AAE58E"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21 700 000 Ft</w:t>
            </w:r>
          </w:p>
        </w:tc>
        <w:tc>
          <w:tcPr>
            <w:tcW w:w="1418" w:type="dxa"/>
            <w:tcBorders>
              <w:top w:val="nil"/>
              <w:left w:val="nil"/>
              <w:bottom w:val="single" w:sz="8" w:space="0" w:color="auto"/>
              <w:right w:val="single" w:sz="4" w:space="0" w:color="000000"/>
            </w:tcBorders>
            <w:shd w:val="clear" w:color="000000" w:fill="FFFFFF"/>
            <w:noWrap/>
            <w:vAlign w:val="bottom"/>
          </w:tcPr>
          <w:p w14:paraId="6335CBD5" w14:textId="5E355199"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2 170 000 Ft</w:t>
            </w:r>
          </w:p>
        </w:tc>
        <w:tc>
          <w:tcPr>
            <w:tcW w:w="4755" w:type="dxa"/>
            <w:tcBorders>
              <w:top w:val="nil"/>
              <w:left w:val="nil"/>
              <w:bottom w:val="single" w:sz="8" w:space="0" w:color="auto"/>
              <w:right w:val="single" w:sz="8" w:space="0" w:color="auto"/>
            </w:tcBorders>
            <w:shd w:val="clear" w:color="auto" w:fill="auto"/>
            <w:noWrap/>
            <w:vAlign w:val="bottom"/>
          </w:tcPr>
          <w:p w14:paraId="21D9A6B0" w14:textId="1535C376" w:rsidR="007A4C08" w:rsidRPr="007A4C08" w:rsidRDefault="00D52DB4"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Egyeztetés alatt</w:t>
            </w:r>
          </w:p>
        </w:tc>
      </w:tr>
      <w:tr w:rsidR="007A4C08" w:rsidRPr="00E23AAF" w14:paraId="1BB32932" w14:textId="77777777" w:rsidTr="007A4C08">
        <w:trPr>
          <w:trHeight w:val="309"/>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6488FA8C" w14:textId="4F9247E9"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eastAsia="Times New Roman" w:hAnsi="Times New Roman" w:cs="Times New Roman"/>
                <w:color w:val="000000"/>
                <w:lang w:eastAsia="hu-HU"/>
              </w:rPr>
              <w:t>19.</w:t>
            </w:r>
          </w:p>
        </w:tc>
        <w:tc>
          <w:tcPr>
            <w:tcW w:w="2544" w:type="dxa"/>
            <w:tcBorders>
              <w:top w:val="nil"/>
              <w:left w:val="nil"/>
              <w:bottom w:val="single" w:sz="8" w:space="0" w:color="auto"/>
              <w:right w:val="single" w:sz="4" w:space="0" w:color="000000"/>
            </w:tcBorders>
            <w:shd w:val="clear" w:color="000000" w:fill="FFFFFF"/>
            <w:noWrap/>
            <w:vAlign w:val="bottom"/>
          </w:tcPr>
          <w:p w14:paraId="7600ADF7" w14:textId="3E8852B1"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Huszár u. 8. fszt. 4.</w:t>
            </w:r>
          </w:p>
        </w:tc>
        <w:tc>
          <w:tcPr>
            <w:tcW w:w="1499" w:type="dxa"/>
            <w:tcBorders>
              <w:top w:val="nil"/>
              <w:left w:val="nil"/>
              <w:bottom w:val="single" w:sz="8" w:space="0" w:color="auto"/>
              <w:right w:val="single" w:sz="4" w:space="0" w:color="000000"/>
            </w:tcBorders>
            <w:shd w:val="clear" w:color="000000" w:fill="FFFFFF"/>
            <w:noWrap/>
            <w:vAlign w:val="bottom"/>
          </w:tcPr>
          <w:p w14:paraId="131EC628" w14:textId="0ED930A9" w:rsidR="007A4C08" w:rsidRPr="007A4C08" w:rsidRDefault="007A4C08" w:rsidP="007A4C08">
            <w:pPr>
              <w:spacing w:after="0" w:line="240" w:lineRule="auto"/>
              <w:jc w:val="center"/>
              <w:rPr>
                <w:rFonts w:ascii="Times New Roman" w:eastAsia="Times New Roman" w:hAnsi="Times New Roman" w:cs="Times New Roman"/>
                <w:lang w:eastAsia="hu-HU"/>
              </w:rPr>
            </w:pPr>
            <w:r w:rsidRPr="007A4C08">
              <w:rPr>
                <w:rFonts w:ascii="Times New Roman" w:hAnsi="Times New Roman" w:cs="Times New Roman"/>
                <w:color w:val="000000"/>
              </w:rPr>
              <w:t>33560/0/A/8</w:t>
            </w:r>
          </w:p>
        </w:tc>
        <w:tc>
          <w:tcPr>
            <w:tcW w:w="1130" w:type="dxa"/>
            <w:tcBorders>
              <w:top w:val="nil"/>
              <w:left w:val="nil"/>
              <w:bottom w:val="single" w:sz="8" w:space="0" w:color="auto"/>
              <w:right w:val="single" w:sz="4" w:space="0" w:color="000000"/>
            </w:tcBorders>
            <w:shd w:val="clear" w:color="000000" w:fill="FFFFFF"/>
            <w:noWrap/>
            <w:vAlign w:val="bottom"/>
          </w:tcPr>
          <w:p w14:paraId="1EA4B5E3" w14:textId="3D2C8D80"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44</w:t>
            </w:r>
          </w:p>
        </w:tc>
        <w:tc>
          <w:tcPr>
            <w:tcW w:w="678" w:type="dxa"/>
            <w:tcBorders>
              <w:top w:val="nil"/>
              <w:left w:val="nil"/>
              <w:bottom w:val="single" w:sz="8" w:space="0" w:color="auto"/>
              <w:right w:val="single" w:sz="4" w:space="0" w:color="auto"/>
            </w:tcBorders>
            <w:shd w:val="clear" w:color="auto" w:fill="auto"/>
            <w:noWrap/>
            <w:vAlign w:val="bottom"/>
          </w:tcPr>
          <w:p w14:paraId="2FE298A3" w14:textId="713D33A0"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8" w:space="0" w:color="auto"/>
              <w:right w:val="single" w:sz="4" w:space="0" w:color="auto"/>
            </w:tcBorders>
            <w:shd w:val="clear" w:color="auto" w:fill="auto"/>
            <w:noWrap/>
            <w:vAlign w:val="bottom"/>
          </w:tcPr>
          <w:p w14:paraId="23067085" w14:textId="53F26FF1"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8" w:space="0" w:color="auto"/>
              <w:right w:val="single" w:sz="4" w:space="0" w:color="000000"/>
            </w:tcBorders>
            <w:shd w:val="clear" w:color="000000" w:fill="FFFFFF"/>
            <w:noWrap/>
            <w:vAlign w:val="bottom"/>
          </w:tcPr>
          <w:p w14:paraId="491766D9" w14:textId="1542E25C"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komfortos</w:t>
            </w:r>
          </w:p>
        </w:tc>
        <w:tc>
          <w:tcPr>
            <w:tcW w:w="1417" w:type="dxa"/>
            <w:tcBorders>
              <w:top w:val="nil"/>
              <w:left w:val="nil"/>
              <w:bottom w:val="single" w:sz="8" w:space="0" w:color="auto"/>
              <w:right w:val="single" w:sz="4" w:space="0" w:color="000000"/>
            </w:tcBorders>
            <w:shd w:val="clear" w:color="000000" w:fill="FFFFFF"/>
            <w:noWrap/>
            <w:vAlign w:val="bottom"/>
          </w:tcPr>
          <w:p w14:paraId="21D16614" w14:textId="7A96050F"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30 700 000 Ft</w:t>
            </w:r>
          </w:p>
        </w:tc>
        <w:tc>
          <w:tcPr>
            <w:tcW w:w="1418" w:type="dxa"/>
            <w:tcBorders>
              <w:top w:val="nil"/>
              <w:left w:val="nil"/>
              <w:bottom w:val="single" w:sz="8" w:space="0" w:color="auto"/>
              <w:right w:val="single" w:sz="4" w:space="0" w:color="000000"/>
            </w:tcBorders>
            <w:shd w:val="clear" w:color="000000" w:fill="FFFFFF"/>
            <w:noWrap/>
            <w:vAlign w:val="bottom"/>
          </w:tcPr>
          <w:p w14:paraId="7945DF89" w14:textId="684D1D16"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3 070 000 Ft</w:t>
            </w:r>
          </w:p>
        </w:tc>
        <w:tc>
          <w:tcPr>
            <w:tcW w:w="4755" w:type="dxa"/>
            <w:tcBorders>
              <w:top w:val="nil"/>
              <w:left w:val="nil"/>
              <w:bottom w:val="single" w:sz="8" w:space="0" w:color="auto"/>
              <w:right w:val="single" w:sz="8" w:space="0" w:color="auto"/>
            </w:tcBorders>
            <w:shd w:val="clear" w:color="auto" w:fill="auto"/>
            <w:noWrap/>
            <w:vAlign w:val="bottom"/>
          </w:tcPr>
          <w:p w14:paraId="089D758C" w14:textId="4A984854" w:rsidR="007A4C08" w:rsidRPr="007A4C08" w:rsidRDefault="00D52DB4"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Egyeztetés alatt</w:t>
            </w:r>
          </w:p>
        </w:tc>
      </w:tr>
      <w:tr w:rsidR="007A4C08" w:rsidRPr="00E23AAF" w14:paraId="08C220C5" w14:textId="77777777" w:rsidTr="007A4C08">
        <w:trPr>
          <w:trHeight w:val="309"/>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43401285" w14:textId="7C7A9667"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eastAsia="Times New Roman" w:hAnsi="Times New Roman" w:cs="Times New Roman"/>
                <w:color w:val="000000"/>
                <w:lang w:eastAsia="hu-HU"/>
              </w:rPr>
              <w:t>20.</w:t>
            </w:r>
          </w:p>
        </w:tc>
        <w:tc>
          <w:tcPr>
            <w:tcW w:w="2544" w:type="dxa"/>
            <w:tcBorders>
              <w:top w:val="nil"/>
              <w:left w:val="nil"/>
              <w:bottom w:val="single" w:sz="8" w:space="0" w:color="auto"/>
              <w:right w:val="single" w:sz="4" w:space="0" w:color="000000"/>
            </w:tcBorders>
            <w:shd w:val="clear" w:color="000000" w:fill="FFFFFF"/>
            <w:noWrap/>
            <w:vAlign w:val="bottom"/>
          </w:tcPr>
          <w:p w14:paraId="0C134A5E" w14:textId="7161D2F2" w:rsidR="007A4C08" w:rsidRPr="007A4C08" w:rsidRDefault="007A4C08" w:rsidP="007A4C08">
            <w:pPr>
              <w:spacing w:after="0" w:line="240" w:lineRule="auto"/>
              <w:rPr>
                <w:rFonts w:ascii="Times New Roman" w:eastAsia="Times New Roman" w:hAnsi="Times New Roman" w:cs="Times New Roman"/>
                <w:color w:val="000000"/>
                <w:lang w:eastAsia="hu-HU"/>
              </w:rPr>
            </w:pPr>
            <w:proofErr w:type="spellStart"/>
            <w:r w:rsidRPr="007A4C08">
              <w:rPr>
                <w:rFonts w:ascii="Times New Roman" w:hAnsi="Times New Roman" w:cs="Times New Roman"/>
                <w:color w:val="000000"/>
              </w:rPr>
              <w:t>Peterdy</w:t>
            </w:r>
            <w:proofErr w:type="spellEnd"/>
            <w:r w:rsidRPr="007A4C08">
              <w:rPr>
                <w:rFonts w:ascii="Times New Roman" w:hAnsi="Times New Roman" w:cs="Times New Roman"/>
                <w:color w:val="000000"/>
              </w:rPr>
              <w:t xml:space="preserve"> u. 33. II. 24</w:t>
            </w:r>
          </w:p>
        </w:tc>
        <w:tc>
          <w:tcPr>
            <w:tcW w:w="1499" w:type="dxa"/>
            <w:tcBorders>
              <w:top w:val="nil"/>
              <w:left w:val="nil"/>
              <w:bottom w:val="single" w:sz="8" w:space="0" w:color="auto"/>
              <w:right w:val="single" w:sz="4" w:space="0" w:color="000000"/>
            </w:tcBorders>
            <w:shd w:val="clear" w:color="000000" w:fill="FFFFFF"/>
            <w:noWrap/>
            <w:vAlign w:val="bottom"/>
          </w:tcPr>
          <w:p w14:paraId="5B18A7A7" w14:textId="50E674B7" w:rsidR="007A4C08" w:rsidRPr="007A4C08" w:rsidRDefault="007A4C08" w:rsidP="007A4C08">
            <w:pPr>
              <w:spacing w:after="0" w:line="240" w:lineRule="auto"/>
              <w:jc w:val="center"/>
              <w:rPr>
                <w:rFonts w:ascii="Times New Roman" w:eastAsia="Times New Roman" w:hAnsi="Times New Roman" w:cs="Times New Roman"/>
                <w:lang w:eastAsia="hu-HU"/>
              </w:rPr>
            </w:pPr>
            <w:r w:rsidRPr="007A4C08">
              <w:rPr>
                <w:rFonts w:ascii="Times New Roman" w:hAnsi="Times New Roman" w:cs="Times New Roman"/>
                <w:color w:val="000000"/>
              </w:rPr>
              <w:t>33363/0/A/27</w:t>
            </w:r>
          </w:p>
        </w:tc>
        <w:tc>
          <w:tcPr>
            <w:tcW w:w="1130" w:type="dxa"/>
            <w:tcBorders>
              <w:top w:val="nil"/>
              <w:left w:val="nil"/>
              <w:bottom w:val="single" w:sz="8" w:space="0" w:color="auto"/>
              <w:right w:val="single" w:sz="4" w:space="0" w:color="000000"/>
            </w:tcBorders>
            <w:shd w:val="clear" w:color="000000" w:fill="FFFFFF"/>
            <w:noWrap/>
            <w:vAlign w:val="bottom"/>
          </w:tcPr>
          <w:p w14:paraId="5BE491A6" w14:textId="3418726A"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31</w:t>
            </w:r>
          </w:p>
        </w:tc>
        <w:tc>
          <w:tcPr>
            <w:tcW w:w="678" w:type="dxa"/>
            <w:tcBorders>
              <w:top w:val="nil"/>
              <w:left w:val="nil"/>
              <w:bottom w:val="single" w:sz="8" w:space="0" w:color="auto"/>
              <w:right w:val="single" w:sz="4" w:space="0" w:color="auto"/>
            </w:tcBorders>
            <w:shd w:val="clear" w:color="auto" w:fill="auto"/>
            <w:noWrap/>
            <w:vAlign w:val="bottom"/>
          </w:tcPr>
          <w:p w14:paraId="6AB4814B" w14:textId="28EA0F7F"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8" w:space="0" w:color="auto"/>
              <w:right w:val="single" w:sz="4" w:space="0" w:color="auto"/>
            </w:tcBorders>
            <w:shd w:val="clear" w:color="auto" w:fill="auto"/>
            <w:noWrap/>
            <w:vAlign w:val="bottom"/>
          </w:tcPr>
          <w:p w14:paraId="29D0FAFB" w14:textId="36613D73"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8" w:space="0" w:color="auto"/>
              <w:right w:val="single" w:sz="4" w:space="0" w:color="000000"/>
            </w:tcBorders>
            <w:shd w:val="clear" w:color="000000" w:fill="FFFFFF"/>
            <w:noWrap/>
            <w:vAlign w:val="bottom"/>
          </w:tcPr>
          <w:p w14:paraId="513935C4" w14:textId="4B7F351A"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 nélküli</w:t>
            </w:r>
          </w:p>
        </w:tc>
        <w:tc>
          <w:tcPr>
            <w:tcW w:w="1417" w:type="dxa"/>
            <w:tcBorders>
              <w:top w:val="nil"/>
              <w:left w:val="nil"/>
              <w:bottom w:val="single" w:sz="8" w:space="0" w:color="auto"/>
              <w:right w:val="single" w:sz="4" w:space="0" w:color="000000"/>
            </w:tcBorders>
            <w:shd w:val="clear" w:color="000000" w:fill="FFFFFF"/>
            <w:noWrap/>
            <w:vAlign w:val="bottom"/>
          </w:tcPr>
          <w:p w14:paraId="1AD07E17" w14:textId="6A24F57E"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22 800 000 Ft</w:t>
            </w:r>
          </w:p>
        </w:tc>
        <w:tc>
          <w:tcPr>
            <w:tcW w:w="1418" w:type="dxa"/>
            <w:tcBorders>
              <w:top w:val="nil"/>
              <w:left w:val="nil"/>
              <w:bottom w:val="single" w:sz="8" w:space="0" w:color="auto"/>
              <w:right w:val="single" w:sz="4" w:space="0" w:color="000000"/>
            </w:tcBorders>
            <w:shd w:val="clear" w:color="000000" w:fill="FFFFFF"/>
            <w:noWrap/>
            <w:vAlign w:val="bottom"/>
          </w:tcPr>
          <w:p w14:paraId="4B8202AF" w14:textId="26EAD4D1"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2 280 000 Ft</w:t>
            </w:r>
          </w:p>
        </w:tc>
        <w:tc>
          <w:tcPr>
            <w:tcW w:w="4755" w:type="dxa"/>
            <w:tcBorders>
              <w:top w:val="nil"/>
              <w:left w:val="nil"/>
              <w:bottom w:val="single" w:sz="8" w:space="0" w:color="auto"/>
              <w:right w:val="single" w:sz="8" w:space="0" w:color="auto"/>
            </w:tcBorders>
            <w:shd w:val="clear" w:color="auto" w:fill="auto"/>
            <w:noWrap/>
            <w:vAlign w:val="bottom"/>
          </w:tcPr>
          <w:p w14:paraId="55ADD49B" w14:textId="4F1B9CC6" w:rsidR="007A4C08" w:rsidRPr="007A4C08" w:rsidRDefault="00D52DB4"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Egyeztetés alatt</w:t>
            </w:r>
          </w:p>
        </w:tc>
      </w:tr>
    </w:tbl>
    <w:p w14:paraId="5690A3CA" w14:textId="77777777" w:rsidR="00E20D94" w:rsidRDefault="00E20D94" w:rsidP="00CD43C8">
      <w:pPr>
        <w:spacing w:after="0"/>
        <w:jc w:val="both"/>
        <w:rPr>
          <w:rFonts w:ascii="Times New Roman" w:hAnsi="Times New Roman" w:cs="Times New Roman"/>
          <w:b/>
          <w:bCs/>
        </w:rPr>
      </w:pPr>
      <w:bookmarkStart w:id="2" w:name="_GoBack"/>
      <w:bookmarkEnd w:id="2"/>
    </w:p>
    <w:p w14:paraId="4173AA03" w14:textId="77777777" w:rsidR="00E20D94" w:rsidRDefault="00E20D94" w:rsidP="00CD43C8">
      <w:pPr>
        <w:spacing w:after="0"/>
        <w:jc w:val="both"/>
        <w:rPr>
          <w:rFonts w:ascii="Times New Roman" w:hAnsi="Times New Roman" w:cs="Times New Roman"/>
          <w:b/>
          <w:bCs/>
        </w:rPr>
      </w:pPr>
    </w:p>
    <w:p w14:paraId="058B9E8D" w14:textId="77777777" w:rsidR="00E20D94" w:rsidRDefault="00E20D94" w:rsidP="00CD43C8">
      <w:pPr>
        <w:spacing w:after="0"/>
        <w:jc w:val="both"/>
        <w:rPr>
          <w:rFonts w:ascii="Times New Roman" w:hAnsi="Times New Roman" w:cs="Times New Roman"/>
          <w:b/>
          <w:bCs/>
        </w:rPr>
      </w:pPr>
    </w:p>
    <w:p w14:paraId="34AF00F1" w14:textId="21B8BD33" w:rsidR="00CD43C8" w:rsidRPr="00276D86" w:rsidRDefault="00F35484" w:rsidP="00CD43C8">
      <w:pPr>
        <w:spacing w:after="0"/>
        <w:jc w:val="both"/>
        <w:rPr>
          <w:rFonts w:ascii="Times New Roman" w:hAnsi="Times New Roman" w:cs="Times New Roman"/>
        </w:rPr>
      </w:pPr>
      <w:r w:rsidRPr="00276D86">
        <w:rPr>
          <w:rFonts w:ascii="Times New Roman" w:hAnsi="Times New Roman" w:cs="Times New Roman"/>
          <w:b/>
          <w:bCs/>
        </w:rPr>
        <w:t>Kizárólag a táblázatban megjelölt időpontokban van lehetőség az ingatlanok megtekintésére.</w:t>
      </w:r>
      <w:r w:rsidR="00276D86" w:rsidRPr="00276D86">
        <w:rPr>
          <w:rFonts w:ascii="Times New Roman" w:hAnsi="Times New Roman" w:cs="Times New Roman"/>
        </w:rPr>
        <w:t xml:space="preserve"> </w:t>
      </w:r>
      <w:r w:rsidR="00276D86">
        <w:rPr>
          <w:rFonts w:ascii="Times New Roman" w:hAnsi="Times New Roman" w:cs="Times New Roman"/>
        </w:rPr>
        <w:t>A megtekintés nincs előzetes regisztrációhoz kötve, a fent</w:t>
      </w:r>
      <w:r w:rsidR="00276D86" w:rsidRPr="00276D86">
        <w:t xml:space="preserve"> </w:t>
      </w:r>
      <w:r w:rsidR="00276D86" w:rsidRPr="00276D86">
        <w:rPr>
          <w:rFonts w:ascii="Times New Roman" w:hAnsi="Times New Roman" w:cs="Times New Roman"/>
        </w:rPr>
        <w:t xml:space="preserve">megjelölt időpontokban </w:t>
      </w:r>
      <w:r w:rsidR="00276D86">
        <w:rPr>
          <w:rFonts w:ascii="Times New Roman" w:hAnsi="Times New Roman" w:cs="Times New Roman"/>
        </w:rPr>
        <w:t>az EVIN Nonprofit Zrt.</w:t>
      </w:r>
      <w:r w:rsidR="00276D86" w:rsidRPr="00276D86">
        <w:rPr>
          <w:rFonts w:ascii="Times New Roman" w:hAnsi="Times New Roman" w:cs="Times New Roman"/>
        </w:rPr>
        <w:t xml:space="preserve"> kollégái biztosítják az ingatlanokba történő</w:t>
      </w:r>
      <w:r w:rsidR="00276D86">
        <w:rPr>
          <w:rFonts w:ascii="Times New Roman" w:hAnsi="Times New Roman" w:cs="Times New Roman"/>
        </w:rPr>
        <w:t xml:space="preserve"> </w:t>
      </w:r>
      <w:r w:rsidR="00276D86" w:rsidRPr="00276D86">
        <w:rPr>
          <w:rFonts w:ascii="Times New Roman" w:hAnsi="Times New Roman" w:cs="Times New Roman"/>
        </w:rPr>
        <w:t>bejutást.</w:t>
      </w:r>
      <w:r w:rsidR="00276D86">
        <w:rPr>
          <w:rFonts w:ascii="Times New Roman" w:hAnsi="Times New Roman" w:cs="Times New Roman"/>
        </w:rPr>
        <w:t xml:space="preserve"> A</w:t>
      </w:r>
      <w:r w:rsidR="00276D86" w:rsidRPr="00276D86">
        <w:rPr>
          <w:rFonts w:ascii="Times New Roman" w:hAnsi="Times New Roman" w:cs="Times New Roman"/>
        </w:rPr>
        <w:t xml:space="preserve">z ingatlan megtekintése </w:t>
      </w:r>
      <w:r w:rsidR="00276D86">
        <w:rPr>
          <w:rFonts w:ascii="Times New Roman" w:hAnsi="Times New Roman" w:cs="Times New Roman"/>
        </w:rPr>
        <w:t>nem</w:t>
      </w:r>
      <w:r w:rsidR="00276D86" w:rsidRPr="00276D86">
        <w:rPr>
          <w:rFonts w:ascii="Times New Roman" w:hAnsi="Times New Roman" w:cs="Times New Roman"/>
        </w:rPr>
        <w:t xml:space="preserve"> feltétele a</w:t>
      </w:r>
      <w:r w:rsidR="00B801C6">
        <w:rPr>
          <w:rFonts w:ascii="Times New Roman" w:hAnsi="Times New Roman" w:cs="Times New Roman"/>
        </w:rPr>
        <w:t xml:space="preserve"> pályázati</w:t>
      </w:r>
      <w:r w:rsidR="00276D86" w:rsidRPr="00276D86">
        <w:rPr>
          <w:rFonts w:ascii="Times New Roman" w:hAnsi="Times New Roman" w:cs="Times New Roman"/>
        </w:rPr>
        <w:t xml:space="preserve"> eljárásban való részvételnek. </w:t>
      </w:r>
      <w:r w:rsidR="00276D86">
        <w:rPr>
          <w:rFonts w:ascii="Times New Roman" w:hAnsi="Times New Roman" w:cs="Times New Roman"/>
        </w:rPr>
        <w:t xml:space="preserve"> </w:t>
      </w:r>
      <w:r w:rsidR="00276D86" w:rsidRPr="00276D86">
        <w:rPr>
          <w:rFonts w:ascii="Times New Roman" w:hAnsi="Times New Roman" w:cs="Times New Roman"/>
          <w:b/>
          <w:bCs/>
        </w:rPr>
        <w:t xml:space="preserve">A megtekintésen a biztonságos távolság betartása és maszk viselése </w:t>
      </w:r>
      <w:r w:rsidR="002A213B">
        <w:rPr>
          <w:rFonts w:ascii="Times New Roman" w:hAnsi="Times New Roman" w:cs="Times New Roman"/>
          <w:b/>
          <w:bCs/>
        </w:rPr>
        <w:t>ajánlott</w:t>
      </w:r>
      <w:r w:rsidR="00276D86" w:rsidRPr="00276D86">
        <w:rPr>
          <w:rFonts w:ascii="Times New Roman" w:hAnsi="Times New Roman" w:cs="Times New Roman"/>
          <w:b/>
          <w:bCs/>
        </w:rPr>
        <w:t>.</w:t>
      </w:r>
    </w:p>
    <w:p w14:paraId="75E6DC2F" w14:textId="3499FB40" w:rsidR="00F35484" w:rsidRDefault="00F35484" w:rsidP="00CD43C8">
      <w:pPr>
        <w:spacing w:after="0"/>
        <w:jc w:val="both"/>
        <w:rPr>
          <w:rFonts w:ascii="Times New Roman" w:hAnsi="Times New Roman" w:cs="Times New Roman"/>
          <w:i/>
          <w:iCs/>
        </w:rPr>
      </w:pPr>
    </w:p>
    <w:p w14:paraId="1248899D" w14:textId="1E72F529" w:rsidR="00F35484" w:rsidRDefault="00F35484" w:rsidP="00CB6A39">
      <w:pPr>
        <w:spacing w:after="0"/>
        <w:jc w:val="both"/>
        <w:rPr>
          <w:rFonts w:ascii="Times New Roman" w:hAnsi="Times New Roman" w:cs="Times New Roman"/>
        </w:rPr>
      </w:pPr>
      <w:r>
        <w:rPr>
          <w:rFonts w:ascii="Times New Roman" w:hAnsi="Times New Roman" w:cs="Times New Roman"/>
        </w:rPr>
        <w:t xml:space="preserve">A pályázat kiírására </w:t>
      </w:r>
      <w:r w:rsidRPr="00A340C6">
        <w:rPr>
          <w:rFonts w:ascii="Times New Roman" w:hAnsi="Times New Roman" w:cs="Times New Roman"/>
        </w:rPr>
        <w:t xml:space="preserve">a Budapest Főváros VII. kerület Erzsébetváros Önkormányzata </w:t>
      </w:r>
      <w:r w:rsidR="00562CBC" w:rsidRPr="00A340C6">
        <w:rPr>
          <w:rFonts w:ascii="Times New Roman" w:hAnsi="Times New Roman" w:cs="Times New Roman"/>
        </w:rPr>
        <w:t xml:space="preserve">Képviselő-testületének Pénzügyi és Kerületfejlesztési Bizottsága </w:t>
      </w:r>
      <w:r w:rsidR="007176A4">
        <w:rPr>
          <w:rFonts w:ascii="Times New Roman" w:hAnsi="Times New Roman" w:cs="Times New Roman"/>
        </w:rPr>
        <w:t xml:space="preserve"> </w:t>
      </w:r>
      <w:r w:rsidR="002A213B">
        <w:rPr>
          <w:rFonts w:ascii="Times New Roman" w:hAnsi="Times New Roman" w:cs="Times New Roman"/>
        </w:rPr>
        <w:t>__</w:t>
      </w:r>
      <w:r w:rsidR="00A340C6" w:rsidRPr="009F3DA2">
        <w:rPr>
          <w:rFonts w:ascii="Times New Roman" w:hAnsi="Times New Roman" w:cs="Times New Roman"/>
        </w:rPr>
        <w:t>/202</w:t>
      </w:r>
      <w:r w:rsidR="007A4C08">
        <w:rPr>
          <w:rFonts w:ascii="Times New Roman" w:hAnsi="Times New Roman" w:cs="Times New Roman"/>
        </w:rPr>
        <w:t>2</w:t>
      </w:r>
      <w:r w:rsidR="00A340C6" w:rsidRPr="009F3DA2">
        <w:rPr>
          <w:rFonts w:ascii="Times New Roman" w:hAnsi="Times New Roman" w:cs="Times New Roman"/>
        </w:rPr>
        <w:t xml:space="preserve">. </w:t>
      </w:r>
      <w:r w:rsidR="00A340C6" w:rsidRPr="00B766A9">
        <w:rPr>
          <w:rFonts w:ascii="Times New Roman" w:hAnsi="Times New Roman" w:cs="Times New Roman"/>
        </w:rPr>
        <w:t>(</w:t>
      </w:r>
      <w:r w:rsidR="002A213B" w:rsidRPr="00B766A9">
        <w:rPr>
          <w:rFonts w:ascii="Times New Roman" w:hAnsi="Times New Roman" w:cs="Times New Roman"/>
        </w:rPr>
        <w:t>II</w:t>
      </w:r>
      <w:r w:rsidR="00A340C6" w:rsidRPr="00B766A9">
        <w:rPr>
          <w:rFonts w:ascii="Times New Roman" w:hAnsi="Times New Roman" w:cs="Times New Roman"/>
        </w:rPr>
        <w:t>.</w:t>
      </w:r>
      <w:r w:rsidR="007A4C08">
        <w:rPr>
          <w:rFonts w:ascii="Times New Roman" w:hAnsi="Times New Roman" w:cs="Times New Roman"/>
        </w:rPr>
        <w:t>01</w:t>
      </w:r>
      <w:r w:rsidR="00A340C6" w:rsidRPr="00B766A9">
        <w:rPr>
          <w:rFonts w:ascii="Times New Roman" w:hAnsi="Times New Roman" w:cs="Times New Roman"/>
        </w:rPr>
        <w:t>.)</w:t>
      </w:r>
      <w:r w:rsidR="00A340C6" w:rsidRPr="009F3DA2">
        <w:rPr>
          <w:rFonts w:ascii="Times New Roman" w:hAnsi="Times New Roman" w:cs="Times New Roman"/>
        </w:rPr>
        <w:t xml:space="preserve"> </w:t>
      </w:r>
      <w:r w:rsidR="00CB6A39">
        <w:rPr>
          <w:rFonts w:ascii="Times New Roman" w:hAnsi="Times New Roman" w:cs="Times New Roman"/>
        </w:rPr>
        <w:t xml:space="preserve">számú </w:t>
      </w:r>
      <w:r w:rsidR="00A340C6" w:rsidRPr="009F3DA2">
        <w:rPr>
          <w:rFonts w:ascii="Times New Roman" w:hAnsi="Times New Roman" w:cs="Times New Roman"/>
        </w:rPr>
        <w:t>határozata</w:t>
      </w:r>
      <w:r>
        <w:rPr>
          <w:rFonts w:ascii="Times New Roman" w:hAnsi="Times New Roman" w:cs="Times New Roman"/>
        </w:rPr>
        <w:t xml:space="preserve"> alapján kerül sor, figyelemmel a Budapest Főváros VII. kerület Erzsébetváros Önkormányzata Képviselő-testületének 11/2012. (III.26.) önkormányzati rendeletére a Budapest Főváros VII. kerület Erzsébetváros Önkormányzatát megillető tulajdonosi jogok gyakorlása és a tulajdonában álló vagyonnal való gazdálkodás szabályairól.</w:t>
      </w:r>
    </w:p>
    <w:p w14:paraId="5AA17E67" w14:textId="007B2C09" w:rsidR="00F35484" w:rsidRDefault="00F35484" w:rsidP="00CD43C8">
      <w:pPr>
        <w:spacing w:after="0"/>
        <w:jc w:val="both"/>
        <w:rPr>
          <w:rFonts w:ascii="Times New Roman" w:hAnsi="Times New Roman" w:cs="Times New Roman"/>
        </w:rPr>
      </w:pPr>
    </w:p>
    <w:p w14:paraId="1054F6FE" w14:textId="0E10CC11" w:rsidR="00F35484" w:rsidRDefault="00240EC7" w:rsidP="00CD43C8">
      <w:pPr>
        <w:spacing w:after="0"/>
        <w:jc w:val="both"/>
        <w:rPr>
          <w:rFonts w:ascii="Times New Roman" w:hAnsi="Times New Roman" w:cs="Times New Roman"/>
        </w:rPr>
      </w:pPr>
      <w:r>
        <w:rPr>
          <w:rFonts w:ascii="Times New Roman" w:hAnsi="Times New Roman" w:cs="Times New Roman"/>
        </w:rPr>
        <w:t xml:space="preserve">Budapest Főváros VII. kerület Erzsébetváros </w:t>
      </w:r>
      <w:r w:rsidR="00CB6A39">
        <w:rPr>
          <w:rFonts w:ascii="Times New Roman" w:hAnsi="Times New Roman" w:cs="Times New Roman"/>
        </w:rPr>
        <w:t xml:space="preserve">Képviselő-testületének </w:t>
      </w:r>
      <w:r w:rsidR="00F35484">
        <w:rPr>
          <w:rFonts w:ascii="Times New Roman" w:hAnsi="Times New Roman" w:cs="Times New Roman"/>
        </w:rPr>
        <w:t>Pénzügyi és Kerületfejlesztési Bizottság</w:t>
      </w:r>
      <w:r w:rsidR="00CB6A39">
        <w:rPr>
          <w:rFonts w:ascii="Times New Roman" w:hAnsi="Times New Roman" w:cs="Times New Roman"/>
        </w:rPr>
        <w:t xml:space="preserve">a </w:t>
      </w:r>
      <w:r>
        <w:rPr>
          <w:rFonts w:ascii="Times New Roman" w:hAnsi="Times New Roman" w:cs="Times New Roman"/>
        </w:rPr>
        <w:t>az eljárás lebonyolításával az EVIN Erzsébetvárosi Ingatlangazdálkodási Nonprofit Zrt.-t (1071 Budapest, Damjanich u. 12.) bízta meg.</w:t>
      </w:r>
    </w:p>
    <w:p w14:paraId="770E4911" w14:textId="7A160B3B" w:rsidR="00240EC7" w:rsidRDefault="00240EC7" w:rsidP="00CD43C8">
      <w:pPr>
        <w:spacing w:after="0"/>
        <w:jc w:val="both"/>
        <w:rPr>
          <w:rFonts w:ascii="Times New Roman" w:hAnsi="Times New Roman" w:cs="Times New Roman"/>
        </w:rPr>
      </w:pPr>
    </w:p>
    <w:p w14:paraId="3AB9D297" w14:textId="15BCE72F" w:rsidR="00240EC7" w:rsidRDefault="00AD66CE" w:rsidP="00CD43C8">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 résztvevője lehet:</w:t>
      </w:r>
    </w:p>
    <w:p w14:paraId="6E00CBA5" w14:textId="0DE2CF24" w:rsidR="00503ED6" w:rsidRDefault="00AD66CE" w:rsidP="00AD66CE">
      <w:pPr>
        <w:pStyle w:val="Listaszerbekezds"/>
        <w:numPr>
          <w:ilvl w:val="0"/>
          <w:numId w:val="1"/>
        </w:numPr>
        <w:spacing w:after="0"/>
        <w:jc w:val="both"/>
        <w:rPr>
          <w:rFonts w:ascii="Times New Roman" w:hAnsi="Times New Roman" w:cs="Times New Roman"/>
        </w:rPr>
      </w:pPr>
      <w:r>
        <w:rPr>
          <w:rFonts w:ascii="Times New Roman" w:hAnsi="Times New Roman" w:cs="Times New Roman"/>
        </w:rPr>
        <w:t>magyar állampolgár, illetve az a külföldi állampolgár, aki a rá vonatkozó jogszabályokban foglaltaknak megfelel</w:t>
      </w:r>
      <w:r w:rsidR="00503ED6">
        <w:rPr>
          <w:rFonts w:ascii="Times New Roman" w:hAnsi="Times New Roman" w:cs="Times New Roman"/>
        </w:rPr>
        <w:t xml:space="preserve">, az ott meghatározott feltételeket teljesítette, a szükséges nyilatkozatokat és engedélyeket a </w:t>
      </w:r>
      <w:r w:rsidR="004E5EB0">
        <w:rPr>
          <w:rFonts w:ascii="Times New Roman" w:hAnsi="Times New Roman" w:cs="Times New Roman"/>
        </w:rPr>
        <w:t>pályázati anyagához csatolta,</w:t>
      </w:r>
      <w:r w:rsidR="00503ED6">
        <w:rPr>
          <w:rFonts w:ascii="Times New Roman" w:hAnsi="Times New Roman" w:cs="Times New Roman"/>
        </w:rPr>
        <w:t xml:space="preserve"> továbbá cégbíróságnál már bejegyzett, a nemzeti vagyonról szóló 2011. évi CXCVI. törvény rendelkezései szerint átlátható szervezetnek minősülő gazdasági társaság, egyéni vállalkozói igazolvánnyal rendelkező természetes személy, valamint minden gazdálkodó szervezet, társadalmi szervezet és olyan személy, akinek részvételét, ill. ingatlanszerzési jogosultságát jogszabály nem zárja ki.</w:t>
      </w:r>
    </w:p>
    <w:p w14:paraId="095BFFA1" w14:textId="77777777" w:rsidR="00503ED6" w:rsidRDefault="00503ED6" w:rsidP="00503ED6">
      <w:pPr>
        <w:spacing w:after="0"/>
        <w:ind w:firstLine="708"/>
        <w:jc w:val="both"/>
        <w:rPr>
          <w:rFonts w:ascii="Times New Roman" w:hAnsi="Times New Roman" w:cs="Times New Roman"/>
        </w:rPr>
      </w:pPr>
      <w:r>
        <w:rPr>
          <w:rFonts w:ascii="Times New Roman" w:hAnsi="Times New Roman" w:cs="Times New Roman"/>
        </w:rPr>
        <w:t>Aki:</w:t>
      </w:r>
    </w:p>
    <w:p w14:paraId="1ACA1824" w14:textId="32213AFC" w:rsidR="00503ED6"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a hirdetményben szereplő vagyontárgy vásárlására megjelölt határidőn belül a nyilvános eljárásban részt vesz;</w:t>
      </w:r>
    </w:p>
    <w:p w14:paraId="78FDEDB8" w14:textId="5E3B2518" w:rsidR="00503ED6" w:rsidRPr="00276D86" w:rsidRDefault="00503ED6" w:rsidP="00276D86">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AD0A28">
        <w:rPr>
          <w:rFonts w:ascii="Times New Roman" w:hAnsi="Times New Roman" w:cs="Times New Roman"/>
        </w:rPr>
        <w:t xml:space="preserve"> pályázatok beadására megállapított</w:t>
      </w:r>
      <w:r>
        <w:rPr>
          <w:rFonts w:ascii="Times New Roman" w:hAnsi="Times New Roman" w:cs="Times New Roman"/>
        </w:rPr>
        <w:t xml:space="preserve"> határidő lejártáig a hirdetményben meghatározott részvételi feltételeket teljesíti;</w:t>
      </w:r>
    </w:p>
    <w:p w14:paraId="28FA4094" w14:textId="3FE0A4E5" w:rsidR="00AD66CE"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a jelen pályázati felhívás közzétételét megelőző 3 évben az Önkormányzat által közzétett versenyeztetési vagy pályázati eljárások során nem sértette meg a versenyeztetési eljárás tisztaságát;</w:t>
      </w:r>
      <w:r w:rsidRPr="00503ED6">
        <w:rPr>
          <w:rFonts w:ascii="Times New Roman" w:hAnsi="Times New Roman" w:cs="Times New Roman"/>
        </w:rPr>
        <w:t xml:space="preserve"> </w:t>
      </w:r>
    </w:p>
    <w:p w14:paraId="2822CCBE" w14:textId="0E72E165" w:rsidR="00503ED6"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olyan jogi személy, jogi személyiség nélküli gazdasági társaság, amely a nemzeti vagyonról szóló 2011. évi CXCVI. törvény 3. § (1) 1. pontja szerint átlátható szervezetnek minősül és e jogszabályhely </w:t>
      </w:r>
      <w:proofErr w:type="spellStart"/>
      <w:r>
        <w:rPr>
          <w:rFonts w:ascii="Times New Roman" w:hAnsi="Times New Roman" w:cs="Times New Roman"/>
        </w:rPr>
        <w:t>ba</w:t>
      </w:r>
      <w:proofErr w:type="spellEnd"/>
      <w:r>
        <w:rPr>
          <w:rFonts w:ascii="Times New Roman" w:hAnsi="Times New Roman" w:cs="Times New Roman"/>
        </w:rPr>
        <w:t>) alpontja szerinti tényleges tulajdonosáról nyilatkozatot tesz.</w:t>
      </w:r>
    </w:p>
    <w:p w14:paraId="683D8993" w14:textId="106043AD" w:rsidR="00503ED6" w:rsidRDefault="00503ED6" w:rsidP="00503ED6">
      <w:pPr>
        <w:spacing w:after="0"/>
        <w:jc w:val="both"/>
        <w:rPr>
          <w:rFonts w:ascii="Times New Roman" w:hAnsi="Times New Roman" w:cs="Times New Roman"/>
        </w:rPr>
      </w:pPr>
    </w:p>
    <w:p w14:paraId="58110EC6" w14:textId="23638D62" w:rsidR="00503ED6" w:rsidRDefault="00503ED6" w:rsidP="00503ED6">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eljárásban </w:t>
      </w:r>
      <w:r w:rsidR="00AD0A28">
        <w:rPr>
          <w:rFonts w:ascii="Times New Roman" w:hAnsi="Times New Roman" w:cs="Times New Roman"/>
        </w:rPr>
        <w:t>pályázóként</w:t>
      </w:r>
      <w:r>
        <w:rPr>
          <w:rFonts w:ascii="Times New Roman" w:hAnsi="Times New Roman" w:cs="Times New Roman"/>
        </w:rPr>
        <w:t xml:space="preserve"> nem vehet részt Budapest Főváros VII. kerület Erzsébetváros Önkormányzata tisztségviselője és az EVIN Erzsébetvárosi Ingatlangazdálkodási Nonprofit Zrt. alkalmazottja.</w:t>
      </w:r>
    </w:p>
    <w:p w14:paraId="028843D5" w14:textId="409EFFBF" w:rsidR="00503ED6" w:rsidRDefault="00503ED6" w:rsidP="00503ED6">
      <w:pPr>
        <w:spacing w:after="0"/>
        <w:jc w:val="both"/>
        <w:rPr>
          <w:rFonts w:ascii="Times New Roman" w:hAnsi="Times New Roman" w:cs="Times New Roman"/>
        </w:rPr>
      </w:pPr>
    </w:p>
    <w:p w14:paraId="3294022A" w14:textId="77777777" w:rsidR="002A213B" w:rsidRDefault="002A213B" w:rsidP="00503ED6">
      <w:pPr>
        <w:spacing w:after="0"/>
        <w:jc w:val="both"/>
        <w:rPr>
          <w:rFonts w:ascii="Times New Roman" w:hAnsi="Times New Roman" w:cs="Times New Roman"/>
        </w:rPr>
      </w:pPr>
    </w:p>
    <w:p w14:paraId="2EC6132A" w14:textId="60FC23CF" w:rsidR="00503ED6" w:rsidRDefault="00503ED6" w:rsidP="00503ED6">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 </w:t>
      </w:r>
      <w:r>
        <w:rPr>
          <w:rFonts w:ascii="Times New Roman" w:hAnsi="Times New Roman" w:cs="Times New Roman"/>
        </w:rPr>
        <w:t>eljárás nyelve: magyar.</w:t>
      </w:r>
    </w:p>
    <w:p w14:paraId="7B828CE1" w14:textId="77777777" w:rsidR="004A43CA" w:rsidRDefault="004A43CA" w:rsidP="00503ED6">
      <w:pPr>
        <w:spacing w:after="0"/>
        <w:jc w:val="both"/>
        <w:rPr>
          <w:rFonts w:ascii="Times New Roman" w:hAnsi="Times New Roman" w:cs="Times New Roman"/>
        </w:rPr>
      </w:pPr>
    </w:p>
    <w:p w14:paraId="0166EF4F" w14:textId="3EB1A626" w:rsidR="00503ED6" w:rsidRDefault="00503ED6" w:rsidP="00503ED6">
      <w:pPr>
        <w:spacing w:after="0"/>
        <w:jc w:val="both"/>
        <w:rPr>
          <w:rFonts w:ascii="Times New Roman" w:hAnsi="Times New Roman" w:cs="Times New Roman"/>
          <w:b/>
          <w:bCs/>
        </w:rPr>
      </w:pPr>
      <w:r>
        <w:rPr>
          <w:rFonts w:ascii="Times New Roman" w:hAnsi="Times New Roman" w:cs="Times New Roman"/>
        </w:rPr>
        <w:t>A</w:t>
      </w:r>
      <w:r w:rsidR="00B801C6">
        <w:rPr>
          <w:rFonts w:ascii="Times New Roman" w:hAnsi="Times New Roman" w:cs="Times New Roman"/>
        </w:rPr>
        <w:t xml:space="preserve"> pályázati</w:t>
      </w:r>
      <w:r w:rsidR="00A56281">
        <w:rPr>
          <w:rFonts w:ascii="Times New Roman" w:hAnsi="Times New Roman" w:cs="Times New Roman"/>
        </w:rPr>
        <w:t xml:space="preserve"> eljárásra</w:t>
      </w:r>
      <w:r>
        <w:rPr>
          <w:rFonts w:ascii="Times New Roman" w:hAnsi="Times New Roman" w:cs="Times New Roman"/>
        </w:rPr>
        <w:t xml:space="preserve"> történő jelentkezés </w:t>
      </w:r>
      <w:r w:rsidRPr="00503ED6">
        <w:rPr>
          <w:rFonts w:ascii="Times New Roman" w:hAnsi="Times New Roman" w:cs="Times New Roman"/>
          <w:b/>
          <w:bCs/>
        </w:rPr>
        <w:t>határideje és helye:</w:t>
      </w:r>
    </w:p>
    <w:p w14:paraId="7C42C882" w14:textId="77777777" w:rsidR="00E5393B" w:rsidRDefault="00E5393B" w:rsidP="004A43CA">
      <w:pPr>
        <w:spacing w:after="0"/>
        <w:rPr>
          <w:rFonts w:ascii="Times New Roman" w:hAnsi="Times New Roman" w:cs="Times New Roman"/>
          <w:b/>
          <w:bCs/>
        </w:rPr>
      </w:pPr>
    </w:p>
    <w:p w14:paraId="6D66C8A2" w14:textId="5A1E57D9" w:rsidR="004A43CA" w:rsidRDefault="00503ED6" w:rsidP="004A43CA">
      <w:pPr>
        <w:spacing w:after="0"/>
        <w:jc w:val="center"/>
        <w:rPr>
          <w:rFonts w:ascii="Times New Roman" w:hAnsi="Times New Roman" w:cs="Times New Roman"/>
          <w:b/>
          <w:bCs/>
        </w:rPr>
      </w:pPr>
      <w:r w:rsidRPr="009F3DA2">
        <w:rPr>
          <w:rFonts w:ascii="Times New Roman" w:hAnsi="Times New Roman" w:cs="Times New Roman"/>
          <w:b/>
          <w:bCs/>
        </w:rPr>
        <w:t>202</w:t>
      </w:r>
      <w:r w:rsidR="007A4C08">
        <w:rPr>
          <w:rFonts w:ascii="Times New Roman" w:hAnsi="Times New Roman" w:cs="Times New Roman"/>
          <w:b/>
          <w:bCs/>
        </w:rPr>
        <w:t>2</w:t>
      </w:r>
      <w:r w:rsidRPr="009F3DA2">
        <w:rPr>
          <w:rFonts w:ascii="Times New Roman" w:hAnsi="Times New Roman" w:cs="Times New Roman"/>
          <w:b/>
          <w:bCs/>
        </w:rPr>
        <w:t xml:space="preserve">. </w:t>
      </w:r>
      <w:r w:rsidR="007A4C08">
        <w:rPr>
          <w:rFonts w:ascii="Times New Roman" w:hAnsi="Times New Roman" w:cs="Times New Roman"/>
          <w:b/>
          <w:bCs/>
        </w:rPr>
        <w:t>február 3</w:t>
      </w:r>
      <w:r w:rsidR="004A43CA">
        <w:rPr>
          <w:rFonts w:ascii="Times New Roman" w:hAnsi="Times New Roman" w:cs="Times New Roman"/>
          <w:b/>
          <w:bCs/>
        </w:rPr>
        <w:t>.</w:t>
      </w:r>
      <w:r w:rsidRPr="009F3DA2">
        <w:rPr>
          <w:rFonts w:ascii="Times New Roman" w:hAnsi="Times New Roman" w:cs="Times New Roman"/>
          <w:b/>
          <w:bCs/>
        </w:rPr>
        <w:t xml:space="preserve"> 8:00 órától </w:t>
      </w:r>
      <w:r w:rsidR="00B00A53" w:rsidRPr="009F3DA2">
        <w:rPr>
          <w:rFonts w:ascii="Times New Roman" w:hAnsi="Times New Roman" w:cs="Times New Roman"/>
          <w:b/>
          <w:bCs/>
        </w:rPr>
        <w:t xml:space="preserve">- </w:t>
      </w:r>
      <w:r w:rsidRPr="009F3DA2">
        <w:rPr>
          <w:rFonts w:ascii="Times New Roman" w:hAnsi="Times New Roman" w:cs="Times New Roman"/>
          <w:b/>
          <w:bCs/>
        </w:rPr>
        <w:t>202</w:t>
      </w:r>
      <w:r w:rsidR="007A4C08">
        <w:rPr>
          <w:rFonts w:ascii="Times New Roman" w:hAnsi="Times New Roman" w:cs="Times New Roman"/>
          <w:b/>
          <w:bCs/>
        </w:rPr>
        <w:t>2</w:t>
      </w:r>
      <w:r w:rsidRPr="009F3DA2">
        <w:rPr>
          <w:rFonts w:ascii="Times New Roman" w:hAnsi="Times New Roman" w:cs="Times New Roman"/>
          <w:b/>
          <w:bCs/>
        </w:rPr>
        <w:t>.</w:t>
      </w:r>
      <w:r w:rsidR="00231DFE" w:rsidRPr="009F3DA2">
        <w:rPr>
          <w:rFonts w:ascii="Times New Roman" w:hAnsi="Times New Roman" w:cs="Times New Roman"/>
          <w:b/>
          <w:bCs/>
        </w:rPr>
        <w:t xml:space="preserve"> </w:t>
      </w:r>
      <w:r w:rsidR="007A4C08">
        <w:rPr>
          <w:rFonts w:ascii="Times New Roman" w:hAnsi="Times New Roman" w:cs="Times New Roman"/>
          <w:b/>
          <w:bCs/>
        </w:rPr>
        <w:t>március 3.</w:t>
      </w:r>
      <w:r w:rsidRPr="009F3DA2">
        <w:rPr>
          <w:rFonts w:ascii="Times New Roman" w:hAnsi="Times New Roman" w:cs="Times New Roman"/>
          <w:b/>
          <w:bCs/>
        </w:rPr>
        <w:t xml:space="preserve"> 1</w:t>
      </w:r>
      <w:r w:rsidR="007A4C08">
        <w:rPr>
          <w:rFonts w:ascii="Times New Roman" w:hAnsi="Times New Roman" w:cs="Times New Roman"/>
          <w:b/>
          <w:bCs/>
        </w:rPr>
        <w:t>2</w:t>
      </w:r>
      <w:r w:rsidRPr="009F3DA2">
        <w:rPr>
          <w:rFonts w:ascii="Times New Roman" w:hAnsi="Times New Roman" w:cs="Times New Roman"/>
          <w:b/>
          <w:bCs/>
        </w:rPr>
        <w:t>:00 óráig</w:t>
      </w:r>
    </w:p>
    <w:p w14:paraId="7D1A7973" w14:textId="77777777" w:rsidR="004A43CA" w:rsidRDefault="004A43CA" w:rsidP="00B00A53">
      <w:pPr>
        <w:spacing w:after="0"/>
        <w:jc w:val="center"/>
        <w:rPr>
          <w:rFonts w:ascii="Times New Roman" w:hAnsi="Times New Roman" w:cs="Times New Roman"/>
          <w:b/>
          <w:bCs/>
        </w:rPr>
      </w:pPr>
    </w:p>
    <w:p w14:paraId="79458F8E" w14:textId="1B2BDF19" w:rsidR="00870752" w:rsidRDefault="00503ED6" w:rsidP="00B00A53">
      <w:pPr>
        <w:spacing w:after="0"/>
        <w:jc w:val="center"/>
        <w:rPr>
          <w:rFonts w:ascii="Times New Roman" w:hAnsi="Times New Roman" w:cs="Times New Roman"/>
          <w:b/>
          <w:bCs/>
        </w:rPr>
      </w:pPr>
      <w:r w:rsidRPr="00B00A53">
        <w:rPr>
          <w:rFonts w:ascii="Times New Roman" w:hAnsi="Times New Roman" w:cs="Times New Roman"/>
          <w:b/>
          <w:bCs/>
        </w:rPr>
        <w:t xml:space="preserve">munkanapokon </w:t>
      </w:r>
      <w:r w:rsidR="00B00A53" w:rsidRPr="00B00A53">
        <w:rPr>
          <w:rFonts w:ascii="Times New Roman" w:hAnsi="Times New Roman" w:cs="Times New Roman"/>
          <w:b/>
          <w:bCs/>
        </w:rPr>
        <w:t>az EVIN Erzsébetvárosi Ingatlangazdálkodási Nonprofit Zrt. Ügyfélszolgálati Irodájában (1072 Budapest, VII. Klauzál tér 11. szám Vásárcsarnok, galéria szint)</w:t>
      </w:r>
    </w:p>
    <w:p w14:paraId="6D5C026C" w14:textId="77777777" w:rsidR="00B00A53" w:rsidRDefault="00B00A53" w:rsidP="00B00A53">
      <w:pPr>
        <w:spacing w:after="0"/>
        <w:jc w:val="center"/>
        <w:rPr>
          <w:rFonts w:ascii="Times New Roman" w:hAnsi="Times New Roman" w:cs="Times New Roman"/>
        </w:rPr>
      </w:pPr>
    </w:p>
    <w:p w14:paraId="64073C2A" w14:textId="57309059" w:rsidR="00870752" w:rsidRDefault="00870752" w:rsidP="00CD43C8">
      <w:pPr>
        <w:spacing w:after="0"/>
        <w:jc w:val="both"/>
        <w:rPr>
          <w:rFonts w:ascii="Times New Roman" w:hAnsi="Times New Roman" w:cs="Times New Roman"/>
        </w:rPr>
      </w:pPr>
      <w:r>
        <w:rPr>
          <w:rFonts w:ascii="Times New Roman" w:hAnsi="Times New Roman" w:cs="Times New Roman"/>
        </w:rPr>
        <w:t>A jelentkezéshez az alábbi okiratok határidőben történő benyújtása szükséges:</w:t>
      </w:r>
    </w:p>
    <w:p w14:paraId="2A8C6DB9" w14:textId="66130846"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kitöltött és aláírt </w:t>
      </w:r>
      <w:r w:rsidR="00276D86" w:rsidRPr="00276D86">
        <w:rPr>
          <w:rFonts w:ascii="Times New Roman" w:hAnsi="Times New Roman" w:cs="Times New Roman"/>
          <w:b/>
          <w:bCs/>
        </w:rPr>
        <w:t>PÁLYÁZATI JELENTKEZÉS</w:t>
      </w:r>
      <w:r w:rsidR="00A56281">
        <w:rPr>
          <w:rFonts w:ascii="Times New Roman" w:hAnsi="Times New Roman" w:cs="Times New Roman"/>
          <w:b/>
          <w:bCs/>
        </w:rPr>
        <w:t>I</w:t>
      </w:r>
      <w:r w:rsidR="00276D86" w:rsidRPr="00276D86">
        <w:rPr>
          <w:rFonts w:ascii="Times New Roman" w:hAnsi="Times New Roman" w:cs="Times New Roman"/>
          <w:b/>
          <w:bCs/>
        </w:rPr>
        <w:t xml:space="preserve"> ÉS AJÁNLATI </w:t>
      </w:r>
      <w:r w:rsidRPr="00276D86">
        <w:rPr>
          <w:rFonts w:ascii="Times New Roman" w:hAnsi="Times New Roman" w:cs="Times New Roman"/>
          <w:b/>
          <w:bCs/>
        </w:rPr>
        <w:t>LAP</w:t>
      </w:r>
      <w:r w:rsidR="00A56281">
        <w:rPr>
          <w:rFonts w:ascii="Times New Roman" w:hAnsi="Times New Roman" w:cs="Times New Roman"/>
          <w:b/>
          <w:bCs/>
        </w:rPr>
        <w:t xml:space="preserve"> </w:t>
      </w:r>
      <w:r w:rsidR="00A56281" w:rsidRPr="00A56281">
        <w:rPr>
          <w:rFonts w:ascii="Times New Roman" w:hAnsi="Times New Roman" w:cs="Times New Roman"/>
        </w:rPr>
        <w:t>(1</w:t>
      </w:r>
      <w:r w:rsidR="00A56281">
        <w:rPr>
          <w:rFonts w:ascii="Times New Roman" w:hAnsi="Times New Roman" w:cs="Times New Roman"/>
        </w:rPr>
        <w:t xml:space="preserve"> </w:t>
      </w:r>
      <w:r w:rsidR="00A56281" w:rsidRPr="00A56281">
        <w:rPr>
          <w:rFonts w:ascii="Times New Roman" w:hAnsi="Times New Roman" w:cs="Times New Roman"/>
        </w:rPr>
        <w:t>db)</w:t>
      </w:r>
      <w:r w:rsidR="00276D86">
        <w:rPr>
          <w:rFonts w:ascii="Times New Roman" w:hAnsi="Times New Roman" w:cs="Times New Roman"/>
          <w:b/>
          <w:bCs/>
        </w:rPr>
        <w:t xml:space="preserve"> - </w:t>
      </w:r>
      <w:r w:rsidR="00276D86" w:rsidRPr="00870752">
        <w:rPr>
          <w:rFonts w:ascii="Times New Roman" w:hAnsi="Times New Roman" w:cs="Times New Roman"/>
          <w:b/>
          <w:bCs/>
        </w:rPr>
        <w:t>nem hiánypótolható;</w:t>
      </w:r>
    </w:p>
    <w:p w14:paraId="77A52A46" w14:textId="6FEC5459" w:rsidR="00870752" w:rsidRDefault="005252EC"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b/>
          <w:bCs/>
        </w:rPr>
        <w:t>PÁLYÁZATI</w:t>
      </w:r>
      <w:r w:rsidR="00276D86">
        <w:rPr>
          <w:rFonts w:ascii="Times New Roman" w:hAnsi="Times New Roman" w:cs="Times New Roman"/>
          <w:b/>
          <w:bCs/>
        </w:rPr>
        <w:t xml:space="preserve"> BIZTOSÍTÉK BEFIZETÉSÉRŐL SZÓLÓ IGAZOLÁS</w:t>
      </w:r>
      <w:r w:rsidR="00870752" w:rsidRPr="00870752">
        <w:rPr>
          <w:rFonts w:ascii="Times New Roman" w:hAnsi="Times New Roman" w:cs="Times New Roman"/>
        </w:rPr>
        <w:t>;</w:t>
      </w:r>
    </w:p>
    <w:p w14:paraId="6AD9712B" w14:textId="50651D95" w:rsidR="00276D86" w:rsidRPr="00276D86" w:rsidRDefault="00276D86" w:rsidP="00276D86">
      <w:pPr>
        <w:spacing w:after="0"/>
        <w:jc w:val="both"/>
        <w:rPr>
          <w:rFonts w:ascii="Times New Roman" w:hAnsi="Times New Roman" w:cs="Times New Roman"/>
          <w:u w:val="single"/>
        </w:rPr>
      </w:pPr>
      <w:r w:rsidRPr="00276D86">
        <w:rPr>
          <w:rFonts w:ascii="Times New Roman" w:hAnsi="Times New Roman" w:cs="Times New Roman"/>
          <w:u w:val="single"/>
        </w:rPr>
        <w:t>Nem természetes személ</w:t>
      </w:r>
      <w:r>
        <w:rPr>
          <w:rFonts w:ascii="Times New Roman" w:hAnsi="Times New Roman" w:cs="Times New Roman"/>
          <w:u w:val="single"/>
        </w:rPr>
        <w:t>y pályázók</w:t>
      </w:r>
      <w:r w:rsidRPr="00276D86">
        <w:rPr>
          <w:rFonts w:ascii="Times New Roman" w:hAnsi="Times New Roman" w:cs="Times New Roman"/>
          <w:u w:val="single"/>
        </w:rPr>
        <w:t xml:space="preserve"> esetén</w:t>
      </w:r>
      <w:r>
        <w:rPr>
          <w:rFonts w:ascii="Times New Roman" w:hAnsi="Times New Roman" w:cs="Times New Roman"/>
          <w:u w:val="single"/>
        </w:rPr>
        <w:t xml:space="preserve"> az alábbi okiratok benyújtása is szükséges</w:t>
      </w:r>
      <w:r w:rsidRPr="00276D86">
        <w:rPr>
          <w:rFonts w:ascii="Times New Roman" w:hAnsi="Times New Roman" w:cs="Times New Roman"/>
          <w:u w:val="single"/>
        </w:rPr>
        <w:t xml:space="preserve">: </w:t>
      </w:r>
    </w:p>
    <w:p w14:paraId="049E2724" w14:textId="77777777" w:rsidR="00276D86" w:rsidRPr="00276D86" w:rsidRDefault="00870752" w:rsidP="00276D86">
      <w:pPr>
        <w:pStyle w:val="Listaszerbekezds"/>
        <w:numPr>
          <w:ilvl w:val="0"/>
          <w:numId w:val="1"/>
        </w:numPr>
        <w:spacing w:after="0"/>
        <w:jc w:val="both"/>
        <w:rPr>
          <w:rFonts w:ascii="Times New Roman" w:hAnsi="Times New Roman" w:cs="Times New Roman"/>
        </w:rPr>
      </w:pPr>
      <w:r w:rsidRPr="00276D86">
        <w:rPr>
          <w:rFonts w:ascii="Times New Roman" w:hAnsi="Times New Roman" w:cs="Times New Roman"/>
          <w:b/>
          <w:bCs/>
        </w:rPr>
        <w:t xml:space="preserve">NYILATKOZAT </w:t>
      </w:r>
    </w:p>
    <w:p w14:paraId="2BFA1AED" w14:textId="63E5DEB8" w:rsidR="00870752" w:rsidRPr="00276D86" w:rsidRDefault="00870752" w:rsidP="00276D86">
      <w:pPr>
        <w:pStyle w:val="Listaszerbekezds"/>
        <w:numPr>
          <w:ilvl w:val="0"/>
          <w:numId w:val="1"/>
        </w:numPr>
        <w:spacing w:after="0"/>
        <w:jc w:val="both"/>
        <w:rPr>
          <w:rFonts w:ascii="Times New Roman" w:hAnsi="Times New Roman" w:cs="Times New Roman"/>
        </w:rPr>
      </w:pPr>
      <w:r w:rsidRPr="00276D86">
        <w:rPr>
          <w:rFonts w:ascii="Times New Roman" w:hAnsi="Times New Roman" w:cs="Times New Roman"/>
          <w:b/>
          <w:bCs/>
        </w:rPr>
        <w:t>NAV együttes adóigazolás a köztartozások alóli mentességről</w:t>
      </w:r>
      <w:r w:rsidRPr="00276D86">
        <w:rPr>
          <w:rFonts w:ascii="Times New Roman" w:hAnsi="Times New Roman" w:cs="Times New Roman"/>
        </w:rPr>
        <w:t xml:space="preserve"> </w:t>
      </w:r>
    </w:p>
    <w:p w14:paraId="528E43A4" w14:textId="19232A5C"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cégek esetében 30 napnál nem régebbi eredeti (hiteles) </w:t>
      </w:r>
      <w:r w:rsidRPr="001F0456">
        <w:rPr>
          <w:rFonts w:ascii="Times New Roman" w:hAnsi="Times New Roman" w:cs="Times New Roman"/>
          <w:b/>
          <w:bCs/>
        </w:rPr>
        <w:t>cégkivonat</w:t>
      </w:r>
      <w:r>
        <w:rPr>
          <w:rFonts w:ascii="Times New Roman" w:hAnsi="Times New Roman" w:cs="Times New Roman"/>
        </w:rPr>
        <w:t xml:space="preserve"> és 1 éven belüli eredeti </w:t>
      </w:r>
      <w:r w:rsidRPr="001F0456">
        <w:rPr>
          <w:rFonts w:ascii="Times New Roman" w:hAnsi="Times New Roman" w:cs="Times New Roman"/>
          <w:b/>
          <w:bCs/>
        </w:rPr>
        <w:t>aláírási címpéldány</w:t>
      </w:r>
      <w:r>
        <w:rPr>
          <w:rFonts w:ascii="Times New Roman" w:hAnsi="Times New Roman" w:cs="Times New Roman"/>
        </w:rPr>
        <w:t xml:space="preserve"> (aláírás-minta), társadalmi szervezetek esetében a nyilvántartásba vételét és a képviseletét igazoló 20 napnál nem régebbi eredeti dokumentum, egyéni vállalkozások esetében a </w:t>
      </w:r>
      <w:r w:rsidR="00CB6A39">
        <w:rPr>
          <w:rFonts w:ascii="Times New Roman" w:hAnsi="Times New Roman" w:cs="Times New Roman"/>
        </w:rPr>
        <w:t xml:space="preserve">NAV </w:t>
      </w:r>
      <w:r>
        <w:rPr>
          <w:rFonts w:ascii="Times New Roman" w:hAnsi="Times New Roman" w:cs="Times New Roman"/>
        </w:rPr>
        <w:t>által kiállított hatósági bizonyítvány (a</w:t>
      </w:r>
      <w:r w:rsidR="00AD0A28">
        <w:rPr>
          <w:rFonts w:ascii="Times New Roman" w:hAnsi="Times New Roman" w:cs="Times New Roman"/>
        </w:rPr>
        <w:t xml:space="preserve"> pályázatok</w:t>
      </w:r>
      <w:r>
        <w:rPr>
          <w:rFonts w:ascii="Times New Roman" w:hAnsi="Times New Roman" w:cs="Times New Roman"/>
        </w:rPr>
        <w:t xml:space="preserve"> benyújtására nyitva álló határidő kezdetét megelőzően legfeljebb 30 napnál nem régebbi időpontban kiállított okirat),</w:t>
      </w:r>
    </w:p>
    <w:p w14:paraId="5BA5C5DA" w14:textId="44E7DBED"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a csődeljárásról és a felszámolási eljárásról szóló 1991. évi XLIX. törvény szerinti gazdálkodó szervezet </w:t>
      </w:r>
      <w:r w:rsidR="00AD0A28">
        <w:rPr>
          <w:rFonts w:ascii="Times New Roman" w:hAnsi="Times New Roman" w:cs="Times New Roman"/>
        </w:rPr>
        <w:t>pályázó</w:t>
      </w:r>
      <w:r>
        <w:rPr>
          <w:rFonts w:ascii="Times New Roman" w:hAnsi="Times New Roman" w:cs="Times New Roman"/>
        </w:rPr>
        <w:t xml:space="preserve"> esetén a vezető tisztségviselőtől származó azon </w:t>
      </w:r>
      <w:r w:rsidRPr="001F0456">
        <w:rPr>
          <w:rFonts w:ascii="Times New Roman" w:hAnsi="Times New Roman" w:cs="Times New Roman"/>
          <w:b/>
          <w:bCs/>
        </w:rPr>
        <w:t>nyilatkozat, amely szerint a</w:t>
      </w:r>
      <w:r w:rsidR="00AD0A28">
        <w:rPr>
          <w:rFonts w:ascii="Times New Roman" w:hAnsi="Times New Roman" w:cs="Times New Roman"/>
          <w:b/>
          <w:bCs/>
        </w:rPr>
        <w:t xml:space="preserve"> pályázó </w:t>
      </w:r>
      <w:r w:rsidRPr="001F0456">
        <w:rPr>
          <w:rFonts w:ascii="Times New Roman" w:hAnsi="Times New Roman" w:cs="Times New Roman"/>
          <w:b/>
          <w:bCs/>
        </w:rPr>
        <w:t>nem áll végelszámolás alatt, nincs ellene indított csőd-, illetve felszámolási eljárás folyamatban</w:t>
      </w:r>
      <w:r>
        <w:rPr>
          <w:rFonts w:ascii="Times New Roman" w:hAnsi="Times New Roman" w:cs="Times New Roman"/>
        </w:rPr>
        <w:t>;</w:t>
      </w:r>
    </w:p>
    <w:p w14:paraId="30B3E648" w14:textId="77777777"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folyamatban lévő változásbejegyzési kérelem esetén csatolni kell a cégbíróságra benyújtott változásbejegyzési kérelmet és az annak érkezéséről a cégbíróság által megküldött igazolást is;</w:t>
      </w:r>
    </w:p>
    <w:p w14:paraId="430F7D24" w14:textId="77777777"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cégek esetén </w:t>
      </w:r>
      <w:r w:rsidRPr="001F0456">
        <w:rPr>
          <w:rFonts w:ascii="Times New Roman" w:hAnsi="Times New Roman" w:cs="Times New Roman"/>
          <w:b/>
          <w:bCs/>
        </w:rPr>
        <w:t>tényleges tulajdonosi nyilatkozatot</w:t>
      </w:r>
      <w:r>
        <w:rPr>
          <w:rFonts w:ascii="Times New Roman" w:hAnsi="Times New Roman" w:cs="Times New Roman"/>
        </w:rPr>
        <w:t>.</w:t>
      </w:r>
    </w:p>
    <w:p w14:paraId="64C74D51" w14:textId="77777777" w:rsidR="00870752" w:rsidRDefault="00870752" w:rsidP="00870752">
      <w:pPr>
        <w:spacing w:after="0"/>
        <w:jc w:val="both"/>
        <w:rPr>
          <w:rFonts w:ascii="Times New Roman" w:hAnsi="Times New Roman" w:cs="Times New Roman"/>
        </w:rPr>
      </w:pPr>
    </w:p>
    <w:p w14:paraId="7290D535" w14:textId="695EE79D" w:rsidR="00870752" w:rsidRDefault="00AD0A28" w:rsidP="00276D86">
      <w:pPr>
        <w:spacing w:after="0"/>
        <w:jc w:val="center"/>
        <w:rPr>
          <w:rFonts w:ascii="Times New Roman" w:hAnsi="Times New Roman" w:cs="Times New Roman"/>
          <w:b/>
          <w:bCs/>
          <w:i/>
          <w:iCs/>
        </w:rPr>
      </w:pPr>
      <w:r>
        <w:rPr>
          <w:rFonts w:ascii="Times New Roman" w:hAnsi="Times New Roman" w:cs="Times New Roman"/>
          <w:b/>
          <w:bCs/>
        </w:rPr>
        <w:t>A pályázatot</w:t>
      </w:r>
      <w:r w:rsidR="00870752" w:rsidRPr="0055566B">
        <w:rPr>
          <w:rFonts w:ascii="Times New Roman" w:hAnsi="Times New Roman" w:cs="Times New Roman"/>
          <w:b/>
          <w:bCs/>
        </w:rPr>
        <w:t xml:space="preserve"> lezárt borítékban kell benyújtani</w:t>
      </w:r>
      <w:r w:rsidR="00CD114B" w:rsidRPr="0055566B">
        <w:rPr>
          <w:rFonts w:ascii="Times New Roman" w:hAnsi="Times New Roman" w:cs="Times New Roman"/>
          <w:b/>
          <w:bCs/>
        </w:rPr>
        <w:t xml:space="preserve">, </w:t>
      </w:r>
      <w:r w:rsidR="00CD114B" w:rsidRPr="00276D86">
        <w:rPr>
          <w:rFonts w:ascii="Times New Roman" w:hAnsi="Times New Roman" w:cs="Times New Roman"/>
          <w:b/>
          <w:bCs/>
          <w:u w:val="single"/>
        </w:rPr>
        <w:t>a borítékon kizárólag a</w:t>
      </w:r>
      <w:r w:rsidR="00276D86" w:rsidRPr="00276D86">
        <w:rPr>
          <w:rFonts w:ascii="Times New Roman" w:hAnsi="Times New Roman" w:cs="Times New Roman"/>
          <w:b/>
          <w:bCs/>
          <w:u w:val="single"/>
        </w:rPr>
        <w:t xml:space="preserve"> megpályázott ingatlan címe tüntethető fel.</w:t>
      </w:r>
    </w:p>
    <w:p w14:paraId="4C0DFC7E" w14:textId="77777777" w:rsidR="004E5EB0" w:rsidRDefault="004E5EB0" w:rsidP="00CD114B">
      <w:pPr>
        <w:spacing w:after="0"/>
        <w:jc w:val="both"/>
        <w:rPr>
          <w:rFonts w:ascii="Times New Roman" w:hAnsi="Times New Roman" w:cs="Times New Roman"/>
        </w:rPr>
      </w:pPr>
    </w:p>
    <w:p w14:paraId="185A4BD2" w14:textId="37CBEF4E" w:rsidR="00CD114B" w:rsidRDefault="00CD114B" w:rsidP="00CD114B">
      <w:pPr>
        <w:spacing w:after="0"/>
        <w:jc w:val="both"/>
        <w:rPr>
          <w:rFonts w:ascii="Times New Roman" w:hAnsi="Times New Roman" w:cs="Times New Roman"/>
        </w:rPr>
      </w:pPr>
      <w:r w:rsidRPr="00A56281">
        <w:rPr>
          <w:rFonts w:ascii="Times New Roman" w:hAnsi="Times New Roman" w:cs="Times New Roman"/>
          <w:u w:val="single"/>
        </w:rPr>
        <w:t>A</w:t>
      </w:r>
      <w:r w:rsidR="00AD0A28">
        <w:rPr>
          <w:rFonts w:ascii="Times New Roman" w:hAnsi="Times New Roman" w:cs="Times New Roman"/>
          <w:u w:val="single"/>
        </w:rPr>
        <w:t xml:space="preserve"> pályázatokat </w:t>
      </w:r>
      <w:r w:rsidRPr="00A56281">
        <w:rPr>
          <w:rFonts w:ascii="Times New Roman" w:hAnsi="Times New Roman" w:cs="Times New Roman"/>
          <w:u w:val="single"/>
        </w:rPr>
        <w:t>sértetlen</w:t>
      </w:r>
      <w:r w:rsidR="00A56281" w:rsidRPr="00A56281">
        <w:rPr>
          <w:rFonts w:ascii="Times New Roman" w:hAnsi="Times New Roman" w:cs="Times New Roman"/>
          <w:u w:val="single"/>
        </w:rPr>
        <w:t xml:space="preserve"> állapotban</w:t>
      </w:r>
      <w:r w:rsidRPr="00A56281">
        <w:rPr>
          <w:rFonts w:ascii="Times New Roman" w:hAnsi="Times New Roman" w:cs="Times New Roman"/>
          <w:u w:val="single"/>
        </w:rPr>
        <w:t xml:space="preserve">, </w:t>
      </w:r>
      <w:r w:rsidR="00A56281" w:rsidRPr="00A56281">
        <w:rPr>
          <w:rFonts w:ascii="Times New Roman" w:hAnsi="Times New Roman" w:cs="Times New Roman"/>
          <w:u w:val="single"/>
        </w:rPr>
        <w:t xml:space="preserve">lezárt borítékban, </w:t>
      </w:r>
      <w:r w:rsidRPr="00A56281">
        <w:rPr>
          <w:rFonts w:ascii="Times New Roman" w:hAnsi="Times New Roman" w:cs="Times New Roman"/>
          <w:u w:val="single"/>
        </w:rPr>
        <w:t>1 eredeti példányban kell benyújtani</w:t>
      </w:r>
      <w:r>
        <w:rPr>
          <w:rFonts w:ascii="Times New Roman" w:hAnsi="Times New Roman" w:cs="Times New Roman"/>
        </w:rPr>
        <w:t>. A</w:t>
      </w:r>
      <w:r w:rsidR="00AD0A28">
        <w:rPr>
          <w:rFonts w:ascii="Times New Roman" w:hAnsi="Times New Roman" w:cs="Times New Roman"/>
        </w:rPr>
        <w:t xml:space="preserve"> pályázatban </w:t>
      </w:r>
      <w:r>
        <w:rPr>
          <w:rFonts w:ascii="Times New Roman" w:hAnsi="Times New Roman" w:cs="Times New Roman"/>
        </w:rPr>
        <w:t>nem lehet áthúzás, betoldás vagy átírás</w:t>
      </w:r>
      <w:r w:rsidR="00A56281">
        <w:rPr>
          <w:rFonts w:ascii="Times New Roman" w:hAnsi="Times New Roman" w:cs="Times New Roman"/>
        </w:rPr>
        <w:t xml:space="preserve">. </w:t>
      </w:r>
      <w:r w:rsidR="0055566B">
        <w:rPr>
          <w:rFonts w:ascii="Times New Roman" w:hAnsi="Times New Roman" w:cs="Times New Roman"/>
        </w:rPr>
        <w:t>A</w:t>
      </w:r>
      <w:r w:rsidR="00AD0A28">
        <w:rPr>
          <w:rFonts w:ascii="Times New Roman" w:hAnsi="Times New Roman" w:cs="Times New Roman"/>
        </w:rPr>
        <w:t xml:space="preserve"> pályázatokat </w:t>
      </w:r>
      <w:r w:rsidR="0055566B">
        <w:rPr>
          <w:rFonts w:ascii="Times New Roman" w:hAnsi="Times New Roman" w:cs="Times New Roman"/>
        </w:rPr>
        <w:t>személyesen vagy meghatalmazott útján kell benyújtani.</w:t>
      </w:r>
    </w:p>
    <w:p w14:paraId="4AE38C0F" w14:textId="16810061" w:rsidR="0055566B" w:rsidRDefault="0055566B" w:rsidP="00CD114B">
      <w:pPr>
        <w:spacing w:after="0"/>
        <w:jc w:val="both"/>
        <w:rPr>
          <w:rFonts w:ascii="Times New Roman" w:hAnsi="Times New Roman" w:cs="Times New Roman"/>
        </w:rPr>
      </w:pPr>
    </w:p>
    <w:p w14:paraId="6DF85669" w14:textId="117835D1" w:rsidR="0055566B" w:rsidRDefault="0055566B" w:rsidP="00CD114B">
      <w:pPr>
        <w:spacing w:after="0"/>
        <w:jc w:val="both"/>
        <w:rPr>
          <w:rFonts w:ascii="Times New Roman" w:hAnsi="Times New Roman" w:cs="Times New Roman"/>
        </w:rPr>
      </w:pPr>
      <w:r>
        <w:rPr>
          <w:rFonts w:ascii="Times New Roman" w:hAnsi="Times New Roman" w:cs="Times New Roman"/>
        </w:rPr>
        <w:t xml:space="preserve">A Kiíró lezáratlan vagy sérült borítékot nem vesz át, és minden, </w:t>
      </w:r>
      <w:r w:rsidR="005252EC" w:rsidRPr="005252EC">
        <w:rPr>
          <w:rFonts w:ascii="Times New Roman" w:hAnsi="Times New Roman" w:cs="Times New Roman"/>
        </w:rPr>
        <w:t xml:space="preserve">a pályázatok beadására megállapított </w:t>
      </w:r>
      <w:r>
        <w:rPr>
          <w:rFonts w:ascii="Times New Roman" w:hAnsi="Times New Roman" w:cs="Times New Roman"/>
        </w:rPr>
        <w:t xml:space="preserve">határidőn túl benyújtott </w:t>
      </w:r>
      <w:r w:rsidR="005252EC">
        <w:rPr>
          <w:rFonts w:ascii="Times New Roman" w:hAnsi="Times New Roman" w:cs="Times New Roman"/>
        </w:rPr>
        <w:t xml:space="preserve">pályázatot </w:t>
      </w:r>
      <w:r>
        <w:rPr>
          <w:rFonts w:ascii="Times New Roman" w:hAnsi="Times New Roman" w:cs="Times New Roman"/>
        </w:rPr>
        <w:t>érvénytelennek nyilvánít.</w:t>
      </w:r>
    </w:p>
    <w:p w14:paraId="2F83B689" w14:textId="6AFE6365" w:rsidR="0055566B" w:rsidRDefault="0055566B" w:rsidP="00CD114B">
      <w:pPr>
        <w:spacing w:after="0"/>
        <w:jc w:val="both"/>
        <w:rPr>
          <w:rFonts w:ascii="Times New Roman" w:hAnsi="Times New Roman" w:cs="Times New Roman"/>
        </w:rPr>
      </w:pPr>
    </w:p>
    <w:p w14:paraId="663F05B6" w14:textId="4C14DD65" w:rsidR="00631FE9" w:rsidRDefault="0055566B" w:rsidP="00F0343B">
      <w:p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pályázatok beadására megállapított</w:t>
      </w:r>
      <w:r>
        <w:rPr>
          <w:rFonts w:ascii="Times New Roman" w:hAnsi="Times New Roman" w:cs="Times New Roman"/>
        </w:rPr>
        <w:t xml:space="preserve"> határidőt az EVIN Erzsébetvárosi Ingatlangazdálkodási Nonprofit Zrt. egy alkalommal, legfeljebb 15 nappal meghosszabbíthatja.</w:t>
      </w:r>
      <w:r w:rsidR="00DC7AB9">
        <w:rPr>
          <w:rFonts w:ascii="Times New Roman" w:hAnsi="Times New Roman" w:cs="Times New Roman"/>
        </w:rPr>
        <w:t xml:space="preserve"> </w:t>
      </w:r>
      <w:r w:rsidR="00631FE9">
        <w:rPr>
          <w:rFonts w:ascii="Times New Roman" w:hAnsi="Times New Roman" w:cs="Times New Roman"/>
        </w:rPr>
        <w:t>A</w:t>
      </w:r>
      <w:r w:rsidR="00B801C6">
        <w:rPr>
          <w:rFonts w:ascii="Times New Roman" w:hAnsi="Times New Roman" w:cs="Times New Roman"/>
        </w:rPr>
        <w:t xml:space="preserve"> pályázatra</w:t>
      </w:r>
      <w:r w:rsidR="00631FE9">
        <w:rPr>
          <w:rFonts w:ascii="Times New Roman" w:hAnsi="Times New Roman" w:cs="Times New Roman"/>
        </w:rPr>
        <w:t xml:space="preserve"> kiírt ingatlan egy jelentkezés keretében több személy által adott együttes </w:t>
      </w:r>
      <w:r w:rsidR="005252EC">
        <w:rPr>
          <w:rFonts w:ascii="Times New Roman" w:hAnsi="Times New Roman" w:cs="Times New Roman"/>
        </w:rPr>
        <w:t>pályázat</w:t>
      </w:r>
      <w:r w:rsidR="00631FE9">
        <w:rPr>
          <w:rFonts w:ascii="Times New Roman" w:hAnsi="Times New Roman" w:cs="Times New Roman"/>
        </w:rPr>
        <w:t xml:space="preserve"> közös </w:t>
      </w:r>
      <w:r w:rsidR="005252EC">
        <w:rPr>
          <w:rFonts w:ascii="Times New Roman" w:hAnsi="Times New Roman" w:cs="Times New Roman"/>
        </w:rPr>
        <w:t>pályázatnak</w:t>
      </w:r>
      <w:r w:rsidR="00631FE9">
        <w:rPr>
          <w:rFonts w:ascii="Times New Roman" w:hAnsi="Times New Roman" w:cs="Times New Roman"/>
        </w:rPr>
        <w:t xml:space="preserve"> minősül. Közös </w:t>
      </w:r>
      <w:r w:rsidR="005252EC">
        <w:rPr>
          <w:rFonts w:ascii="Times New Roman" w:hAnsi="Times New Roman" w:cs="Times New Roman"/>
        </w:rPr>
        <w:t>pályázat</w:t>
      </w:r>
      <w:r w:rsidR="00631FE9">
        <w:rPr>
          <w:rFonts w:ascii="Times New Roman" w:hAnsi="Times New Roman" w:cs="Times New Roman"/>
        </w:rPr>
        <w:t xml:space="preserve"> esetén valamennyi </w:t>
      </w:r>
      <w:r w:rsidR="005252EC">
        <w:rPr>
          <w:rFonts w:ascii="Times New Roman" w:hAnsi="Times New Roman" w:cs="Times New Roman"/>
        </w:rPr>
        <w:t>pályázónak</w:t>
      </w:r>
      <w:r w:rsidR="00631FE9">
        <w:rPr>
          <w:rFonts w:ascii="Times New Roman" w:hAnsi="Times New Roman" w:cs="Times New Roman"/>
        </w:rPr>
        <w:t xml:space="preserve"> meg kell felelnie a részvételre vonatkozó feltételeknek. A közös</w:t>
      </w:r>
      <w:r w:rsidR="005252EC">
        <w:rPr>
          <w:rFonts w:ascii="Times New Roman" w:hAnsi="Times New Roman" w:cs="Times New Roman"/>
        </w:rPr>
        <w:t xml:space="preserve"> pályázat</w:t>
      </w:r>
      <w:r w:rsidR="00631FE9">
        <w:rPr>
          <w:rFonts w:ascii="Times New Roman" w:hAnsi="Times New Roman" w:cs="Times New Roman"/>
        </w:rPr>
        <w:t xml:space="preserve"> érvényességére az önálló </w:t>
      </w:r>
      <w:r w:rsidR="005252EC">
        <w:rPr>
          <w:rFonts w:ascii="Times New Roman" w:hAnsi="Times New Roman" w:cs="Times New Roman"/>
        </w:rPr>
        <w:t>pályázat</w:t>
      </w:r>
      <w:r w:rsidR="00631FE9">
        <w:rPr>
          <w:rFonts w:ascii="Times New Roman" w:hAnsi="Times New Roman" w:cs="Times New Roman"/>
        </w:rPr>
        <w:t xml:space="preserve"> érvényességére vonatkozó szabályok megfelelően alkalmazandók.</w:t>
      </w:r>
    </w:p>
    <w:p w14:paraId="27148B5A" w14:textId="77777777" w:rsidR="00E5393B" w:rsidRDefault="00E5393B" w:rsidP="00F0343B">
      <w:pPr>
        <w:spacing w:after="0"/>
        <w:jc w:val="both"/>
        <w:rPr>
          <w:rFonts w:ascii="Times New Roman" w:hAnsi="Times New Roman" w:cs="Times New Roman"/>
          <w:b/>
          <w:bCs/>
        </w:rPr>
      </w:pPr>
    </w:p>
    <w:p w14:paraId="42560A2C" w14:textId="6DA44307" w:rsidR="00631FE9" w:rsidRDefault="00FD246B" w:rsidP="00F0343B">
      <w:pPr>
        <w:spacing w:after="0"/>
        <w:jc w:val="both"/>
        <w:rPr>
          <w:rFonts w:ascii="Times New Roman" w:hAnsi="Times New Roman" w:cs="Times New Roman"/>
          <w:b/>
          <w:bCs/>
        </w:rPr>
      </w:pPr>
      <w:r w:rsidRPr="00FD246B">
        <w:rPr>
          <w:rFonts w:ascii="Times New Roman" w:hAnsi="Times New Roman" w:cs="Times New Roman"/>
          <w:b/>
          <w:bCs/>
        </w:rPr>
        <w:t>A kikiáltási ár az ingatlan forgalmi értéke. A</w:t>
      </w:r>
      <w:r w:rsidR="005252EC">
        <w:rPr>
          <w:rFonts w:ascii="Times New Roman" w:hAnsi="Times New Roman" w:cs="Times New Roman"/>
          <w:b/>
          <w:bCs/>
        </w:rPr>
        <w:t xml:space="preserve"> pályázó</w:t>
      </w:r>
      <w:r w:rsidRPr="00FD246B">
        <w:rPr>
          <w:rFonts w:ascii="Times New Roman" w:hAnsi="Times New Roman" w:cs="Times New Roman"/>
          <w:b/>
          <w:bCs/>
        </w:rPr>
        <w:t xml:space="preserve"> által megajánlott vételár a kikiáltási árnál alacsonyabb összeg nem lehet.</w:t>
      </w:r>
    </w:p>
    <w:p w14:paraId="117108EE" w14:textId="38704A95" w:rsidR="00FD246B" w:rsidRDefault="00FD246B" w:rsidP="00F0343B">
      <w:pPr>
        <w:spacing w:after="0"/>
        <w:jc w:val="both"/>
        <w:rPr>
          <w:rFonts w:ascii="Times New Roman" w:hAnsi="Times New Roman" w:cs="Times New Roman"/>
          <w:b/>
          <w:bCs/>
        </w:rPr>
      </w:pPr>
    </w:p>
    <w:p w14:paraId="46EA11D7" w14:textId="10E656B5" w:rsidR="00FD246B" w:rsidRDefault="00FD246B" w:rsidP="00F0343B">
      <w:pPr>
        <w:spacing w:after="0"/>
        <w:jc w:val="both"/>
        <w:rPr>
          <w:rFonts w:ascii="Times New Roman" w:hAnsi="Times New Roman" w:cs="Times New Roman"/>
          <w:b/>
          <w:bCs/>
        </w:rPr>
      </w:pPr>
      <w:r>
        <w:rPr>
          <w:rFonts w:ascii="Times New Roman" w:hAnsi="Times New Roman" w:cs="Times New Roman"/>
        </w:rPr>
        <w:t>A</w:t>
      </w:r>
      <w:r w:rsidR="005252EC">
        <w:rPr>
          <w:rFonts w:ascii="Times New Roman" w:hAnsi="Times New Roman" w:cs="Times New Roman"/>
        </w:rPr>
        <w:t xml:space="preserve"> </w:t>
      </w:r>
      <w:r w:rsidR="005252EC" w:rsidRPr="005252EC">
        <w:rPr>
          <w:rFonts w:ascii="Times New Roman" w:hAnsi="Times New Roman" w:cs="Times New Roman"/>
          <w:b/>
          <w:bCs/>
          <w:u w:val="single"/>
        </w:rPr>
        <w:t xml:space="preserve">pályázati </w:t>
      </w:r>
      <w:r w:rsidRPr="00FF1A6A">
        <w:rPr>
          <w:rFonts w:ascii="Times New Roman" w:hAnsi="Times New Roman" w:cs="Times New Roman"/>
          <w:b/>
          <w:bCs/>
          <w:u w:val="single"/>
        </w:rPr>
        <w:t xml:space="preserve">biztosíték </w:t>
      </w:r>
      <w:r>
        <w:rPr>
          <w:rFonts w:ascii="Times New Roman" w:hAnsi="Times New Roman" w:cs="Times New Roman"/>
        </w:rPr>
        <w:t xml:space="preserve">a megvásárolni kívánt ingatlan forgalmi értékének, </w:t>
      </w:r>
      <w:r w:rsidRPr="00FD246B">
        <w:rPr>
          <w:rFonts w:ascii="Times New Roman" w:hAnsi="Times New Roman" w:cs="Times New Roman"/>
          <w:b/>
          <w:bCs/>
        </w:rPr>
        <w:t>a kikiáltási árnak a 10%-a</w:t>
      </w:r>
      <w:r>
        <w:rPr>
          <w:rFonts w:ascii="Times New Roman" w:hAnsi="Times New Roman" w:cs="Times New Roman"/>
        </w:rPr>
        <w:t xml:space="preserve">, melyet a </w:t>
      </w:r>
      <w:r w:rsidRPr="00B00A53">
        <w:rPr>
          <w:rFonts w:ascii="Times New Roman" w:hAnsi="Times New Roman" w:cs="Times New Roman"/>
          <w:b/>
          <w:bCs/>
        </w:rPr>
        <w:t xml:space="preserve">Budapest Főváros VII. kerület Erzsébetváros Önkormányzata </w:t>
      </w:r>
      <w:r w:rsidR="00CA4130" w:rsidRPr="00051973">
        <w:rPr>
          <w:rFonts w:ascii="Times New Roman" w:hAnsi="Times New Roman" w:cs="Times New Roman"/>
          <w:b/>
          <w:bCs/>
          <w:u w:val="single"/>
        </w:rPr>
        <w:t>K&amp;H</w:t>
      </w:r>
      <w:r w:rsidRPr="00051973">
        <w:rPr>
          <w:rFonts w:ascii="Times New Roman" w:hAnsi="Times New Roman" w:cs="Times New Roman"/>
          <w:b/>
          <w:bCs/>
          <w:u w:val="single"/>
        </w:rPr>
        <w:t xml:space="preserve"> Bank</w:t>
      </w:r>
      <w:r w:rsidR="00CA4130" w:rsidRPr="00051973">
        <w:rPr>
          <w:rFonts w:ascii="Times New Roman" w:hAnsi="Times New Roman" w:cs="Times New Roman"/>
          <w:b/>
          <w:bCs/>
          <w:u w:val="single"/>
        </w:rPr>
        <w:t xml:space="preserve"> Zrt.</w:t>
      </w:r>
      <w:r w:rsidR="00CA4130">
        <w:rPr>
          <w:rFonts w:ascii="Times New Roman" w:hAnsi="Times New Roman" w:cs="Times New Roman"/>
          <w:b/>
          <w:bCs/>
        </w:rPr>
        <w:t>-nél</w:t>
      </w:r>
      <w:r w:rsidRPr="00B00A53">
        <w:rPr>
          <w:rFonts w:ascii="Times New Roman" w:hAnsi="Times New Roman" w:cs="Times New Roman"/>
          <w:b/>
          <w:bCs/>
        </w:rPr>
        <w:t xml:space="preserve"> vezetett </w:t>
      </w:r>
      <w:r w:rsidR="00CA4130" w:rsidRPr="00577F64">
        <w:rPr>
          <w:rFonts w:ascii="Times New Roman" w:hAnsi="Times New Roman" w:cs="Times New Roman"/>
          <w:b/>
          <w:bCs/>
          <w:u w:val="single"/>
        </w:rPr>
        <w:t>10403239-00033034-00000007</w:t>
      </w:r>
      <w:r w:rsidR="00CA4130">
        <w:rPr>
          <w:rFonts w:ascii="Times New Roman" w:hAnsi="Times New Roman" w:cs="Times New Roman"/>
          <w:b/>
          <w:bCs/>
        </w:rPr>
        <w:t xml:space="preserve"> </w:t>
      </w:r>
      <w:r w:rsidRPr="00B00A53">
        <w:rPr>
          <w:rFonts w:ascii="Times New Roman" w:hAnsi="Times New Roman" w:cs="Times New Roman"/>
          <w:b/>
          <w:bCs/>
        </w:rPr>
        <w:t xml:space="preserve">számú letéti számlájára kell megfizetni, illetve átutalni </w:t>
      </w:r>
      <w:r w:rsidR="003569E7">
        <w:rPr>
          <w:rFonts w:ascii="Times New Roman" w:hAnsi="Times New Roman" w:cs="Times New Roman"/>
          <w:b/>
          <w:bCs/>
        </w:rPr>
        <w:t>a</w:t>
      </w:r>
      <w:r w:rsidR="005252EC">
        <w:rPr>
          <w:rFonts w:ascii="Times New Roman" w:hAnsi="Times New Roman" w:cs="Times New Roman"/>
          <w:b/>
          <w:bCs/>
        </w:rPr>
        <w:t xml:space="preserve"> pályázat</w:t>
      </w:r>
      <w:r w:rsidR="003569E7">
        <w:rPr>
          <w:rFonts w:ascii="Times New Roman" w:hAnsi="Times New Roman" w:cs="Times New Roman"/>
          <w:b/>
          <w:bCs/>
        </w:rPr>
        <w:t xml:space="preserve"> be</w:t>
      </w:r>
      <w:r w:rsidR="005252EC">
        <w:rPr>
          <w:rFonts w:ascii="Times New Roman" w:hAnsi="Times New Roman" w:cs="Times New Roman"/>
          <w:b/>
          <w:bCs/>
        </w:rPr>
        <w:t>adásának</w:t>
      </w:r>
      <w:r w:rsidR="003569E7">
        <w:rPr>
          <w:rFonts w:ascii="Times New Roman" w:hAnsi="Times New Roman" w:cs="Times New Roman"/>
          <w:b/>
          <w:bCs/>
        </w:rPr>
        <w:t xml:space="preserve"> időpontjáig.</w:t>
      </w:r>
      <w:r w:rsidR="004047A4">
        <w:rPr>
          <w:rFonts w:ascii="Times New Roman" w:hAnsi="Times New Roman" w:cs="Times New Roman"/>
          <w:b/>
          <w:bCs/>
        </w:rPr>
        <w:t xml:space="preserve"> </w:t>
      </w:r>
      <w:r w:rsidR="004047A4">
        <w:rPr>
          <w:rFonts w:ascii="Times New Roman" w:hAnsi="Times New Roman" w:cs="Times New Roman"/>
        </w:rPr>
        <w:t xml:space="preserve">(A befizetés, illetve átutalás bármely bankfióknál történhet, belföldi postautalvány igénybevétele nem elfogadható.) </w:t>
      </w:r>
      <w:r w:rsidR="004047A4" w:rsidRPr="004047A4">
        <w:rPr>
          <w:rFonts w:ascii="Times New Roman" w:hAnsi="Times New Roman" w:cs="Times New Roman"/>
          <w:b/>
          <w:bCs/>
        </w:rPr>
        <w:t>Az utalási közlemény rovatba a</w:t>
      </w:r>
      <w:r w:rsidR="00CA4130">
        <w:rPr>
          <w:rFonts w:ascii="Times New Roman" w:hAnsi="Times New Roman" w:cs="Times New Roman"/>
          <w:b/>
          <w:bCs/>
        </w:rPr>
        <w:t xml:space="preserve"> megpályázott ingatlan nevét</w:t>
      </w:r>
      <w:r w:rsidR="004047A4" w:rsidRPr="004047A4">
        <w:rPr>
          <w:rFonts w:ascii="Times New Roman" w:hAnsi="Times New Roman" w:cs="Times New Roman"/>
          <w:b/>
          <w:bCs/>
        </w:rPr>
        <w:t xml:space="preserve"> kell feltüntetni</w:t>
      </w:r>
      <w:r w:rsidR="004047A4">
        <w:rPr>
          <w:rFonts w:ascii="Times New Roman" w:hAnsi="Times New Roman" w:cs="Times New Roman"/>
          <w:b/>
          <w:bCs/>
        </w:rPr>
        <w:t>.</w:t>
      </w:r>
    </w:p>
    <w:p w14:paraId="5FD49FED" w14:textId="77777777" w:rsidR="00E962B2" w:rsidRDefault="00E962B2" w:rsidP="00F0343B">
      <w:pPr>
        <w:spacing w:after="0"/>
        <w:jc w:val="both"/>
        <w:rPr>
          <w:rFonts w:ascii="Times New Roman" w:hAnsi="Times New Roman" w:cs="Times New Roman"/>
          <w:b/>
          <w:bCs/>
        </w:rPr>
      </w:pPr>
    </w:p>
    <w:p w14:paraId="3EE32E53" w14:textId="1AB1239C" w:rsidR="004047A4" w:rsidRDefault="004047A4" w:rsidP="00F0343B">
      <w:pPr>
        <w:spacing w:after="0"/>
        <w:jc w:val="both"/>
        <w:rPr>
          <w:rFonts w:ascii="Times New Roman" w:hAnsi="Times New Roman" w:cs="Times New Roman"/>
        </w:rPr>
      </w:pPr>
      <w:r>
        <w:rPr>
          <w:rFonts w:ascii="Times New Roman" w:hAnsi="Times New Roman" w:cs="Times New Roman"/>
        </w:rPr>
        <w:t>Kiíró a</w:t>
      </w:r>
      <w:r w:rsidR="005252EC">
        <w:rPr>
          <w:rFonts w:ascii="Times New Roman" w:hAnsi="Times New Roman" w:cs="Times New Roman"/>
        </w:rPr>
        <w:t xml:space="preserve"> pályázatok </w:t>
      </w:r>
      <w:r>
        <w:rPr>
          <w:rFonts w:ascii="Times New Roman" w:hAnsi="Times New Roman" w:cs="Times New Roman"/>
        </w:rPr>
        <w:t>tartalmát bizalmasan kezeli, tartalmukról felvilágosítást sem kívülállóknak, sem a</w:t>
      </w:r>
      <w:r w:rsidR="00AD0A28">
        <w:rPr>
          <w:rFonts w:ascii="Times New Roman" w:hAnsi="Times New Roman" w:cs="Times New Roman"/>
        </w:rPr>
        <w:t xml:space="preserve"> pályázati eljárás</w:t>
      </w:r>
      <w:r>
        <w:rPr>
          <w:rFonts w:ascii="Times New Roman" w:hAnsi="Times New Roman" w:cs="Times New Roman"/>
        </w:rPr>
        <w:t>b</w:t>
      </w:r>
      <w:r w:rsidR="00AD0A28">
        <w:rPr>
          <w:rFonts w:ascii="Times New Roman" w:hAnsi="Times New Roman" w:cs="Times New Roman"/>
        </w:rPr>
        <w:t>a</w:t>
      </w:r>
      <w:r>
        <w:rPr>
          <w:rFonts w:ascii="Times New Roman" w:hAnsi="Times New Roman" w:cs="Times New Roman"/>
        </w:rPr>
        <w:t>n résztvevőknek nem adhat.</w:t>
      </w:r>
    </w:p>
    <w:p w14:paraId="7551BDA8" w14:textId="5BE5C12D" w:rsidR="004047A4" w:rsidRDefault="004047A4" w:rsidP="00F0343B">
      <w:pPr>
        <w:spacing w:after="0"/>
        <w:jc w:val="both"/>
        <w:rPr>
          <w:rFonts w:ascii="Times New Roman" w:hAnsi="Times New Roman" w:cs="Times New Roman"/>
        </w:rPr>
      </w:pPr>
    </w:p>
    <w:p w14:paraId="1830D1F6" w14:textId="403FD692" w:rsidR="004047A4" w:rsidRDefault="004047A4" w:rsidP="00F0343B">
      <w:pPr>
        <w:spacing w:after="0"/>
        <w:jc w:val="both"/>
        <w:rPr>
          <w:rFonts w:ascii="Times New Roman" w:hAnsi="Times New Roman" w:cs="Times New Roman"/>
        </w:rPr>
      </w:pPr>
      <w:r>
        <w:rPr>
          <w:rFonts w:ascii="Times New Roman" w:hAnsi="Times New Roman" w:cs="Times New Roman"/>
        </w:rPr>
        <w:t xml:space="preserve">Az ajánlati kötöttség a </w:t>
      </w:r>
      <w:r w:rsidR="005252EC" w:rsidRPr="005252EC">
        <w:rPr>
          <w:rFonts w:ascii="Times New Roman" w:hAnsi="Times New Roman" w:cs="Times New Roman"/>
        </w:rPr>
        <w:t xml:space="preserve">pályázatok beadására megállapított </w:t>
      </w:r>
      <w:r>
        <w:rPr>
          <w:rFonts w:ascii="Times New Roman" w:hAnsi="Times New Roman" w:cs="Times New Roman"/>
        </w:rPr>
        <w:t>határidő lejártát követő 60 nap.</w:t>
      </w:r>
    </w:p>
    <w:p w14:paraId="7C0798C0" w14:textId="4A7BF782" w:rsidR="004047A4" w:rsidRDefault="004047A4" w:rsidP="00F0343B">
      <w:pPr>
        <w:spacing w:after="0"/>
        <w:jc w:val="both"/>
        <w:rPr>
          <w:rFonts w:ascii="Times New Roman" w:hAnsi="Times New Roman" w:cs="Times New Roman"/>
        </w:rPr>
      </w:pPr>
    </w:p>
    <w:p w14:paraId="10D31683" w14:textId="532B1ECF" w:rsidR="004047A4" w:rsidRDefault="004047A4" w:rsidP="00F0343B">
      <w:p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a</w:t>
      </w:r>
      <w:r>
        <w:rPr>
          <w:rFonts w:ascii="Times New Roman" w:hAnsi="Times New Roman" w:cs="Times New Roman"/>
        </w:rPr>
        <w:t xml:space="preserve"> </w:t>
      </w:r>
      <w:r w:rsidR="00B801C6">
        <w:rPr>
          <w:rFonts w:ascii="Times New Roman" w:hAnsi="Times New Roman" w:cs="Times New Roman"/>
        </w:rPr>
        <w:t>pályázat</w:t>
      </w:r>
      <w:r w:rsidR="005252EC">
        <w:rPr>
          <w:rFonts w:ascii="Times New Roman" w:hAnsi="Times New Roman" w:cs="Times New Roman"/>
        </w:rPr>
        <w:t>át</w:t>
      </w:r>
      <w:r>
        <w:rPr>
          <w:rFonts w:ascii="Times New Roman" w:hAnsi="Times New Roman" w:cs="Times New Roman"/>
        </w:rPr>
        <w:t xml:space="preserve"> a </w:t>
      </w:r>
      <w:r w:rsidR="005252EC" w:rsidRPr="005252EC">
        <w:rPr>
          <w:rFonts w:ascii="Times New Roman" w:hAnsi="Times New Roman" w:cs="Times New Roman"/>
        </w:rPr>
        <w:t xml:space="preserve">pályázat beadására megállapított </w:t>
      </w:r>
      <w:r>
        <w:rPr>
          <w:rFonts w:ascii="Times New Roman" w:hAnsi="Times New Roman" w:cs="Times New Roman"/>
        </w:rPr>
        <w:t xml:space="preserve">határidő lejártáig módosíthatja, vagy visszavonhatja. A </w:t>
      </w:r>
      <w:r w:rsidR="005252EC" w:rsidRPr="005252EC">
        <w:rPr>
          <w:rFonts w:ascii="Times New Roman" w:hAnsi="Times New Roman" w:cs="Times New Roman"/>
        </w:rPr>
        <w:t>pályázatok beadására megállapított határidő</w:t>
      </w:r>
      <w:r w:rsidR="005252EC">
        <w:rPr>
          <w:rFonts w:ascii="Times New Roman" w:hAnsi="Times New Roman" w:cs="Times New Roman"/>
        </w:rPr>
        <w:t>t</w:t>
      </w:r>
      <w:r w:rsidR="005252EC" w:rsidRPr="005252EC">
        <w:rPr>
          <w:rFonts w:ascii="Times New Roman" w:hAnsi="Times New Roman" w:cs="Times New Roman"/>
        </w:rPr>
        <w:t xml:space="preserve"> </w:t>
      </w:r>
      <w:r>
        <w:rPr>
          <w:rFonts w:ascii="Times New Roman" w:hAnsi="Times New Roman" w:cs="Times New Roman"/>
        </w:rPr>
        <w:t xml:space="preserve">követően a benyújtott </w:t>
      </w:r>
      <w:r w:rsidR="005252EC">
        <w:rPr>
          <w:rFonts w:ascii="Times New Roman" w:hAnsi="Times New Roman" w:cs="Times New Roman"/>
        </w:rPr>
        <w:t>pályázatok</w:t>
      </w:r>
      <w:r>
        <w:rPr>
          <w:rFonts w:ascii="Times New Roman" w:hAnsi="Times New Roman" w:cs="Times New Roman"/>
        </w:rPr>
        <w:t xml:space="preserve"> nem módosíthatók.</w:t>
      </w:r>
    </w:p>
    <w:p w14:paraId="4760D4F2" w14:textId="68D62C64" w:rsidR="004047A4" w:rsidRDefault="004047A4" w:rsidP="00F0343B">
      <w:pPr>
        <w:spacing w:after="0"/>
        <w:jc w:val="both"/>
        <w:rPr>
          <w:rFonts w:ascii="Times New Roman" w:hAnsi="Times New Roman" w:cs="Times New Roman"/>
        </w:rPr>
      </w:pPr>
    </w:p>
    <w:p w14:paraId="4459BFB4" w14:textId="3E747BA7" w:rsidR="00164BE6" w:rsidRDefault="004047A4" w:rsidP="00F0343B">
      <w:pPr>
        <w:spacing w:after="0"/>
        <w:jc w:val="both"/>
        <w:rPr>
          <w:rFonts w:ascii="Times New Roman" w:hAnsi="Times New Roman" w:cs="Times New Roman"/>
        </w:rPr>
      </w:pPr>
      <w:r w:rsidRPr="009F15AC">
        <w:rPr>
          <w:rFonts w:ascii="Times New Roman" w:hAnsi="Times New Roman" w:cs="Times New Roman"/>
          <w:b/>
          <w:bCs/>
        </w:rPr>
        <w:t>A</w:t>
      </w:r>
      <w:r w:rsidR="005252EC">
        <w:rPr>
          <w:rFonts w:ascii="Times New Roman" w:hAnsi="Times New Roman" w:cs="Times New Roman"/>
          <w:b/>
          <w:bCs/>
        </w:rPr>
        <w:t xml:space="preserve"> pályázatok</w:t>
      </w:r>
      <w:r w:rsidRPr="009F15AC">
        <w:rPr>
          <w:rFonts w:ascii="Times New Roman" w:hAnsi="Times New Roman" w:cs="Times New Roman"/>
          <w:b/>
          <w:bCs/>
        </w:rPr>
        <w:t xml:space="preserve"> bontására </w:t>
      </w:r>
      <w:r w:rsidRPr="00E5393B">
        <w:rPr>
          <w:rFonts w:ascii="Times New Roman" w:hAnsi="Times New Roman" w:cs="Times New Roman"/>
          <w:b/>
          <w:bCs/>
        </w:rPr>
        <w:t>202</w:t>
      </w:r>
      <w:r w:rsidR="00B73111">
        <w:rPr>
          <w:rFonts w:ascii="Times New Roman" w:hAnsi="Times New Roman" w:cs="Times New Roman"/>
          <w:b/>
          <w:bCs/>
        </w:rPr>
        <w:t>2</w:t>
      </w:r>
      <w:r w:rsidRPr="00E5393B">
        <w:rPr>
          <w:rFonts w:ascii="Times New Roman" w:hAnsi="Times New Roman" w:cs="Times New Roman"/>
          <w:b/>
          <w:bCs/>
        </w:rPr>
        <w:t xml:space="preserve">. </w:t>
      </w:r>
      <w:r w:rsidR="00B73111">
        <w:rPr>
          <w:rFonts w:ascii="Times New Roman" w:hAnsi="Times New Roman" w:cs="Times New Roman"/>
          <w:b/>
          <w:bCs/>
        </w:rPr>
        <w:t>március 3</w:t>
      </w:r>
      <w:r w:rsidR="00B00A53" w:rsidRPr="00E5393B">
        <w:rPr>
          <w:rFonts w:ascii="Times New Roman" w:hAnsi="Times New Roman" w:cs="Times New Roman"/>
          <w:b/>
          <w:bCs/>
        </w:rPr>
        <w:t>.</w:t>
      </w:r>
      <w:r w:rsidRPr="00E5393B">
        <w:rPr>
          <w:rFonts w:ascii="Times New Roman" w:hAnsi="Times New Roman" w:cs="Times New Roman"/>
          <w:b/>
          <w:bCs/>
        </w:rPr>
        <w:t xml:space="preserve"> napján </w:t>
      </w:r>
      <w:r w:rsidR="00E5393B" w:rsidRPr="00E5393B">
        <w:rPr>
          <w:rFonts w:ascii="Times New Roman" w:hAnsi="Times New Roman" w:cs="Times New Roman"/>
          <w:b/>
          <w:bCs/>
        </w:rPr>
        <w:t>1</w:t>
      </w:r>
      <w:r w:rsidR="00B73111">
        <w:rPr>
          <w:rFonts w:ascii="Times New Roman" w:hAnsi="Times New Roman" w:cs="Times New Roman"/>
          <w:b/>
          <w:bCs/>
        </w:rPr>
        <w:t>3</w:t>
      </w:r>
      <w:r w:rsidRPr="00E5393B">
        <w:rPr>
          <w:rFonts w:ascii="Times New Roman" w:hAnsi="Times New Roman" w:cs="Times New Roman"/>
          <w:b/>
          <w:bCs/>
        </w:rPr>
        <w:t>:00 órakor</w:t>
      </w:r>
      <w:r w:rsidR="00B00A53" w:rsidRPr="009F15AC">
        <w:rPr>
          <w:rFonts w:ascii="Times New Roman" w:hAnsi="Times New Roman" w:cs="Times New Roman"/>
          <w:b/>
          <w:bCs/>
        </w:rPr>
        <w:t xml:space="preserve"> zártkörűen</w:t>
      </w:r>
      <w:r w:rsidR="00CA4130">
        <w:rPr>
          <w:rFonts w:ascii="Times New Roman" w:hAnsi="Times New Roman" w:cs="Times New Roman"/>
          <w:b/>
          <w:bCs/>
        </w:rPr>
        <w:t>, közjegyző jelenlétében</w:t>
      </w:r>
      <w:r w:rsidRPr="009F15AC">
        <w:rPr>
          <w:rFonts w:ascii="Times New Roman" w:hAnsi="Times New Roman" w:cs="Times New Roman"/>
          <w:b/>
          <w:bCs/>
        </w:rPr>
        <w:t xml:space="preserve"> kerül so</w:t>
      </w:r>
      <w:r w:rsidR="00CA4130">
        <w:rPr>
          <w:rFonts w:ascii="Times New Roman" w:hAnsi="Times New Roman" w:cs="Times New Roman"/>
          <w:b/>
          <w:bCs/>
        </w:rPr>
        <w:t xml:space="preserve">r </w:t>
      </w:r>
      <w:r w:rsidR="00B00A53">
        <w:rPr>
          <w:rFonts w:ascii="Times New Roman" w:hAnsi="Times New Roman" w:cs="Times New Roman"/>
        </w:rPr>
        <w:t>az</w:t>
      </w:r>
      <w:r>
        <w:rPr>
          <w:rFonts w:ascii="Times New Roman" w:hAnsi="Times New Roman" w:cs="Times New Roman"/>
        </w:rPr>
        <w:t xml:space="preserve"> EVIN Erzsébetvárosi Ingatlangazdálkodási Nonprofit Zrt. (1071 Budapest, Damjanich u. 12.</w:t>
      </w:r>
      <w:r w:rsidR="00CA4130">
        <w:rPr>
          <w:rFonts w:ascii="Times New Roman" w:hAnsi="Times New Roman" w:cs="Times New Roman"/>
        </w:rPr>
        <w:t xml:space="preserve">) </w:t>
      </w:r>
      <w:r>
        <w:rPr>
          <w:rFonts w:ascii="Times New Roman" w:hAnsi="Times New Roman" w:cs="Times New Roman"/>
        </w:rPr>
        <w:t>hivatalos helyiségében. A</w:t>
      </w:r>
      <w:r w:rsidR="005252EC">
        <w:rPr>
          <w:rFonts w:ascii="Times New Roman" w:hAnsi="Times New Roman" w:cs="Times New Roman"/>
        </w:rPr>
        <w:t xml:space="preserve"> pályázatok </w:t>
      </w:r>
      <w:r>
        <w:rPr>
          <w:rFonts w:ascii="Times New Roman" w:hAnsi="Times New Roman" w:cs="Times New Roman"/>
        </w:rPr>
        <w:t xml:space="preserve">felbontásakor </w:t>
      </w:r>
      <w:r w:rsidR="00CA4130">
        <w:rPr>
          <w:rFonts w:ascii="Times New Roman" w:hAnsi="Times New Roman" w:cs="Times New Roman"/>
        </w:rPr>
        <w:t>bontási jegyzőkönyv készül</w:t>
      </w:r>
      <w:r>
        <w:rPr>
          <w:rFonts w:ascii="Times New Roman" w:hAnsi="Times New Roman" w:cs="Times New Roman"/>
        </w:rPr>
        <w:t>, amely</w:t>
      </w:r>
      <w:r w:rsidR="00CA4130">
        <w:rPr>
          <w:rFonts w:ascii="Times New Roman" w:hAnsi="Times New Roman" w:cs="Times New Roman"/>
        </w:rPr>
        <w:t xml:space="preserve"> tartalmazza a</w:t>
      </w:r>
      <w:r w:rsidR="005252EC">
        <w:rPr>
          <w:rFonts w:ascii="Times New Roman" w:hAnsi="Times New Roman" w:cs="Times New Roman"/>
        </w:rPr>
        <w:t xml:space="preserve"> pályázó </w:t>
      </w:r>
      <w:r>
        <w:rPr>
          <w:rFonts w:ascii="Times New Roman" w:hAnsi="Times New Roman" w:cs="Times New Roman"/>
        </w:rPr>
        <w:t>nevét és a megvásárolni kívánt ingatlan címét.</w:t>
      </w:r>
    </w:p>
    <w:p w14:paraId="44EC569D" w14:textId="39C3A385" w:rsidR="002569EA" w:rsidRPr="00FA5F2F" w:rsidRDefault="002569EA" w:rsidP="00F0343B">
      <w:pPr>
        <w:spacing w:after="0"/>
        <w:jc w:val="both"/>
        <w:rPr>
          <w:rFonts w:ascii="Times New Roman" w:hAnsi="Times New Roman" w:cs="Times New Roman"/>
          <w:b/>
          <w:bCs/>
        </w:rPr>
      </w:pPr>
    </w:p>
    <w:p w14:paraId="21650108" w14:textId="400380D1" w:rsidR="002569EA" w:rsidRDefault="002569EA" w:rsidP="00F0343B">
      <w:pPr>
        <w:spacing w:after="0"/>
        <w:jc w:val="both"/>
        <w:rPr>
          <w:rFonts w:ascii="Times New Roman" w:hAnsi="Times New Roman" w:cs="Times New Roman"/>
        </w:rPr>
      </w:pPr>
      <w:r w:rsidRPr="00FA5F2F">
        <w:rPr>
          <w:rFonts w:ascii="Times New Roman" w:hAnsi="Times New Roman" w:cs="Times New Roman"/>
        </w:rPr>
        <w:t>Kiíró a</w:t>
      </w:r>
      <w:r w:rsidR="00B801C6">
        <w:rPr>
          <w:rFonts w:ascii="Times New Roman" w:hAnsi="Times New Roman" w:cs="Times New Roman"/>
        </w:rPr>
        <w:t xml:space="preserve"> pályázatok</w:t>
      </w:r>
      <w:r w:rsidRPr="00FA5F2F">
        <w:rPr>
          <w:rFonts w:ascii="Times New Roman" w:hAnsi="Times New Roman" w:cs="Times New Roman"/>
        </w:rPr>
        <w:t xml:space="preserve"> felbontását követően </w:t>
      </w:r>
      <w:r w:rsidR="0004499C">
        <w:rPr>
          <w:rFonts w:ascii="Times New Roman" w:hAnsi="Times New Roman" w:cs="Times New Roman"/>
        </w:rPr>
        <w:t>megvizsgálja a</w:t>
      </w:r>
      <w:r w:rsidR="005252EC">
        <w:rPr>
          <w:rFonts w:ascii="Times New Roman" w:hAnsi="Times New Roman" w:cs="Times New Roman"/>
        </w:rPr>
        <w:t xml:space="preserve"> pályázatok</w:t>
      </w:r>
      <w:r w:rsidR="0004499C">
        <w:rPr>
          <w:rFonts w:ascii="Times New Roman" w:hAnsi="Times New Roman" w:cs="Times New Roman"/>
        </w:rPr>
        <w:t xml:space="preserve"> érvényességét</w:t>
      </w:r>
      <w:r w:rsidRPr="00FA5F2F">
        <w:rPr>
          <w:rFonts w:ascii="Times New Roman" w:hAnsi="Times New Roman" w:cs="Times New Roman"/>
        </w:rPr>
        <w:t>.</w:t>
      </w:r>
    </w:p>
    <w:p w14:paraId="7FC4BBD6" w14:textId="396709A3" w:rsidR="00C35549" w:rsidRDefault="00C35549" w:rsidP="00F0343B">
      <w:pPr>
        <w:spacing w:after="0"/>
        <w:jc w:val="both"/>
        <w:rPr>
          <w:rFonts w:ascii="Times New Roman" w:hAnsi="Times New Roman" w:cs="Times New Roman"/>
        </w:rPr>
      </w:pPr>
    </w:p>
    <w:p w14:paraId="3945F213" w14:textId="15B88DA3" w:rsidR="002569EA" w:rsidRDefault="002569EA" w:rsidP="00F0343B">
      <w:pPr>
        <w:spacing w:after="0"/>
        <w:jc w:val="both"/>
        <w:rPr>
          <w:rFonts w:ascii="Times New Roman" w:hAnsi="Times New Roman" w:cs="Times New Roman"/>
        </w:rPr>
      </w:pPr>
    </w:p>
    <w:p w14:paraId="641E6321" w14:textId="7CCDDCAD" w:rsidR="00B73111" w:rsidRDefault="00B73111" w:rsidP="00F0343B">
      <w:pPr>
        <w:spacing w:after="0"/>
        <w:jc w:val="both"/>
        <w:rPr>
          <w:rFonts w:ascii="Times New Roman" w:hAnsi="Times New Roman" w:cs="Times New Roman"/>
        </w:rPr>
      </w:pPr>
    </w:p>
    <w:p w14:paraId="0097C413" w14:textId="77777777" w:rsidR="00B73111" w:rsidRDefault="00B73111" w:rsidP="00F0343B">
      <w:pPr>
        <w:spacing w:after="0"/>
        <w:jc w:val="both"/>
        <w:rPr>
          <w:rFonts w:ascii="Times New Roman" w:hAnsi="Times New Roman" w:cs="Times New Roman"/>
        </w:rPr>
      </w:pPr>
    </w:p>
    <w:p w14:paraId="6A154247" w14:textId="084E868A" w:rsidR="002569EA" w:rsidRDefault="002569EA" w:rsidP="00F0343B">
      <w:pPr>
        <w:spacing w:after="0"/>
        <w:jc w:val="both"/>
        <w:rPr>
          <w:rFonts w:ascii="Times New Roman" w:hAnsi="Times New Roman" w:cs="Times New Roman"/>
          <w:b/>
          <w:bCs/>
        </w:rPr>
      </w:pPr>
      <w:r w:rsidRPr="002569EA">
        <w:rPr>
          <w:rFonts w:ascii="Times New Roman" w:hAnsi="Times New Roman" w:cs="Times New Roman"/>
          <w:b/>
          <w:bCs/>
        </w:rPr>
        <w:t>Érvénytelen a</w:t>
      </w:r>
      <w:r w:rsidR="005252EC">
        <w:rPr>
          <w:rFonts w:ascii="Times New Roman" w:hAnsi="Times New Roman" w:cs="Times New Roman"/>
          <w:b/>
          <w:bCs/>
        </w:rPr>
        <w:t xml:space="preserve"> pályázat</w:t>
      </w:r>
      <w:r w:rsidRPr="002569EA">
        <w:rPr>
          <w:rFonts w:ascii="Times New Roman" w:hAnsi="Times New Roman" w:cs="Times New Roman"/>
          <w:b/>
          <w:bCs/>
        </w:rPr>
        <w:t xml:space="preserve">, ha: </w:t>
      </w:r>
    </w:p>
    <w:p w14:paraId="7984F044" w14:textId="7C025E6E" w:rsidR="002569EA" w:rsidRDefault="002569EA" w:rsidP="00F0343B">
      <w:pPr>
        <w:spacing w:after="0"/>
        <w:jc w:val="both"/>
        <w:rPr>
          <w:rFonts w:ascii="Times New Roman" w:hAnsi="Times New Roman" w:cs="Times New Roman"/>
          <w:b/>
          <w:bCs/>
        </w:rPr>
      </w:pPr>
    </w:p>
    <w:p w14:paraId="1DEEE68B" w14:textId="1704D65E" w:rsidR="00D6189B" w:rsidRPr="00164BE6" w:rsidRDefault="002569EA" w:rsidP="00D6189B">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olyan </w:t>
      </w:r>
      <w:r w:rsidR="005252EC">
        <w:rPr>
          <w:rFonts w:ascii="Times New Roman" w:hAnsi="Times New Roman" w:cs="Times New Roman"/>
        </w:rPr>
        <w:t>pályázó</w:t>
      </w:r>
      <w:r>
        <w:rPr>
          <w:rFonts w:ascii="Times New Roman" w:hAnsi="Times New Roman" w:cs="Times New Roman"/>
        </w:rPr>
        <w:t xml:space="preserve"> nyújtotta be, aki (amely) nem jogosult részt venni a</w:t>
      </w:r>
      <w:r w:rsidR="00B801C6">
        <w:rPr>
          <w:rFonts w:ascii="Times New Roman" w:hAnsi="Times New Roman" w:cs="Times New Roman"/>
        </w:rPr>
        <w:t xml:space="preserve"> pályázati </w:t>
      </w:r>
      <w:r>
        <w:rPr>
          <w:rFonts w:ascii="Times New Roman" w:hAnsi="Times New Roman" w:cs="Times New Roman"/>
        </w:rPr>
        <w:t>eljárásban,</w:t>
      </w:r>
    </w:p>
    <w:p w14:paraId="0BBFADB8" w14:textId="652CDEB5" w:rsidR="008771E8" w:rsidRPr="004A43CA" w:rsidRDefault="002569EA" w:rsidP="004A43C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pályázatot</w:t>
      </w:r>
      <w:r>
        <w:rPr>
          <w:rFonts w:ascii="Times New Roman" w:hAnsi="Times New Roman" w:cs="Times New Roman"/>
        </w:rPr>
        <w:t xml:space="preserve"> a</w:t>
      </w:r>
      <w:r w:rsidR="00B801C6">
        <w:rPr>
          <w:rFonts w:ascii="Times New Roman" w:hAnsi="Times New Roman" w:cs="Times New Roman"/>
        </w:rPr>
        <w:t xml:space="preserve"> pályázati</w:t>
      </w:r>
      <w:r>
        <w:rPr>
          <w:rFonts w:ascii="Times New Roman" w:hAnsi="Times New Roman" w:cs="Times New Roman"/>
        </w:rPr>
        <w:t xml:space="preserve"> felhívásban meghatározott </w:t>
      </w:r>
      <w:r w:rsidR="005252EC" w:rsidRPr="005252EC">
        <w:rPr>
          <w:rFonts w:ascii="Times New Roman" w:hAnsi="Times New Roman" w:cs="Times New Roman"/>
        </w:rPr>
        <w:t xml:space="preserve">a pályázatok beadására megállapított </w:t>
      </w:r>
      <w:r>
        <w:rPr>
          <w:rFonts w:ascii="Times New Roman" w:hAnsi="Times New Roman" w:cs="Times New Roman"/>
        </w:rPr>
        <w:t>határidőt követően nyújtották be</w:t>
      </w:r>
      <w:r w:rsidR="00CB6A39">
        <w:rPr>
          <w:rFonts w:ascii="Times New Roman" w:hAnsi="Times New Roman" w:cs="Times New Roman"/>
        </w:rPr>
        <w:t>,</w:t>
      </w:r>
    </w:p>
    <w:p w14:paraId="1E83F5A8" w14:textId="093C1783" w:rsidR="002569EA" w:rsidRPr="00D6189B"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w:t>
      </w:r>
      <w:r>
        <w:rPr>
          <w:rFonts w:ascii="Times New Roman" w:hAnsi="Times New Roman" w:cs="Times New Roman"/>
        </w:rPr>
        <w:t xml:space="preserve"> a</w:t>
      </w:r>
      <w:r w:rsidR="003569E7">
        <w:rPr>
          <w:rFonts w:ascii="Times New Roman" w:hAnsi="Times New Roman" w:cs="Times New Roman"/>
        </w:rPr>
        <w:t xml:space="preserve"> </w:t>
      </w:r>
      <w:r w:rsidR="005252EC">
        <w:rPr>
          <w:rFonts w:ascii="Times New Roman" w:hAnsi="Times New Roman" w:cs="Times New Roman"/>
        </w:rPr>
        <w:t>pályázati</w:t>
      </w:r>
      <w:r>
        <w:rPr>
          <w:rFonts w:ascii="Times New Roman" w:hAnsi="Times New Roman" w:cs="Times New Roman"/>
        </w:rPr>
        <w:t xml:space="preserve"> biztosítékot nem, vagy nem </w:t>
      </w:r>
      <w:r w:rsidR="00B801C6">
        <w:rPr>
          <w:rFonts w:ascii="Times New Roman" w:hAnsi="Times New Roman" w:cs="Times New Roman"/>
        </w:rPr>
        <w:t>a pályázati</w:t>
      </w:r>
      <w:r w:rsidR="003569E7">
        <w:rPr>
          <w:rFonts w:ascii="Times New Roman" w:hAnsi="Times New Roman" w:cs="Times New Roman"/>
        </w:rPr>
        <w:t xml:space="preserve"> felhívásban foglalt feltételeknek megfelelően teljesítette</w:t>
      </w:r>
      <w:r>
        <w:rPr>
          <w:rFonts w:ascii="Times New Roman" w:hAnsi="Times New Roman" w:cs="Times New Roman"/>
        </w:rPr>
        <w:t xml:space="preserve">, ideértve azt az esetet is, ha az átutalt </w:t>
      </w:r>
      <w:r w:rsidR="005252EC">
        <w:rPr>
          <w:rFonts w:ascii="Times New Roman" w:hAnsi="Times New Roman" w:cs="Times New Roman"/>
        </w:rPr>
        <w:t>pályázati</w:t>
      </w:r>
      <w:r w:rsidR="003569E7">
        <w:rPr>
          <w:rFonts w:ascii="Times New Roman" w:hAnsi="Times New Roman" w:cs="Times New Roman"/>
        </w:rPr>
        <w:t xml:space="preserve"> </w:t>
      </w:r>
      <w:r>
        <w:rPr>
          <w:rFonts w:ascii="Times New Roman" w:hAnsi="Times New Roman" w:cs="Times New Roman"/>
        </w:rPr>
        <w:t>biztosíték nem érkezett be határidőre a megadott számlaszámra,</w:t>
      </w:r>
    </w:p>
    <w:p w14:paraId="4DC625F6" w14:textId="2B21C823"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w:t>
      </w:r>
      <w:r>
        <w:rPr>
          <w:rFonts w:ascii="Times New Roman" w:hAnsi="Times New Roman" w:cs="Times New Roman"/>
        </w:rPr>
        <w:t>az ajánlati árat nem egyértelműen határozta meg, vagy más ajánlatához kötötte,</w:t>
      </w:r>
    </w:p>
    <w:p w14:paraId="7C168760" w14:textId="5F63C2BA"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az ajánlati ár a kikiáltási árnál alacsonyabb összeg,</w:t>
      </w:r>
    </w:p>
    <w:p w14:paraId="11325581" w14:textId="277B99BC"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a pályázatában </w:t>
      </w:r>
      <w:r w:rsidR="003569E7">
        <w:rPr>
          <w:rFonts w:ascii="Times New Roman" w:hAnsi="Times New Roman" w:cs="Times New Roman"/>
        </w:rPr>
        <w:t xml:space="preserve">nem </w:t>
      </w:r>
      <w:r w:rsidR="005252EC">
        <w:rPr>
          <w:rFonts w:ascii="Times New Roman" w:hAnsi="Times New Roman" w:cs="Times New Roman"/>
        </w:rPr>
        <w:t xml:space="preserve">ajánlati árat </w:t>
      </w:r>
      <w:r w:rsidR="003569E7">
        <w:rPr>
          <w:rFonts w:ascii="Times New Roman" w:hAnsi="Times New Roman" w:cs="Times New Roman"/>
        </w:rPr>
        <w:t>tüntetett fel az ingatlan ellenértékeként, vagy más,</w:t>
      </w:r>
      <w:r>
        <w:rPr>
          <w:rFonts w:ascii="Times New Roman" w:hAnsi="Times New Roman" w:cs="Times New Roman"/>
        </w:rPr>
        <w:t xml:space="preserve"> alternatív ajánlatot tett,</w:t>
      </w:r>
    </w:p>
    <w:p w14:paraId="119DDA32" w14:textId="3C52567F"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w:t>
      </w:r>
      <w:r>
        <w:rPr>
          <w:rFonts w:ascii="Times New Roman" w:hAnsi="Times New Roman" w:cs="Times New Roman"/>
        </w:rPr>
        <w:t>t nem felel meg a pályázati felhívásban</w:t>
      </w:r>
      <w:r w:rsidR="00290EF0">
        <w:rPr>
          <w:rFonts w:ascii="Times New Roman" w:hAnsi="Times New Roman" w:cs="Times New Roman"/>
        </w:rPr>
        <w:t xml:space="preserve"> vagy</w:t>
      </w:r>
      <w:r>
        <w:rPr>
          <w:rFonts w:ascii="Times New Roman" w:hAnsi="Times New Roman" w:cs="Times New Roman"/>
        </w:rPr>
        <w:t xml:space="preserve"> a jogszabályokban meghatározott feltételeknek,</w:t>
      </w:r>
    </w:p>
    <w:p w14:paraId="5EF9C9ED" w14:textId="2D3FDB69"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w:t>
      </w:r>
      <w:r>
        <w:rPr>
          <w:rFonts w:ascii="Times New Roman" w:hAnsi="Times New Roman" w:cs="Times New Roman"/>
        </w:rPr>
        <w:t xml:space="preserve"> a </w:t>
      </w:r>
      <w:r w:rsidR="005252EC">
        <w:rPr>
          <w:rFonts w:ascii="Times New Roman" w:hAnsi="Times New Roman" w:cs="Times New Roman"/>
        </w:rPr>
        <w:t>pályázatát</w:t>
      </w:r>
      <w:r>
        <w:rPr>
          <w:rFonts w:ascii="Times New Roman" w:hAnsi="Times New Roman" w:cs="Times New Roman"/>
        </w:rPr>
        <w:t xml:space="preserve"> nem írta alá (gazdasági társaság esetén cégszerű aláírás)</w:t>
      </w:r>
      <w:r w:rsidR="003569E7">
        <w:rPr>
          <w:rFonts w:ascii="Times New Roman" w:hAnsi="Times New Roman" w:cs="Times New Roman"/>
        </w:rPr>
        <w:t>,</w:t>
      </w:r>
    </w:p>
    <w:p w14:paraId="30954D98" w14:textId="18D271EC" w:rsidR="00652CAA" w:rsidRDefault="005252EC"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 pályázó</w:t>
      </w:r>
      <w:r w:rsidR="00652CAA">
        <w:rPr>
          <w:rFonts w:ascii="Times New Roman" w:hAnsi="Times New Roman" w:cs="Times New Roman"/>
        </w:rPr>
        <w:t xml:space="preserve"> nem jelenik meg az azonos összegű vételi ajánlatok esetén meghirdetett liciten.</w:t>
      </w:r>
    </w:p>
    <w:p w14:paraId="641E90B1" w14:textId="59CE8492" w:rsidR="002569EA" w:rsidRDefault="002569EA" w:rsidP="002569EA">
      <w:pPr>
        <w:spacing w:after="0"/>
        <w:jc w:val="both"/>
        <w:rPr>
          <w:rFonts w:ascii="Times New Roman" w:hAnsi="Times New Roman" w:cs="Times New Roman"/>
        </w:rPr>
      </w:pPr>
    </w:p>
    <w:p w14:paraId="62C0CD86" w14:textId="0C60FB7D" w:rsidR="002569EA" w:rsidRDefault="002569EA" w:rsidP="002569EA">
      <w:pPr>
        <w:spacing w:after="0"/>
        <w:jc w:val="both"/>
        <w:rPr>
          <w:rFonts w:ascii="Times New Roman" w:hAnsi="Times New Roman" w:cs="Times New Roman"/>
        </w:rPr>
      </w:pPr>
      <w:r>
        <w:rPr>
          <w:rFonts w:ascii="Times New Roman" w:hAnsi="Times New Roman" w:cs="Times New Roman"/>
        </w:rPr>
        <w:t>Érvénytelen az eljárás, ha a</w:t>
      </w:r>
      <w:r w:rsidR="005252EC">
        <w:rPr>
          <w:rFonts w:ascii="Times New Roman" w:hAnsi="Times New Roman" w:cs="Times New Roman"/>
        </w:rPr>
        <w:t xml:space="preserve"> pályázat</w:t>
      </w:r>
      <w:r>
        <w:rPr>
          <w:rFonts w:ascii="Times New Roman" w:hAnsi="Times New Roman" w:cs="Times New Roman"/>
        </w:rPr>
        <w:t xml:space="preserve"> értékelésekor és elbírálásakor az összeférhetetlenségi szabályokat megsértették, </w:t>
      </w:r>
      <w:r w:rsidR="00290EF0">
        <w:rPr>
          <w:rFonts w:ascii="Times New Roman" w:hAnsi="Times New Roman" w:cs="Times New Roman"/>
        </w:rPr>
        <w:t>illetve</w:t>
      </w:r>
      <w:r>
        <w:rPr>
          <w:rFonts w:ascii="Times New Roman" w:hAnsi="Times New Roman" w:cs="Times New Roman"/>
        </w:rPr>
        <w:t xml:space="preserve"> akkor is, ha valamelyik </w:t>
      </w:r>
      <w:r w:rsidR="005252EC">
        <w:rPr>
          <w:rFonts w:ascii="Times New Roman" w:hAnsi="Times New Roman" w:cs="Times New Roman"/>
        </w:rPr>
        <w:t>pályázó</w:t>
      </w:r>
      <w:r>
        <w:rPr>
          <w:rFonts w:ascii="Times New Roman" w:hAnsi="Times New Roman" w:cs="Times New Roman"/>
        </w:rPr>
        <w:t xml:space="preserve">, vagy az érdekkörében álló más személy az eljárás tisztaságát, illetve a többi </w:t>
      </w:r>
      <w:r w:rsidR="005252EC">
        <w:rPr>
          <w:rFonts w:ascii="Times New Roman" w:hAnsi="Times New Roman" w:cs="Times New Roman"/>
        </w:rPr>
        <w:t>pályázó</w:t>
      </w:r>
      <w:r>
        <w:rPr>
          <w:rFonts w:ascii="Times New Roman" w:hAnsi="Times New Roman" w:cs="Times New Roman"/>
        </w:rPr>
        <w:t xml:space="preserve"> érdekeit súlyosan sértő cselekményt követ el, vagy a</w:t>
      </w:r>
      <w:r w:rsidR="00B801C6">
        <w:rPr>
          <w:rFonts w:ascii="Times New Roman" w:hAnsi="Times New Roman" w:cs="Times New Roman"/>
        </w:rPr>
        <w:t xml:space="preserve"> pályázati</w:t>
      </w:r>
      <w:r>
        <w:rPr>
          <w:rFonts w:ascii="Times New Roman" w:hAnsi="Times New Roman" w:cs="Times New Roman"/>
        </w:rPr>
        <w:t xml:space="preserve"> eljárás titkosságát megsértette.</w:t>
      </w:r>
    </w:p>
    <w:p w14:paraId="5DC133DA" w14:textId="57EF237C" w:rsidR="002569EA" w:rsidRDefault="002569EA" w:rsidP="002569EA">
      <w:pPr>
        <w:spacing w:after="0"/>
        <w:jc w:val="both"/>
        <w:rPr>
          <w:rFonts w:ascii="Times New Roman" w:hAnsi="Times New Roman" w:cs="Times New Roman"/>
        </w:rPr>
      </w:pPr>
    </w:p>
    <w:p w14:paraId="0C313E77" w14:textId="4152870E" w:rsidR="002569EA" w:rsidRDefault="002569EA" w:rsidP="002569EA">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 során összeférhetetlenséget kell megállapítani, ha a</w:t>
      </w:r>
      <w:r w:rsidR="00B801C6">
        <w:rPr>
          <w:rFonts w:ascii="Times New Roman" w:hAnsi="Times New Roman" w:cs="Times New Roman"/>
        </w:rPr>
        <w:t xml:space="preserve"> pályázatok </w:t>
      </w:r>
      <w:r>
        <w:rPr>
          <w:rFonts w:ascii="Times New Roman" w:hAnsi="Times New Roman" w:cs="Times New Roman"/>
        </w:rPr>
        <w:t>elbírálásában olyan természetes személy, szervezet, illetőleg ezek képviselője vesz részt,</w:t>
      </w:r>
      <w:r w:rsidR="0053556A">
        <w:rPr>
          <w:rFonts w:ascii="Times New Roman" w:hAnsi="Times New Roman" w:cs="Times New Roman"/>
        </w:rPr>
        <w:t xml:space="preserve"> aki maga is </w:t>
      </w:r>
      <w:r w:rsidR="005252EC">
        <w:rPr>
          <w:rFonts w:ascii="Times New Roman" w:hAnsi="Times New Roman" w:cs="Times New Roman"/>
        </w:rPr>
        <w:t>pályázó</w:t>
      </w:r>
      <w:r w:rsidR="0053556A">
        <w:rPr>
          <w:rFonts w:ascii="Times New Roman" w:hAnsi="Times New Roman" w:cs="Times New Roman"/>
        </w:rPr>
        <w:t>, vagy</w:t>
      </w:r>
    </w:p>
    <w:p w14:paraId="2F0EF9BC" w14:textId="3CBD5B33" w:rsidR="0053556A" w:rsidRDefault="0053556A"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annak közeli hozzátartozója (Ptk. 8:1. § (1) </w:t>
      </w:r>
      <w:proofErr w:type="spellStart"/>
      <w:r>
        <w:rPr>
          <w:rFonts w:ascii="Times New Roman" w:hAnsi="Times New Roman" w:cs="Times New Roman"/>
        </w:rPr>
        <w:t>bek</w:t>
      </w:r>
      <w:proofErr w:type="spellEnd"/>
      <w:r>
        <w:rPr>
          <w:rFonts w:ascii="Times New Roman" w:hAnsi="Times New Roman" w:cs="Times New Roman"/>
        </w:rPr>
        <w:t>.),</w:t>
      </w:r>
    </w:p>
    <w:p w14:paraId="26419351" w14:textId="28AADAAD" w:rsidR="0053556A" w:rsidRDefault="0053556A"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annak munkaviszonya alapján felettese, vagy alkalmazottja,</w:t>
      </w:r>
    </w:p>
    <w:p w14:paraId="3D93F8FD" w14:textId="2C0914FB" w:rsidR="00476F5E" w:rsidRDefault="00476F5E"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annak más szerződéses jogviszony keretében foglakoztatója, vagy foglakoztatottja,</w:t>
      </w:r>
    </w:p>
    <w:p w14:paraId="7376AD15" w14:textId="7C6CB423" w:rsidR="00476F5E" w:rsidRDefault="00476F5E"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ha bármely oknál fogva nem várható el tőle az ügy elfogulatlan megítélése.</w:t>
      </w:r>
    </w:p>
    <w:p w14:paraId="714790DB" w14:textId="6DB92CEF" w:rsidR="00476F5E" w:rsidRDefault="00476F5E" w:rsidP="00476F5E">
      <w:pPr>
        <w:spacing w:after="0"/>
        <w:jc w:val="both"/>
        <w:rPr>
          <w:rFonts w:ascii="Times New Roman" w:hAnsi="Times New Roman" w:cs="Times New Roman"/>
        </w:rPr>
      </w:pPr>
    </w:p>
    <w:p w14:paraId="73FDB456" w14:textId="722B525C" w:rsidR="00476F5E" w:rsidRDefault="00476F5E" w:rsidP="00476F5E">
      <w:pPr>
        <w:spacing w:after="0"/>
        <w:jc w:val="both"/>
        <w:rPr>
          <w:rFonts w:ascii="Times New Roman" w:hAnsi="Times New Roman" w:cs="Times New Roman"/>
        </w:rPr>
      </w:pPr>
      <w:r>
        <w:rPr>
          <w:rFonts w:ascii="Times New Roman" w:hAnsi="Times New Roman" w:cs="Times New Roman"/>
        </w:rPr>
        <w:t>Az eljárás további szakaszában nem ve</w:t>
      </w:r>
      <w:r w:rsidR="00D6189B">
        <w:rPr>
          <w:rFonts w:ascii="Times New Roman" w:hAnsi="Times New Roman" w:cs="Times New Roman"/>
        </w:rPr>
        <w:t>h</w:t>
      </w:r>
      <w:r>
        <w:rPr>
          <w:rFonts w:ascii="Times New Roman" w:hAnsi="Times New Roman" w:cs="Times New Roman"/>
        </w:rPr>
        <w:t>et részt</w:t>
      </w:r>
      <w:r w:rsidR="0004499C">
        <w:rPr>
          <w:rFonts w:ascii="Times New Roman" w:hAnsi="Times New Roman" w:cs="Times New Roman"/>
        </w:rPr>
        <w:t>,</w:t>
      </w:r>
      <w:r>
        <w:rPr>
          <w:rFonts w:ascii="Times New Roman" w:hAnsi="Times New Roman" w:cs="Times New Roman"/>
        </w:rPr>
        <w:t xml:space="preserve"> aki érvénytelen </w:t>
      </w:r>
      <w:r w:rsidR="00B801C6">
        <w:rPr>
          <w:rFonts w:ascii="Times New Roman" w:hAnsi="Times New Roman" w:cs="Times New Roman"/>
        </w:rPr>
        <w:t>pályázatot</w:t>
      </w:r>
      <w:r>
        <w:rPr>
          <w:rFonts w:ascii="Times New Roman" w:hAnsi="Times New Roman" w:cs="Times New Roman"/>
        </w:rPr>
        <w:t xml:space="preserve"> </w:t>
      </w:r>
      <w:r w:rsidR="00B801C6">
        <w:rPr>
          <w:rFonts w:ascii="Times New Roman" w:hAnsi="Times New Roman" w:cs="Times New Roman"/>
        </w:rPr>
        <w:t>adott be</w:t>
      </w:r>
      <w:r>
        <w:rPr>
          <w:rFonts w:ascii="Times New Roman" w:hAnsi="Times New Roman" w:cs="Times New Roman"/>
        </w:rPr>
        <w:t>.</w:t>
      </w:r>
    </w:p>
    <w:p w14:paraId="0B664406" w14:textId="6D4C5C30" w:rsidR="00476F5E" w:rsidRDefault="00476F5E" w:rsidP="00476F5E">
      <w:pPr>
        <w:spacing w:after="0"/>
        <w:jc w:val="both"/>
        <w:rPr>
          <w:rFonts w:ascii="Times New Roman" w:hAnsi="Times New Roman" w:cs="Times New Roman"/>
        </w:rPr>
      </w:pPr>
    </w:p>
    <w:p w14:paraId="25799E9E" w14:textId="106BF484" w:rsidR="00476F5E" w:rsidRPr="00164BE6" w:rsidRDefault="00476F5E" w:rsidP="00476F5E">
      <w:pPr>
        <w:spacing w:after="0"/>
        <w:jc w:val="center"/>
        <w:rPr>
          <w:rFonts w:ascii="Times New Roman" w:hAnsi="Times New Roman" w:cs="Times New Roman"/>
          <w:b/>
          <w:bCs/>
          <w:u w:val="single"/>
        </w:rPr>
      </w:pPr>
      <w:r w:rsidRPr="00164BE6">
        <w:rPr>
          <w:rFonts w:ascii="Times New Roman" w:hAnsi="Times New Roman" w:cs="Times New Roman"/>
          <w:b/>
          <w:bCs/>
          <w:u w:val="single"/>
        </w:rPr>
        <w:t>A</w:t>
      </w:r>
      <w:r w:rsidR="00B801C6">
        <w:rPr>
          <w:rFonts w:ascii="Times New Roman" w:hAnsi="Times New Roman" w:cs="Times New Roman"/>
          <w:b/>
          <w:bCs/>
          <w:u w:val="single"/>
        </w:rPr>
        <w:t xml:space="preserve"> pályázati eljárás </w:t>
      </w:r>
      <w:r w:rsidRPr="00164BE6">
        <w:rPr>
          <w:rFonts w:ascii="Times New Roman" w:hAnsi="Times New Roman" w:cs="Times New Roman"/>
          <w:b/>
          <w:bCs/>
          <w:u w:val="single"/>
        </w:rPr>
        <w:t>nyertese az, aki a kikiáltási árhoz képest a legmagasabb vételi ajánlatot teszi.</w:t>
      </w:r>
    </w:p>
    <w:p w14:paraId="08924AD1" w14:textId="6F4CE108" w:rsidR="00476F5E" w:rsidRDefault="00476F5E" w:rsidP="00476F5E">
      <w:pPr>
        <w:spacing w:after="0"/>
        <w:jc w:val="center"/>
        <w:rPr>
          <w:rFonts w:ascii="Times New Roman" w:hAnsi="Times New Roman" w:cs="Times New Roman"/>
          <w:b/>
          <w:bCs/>
        </w:rPr>
      </w:pPr>
    </w:p>
    <w:p w14:paraId="615D5192" w14:textId="77777777" w:rsidR="004A43CA" w:rsidRDefault="004A43CA" w:rsidP="00476F5E">
      <w:pPr>
        <w:spacing w:after="0"/>
        <w:jc w:val="both"/>
        <w:rPr>
          <w:rFonts w:ascii="Times New Roman" w:hAnsi="Times New Roman" w:cs="Times New Roman"/>
        </w:rPr>
      </w:pPr>
    </w:p>
    <w:p w14:paraId="69257E9C" w14:textId="77777777" w:rsidR="004A43CA" w:rsidRDefault="004A43CA" w:rsidP="00476F5E">
      <w:pPr>
        <w:spacing w:after="0"/>
        <w:jc w:val="both"/>
        <w:rPr>
          <w:rFonts w:ascii="Times New Roman" w:hAnsi="Times New Roman" w:cs="Times New Roman"/>
        </w:rPr>
      </w:pPr>
    </w:p>
    <w:p w14:paraId="18161F59" w14:textId="77777777" w:rsidR="004A43CA" w:rsidRDefault="004A43CA" w:rsidP="00476F5E">
      <w:pPr>
        <w:spacing w:after="0"/>
        <w:jc w:val="both"/>
        <w:rPr>
          <w:rFonts w:ascii="Times New Roman" w:hAnsi="Times New Roman" w:cs="Times New Roman"/>
        </w:rPr>
      </w:pPr>
    </w:p>
    <w:p w14:paraId="580DC56B" w14:textId="0043527D" w:rsidR="008771E8" w:rsidRDefault="00476F5E" w:rsidP="00476F5E">
      <w:pPr>
        <w:spacing w:after="0"/>
        <w:jc w:val="both"/>
        <w:rPr>
          <w:rFonts w:ascii="Times New Roman" w:hAnsi="Times New Roman" w:cs="Times New Roman"/>
        </w:rPr>
      </w:pPr>
      <w:r w:rsidRPr="00164BE6">
        <w:rPr>
          <w:rFonts w:ascii="Times New Roman" w:hAnsi="Times New Roman" w:cs="Times New Roman"/>
        </w:rPr>
        <w:t>Amennyiben a benyújtott ajánlati</w:t>
      </w:r>
      <w:r w:rsidR="00290EF0">
        <w:rPr>
          <w:rFonts w:ascii="Times New Roman" w:hAnsi="Times New Roman" w:cs="Times New Roman"/>
        </w:rPr>
        <w:t xml:space="preserve"> és pályázati jelentkezési</w:t>
      </w:r>
      <w:r w:rsidRPr="00164BE6">
        <w:rPr>
          <w:rFonts w:ascii="Times New Roman" w:hAnsi="Times New Roman" w:cs="Times New Roman"/>
        </w:rPr>
        <w:t xml:space="preserve"> lapon a legmagasabb összegű vételi ajánlatot többen is megtették, az egyenlően legmagasabb ajánlatot tevők</w:t>
      </w:r>
      <w:r w:rsidR="006772F2">
        <w:rPr>
          <w:rFonts w:ascii="Times New Roman" w:hAnsi="Times New Roman" w:cs="Times New Roman"/>
        </w:rPr>
        <w:t>et az EVIN Nonprofit Zrt. a</w:t>
      </w:r>
      <w:r w:rsidR="007C31AF">
        <w:rPr>
          <w:rFonts w:ascii="Times New Roman" w:hAnsi="Times New Roman" w:cs="Times New Roman"/>
        </w:rPr>
        <w:t xml:space="preserve"> pályázatok</w:t>
      </w:r>
      <w:r w:rsidR="006772F2">
        <w:rPr>
          <w:rFonts w:ascii="Times New Roman" w:hAnsi="Times New Roman" w:cs="Times New Roman"/>
        </w:rPr>
        <w:t xml:space="preserve"> bontását követően 3 munkanapon belül értesíti</w:t>
      </w:r>
      <w:r w:rsidR="00E07A6A">
        <w:rPr>
          <w:rFonts w:ascii="Times New Roman" w:hAnsi="Times New Roman" w:cs="Times New Roman"/>
        </w:rPr>
        <w:t>,</w:t>
      </w:r>
      <w:r w:rsidR="006772F2">
        <w:rPr>
          <w:rFonts w:ascii="Times New Roman" w:hAnsi="Times New Roman" w:cs="Times New Roman"/>
        </w:rPr>
        <w:t xml:space="preserve"> </w:t>
      </w:r>
      <w:r w:rsidRPr="00164BE6">
        <w:rPr>
          <w:rFonts w:ascii="Times New Roman" w:hAnsi="Times New Roman" w:cs="Times New Roman"/>
        </w:rPr>
        <w:t>között</w:t>
      </w:r>
      <w:r w:rsidR="00E07A6A">
        <w:rPr>
          <w:rFonts w:ascii="Times New Roman" w:hAnsi="Times New Roman" w:cs="Times New Roman"/>
        </w:rPr>
        <w:t>ük</w:t>
      </w:r>
      <w:r w:rsidRPr="00164BE6">
        <w:rPr>
          <w:rFonts w:ascii="Times New Roman" w:hAnsi="Times New Roman" w:cs="Times New Roman"/>
        </w:rPr>
        <w:t xml:space="preserve"> a</w:t>
      </w:r>
      <w:r w:rsidR="00B801C6">
        <w:rPr>
          <w:rFonts w:ascii="Times New Roman" w:hAnsi="Times New Roman" w:cs="Times New Roman"/>
        </w:rPr>
        <w:t xml:space="preserve"> pályázati </w:t>
      </w:r>
      <w:r w:rsidR="00164BE6" w:rsidRPr="00164BE6">
        <w:rPr>
          <w:rFonts w:ascii="Times New Roman" w:hAnsi="Times New Roman" w:cs="Times New Roman"/>
        </w:rPr>
        <w:t xml:space="preserve">eljárás licit keretében </w:t>
      </w:r>
      <w:r w:rsidR="00164BE6">
        <w:rPr>
          <w:rFonts w:ascii="Times New Roman" w:hAnsi="Times New Roman" w:cs="Times New Roman"/>
        </w:rPr>
        <w:t xml:space="preserve">folytatódik, </w:t>
      </w:r>
      <w:r w:rsidR="00164BE6" w:rsidRPr="00164BE6">
        <w:rPr>
          <w:rFonts w:ascii="Times New Roman" w:hAnsi="Times New Roman" w:cs="Times New Roman"/>
        </w:rPr>
        <w:t>mely</w:t>
      </w:r>
      <w:r w:rsidR="00164BE6">
        <w:rPr>
          <w:rFonts w:ascii="Times New Roman" w:hAnsi="Times New Roman" w:cs="Times New Roman"/>
        </w:rPr>
        <w:t xml:space="preserve">nek </w:t>
      </w:r>
      <w:r w:rsidR="00290EF0">
        <w:rPr>
          <w:rFonts w:ascii="Times New Roman" w:hAnsi="Times New Roman" w:cs="Times New Roman"/>
        </w:rPr>
        <w:t xml:space="preserve">időpontja és helyszíne az értesítő levélben kerül meghatározásra. </w:t>
      </w:r>
    </w:p>
    <w:p w14:paraId="0761740F" w14:textId="77777777" w:rsidR="008771E8" w:rsidRDefault="008771E8" w:rsidP="00476F5E">
      <w:pPr>
        <w:spacing w:after="0"/>
        <w:jc w:val="both"/>
        <w:rPr>
          <w:rFonts w:ascii="Times New Roman" w:hAnsi="Times New Roman" w:cs="Times New Roman"/>
        </w:rPr>
      </w:pPr>
    </w:p>
    <w:p w14:paraId="2D8A0CB2" w14:textId="6CF07550" w:rsidR="00164BE6" w:rsidRDefault="00164BE6" w:rsidP="00476F5E">
      <w:pPr>
        <w:spacing w:after="0"/>
        <w:jc w:val="both"/>
        <w:rPr>
          <w:rFonts w:ascii="Times New Roman" w:hAnsi="Times New Roman" w:cs="Times New Roman"/>
        </w:rPr>
      </w:pPr>
      <w:r w:rsidRPr="00164BE6">
        <w:rPr>
          <w:rFonts w:ascii="Times New Roman" w:hAnsi="Times New Roman" w:cs="Times New Roman"/>
        </w:rPr>
        <w:t>A</w:t>
      </w:r>
      <w:r w:rsidR="00B801C6">
        <w:rPr>
          <w:rFonts w:ascii="Times New Roman" w:hAnsi="Times New Roman" w:cs="Times New Roman"/>
        </w:rPr>
        <w:t xml:space="preserve"> pályázati</w:t>
      </w:r>
      <w:r w:rsidR="006772F2">
        <w:rPr>
          <w:rFonts w:ascii="Times New Roman" w:hAnsi="Times New Roman" w:cs="Times New Roman"/>
        </w:rPr>
        <w:t xml:space="preserve"> </w:t>
      </w:r>
      <w:r w:rsidRPr="00164BE6">
        <w:rPr>
          <w:rFonts w:ascii="Times New Roman" w:hAnsi="Times New Roman" w:cs="Times New Roman"/>
        </w:rPr>
        <w:t xml:space="preserve">eljárás eredményéről a Pénzügyi és Kerületfejlesztési Bizottság </w:t>
      </w:r>
      <w:r w:rsidR="00C526F7" w:rsidRPr="00C526F7">
        <w:rPr>
          <w:rFonts w:ascii="Times New Roman" w:hAnsi="Times New Roman" w:cs="Times New Roman"/>
        </w:rPr>
        <w:t xml:space="preserve">a pályázatok beadására megállapított </w:t>
      </w:r>
      <w:r w:rsidRPr="00164BE6">
        <w:rPr>
          <w:rFonts w:ascii="Times New Roman" w:hAnsi="Times New Roman" w:cs="Times New Roman"/>
        </w:rPr>
        <w:t>határidőt követő 60 napon belül dönt, amelyről a döntést követő 8 munkanapon belül minden pályázó</w:t>
      </w:r>
      <w:r w:rsidR="00290EF0">
        <w:rPr>
          <w:rFonts w:ascii="Times New Roman" w:hAnsi="Times New Roman" w:cs="Times New Roman"/>
        </w:rPr>
        <w:t xml:space="preserve"> elektronikus</w:t>
      </w:r>
      <w:r w:rsidRPr="00164BE6">
        <w:rPr>
          <w:rFonts w:ascii="Times New Roman" w:hAnsi="Times New Roman" w:cs="Times New Roman"/>
        </w:rPr>
        <w:t xml:space="preserve"> értesítést kap. </w:t>
      </w:r>
      <w:r w:rsidRPr="00290EF0">
        <w:rPr>
          <w:rFonts w:ascii="Times New Roman" w:hAnsi="Times New Roman" w:cs="Times New Roman"/>
        </w:rPr>
        <w:t xml:space="preserve">A nyertes visszalépése, vagy kiesése esetén, a sorrendben a soron következő személlyel köthető meg </w:t>
      </w:r>
      <w:r w:rsidR="00E07A6A" w:rsidRPr="00290EF0">
        <w:rPr>
          <w:rFonts w:ascii="Times New Roman" w:hAnsi="Times New Roman" w:cs="Times New Roman"/>
        </w:rPr>
        <w:t>az adásvételi</w:t>
      </w:r>
      <w:r w:rsidR="0004499C" w:rsidRPr="00290EF0">
        <w:rPr>
          <w:rFonts w:ascii="Times New Roman" w:hAnsi="Times New Roman" w:cs="Times New Roman"/>
        </w:rPr>
        <w:t xml:space="preserve"> szerződés</w:t>
      </w:r>
      <w:r w:rsidRPr="00290EF0">
        <w:rPr>
          <w:rFonts w:ascii="Times New Roman" w:hAnsi="Times New Roman" w:cs="Times New Roman"/>
        </w:rPr>
        <w:t>.</w:t>
      </w:r>
    </w:p>
    <w:p w14:paraId="3A57397E" w14:textId="3F455D82" w:rsidR="004E5EB0" w:rsidRDefault="004E5EB0" w:rsidP="00476F5E">
      <w:pPr>
        <w:spacing w:after="0"/>
        <w:jc w:val="both"/>
        <w:rPr>
          <w:rFonts w:ascii="Times New Roman" w:hAnsi="Times New Roman" w:cs="Times New Roman"/>
        </w:rPr>
      </w:pPr>
    </w:p>
    <w:p w14:paraId="632109AF" w14:textId="2F4524DB" w:rsidR="004E5EB0" w:rsidRDefault="004E5EB0" w:rsidP="00476F5E">
      <w:pPr>
        <w:spacing w:after="0"/>
        <w:jc w:val="both"/>
        <w:rPr>
          <w:rFonts w:ascii="Times New Roman" w:hAnsi="Times New Roman" w:cs="Times New Roman"/>
        </w:rPr>
      </w:pPr>
      <w:r>
        <w:rPr>
          <w:rFonts w:ascii="Times New Roman" w:hAnsi="Times New Roman" w:cs="Times New Roman"/>
        </w:rPr>
        <w:t>Az adásvételi szerződés megkötését megelőzően a</w:t>
      </w:r>
      <w:r w:rsidR="00B801C6">
        <w:rPr>
          <w:rFonts w:ascii="Times New Roman" w:hAnsi="Times New Roman" w:cs="Times New Roman"/>
        </w:rPr>
        <w:t xml:space="preserve"> </w:t>
      </w:r>
      <w:r w:rsidR="00B801C6" w:rsidRPr="00B801C6">
        <w:rPr>
          <w:rFonts w:ascii="Times New Roman" w:hAnsi="Times New Roman" w:cs="Times New Roman"/>
          <w:b/>
          <w:bCs/>
        </w:rPr>
        <w:t xml:space="preserve">pályázati </w:t>
      </w:r>
      <w:r w:rsidRPr="004E5EB0">
        <w:rPr>
          <w:rFonts w:ascii="Times New Roman" w:hAnsi="Times New Roman" w:cs="Times New Roman"/>
          <w:b/>
          <w:bCs/>
        </w:rPr>
        <w:t>eljárás nyertesének nyilatkoznia kell</w:t>
      </w:r>
      <w:r w:rsidRPr="004E5EB0">
        <w:rPr>
          <w:rFonts w:ascii="Times New Roman" w:hAnsi="Times New Roman" w:cs="Times New Roman"/>
        </w:rPr>
        <w:t xml:space="preserve">, hogy </w:t>
      </w:r>
      <w:r w:rsidRPr="004E5EB0">
        <w:rPr>
          <w:rFonts w:ascii="Times New Roman" w:hAnsi="Times New Roman" w:cs="Times New Roman"/>
          <w:b/>
          <w:bCs/>
        </w:rPr>
        <w:t>az Önkormányzattal szemben nincs fennálló adótartozása</w:t>
      </w:r>
      <w:r w:rsidRPr="004E5EB0">
        <w:rPr>
          <w:rFonts w:ascii="Times New Roman" w:hAnsi="Times New Roman" w:cs="Times New Roman"/>
        </w:rPr>
        <w:t>, mely nyilatkozatot a Budapest Főváros VII. kerület Erzsébetváros Önkormányzata Pénzügyi Irodájának Adócsoportjában lehet beszerezni</w:t>
      </w:r>
      <w:r>
        <w:rPr>
          <w:rFonts w:ascii="Times New Roman" w:hAnsi="Times New Roman" w:cs="Times New Roman"/>
        </w:rPr>
        <w:t>.</w:t>
      </w:r>
    </w:p>
    <w:p w14:paraId="0BB92C12" w14:textId="77777777" w:rsidR="00164BE6" w:rsidRDefault="00164BE6" w:rsidP="00476F5E">
      <w:pPr>
        <w:spacing w:after="0"/>
        <w:jc w:val="both"/>
        <w:rPr>
          <w:rFonts w:ascii="Times New Roman" w:hAnsi="Times New Roman" w:cs="Times New Roman"/>
        </w:rPr>
      </w:pPr>
    </w:p>
    <w:p w14:paraId="43E36E3E" w14:textId="3C27BD78" w:rsidR="00476F5E" w:rsidRDefault="00476F5E" w:rsidP="00476F5E">
      <w:pPr>
        <w:spacing w:after="0"/>
        <w:jc w:val="both"/>
        <w:rPr>
          <w:rFonts w:ascii="Times New Roman" w:hAnsi="Times New Roman" w:cs="Times New Roman"/>
          <w:b/>
          <w:bCs/>
        </w:rPr>
      </w:pPr>
      <w:r>
        <w:rPr>
          <w:rFonts w:ascii="Times New Roman" w:hAnsi="Times New Roman" w:cs="Times New Roman"/>
        </w:rPr>
        <w:t>Az adásvételi szerződést a</w:t>
      </w:r>
      <w:r w:rsidR="00B801C6">
        <w:rPr>
          <w:rFonts w:ascii="Times New Roman" w:hAnsi="Times New Roman" w:cs="Times New Roman"/>
        </w:rPr>
        <w:t xml:space="preserve"> pályázati eljárás </w:t>
      </w:r>
      <w:r>
        <w:rPr>
          <w:rFonts w:ascii="Times New Roman" w:hAnsi="Times New Roman" w:cs="Times New Roman"/>
        </w:rPr>
        <w:t xml:space="preserve">nyertesének </w:t>
      </w:r>
      <w:r w:rsidRPr="00CC017D">
        <w:rPr>
          <w:rFonts w:ascii="Times New Roman" w:hAnsi="Times New Roman" w:cs="Times New Roman"/>
          <w:b/>
          <w:bCs/>
        </w:rPr>
        <w:t xml:space="preserve">- a vételár igazolt befizetését követően </w:t>
      </w:r>
      <w:r w:rsidR="00E07A6A">
        <w:rPr>
          <w:rFonts w:ascii="Times New Roman" w:hAnsi="Times New Roman" w:cs="Times New Roman"/>
          <w:b/>
          <w:bCs/>
        </w:rPr>
        <w:t>–</w:t>
      </w:r>
      <w:r w:rsidRPr="00CC017D">
        <w:rPr>
          <w:rFonts w:ascii="Times New Roman" w:hAnsi="Times New Roman" w:cs="Times New Roman"/>
          <w:b/>
          <w:bCs/>
        </w:rPr>
        <w:t xml:space="preserve"> a</w:t>
      </w:r>
      <w:r w:rsidR="00E07A6A">
        <w:rPr>
          <w:rFonts w:ascii="Times New Roman" w:hAnsi="Times New Roman" w:cs="Times New Roman"/>
          <w:b/>
          <w:bCs/>
        </w:rPr>
        <w:t xml:space="preserve"> nyertességéről szóló</w:t>
      </w:r>
      <w:r w:rsidRPr="00CC017D">
        <w:rPr>
          <w:rFonts w:ascii="Times New Roman" w:hAnsi="Times New Roman" w:cs="Times New Roman"/>
          <w:b/>
          <w:bCs/>
        </w:rPr>
        <w:t xml:space="preserve"> </w:t>
      </w:r>
      <w:r w:rsidR="00E07A6A">
        <w:rPr>
          <w:rFonts w:ascii="Times New Roman" w:hAnsi="Times New Roman" w:cs="Times New Roman"/>
          <w:b/>
          <w:bCs/>
        </w:rPr>
        <w:t xml:space="preserve">hivatalos értesítés </w:t>
      </w:r>
      <w:r w:rsidRPr="00CC017D">
        <w:rPr>
          <w:rFonts w:ascii="Times New Roman" w:hAnsi="Times New Roman" w:cs="Times New Roman"/>
          <w:b/>
          <w:bCs/>
        </w:rPr>
        <w:t>napjától számított 30 napon belül kell megkötnie.</w:t>
      </w:r>
      <w:r>
        <w:rPr>
          <w:rFonts w:ascii="Times New Roman" w:hAnsi="Times New Roman" w:cs="Times New Roman"/>
        </w:rPr>
        <w:t xml:space="preserve"> A szerződés megkötéséhez szükséges adatait a vevő köteles a Kiíró rendelkezésére bocsátani. A vételárat egy összegben</w:t>
      </w:r>
      <w:r w:rsidR="00CC017D">
        <w:rPr>
          <w:rFonts w:ascii="Times New Roman" w:hAnsi="Times New Roman" w:cs="Times New Roman"/>
        </w:rPr>
        <w:t xml:space="preserve"> kell megfizetni a </w:t>
      </w:r>
      <w:r w:rsidR="00CC017D" w:rsidRPr="00CC017D">
        <w:rPr>
          <w:rFonts w:ascii="Times New Roman" w:hAnsi="Times New Roman" w:cs="Times New Roman"/>
          <w:b/>
          <w:bCs/>
        </w:rPr>
        <w:t xml:space="preserve">Budapest Főváros VII. kerület Erzsébetváros Önkormányzata </w:t>
      </w:r>
      <w:r w:rsidR="00290EF0" w:rsidRPr="005F6D26">
        <w:rPr>
          <w:rFonts w:ascii="Times New Roman" w:hAnsi="Times New Roman" w:cs="Times New Roman"/>
          <w:b/>
          <w:bCs/>
          <w:u w:val="single"/>
        </w:rPr>
        <w:t>K&amp;H</w:t>
      </w:r>
      <w:r w:rsidR="00CC017D" w:rsidRPr="005F6D26">
        <w:rPr>
          <w:rFonts w:ascii="Times New Roman" w:hAnsi="Times New Roman" w:cs="Times New Roman"/>
          <w:b/>
          <w:bCs/>
          <w:u w:val="single"/>
        </w:rPr>
        <w:t xml:space="preserve"> Bank</w:t>
      </w:r>
      <w:r w:rsidR="00290EF0" w:rsidRPr="005F6D26">
        <w:rPr>
          <w:rFonts w:ascii="Times New Roman" w:hAnsi="Times New Roman" w:cs="Times New Roman"/>
          <w:b/>
          <w:bCs/>
          <w:u w:val="single"/>
        </w:rPr>
        <w:t xml:space="preserve"> Zrt</w:t>
      </w:r>
      <w:r w:rsidR="00290EF0">
        <w:rPr>
          <w:rFonts w:ascii="Times New Roman" w:hAnsi="Times New Roman" w:cs="Times New Roman"/>
          <w:b/>
          <w:bCs/>
        </w:rPr>
        <w:t>.-nél</w:t>
      </w:r>
      <w:r w:rsidR="00CC017D" w:rsidRPr="00CC017D">
        <w:rPr>
          <w:rFonts w:ascii="Times New Roman" w:hAnsi="Times New Roman" w:cs="Times New Roman"/>
          <w:b/>
          <w:bCs/>
        </w:rPr>
        <w:t xml:space="preserve"> vezetett</w:t>
      </w:r>
      <w:r w:rsidR="00B44456">
        <w:rPr>
          <w:rFonts w:ascii="Times New Roman" w:hAnsi="Times New Roman" w:cs="Times New Roman"/>
          <w:b/>
          <w:bCs/>
        </w:rPr>
        <w:t xml:space="preserve"> </w:t>
      </w:r>
      <w:r w:rsidR="00B44456" w:rsidRPr="00B44456">
        <w:rPr>
          <w:rFonts w:ascii="Times New Roman" w:hAnsi="Times New Roman" w:cs="Times New Roman"/>
          <w:b/>
          <w:bCs/>
        </w:rPr>
        <w:t>10403239</w:t>
      </w:r>
      <w:r w:rsidR="00CC017D" w:rsidRPr="00B44456">
        <w:rPr>
          <w:rFonts w:ascii="Times New Roman" w:hAnsi="Times New Roman" w:cs="Times New Roman"/>
          <w:b/>
          <w:bCs/>
        </w:rPr>
        <w:t>-</w:t>
      </w:r>
      <w:r w:rsidR="00B44456" w:rsidRPr="00B44456">
        <w:rPr>
          <w:rFonts w:ascii="Times New Roman" w:hAnsi="Times New Roman" w:cs="Times New Roman"/>
          <w:b/>
          <w:bCs/>
        </w:rPr>
        <w:t>00033057</w:t>
      </w:r>
      <w:r w:rsidR="00CC017D" w:rsidRPr="00B44456">
        <w:rPr>
          <w:rFonts w:ascii="Times New Roman" w:hAnsi="Times New Roman" w:cs="Times New Roman"/>
          <w:b/>
          <w:bCs/>
        </w:rPr>
        <w:t>-</w:t>
      </w:r>
      <w:r w:rsidR="00B44456" w:rsidRPr="00B44456">
        <w:rPr>
          <w:rFonts w:ascii="Times New Roman" w:hAnsi="Times New Roman" w:cs="Times New Roman"/>
          <w:b/>
          <w:bCs/>
        </w:rPr>
        <w:t>00000008</w:t>
      </w:r>
      <w:r w:rsidR="00CC017D" w:rsidRPr="00CC017D">
        <w:rPr>
          <w:rFonts w:ascii="Times New Roman" w:hAnsi="Times New Roman" w:cs="Times New Roman"/>
          <w:b/>
          <w:bCs/>
        </w:rPr>
        <w:t xml:space="preserve"> számú</w:t>
      </w:r>
      <w:r w:rsidR="00290EF0">
        <w:rPr>
          <w:rFonts w:ascii="Times New Roman" w:hAnsi="Times New Roman" w:cs="Times New Roman"/>
          <w:b/>
          <w:bCs/>
        </w:rPr>
        <w:t xml:space="preserve"> </w:t>
      </w:r>
      <w:r w:rsidR="00CC017D" w:rsidRPr="00CC017D">
        <w:rPr>
          <w:rFonts w:ascii="Times New Roman" w:hAnsi="Times New Roman" w:cs="Times New Roman"/>
          <w:b/>
          <w:bCs/>
        </w:rPr>
        <w:t>számlájára</w:t>
      </w:r>
      <w:r w:rsidR="00CC017D">
        <w:rPr>
          <w:rFonts w:ascii="Times New Roman" w:hAnsi="Times New Roman" w:cs="Times New Roman"/>
          <w:b/>
          <w:bCs/>
        </w:rPr>
        <w:t>.</w:t>
      </w:r>
    </w:p>
    <w:p w14:paraId="392B2A1B" w14:textId="77777777" w:rsidR="00FA5F2F" w:rsidRDefault="00FA5F2F" w:rsidP="00476F5E">
      <w:pPr>
        <w:spacing w:after="0"/>
        <w:jc w:val="both"/>
        <w:rPr>
          <w:rFonts w:ascii="Times New Roman" w:hAnsi="Times New Roman" w:cs="Times New Roman"/>
          <w:u w:val="single"/>
        </w:rPr>
      </w:pPr>
    </w:p>
    <w:p w14:paraId="484B185F" w14:textId="774C2693" w:rsidR="00CC017D" w:rsidRDefault="00CC017D" w:rsidP="00476F5E">
      <w:pPr>
        <w:spacing w:after="0"/>
        <w:jc w:val="both"/>
        <w:rPr>
          <w:rFonts w:ascii="Times New Roman" w:hAnsi="Times New Roman" w:cs="Times New Roman"/>
        </w:rPr>
      </w:pPr>
      <w:r w:rsidRPr="00652CAA">
        <w:rPr>
          <w:rFonts w:ascii="Times New Roman" w:hAnsi="Times New Roman" w:cs="Times New Roman"/>
          <w:b/>
          <w:bCs/>
          <w:u w:val="single"/>
        </w:rPr>
        <w:t xml:space="preserve">A nyertes esetében a befizetett </w:t>
      </w:r>
      <w:r w:rsidR="00C526F7">
        <w:rPr>
          <w:rFonts w:ascii="Times New Roman" w:hAnsi="Times New Roman" w:cs="Times New Roman"/>
          <w:b/>
          <w:bCs/>
          <w:u w:val="single"/>
        </w:rPr>
        <w:t>pályázati</w:t>
      </w:r>
      <w:r w:rsidR="00652CAA">
        <w:rPr>
          <w:rFonts w:ascii="Times New Roman" w:hAnsi="Times New Roman" w:cs="Times New Roman"/>
          <w:b/>
          <w:bCs/>
          <w:u w:val="single"/>
        </w:rPr>
        <w:t xml:space="preserve"> </w:t>
      </w:r>
      <w:r w:rsidRPr="00652CAA">
        <w:rPr>
          <w:rFonts w:ascii="Times New Roman" w:hAnsi="Times New Roman" w:cs="Times New Roman"/>
          <w:b/>
          <w:bCs/>
          <w:u w:val="single"/>
        </w:rPr>
        <w:t>biztosíték a vételárba be</w:t>
      </w:r>
      <w:r w:rsidR="00FE279F" w:rsidRPr="00652CAA">
        <w:rPr>
          <w:rFonts w:ascii="Times New Roman" w:hAnsi="Times New Roman" w:cs="Times New Roman"/>
          <w:b/>
          <w:bCs/>
          <w:u w:val="single"/>
        </w:rPr>
        <w:t>számít</w:t>
      </w:r>
      <w:r w:rsidR="00290EF0">
        <w:rPr>
          <w:rFonts w:ascii="Times New Roman" w:hAnsi="Times New Roman" w:cs="Times New Roman"/>
          <w:b/>
          <w:bCs/>
          <w:u w:val="single"/>
        </w:rPr>
        <w:t>ásra kerül</w:t>
      </w:r>
      <w:r w:rsidR="00FE279F" w:rsidRPr="00652CAA">
        <w:rPr>
          <w:rFonts w:ascii="Times New Roman" w:hAnsi="Times New Roman" w:cs="Times New Roman"/>
          <w:b/>
          <w:bCs/>
          <w:u w:val="single"/>
        </w:rPr>
        <w:t>.</w:t>
      </w:r>
      <w:r w:rsidR="00FE279F" w:rsidRPr="00290EF0">
        <w:rPr>
          <w:rFonts w:ascii="Times New Roman" w:hAnsi="Times New Roman" w:cs="Times New Roman"/>
        </w:rPr>
        <w:t xml:space="preserve"> </w:t>
      </w:r>
      <w:r w:rsidR="00FE279F">
        <w:rPr>
          <w:rFonts w:ascii="Times New Roman" w:hAnsi="Times New Roman" w:cs="Times New Roman"/>
        </w:rPr>
        <w:t>Ha a</w:t>
      </w:r>
      <w:r w:rsidR="00B801C6">
        <w:rPr>
          <w:rFonts w:ascii="Times New Roman" w:hAnsi="Times New Roman" w:cs="Times New Roman"/>
        </w:rPr>
        <w:t xml:space="preserve"> pályázati eljárás</w:t>
      </w:r>
      <w:r w:rsidR="00FE279F">
        <w:rPr>
          <w:rFonts w:ascii="Times New Roman" w:hAnsi="Times New Roman" w:cs="Times New Roman"/>
        </w:rPr>
        <w:t xml:space="preserve"> nyertese a</w:t>
      </w:r>
      <w:r w:rsidR="00E07A6A">
        <w:rPr>
          <w:rFonts w:ascii="Times New Roman" w:hAnsi="Times New Roman" w:cs="Times New Roman"/>
        </w:rPr>
        <w:t xml:space="preserve"> nyertességéről szóló hivatalos értesítés napjától számított 30</w:t>
      </w:r>
      <w:r w:rsidR="00FE279F">
        <w:rPr>
          <w:rFonts w:ascii="Times New Roman" w:hAnsi="Times New Roman" w:cs="Times New Roman"/>
        </w:rPr>
        <w:t xml:space="preserve"> napon belül a vételárat nem fizeti meg, és az adásvételi</w:t>
      </w:r>
      <w:r w:rsidR="0004499C">
        <w:rPr>
          <w:rFonts w:ascii="Times New Roman" w:hAnsi="Times New Roman" w:cs="Times New Roman"/>
        </w:rPr>
        <w:t xml:space="preserve"> szerződést</w:t>
      </w:r>
      <w:r w:rsidR="00FE279F">
        <w:rPr>
          <w:rFonts w:ascii="Times New Roman" w:hAnsi="Times New Roman" w:cs="Times New Roman"/>
        </w:rPr>
        <w:t xml:space="preserve"> nem köti meg, elveszíti a szerződéskötésre vonatkozó jogát és a</w:t>
      </w:r>
      <w:r w:rsidR="00C526F7">
        <w:rPr>
          <w:rFonts w:ascii="Times New Roman" w:hAnsi="Times New Roman" w:cs="Times New Roman"/>
        </w:rPr>
        <w:t xml:space="preserve"> pályázati </w:t>
      </w:r>
      <w:r w:rsidR="00FE279F">
        <w:rPr>
          <w:rFonts w:ascii="Times New Roman" w:hAnsi="Times New Roman" w:cs="Times New Roman"/>
        </w:rPr>
        <w:t>biztosíték összegét.</w:t>
      </w:r>
    </w:p>
    <w:p w14:paraId="3DB09916" w14:textId="3AEDA806" w:rsidR="00FE279F" w:rsidRDefault="00FE279F" w:rsidP="00476F5E">
      <w:pPr>
        <w:spacing w:after="0"/>
        <w:jc w:val="both"/>
        <w:rPr>
          <w:rFonts w:ascii="Times New Roman" w:hAnsi="Times New Roman" w:cs="Times New Roman"/>
        </w:rPr>
      </w:pPr>
    </w:p>
    <w:p w14:paraId="4A53CF83" w14:textId="5690F7AB" w:rsidR="00FE279F" w:rsidRDefault="00FE279F" w:rsidP="00476F5E">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w:t>
      </w:r>
      <w:r>
        <w:rPr>
          <w:rFonts w:ascii="Times New Roman" w:hAnsi="Times New Roman" w:cs="Times New Roman"/>
        </w:rPr>
        <w:t xml:space="preserve"> eredménytelen a következő esetekben is:</w:t>
      </w:r>
    </w:p>
    <w:p w14:paraId="2580953D" w14:textId="6A09DF3F"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pályázatok beadására</w:t>
      </w:r>
      <w:r>
        <w:rPr>
          <w:rFonts w:ascii="Times New Roman" w:hAnsi="Times New Roman" w:cs="Times New Roman"/>
        </w:rPr>
        <w:t xml:space="preserve"> </w:t>
      </w:r>
      <w:r w:rsidR="00B801C6">
        <w:rPr>
          <w:rFonts w:ascii="Times New Roman" w:hAnsi="Times New Roman" w:cs="Times New Roman"/>
        </w:rPr>
        <w:t>megállapított</w:t>
      </w:r>
      <w:r>
        <w:rPr>
          <w:rFonts w:ascii="Times New Roman" w:hAnsi="Times New Roman" w:cs="Times New Roman"/>
        </w:rPr>
        <w:t xml:space="preserve"> határidőn belül érvényes </w:t>
      </w:r>
      <w:r w:rsidR="00B801C6">
        <w:rPr>
          <w:rFonts w:ascii="Times New Roman" w:hAnsi="Times New Roman" w:cs="Times New Roman"/>
        </w:rPr>
        <w:t>pályázat</w:t>
      </w:r>
      <w:r>
        <w:rPr>
          <w:rFonts w:ascii="Times New Roman" w:hAnsi="Times New Roman" w:cs="Times New Roman"/>
        </w:rPr>
        <w:t xml:space="preserve"> nem érkezett,</w:t>
      </w:r>
    </w:p>
    <w:p w14:paraId="38AD489B" w14:textId="3DBAA966"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a határidőn belüli valamennyi </w:t>
      </w:r>
      <w:r w:rsidR="00C526F7">
        <w:rPr>
          <w:rFonts w:ascii="Times New Roman" w:hAnsi="Times New Roman" w:cs="Times New Roman"/>
        </w:rPr>
        <w:t xml:space="preserve">pályázat </w:t>
      </w:r>
      <w:r>
        <w:rPr>
          <w:rFonts w:ascii="Times New Roman" w:hAnsi="Times New Roman" w:cs="Times New Roman"/>
        </w:rPr>
        <w:t>érvénytelen,</w:t>
      </w:r>
    </w:p>
    <w:p w14:paraId="0981DA32" w14:textId="09D7DEC8"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t>Budapest Főváros VII. kerület Erzsébetváros Önkormányzata az eljárás érvénytelenségéről vagy eredménytelenségéről döntött.</w:t>
      </w:r>
    </w:p>
    <w:p w14:paraId="398A6145" w14:textId="0F1A4CC5" w:rsidR="00652CAA" w:rsidRDefault="00652CAA" w:rsidP="00652CAA">
      <w:pPr>
        <w:spacing w:after="0"/>
        <w:jc w:val="both"/>
        <w:rPr>
          <w:rFonts w:ascii="Times New Roman" w:hAnsi="Times New Roman" w:cs="Times New Roman"/>
        </w:rPr>
      </w:pPr>
    </w:p>
    <w:p w14:paraId="7EFFE61F" w14:textId="3AE67D28" w:rsidR="00652CAA" w:rsidRPr="004E5EB0" w:rsidRDefault="00652CAA" w:rsidP="00652CAA">
      <w:pPr>
        <w:spacing w:after="0"/>
        <w:jc w:val="both"/>
        <w:rPr>
          <w:rFonts w:ascii="Times New Roman" w:hAnsi="Times New Roman" w:cs="Times New Roman"/>
          <w:b/>
          <w:bCs/>
        </w:rPr>
      </w:pPr>
      <w:r w:rsidRPr="004E5EB0">
        <w:rPr>
          <w:rFonts w:ascii="Times New Roman" w:hAnsi="Times New Roman" w:cs="Times New Roman"/>
          <w:b/>
          <w:bCs/>
        </w:rPr>
        <w:t>Kiíró a</w:t>
      </w:r>
      <w:r w:rsidR="004E5EB0" w:rsidRPr="004E5EB0">
        <w:rPr>
          <w:rFonts w:ascii="Times New Roman" w:hAnsi="Times New Roman" w:cs="Times New Roman"/>
          <w:b/>
          <w:bCs/>
        </w:rPr>
        <w:t xml:space="preserve"> nem nyertes pályázók által</w:t>
      </w:r>
      <w:r w:rsidRPr="004E5EB0">
        <w:rPr>
          <w:rFonts w:ascii="Times New Roman" w:hAnsi="Times New Roman" w:cs="Times New Roman"/>
          <w:b/>
          <w:bCs/>
        </w:rPr>
        <w:t xml:space="preserve"> befizetett</w:t>
      </w:r>
      <w:r w:rsidR="004E5EB0">
        <w:rPr>
          <w:rFonts w:ascii="Times New Roman" w:hAnsi="Times New Roman" w:cs="Times New Roman"/>
          <w:b/>
          <w:bCs/>
        </w:rPr>
        <w:t xml:space="preserve"> </w:t>
      </w:r>
      <w:r w:rsidR="00C526F7">
        <w:rPr>
          <w:rFonts w:ascii="Times New Roman" w:hAnsi="Times New Roman" w:cs="Times New Roman"/>
          <w:b/>
          <w:bCs/>
        </w:rPr>
        <w:t>pályázati</w:t>
      </w:r>
      <w:r w:rsidRPr="004E5EB0">
        <w:rPr>
          <w:rFonts w:ascii="Times New Roman" w:hAnsi="Times New Roman" w:cs="Times New Roman"/>
          <w:b/>
          <w:bCs/>
        </w:rPr>
        <w:t xml:space="preserve"> biztosíték visszafizetéséről a nyertes kihirdetését követő 30 napon belül intézkedik, a</w:t>
      </w:r>
      <w:r w:rsidR="004E5EB0" w:rsidRPr="004E5EB0">
        <w:rPr>
          <w:rFonts w:ascii="Times New Roman" w:hAnsi="Times New Roman" w:cs="Times New Roman"/>
          <w:b/>
          <w:bCs/>
        </w:rPr>
        <w:t xml:space="preserve"> pályázók </w:t>
      </w:r>
      <w:r w:rsidRPr="004E5EB0">
        <w:rPr>
          <w:rFonts w:ascii="Times New Roman" w:hAnsi="Times New Roman" w:cs="Times New Roman"/>
          <w:b/>
          <w:bCs/>
        </w:rPr>
        <w:t>nyilatkozatában meghatározott módon.</w:t>
      </w:r>
    </w:p>
    <w:p w14:paraId="754B5C87" w14:textId="77777777" w:rsidR="00C35549" w:rsidRDefault="00C35549" w:rsidP="00FE279F">
      <w:pPr>
        <w:spacing w:after="0"/>
        <w:jc w:val="both"/>
        <w:rPr>
          <w:rFonts w:ascii="Times New Roman" w:hAnsi="Times New Roman" w:cs="Times New Roman"/>
          <w:b/>
          <w:bCs/>
        </w:rPr>
      </w:pPr>
    </w:p>
    <w:p w14:paraId="2FC2F192" w14:textId="38FB53AA" w:rsidR="00FE279F" w:rsidRPr="00BC4554" w:rsidRDefault="00FE279F" w:rsidP="00FE279F">
      <w:pPr>
        <w:spacing w:after="0"/>
        <w:jc w:val="both"/>
        <w:rPr>
          <w:rFonts w:ascii="Times New Roman" w:hAnsi="Times New Roman" w:cs="Times New Roman"/>
          <w:b/>
          <w:bCs/>
        </w:rPr>
      </w:pPr>
      <w:r w:rsidRPr="00652CAA">
        <w:rPr>
          <w:rFonts w:ascii="Times New Roman" w:hAnsi="Times New Roman" w:cs="Times New Roman"/>
          <w:b/>
          <w:bCs/>
        </w:rPr>
        <w:t>A Kiíró fenntartja azt a jogot, hogy a</w:t>
      </w:r>
      <w:r w:rsidR="00B801C6">
        <w:rPr>
          <w:rFonts w:ascii="Times New Roman" w:hAnsi="Times New Roman" w:cs="Times New Roman"/>
          <w:b/>
          <w:bCs/>
        </w:rPr>
        <w:t xml:space="preserve"> pályázati</w:t>
      </w:r>
      <w:r w:rsidRPr="00652CAA">
        <w:rPr>
          <w:rFonts w:ascii="Times New Roman" w:hAnsi="Times New Roman" w:cs="Times New Roman"/>
          <w:b/>
          <w:bCs/>
        </w:rPr>
        <w:t xml:space="preserve"> eljárást érvényes </w:t>
      </w:r>
      <w:r w:rsidR="00C526F7">
        <w:rPr>
          <w:rFonts w:ascii="Times New Roman" w:hAnsi="Times New Roman" w:cs="Times New Roman"/>
          <w:b/>
          <w:bCs/>
        </w:rPr>
        <w:t>pályázat</w:t>
      </w:r>
      <w:r w:rsidRPr="00652CAA">
        <w:rPr>
          <w:rFonts w:ascii="Times New Roman" w:hAnsi="Times New Roman" w:cs="Times New Roman"/>
          <w:b/>
          <w:bCs/>
        </w:rPr>
        <w:t>ok esetén is külön indoklás nélkül eredménytelennek nyilvánítsa.</w:t>
      </w:r>
    </w:p>
    <w:p w14:paraId="2B060761" w14:textId="2155E816" w:rsidR="00FE279F" w:rsidRDefault="00FE279F" w:rsidP="00FE279F">
      <w:pPr>
        <w:spacing w:after="0"/>
        <w:jc w:val="both"/>
        <w:rPr>
          <w:rFonts w:ascii="Times New Roman" w:hAnsi="Times New Roman" w:cs="Times New Roman"/>
        </w:rPr>
      </w:pPr>
    </w:p>
    <w:p w14:paraId="2F0DB9D2" w14:textId="77777777" w:rsidR="00B801C6" w:rsidRDefault="00B801C6" w:rsidP="00FE279F">
      <w:pPr>
        <w:spacing w:after="0"/>
        <w:jc w:val="both"/>
        <w:rPr>
          <w:rFonts w:ascii="Times New Roman" w:hAnsi="Times New Roman" w:cs="Times New Roman"/>
        </w:rPr>
      </w:pPr>
    </w:p>
    <w:p w14:paraId="77B55148" w14:textId="17C6573F" w:rsidR="00FE279F" w:rsidRDefault="00FE279F" w:rsidP="00FE279F">
      <w:pPr>
        <w:spacing w:after="0"/>
        <w:jc w:val="both"/>
        <w:rPr>
          <w:rFonts w:ascii="Times New Roman" w:hAnsi="Times New Roman" w:cs="Times New Roman"/>
        </w:rPr>
      </w:pPr>
      <w:r>
        <w:rPr>
          <w:rFonts w:ascii="Times New Roman" w:hAnsi="Times New Roman" w:cs="Times New Roman"/>
        </w:rPr>
        <w:t>Törvényi elővásárlási jog: a nemzeti vagyonról szóló 2011. évi CXCVI. törvény 14. § (2) bekezdése és (4) bekezdése alapján a Magyar Államot törvényi elővásárlási jog illeti meg. Az állami vagyonról szóló 2007. évi CVI. törvény 66. § (2) bekezdése szerint a Magyar Államot megillető elővásárlási jog gyakorlására a Magyar Nemzeti Vagyonkezelő Zrt. jogosult. Kiíró vállalja, hogy az adásvételi szerződést, mint teljes körű vételi ajánlatot az adásvételi szer</w:t>
      </w:r>
      <w:r w:rsidR="001E123C">
        <w:rPr>
          <w:rFonts w:ascii="Times New Roman" w:hAnsi="Times New Roman" w:cs="Times New Roman"/>
        </w:rPr>
        <w:t>z</w:t>
      </w:r>
      <w:r>
        <w:rPr>
          <w:rFonts w:ascii="Times New Roman" w:hAnsi="Times New Roman" w:cs="Times New Roman"/>
        </w:rPr>
        <w:t>ő</w:t>
      </w:r>
      <w:r w:rsidR="001E123C">
        <w:rPr>
          <w:rFonts w:ascii="Times New Roman" w:hAnsi="Times New Roman" w:cs="Times New Roman"/>
        </w:rPr>
        <w:t>d</w:t>
      </w:r>
      <w:r>
        <w:rPr>
          <w:rFonts w:ascii="Times New Roman" w:hAnsi="Times New Roman" w:cs="Times New Roman"/>
        </w:rPr>
        <w:t>és minden fél általi aláírását követő 3 munkanapon belül tértivevényes küldeményként az elővásárlásra jogosult részére</w:t>
      </w:r>
      <w:r w:rsidR="005A6727">
        <w:rPr>
          <w:rFonts w:ascii="Times New Roman" w:hAnsi="Times New Roman" w:cs="Times New Roman"/>
        </w:rPr>
        <w:t xml:space="preserve"> megküldi, vagy igazolható módon személyesen kézbesíti, azzal a felhívással, hogy a</w:t>
      </w:r>
      <w:r w:rsidR="001E123C">
        <w:rPr>
          <w:rFonts w:ascii="Times New Roman" w:hAnsi="Times New Roman" w:cs="Times New Roman"/>
        </w:rPr>
        <w:t>z</w:t>
      </w:r>
      <w:r w:rsidR="005A6727">
        <w:rPr>
          <w:rFonts w:ascii="Times New Roman" w:hAnsi="Times New Roman" w:cs="Times New Roman"/>
        </w:rPr>
        <w:t xml:space="preserve"> MNV Zrt. a Magyar Államot megillető, elővásárlási jogot a szerződés kézhezvételét követő 35 napon belül jogosult gyakorolni.</w:t>
      </w:r>
    </w:p>
    <w:p w14:paraId="5558A367" w14:textId="4A9DC753" w:rsidR="001E123C" w:rsidRDefault="001E123C" w:rsidP="00FE279F">
      <w:pPr>
        <w:spacing w:after="0"/>
        <w:jc w:val="both"/>
        <w:rPr>
          <w:rFonts w:ascii="Times New Roman" w:hAnsi="Times New Roman" w:cs="Times New Roman"/>
        </w:rPr>
      </w:pPr>
      <w:r>
        <w:rPr>
          <w:rFonts w:ascii="Times New Roman" w:hAnsi="Times New Roman" w:cs="Times New Roman"/>
        </w:rPr>
        <w:t>Amennyiben az MNV Zrt. az elővásárlási jogát jogszerűen gyakorolja, úgy az adásvételi szerződés Budapest Főváros VII. kerület Erzsébetváros Önkormányzata és a Magyar Állam között jön létre.</w:t>
      </w:r>
    </w:p>
    <w:p w14:paraId="056BC24B" w14:textId="052D3B97" w:rsidR="004E5EB0" w:rsidRDefault="001E123C" w:rsidP="00FE279F">
      <w:pPr>
        <w:spacing w:after="0"/>
        <w:jc w:val="both"/>
        <w:rPr>
          <w:rFonts w:ascii="Times New Roman" w:hAnsi="Times New Roman" w:cs="Times New Roman"/>
        </w:rPr>
      </w:pPr>
      <w:r>
        <w:rPr>
          <w:rFonts w:ascii="Times New Roman" w:hAnsi="Times New Roman" w:cs="Times New Roman"/>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6B44A9D2" w14:textId="12F2C9BC" w:rsidR="00BC4554" w:rsidRDefault="001E123C" w:rsidP="00FE279F">
      <w:pPr>
        <w:spacing w:after="0"/>
        <w:jc w:val="both"/>
        <w:rPr>
          <w:rFonts w:ascii="Times New Roman" w:hAnsi="Times New Roman" w:cs="Times New Roman"/>
        </w:rPr>
      </w:pPr>
      <w:r>
        <w:rPr>
          <w:rFonts w:ascii="Times New Roman" w:hAnsi="Times New Roman" w:cs="Times New Roman"/>
        </w:rPr>
        <w:t>Amennyiben az MNV Zrt. az elővásárlási jogát jogszerűen gyakorolja, és a vételi ajánlat szerinti ütemezésben a vételárat megfizeti, úgy Budapest Főváros VII. kerület Erzsébetváros Önkormányzata a nyertes</w:t>
      </w:r>
      <w:r w:rsidR="00C526F7">
        <w:rPr>
          <w:rFonts w:ascii="Times New Roman" w:hAnsi="Times New Roman" w:cs="Times New Roman"/>
        </w:rPr>
        <w:t xml:space="preserve"> pályázó</w:t>
      </w:r>
      <w:r>
        <w:rPr>
          <w:rFonts w:ascii="Times New Roman" w:hAnsi="Times New Roman" w:cs="Times New Roman"/>
        </w:rPr>
        <w:t xml:space="preserve"> által megfizetett vételárat köteles 30 napon belül visszafizetni.</w:t>
      </w:r>
    </w:p>
    <w:p w14:paraId="75D4D0A7" w14:textId="77777777" w:rsidR="00BC4554" w:rsidRDefault="00BC4554" w:rsidP="00FE279F">
      <w:pPr>
        <w:spacing w:after="0"/>
        <w:jc w:val="both"/>
        <w:rPr>
          <w:rFonts w:ascii="Times New Roman" w:hAnsi="Times New Roman" w:cs="Times New Roman"/>
        </w:rPr>
      </w:pPr>
    </w:p>
    <w:p w14:paraId="27A3DBFB" w14:textId="63FA61BC" w:rsidR="001E123C" w:rsidRPr="00FE279F" w:rsidRDefault="001E123C" w:rsidP="00FE279F">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eljárással kapcsolatban további felvilágosítás kérhető az EVIN Erzsébetvárosi Ingatlangazdálkodási Nonprofit </w:t>
      </w:r>
      <w:proofErr w:type="spellStart"/>
      <w:r>
        <w:rPr>
          <w:rFonts w:ascii="Times New Roman" w:hAnsi="Times New Roman" w:cs="Times New Roman"/>
        </w:rPr>
        <w:t>Zrt.-től</w:t>
      </w:r>
      <w:proofErr w:type="spellEnd"/>
      <w:r>
        <w:rPr>
          <w:rFonts w:ascii="Times New Roman" w:hAnsi="Times New Roman" w:cs="Times New Roman"/>
        </w:rPr>
        <w:t xml:space="preserve"> a </w:t>
      </w:r>
      <w:r w:rsidRPr="00A340C6">
        <w:rPr>
          <w:rFonts w:ascii="Times New Roman" w:hAnsi="Times New Roman" w:cs="Times New Roman"/>
        </w:rPr>
        <w:t xml:space="preserve">+36 </w:t>
      </w:r>
      <w:r w:rsidR="00E211D1">
        <w:rPr>
          <w:rFonts w:ascii="Times New Roman" w:hAnsi="Times New Roman" w:cs="Times New Roman"/>
        </w:rPr>
        <w:t>30 857-</w:t>
      </w:r>
      <w:r w:rsidRPr="00A340C6">
        <w:rPr>
          <w:rFonts w:ascii="Times New Roman" w:hAnsi="Times New Roman" w:cs="Times New Roman"/>
        </w:rPr>
        <w:t>4</w:t>
      </w:r>
      <w:r w:rsidR="00E211D1">
        <w:rPr>
          <w:rFonts w:ascii="Times New Roman" w:hAnsi="Times New Roman" w:cs="Times New Roman"/>
        </w:rPr>
        <w:t>0-88</w:t>
      </w:r>
      <w:r w:rsidRPr="00A340C6">
        <w:rPr>
          <w:rFonts w:ascii="Times New Roman" w:hAnsi="Times New Roman" w:cs="Times New Roman"/>
        </w:rPr>
        <w:t>-</w:t>
      </w:r>
      <w:r w:rsidR="00E211D1">
        <w:rPr>
          <w:rFonts w:ascii="Times New Roman" w:hAnsi="Times New Roman" w:cs="Times New Roman"/>
        </w:rPr>
        <w:t>a</w:t>
      </w:r>
      <w:r w:rsidRPr="00A340C6">
        <w:rPr>
          <w:rFonts w:ascii="Times New Roman" w:hAnsi="Times New Roman" w:cs="Times New Roman"/>
        </w:rPr>
        <w:t xml:space="preserve">s telefonon, vagy a </w:t>
      </w:r>
      <w:hyperlink r:id="rId8" w:history="1">
        <w:r w:rsidRPr="00A340C6">
          <w:rPr>
            <w:rStyle w:val="Hiperhivatkozs"/>
            <w:rFonts w:ascii="Times New Roman" w:hAnsi="Times New Roman" w:cs="Times New Roman"/>
          </w:rPr>
          <w:t>dr.ratko.jozsef@evin.hu</w:t>
        </w:r>
      </w:hyperlink>
      <w:r w:rsidRPr="00A340C6">
        <w:rPr>
          <w:rFonts w:ascii="Times New Roman" w:hAnsi="Times New Roman" w:cs="Times New Roman"/>
        </w:rPr>
        <w:t xml:space="preserve"> e-mail címen.</w:t>
      </w:r>
    </w:p>
    <w:p w14:paraId="7A7BBF97" w14:textId="77777777" w:rsidR="001E123C" w:rsidRDefault="001E123C" w:rsidP="00F0343B">
      <w:pPr>
        <w:spacing w:after="0"/>
        <w:jc w:val="both"/>
        <w:rPr>
          <w:rFonts w:ascii="Times New Roman" w:hAnsi="Times New Roman" w:cs="Times New Roman"/>
        </w:rPr>
      </w:pPr>
    </w:p>
    <w:p w14:paraId="0DFEB246" w14:textId="178F23F1" w:rsidR="001E123C" w:rsidRDefault="001E123C" w:rsidP="00F0343B">
      <w:pPr>
        <w:spacing w:after="0"/>
        <w:jc w:val="both"/>
        <w:rPr>
          <w:rFonts w:ascii="Times New Roman" w:hAnsi="Times New Roman" w:cs="Times New Roman"/>
        </w:rPr>
      </w:pPr>
      <w:r>
        <w:rPr>
          <w:rFonts w:ascii="Times New Roman" w:hAnsi="Times New Roman" w:cs="Times New Roman"/>
        </w:rPr>
        <w:t>Budapest</w:t>
      </w:r>
      <w:r w:rsidRPr="008771E8">
        <w:rPr>
          <w:rFonts w:ascii="Times New Roman" w:hAnsi="Times New Roman" w:cs="Times New Roman"/>
        </w:rPr>
        <w:t>, 202</w:t>
      </w:r>
      <w:r w:rsidR="00B73111">
        <w:rPr>
          <w:rFonts w:ascii="Times New Roman" w:hAnsi="Times New Roman" w:cs="Times New Roman"/>
        </w:rPr>
        <w:t>2. január 20.</w:t>
      </w:r>
    </w:p>
    <w:p w14:paraId="3B7F7A9B" w14:textId="77777777" w:rsidR="001E123C" w:rsidRDefault="001E123C" w:rsidP="00F0343B">
      <w:pPr>
        <w:spacing w:after="0"/>
        <w:jc w:val="both"/>
        <w:rPr>
          <w:rFonts w:ascii="Times New Roman" w:hAnsi="Times New Roman" w:cs="Times New Roman"/>
        </w:rPr>
      </w:pPr>
    </w:p>
    <w:p w14:paraId="0741646A" w14:textId="72B5EFAD" w:rsidR="001E123C" w:rsidRDefault="001E123C" w:rsidP="00F0343B">
      <w:pPr>
        <w:spacing w:after="0"/>
        <w:jc w:val="both"/>
        <w:rPr>
          <w:rFonts w:ascii="Times New Roman" w:hAnsi="Times New Roman" w:cs="Times New Roman"/>
        </w:rPr>
      </w:pPr>
    </w:p>
    <w:p w14:paraId="0A9031EF" w14:textId="5450516E" w:rsidR="006D0B19" w:rsidRDefault="001E123C" w:rsidP="001B079A">
      <w:pPr>
        <w:spacing w:after="0"/>
        <w:jc w:val="right"/>
      </w:pPr>
      <w:r>
        <w:rPr>
          <w:rFonts w:ascii="Times New Roman" w:hAnsi="Times New Roman" w:cs="Times New Roman"/>
        </w:rPr>
        <w:t>EVIN Erzsébetvárosi Ingatlangazdálkodási Nonprofit Zrt.</w:t>
      </w:r>
    </w:p>
    <w:sectPr w:rsidR="006D0B19" w:rsidSect="00E23AAF">
      <w:headerReference w:type="default" r:id="rId9"/>
      <w:pgSz w:w="16838" w:h="11906" w:orient="landscape"/>
      <w:pgMar w:top="1417" w:right="1417" w:bottom="1417" w:left="141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0D3DB3" w14:textId="77777777" w:rsidR="00556F14" w:rsidRDefault="00556F14" w:rsidP="002C1734">
      <w:pPr>
        <w:spacing w:after="0" w:line="240" w:lineRule="auto"/>
      </w:pPr>
      <w:r>
        <w:separator/>
      </w:r>
    </w:p>
  </w:endnote>
  <w:endnote w:type="continuationSeparator" w:id="0">
    <w:p w14:paraId="71F5A0B4" w14:textId="77777777" w:rsidR="00556F14" w:rsidRDefault="00556F14"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405F18" w14:textId="77777777" w:rsidR="00556F14" w:rsidRDefault="00556F14" w:rsidP="002C1734">
      <w:pPr>
        <w:spacing w:after="0" w:line="240" w:lineRule="auto"/>
      </w:pPr>
      <w:r>
        <w:separator/>
      </w:r>
    </w:p>
  </w:footnote>
  <w:footnote w:type="continuationSeparator" w:id="0">
    <w:p w14:paraId="6011EA85" w14:textId="77777777" w:rsidR="00556F14" w:rsidRDefault="00556F14" w:rsidP="002C17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30AAA"/>
    <w:rsid w:val="0004499C"/>
    <w:rsid w:val="00051973"/>
    <w:rsid w:val="001524D6"/>
    <w:rsid w:val="00152D51"/>
    <w:rsid w:val="00164BE6"/>
    <w:rsid w:val="0018668C"/>
    <w:rsid w:val="001A5670"/>
    <w:rsid w:val="001B079A"/>
    <w:rsid w:val="001C72B2"/>
    <w:rsid w:val="001E123C"/>
    <w:rsid w:val="001F0456"/>
    <w:rsid w:val="001F23E5"/>
    <w:rsid w:val="002033AF"/>
    <w:rsid w:val="00207BD7"/>
    <w:rsid w:val="00224F17"/>
    <w:rsid w:val="002274E7"/>
    <w:rsid w:val="00231DFE"/>
    <w:rsid w:val="00240EC7"/>
    <w:rsid w:val="00245248"/>
    <w:rsid w:val="00255474"/>
    <w:rsid w:val="002569EA"/>
    <w:rsid w:val="0027640F"/>
    <w:rsid w:val="00276D86"/>
    <w:rsid w:val="00290EF0"/>
    <w:rsid w:val="002A213B"/>
    <w:rsid w:val="002C1734"/>
    <w:rsid w:val="003569E7"/>
    <w:rsid w:val="003E7154"/>
    <w:rsid w:val="003F0B35"/>
    <w:rsid w:val="004047A4"/>
    <w:rsid w:val="00412F46"/>
    <w:rsid w:val="00431ED2"/>
    <w:rsid w:val="004628DC"/>
    <w:rsid w:val="00476F5E"/>
    <w:rsid w:val="004A43CA"/>
    <w:rsid w:val="004B2164"/>
    <w:rsid w:val="004E5EB0"/>
    <w:rsid w:val="00503ED6"/>
    <w:rsid w:val="00523DDF"/>
    <w:rsid w:val="005252EC"/>
    <w:rsid w:val="0053556A"/>
    <w:rsid w:val="0055566B"/>
    <w:rsid w:val="00556DC9"/>
    <w:rsid w:val="00556F14"/>
    <w:rsid w:val="00562CBC"/>
    <w:rsid w:val="00565EF8"/>
    <w:rsid w:val="00577F64"/>
    <w:rsid w:val="005A6727"/>
    <w:rsid w:val="005F6D26"/>
    <w:rsid w:val="00603495"/>
    <w:rsid w:val="00631FE9"/>
    <w:rsid w:val="00652CAA"/>
    <w:rsid w:val="006530A8"/>
    <w:rsid w:val="00655397"/>
    <w:rsid w:val="00675690"/>
    <w:rsid w:val="006772F2"/>
    <w:rsid w:val="006832D1"/>
    <w:rsid w:val="00695E54"/>
    <w:rsid w:val="006A1AE3"/>
    <w:rsid w:val="006C0211"/>
    <w:rsid w:val="006D0B19"/>
    <w:rsid w:val="006E6930"/>
    <w:rsid w:val="007176A4"/>
    <w:rsid w:val="00727165"/>
    <w:rsid w:val="00730E79"/>
    <w:rsid w:val="007529B4"/>
    <w:rsid w:val="0076088B"/>
    <w:rsid w:val="007A4C08"/>
    <w:rsid w:val="007B5CBC"/>
    <w:rsid w:val="007C31AF"/>
    <w:rsid w:val="007D7750"/>
    <w:rsid w:val="00805199"/>
    <w:rsid w:val="00813212"/>
    <w:rsid w:val="00833578"/>
    <w:rsid w:val="00870752"/>
    <w:rsid w:val="008771E8"/>
    <w:rsid w:val="008932F4"/>
    <w:rsid w:val="008B3B4E"/>
    <w:rsid w:val="008E5365"/>
    <w:rsid w:val="00923307"/>
    <w:rsid w:val="00941238"/>
    <w:rsid w:val="009A3038"/>
    <w:rsid w:val="009C16CD"/>
    <w:rsid w:val="009C4769"/>
    <w:rsid w:val="009D132E"/>
    <w:rsid w:val="009D3F05"/>
    <w:rsid w:val="009F15AC"/>
    <w:rsid w:val="009F3DA2"/>
    <w:rsid w:val="00A11DB4"/>
    <w:rsid w:val="00A340C6"/>
    <w:rsid w:val="00A56281"/>
    <w:rsid w:val="00AA0FDE"/>
    <w:rsid w:val="00AC0D1D"/>
    <w:rsid w:val="00AD0A28"/>
    <w:rsid w:val="00AD66CE"/>
    <w:rsid w:val="00AE0CAB"/>
    <w:rsid w:val="00B00A53"/>
    <w:rsid w:val="00B11144"/>
    <w:rsid w:val="00B21B9F"/>
    <w:rsid w:val="00B44456"/>
    <w:rsid w:val="00B73111"/>
    <w:rsid w:val="00B766A9"/>
    <w:rsid w:val="00B801C6"/>
    <w:rsid w:val="00B909EA"/>
    <w:rsid w:val="00BC4554"/>
    <w:rsid w:val="00BD01F1"/>
    <w:rsid w:val="00BD222A"/>
    <w:rsid w:val="00C02CCE"/>
    <w:rsid w:val="00C224C8"/>
    <w:rsid w:val="00C25F6F"/>
    <w:rsid w:val="00C35549"/>
    <w:rsid w:val="00C526F7"/>
    <w:rsid w:val="00C73525"/>
    <w:rsid w:val="00C86455"/>
    <w:rsid w:val="00CA4130"/>
    <w:rsid w:val="00CB6A39"/>
    <w:rsid w:val="00CC017D"/>
    <w:rsid w:val="00CD114B"/>
    <w:rsid w:val="00CD43C8"/>
    <w:rsid w:val="00D30EC1"/>
    <w:rsid w:val="00D378FF"/>
    <w:rsid w:val="00D52DB4"/>
    <w:rsid w:val="00D6189B"/>
    <w:rsid w:val="00D66FB2"/>
    <w:rsid w:val="00D72B83"/>
    <w:rsid w:val="00D72D8B"/>
    <w:rsid w:val="00D82E53"/>
    <w:rsid w:val="00DA1348"/>
    <w:rsid w:val="00DA16B3"/>
    <w:rsid w:val="00DA1848"/>
    <w:rsid w:val="00DC7AB9"/>
    <w:rsid w:val="00DD6B8D"/>
    <w:rsid w:val="00E07A6A"/>
    <w:rsid w:val="00E20D94"/>
    <w:rsid w:val="00E211D1"/>
    <w:rsid w:val="00E22E55"/>
    <w:rsid w:val="00E23AAF"/>
    <w:rsid w:val="00E24700"/>
    <w:rsid w:val="00E5393B"/>
    <w:rsid w:val="00E962B2"/>
    <w:rsid w:val="00EF0923"/>
    <w:rsid w:val="00EF0FCD"/>
    <w:rsid w:val="00F0343B"/>
    <w:rsid w:val="00F35484"/>
    <w:rsid w:val="00F6377F"/>
    <w:rsid w:val="00FA5F2F"/>
    <w:rsid w:val="00FB6AFE"/>
    <w:rsid w:val="00FD246B"/>
    <w:rsid w:val="00FE279F"/>
    <w:rsid w:val="00FF1A6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Feloldatlanmegemlts1">
    <w:name w:val="Feloldatlan megemlítés1"/>
    <w:basedOn w:val="Bekezdsalapbettpusa"/>
    <w:uiPriority w:val="99"/>
    <w:semiHidden/>
    <w:unhideWhenUsed/>
    <w:rsid w:val="001E123C"/>
    <w:rPr>
      <w:color w:val="605E5C"/>
      <w:shd w:val="clear" w:color="auto" w:fill="E1DFDD"/>
    </w:rPr>
  </w:style>
  <w:style w:type="character" w:styleId="Jegyzethivatkozs">
    <w:name w:val="annotation reference"/>
    <w:basedOn w:val="Bekezdsalapbettpusa"/>
    <w:uiPriority w:val="99"/>
    <w:semiHidden/>
    <w:unhideWhenUsed/>
    <w:rsid w:val="00695E54"/>
    <w:rPr>
      <w:sz w:val="16"/>
      <w:szCs w:val="16"/>
    </w:rPr>
  </w:style>
  <w:style w:type="paragraph" w:styleId="Jegyzetszveg">
    <w:name w:val="annotation text"/>
    <w:basedOn w:val="Norml"/>
    <w:link w:val="JegyzetszvegChar"/>
    <w:uiPriority w:val="99"/>
    <w:semiHidden/>
    <w:unhideWhenUsed/>
    <w:rsid w:val="00695E54"/>
    <w:pPr>
      <w:spacing w:line="240" w:lineRule="auto"/>
    </w:pPr>
    <w:rPr>
      <w:sz w:val="20"/>
      <w:szCs w:val="20"/>
    </w:rPr>
  </w:style>
  <w:style w:type="character" w:customStyle="1" w:styleId="JegyzetszvegChar">
    <w:name w:val="Jegyzetszöveg Char"/>
    <w:basedOn w:val="Bekezdsalapbettpusa"/>
    <w:link w:val="Jegyzetszveg"/>
    <w:uiPriority w:val="99"/>
    <w:semiHidden/>
    <w:rsid w:val="00695E54"/>
    <w:rPr>
      <w:sz w:val="20"/>
      <w:szCs w:val="20"/>
    </w:rPr>
  </w:style>
  <w:style w:type="paragraph" w:styleId="Megjegyzstrgya">
    <w:name w:val="annotation subject"/>
    <w:basedOn w:val="Jegyzetszveg"/>
    <w:next w:val="Jegyzetszveg"/>
    <w:link w:val="MegjegyzstrgyaChar"/>
    <w:uiPriority w:val="99"/>
    <w:semiHidden/>
    <w:unhideWhenUsed/>
    <w:rsid w:val="00695E54"/>
    <w:rPr>
      <w:b/>
      <w:bCs/>
    </w:rPr>
  </w:style>
  <w:style w:type="character" w:customStyle="1" w:styleId="MegjegyzstrgyaChar">
    <w:name w:val="Megjegyzés tárgya Char"/>
    <w:basedOn w:val="JegyzetszvegChar"/>
    <w:link w:val="Megjegyzstrgya"/>
    <w:uiPriority w:val="99"/>
    <w:semiHidden/>
    <w:rsid w:val="00695E5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675781">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 w:id="198576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ratko.jozsef@evin.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802A2-4F18-40B5-A2EC-E1E62EB4B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2013</Words>
  <Characters>13890</Characters>
  <Application>Microsoft Office Word</Application>
  <DocSecurity>0</DocSecurity>
  <Lines>115</Lines>
  <Paragraphs>31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Göröcs Anita</cp:lastModifiedBy>
  <cp:revision>13</cp:revision>
  <dcterms:created xsi:type="dcterms:W3CDTF">2021-08-16T09:27:00Z</dcterms:created>
  <dcterms:modified xsi:type="dcterms:W3CDTF">2022-01-25T11:15:00Z</dcterms:modified>
</cp:coreProperties>
</file>