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C847E" w14:textId="77777777" w:rsidR="00FE165E" w:rsidRPr="0001466F" w:rsidRDefault="002170AE">
      <w:pPr>
        <w:spacing w:before="120" w:after="120"/>
        <w:jc w:val="left"/>
        <w:rPr>
          <w:lang w:eastAsia="hu-HU"/>
        </w:rPr>
      </w:pPr>
      <w:r w:rsidRPr="0001466F">
        <w:rPr>
          <w:i/>
          <w:iCs/>
          <w:u w:val="single"/>
          <w:lang w:eastAsia="hu-HU"/>
        </w:rPr>
        <w:t xml:space="preserve">2. melléklet a 44/2015. (XI. 2.) </w:t>
      </w:r>
      <w:proofErr w:type="spellStart"/>
      <w:r w:rsidRPr="0001466F">
        <w:rPr>
          <w:i/>
          <w:iCs/>
          <w:u w:val="single"/>
          <w:lang w:eastAsia="hu-HU"/>
        </w:rPr>
        <w:t>MvM</w:t>
      </w:r>
      <w:proofErr w:type="spellEnd"/>
      <w:r w:rsidRPr="0001466F">
        <w:rPr>
          <w:i/>
          <w:iCs/>
          <w:u w:val="single"/>
          <w:lang w:eastAsia="hu-HU"/>
        </w:rPr>
        <w:t xml:space="preserve"> rendelethez</w:t>
      </w:r>
    </w:p>
    <w:p w14:paraId="0803DB13" w14:textId="77777777" w:rsidR="00FE165E" w:rsidRPr="0001466F" w:rsidRDefault="002170AE">
      <w:pPr>
        <w:spacing w:before="120" w:after="120"/>
        <w:jc w:val="left"/>
        <w:rPr>
          <w:lang w:eastAsia="hu-HU"/>
        </w:rPr>
      </w:pPr>
      <w:r w:rsidRPr="0001466F">
        <w:rPr>
          <w:sz w:val="44"/>
          <w:szCs w:val="44"/>
          <w:lang w:eastAsia="hu-HU"/>
        </w:rPr>
        <w:t>KÖZBESZERZÉSI ÉRTESÍTŐ</w:t>
      </w:r>
    </w:p>
    <w:p w14:paraId="16F820C7" w14:textId="77777777" w:rsidR="00FE165E" w:rsidRPr="0001466F" w:rsidRDefault="002170AE">
      <w:pPr>
        <w:spacing w:before="120" w:after="120"/>
        <w:ind w:hanging="20"/>
        <w:jc w:val="left"/>
        <w:rPr>
          <w:lang w:eastAsia="hu-HU"/>
        </w:rPr>
      </w:pPr>
      <w:r w:rsidRPr="0001466F">
        <w:rPr>
          <w:sz w:val="18"/>
          <w:szCs w:val="18"/>
          <w:lang w:eastAsia="hu-HU"/>
        </w:rPr>
        <w:t>a Közbeszerzési Hatóság Hivatalos Lapja</w:t>
      </w:r>
    </w:p>
    <w:p w14:paraId="480E2099" w14:textId="77777777" w:rsidR="00FE165E" w:rsidRPr="0001466F" w:rsidRDefault="002170AE">
      <w:pPr>
        <w:spacing w:before="120" w:after="120"/>
        <w:jc w:val="right"/>
        <w:rPr>
          <w:lang w:eastAsia="hu-HU"/>
        </w:rPr>
      </w:pPr>
      <w:r w:rsidRPr="0001466F">
        <w:rPr>
          <w:b/>
          <w:bCs/>
          <w:sz w:val="40"/>
          <w:szCs w:val="40"/>
          <w:lang w:eastAsia="hu-HU"/>
        </w:rPr>
        <w:t>Ajánlati/részvételi felhívás</w:t>
      </w:r>
    </w:p>
    <w:p w14:paraId="61057129" w14:textId="77777777" w:rsidR="00FE165E" w:rsidRPr="0001466F" w:rsidRDefault="002170AE">
      <w:pPr>
        <w:spacing w:before="120" w:after="120"/>
        <w:jc w:val="right"/>
        <w:rPr>
          <w:lang w:eastAsia="hu-HU"/>
        </w:rPr>
      </w:pPr>
      <w:r w:rsidRPr="0001466F">
        <w:rPr>
          <w:i/>
          <w:iCs/>
          <w:sz w:val="18"/>
          <w:szCs w:val="18"/>
          <w:lang w:eastAsia="hu-HU"/>
        </w:rPr>
        <w:t>A Kbt. 112. § (1) bekezdés b) pont szerinti eljárások esetében.</w:t>
      </w:r>
    </w:p>
    <w:p w14:paraId="28D31B18" w14:textId="77777777" w:rsidR="00FE165E" w:rsidRPr="0001466F" w:rsidRDefault="002170AE">
      <w:pPr>
        <w:spacing w:before="120" w:after="120"/>
        <w:jc w:val="left"/>
        <w:rPr>
          <w:lang w:eastAsia="hu-HU"/>
        </w:rPr>
      </w:pPr>
      <w:r w:rsidRPr="0001466F">
        <w:rPr>
          <w:b/>
          <w:bCs/>
          <w:sz w:val="28"/>
          <w:szCs w:val="28"/>
          <w:lang w:eastAsia="hu-HU"/>
        </w:rPr>
        <w:t>I. szakasz: Ajánlatkérő</w:t>
      </w:r>
    </w:p>
    <w:p w14:paraId="45C34275" w14:textId="77777777" w:rsidR="00FE165E" w:rsidRPr="0001466F" w:rsidRDefault="002170AE">
      <w:pPr>
        <w:spacing w:before="120" w:after="120"/>
        <w:jc w:val="left"/>
        <w:rPr>
          <w:lang w:eastAsia="hu-HU"/>
        </w:rPr>
      </w:pPr>
      <w:r w:rsidRPr="0001466F">
        <w:rPr>
          <w:b/>
          <w:bCs/>
          <w:lang w:eastAsia="hu-HU"/>
        </w:rPr>
        <w:t xml:space="preserve">I.1) Név és címek </w:t>
      </w:r>
      <w:r w:rsidRPr="0001466F">
        <w:rPr>
          <w:sz w:val="18"/>
          <w:szCs w:val="18"/>
          <w:vertAlign w:val="superscript"/>
          <w:lang w:eastAsia="hu-HU"/>
        </w:rPr>
        <w:t>1</w:t>
      </w:r>
      <w:r w:rsidRPr="0001466F">
        <w:rPr>
          <w:lang w:eastAsia="hu-HU"/>
        </w:rPr>
        <w:t xml:space="preserve"> </w:t>
      </w:r>
      <w:r w:rsidRPr="0001466F">
        <w:rPr>
          <w:i/>
          <w:iCs/>
          <w:sz w:val="18"/>
          <w:szCs w:val="18"/>
          <w:lang w:eastAsia="hu-HU"/>
        </w:rPr>
        <w:t>(jelölje meg az eljárásért felelős összes ajánlatkérőt)</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2915"/>
        <w:gridCol w:w="2231"/>
        <w:gridCol w:w="2165"/>
        <w:gridCol w:w="2484"/>
      </w:tblGrid>
      <w:tr w:rsidR="00FE165E" w:rsidRPr="0001466F" w14:paraId="22A5FDE7" w14:textId="77777777">
        <w:tc>
          <w:tcPr>
            <w:tcW w:w="7310" w:type="dxa"/>
            <w:gridSpan w:val="3"/>
            <w:tcBorders>
              <w:top w:val="single" w:sz="4" w:space="0" w:color="000000"/>
              <w:left w:val="single" w:sz="4" w:space="0" w:color="000000"/>
              <w:bottom w:val="single" w:sz="4" w:space="0" w:color="000000"/>
              <w:right w:val="single" w:sz="4" w:space="0" w:color="000000"/>
            </w:tcBorders>
          </w:tcPr>
          <w:p w14:paraId="6ED95B11" w14:textId="77777777" w:rsidR="00FE165E" w:rsidRPr="0001466F" w:rsidRDefault="002170AE">
            <w:pPr>
              <w:spacing w:before="120" w:after="120"/>
              <w:jc w:val="left"/>
              <w:rPr>
                <w:lang w:eastAsia="hu-HU"/>
              </w:rPr>
            </w:pPr>
            <w:r w:rsidRPr="0001466F">
              <w:rPr>
                <w:sz w:val="18"/>
                <w:szCs w:val="18"/>
                <w:lang w:eastAsia="hu-HU"/>
              </w:rPr>
              <w:t>Hivatalos név:</w:t>
            </w:r>
            <w:r w:rsidRPr="0001466F">
              <w:t xml:space="preserve"> </w:t>
            </w:r>
            <w:bookmarkStart w:id="0" w:name="_Hlk47964976"/>
            <w:r w:rsidRPr="0001466F">
              <w:rPr>
                <w:sz w:val="18"/>
                <w:szCs w:val="18"/>
              </w:rPr>
              <w:t>Erzsébetvárosi Piacüzemeltetési Korlátolt Felelősségű Társaság</w:t>
            </w:r>
            <w:bookmarkEnd w:id="0"/>
          </w:p>
        </w:tc>
        <w:tc>
          <w:tcPr>
            <w:tcW w:w="2484" w:type="dxa"/>
            <w:tcBorders>
              <w:top w:val="single" w:sz="4" w:space="0" w:color="000000"/>
              <w:left w:val="single" w:sz="4" w:space="0" w:color="000000"/>
              <w:bottom w:val="single" w:sz="4" w:space="0" w:color="000000"/>
              <w:right w:val="single" w:sz="4" w:space="0" w:color="000000"/>
            </w:tcBorders>
          </w:tcPr>
          <w:p w14:paraId="23878FD7" w14:textId="77777777" w:rsidR="00FE165E" w:rsidRPr="0001466F" w:rsidRDefault="002170AE">
            <w:pPr>
              <w:spacing w:before="120" w:after="120"/>
              <w:jc w:val="left"/>
              <w:rPr>
                <w:lang w:eastAsia="hu-HU"/>
              </w:rPr>
            </w:pPr>
            <w:r w:rsidRPr="0001466F">
              <w:rPr>
                <w:sz w:val="18"/>
                <w:szCs w:val="18"/>
                <w:lang w:eastAsia="hu-HU"/>
              </w:rPr>
              <w:t xml:space="preserve">Nemzeti azonosítószám: </w:t>
            </w:r>
            <w:r w:rsidRPr="0001466F">
              <w:rPr>
                <w:sz w:val="18"/>
                <w:szCs w:val="18"/>
                <w:vertAlign w:val="superscript"/>
                <w:lang w:eastAsia="hu-HU"/>
              </w:rPr>
              <w:t>2</w:t>
            </w:r>
          </w:p>
        </w:tc>
      </w:tr>
      <w:tr w:rsidR="00FE165E" w:rsidRPr="0001466F" w14:paraId="0888372A" w14:textId="77777777">
        <w:tc>
          <w:tcPr>
            <w:tcW w:w="9794" w:type="dxa"/>
            <w:gridSpan w:val="4"/>
            <w:tcBorders>
              <w:top w:val="single" w:sz="4" w:space="0" w:color="000000"/>
              <w:left w:val="single" w:sz="4" w:space="0" w:color="000000"/>
              <w:bottom w:val="single" w:sz="4" w:space="0" w:color="000000"/>
              <w:right w:val="single" w:sz="4" w:space="0" w:color="000000"/>
            </w:tcBorders>
          </w:tcPr>
          <w:p w14:paraId="550A55BE" w14:textId="77777777" w:rsidR="00FE165E" w:rsidRPr="0001466F" w:rsidRDefault="002170AE">
            <w:pPr>
              <w:spacing w:before="120" w:after="120"/>
              <w:jc w:val="left"/>
              <w:rPr>
                <w:sz w:val="18"/>
                <w:szCs w:val="18"/>
                <w:lang w:eastAsia="hu-HU"/>
              </w:rPr>
            </w:pPr>
            <w:r w:rsidRPr="0001466F">
              <w:rPr>
                <w:sz w:val="18"/>
                <w:szCs w:val="18"/>
                <w:lang w:eastAsia="hu-HU"/>
              </w:rPr>
              <w:t>Postai cím:</w:t>
            </w:r>
            <w:r w:rsidRPr="0001466F">
              <w:rPr>
                <w:sz w:val="18"/>
                <w:szCs w:val="18"/>
              </w:rPr>
              <w:t xml:space="preserve"> Akácfa utca 42-48.</w:t>
            </w:r>
          </w:p>
        </w:tc>
      </w:tr>
      <w:tr w:rsidR="00FE165E" w:rsidRPr="0001466F" w14:paraId="069A2E61" w14:textId="77777777">
        <w:tc>
          <w:tcPr>
            <w:tcW w:w="2914" w:type="dxa"/>
            <w:tcBorders>
              <w:top w:val="single" w:sz="4" w:space="0" w:color="000000"/>
              <w:left w:val="single" w:sz="4" w:space="0" w:color="000000"/>
              <w:bottom w:val="single" w:sz="4" w:space="0" w:color="000000"/>
              <w:right w:val="single" w:sz="4" w:space="0" w:color="000000"/>
            </w:tcBorders>
          </w:tcPr>
          <w:p w14:paraId="6CB8F144" w14:textId="77777777" w:rsidR="00FE165E" w:rsidRPr="0001466F" w:rsidRDefault="002170AE">
            <w:pPr>
              <w:spacing w:before="120" w:after="120"/>
              <w:jc w:val="left"/>
              <w:rPr>
                <w:lang w:eastAsia="hu-HU"/>
              </w:rPr>
            </w:pPr>
            <w:r w:rsidRPr="0001466F">
              <w:rPr>
                <w:sz w:val="18"/>
                <w:szCs w:val="18"/>
                <w:lang w:eastAsia="hu-HU"/>
              </w:rPr>
              <w:t>Város: Budapest</w:t>
            </w:r>
          </w:p>
        </w:tc>
        <w:tc>
          <w:tcPr>
            <w:tcW w:w="2231" w:type="dxa"/>
            <w:tcBorders>
              <w:top w:val="single" w:sz="4" w:space="0" w:color="000000"/>
              <w:left w:val="single" w:sz="4" w:space="0" w:color="000000"/>
              <w:bottom w:val="single" w:sz="4" w:space="0" w:color="000000"/>
              <w:right w:val="single" w:sz="4" w:space="0" w:color="000000"/>
            </w:tcBorders>
          </w:tcPr>
          <w:p w14:paraId="0E0CA196" w14:textId="77777777" w:rsidR="00FE165E" w:rsidRPr="0001466F" w:rsidRDefault="002170AE">
            <w:pPr>
              <w:spacing w:before="120" w:after="120"/>
              <w:jc w:val="left"/>
              <w:rPr>
                <w:lang w:eastAsia="hu-HU"/>
              </w:rPr>
            </w:pPr>
            <w:r w:rsidRPr="0001466F">
              <w:rPr>
                <w:sz w:val="18"/>
                <w:szCs w:val="18"/>
                <w:lang w:eastAsia="hu-HU"/>
              </w:rPr>
              <w:t>NUTS-kód: HU110</w:t>
            </w:r>
          </w:p>
        </w:tc>
        <w:tc>
          <w:tcPr>
            <w:tcW w:w="2165" w:type="dxa"/>
            <w:tcBorders>
              <w:top w:val="single" w:sz="4" w:space="0" w:color="000000"/>
              <w:left w:val="single" w:sz="4" w:space="0" w:color="000000"/>
              <w:bottom w:val="single" w:sz="4" w:space="0" w:color="000000"/>
              <w:right w:val="single" w:sz="4" w:space="0" w:color="000000"/>
            </w:tcBorders>
          </w:tcPr>
          <w:p w14:paraId="159FAFEB" w14:textId="77777777" w:rsidR="00FE165E" w:rsidRPr="0001466F" w:rsidRDefault="002170AE">
            <w:pPr>
              <w:spacing w:before="120" w:after="120"/>
              <w:jc w:val="left"/>
              <w:rPr>
                <w:lang w:eastAsia="hu-HU"/>
              </w:rPr>
            </w:pPr>
            <w:r w:rsidRPr="0001466F">
              <w:rPr>
                <w:sz w:val="18"/>
                <w:szCs w:val="18"/>
                <w:lang w:eastAsia="hu-HU"/>
              </w:rPr>
              <w:t>Postai irányítószám: 1071</w:t>
            </w:r>
          </w:p>
        </w:tc>
        <w:tc>
          <w:tcPr>
            <w:tcW w:w="2484" w:type="dxa"/>
            <w:tcBorders>
              <w:top w:val="single" w:sz="4" w:space="0" w:color="000000"/>
              <w:left w:val="single" w:sz="4" w:space="0" w:color="000000"/>
              <w:bottom w:val="single" w:sz="4" w:space="0" w:color="000000"/>
              <w:right w:val="single" w:sz="4" w:space="0" w:color="000000"/>
            </w:tcBorders>
          </w:tcPr>
          <w:p w14:paraId="2A2C753B" w14:textId="77777777" w:rsidR="00FE165E" w:rsidRPr="0001466F" w:rsidRDefault="002170AE">
            <w:pPr>
              <w:spacing w:before="120" w:after="120"/>
              <w:jc w:val="left"/>
              <w:rPr>
                <w:lang w:eastAsia="hu-HU"/>
              </w:rPr>
            </w:pPr>
            <w:r w:rsidRPr="0001466F">
              <w:rPr>
                <w:sz w:val="18"/>
                <w:szCs w:val="18"/>
                <w:lang w:eastAsia="hu-HU"/>
              </w:rPr>
              <w:t>Ország: Magyarország</w:t>
            </w:r>
          </w:p>
        </w:tc>
      </w:tr>
      <w:tr w:rsidR="00FE165E" w:rsidRPr="0001466F" w14:paraId="7AA89C6C" w14:textId="77777777">
        <w:tc>
          <w:tcPr>
            <w:tcW w:w="7310" w:type="dxa"/>
            <w:gridSpan w:val="3"/>
            <w:tcBorders>
              <w:top w:val="single" w:sz="4" w:space="0" w:color="000000"/>
              <w:left w:val="single" w:sz="4" w:space="0" w:color="000000"/>
              <w:bottom w:val="single" w:sz="4" w:space="0" w:color="000000"/>
              <w:right w:val="single" w:sz="4" w:space="0" w:color="000000"/>
            </w:tcBorders>
          </w:tcPr>
          <w:p w14:paraId="63F1FFD3" w14:textId="345DD264" w:rsidR="00FE165E" w:rsidRPr="0001466F" w:rsidRDefault="002170AE" w:rsidP="00A34C79">
            <w:pPr>
              <w:spacing w:before="120" w:after="120"/>
              <w:jc w:val="left"/>
              <w:rPr>
                <w:lang w:eastAsia="hu-HU"/>
              </w:rPr>
            </w:pPr>
            <w:r w:rsidRPr="0001466F">
              <w:rPr>
                <w:sz w:val="18"/>
                <w:szCs w:val="18"/>
                <w:lang w:eastAsia="hu-HU"/>
              </w:rPr>
              <w:t xml:space="preserve">Kapcsolattartó személy: </w:t>
            </w:r>
            <w:r w:rsidR="00A34C79" w:rsidRPr="0001466F">
              <w:rPr>
                <w:sz w:val="18"/>
                <w:szCs w:val="18"/>
                <w:lang w:eastAsia="hu-HU"/>
              </w:rPr>
              <w:t>dr. Polyák Csaba</w:t>
            </w:r>
          </w:p>
        </w:tc>
        <w:tc>
          <w:tcPr>
            <w:tcW w:w="2484" w:type="dxa"/>
            <w:tcBorders>
              <w:top w:val="single" w:sz="4" w:space="0" w:color="000000"/>
              <w:left w:val="single" w:sz="4" w:space="0" w:color="000000"/>
              <w:bottom w:val="single" w:sz="4" w:space="0" w:color="000000"/>
              <w:right w:val="single" w:sz="4" w:space="0" w:color="000000"/>
            </w:tcBorders>
          </w:tcPr>
          <w:p w14:paraId="55F03185" w14:textId="25DE80D6" w:rsidR="00FE165E" w:rsidRPr="0001466F" w:rsidRDefault="002170AE" w:rsidP="00A34C79">
            <w:pPr>
              <w:spacing w:before="120" w:after="120"/>
              <w:jc w:val="left"/>
              <w:rPr>
                <w:lang w:eastAsia="hu-HU"/>
              </w:rPr>
            </w:pPr>
            <w:r w:rsidRPr="0001466F">
              <w:rPr>
                <w:sz w:val="18"/>
                <w:szCs w:val="18"/>
                <w:lang w:eastAsia="hu-HU"/>
              </w:rPr>
              <w:t xml:space="preserve">Telefon: </w:t>
            </w:r>
            <w:r w:rsidR="00A34C79" w:rsidRPr="0001466F">
              <w:rPr>
                <w:sz w:val="18"/>
                <w:szCs w:val="18"/>
                <w:lang w:eastAsia="hu-HU"/>
              </w:rPr>
              <w:t>06202312982</w:t>
            </w:r>
          </w:p>
        </w:tc>
      </w:tr>
      <w:tr w:rsidR="00FE165E" w:rsidRPr="0001466F" w14:paraId="7FE4A8EB" w14:textId="77777777">
        <w:tc>
          <w:tcPr>
            <w:tcW w:w="7310" w:type="dxa"/>
            <w:gridSpan w:val="3"/>
            <w:tcBorders>
              <w:top w:val="single" w:sz="4" w:space="0" w:color="000000"/>
              <w:left w:val="single" w:sz="4" w:space="0" w:color="000000"/>
              <w:bottom w:val="single" w:sz="4" w:space="0" w:color="000000"/>
              <w:right w:val="single" w:sz="4" w:space="0" w:color="000000"/>
            </w:tcBorders>
          </w:tcPr>
          <w:p w14:paraId="3185C4A9" w14:textId="60BAA43F" w:rsidR="00FE165E" w:rsidRPr="0001466F" w:rsidRDefault="002170AE" w:rsidP="00A34C79">
            <w:pPr>
              <w:spacing w:before="120" w:after="120"/>
              <w:jc w:val="left"/>
              <w:rPr>
                <w:lang w:eastAsia="hu-HU"/>
              </w:rPr>
            </w:pPr>
            <w:r w:rsidRPr="0001466F">
              <w:rPr>
                <w:sz w:val="18"/>
                <w:szCs w:val="18"/>
                <w:lang w:eastAsia="hu-HU"/>
              </w:rPr>
              <w:t xml:space="preserve">E-mail: </w:t>
            </w:r>
            <w:r w:rsidR="00A34C79" w:rsidRPr="0001466F">
              <w:rPr>
                <w:sz w:val="18"/>
                <w:szCs w:val="18"/>
                <w:lang w:eastAsia="hu-HU"/>
              </w:rPr>
              <w:t>kozberr.kft@gmail.com</w:t>
            </w:r>
          </w:p>
        </w:tc>
        <w:tc>
          <w:tcPr>
            <w:tcW w:w="2484" w:type="dxa"/>
            <w:tcBorders>
              <w:top w:val="single" w:sz="4" w:space="0" w:color="000000"/>
              <w:left w:val="single" w:sz="4" w:space="0" w:color="000000"/>
              <w:bottom w:val="single" w:sz="4" w:space="0" w:color="000000"/>
              <w:right w:val="single" w:sz="4" w:space="0" w:color="000000"/>
            </w:tcBorders>
          </w:tcPr>
          <w:p w14:paraId="73D650BF" w14:textId="77777777" w:rsidR="00FE165E" w:rsidRPr="0001466F" w:rsidRDefault="002170AE">
            <w:pPr>
              <w:spacing w:before="120" w:after="120"/>
              <w:jc w:val="left"/>
              <w:rPr>
                <w:lang w:eastAsia="hu-HU"/>
              </w:rPr>
            </w:pPr>
            <w:r w:rsidRPr="0001466F">
              <w:rPr>
                <w:sz w:val="18"/>
                <w:szCs w:val="18"/>
                <w:lang w:eastAsia="hu-HU"/>
              </w:rPr>
              <w:t xml:space="preserve">Fax: - </w:t>
            </w:r>
          </w:p>
        </w:tc>
      </w:tr>
      <w:tr w:rsidR="00FE165E" w:rsidRPr="0001466F" w14:paraId="1A01AB70" w14:textId="77777777">
        <w:tc>
          <w:tcPr>
            <w:tcW w:w="9794" w:type="dxa"/>
            <w:gridSpan w:val="4"/>
            <w:tcBorders>
              <w:top w:val="single" w:sz="4" w:space="0" w:color="000000"/>
              <w:left w:val="single" w:sz="4" w:space="0" w:color="000000"/>
              <w:bottom w:val="single" w:sz="4" w:space="0" w:color="000000"/>
              <w:right w:val="single" w:sz="4" w:space="0" w:color="000000"/>
            </w:tcBorders>
          </w:tcPr>
          <w:p w14:paraId="02313131" w14:textId="77777777" w:rsidR="00FE165E" w:rsidRPr="0001466F" w:rsidRDefault="002170AE">
            <w:pPr>
              <w:spacing w:before="120" w:after="120"/>
              <w:jc w:val="left"/>
              <w:rPr>
                <w:lang w:eastAsia="hu-HU"/>
              </w:rPr>
            </w:pPr>
            <w:r w:rsidRPr="0001466F">
              <w:rPr>
                <w:b/>
                <w:bCs/>
                <w:sz w:val="18"/>
                <w:szCs w:val="18"/>
                <w:lang w:eastAsia="hu-HU"/>
              </w:rPr>
              <w:t>Internetcím(</w:t>
            </w:r>
            <w:proofErr w:type="spellStart"/>
            <w:r w:rsidRPr="0001466F">
              <w:rPr>
                <w:b/>
                <w:bCs/>
                <w:sz w:val="18"/>
                <w:szCs w:val="18"/>
                <w:lang w:eastAsia="hu-HU"/>
              </w:rPr>
              <w:t>ek</w:t>
            </w:r>
            <w:proofErr w:type="spellEnd"/>
            <w:r w:rsidRPr="0001466F">
              <w:rPr>
                <w:b/>
                <w:bCs/>
                <w:sz w:val="18"/>
                <w:szCs w:val="18"/>
                <w:lang w:eastAsia="hu-HU"/>
              </w:rPr>
              <w:t>)</w:t>
            </w:r>
          </w:p>
          <w:p w14:paraId="02CDF0B0" w14:textId="453C6854" w:rsidR="00B85CDB" w:rsidRPr="0001466F" w:rsidRDefault="002170AE" w:rsidP="00B85CDB">
            <w:pPr>
              <w:spacing w:before="120" w:after="120"/>
              <w:jc w:val="left"/>
              <w:rPr>
                <w:sz w:val="18"/>
                <w:szCs w:val="18"/>
              </w:rPr>
            </w:pPr>
            <w:r w:rsidRPr="0001466F">
              <w:rPr>
                <w:sz w:val="18"/>
                <w:szCs w:val="18"/>
                <w:lang w:eastAsia="hu-HU"/>
              </w:rPr>
              <w:t xml:space="preserve">Az ajánlatkérő általános címe: </w:t>
            </w:r>
            <w:r w:rsidRPr="0001466F">
              <w:rPr>
                <w:i/>
                <w:iCs/>
                <w:sz w:val="18"/>
                <w:szCs w:val="18"/>
                <w:lang w:eastAsia="hu-HU"/>
              </w:rPr>
              <w:t>(URL)</w:t>
            </w:r>
            <w:r w:rsidRPr="0001466F">
              <w:rPr>
                <w:sz w:val="18"/>
                <w:szCs w:val="18"/>
              </w:rPr>
              <w:t xml:space="preserve"> </w:t>
            </w:r>
            <w:r w:rsidR="00B85CDB" w:rsidRPr="0001466F">
              <w:rPr>
                <w:sz w:val="18"/>
                <w:szCs w:val="18"/>
              </w:rPr>
              <w:t>http://www.klauzalpiac.hu</w:t>
            </w:r>
          </w:p>
          <w:p w14:paraId="034F7329" w14:textId="01C1CC79" w:rsidR="00FE165E" w:rsidRPr="0001466F" w:rsidRDefault="002170AE" w:rsidP="00B85CDB">
            <w:pPr>
              <w:spacing w:before="120" w:after="120"/>
              <w:jc w:val="left"/>
              <w:rPr>
                <w:lang w:eastAsia="hu-HU"/>
              </w:rPr>
            </w:pPr>
            <w:r w:rsidRPr="0001466F">
              <w:rPr>
                <w:sz w:val="18"/>
                <w:szCs w:val="18"/>
                <w:lang w:eastAsia="hu-HU"/>
              </w:rPr>
              <w:t xml:space="preserve">A felhasználói oldal címe: </w:t>
            </w:r>
            <w:r w:rsidRPr="0001466F">
              <w:rPr>
                <w:i/>
                <w:iCs/>
                <w:sz w:val="18"/>
                <w:szCs w:val="18"/>
                <w:lang w:eastAsia="hu-HU"/>
              </w:rPr>
              <w:t>(URL)</w:t>
            </w:r>
          </w:p>
        </w:tc>
      </w:tr>
    </w:tbl>
    <w:p w14:paraId="4D1A9C5D" w14:textId="77777777" w:rsidR="00FE165E" w:rsidRPr="0001466F" w:rsidRDefault="002170AE">
      <w:pPr>
        <w:spacing w:before="120" w:after="120"/>
        <w:jc w:val="left"/>
        <w:rPr>
          <w:lang w:eastAsia="hu-HU"/>
        </w:rPr>
      </w:pPr>
      <w:r w:rsidRPr="0001466F">
        <w:rPr>
          <w:b/>
          <w:bCs/>
          <w:lang w:eastAsia="hu-HU"/>
        </w:rPr>
        <w:t>I.2) Közös közbeszerzés</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01466F" w14:paraId="2995825D" w14:textId="77777777">
        <w:tc>
          <w:tcPr>
            <w:tcW w:w="9795" w:type="dxa"/>
            <w:tcBorders>
              <w:top w:val="single" w:sz="4" w:space="0" w:color="000000"/>
              <w:left w:val="single" w:sz="4" w:space="0" w:color="000000"/>
              <w:bottom w:val="single" w:sz="4" w:space="0" w:color="000000"/>
              <w:right w:val="single" w:sz="4" w:space="0" w:color="000000"/>
            </w:tcBorders>
          </w:tcPr>
          <w:p w14:paraId="10ED80DE"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 szerződés közös közbeszerzés formájában valósul meg.</w:t>
            </w:r>
          </w:p>
          <w:p w14:paraId="02757967" w14:textId="77777777" w:rsidR="00FE165E" w:rsidRPr="0001466F" w:rsidRDefault="002170AE">
            <w:pPr>
              <w:spacing w:before="120" w:after="120"/>
              <w:ind w:left="380"/>
              <w:jc w:val="left"/>
              <w:rPr>
                <w:lang w:eastAsia="hu-HU"/>
              </w:rPr>
            </w:pPr>
            <w:r w:rsidRPr="0001466F">
              <w:rPr>
                <w:rFonts w:ascii="Wingdings" w:hAnsi="Wingdings"/>
                <w:sz w:val="18"/>
                <w:szCs w:val="18"/>
                <w:lang w:eastAsia="hu-HU"/>
              </w:rPr>
              <w:t></w:t>
            </w:r>
            <w:r w:rsidRPr="0001466F">
              <w:rPr>
                <w:sz w:val="18"/>
                <w:szCs w:val="18"/>
                <w:lang w:eastAsia="hu-HU"/>
              </w:rPr>
              <w:t xml:space="preserve"> Meghatalmazott ajánlatkérő nélkül.</w:t>
            </w:r>
          </w:p>
          <w:p w14:paraId="6FBF1319" w14:textId="77777777" w:rsidR="00FE165E" w:rsidRPr="0001466F" w:rsidRDefault="002170AE">
            <w:pPr>
              <w:spacing w:before="120" w:after="120"/>
              <w:ind w:left="380"/>
              <w:jc w:val="left"/>
              <w:rPr>
                <w:lang w:eastAsia="hu-HU"/>
              </w:rPr>
            </w:pPr>
            <w:r w:rsidRPr="0001466F">
              <w:rPr>
                <w:rFonts w:ascii="Wingdings" w:hAnsi="Wingdings"/>
                <w:sz w:val="18"/>
                <w:szCs w:val="18"/>
                <w:lang w:eastAsia="hu-HU"/>
              </w:rPr>
              <w:t></w:t>
            </w:r>
            <w:r w:rsidRPr="0001466F">
              <w:rPr>
                <w:sz w:val="18"/>
                <w:szCs w:val="18"/>
                <w:lang w:eastAsia="hu-HU"/>
              </w:rPr>
              <w:t xml:space="preserve"> Az I.1) pontban feltüntetett ajánlatkérők közül meghatalmazott ajánlatkérő: </w:t>
            </w:r>
            <w:r w:rsidRPr="0001466F">
              <w:rPr>
                <w:i/>
                <w:iCs/>
                <w:sz w:val="18"/>
                <w:szCs w:val="18"/>
                <w:lang w:eastAsia="hu-HU"/>
              </w:rPr>
              <w:t>(adja meg ajánlatkérő nevét)</w:t>
            </w:r>
          </w:p>
          <w:p w14:paraId="104C8625" w14:textId="77777777" w:rsidR="00FE165E" w:rsidRPr="0001466F" w:rsidRDefault="002170AE">
            <w:pPr>
              <w:spacing w:before="120" w:after="120"/>
              <w:ind w:left="560" w:hanging="180"/>
              <w:jc w:val="left"/>
              <w:rPr>
                <w:lang w:eastAsia="hu-HU"/>
              </w:rPr>
            </w:pPr>
            <w:r w:rsidRPr="0001466F">
              <w:rPr>
                <w:rFonts w:ascii="Wingdings" w:hAnsi="Wingdings"/>
                <w:sz w:val="18"/>
                <w:szCs w:val="18"/>
                <w:lang w:eastAsia="hu-HU"/>
              </w:rPr>
              <w:t></w:t>
            </w:r>
            <w:r w:rsidRPr="0001466F">
              <w:rPr>
                <w:sz w:val="18"/>
                <w:szCs w:val="18"/>
                <w:lang w:eastAsia="hu-HU"/>
              </w:rPr>
              <w:t xml:space="preserve"> Ajánlatkérőnek minősülő meghatalmazott szervezet, mely az I.1) pontban nem került feltüntetésre: </w:t>
            </w:r>
            <w:r w:rsidRPr="0001466F">
              <w:rPr>
                <w:i/>
                <w:iCs/>
                <w:sz w:val="18"/>
                <w:szCs w:val="18"/>
                <w:lang w:eastAsia="hu-HU"/>
              </w:rPr>
              <w:t>(adja meg a szerződést nem kötő ajánlatkérőnek minősülő szervezet nevét, címét és azonosítószámát)</w:t>
            </w:r>
          </w:p>
          <w:p w14:paraId="62C2FEC0"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Több ország részvételével megvalósuló közös közbeszerzés.</w:t>
            </w:r>
          </w:p>
          <w:p w14:paraId="6DB3E643"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 szerződést központi beszerző szerv ítéli oda.</w:t>
            </w:r>
          </w:p>
        </w:tc>
      </w:tr>
    </w:tbl>
    <w:p w14:paraId="67B70485" w14:textId="77777777" w:rsidR="00FE165E" w:rsidRPr="0001466F" w:rsidRDefault="002170AE">
      <w:pPr>
        <w:spacing w:before="120" w:after="120"/>
        <w:jc w:val="left"/>
        <w:rPr>
          <w:lang w:eastAsia="hu-HU"/>
        </w:rPr>
      </w:pPr>
      <w:r w:rsidRPr="0001466F">
        <w:rPr>
          <w:b/>
          <w:bCs/>
          <w:lang w:eastAsia="hu-HU"/>
        </w:rPr>
        <w:t>I.3) Kommunikáció</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01466F" w14:paraId="7C09103B" w14:textId="77777777">
        <w:tc>
          <w:tcPr>
            <w:tcW w:w="9795" w:type="dxa"/>
            <w:tcBorders>
              <w:top w:val="single" w:sz="4" w:space="0" w:color="000000"/>
              <w:left w:val="single" w:sz="4" w:space="0" w:color="000000"/>
              <w:bottom w:val="single" w:sz="4" w:space="0" w:color="000000"/>
              <w:right w:val="single" w:sz="4" w:space="0" w:color="000000"/>
            </w:tcBorders>
          </w:tcPr>
          <w:p w14:paraId="7335613E" w14:textId="77777777" w:rsidR="00FE165E" w:rsidRPr="0001466F" w:rsidRDefault="002170AE">
            <w:pPr>
              <w:spacing w:before="120" w:after="120"/>
              <w:jc w:val="left"/>
              <w:rPr>
                <w:lang w:eastAsia="hu-HU"/>
              </w:rPr>
            </w:pPr>
            <w:r w:rsidRPr="0001466F">
              <w:rPr>
                <w:sz w:val="18"/>
                <w:szCs w:val="18"/>
                <w:lang w:eastAsia="hu-HU"/>
              </w:rPr>
              <w:t xml:space="preserve">x A közbeszerzési dokumentumok korlátozás nélkül, </w:t>
            </w:r>
            <w:proofErr w:type="gramStart"/>
            <w:r w:rsidRPr="0001466F">
              <w:rPr>
                <w:sz w:val="18"/>
                <w:szCs w:val="18"/>
                <w:lang w:eastAsia="hu-HU"/>
              </w:rPr>
              <w:t>teljes körűen</w:t>
            </w:r>
            <w:proofErr w:type="gramEnd"/>
            <w:r w:rsidRPr="0001466F">
              <w:rPr>
                <w:sz w:val="18"/>
                <w:szCs w:val="18"/>
                <w:lang w:eastAsia="hu-HU"/>
              </w:rPr>
              <w:t xml:space="preserve">, közvetlenül és díjmentesen elérhetők a következő címen: </w:t>
            </w:r>
            <w:r w:rsidRPr="0001466F">
              <w:rPr>
                <w:i/>
                <w:iCs/>
                <w:sz w:val="18"/>
                <w:szCs w:val="18"/>
                <w:lang w:eastAsia="hu-HU"/>
              </w:rPr>
              <w:t>(URL)</w:t>
            </w:r>
          </w:p>
          <w:p w14:paraId="61E07C2F"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A közbeszerzési dokumentumokhoz történő hozzáférés korlátozott. További információ a következő helyről érhető el: </w:t>
            </w:r>
            <w:r w:rsidRPr="0001466F">
              <w:rPr>
                <w:i/>
                <w:iCs/>
                <w:sz w:val="18"/>
                <w:szCs w:val="18"/>
                <w:lang w:eastAsia="hu-HU"/>
              </w:rPr>
              <w:t>(URL)</w:t>
            </w:r>
          </w:p>
        </w:tc>
      </w:tr>
      <w:tr w:rsidR="00FE165E" w:rsidRPr="0001466F" w14:paraId="516EE2FB" w14:textId="77777777">
        <w:tc>
          <w:tcPr>
            <w:tcW w:w="9795" w:type="dxa"/>
            <w:tcBorders>
              <w:top w:val="single" w:sz="4" w:space="0" w:color="000000"/>
              <w:left w:val="single" w:sz="4" w:space="0" w:color="000000"/>
              <w:bottom w:val="single" w:sz="4" w:space="0" w:color="000000"/>
              <w:right w:val="single" w:sz="4" w:space="0" w:color="000000"/>
            </w:tcBorders>
          </w:tcPr>
          <w:p w14:paraId="02C09CA0" w14:textId="77777777" w:rsidR="00FE165E" w:rsidRPr="0001466F" w:rsidRDefault="002170AE">
            <w:pPr>
              <w:spacing w:before="120" w:after="120"/>
              <w:jc w:val="left"/>
              <w:rPr>
                <w:lang w:eastAsia="hu-HU"/>
              </w:rPr>
            </w:pPr>
            <w:r w:rsidRPr="0001466F">
              <w:rPr>
                <w:sz w:val="18"/>
                <w:szCs w:val="18"/>
                <w:lang w:eastAsia="hu-HU"/>
              </w:rPr>
              <w:t>További információ a következő címen szerezhető be</w:t>
            </w:r>
          </w:p>
          <w:p w14:paraId="32455CE6" w14:textId="77777777" w:rsidR="00FE165E" w:rsidRPr="0001466F" w:rsidRDefault="002170AE">
            <w:pPr>
              <w:spacing w:before="120" w:after="120"/>
              <w:jc w:val="left"/>
              <w:rPr>
                <w:lang w:eastAsia="hu-HU"/>
              </w:rPr>
            </w:pPr>
            <w:r w:rsidRPr="0001466F">
              <w:rPr>
                <w:sz w:val="18"/>
                <w:szCs w:val="18"/>
                <w:lang w:eastAsia="hu-HU"/>
              </w:rPr>
              <w:t>x a fent említett cím</w:t>
            </w:r>
          </w:p>
          <w:p w14:paraId="2A09B4EE"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másik cím: </w:t>
            </w:r>
            <w:r w:rsidRPr="0001466F">
              <w:rPr>
                <w:i/>
                <w:iCs/>
                <w:sz w:val="18"/>
                <w:szCs w:val="18"/>
                <w:lang w:eastAsia="hu-HU"/>
              </w:rPr>
              <w:t>(adjon meg másik címet)</w:t>
            </w:r>
          </w:p>
        </w:tc>
      </w:tr>
      <w:tr w:rsidR="00FE165E" w:rsidRPr="0001466F" w14:paraId="109B01F0" w14:textId="77777777">
        <w:tc>
          <w:tcPr>
            <w:tcW w:w="9795" w:type="dxa"/>
            <w:tcBorders>
              <w:top w:val="single" w:sz="4" w:space="0" w:color="000000"/>
              <w:left w:val="single" w:sz="4" w:space="0" w:color="000000"/>
              <w:bottom w:val="single" w:sz="4" w:space="0" w:color="000000"/>
              <w:right w:val="single" w:sz="4" w:space="0" w:color="000000"/>
            </w:tcBorders>
          </w:tcPr>
          <w:p w14:paraId="26068CD4" w14:textId="77777777" w:rsidR="00FE165E" w:rsidRPr="0001466F" w:rsidRDefault="002170AE">
            <w:pPr>
              <w:spacing w:before="120" w:after="120"/>
              <w:jc w:val="left"/>
              <w:rPr>
                <w:lang w:eastAsia="hu-HU"/>
              </w:rPr>
            </w:pPr>
            <w:r w:rsidRPr="0001466F">
              <w:rPr>
                <w:sz w:val="18"/>
                <w:szCs w:val="18"/>
                <w:lang w:eastAsia="hu-HU"/>
              </w:rPr>
              <w:t>Az ajánlat vagy részvételi jelentkezés benyújtandó</w:t>
            </w:r>
          </w:p>
          <w:p w14:paraId="64556C18" w14:textId="77777777" w:rsidR="00FE165E" w:rsidRPr="0001466F" w:rsidRDefault="002170AE">
            <w:pPr>
              <w:spacing w:before="120" w:after="120"/>
              <w:jc w:val="left"/>
              <w:rPr>
                <w:lang w:eastAsia="hu-HU"/>
              </w:rPr>
            </w:pPr>
            <w:r w:rsidRPr="0001466F">
              <w:rPr>
                <w:sz w:val="18"/>
                <w:szCs w:val="18"/>
                <w:lang w:eastAsia="hu-HU"/>
              </w:rPr>
              <w:t xml:space="preserve">x elektronikus úton: </w:t>
            </w:r>
            <w:r w:rsidRPr="0001466F">
              <w:rPr>
                <w:i/>
                <w:iCs/>
                <w:sz w:val="18"/>
                <w:szCs w:val="18"/>
                <w:lang w:eastAsia="hu-HU"/>
              </w:rPr>
              <w:t>(URL)</w:t>
            </w:r>
          </w:p>
          <w:p w14:paraId="3C20AEB5" w14:textId="77777777" w:rsidR="00FE165E" w:rsidRPr="0001466F" w:rsidRDefault="002170AE">
            <w:pPr>
              <w:spacing w:before="120" w:after="120"/>
              <w:jc w:val="left"/>
              <w:rPr>
                <w:lang w:eastAsia="hu-HU"/>
              </w:rPr>
            </w:pPr>
            <w:r w:rsidRPr="0001466F">
              <w:rPr>
                <w:sz w:val="18"/>
                <w:szCs w:val="18"/>
                <w:lang w:eastAsia="hu-HU"/>
              </w:rPr>
              <w:t>x a fent említett címre</w:t>
            </w:r>
          </w:p>
          <w:p w14:paraId="4CDB355D"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a következő címre: </w:t>
            </w:r>
            <w:r w:rsidRPr="0001466F">
              <w:rPr>
                <w:i/>
                <w:iCs/>
                <w:sz w:val="18"/>
                <w:szCs w:val="18"/>
                <w:lang w:eastAsia="hu-HU"/>
              </w:rPr>
              <w:t>(adjon meg másik címet)</w:t>
            </w:r>
          </w:p>
        </w:tc>
      </w:tr>
      <w:tr w:rsidR="00FE165E" w:rsidRPr="0001466F" w14:paraId="6BE0092E" w14:textId="77777777">
        <w:tc>
          <w:tcPr>
            <w:tcW w:w="9795" w:type="dxa"/>
            <w:tcBorders>
              <w:top w:val="single" w:sz="4" w:space="0" w:color="000000"/>
              <w:left w:val="single" w:sz="4" w:space="0" w:color="000000"/>
              <w:bottom w:val="single" w:sz="4" w:space="0" w:color="000000"/>
              <w:right w:val="single" w:sz="4" w:space="0" w:color="000000"/>
            </w:tcBorders>
          </w:tcPr>
          <w:p w14:paraId="25A5FCCD"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1466F">
              <w:rPr>
                <w:i/>
                <w:iCs/>
                <w:sz w:val="18"/>
                <w:szCs w:val="18"/>
                <w:lang w:eastAsia="hu-HU"/>
              </w:rPr>
              <w:t>(URL)</w:t>
            </w:r>
          </w:p>
        </w:tc>
      </w:tr>
    </w:tbl>
    <w:p w14:paraId="0CCD1935" w14:textId="77777777" w:rsidR="00FE165E" w:rsidRPr="0001466F" w:rsidRDefault="002170AE">
      <w:pPr>
        <w:spacing w:before="120" w:after="120"/>
        <w:jc w:val="left"/>
        <w:rPr>
          <w:lang w:eastAsia="hu-HU"/>
        </w:rPr>
      </w:pPr>
      <w:r w:rsidRPr="0001466F">
        <w:rPr>
          <w:b/>
          <w:bCs/>
          <w:lang w:eastAsia="hu-HU"/>
        </w:rPr>
        <w:lastRenderedPageBreak/>
        <w:t>I.4) Az ajánlatkérő típusa</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5043"/>
        <w:gridCol w:w="4752"/>
      </w:tblGrid>
      <w:tr w:rsidR="00FE165E" w:rsidRPr="0001466F" w14:paraId="467EAA0C" w14:textId="77777777">
        <w:tc>
          <w:tcPr>
            <w:tcW w:w="5042" w:type="dxa"/>
            <w:tcBorders>
              <w:top w:val="single" w:sz="4" w:space="0" w:color="000000"/>
              <w:left w:val="single" w:sz="4" w:space="0" w:color="000000"/>
              <w:bottom w:val="single" w:sz="4" w:space="0" w:color="000000"/>
              <w:right w:val="single" w:sz="4" w:space="0" w:color="000000"/>
            </w:tcBorders>
          </w:tcPr>
          <w:p w14:paraId="334CC485"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Központi szintű</w:t>
            </w:r>
          </w:p>
          <w:p w14:paraId="231BF9FC"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Regionális/helyi szintű</w:t>
            </w:r>
          </w:p>
          <w:p w14:paraId="0351FFF5"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Közjogi szervezet</w:t>
            </w:r>
          </w:p>
        </w:tc>
        <w:tc>
          <w:tcPr>
            <w:tcW w:w="4752" w:type="dxa"/>
            <w:tcBorders>
              <w:top w:val="single" w:sz="4" w:space="0" w:color="000000"/>
              <w:left w:val="single" w:sz="4" w:space="0" w:color="000000"/>
              <w:bottom w:val="single" w:sz="4" w:space="0" w:color="000000"/>
              <w:right w:val="single" w:sz="4" w:space="0" w:color="000000"/>
            </w:tcBorders>
          </w:tcPr>
          <w:p w14:paraId="7BD51173"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Közszolgáltató</w:t>
            </w:r>
          </w:p>
          <w:p w14:paraId="380B5281"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Támogatott szervezet [Kbt. 5. § (2)-(3) bekezdés]</w:t>
            </w:r>
          </w:p>
          <w:p w14:paraId="2568F4A8"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Egyéb:</w:t>
            </w:r>
          </w:p>
        </w:tc>
      </w:tr>
    </w:tbl>
    <w:p w14:paraId="044E601C" w14:textId="77777777" w:rsidR="00FE165E" w:rsidRPr="0001466F" w:rsidRDefault="002170AE">
      <w:pPr>
        <w:spacing w:before="120" w:after="120"/>
        <w:jc w:val="left"/>
        <w:rPr>
          <w:lang w:eastAsia="hu-HU"/>
        </w:rPr>
      </w:pPr>
      <w:r w:rsidRPr="0001466F">
        <w:rPr>
          <w:b/>
          <w:bCs/>
          <w:lang w:eastAsia="hu-HU"/>
        </w:rPr>
        <w:t xml:space="preserve">I.5) Fő tevékenység </w:t>
      </w:r>
      <w:r w:rsidRPr="0001466F">
        <w:rPr>
          <w:i/>
          <w:iCs/>
          <w:sz w:val="18"/>
          <w:szCs w:val="18"/>
          <w:lang w:eastAsia="hu-HU"/>
        </w:rPr>
        <w:t>(klasszikus ajánlatkérők esetében)</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5043"/>
        <w:gridCol w:w="4752"/>
      </w:tblGrid>
      <w:tr w:rsidR="00FE165E" w:rsidRPr="0001466F" w14:paraId="707D23F3" w14:textId="77777777">
        <w:tc>
          <w:tcPr>
            <w:tcW w:w="5042" w:type="dxa"/>
            <w:tcBorders>
              <w:top w:val="single" w:sz="4" w:space="0" w:color="000000"/>
              <w:left w:val="single" w:sz="4" w:space="0" w:color="000000"/>
              <w:bottom w:val="single" w:sz="4" w:space="0" w:color="000000"/>
              <w:right w:val="single" w:sz="4" w:space="0" w:color="000000"/>
            </w:tcBorders>
          </w:tcPr>
          <w:p w14:paraId="4DC9CC2A"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Általános közszolgáltatások</w:t>
            </w:r>
          </w:p>
          <w:p w14:paraId="51AA57B9"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Honvédelem</w:t>
            </w:r>
          </w:p>
          <w:p w14:paraId="0EF446B3"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Közrend és biztonság</w:t>
            </w:r>
          </w:p>
          <w:p w14:paraId="4C49097C"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Környezetvédelem</w:t>
            </w:r>
          </w:p>
          <w:p w14:paraId="28FDA653"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Gazdasági és pénzügyek</w:t>
            </w:r>
          </w:p>
          <w:p w14:paraId="25E2948C" w14:textId="77777777" w:rsidR="00FE165E" w:rsidRPr="0001466F" w:rsidRDefault="002170AE">
            <w:pPr>
              <w:spacing w:before="120" w:after="120"/>
              <w:ind w:left="180" w:hanging="180"/>
              <w:jc w:val="left"/>
              <w:rPr>
                <w:lang w:eastAsia="hu-HU"/>
              </w:rPr>
            </w:pPr>
            <w:r w:rsidRPr="0001466F">
              <w:rPr>
                <w:rFonts w:ascii="Webdings" w:hAnsi="Webdings"/>
                <w:sz w:val="18"/>
                <w:szCs w:val="18"/>
                <w:lang w:eastAsia="hu-HU"/>
              </w:rPr>
              <w:t></w:t>
            </w:r>
            <w:r w:rsidRPr="0001466F">
              <w:rPr>
                <w:sz w:val="18"/>
                <w:szCs w:val="18"/>
                <w:lang w:eastAsia="hu-HU"/>
              </w:rPr>
              <w:t xml:space="preserve"> Egészségügy</w:t>
            </w:r>
          </w:p>
        </w:tc>
        <w:tc>
          <w:tcPr>
            <w:tcW w:w="4752" w:type="dxa"/>
            <w:tcBorders>
              <w:top w:val="single" w:sz="4" w:space="0" w:color="000000"/>
              <w:left w:val="single" w:sz="4" w:space="0" w:color="000000"/>
              <w:bottom w:val="single" w:sz="4" w:space="0" w:color="000000"/>
              <w:right w:val="single" w:sz="4" w:space="0" w:color="000000"/>
            </w:tcBorders>
          </w:tcPr>
          <w:p w14:paraId="006982E6"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Lakásszolgáltatás és közösségi rekreáció</w:t>
            </w:r>
          </w:p>
          <w:p w14:paraId="6ACF6255"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Szociális védelem</w:t>
            </w:r>
          </w:p>
          <w:p w14:paraId="30FC3A3D"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Szabadidő, kultúra és vallás</w:t>
            </w:r>
          </w:p>
          <w:p w14:paraId="5752F27A"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Oktatás</w:t>
            </w:r>
          </w:p>
          <w:p w14:paraId="242D14A1" w14:textId="694D4744" w:rsidR="00FE165E" w:rsidRPr="0001466F" w:rsidRDefault="002170AE" w:rsidP="00BA1F50">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Egyéb tevékenység: Ingatlankezelés</w:t>
            </w:r>
          </w:p>
        </w:tc>
      </w:tr>
    </w:tbl>
    <w:p w14:paraId="0BD91BB7" w14:textId="77777777" w:rsidR="00FE165E" w:rsidRPr="0001466F" w:rsidRDefault="002170AE">
      <w:pPr>
        <w:spacing w:before="120" w:after="120"/>
        <w:jc w:val="left"/>
        <w:rPr>
          <w:lang w:eastAsia="hu-HU"/>
        </w:rPr>
      </w:pPr>
      <w:r w:rsidRPr="0001466F">
        <w:rPr>
          <w:b/>
          <w:bCs/>
          <w:lang w:eastAsia="hu-HU"/>
        </w:rPr>
        <w:t xml:space="preserve">I.6) Fő tevékenység </w:t>
      </w:r>
      <w:r w:rsidRPr="0001466F">
        <w:rPr>
          <w:i/>
          <w:iCs/>
          <w:sz w:val="18"/>
          <w:szCs w:val="18"/>
          <w:lang w:eastAsia="hu-HU"/>
        </w:rPr>
        <w:t>(közszolgáltató ajánlatkérők esetében)</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5043"/>
        <w:gridCol w:w="4752"/>
      </w:tblGrid>
      <w:tr w:rsidR="00FE165E" w:rsidRPr="0001466F" w14:paraId="285F7809" w14:textId="77777777">
        <w:tc>
          <w:tcPr>
            <w:tcW w:w="5042" w:type="dxa"/>
            <w:tcBorders>
              <w:top w:val="single" w:sz="4" w:space="0" w:color="000000"/>
              <w:left w:val="single" w:sz="4" w:space="0" w:color="000000"/>
              <w:bottom w:val="single" w:sz="4" w:space="0" w:color="000000"/>
              <w:right w:val="single" w:sz="4" w:space="0" w:color="000000"/>
            </w:tcBorders>
          </w:tcPr>
          <w:p w14:paraId="2308E777"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Gáz- és hőenergia termelése, szállítása és elosztása</w:t>
            </w:r>
          </w:p>
          <w:p w14:paraId="27A48B9C"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Villamos energia</w:t>
            </w:r>
          </w:p>
          <w:p w14:paraId="6E8CAF2B"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Földgáz és kőolaj kitermelése</w:t>
            </w:r>
          </w:p>
          <w:p w14:paraId="2628FA1C"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Szén és más szilárd tüzelőanyag feltárása és kitermelése</w:t>
            </w:r>
          </w:p>
          <w:p w14:paraId="0D0FD6D2"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Víz</w:t>
            </w:r>
          </w:p>
          <w:p w14:paraId="33B0F72E"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Postai szolgáltatások</w:t>
            </w:r>
          </w:p>
        </w:tc>
        <w:tc>
          <w:tcPr>
            <w:tcW w:w="4752" w:type="dxa"/>
            <w:tcBorders>
              <w:top w:val="single" w:sz="4" w:space="0" w:color="000000"/>
              <w:left w:val="single" w:sz="4" w:space="0" w:color="000000"/>
              <w:bottom w:val="single" w:sz="4" w:space="0" w:color="000000"/>
              <w:right w:val="single" w:sz="4" w:space="0" w:color="000000"/>
            </w:tcBorders>
          </w:tcPr>
          <w:p w14:paraId="27075EBA" w14:textId="77777777" w:rsidR="00FE165E" w:rsidRPr="0001466F" w:rsidRDefault="002170AE">
            <w:pPr>
              <w:spacing w:before="120" w:after="120"/>
              <w:ind w:left="280" w:hanging="280"/>
              <w:jc w:val="left"/>
              <w:rPr>
                <w:lang w:eastAsia="hu-HU"/>
              </w:rPr>
            </w:pPr>
            <w:r w:rsidRPr="0001466F">
              <w:rPr>
                <w:rFonts w:ascii="Webdings" w:hAnsi="Webdings"/>
                <w:sz w:val="18"/>
                <w:szCs w:val="18"/>
                <w:lang w:eastAsia="hu-HU"/>
              </w:rPr>
              <w:t></w:t>
            </w:r>
            <w:r w:rsidRPr="0001466F">
              <w:rPr>
                <w:sz w:val="18"/>
                <w:szCs w:val="18"/>
                <w:lang w:eastAsia="hu-HU"/>
              </w:rPr>
              <w:t xml:space="preserve"> Vasúti szolgáltatások</w:t>
            </w:r>
          </w:p>
          <w:p w14:paraId="60C9D631" w14:textId="77777777" w:rsidR="00FE165E" w:rsidRPr="0001466F" w:rsidRDefault="002170AE">
            <w:pPr>
              <w:spacing w:before="120" w:after="120"/>
              <w:ind w:left="280" w:hanging="280"/>
              <w:jc w:val="left"/>
              <w:rPr>
                <w:lang w:eastAsia="hu-HU"/>
              </w:rPr>
            </w:pPr>
            <w:r w:rsidRPr="0001466F">
              <w:rPr>
                <w:rFonts w:ascii="Webdings" w:hAnsi="Webdings"/>
                <w:sz w:val="18"/>
                <w:szCs w:val="18"/>
                <w:lang w:eastAsia="hu-HU"/>
              </w:rPr>
              <w:t></w:t>
            </w:r>
            <w:r w:rsidRPr="0001466F">
              <w:rPr>
                <w:sz w:val="18"/>
                <w:szCs w:val="18"/>
                <w:lang w:eastAsia="hu-HU"/>
              </w:rPr>
              <w:t xml:space="preserve"> Városi vasúti, villamos-, trolibusz- és autóbusz-szolgáltatások</w:t>
            </w:r>
          </w:p>
          <w:p w14:paraId="3A2B00B9" w14:textId="77777777" w:rsidR="00FE165E" w:rsidRPr="0001466F" w:rsidRDefault="002170AE">
            <w:pPr>
              <w:spacing w:before="120" w:after="120"/>
              <w:ind w:left="280" w:hanging="280"/>
              <w:jc w:val="left"/>
              <w:rPr>
                <w:lang w:eastAsia="hu-HU"/>
              </w:rPr>
            </w:pPr>
            <w:r w:rsidRPr="0001466F">
              <w:rPr>
                <w:rFonts w:ascii="Webdings" w:hAnsi="Webdings"/>
                <w:sz w:val="18"/>
                <w:szCs w:val="18"/>
                <w:lang w:eastAsia="hu-HU"/>
              </w:rPr>
              <w:t></w:t>
            </w:r>
            <w:r w:rsidRPr="0001466F">
              <w:rPr>
                <w:sz w:val="18"/>
                <w:szCs w:val="18"/>
                <w:lang w:eastAsia="hu-HU"/>
              </w:rPr>
              <w:t xml:space="preserve"> Kikötői tevékenységek</w:t>
            </w:r>
          </w:p>
          <w:p w14:paraId="1EC79AC4" w14:textId="77777777" w:rsidR="00FE165E" w:rsidRPr="0001466F" w:rsidRDefault="002170AE">
            <w:pPr>
              <w:spacing w:before="120" w:after="120"/>
              <w:ind w:left="280" w:hanging="280"/>
              <w:jc w:val="left"/>
              <w:rPr>
                <w:lang w:eastAsia="hu-HU"/>
              </w:rPr>
            </w:pPr>
            <w:r w:rsidRPr="0001466F">
              <w:rPr>
                <w:rFonts w:ascii="Webdings" w:hAnsi="Webdings"/>
                <w:sz w:val="18"/>
                <w:szCs w:val="18"/>
                <w:lang w:eastAsia="hu-HU"/>
              </w:rPr>
              <w:t></w:t>
            </w:r>
            <w:r w:rsidRPr="0001466F">
              <w:rPr>
                <w:sz w:val="18"/>
                <w:szCs w:val="18"/>
                <w:lang w:eastAsia="hu-HU"/>
              </w:rPr>
              <w:t xml:space="preserve"> Repülőtéri tevékenységek</w:t>
            </w:r>
          </w:p>
          <w:p w14:paraId="6A8917B5" w14:textId="77777777" w:rsidR="00FE165E" w:rsidRPr="0001466F" w:rsidRDefault="002170AE">
            <w:pPr>
              <w:spacing w:before="120" w:after="120"/>
              <w:ind w:left="280" w:hanging="280"/>
              <w:jc w:val="left"/>
              <w:rPr>
                <w:lang w:eastAsia="hu-HU"/>
              </w:rPr>
            </w:pPr>
            <w:r w:rsidRPr="0001466F">
              <w:rPr>
                <w:rFonts w:ascii="Webdings" w:hAnsi="Webdings"/>
                <w:sz w:val="18"/>
                <w:szCs w:val="18"/>
                <w:lang w:eastAsia="hu-HU"/>
              </w:rPr>
              <w:t></w:t>
            </w:r>
            <w:r w:rsidRPr="0001466F">
              <w:rPr>
                <w:sz w:val="18"/>
                <w:szCs w:val="18"/>
                <w:lang w:eastAsia="hu-HU"/>
              </w:rPr>
              <w:t xml:space="preserve"> Egyéb tevékenység:</w:t>
            </w:r>
          </w:p>
        </w:tc>
      </w:tr>
    </w:tbl>
    <w:p w14:paraId="718CBFB7" w14:textId="77777777" w:rsidR="00FE165E" w:rsidRPr="0001466F" w:rsidRDefault="002170AE">
      <w:pPr>
        <w:spacing w:before="120" w:after="120"/>
        <w:jc w:val="left"/>
        <w:rPr>
          <w:lang w:eastAsia="hu-HU"/>
        </w:rPr>
      </w:pPr>
      <w:r w:rsidRPr="0001466F">
        <w:rPr>
          <w:b/>
          <w:bCs/>
          <w:sz w:val="28"/>
          <w:szCs w:val="28"/>
          <w:lang w:eastAsia="hu-HU"/>
        </w:rPr>
        <w:t>II. szakasz: Tárgy</w:t>
      </w:r>
    </w:p>
    <w:p w14:paraId="3FA3D680" w14:textId="77777777" w:rsidR="00FE165E" w:rsidRPr="0001466F" w:rsidRDefault="002170AE">
      <w:pPr>
        <w:spacing w:before="120" w:after="120"/>
        <w:jc w:val="left"/>
        <w:rPr>
          <w:lang w:eastAsia="hu-HU"/>
        </w:rPr>
      </w:pPr>
      <w:r w:rsidRPr="0001466F">
        <w:rPr>
          <w:b/>
          <w:bCs/>
          <w:lang w:eastAsia="hu-HU"/>
        </w:rPr>
        <w:t>II.1) Meghatározás</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7069"/>
        <w:gridCol w:w="2726"/>
      </w:tblGrid>
      <w:tr w:rsidR="00FE165E" w:rsidRPr="0001466F" w14:paraId="788B5840" w14:textId="77777777">
        <w:tc>
          <w:tcPr>
            <w:tcW w:w="7068" w:type="dxa"/>
            <w:tcBorders>
              <w:top w:val="single" w:sz="4" w:space="0" w:color="000000"/>
              <w:left w:val="single" w:sz="4" w:space="0" w:color="000000"/>
              <w:bottom w:val="single" w:sz="4" w:space="0" w:color="000000"/>
              <w:right w:val="single" w:sz="4" w:space="0" w:color="000000"/>
            </w:tcBorders>
          </w:tcPr>
          <w:p w14:paraId="0B68D2A1" w14:textId="06011EBE" w:rsidR="00FE165E" w:rsidRPr="0001466F" w:rsidRDefault="002170AE">
            <w:pPr>
              <w:spacing w:before="120" w:after="120"/>
              <w:jc w:val="left"/>
              <w:rPr>
                <w:lang w:eastAsia="hu-HU"/>
              </w:rPr>
            </w:pPr>
            <w:r w:rsidRPr="0001466F">
              <w:rPr>
                <w:b/>
                <w:bCs/>
                <w:sz w:val="18"/>
                <w:szCs w:val="18"/>
                <w:lang w:eastAsia="hu-HU"/>
              </w:rPr>
              <w:t>II.1.1) Elnevezés:</w:t>
            </w:r>
            <w:r w:rsidRPr="0001466F">
              <w:rPr>
                <w:sz w:val="18"/>
                <w:szCs w:val="18"/>
              </w:rPr>
              <w:t xml:space="preserve"> </w:t>
            </w:r>
            <w:r w:rsidR="00B85CDB" w:rsidRPr="0001466F">
              <w:rPr>
                <w:sz w:val="18"/>
                <w:szCs w:val="18"/>
              </w:rPr>
              <w:t>Takarítási feladatok ellátása</w:t>
            </w:r>
          </w:p>
        </w:tc>
        <w:tc>
          <w:tcPr>
            <w:tcW w:w="2726" w:type="dxa"/>
            <w:tcBorders>
              <w:top w:val="single" w:sz="4" w:space="0" w:color="000000"/>
              <w:left w:val="single" w:sz="4" w:space="0" w:color="000000"/>
              <w:bottom w:val="single" w:sz="4" w:space="0" w:color="000000"/>
              <w:right w:val="single" w:sz="4" w:space="0" w:color="000000"/>
            </w:tcBorders>
          </w:tcPr>
          <w:p w14:paraId="4F653411" w14:textId="77777777" w:rsidR="00FE165E" w:rsidRPr="0001466F" w:rsidRDefault="002170AE">
            <w:pPr>
              <w:spacing w:before="120" w:after="120"/>
              <w:jc w:val="left"/>
              <w:rPr>
                <w:lang w:eastAsia="hu-HU"/>
              </w:rPr>
            </w:pPr>
            <w:r w:rsidRPr="0001466F">
              <w:rPr>
                <w:sz w:val="18"/>
                <w:szCs w:val="18"/>
                <w:lang w:eastAsia="hu-HU"/>
              </w:rPr>
              <w:t xml:space="preserve">Hivatkozási szám: </w:t>
            </w:r>
            <w:r w:rsidRPr="0001466F">
              <w:rPr>
                <w:sz w:val="18"/>
                <w:szCs w:val="18"/>
                <w:vertAlign w:val="superscript"/>
                <w:lang w:eastAsia="hu-HU"/>
              </w:rPr>
              <w:t>2</w:t>
            </w:r>
          </w:p>
        </w:tc>
      </w:tr>
      <w:tr w:rsidR="00FE165E" w:rsidRPr="0001466F" w14:paraId="7615353D"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361CFE8F" w14:textId="470889F9" w:rsidR="00B85CDB" w:rsidRPr="0001466F" w:rsidRDefault="002170AE">
            <w:pPr>
              <w:spacing w:before="120" w:after="120"/>
              <w:jc w:val="left"/>
              <w:rPr>
                <w:b/>
                <w:bCs/>
                <w:sz w:val="18"/>
                <w:szCs w:val="18"/>
                <w:lang w:eastAsia="hu-HU"/>
              </w:rPr>
            </w:pPr>
            <w:r w:rsidRPr="0001466F">
              <w:rPr>
                <w:b/>
                <w:bCs/>
                <w:sz w:val="18"/>
                <w:szCs w:val="18"/>
                <w:lang w:eastAsia="hu-HU"/>
              </w:rPr>
              <w:t>II.1.2) Fő CPV-kód:</w:t>
            </w:r>
            <w:r w:rsidR="00B85CDB" w:rsidRPr="0001466F">
              <w:t xml:space="preserve"> </w:t>
            </w:r>
            <w:r w:rsidR="00B85CDB" w:rsidRPr="0001466F">
              <w:rPr>
                <w:sz w:val="18"/>
                <w:szCs w:val="18"/>
                <w:lang w:eastAsia="hu-HU"/>
              </w:rPr>
              <w:t>90910000 Takarítási szolgáltatások</w:t>
            </w:r>
          </w:p>
          <w:p w14:paraId="14C5748E" w14:textId="4949FA88" w:rsidR="00FE165E" w:rsidRPr="0001466F" w:rsidRDefault="002170AE">
            <w:pPr>
              <w:spacing w:before="120" w:after="120"/>
              <w:jc w:val="left"/>
              <w:rPr>
                <w:lang w:eastAsia="hu-HU"/>
              </w:rPr>
            </w:pPr>
            <w:r w:rsidRPr="0001466F">
              <w:rPr>
                <w:sz w:val="18"/>
                <w:szCs w:val="18"/>
                <w:lang w:eastAsia="hu-HU"/>
              </w:rPr>
              <w:t xml:space="preserve"> Kiegészítő CPV-kód: </w:t>
            </w:r>
            <w:r w:rsidRPr="0001466F">
              <w:rPr>
                <w:sz w:val="18"/>
                <w:szCs w:val="18"/>
                <w:vertAlign w:val="superscript"/>
                <w:lang w:eastAsia="hu-HU"/>
              </w:rPr>
              <w:t>1 2</w:t>
            </w:r>
            <w:r w:rsidRPr="0001466F">
              <w:rPr>
                <w:sz w:val="18"/>
                <w:szCs w:val="18"/>
                <w:lang w:eastAsia="hu-HU"/>
              </w:rPr>
              <w:t xml:space="preserve"> </w:t>
            </w:r>
          </w:p>
        </w:tc>
      </w:tr>
      <w:tr w:rsidR="00FE165E" w:rsidRPr="0001466F" w14:paraId="22B33039"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26A85435" w14:textId="77777777" w:rsidR="00FE165E" w:rsidRPr="0001466F" w:rsidRDefault="002170AE">
            <w:pPr>
              <w:spacing w:before="120" w:after="120"/>
              <w:jc w:val="left"/>
              <w:rPr>
                <w:lang w:eastAsia="hu-HU"/>
              </w:rPr>
            </w:pPr>
            <w:r w:rsidRPr="0001466F">
              <w:rPr>
                <w:b/>
                <w:bCs/>
                <w:sz w:val="18"/>
                <w:szCs w:val="18"/>
                <w:lang w:eastAsia="hu-HU"/>
              </w:rPr>
              <w:t>II.1.3) A szerződés típusa</w:t>
            </w:r>
            <w:r w:rsidRPr="0001466F">
              <w:rPr>
                <w:sz w:val="18"/>
                <w:szCs w:val="18"/>
                <w:lang w:eastAsia="hu-HU"/>
              </w:rPr>
              <w:t xml:space="preserve"> </w:t>
            </w:r>
            <w:r w:rsidRPr="0001466F">
              <w:rPr>
                <w:rFonts w:ascii="Wingdings" w:hAnsi="Wingdings"/>
                <w:sz w:val="18"/>
                <w:szCs w:val="18"/>
                <w:lang w:eastAsia="hu-HU"/>
              </w:rPr>
              <w:t></w:t>
            </w:r>
            <w:r w:rsidRPr="0001466F">
              <w:rPr>
                <w:sz w:val="18"/>
                <w:szCs w:val="18"/>
                <w:lang w:eastAsia="hu-HU"/>
              </w:rPr>
              <w:t xml:space="preserve"> Építési beruházás </w:t>
            </w:r>
            <w:r w:rsidRPr="0001466F">
              <w:rPr>
                <w:rFonts w:ascii="Wingdings" w:hAnsi="Wingdings"/>
                <w:sz w:val="18"/>
                <w:szCs w:val="18"/>
                <w:lang w:eastAsia="hu-HU"/>
              </w:rPr>
              <w:t></w:t>
            </w:r>
            <w:r w:rsidRPr="0001466F">
              <w:rPr>
                <w:sz w:val="18"/>
                <w:szCs w:val="18"/>
                <w:lang w:eastAsia="hu-HU"/>
              </w:rPr>
              <w:t xml:space="preserve"> Árubeszerzés </w:t>
            </w:r>
            <w:r w:rsidRPr="0001466F">
              <w:rPr>
                <w:rFonts w:ascii="Wingdings" w:hAnsi="Wingdings"/>
                <w:sz w:val="18"/>
                <w:szCs w:val="18"/>
                <w:lang w:eastAsia="hu-HU"/>
              </w:rPr>
              <w:t></w:t>
            </w:r>
            <w:r w:rsidRPr="0001466F">
              <w:rPr>
                <w:sz w:val="18"/>
                <w:szCs w:val="18"/>
                <w:lang w:eastAsia="hu-HU"/>
              </w:rPr>
              <w:t xml:space="preserve"> Szolgáltatásmegrendelés</w:t>
            </w:r>
          </w:p>
        </w:tc>
      </w:tr>
      <w:tr w:rsidR="00FE165E" w:rsidRPr="0001466F" w14:paraId="7797F3C3"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0695B27F" w14:textId="77777777" w:rsidR="00A90B73" w:rsidRPr="0001466F" w:rsidRDefault="002170AE" w:rsidP="00A90B73">
            <w:pPr>
              <w:spacing w:before="120" w:after="120"/>
              <w:jc w:val="left"/>
              <w:rPr>
                <w:b/>
                <w:bCs/>
                <w:sz w:val="18"/>
                <w:szCs w:val="18"/>
                <w:lang w:eastAsia="hu-HU"/>
              </w:rPr>
            </w:pPr>
            <w:r w:rsidRPr="0001466F">
              <w:rPr>
                <w:b/>
                <w:bCs/>
                <w:sz w:val="18"/>
                <w:szCs w:val="18"/>
                <w:lang w:eastAsia="hu-HU"/>
              </w:rPr>
              <w:t xml:space="preserve">II.1.4) A közbeszerzés rövid ismertetése: </w:t>
            </w:r>
          </w:p>
          <w:p w14:paraId="34103E39" w14:textId="54D19032" w:rsidR="00A90B73" w:rsidRPr="0001466F" w:rsidRDefault="00A90B73" w:rsidP="00A90B73">
            <w:pPr>
              <w:spacing w:before="120" w:after="120"/>
              <w:jc w:val="left"/>
              <w:rPr>
                <w:sz w:val="18"/>
                <w:szCs w:val="18"/>
                <w:lang w:eastAsia="hu-HU"/>
              </w:rPr>
            </w:pPr>
            <w:r w:rsidRPr="0001466F">
              <w:rPr>
                <w:sz w:val="18"/>
                <w:szCs w:val="18"/>
                <w:lang w:eastAsia="hu-HU"/>
              </w:rPr>
              <w:t>Vállalkozási szerződés keretében az 1. részfeladatban: „</w:t>
            </w:r>
            <w:proofErr w:type="spellStart"/>
            <w:r w:rsidRPr="0001466F">
              <w:rPr>
                <w:sz w:val="18"/>
                <w:szCs w:val="18"/>
                <w:lang w:eastAsia="hu-HU"/>
              </w:rPr>
              <w:t>Klauzál</w:t>
            </w:r>
            <w:proofErr w:type="spellEnd"/>
            <w:r w:rsidRPr="0001466F">
              <w:rPr>
                <w:sz w:val="18"/>
                <w:szCs w:val="18"/>
                <w:lang w:eastAsia="hu-HU"/>
              </w:rPr>
              <w:t xml:space="preserve"> téri Vásárcsarnok takarítása”,</w:t>
            </w:r>
          </w:p>
          <w:p w14:paraId="4F4DD2AC" w14:textId="6E2FD03E" w:rsidR="00FE165E" w:rsidRPr="0001466F" w:rsidRDefault="00A90B73" w:rsidP="00A90B73">
            <w:pPr>
              <w:spacing w:before="120" w:after="120"/>
              <w:jc w:val="left"/>
              <w:rPr>
                <w:lang w:eastAsia="hu-HU"/>
              </w:rPr>
            </w:pPr>
            <w:r w:rsidRPr="0001466F">
              <w:rPr>
                <w:sz w:val="18"/>
                <w:szCs w:val="18"/>
                <w:lang w:eastAsia="hu-HU"/>
              </w:rPr>
              <w:t xml:space="preserve">2. részfeladatban „Garay </w:t>
            </w:r>
            <w:proofErr w:type="spellStart"/>
            <w:r w:rsidRPr="0001466F">
              <w:rPr>
                <w:sz w:val="18"/>
                <w:szCs w:val="18"/>
                <w:lang w:eastAsia="hu-HU"/>
              </w:rPr>
              <w:t>téri</w:t>
            </w:r>
            <w:proofErr w:type="spellEnd"/>
            <w:r w:rsidRPr="0001466F">
              <w:rPr>
                <w:sz w:val="18"/>
                <w:szCs w:val="18"/>
                <w:lang w:eastAsia="hu-HU"/>
              </w:rPr>
              <w:t xml:space="preserve"> Piacon végzendő takarítási feladat ellátása”.</w:t>
            </w:r>
          </w:p>
        </w:tc>
      </w:tr>
      <w:tr w:rsidR="00FE165E" w:rsidRPr="0001466F" w14:paraId="012E20C6"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1B6F7388" w14:textId="77777777" w:rsidR="00FE165E" w:rsidRPr="0001466F" w:rsidRDefault="002170AE">
            <w:pPr>
              <w:spacing w:before="120" w:after="120"/>
              <w:jc w:val="left"/>
              <w:rPr>
                <w:lang w:eastAsia="hu-HU"/>
              </w:rPr>
            </w:pPr>
            <w:r w:rsidRPr="0001466F">
              <w:rPr>
                <w:b/>
                <w:bCs/>
                <w:sz w:val="18"/>
                <w:szCs w:val="18"/>
                <w:lang w:eastAsia="hu-HU"/>
              </w:rPr>
              <w:t>II.1.5) Becsült érték:</w:t>
            </w:r>
            <w:r w:rsidRPr="0001466F">
              <w:rPr>
                <w:sz w:val="18"/>
                <w:szCs w:val="18"/>
                <w:lang w:eastAsia="hu-HU"/>
              </w:rPr>
              <w:t xml:space="preserve"> </w:t>
            </w:r>
            <w:r w:rsidRPr="0001466F">
              <w:rPr>
                <w:sz w:val="18"/>
                <w:szCs w:val="18"/>
                <w:vertAlign w:val="superscript"/>
                <w:lang w:eastAsia="hu-HU"/>
              </w:rPr>
              <w:t>2</w:t>
            </w:r>
            <w:r w:rsidRPr="0001466F">
              <w:rPr>
                <w:sz w:val="18"/>
                <w:szCs w:val="18"/>
                <w:lang w:eastAsia="hu-HU"/>
              </w:rPr>
              <w:t xml:space="preserve"> </w:t>
            </w:r>
            <w:proofErr w:type="gramStart"/>
            <w:r w:rsidRPr="0001466F">
              <w:rPr>
                <w:sz w:val="18"/>
                <w:szCs w:val="18"/>
                <w:lang w:eastAsia="hu-HU"/>
              </w:rPr>
              <w:t>[ ]</w:t>
            </w:r>
            <w:proofErr w:type="gramEnd"/>
            <w:r w:rsidRPr="0001466F">
              <w:rPr>
                <w:sz w:val="18"/>
                <w:szCs w:val="18"/>
                <w:lang w:eastAsia="hu-HU"/>
              </w:rPr>
              <w:t xml:space="preserve"> Pénznem: [ ][ ][ ]</w:t>
            </w:r>
          </w:p>
          <w:p w14:paraId="1DAFED45" w14:textId="77777777" w:rsidR="00FE165E" w:rsidRPr="0001466F" w:rsidRDefault="002170AE">
            <w:pPr>
              <w:spacing w:before="120" w:after="120"/>
              <w:jc w:val="left"/>
              <w:rPr>
                <w:lang w:eastAsia="hu-HU"/>
              </w:rPr>
            </w:pPr>
            <w:r w:rsidRPr="0001466F">
              <w:rPr>
                <w:i/>
                <w:iCs/>
                <w:sz w:val="18"/>
                <w:szCs w:val="18"/>
                <w:lang w:eastAsia="hu-HU"/>
              </w:rPr>
              <w:t>(ÁFA nélkül; keretmegállapodás vagy dinamikus beszerzési rendszer esetében a szerződéseknek a keretmegállapodás vagy dinamikus beszerzési rendszer teljes időtartamára vonatkozó becsült összértéke)</w:t>
            </w:r>
          </w:p>
        </w:tc>
      </w:tr>
      <w:tr w:rsidR="00FE165E" w:rsidRPr="0001466F" w14:paraId="669D00CA"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61AC01F4" w14:textId="77777777" w:rsidR="00FE165E" w:rsidRPr="0001466F" w:rsidRDefault="002170AE">
            <w:pPr>
              <w:spacing w:before="120" w:after="120"/>
              <w:jc w:val="left"/>
              <w:rPr>
                <w:lang w:eastAsia="hu-HU"/>
              </w:rPr>
            </w:pPr>
            <w:r w:rsidRPr="0001466F">
              <w:rPr>
                <w:b/>
                <w:bCs/>
                <w:sz w:val="18"/>
                <w:szCs w:val="18"/>
                <w:lang w:eastAsia="hu-HU"/>
              </w:rPr>
              <w:t>II.1.6) Részekre bontás</w:t>
            </w:r>
          </w:p>
          <w:p w14:paraId="1ED3C60F" w14:textId="77777777" w:rsidR="00FE165E" w:rsidRPr="0001466F" w:rsidRDefault="002170AE">
            <w:pPr>
              <w:spacing w:before="120" w:after="120"/>
              <w:jc w:val="left"/>
              <w:rPr>
                <w:lang w:eastAsia="hu-HU"/>
              </w:rPr>
            </w:pPr>
            <w:r w:rsidRPr="0001466F">
              <w:rPr>
                <w:sz w:val="18"/>
                <w:szCs w:val="18"/>
                <w:lang w:eastAsia="hu-HU"/>
              </w:rPr>
              <w:t>X Részajánlat tételére lehetőség van.</w:t>
            </w:r>
          </w:p>
          <w:p w14:paraId="3D61F947" w14:textId="77777777" w:rsidR="00FE165E" w:rsidRPr="0001466F" w:rsidRDefault="002170AE">
            <w:pPr>
              <w:spacing w:before="120" w:after="120"/>
              <w:jc w:val="left"/>
              <w:rPr>
                <w:lang w:eastAsia="hu-HU"/>
              </w:rPr>
            </w:pPr>
            <w:r w:rsidRPr="0001466F">
              <w:rPr>
                <w:sz w:val="18"/>
                <w:szCs w:val="18"/>
                <w:lang w:eastAsia="hu-HU"/>
              </w:rPr>
              <w:t xml:space="preserve">Ajánlatok benyújthatók </w:t>
            </w:r>
            <w:proofErr w:type="gramStart"/>
            <w:r w:rsidRPr="0001466F">
              <w:rPr>
                <w:sz w:val="18"/>
                <w:szCs w:val="18"/>
                <w:vertAlign w:val="superscript"/>
                <w:lang w:eastAsia="hu-HU"/>
              </w:rPr>
              <w:t xml:space="preserve">12 </w:t>
            </w:r>
            <w:r w:rsidRPr="0001466F">
              <w:rPr>
                <w:sz w:val="18"/>
                <w:szCs w:val="18"/>
                <w:lang w:eastAsia="hu-HU"/>
              </w:rPr>
              <w:t xml:space="preserve"> X</w:t>
            </w:r>
            <w:proofErr w:type="gramEnd"/>
            <w:r w:rsidRPr="0001466F">
              <w:rPr>
                <w:sz w:val="18"/>
                <w:szCs w:val="18"/>
                <w:lang w:eastAsia="hu-HU"/>
              </w:rPr>
              <w:t xml:space="preserve"> valamennyi részre </w:t>
            </w:r>
            <w:r w:rsidRPr="0001466F">
              <w:rPr>
                <w:rFonts w:ascii="Wingdings" w:hAnsi="Wingdings"/>
                <w:sz w:val="18"/>
                <w:szCs w:val="18"/>
                <w:lang w:eastAsia="hu-HU"/>
              </w:rPr>
              <w:t></w:t>
            </w:r>
            <w:r w:rsidRPr="0001466F">
              <w:rPr>
                <w:sz w:val="18"/>
                <w:szCs w:val="18"/>
                <w:lang w:eastAsia="hu-HU"/>
              </w:rPr>
              <w:t xml:space="preserve"> legfeljebb a következő számú részre: [ ] </w:t>
            </w:r>
            <w:r w:rsidRPr="0001466F">
              <w:rPr>
                <w:rFonts w:ascii="Wingdings" w:hAnsi="Wingdings"/>
                <w:sz w:val="18"/>
                <w:szCs w:val="18"/>
                <w:lang w:eastAsia="hu-HU"/>
              </w:rPr>
              <w:t></w:t>
            </w:r>
            <w:r w:rsidRPr="0001466F">
              <w:rPr>
                <w:sz w:val="18"/>
                <w:szCs w:val="18"/>
                <w:lang w:eastAsia="hu-HU"/>
              </w:rPr>
              <w:t xml:space="preserve"> csak egy részre</w:t>
            </w:r>
          </w:p>
          <w:p w14:paraId="72A4EBBC"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Az egy ajánlattevőnek odaítélhető részek maximális száma: </w:t>
            </w:r>
            <w:proofErr w:type="gramStart"/>
            <w:r w:rsidRPr="0001466F">
              <w:rPr>
                <w:sz w:val="18"/>
                <w:szCs w:val="18"/>
                <w:lang w:eastAsia="hu-HU"/>
              </w:rPr>
              <w:t>[ ]</w:t>
            </w:r>
            <w:proofErr w:type="gramEnd"/>
          </w:p>
          <w:p w14:paraId="3BF48E6C"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Az ajánlatkérő fenntartja a jogot arra, hogy a következő részek vagy részcsoportok kombinációjával ítéljen oda szerződéseket: </w:t>
            </w:r>
          </w:p>
          <w:p w14:paraId="30089A47"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Részajánlat tételének lehetősége nem biztosított.</w:t>
            </w:r>
          </w:p>
          <w:p w14:paraId="551375DA" w14:textId="51A55542" w:rsidR="00FE165E" w:rsidRPr="0001466F" w:rsidRDefault="002170AE">
            <w:pPr>
              <w:jc w:val="left"/>
              <w:rPr>
                <w:sz w:val="18"/>
                <w:szCs w:val="18"/>
              </w:rPr>
            </w:pPr>
            <w:r w:rsidRPr="0001466F">
              <w:rPr>
                <w:sz w:val="18"/>
                <w:szCs w:val="18"/>
                <w:lang w:eastAsia="hu-HU"/>
              </w:rPr>
              <w:t>A részajánlat tételének kizárásának indoka(i):</w:t>
            </w:r>
            <w:r w:rsidRPr="0001466F">
              <w:t xml:space="preserve"> </w:t>
            </w:r>
          </w:p>
        </w:tc>
      </w:tr>
    </w:tbl>
    <w:p w14:paraId="303421FF" w14:textId="77777777" w:rsidR="00FE165E" w:rsidRPr="0001466F" w:rsidRDefault="002170AE">
      <w:pPr>
        <w:spacing w:before="120" w:after="120"/>
        <w:jc w:val="left"/>
        <w:rPr>
          <w:lang w:eastAsia="hu-HU"/>
        </w:rPr>
      </w:pPr>
      <w:r w:rsidRPr="0001466F">
        <w:rPr>
          <w:b/>
          <w:bCs/>
          <w:lang w:eastAsia="hu-HU"/>
        </w:rPr>
        <w:t xml:space="preserve">II.2) A közbeszerzés ismertetése </w:t>
      </w:r>
      <w:r w:rsidRPr="0001466F">
        <w:rPr>
          <w:sz w:val="18"/>
          <w:szCs w:val="18"/>
          <w:vertAlign w:val="superscript"/>
          <w:lang w:eastAsia="hu-HU"/>
        </w:rPr>
        <w:t>1</w:t>
      </w:r>
    </w:p>
    <w:tbl>
      <w:tblPr>
        <w:tblW w:w="9699" w:type="dxa"/>
        <w:tblInd w:w="-65" w:type="dxa"/>
        <w:tblCellMar>
          <w:top w:w="15" w:type="dxa"/>
          <w:left w:w="15" w:type="dxa"/>
          <w:bottom w:w="15" w:type="dxa"/>
          <w:right w:w="15" w:type="dxa"/>
        </w:tblCellMar>
        <w:tblLook w:val="00A0" w:firstRow="1" w:lastRow="0" w:firstColumn="1" w:lastColumn="0" w:noHBand="0" w:noVBand="0"/>
      </w:tblPr>
      <w:tblGrid>
        <w:gridCol w:w="7083"/>
        <w:gridCol w:w="2616"/>
      </w:tblGrid>
      <w:tr w:rsidR="00FE165E" w:rsidRPr="0001466F" w14:paraId="6D107B50" w14:textId="77777777" w:rsidTr="00F2196C">
        <w:tc>
          <w:tcPr>
            <w:tcW w:w="7083" w:type="dxa"/>
            <w:tcBorders>
              <w:top w:val="single" w:sz="4" w:space="0" w:color="000000"/>
              <w:left w:val="single" w:sz="4" w:space="0" w:color="000000"/>
              <w:bottom w:val="single" w:sz="4" w:space="0" w:color="000000"/>
              <w:right w:val="single" w:sz="4" w:space="0" w:color="000000"/>
            </w:tcBorders>
          </w:tcPr>
          <w:p w14:paraId="6198F737" w14:textId="64273FA8" w:rsidR="00FE165E" w:rsidRPr="0001466F" w:rsidRDefault="002170AE">
            <w:pPr>
              <w:spacing w:before="120" w:after="120"/>
              <w:jc w:val="left"/>
              <w:rPr>
                <w:lang w:eastAsia="hu-HU"/>
              </w:rPr>
            </w:pPr>
            <w:r w:rsidRPr="0001466F">
              <w:rPr>
                <w:b/>
                <w:bCs/>
                <w:sz w:val="18"/>
                <w:szCs w:val="18"/>
                <w:lang w:eastAsia="hu-HU"/>
              </w:rPr>
              <w:lastRenderedPageBreak/>
              <w:t xml:space="preserve">II.2.1) Elnevezés: </w:t>
            </w:r>
            <w:proofErr w:type="spellStart"/>
            <w:r w:rsidR="00E86FAF" w:rsidRPr="0001466F">
              <w:rPr>
                <w:b/>
                <w:bCs/>
                <w:sz w:val="18"/>
                <w:szCs w:val="18"/>
                <w:lang w:eastAsia="hu-HU"/>
              </w:rPr>
              <w:t>Klauzál</w:t>
            </w:r>
            <w:proofErr w:type="spellEnd"/>
            <w:r w:rsidR="00E86FAF" w:rsidRPr="0001466F">
              <w:rPr>
                <w:b/>
                <w:bCs/>
                <w:sz w:val="18"/>
                <w:szCs w:val="18"/>
                <w:lang w:eastAsia="hu-HU"/>
              </w:rPr>
              <w:t xml:space="preserve"> téri Vásárcsarnok takarítása</w:t>
            </w:r>
          </w:p>
        </w:tc>
        <w:tc>
          <w:tcPr>
            <w:tcW w:w="2616" w:type="dxa"/>
            <w:tcBorders>
              <w:top w:val="single" w:sz="4" w:space="0" w:color="000000"/>
              <w:left w:val="single" w:sz="4" w:space="0" w:color="000000"/>
              <w:bottom w:val="single" w:sz="4" w:space="0" w:color="000000"/>
              <w:right w:val="single" w:sz="4" w:space="0" w:color="000000"/>
            </w:tcBorders>
          </w:tcPr>
          <w:p w14:paraId="4450DBE3" w14:textId="4EC494C6" w:rsidR="00FE165E" w:rsidRPr="0001466F" w:rsidRDefault="002170AE">
            <w:pPr>
              <w:spacing w:before="120" w:after="120"/>
              <w:jc w:val="left"/>
              <w:rPr>
                <w:lang w:eastAsia="hu-HU"/>
              </w:rPr>
            </w:pPr>
            <w:r w:rsidRPr="0001466F">
              <w:rPr>
                <w:sz w:val="18"/>
                <w:szCs w:val="18"/>
                <w:lang w:eastAsia="hu-HU"/>
              </w:rPr>
              <w:t xml:space="preserve">Rész száma: </w:t>
            </w:r>
            <w:r w:rsidR="0073272A" w:rsidRPr="0001466F">
              <w:rPr>
                <w:sz w:val="18"/>
                <w:szCs w:val="18"/>
                <w:lang w:eastAsia="hu-HU"/>
              </w:rPr>
              <w:t>1</w:t>
            </w:r>
          </w:p>
        </w:tc>
      </w:tr>
      <w:tr w:rsidR="00FE165E" w:rsidRPr="0001466F" w14:paraId="0B8F28FD"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2C57A2D3" w14:textId="77777777" w:rsidR="00FE165E" w:rsidRPr="0001466F" w:rsidRDefault="002170AE">
            <w:pPr>
              <w:spacing w:before="120" w:after="120"/>
              <w:jc w:val="left"/>
              <w:rPr>
                <w:lang w:eastAsia="hu-HU"/>
              </w:rPr>
            </w:pPr>
            <w:r w:rsidRPr="0001466F">
              <w:rPr>
                <w:b/>
                <w:bCs/>
                <w:sz w:val="18"/>
                <w:szCs w:val="18"/>
                <w:lang w:eastAsia="hu-HU"/>
              </w:rPr>
              <w:t>II.2.2) További CPV-kód(ok):</w:t>
            </w:r>
            <w:r w:rsidRPr="0001466F">
              <w:rPr>
                <w:sz w:val="18"/>
                <w:szCs w:val="18"/>
                <w:lang w:eastAsia="hu-HU"/>
              </w:rPr>
              <w:t xml:space="preserve"> </w:t>
            </w:r>
            <w:r w:rsidRPr="0001466F">
              <w:rPr>
                <w:sz w:val="18"/>
                <w:szCs w:val="18"/>
                <w:vertAlign w:val="superscript"/>
                <w:lang w:eastAsia="hu-HU"/>
              </w:rPr>
              <w:t>2</w:t>
            </w:r>
          </w:p>
          <w:p w14:paraId="74EFC3E9" w14:textId="31891EA0" w:rsidR="00FE165E" w:rsidRPr="0001466F" w:rsidRDefault="002170AE" w:rsidP="0073272A">
            <w:pPr>
              <w:spacing w:before="120" w:after="120"/>
              <w:jc w:val="left"/>
              <w:rPr>
                <w:sz w:val="18"/>
                <w:szCs w:val="18"/>
                <w:lang w:eastAsia="hu-HU"/>
              </w:rPr>
            </w:pPr>
            <w:r w:rsidRPr="0001466F">
              <w:rPr>
                <w:sz w:val="18"/>
                <w:szCs w:val="18"/>
                <w:lang w:eastAsia="hu-HU"/>
              </w:rPr>
              <w:t xml:space="preserve">Fő CPV-kód: </w:t>
            </w:r>
            <w:r w:rsidRPr="0001466F">
              <w:rPr>
                <w:sz w:val="18"/>
                <w:szCs w:val="18"/>
                <w:vertAlign w:val="superscript"/>
                <w:lang w:eastAsia="hu-HU"/>
              </w:rPr>
              <w:t>1</w:t>
            </w:r>
            <w:r w:rsidRPr="0001466F">
              <w:rPr>
                <w:sz w:val="18"/>
                <w:szCs w:val="18"/>
                <w:lang w:eastAsia="hu-HU"/>
              </w:rPr>
              <w:t xml:space="preserve"> </w:t>
            </w:r>
          </w:p>
          <w:p w14:paraId="4CDBBE46" w14:textId="77777777" w:rsidR="00E86FAF" w:rsidRPr="0001466F" w:rsidRDefault="00E86FAF" w:rsidP="00E86FAF">
            <w:pPr>
              <w:spacing w:before="120" w:after="120"/>
              <w:jc w:val="left"/>
              <w:rPr>
                <w:sz w:val="18"/>
                <w:szCs w:val="18"/>
                <w:lang w:eastAsia="hu-HU"/>
              </w:rPr>
            </w:pPr>
            <w:r w:rsidRPr="0001466F">
              <w:rPr>
                <w:sz w:val="18"/>
                <w:szCs w:val="18"/>
                <w:lang w:eastAsia="hu-HU"/>
              </w:rPr>
              <w:t>90900000 Takarítási és higiéniai szolgáltatások</w:t>
            </w:r>
          </w:p>
          <w:p w14:paraId="2D3BA946" w14:textId="251F62D1" w:rsidR="00FE165E" w:rsidRPr="0001466F" w:rsidRDefault="00E86FAF" w:rsidP="00E86FAF">
            <w:pPr>
              <w:spacing w:before="120" w:after="120"/>
              <w:jc w:val="left"/>
              <w:rPr>
                <w:sz w:val="18"/>
                <w:szCs w:val="18"/>
                <w:lang w:eastAsia="hu-HU"/>
              </w:rPr>
            </w:pPr>
            <w:r w:rsidRPr="0001466F">
              <w:rPr>
                <w:sz w:val="18"/>
                <w:szCs w:val="18"/>
                <w:lang w:eastAsia="hu-HU"/>
              </w:rPr>
              <w:t>90910000 Takarítási szolgáltatások</w:t>
            </w:r>
          </w:p>
          <w:p w14:paraId="64D99DFF" w14:textId="77777777" w:rsidR="00FE165E" w:rsidRPr="0001466F" w:rsidRDefault="002170AE">
            <w:pPr>
              <w:spacing w:before="120" w:after="120"/>
              <w:jc w:val="left"/>
              <w:rPr>
                <w:lang w:eastAsia="hu-HU"/>
              </w:rPr>
            </w:pPr>
            <w:r w:rsidRPr="0001466F">
              <w:rPr>
                <w:sz w:val="18"/>
                <w:szCs w:val="18"/>
                <w:lang w:eastAsia="hu-HU"/>
              </w:rPr>
              <w:t xml:space="preserve">Kiegészítő CPV-kód: </w:t>
            </w:r>
            <w:r w:rsidRPr="0001466F">
              <w:rPr>
                <w:sz w:val="18"/>
                <w:szCs w:val="18"/>
                <w:vertAlign w:val="superscript"/>
                <w:lang w:eastAsia="hu-HU"/>
              </w:rPr>
              <w:t>1 2</w:t>
            </w:r>
            <w:r w:rsidRPr="0001466F">
              <w:rPr>
                <w:sz w:val="18"/>
                <w:szCs w:val="18"/>
                <w:lang w:eastAsia="hu-HU"/>
              </w:rPr>
              <w:t xml:space="preserve"> </w:t>
            </w:r>
            <w:proofErr w:type="gramStart"/>
            <w:r w:rsidRPr="0001466F">
              <w:rPr>
                <w:sz w:val="18"/>
                <w:szCs w:val="18"/>
                <w:lang w:eastAsia="hu-HU"/>
              </w:rPr>
              <w:t>[ ]</w:t>
            </w:r>
            <w:proofErr w:type="gramEnd"/>
            <w:r w:rsidRPr="0001466F">
              <w:rPr>
                <w:sz w:val="18"/>
                <w:szCs w:val="18"/>
                <w:lang w:eastAsia="hu-HU"/>
              </w:rPr>
              <w:t>[ ][ ][ ]</w:t>
            </w:r>
          </w:p>
        </w:tc>
      </w:tr>
      <w:tr w:rsidR="00FE165E" w:rsidRPr="0001466F" w14:paraId="3E22E4F5"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0E24343A" w14:textId="77777777" w:rsidR="00FE165E" w:rsidRPr="0001466F" w:rsidRDefault="002170AE">
            <w:pPr>
              <w:spacing w:before="120" w:after="120"/>
              <w:jc w:val="left"/>
              <w:rPr>
                <w:lang w:eastAsia="hu-HU"/>
              </w:rPr>
            </w:pPr>
            <w:r w:rsidRPr="0001466F">
              <w:rPr>
                <w:b/>
                <w:bCs/>
                <w:sz w:val="18"/>
                <w:szCs w:val="18"/>
                <w:lang w:eastAsia="hu-HU"/>
              </w:rPr>
              <w:t>II.2.3) A teljesítés helye:</w:t>
            </w:r>
          </w:p>
          <w:p w14:paraId="1DF43F08" w14:textId="6D25154F" w:rsidR="00FE165E" w:rsidRPr="0001466F" w:rsidRDefault="002170AE">
            <w:pPr>
              <w:spacing w:before="120" w:after="120"/>
              <w:jc w:val="left"/>
              <w:rPr>
                <w:lang w:eastAsia="hu-HU"/>
              </w:rPr>
            </w:pPr>
            <w:r w:rsidRPr="0001466F">
              <w:rPr>
                <w:sz w:val="18"/>
                <w:szCs w:val="18"/>
                <w:lang w:eastAsia="hu-HU"/>
              </w:rPr>
              <w:t>NUTS-kód: HU</w:t>
            </w:r>
            <w:r w:rsidR="00E86FAF" w:rsidRPr="0001466F">
              <w:rPr>
                <w:sz w:val="18"/>
                <w:szCs w:val="18"/>
                <w:lang w:eastAsia="hu-HU"/>
              </w:rPr>
              <w:t>11</w:t>
            </w:r>
            <w:r w:rsidR="008D6F23" w:rsidRPr="0001466F">
              <w:rPr>
                <w:sz w:val="18"/>
                <w:szCs w:val="18"/>
                <w:lang w:eastAsia="hu-HU"/>
              </w:rPr>
              <w:t>0</w:t>
            </w:r>
            <w:r w:rsidRPr="0001466F">
              <w:rPr>
                <w:sz w:val="18"/>
                <w:szCs w:val="18"/>
                <w:lang w:eastAsia="hu-HU"/>
              </w:rPr>
              <w:t xml:space="preserve"> A teljesítés helye: Magyarország,</w:t>
            </w:r>
            <w:r w:rsidRPr="0001466F">
              <w:t xml:space="preserve"> </w:t>
            </w:r>
            <w:r w:rsidRPr="0001466F">
              <w:rPr>
                <w:sz w:val="18"/>
                <w:szCs w:val="18"/>
                <w:lang w:eastAsia="hu-HU"/>
              </w:rPr>
              <w:t xml:space="preserve">Budapest VII. kerület </w:t>
            </w:r>
            <w:r w:rsidR="00E86FAF" w:rsidRPr="0001466F">
              <w:rPr>
                <w:sz w:val="18"/>
                <w:szCs w:val="18"/>
                <w:lang w:eastAsia="hu-HU"/>
              </w:rPr>
              <w:t>Akácfa u. 42-48.</w:t>
            </w:r>
          </w:p>
        </w:tc>
      </w:tr>
      <w:tr w:rsidR="00FE165E" w:rsidRPr="0001466F" w14:paraId="26968BCF"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5BB656AE" w14:textId="77777777" w:rsidR="00FE165E" w:rsidRPr="0001466F" w:rsidRDefault="002170AE">
            <w:pPr>
              <w:spacing w:before="120" w:after="120"/>
              <w:jc w:val="left"/>
              <w:rPr>
                <w:lang w:eastAsia="hu-HU"/>
              </w:rPr>
            </w:pPr>
            <w:r w:rsidRPr="0001466F">
              <w:rPr>
                <w:b/>
                <w:bCs/>
                <w:sz w:val="18"/>
                <w:szCs w:val="18"/>
                <w:lang w:eastAsia="hu-HU"/>
              </w:rPr>
              <w:t>II.2.4) A közbeszerzés mennyisége:</w:t>
            </w:r>
            <w:r w:rsidRPr="0001466F">
              <w:rPr>
                <w:sz w:val="18"/>
                <w:szCs w:val="18"/>
                <w:lang w:eastAsia="hu-HU"/>
              </w:rPr>
              <w:t xml:space="preserve"> </w:t>
            </w:r>
          </w:p>
          <w:p w14:paraId="7D283C94" w14:textId="77777777" w:rsidR="00FE165E" w:rsidRPr="0001466F" w:rsidRDefault="002170AE">
            <w:pPr>
              <w:spacing w:before="120" w:after="120"/>
              <w:jc w:val="left"/>
              <w:rPr>
                <w:i/>
                <w:iCs/>
                <w:sz w:val="18"/>
                <w:szCs w:val="18"/>
                <w:lang w:eastAsia="hu-HU"/>
              </w:rPr>
            </w:pPr>
            <w:r w:rsidRPr="0001466F">
              <w:rPr>
                <w:i/>
                <w:iCs/>
                <w:sz w:val="18"/>
                <w:szCs w:val="18"/>
                <w:lang w:eastAsia="hu-HU"/>
              </w:rPr>
              <w:t>(az építési beruházás, árubeszerzés vagy szolgáltatás jellege és mennyisége, illetve az igények és követelmények meghatározása)</w:t>
            </w:r>
          </w:p>
          <w:p w14:paraId="255F777C" w14:textId="7DA5F41A" w:rsidR="00F2196C" w:rsidRPr="0001466F" w:rsidRDefault="00F2196C" w:rsidP="00F2196C">
            <w:pPr>
              <w:rPr>
                <w:b/>
                <w:bCs/>
                <w:sz w:val="18"/>
                <w:szCs w:val="18"/>
              </w:rPr>
            </w:pPr>
            <w:proofErr w:type="spellStart"/>
            <w:r w:rsidRPr="0001466F">
              <w:rPr>
                <w:b/>
                <w:bCs/>
                <w:sz w:val="18"/>
                <w:szCs w:val="18"/>
              </w:rPr>
              <w:t>Klauzál</w:t>
            </w:r>
            <w:proofErr w:type="spellEnd"/>
            <w:r w:rsidRPr="0001466F">
              <w:rPr>
                <w:b/>
                <w:bCs/>
                <w:sz w:val="18"/>
                <w:szCs w:val="18"/>
              </w:rPr>
              <w:t xml:space="preserve"> téri Vásárcsarnok takarítása</w:t>
            </w:r>
          </w:p>
          <w:p w14:paraId="5A779A00" w14:textId="77777777" w:rsidR="00F2196C" w:rsidRPr="0001466F" w:rsidRDefault="00F2196C" w:rsidP="00F2196C">
            <w:pPr>
              <w:rPr>
                <w:sz w:val="18"/>
                <w:szCs w:val="18"/>
              </w:rPr>
            </w:pPr>
          </w:p>
          <w:p w14:paraId="1342D649" w14:textId="77777777" w:rsidR="00F2196C" w:rsidRPr="0001466F" w:rsidRDefault="00F2196C" w:rsidP="00F2196C">
            <w:pPr>
              <w:rPr>
                <w:sz w:val="18"/>
                <w:szCs w:val="18"/>
              </w:rPr>
            </w:pPr>
            <w:r w:rsidRPr="0001466F">
              <w:rPr>
                <w:sz w:val="18"/>
                <w:szCs w:val="18"/>
              </w:rPr>
              <w:t>(</w:t>
            </w:r>
            <w:proofErr w:type="spellStart"/>
            <w:r w:rsidRPr="0001466F">
              <w:rPr>
                <w:sz w:val="18"/>
                <w:szCs w:val="18"/>
              </w:rPr>
              <w:t>Nyitvatartás</w:t>
            </w:r>
            <w:proofErr w:type="spellEnd"/>
            <w:r w:rsidRPr="0001466F">
              <w:rPr>
                <w:sz w:val="18"/>
                <w:szCs w:val="18"/>
              </w:rPr>
              <w:t>: hétfőtől-szombatig 06.30-21:00, vasárnap: 07:00-18:00)</w:t>
            </w:r>
          </w:p>
          <w:p w14:paraId="06237A0D" w14:textId="77777777" w:rsidR="00F2196C" w:rsidRPr="0001466F" w:rsidRDefault="00F2196C" w:rsidP="00F2196C">
            <w:pPr>
              <w:rPr>
                <w:sz w:val="18"/>
                <w:szCs w:val="18"/>
              </w:rPr>
            </w:pPr>
          </w:p>
          <w:p w14:paraId="1A0DFBCC" w14:textId="77777777" w:rsidR="00F2196C" w:rsidRPr="0001466F" w:rsidRDefault="00F2196C" w:rsidP="00F2196C">
            <w:pPr>
              <w:rPr>
                <w:sz w:val="18"/>
                <w:szCs w:val="18"/>
              </w:rPr>
            </w:pPr>
            <w:r w:rsidRPr="0001466F">
              <w:rPr>
                <w:sz w:val="18"/>
                <w:szCs w:val="18"/>
              </w:rPr>
              <w:t>A feladat ismertetése:</w:t>
            </w:r>
          </w:p>
          <w:p w14:paraId="258187FE" w14:textId="77777777" w:rsidR="00F2196C" w:rsidRPr="0001466F" w:rsidRDefault="00F2196C" w:rsidP="00F2196C">
            <w:pPr>
              <w:rPr>
                <w:sz w:val="18"/>
                <w:szCs w:val="18"/>
              </w:rPr>
            </w:pPr>
          </w:p>
          <w:p w14:paraId="754AEEAA" w14:textId="77777777" w:rsidR="00F2196C" w:rsidRPr="0001466F" w:rsidRDefault="00F2196C" w:rsidP="00F2196C">
            <w:pPr>
              <w:rPr>
                <w:sz w:val="18"/>
                <w:szCs w:val="18"/>
              </w:rPr>
            </w:pPr>
            <w:r w:rsidRPr="0001466F">
              <w:rPr>
                <w:sz w:val="18"/>
                <w:szCs w:val="18"/>
              </w:rPr>
              <w:t xml:space="preserve">Napi </w:t>
            </w:r>
            <w:proofErr w:type="spellStart"/>
            <w:r w:rsidRPr="0001466F">
              <w:rPr>
                <w:sz w:val="18"/>
                <w:szCs w:val="18"/>
              </w:rPr>
              <w:t>rendszerességgel</w:t>
            </w:r>
            <w:proofErr w:type="spellEnd"/>
            <w:r w:rsidRPr="0001466F">
              <w:rPr>
                <w:sz w:val="18"/>
                <w:szCs w:val="18"/>
              </w:rPr>
              <w:t xml:space="preserve"> </w:t>
            </w:r>
            <w:proofErr w:type="spellStart"/>
            <w:r w:rsidRPr="0001466F">
              <w:rPr>
                <w:sz w:val="18"/>
                <w:szCs w:val="18"/>
              </w:rPr>
              <w:t>történo</w:t>
            </w:r>
            <w:proofErr w:type="spellEnd"/>
            <w:r w:rsidRPr="0001466F">
              <w:rPr>
                <w:sz w:val="18"/>
                <w:szCs w:val="18"/>
              </w:rPr>
              <w:t xml:space="preserve">̋ </w:t>
            </w:r>
            <w:proofErr w:type="spellStart"/>
            <w:r w:rsidRPr="0001466F">
              <w:rPr>
                <w:sz w:val="18"/>
                <w:szCs w:val="18"/>
              </w:rPr>
              <w:t>takarítás</w:t>
            </w:r>
            <w:proofErr w:type="spellEnd"/>
            <w:r w:rsidRPr="0001466F">
              <w:rPr>
                <w:sz w:val="18"/>
                <w:szCs w:val="18"/>
              </w:rPr>
              <w:t>:</w:t>
            </w:r>
          </w:p>
          <w:p w14:paraId="56B2F654" w14:textId="77777777" w:rsidR="00F2196C" w:rsidRPr="0001466F" w:rsidRDefault="00F2196C" w:rsidP="00F2196C">
            <w:pPr>
              <w:rPr>
                <w:sz w:val="18"/>
                <w:szCs w:val="18"/>
              </w:rPr>
            </w:pPr>
            <w:r w:rsidRPr="0001466F">
              <w:rPr>
                <w:sz w:val="18"/>
                <w:szCs w:val="18"/>
              </w:rPr>
              <w:t xml:space="preserve">A piac </w:t>
            </w:r>
            <w:proofErr w:type="spellStart"/>
            <w:r w:rsidRPr="0001466F">
              <w:rPr>
                <w:sz w:val="18"/>
                <w:szCs w:val="18"/>
              </w:rPr>
              <w:t>területén</w:t>
            </w:r>
            <w:proofErr w:type="spellEnd"/>
            <w:r w:rsidRPr="0001466F">
              <w:rPr>
                <w:sz w:val="18"/>
                <w:szCs w:val="18"/>
              </w:rPr>
              <w:t xml:space="preserve"> </w:t>
            </w:r>
            <w:proofErr w:type="spellStart"/>
            <w:r w:rsidRPr="0001466F">
              <w:rPr>
                <w:sz w:val="18"/>
                <w:szCs w:val="18"/>
              </w:rPr>
              <w:t>végzendo</w:t>
            </w:r>
            <w:proofErr w:type="spellEnd"/>
            <w:r w:rsidRPr="0001466F">
              <w:rPr>
                <w:sz w:val="18"/>
                <w:szCs w:val="18"/>
              </w:rPr>
              <w:t xml:space="preserve">̋ </w:t>
            </w:r>
            <w:proofErr w:type="spellStart"/>
            <w:r w:rsidRPr="0001466F">
              <w:rPr>
                <w:sz w:val="18"/>
                <w:szCs w:val="18"/>
              </w:rPr>
              <w:t>takarítási</w:t>
            </w:r>
            <w:proofErr w:type="spellEnd"/>
            <w:r w:rsidRPr="0001466F">
              <w:rPr>
                <w:sz w:val="18"/>
                <w:szCs w:val="18"/>
              </w:rPr>
              <w:t xml:space="preserve"> feladatok:</w:t>
            </w:r>
          </w:p>
          <w:p w14:paraId="2AA0D70C" w14:textId="77777777" w:rsidR="00F2196C" w:rsidRPr="0001466F" w:rsidRDefault="00F2196C" w:rsidP="00F2196C">
            <w:pPr>
              <w:rPr>
                <w:sz w:val="18"/>
                <w:szCs w:val="18"/>
              </w:rPr>
            </w:pPr>
            <w:r w:rsidRPr="0001466F">
              <w:rPr>
                <w:sz w:val="18"/>
                <w:szCs w:val="18"/>
              </w:rPr>
              <w:t xml:space="preserve">- az </w:t>
            </w:r>
            <w:proofErr w:type="spellStart"/>
            <w:r w:rsidRPr="0001466F">
              <w:rPr>
                <w:sz w:val="18"/>
                <w:szCs w:val="18"/>
              </w:rPr>
              <w:t>áruszállításból</w:t>
            </w:r>
            <w:proofErr w:type="spellEnd"/>
            <w:r w:rsidRPr="0001466F">
              <w:rPr>
                <w:sz w:val="18"/>
                <w:szCs w:val="18"/>
              </w:rPr>
              <w:t xml:space="preserve"> </w:t>
            </w:r>
            <w:proofErr w:type="spellStart"/>
            <w:r w:rsidRPr="0001466F">
              <w:rPr>
                <w:sz w:val="18"/>
                <w:szCs w:val="18"/>
              </w:rPr>
              <w:t>eredo</w:t>
            </w:r>
            <w:proofErr w:type="spellEnd"/>
            <w:r w:rsidRPr="0001466F">
              <w:rPr>
                <w:sz w:val="18"/>
                <w:szCs w:val="18"/>
              </w:rPr>
              <w:t xml:space="preserve">̋ </w:t>
            </w:r>
            <w:proofErr w:type="spellStart"/>
            <w:r w:rsidRPr="0001466F">
              <w:rPr>
                <w:sz w:val="18"/>
                <w:szCs w:val="18"/>
              </w:rPr>
              <w:t>szennyeződés</w:t>
            </w:r>
            <w:proofErr w:type="spellEnd"/>
            <w:r w:rsidRPr="0001466F">
              <w:rPr>
                <w:sz w:val="18"/>
                <w:szCs w:val="18"/>
              </w:rPr>
              <w:t xml:space="preserve"> </w:t>
            </w:r>
            <w:proofErr w:type="spellStart"/>
            <w:r w:rsidRPr="0001466F">
              <w:rPr>
                <w:sz w:val="18"/>
                <w:szCs w:val="18"/>
              </w:rPr>
              <w:t>eltávolítása</w:t>
            </w:r>
            <w:proofErr w:type="spellEnd"/>
            <w:r w:rsidRPr="0001466F">
              <w:rPr>
                <w:sz w:val="18"/>
                <w:szCs w:val="18"/>
              </w:rPr>
              <w:t xml:space="preserve">, </w:t>
            </w:r>
            <w:proofErr w:type="spellStart"/>
            <w:r w:rsidRPr="0001466F">
              <w:rPr>
                <w:sz w:val="18"/>
                <w:szCs w:val="18"/>
              </w:rPr>
              <w:t>takarítása</w:t>
            </w:r>
            <w:proofErr w:type="spellEnd"/>
            <w:r w:rsidRPr="0001466F">
              <w:rPr>
                <w:sz w:val="18"/>
                <w:szCs w:val="18"/>
              </w:rPr>
              <w:t>,</w:t>
            </w:r>
          </w:p>
          <w:p w14:paraId="3B3CBCA4" w14:textId="6292945C" w:rsidR="00F2196C" w:rsidRPr="0001466F" w:rsidRDefault="00F2196C" w:rsidP="00F2196C">
            <w:pPr>
              <w:rPr>
                <w:sz w:val="18"/>
                <w:szCs w:val="18"/>
              </w:rPr>
            </w:pPr>
            <w:r w:rsidRPr="0001466F">
              <w:rPr>
                <w:sz w:val="18"/>
                <w:szCs w:val="18"/>
              </w:rPr>
              <w:t xml:space="preserve">- </w:t>
            </w:r>
            <w:proofErr w:type="spellStart"/>
            <w:r w:rsidRPr="0001466F">
              <w:rPr>
                <w:sz w:val="18"/>
                <w:szCs w:val="18"/>
              </w:rPr>
              <w:t>öltözők</w:t>
            </w:r>
            <w:proofErr w:type="spellEnd"/>
            <w:r w:rsidRPr="0001466F">
              <w:rPr>
                <w:sz w:val="18"/>
                <w:szCs w:val="18"/>
              </w:rPr>
              <w:t xml:space="preserve"> </w:t>
            </w:r>
            <w:proofErr w:type="spellStart"/>
            <w:r w:rsidRPr="0001466F">
              <w:rPr>
                <w:sz w:val="18"/>
                <w:szCs w:val="18"/>
              </w:rPr>
              <w:t>és</w:t>
            </w:r>
            <w:proofErr w:type="spellEnd"/>
            <w:r w:rsidRPr="0001466F">
              <w:rPr>
                <w:sz w:val="18"/>
                <w:szCs w:val="18"/>
              </w:rPr>
              <w:t xml:space="preserve"> az azokban </w:t>
            </w:r>
            <w:proofErr w:type="spellStart"/>
            <w:r w:rsidRPr="0001466F">
              <w:rPr>
                <w:sz w:val="18"/>
                <w:szCs w:val="18"/>
              </w:rPr>
              <w:t>lévo</w:t>
            </w:r>
            <w:proofErr w:type="spellEnd"/>
            <w:r w:rsidRPr="0001466F">
              <w:rPr>
                <w:sz w:val="18"/>
                <w:szCs w:val="18"/>
              </w:rPr>
              <w:t xml:space="preserve">̋ </w:t>
            </w:r>
            <w:proofErr w:type="spellStart"/>
            <w:r w:rsidRPr="0001466F">
              <w:rPr>
                <w:sz w:val="18"/>
                <w:szCs w:val="18"/>
              </w:rPr>
              <w:t>mellékhelyiségek</w:t>
            </w:r>
            <w:proofErr w:type="spellEnd"/>
            <w:r w:rsidRPr="0001466F">
              <w:rPr>
                <w:sz w:val="18"/>
                <w:szCs w:val="18"/>
              </w:rPr>
              <w:t xml:space="preserve"> </w:t>
            </w:r>
            <w:proofErr w:type="spellStart"/>
            <w:r w:rsidRPr="0001466F">
              <w:rPr>
                <w:sz w:val="18"/>
                <w:szCs w:val="18"/>
              </w:rPr>
              <w:t>takarítása</w:t>
            </w:r>
            <w:proofErr w:type="spellEnd"/>
            <w:r w:rsidRPr="0001466F">
              <w:rPr>
                <w:sz w:val="18"/>
                <w:szCs w:val="18"/>
              </w:rPr>
              <w:t xml:space="preserve">, </w:t>
            </w:r>
            <w:proofErr w:type="spellStart"/>
            <w:r w:rsidRPr="0001466F">
              <w:rPr>
                <w:sz w:val="18"/>
                <w:szCs w:val="18"/>
              </w:rPr>
              <w:t>csempefelületek</w:t>
            </w:r>
            <w:proofErr w:type="spellEnd"/>
            <w:r w:rsidRPr="0001466F">
              <w:rPr>
                <w:sz w:val="18"/>
                <w:szCs w:val="18"/>
              </w:rPr>
              <w:t xml:space="preserve">, </w:t>
            </w:r>
            <w:proofErr w:type="spellStart"/>
            <w:r w:rsidRPr="0001466F">
              <w:rPr>
                <w:sz w:val="18"/>
                <w:szCs w:val="18"/>
              </w:rPr>
              <w:t>WC-fülke</w:t>
            </w:r>
            <w:proofErr w:type="spellEnd"/>
            <w:r w:rsidRPr="0001466F">
              <w:rPr>
                <w:sz w:val="18"/>
                <w:szCs w:val="18"/>
              </w:rPr>
              <w:t xml:space="preserve"> </w:t>
            </w:r>
            <w:proofErr w:type="spellStart"/>
            <w:r w:rsidRPr="0001466F">
              <w:rPr>
                <w:sz w:val="18"/>
                <w:szCs w:val="18"/>
              </w:rPr>
              <w:t>válaszfalak</w:t>
            </w:r>
            <w:proofErr w:type="spellEnd"/>
            <w:r w:rsidRPr="0001466F">
              <w:rPr>
                <w:sz w:val="18"/>
                <w:szCs w:val="18"/>
              </w:rPr>
              <w:t xml:space="preserve">, </w:t>
            </w:r>
            <w:proofErr w:type="spellStart"/>
            <w:r w:rsidRPr="0001466F">
              <w:rPr>
                <w:sz w:val="18"/>
                <w:szCs w:val="18"/>
              </w:rPr>
              <w:t>mosdók</w:t>
            </w:r>
            <w:proofErr w:type="spellEnd"/>
            <w:r w:rsidRPr="0001466F">
              <w:rPr>
                <w:sz w:val="18"/>
                <w:szCs w:val="18"/>
              </w:rPr>
              <w:t xml:space="preserve">, </w:t>
            </w:r>
            <w:proofErr w:type="spellStart"/>
            <w:r w:rsidRPr="0001466F">
              <w:rPr>
                <w:sz w:val="18"/>
                <w:szCs w:val="18"/>
              </w:rPr>
              <w:t>zuhanytálcák</w:t>
            </w:r>
            <w:proofErr w:type="spellEnd"/>
            <w:r w:rsidRPr="0001466F">
              <w:rPr>
                <w:sz w:val="18"/>
                <w:szCs w:val="18"/>
              </w:rPr>
              <w:t xml:space="preserve">, </w:t>
            </w:r>
            <w:proofErr w:type="spellStart"/>
            <w:r w:rsidRPr="0001466F">
              <w:rPr>
                <w:sz w:val="18"/>
                <w:szCs w:val="18"/>
              </w:rPr>
              <w:t>tükrök</w:t>
            </w:r>
            <w:proofErr w:type="spellEnd"/>
            <w:r w:rsidRPr="0001466F">
              <w:rPr>
                <w:sz w:val="18"/>
                <w:szCs w:val="18"/>
              </w:rPr>
              <w:t xml:space="preserve">, WC- </w:t>
            </w:r>
            <w:proofErr w:type="spellStart"/>
            <w:r w:rsidRPr="0001466F">
              <w:rPr>
                <w:sz w:val="18"/>
                <w:szCs w:val="18"/>
              </w:rPr>
              <w:t>ék</w:t>
            </w:r>
            <w:proofErr w:type="spellEnd"/>
            <w:r w:rsidRPr="0001466F">
              <w:rPr>
                <w:sz w:val="18"/>
                <w:szCs w:val="18"/>
              </w:rPr>
              <w:t xml:space="preserve"> </w:t>
            </w:r>
            <w:proofErr w:type="spellStart"/>
            <w:r w:rsidRPr="0001466F">
              <w:rPr>
                <w:sz w:val="18"/>
                <w:szCs w:val="18"/>
              </w:rPr>
              <w:t>és</w:t>
            </w:r>
            <w:proofErr w:type="spellEnd"/>
            <w:r w:rsidRPr="0001466F">
              <w:rPr>
                <w:sz w:val="18"/>
                <w:szCs w:val="18"/>
              </w:rPr>
              <w:t xml:space="preserve"> pissoirok </w:t>
            </w:r>
            <w:proofErr w:type="spellStart"/>
            <w:r w:rsidRPr="0001466F">
              <w:rPr>
                <w:sz w:val="18"/>
                <w:szCs w:val="18"/>
              </w:rPr>
              <w:t>fertőtleníto</w:t>
            </w:r>
            <w:proofErr w:type="spellEnd"/>
            <w:r w:rsidRPr="0001466F">
              <w:rPr>
                <w:sz w:val="18"/>
                <w:szCs w:val="18"/>
              </w:rPr>
              <w:t xml:space="preserve">̋ </w:t>
            </w:r>
            <w:proofErr w:type="spellStart"/>
            <w:r w:rsidRPr="0001466F">
              <w:rPr>
                <w:sz w:val="18"/>
                <w:szCs w:val="18"/>
              </w:rPr>
              <w:t>tisztítása</w:t>
            </w:r>
            <w:proofErr w:type="spellEnd"/>
            <w:r w:rsidRPr="0001466F">
              <w:rPr>
                <w:sz w:val="18"/>
                <w:szCs w:val="18"/>
              </w:rPr>
              <w:t xml:space="preserve">, </w:t>
            </w:r>
            <w:proofErr w:type="spellStart"/>
            <w:r w:rsidRPr="0001466F">
              <w:rPr>
                <w:sz w:val="18"/>
                <w:szCs w:val="18"/>
              </w:rPr>
              <w:t>vízkőtelenítése</w:t>
            </w:r>
            <w:proofErr w:type="spellEnd"/>
            <w:r w:rsidRPr="0001466F">
              <w:rPr>
                <w:sz w:val="18"/>
                <w:szCs w:val="18"/>
              </w:rPr>
              <w:t>,</w:t>
            </w:r>
          </w:p>
          <w:p w14:paraId="241DB2FA"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mellékhelyiségek</w:t>
            </w:r>
            <w:proofErr w:type="spellEnd"/>
            <w:r w:rsidRPr="0001466F">
              <w:rPr>
                <w:sz w:val="18"/>
                <w:szCs w:val="18"/>
              </w:rPr>
              <w:t xml:space="preserve"> </w:t>
            </w:r>
            <w:proofErr w:type="spellStart"/>
            <w:r w:rsidRPr="0001466F">
              <w:rPr>
                <w:sz w:val="18"/>
                <w:szCs w:val="18"/>
              </w:rPr>
              <w:t>óránkénti</w:t>
            </w:r>
            <w:proofErr w:type="spellEnd"/>
            <w:r w:rsidRPr="0001466F">
              <w:rPr>
                <w:sz w:val="18"/>
                <w:szCs w:val="18"/>
              </w:rPr>
              <w:t xml:space="preserve"> </w:t>
            </w:r>
            <w:proofErr w:type="spellStart"/>
            <w:r w:rsidRPr="0001466F">
              <w:rPr>
                <w:sz w:val="18"/>
                <w:szCs w:val="18"/>
              </w:rPr>
              <w:t>takarítása</w:t>
            </w:r>
            <w:proofErr w:type="spellEnd"/>
            <w:r w:rsidRPr="0001466F">
              <w:rPr>
                <w:sz w:val="18"/>
                <w:szCs w:val="18"/>
              </w:rPr>
              <w:t xml:space="preserve">, kézmosó folyadéktartály </w:t>
            </w:r>
            <w:proofErr w:type="spellStart"/>
            <w:r w:rsidRPr="0001466F">
              <w:rPr>
                <w:sz w:val="18"/>
                <w:szCs w:val="18"/>
              </w:rPr>
              <w:t>töltőanyaggal</w:t>
            </w:r>
            <w:proofErr w:type="spellEnd"/>
            <w:r w:rsidRPr="0001466F">
              <w:rPr>
                <w:sz w:val="18"/>
                <w:szCs w:val="18"/>
              </w:rPr>
              <w:t xml:space="preserve"> </w:t>
            </w:r>
            <w:proofErr w:type="spellStart"/>
            <w:r w:rsidRPr="0001466F">
              <w:rPr>
                <w:sz w:val="18"/>
                <w:szCs w:val="18"/>
              </w:rPr>
              <w:t>föltöltése</w:t>
            </w:r>
            <w:proofErr w:type="spellEnd"/>
            <w:r w:rsidRPr="0001466F">
              <w:rPr>
                <w:sz w:val="18"/>
                <w:szCs w:val="18"/>
              </w:rPr>
              <w:t xml:space="preserve">, mellékhelyiségek </w:t>
            </w:r>
            <w:proofErr w:type="spellStart"/>
            <w:r w:rsidRPr="0001466F">
              <w:rPr>
                <w:sz w:val="18"/>
                <w:szCs w:val="18"/>
              </w:rPr>
              <w:t>wc</w:t>
            </w:r>
            <w:proofErr w:type="spellEnd"/>
            <w:r w:rsidRPr="0001466F">
              <w:rPr>
                <w:sz w:val="18"/>
                <w:szCs w:val="18"/>
              </w:rPr>
              <w:t xml:space="preserve"> papírral, papír kéztörlővel történő feltöltése, </w:t>
            </w:r>
            <w:proofErr w:type="spellStart"/>
            <w:r w:rsidRPr="0001466F">
              <w:rPr>
                <w:sz w:val="18"/>
                <w:szCs w:val="18"/>
              </w:rPr>
              <w:t>csempefelületek</w:t>
            </w:r>
            <w:proofErr w:type="spellEnd"/>
            <w:r w:rsidRPr="0001466F">
              <w:rPr>
                <w:sz w:val="18"/>
                <w:szCs w:val="18"/>
              </w:rPr>
              <w:t xml:space="preserve">, </w:t>
            </w:r>
            <w:proofErr w:type="spellStart"/>
            <w:r w:rsidRPr="0001466F">
              <w:rPr>
                <w:sz w:val="18"/>
                <w:szCs w:val="18"/>
              </w:rPr>
              <w:t>WC-fülke</w:t>
            </w:r>
            <w:proofErr w:type="spellEnd"/>
            <w:r w:rsidRPr="0001466F">
              <w:rPr>
                <w:sz w:val="18"/>
                <w:szCs w:val="18"/>
              </w:rPr>
              <w:t xml:space="preserve"> </w:t>
            </w:r>
            <w:proofErr w:type="spellStart"/>
            <w:r w:rsidRPr="0001466F">
              <w:rPr>
                <w:sz w:val="18"/>
                <w:szCs w:val="18"/>
              </w:rPr>
              <w:t>válaszfalak</w:t>
            </w:r>
            <w:proofErr w:type="spellEnd"/>
            <w:r w:rsidRPr="0001466F">
              <w:rPr>
                <w:sz w:val="18"/>
                <w:szCs w:val="18"/>
              </w:rPr>
              <w:t xml:space="preserve">, </w:t>
            </w:r>
            <w:proofErr w:type="spellStart"/>
            <w:r w:rsidRPr="0001466F">
              <w:rPr>
                <w:sz w:val="18"/>
                <w:szCs w:val="18"/>
              </w:rPr>
              <w:t>mosdók</w:t>
            </w:r>
            <w:proofErr w:type="spellEnd"/>
            <w:r w:rsidRPr="0001466F">
              <w:rPr>
                <w:sz w:val="18"/>
                <w:szCs w:val="18"/>
              </w:rPr>
              <w:t xml:space="preserve">, </w:t>
            </w:r>
            <w:proofErr w:type="spellStart"/>
            <w:r w:rsidRPr="0001466F">
              <w:rPr>
                <w:sz w:val="18"/>
                <w:szCs w:val="18"/>
              </w:rPr>
              <w:t>zuhanytálcák</w:t>
            </w:r>
            <w:proofErr w:type="spellEnd"/>
            <w:r w:rsidRPr="0001466F">
              <w:rPr>
                <w:sz w:val="18"/>
                <w:szCs w:val="18"/>
              </w:rPr>
              <w:t xml:space="preserve">, </w:t>
            </w:r>
            <w:proofErr w:type="spellStart"/>
            <w:r w:rsidRPr="0001466F">
              <w:rPr>
                <w:sz w:val="18"/>
                <w:szCs w:val="18"/>
              </w:rPr>
              <w:t>tükrök</w:t>
            </w:r>
            <w:proofErr w:type="spellEnd"/>
            <w:r w:rsidRPr="0001466F">
              <w:rPr>
                <w:sz w:val="18"/>
                <w:szCs w:val="18"/>
              </w:rPr>
              <w:t xml:space="preserve">, </w:t>
            </w:r>
            <w:proofErr w:type="spellStart"/>
            <w:r w:rsidRPr="0001466F">
              <w:rPr>
                <w:sz w:val="18"/>
                <w:szCs w:val="18"/>
              </w:rPr>
              <w:t>WC-ék</w:t>
            </w:r>
            <w:proofErr w:type="spellEnd"/>
            <w:r w:rsidRPr="0001466F">
              <w:rPr>
                <w:sz w:val="18"/>
                <w:szCs w:val="18"/>
              </w:rPr>
              <w:t xml:space="preserve"> </w:t>
            </w:r>
            <w:proofErr w:type="spellStart"/>
            <w:r w:rsidRPr="0001466F">
              <w:rPr>
                <w:sz w:val="18"/>
                <w:szCs w:val="18"/>
              </w:rPr>
              <w:t>és</w:t>
            </w:r>
            <w:proofErr w:type="spellEnd"/>
            <w:r w:rsidRPr="0001466F">
              <w:rPr>
                <w:sz w:val="18"/>
                <w:szCs w:val="18"/>
              </w:rPr>
              <w:t xml:space="preserve"> pissoirok </w:t>
            </w:r>
            <w:proofErr w:type="spellStart"/>
            <w:r w:rsidRPr="0001466F">
              <w:rPr>
                <w:sz w:val="18"/>
                <w:szCs w:val="18"/>
              </w:rPr>
              <w:t>fertőtleníto</w:t>
            </w:r>
            <w:proofErr w:type="spellEnd"/>
            <w:r w:rsidRPr="0001466F">
              <w:rPr>
                <w:sz w:val="18"/>
                <w:szCs w:val="18"/>
              </w:rPr>
              <w:t xml:space="preserve">̋ </w:t>
            </w:r>
            <w:proofErr w:type="spellStart"/>
            <w:r w:rsidRPr="0001466F">
              <w:rPr>
                <w:sz w:val="18"/>
                <w:szCs w:val="18"/>
              </w:rPr>
              <w:t>tisztítása</w:t>
            </w:r>
            <w:proofErr w:type="spellEnd"/>
            <w:r w:rsidRPr="0001466F">
              <w:rPr>
                <w:sz w:val="18"/>
                <w:szCs w:val="18"/>
              </w:rPr>
              <w:t xml:space="preserve">, </w:t>
            </w:r>
            <w:proofErr w:type="spellStart"/>
            <w:r w:rsidRPr="0001466F">
              <w:rPr>
                <w:sz w:val="18"/>
                <w:szCs w:val="18"/>
              </w:rPr>
              <w:t>vízkőtelenítése</w:t>
            </w:r>
            <w:proofErr w:type="spellEnd"/>
            <w:r w:rsidRPr="0001466F">
              <w:rPr>
                <w:sz w:val="18"/>
                <w:szCs w:val="18"/>
              </w:rPr>
              <w:t>, takarítási naplók vezetése 2 óránként.</w:t>
            </w:r>
          </w:p>
          <w:p w14:paraId="2267DAAB" w14:textId="77777777" w:rsidR="00F2196C" w:rsidRPr="0001466F" w:rsidRDefault="00F2196C" w:rsidP="00F2196C">
            <w:pPr>
              <w:rPr>
                <w:sz w:val="18"/>
                <w:szCs w:val="18"/>
              </w:rPr>
            </w:pPr>
          </w:p>
          <w:p w14:paraId="053C8E4B" w14:textId="77777777" w:rsidR="00F2196C" w:rsidRPr="0001466F" w:rsidRDefault="00F2196C" w:rsidP="00F2196C">
            <w:pPr>
              <w:rPr>
                <w:sz w:val="18"/>
                <w:szCs w:val="18"/>
              </w:rPr>
            </w:pPr>
            <w:r w:rsidRPr="0001466F">
              <w:rPr>
                <w:sz w:val="18"/>
                <w:szCs w:val="18"/>
              </w:rPr>
              <w:t>Nyilvános Mosdó helység 5 db (takarítási napló vezetés szükséges)</w:t>
            </w:r>
          </w:p>
          <w:p w14:paraId="7F2B8140" w14:textId="77777777" w:rsidR="00F2196C" w:rsidRPr="0001466F" w:rsidRDefault="00F2196C" w:rsidP="00F2196C">
            <w:pPr>
              <w:rPr>
                <w:sz w:val="18"/>
                <w:szCs w:val="18"/>
              </w:rPr>
            </w:pPr>
            <w:r w:rsidRPr="0001466F">
              <w:rPr>
                <w:sz w:val="18"/>
                <w:szCs w:val="18"/>
              </w:rPr>
              <w:t>Illemhely 11 db</w:t>
            </w:r>
          </w:p>
          <w:p w14:paraId="430A6252" w14:textId="77777777" w:rsidR="00F2196C" w:rsidRPr="0001466F" w:rsidRDefault="00F2196C" w:rsidP="00F2196C">
            <w:pPr>
              <w:rPr>
                <w:sz w:val="18"/>
                <w:szCs w:val="18"/>
              </w:rPr>
            </w:pPr>
            <w:r w:rsidRPr="0001466F">
              <w:rPr>
                <w:sz w:val="18"/>
                <w:szCs w:val="18"/>
              </w:rPr>
              <w:t>Pissoir 3 db</w:t>
            </w:r>
          </w:p>
          <w:p w14:paraId="006AB730" w14:textId="77777777" w:rsidR="00F2196C" w:rsidRPr="0001466F" w:rsidRDefault="00F2196C" w:rsidP="00F2196C">
            <w:pPr>
              <w:rPr>
                <w:sz w:val="18"/>
                <w:szCs w:val="18"/>
              </w:rPr>
            </w:pPr>
            <w:r w:rsidRPr="0001466F">
              <w:rPr>
                <w:sz w:val="18"/>
                <w:szCs w:val="18"/>
              </w:rPr>
              <w:t>Mosdó kagyló 9 db</w:t>
            </w:r>
          </w:p>
          <w:p w14:paraId="19026649" w14:textId="77777777" w:rsidR="00F2196C" w:rsidRPr="0001466F" w:rsidRDefault="00F2196C" w:rsidP="00F2196C">
            <w:pPr>
              <w:rPr>
                <w:sz w:val="18"/>
                <w:szCs w:val="18"/>
              </w:rPr>
            </w:pPr>
            <w:r w:rsidRPr="0001466F">
              <w:rPr>
                <w:sz w:val="18"/>
                <w:szCs w:val="18"/>
              </w:rPr>
              <w:t>Kézmosó folyadéktartály 7 db</w:t>
            </w:r>
          </w:p>
          <w:p w14:paraId="0C1ABAB1" w14:textId="77777777" w:rsidR="00F2196C" w:rsidRPr="0001466F" w:rsidRDefault="00F2196C" w:rsidP="00F2196C">
            <w:pPr>
              <w:rPr>
                <w:sz w:val="18"/>
                <w:szCs w:val="18"/>
              </w:rPr>
            </w:pPr>
            <w:r w:rsidRPr="0001466F">
              <w:rPr>
                <w:sz w:val="18"/>
                <w:szCs w:val="18"/>
              </w:rPr>
              <w:t>Személyzeti vizes blokkok</w:t>
            </w:r>
          </w:p>
          <w:p w14:paraId="7878D1CE" w14:textId="77777777" w:rsidR="00F2196C" w:rsidRPr="0001466F" w:rsidRDefault="00F2196C" w:rsidP="00F2196C">
            <w:pPr>
              <w:rPr>
                <w:sz w:val="18"/>
                <w:szCs w:val="18"/>
              </w:rPr>
            </w:pPr>
            <w:r w:rsidRPr="0001466F">
              <w:rPr>
                <w:sz w:val="18"/>
                <w:szCs w:val="18"/>
              </w:rPr>
              <w:t>Illemhely 7 db</w:t>
            </w:r>
          </w:p>
          <w:p w14:paraId="4E15C88E" w14:textId="77777777" w:rsidR="00F2196C" w:rsidRPr="0001466F" w:rsidRDefault="00F2196C" w:rsidP="00F2196C">
            <w:pPr>
              <w:rPr>
                <w:sz w:val="18"/>
                <w:szCs w:val="18"/>
              </w:rPr>
            </w:pPr>
            <w:r w:rsidRPr="0001466F">
              <w:rPr>
                <w:sz w:val="18"/>
                <w:szCs w:val="18"/>
              </w:rPr>
              <w:t>Zuhanytálca 4 db</w:t>
            </w:r>
          </w:p>
          <w:p w14:paraId="34BBC36F" w14:textId="77777777" w:rsidR="00F2196C" w:rsidRPr="0001466F" w:rsidRDefault="00F2196C" w:rsidP="00F2196C">
            <w:pPr>
              <w:rPr>
                <w:sz w:val="18"/>
                <w:szCs w:val="18"/>
              </w:rPr>
            </w:pPr>
            <w:r w:rsidRPr="0001466F">
              <w:rPr>
                <w:sz w:val="18"/>
                <w:szCs w:val="18"/>
              </w:rPr>
              <w:t>Mosdó kagyló 13 db</w:t>
            </w:r>
          </w:p>
          <w:p w14:paraId="2245369E" w14:textId="77777777" w:rsidR="00F2196C" w:rsidRPr="0001466F" w:rsidRDefault="00F2196C" w:rsidP="00F2196C">
            <w:pPr>
              <w:rPr>
                <w:sz w:val="18"/>
                <w:szCs w:val="18"/>
              </w:rPr>
            </w:pPr>
            <w:r w:rsidRPr="0001466F">
              <w:rPr>
                <w:sz w:val="18"/>
                <w:szCs w:val="18"/>
              </w:rPr>
              <w:t>Kézmosó folyadéktartály 9 db</w:t>
            </w:r>
          </w:p>
          <w:p w14:paraId="544D1534" w14:textId="77777777" w:rsidR="00F2196C" w:rsidRPr="0001466F" w:rsidRDefault="00F2196C" w:rsidP="00F2196C">
            <w:pPr>
              <w:rPr>
                <w:sz w:val="18"/>
                <w:szCs w:val="18"/>
              </w:rPr>
            </w:pPr>
          </w:p>
          <w:p w14:paraId="2C334282" w14:textId="77777777" w:rsidR="00F2196C" w:rsidRPr="0001466F" w:rsidRDefault="00F2196C" w:rsidP="00F2196C">
            <w:pPr>
              <w:rPr>
                <w:sz w:val="18"/>
                <w:szCs w:val="18"/>
              </w:rPr>
            </w:pPr>
            <w:r w:rsidRPr="0001466F">
              <w:rPr>
                <w:sz w:val="18"/>
                <w:szCs w:val="18"/>
              </w:rPr>
              <w:t xml:space="preserve">- a pince </w:t>
            </w:r>
            <w:proofErr w:type="spellStart"/>
            <w:r w:rsidRPr="0001466F">
              <w:rPr>
                <w:sz w:val="18"/>
                <w:szCs w:val="18"/>
              </w:rPr>
              <w:t>terület</w:t>
            </w:r>
            <w:proofErr w:type="spellEnd"/>
            <w:r w:rsidRPr="0001466F">
              <w:rPr>
                <w:sz w:val="18"/>
                <w:szCs w:val="18"/>
              </w:rPr>
              <w:t xml:space="preserve"> </w:t>
            </w:r>
            <w:proofErr w:type="spellStart"/>
            <w:r w:rsidRPr="0001466F">
              <w:rPr>
                <w:sz w:val="18"/>
                <w:szCs w:val="18"/>
              </w:rPr>
              <w:t>portalanítása</w:t>
            </w:r>
            <w:proofErr w:type="spellEnd"/>
            <w:r w:rsidRPr="0001466F">
              <w:rPr>
                <w:sz w:val="18"/>
                <w:szCs w:val="18"/>
              </w:rPr>
              <w:t xml:space="preserve">, </w:t>
            </w:r>
            <w:proofErr w:type="spellStart"/>
            <w:r w:rsidRPr="0001466F">
              <w:rPr>
                <w:sz w:val="18"/>
                <w:szCs w:val="18"/>
              </w:rPr>
              <w:t>szemét</w:t>
            </w:r>
            <w:proofErr w:type="spellEnd"/>
            <w:r w:rsidRPr="0001466F">
              <w:rPr>
                <w:sz w:val="18"/>
                <w:szCs w:val="18"/>
              </w:rPr>
              <w:t xml:space="preserve"> </w:t>
            </w:r>
            <w:proofErr w:type="spellStart"/>
            <w:r w:rsidRPr="0001466F">
              <w:rPr>
                <w:sz w:val="18"/>
                <w:szCs w:val="18"/>
              </w:rPr>
              <w:t>szedése</w:t>
            </w:r>
            <w:proofErr w:type="spellEnd"/>
            <w:r w:rsidRPr="0001466F">
              <w:rPr>
                <w:sz w:val="18"/>
                <w:szCs w:val="18"/>
              </w:rPr>
              <w:t xml:space="preserve">, </w:t>
            </w:r>
            <w:proofErr w:type="spellStart"/>
            <w:r w:rsidRPr="0001466F">
              <w:rPr>
                <w:sz w:val="18"/>
                <w:szCs w:val="18"/>
              </w:rPr>
              <w:t>söprése</w:t>
            </w:r>
            <w:proofErr w:type="spellEnd"/>
            <w:r w:rsidRPr="0001466F">
              <w:rPr>
                <w:sz w:val="18"/>
                <w:szCs w:val="18"/>
              </w:rPr>
              <w:t xml:space="preserve">, a lehajtó rámpa napi felsöprésre </w:t>
            </w:r>
          </w:p>
          <w:p w14:paraId="458B4E2B" w14:textId="77777777" w:rsidR="00F2196C" w:rsidRPr="0001466F" w:rsidRDefault="00F2196C" w:rsidP="00F2196C">
            <w:pPr>
              <w:rPr>
                <w:sz w:val="18"/>
                <w:szCs w:val="18"/>
              </w:rPr>
            </w:pPr>
          </w:p>
          <w:p w14:paraId="0C429267" w14:textId="77777777" w:rsidR="00F2196C" w:rsidRPr="0001466F" w:rsidRDefault="00F2196C" w:rsidP="00F2196C">
            <w:pPr>
              <w:rPr>
                <w:sz w:val="18"/>
                <w:szCs w:val="18"/>
              </w:rPr>
            </w:pPr>
            <w:proofErr w:type="spellStart"/>
            <w:r w:rsidRPr="0001466F">
              <w:rPr>
                <w:sz w:val="18"/>
                <w:szCs w:val="18"/>
              </w:rPr>
              <w:t>Földszinti</w:t>
            </w:r>
            <w:proofErr w:type="spellEnd"/>
            <w:r w:rsidRPr="0001466F">
              <w:rPr>
                <w:sz w:val="18"/>
                <w:szCs w:val="18"/>
              </w:rPr>
              <w:t xml:space="preserve">, </w:t>
            </w:r>
            <w:proofErr w:type="spellStart"/>
            <w:r w:rsidRPr="0001466F">
              <w:rPr>
                <w:sz w:val="18"/>
                <w:szCs w:val="18"/>
              </w:rPr>
              <w:t>galéria</w:t>
            </w:r>
            <w:proofErr w:type="spellEnd"/>
            <w:r w:rsidRPr="0001466F">
              <w:rPr>
                <w:sz w:val="18"/>
                <w:szCs w:val="18"/>
              </w:rPr>
              <w:t xml:space="preserve"> </w:t>
            </w:r>
            <w:proofErr w:type="spellStart"/>
            <w:r w:rsidRPr="0001466F">
              <w:rPr>
                <w:sz w:val="18"/>
                <w:szCs w:val="18"/>
              </w:rPr>
              <w:t>részen</w:t>
            </w:r>
            <w:proofErr w:type="spellEnd"/>
            <w:r w:rsidRPr="0001466F">
              <w:rPr>
                <w:sz w:val="18"/>
                <w:szCs w:val="18"/>
              </w:rPr>
              <w:t xml:space="preserve"> </w:t>
            </w:r>
            <w:proofErr w:type="spellStart"/>
            <w:r w:rsidRPr="0001466F">
              <w:rPr>
                <w:sz w:val="18"/>
                <w:szCs w:val="18"/>
              </w:rPr>
              <w:t>végzendo</w:t>
            </w:r>
            <w:proofErr w:type="spellEnd"/>
            <w:r w:rsidRPr="0001466F">
              <w:rPr>
                <w:sz w:val="18"/>
                <w:szCs w:val="18"/>
              </w:rPr>
              <w:t xml:space="preserve">̋ </w:t>
            </w:r>
            <w:proofErr w:type="spellStart"/>
            <w:r w:rsidRPr="0001466F">
              <w:rPr>
                <w:sz w:val="18"/>
                <w:szCs w:val="18"/>
              </w:rPr>
              <w:t>takarítási</w:t>
            </w:r>
            <w:proofErr w:type="spellEnd"/>
            <w:r w:rsidRPr="0001466F">
              <w:rPr>
                <w:sz w:val="18"/>
                <w:szCs w:val="18"/>
              </w:rPr>
              <w:t xml:space="preserve"> feladatok:</w:t>
            </w:r>
          </w:p>
          <w:p w14:paraId="70F73788" w14:textId="77777777" w:rsidR="00F2196C" w:rsidRPr="0001466F" w:rsidRDefault="00F2196C" w:rsidP="00F2196C">
            <w:pPr>
              <w:rPr>
                <w:sz w:val="18"/>
                <w:szCs w:val="18"/>
              </w:rPr>
            </w:pPr>
            <w:r w:rsidRPr="0001466F">
              <w:rPr>
                <w:sz w:val="18"/>
                <w:szCs w:val="18"/>
              </w:rPr>
              <w:t xml:space="preserve">- az </w:t>
            </w:r>
            <w:proofErr w:type="spellStart"/>
            <w:r w:rsidRPr="0001466F">
              <w:rPr>
                <w:sz w:val="18"/>
                <w:szCs w:val="18"/>
              </w:rPr>
              <w:t>áruszállításból</w:t>
            </w:r>
            <w:proofErr w:type="spellEnd"/>
            <w:r w:rsidRPr="0001466F">
              <w:rPr>
                <w:sz w:val="18"/>
                <w:szCs w:val="18"/>
              </w:rPr>
              <w:t xml:space="preserve"> </w:t>
            </w:r>
            <w:proofErr w:type="spellStart"/>
            <w:r w:rsidRPr="0001466F">
              <w:rPr>
                <w:sz w:val="18"/>
                <w:szCs w:val="18"/>
              </w:rPr>
              <w:t>eredo</w:t>
            </w:r>
            <w:proofErr w:type="spellEnd"/>
            <w:r w:rsidRPr="0001466F">
              <w:rPr>
                <w:sz w:val="18"/>
                <w:szCs w:val="18"/>
              </w:rPr>
              <w:t xml:space="preserve">̋ </w:t>
            </w:r>
            <w:proofErr w:type="spellStart"/>
            <w:r w:rsidRPr="0001466F">
              <w:rPr>
                <w:sz w:val="18"/>
                <w:szCs w:val="18"/>
              </w:rPr>
              <w:t>szennyeződés</w:t>
            </w:r>
            <w:proofErr w:type="spellEnd"/>
            <w:r w:rsidRPr="0001466F">
              <w:rPr>
                <w:sz w:val="18"/>
                <w:szCs w:val="18"/>
              </w:rPr>
              <w:t xml:space="preserve"> </w:t>
            </w:r>
            <w:proofErr w:type="spellStart"/>
            <w:r w:rsidRPr="0001466F">
              <w:rPr>
                <w:sz w:val="18"/>
                <w:szCs w:val="18"/>
              </w:rPr>
              <w:t>eltávolítása</w:t>
            </w:r>
            <w:proofErr w:type="spellEnd"/>
            <w:r w:rsidRPr="0001466F">
              <w:rPr>
                <w:sz w:val="18"/>
                <w:szCs w:val="18"/>
              </w:rPr>
              <w:t xml:space="preserve">, </w:t>
            </w:r>
            <w:proofErr w:type="spellStart"/>
            <w:r w:rsidRPr="0001466F">
              <w:rPr>
                <w:sz w:val="18"/>
                <w:szCs w:val="18"/>
              </w:rPr>
              <w:t>takarítás</w:t>
            </w:r>
            <w:proofErr w:type="spellEnd"/>
            <w:r w:rsidRPr="0001466F">
              <w:rPr>
                <w:sz w:val="18"/>
                <w:szCs w:val="18"/>
              </w:rPr>
              <w:t>,</w:t>
            </w:r>
          </w:p>
          <w:p w14:paraId="571A4C7F"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padlóburkolatok</w:t>
            </w:r>
            <w:proofErr w:type="spellEnd"/>
            <w:r w:rsidRPr="0001466F">
              <w:rPr>
                <w:sz w:val="18"/>
                <w:szCs w:val="18"/>
              </w:rPr>
              <w:t xml:space="preserve"> </w:t>
            </w:r>
            <w:proofErr w:type="spellStart"/>
            <w:r w:rsidRPr="0001466F">
              <w:rPr>
                <w:sz w:val="18"/>
                <w:szCs w:val="18"/>
              </w:rPr>
              <w:t>gépi</w:t>
            </w:r>
            <w:proofErr w:type="spellEnd"/>
            <w:r w:rsidRPr="0001466F">
              <w:rPr>
                <w:sz w:val="18"/>
                <w:szCs w:val="18"/>
              </w:rPr>
              <w:t xml:space="preserve"> </w:t>
            </w:r>
            <w:proofErr w:type="spellStart"/>
            <w:r w:rsidRPr="0001466F">
              <w:rPr>
                <w:sz w:val="18"/>
                <w:szCs w:val="18"/>
              </w:rPr>
              <w:t>takarítása</w:t>
            </w:r>
            <w:proofErr w:type="spellEnd"/>
            <w:r w:rsidRPr="0001466F">
              <w:rPr>
                <w:sz w:val="18"/>
                <w:szCs w:val="18"/>
              </w:rPr>
              <w:t xml:space="preserve">, </w:t>
            </w:r>
            <w:proofErr w:type="spellStart"/>
            <w:r w:rsidRPr="0001466F">
              <w:rPr>
                <w:sz w:val="18"/>
                <w:szCs w:val="18"/>
              </w:rPr>
              <w:t>felseprése</w:t>
            </w:r>
            <w:proofErr w:type="spellEnd"/>
            <w:r w:rsidRPr="0001466F">
              <w:rPr>
                <w:sz w:val="18"/>
                <w:szCs w:val="18"/>
              </w:rPr>
              <w:t xml:space="preserve">, </w:t>
            </w:r>
            <w:proofErr w:type="spellStart"/>
            <w:r w:rsidRPr="0001466F">
              <w:rPr>
                <w:sz w:val="18"/>
                <w:szCs w:val="18"/>
              </w:rPr>
              <w:t>felmosása</w:t>
            </w:r>
            <w:proofErr w:type="spellEnd"/>
            <w:r w:rsidRPr="0001466F">
              <w:rPr>
                <w:sz w:val="18"/>
                <w:szCs w:val="18"/>
              </w:rPr>
              <w:t xml:space="preserve">, </w:t>
            </w:r>
            <w:proofErr w:type="spellStart"/>
            <w:r w:rsidRPr="0001466F">
              <w:rPr>
                <w:sz w:val="18"/>
                <w:szCs w:val="18"/>
              </w:rPr>
              <w:t>porszívózása</w:t>
            </w:r>
            <w:proofErr w:type="spellEnd"/>
            <w:r w:rsidRPr="0001466F">
              <w:rPr>
                <w:sz w:val="18"/>
                <w:szCs w:val="18"/>
              </w:rPr>
              <w:t xml:space="preserve"> az adott burkolat </w:t>
            </w:r>
            <w:proofErr w:type="spellStart"/>
            <w:r w:rsidRPr="0001466F">
              <w:rPr>
                <w:sz w:val="18"/>
                <w:szCs w:val="18"/>
              </w:rPr>
              <w:t>jellegének</w:t>
            </w:r>
            <w:proofErr w:type="spellEnd"/>
            <w:r w:rsidRPr="0001466F">
              <w:rPr>
                <w:sz w:val="18"/>
                <w:szCs w:val="18"/>
              </w:rPr>
              <w:t xml:space="preserve"> </w:t>
            </w:r>
            <w:proofErr w:type="spellStart"/>
            <w:r w:rsidRPr="0001466F">
              <w:rPr>
                <w:sz w:val="18"/>
                <w:szCs w:val="18"/>
              </w:rPr>
              <w:t>függvényében</w:t>
            </w:r>
            <w:proofErr w:type="spellEnd"/>
          </w:p>
          <w:p w14:paraId="26F59A27"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lábtörlők</w:t>
            </w:r>
            <w:proofErr w:type="spellEnd"/>
            <w:r w:rsidRPr="0001466F">
              <w:rPr>
                <w:sz w:val="18"/>
                <w:szCs w:val="18"/>
              </w:rPr>
              <w:t xml:space="preserve"> </w:t>
            </w:r>
            <w:proofErr w:type="spellStart"/>
            <w:r w:rsidRPr="0001466F">
              <w:rPr>
                <w:sz w:val="18"/>
                <w:szCs w:val="18"/>
              </w:rPr>
              <w:t>tisztítása</w:t>
            </w:r>
            <w:proofErr w:type="spellEnd"/>
            <w:r w:rsidRPr="0001466F">
              <w:rPr>
                <w:sz w:val="18"/>
                <w:szCs w:val="18"/>
              </w:rPr>
              <w:t>,</w:t>
            </w:r>
          </w:p>
          <w:p w14:paraId="372780DE"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bejárati</w:t>
            </w:r>
            <w:proofErr w:type="spellEnd"/>
            <w:r w:rsidRPr="0001466F">
              <w:rPr>
                <w:sz w:val="18"/>
                <w:szCs w:val="18"/>
              </w:rPr>
              <w:t xml:space="preserve"> </w:t>
            </w:r>
            <w:proofErr w:type="spellStart"/>
            <w:r w:rsidRPr="0001466F">
              <w:rPr>
                <w:sz w:val="18"/>
                <w:szCs w:val="18"/>
              </w:rPr>
              <w:t>üvegportálok</w:t>
            </w:r>
            <w:proofErr w:type="spellEnd"/>
            <w:r w:rsidRPr="0001466F">
              <w:rPr>
                <w:sz w:val="18"/>
                <w:szCs w:val="18"/>
              </w:rPr>
              <w:t xml:space="preserve">, </w:t>
            </w:r>
            <w:proofErr w:type="spellStart"/>
            <w:r w:rsidRPr="0001466F">
              <w:rPr>
                <w:sz w:val="18"/>
                <w:szCs w:val="18"/>
              </w:rPr>
              <w:t>üvegfalak</w:t>
            </w:r>
            <w:proofErr w:type="spellEnd"/>
            <w:r w:rsidRPr="0001466F">
              <w:rPr>
                <w:sz w:val="18"/>
                <w:szCs w:val="18"/>
              </w:rPr>
              <w:t xml:space="preserve"> </w:t>
            </w:r>
            <w:proofErr w:type="spellStart"/>
            <w:r w:rsidRPr="0001466F">
              <w:rPr>
                <w:sz w:val="18"/>
                <w:szCs w:val="18"/>
              </w:rPr>
              <w:t>tisztítása</w:t>
            </w:r>
            <w:proofErr w:type="spellEnd"/>
            <w:r w:rsidRPr="0001466F">
              <w:rPr>
                <w:sz w:val="18"/>
                <w:szCs w:val="18"/>
              </w:rPr>
              <w:t>,</w:t>
            </w:r>
          </w:p>
          <w:p w14:paraId="01878F0E"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bútorok</w:t>
            </w:r>
            <w:proofErr w:type="spellEnd"/>
            <w:r w:rsidRPr="0001466F">
              <w:rPr>
                <w:sz w:val="18"/>
                <w:szCs w:val="18"/>
              </w:rPr>
              <w:t xml:space="preserve">, </w:t>
            </w:r>
            <w:proofErr w:type="spellStart"/>
            <w:r w:rsidRPr="0001466F">
              <w:rPr>
                <w:sz w:val="18"/>
                <w:szCs w:val="18"/>
              </w:rPr>
              <w:t>székek</w:t>
            </w:r>
            <w:proofErr w:type="spellEnd"/>
            <w:r w:rsidRPr="0001466F">
              <w:rPr>
                <w:sz w:val="18"/>
                <w:szCs w:val="18"/>
              </w:rPr>
              <w:t xml:space="preserve">, asztalok </w:t>
            </w:r>
            <w:proofErr w:type="spellStart"/>
            <w:r w:rsidRPr="0001466F">
              <w:rPr>
                <w:sz w:val="18"/>
                <w:szCs w:val="18"/>
              </w:rPr>
              <w:t>és</w:t>
            </w:r>
            <w:proofErr w:type="spellEnd"/>
            <w:r w:rsidRPr="0001466F">
              <w:rPr>
                <w:sz w:val="18"/>
                <w:szCs w:val="18"/>
              </w:rPr>
              <w:t xml:space="preserve"> </w:t>
            </w:r>
            <w:proofErr w:type="spellStart"/>
            <w:r w:rsidRPr="0001466F">
              <w:rPr>
                <w:sz w:val="18"/>
                <w:szCs w:val="18"/>
              </w:rPr>
              <w:t>egyéb</w:t>
            </w:r>
            <w:proofErr w:type="spellEnd"/>
            <w:r w:rsidRPr="0001466F">
              <w:rPr>
                <w:sz w:val="18"/>
                <w:szCs w:val="18"/>
              </w:rPr>
              <w:t xml:space="preserve"> </w:t>
            </w:r>
            <w:proofErr w:type="spellStart"/>
            <w:r w:rsidRPr="0001466F">
              <w:rPr>
                <w:sz w:val="18"/>
                <w:szCs w:val="18"/>
              </w:rPr>
              <w:t>berendezési</w:t>
            </w:r>
            <w:proofErr w:type="spellEnd"/>
            <w:r w:rsidRPr="0001466F">
              <w:rPr>
                <w:sz w:val="18"/>
                <w:szCs w:val="18"/>
              </w:rPr>
              <w:t xml:space="preserve"> </w:t>
            </w:r>
            <w:proofErr w:type="spellStart"/>
            <w:r w:rsidRPr="0001466F">
              <w:rPr>
                <w:sz w:val="18"/>
                <w:szCs w:val="18"/>
              </w:rPr>
              <w:t>tárgyak</w:t>
            </w:r>
            <w:proofErr w:type="spellEnd"/>
            <w:r w:rsidRPr="0001466F">
              <w:rPr>
                <w:sz w:val="18"/>
                <w:szCs w:val="18"/>
              </w:rPr>
              <w:t xml:space="preserve"> </w:t>
            </w:r>
            <w:proofErr w:type="spellStart"/>
            <w:r w:rsidRPr="0001466F">
              <w:rPr>
                <w:sz w:val="18"/>
                <w:szCs w:val="18"/>
              </w:rPr>
              <w:t>portalanítása</w:t>
            </w:r>
            <w:proofErr w:type="spellEnd"/>
            <w:r w:rsidRPr="0001466F">
              <w:rPr>
                <w:sz w:val="18"/>
                <w:szCs w:val="18"/>
              </w:rPr>
              <w:t>,</w:t>
            </w:r>
          </w:p>
          <w:p w14:paraId="4887CDB9" w14:textId="77777777" w:rsidR="00F2196C" w:rsidRPr="0001466F" w:rsidRDefault="00F2196C" w:rsidP="00F2196C">
            <w:pPr>
              <w:rPr>
                <w:sz w:val="18"/>
                <w:szCs w:val="18"/>
              </w:rPr>
            </w:pPr>
            <w:r w:rsidRPr="0001466F">
              <w:rPr>
                <w:sz w:val="18"/>
                <w:szCs w:val="18"/>
              </w:rPr>
              <w:t xml:space="preserve">- 4 </w:t>
            </w:r>
            <w:proofErr w:type="spellStart"/>
            <w:r w:rsidRPr="0001466F">
              <w:rPr>
                <w:sz w:val="18"/>
                <w:szCs w:val="18"/>
              </w:rPr>
              <w:t>felvonószekrény</w:t>
            </w:r>
            <w:proofErr w:type="spellEnd"/>
            <w:r w:rsidRPr="0001466F">
              <w:rPr>
                <w:sz w:val="18"/>
                <w:szCs w:val="18"/>
              </w:rPr>
              <w:t xml:space="preserve"> </w:t>
            </w:r>
            <w:proofErr w:type="spellStart"/>
            <w:r w:rsidRPr="0001466F">
              <w:rPr>
                <w:sz w:val="18"/>
                <w:szCs w:val="18"/>
              </w:rPr>
              <w:t>padozatának</w:t>
            </w:r>
            <w:proofErr w:type="spellEnd"/>
            <w:r w:rsidRPr="0001466F">
              <w:rPr>
                <w:sz w:val="18"/>
                <w:szCs w:val="18"/>
              </w:rPr>
              <w:t xml:space="preserve">, </w:t>
            </w:r>
            <w:proofErr w:type="spellStart"/>
            <w:r w:rsidRPr="0001466F">
              <w:rPr>
                <w:sz w:val="18"/>
                <w:szCs w:val="18"/>
              </w:rPr>
              <w:t>réseinek</w:t>
            </w:r>
            <w:proofErr w:type="spellEnd"/>
            <w:r w:rsidRPr="0001466F">
              <w:rPr>
                <w:sz w:val="18"/>
                <w:szCs w:val="18"/>
              </w:rPr>
              <w:t xml:space="preserve"> </w:t>
            </w:r>
            <w:proofErr w:type="spellStart"/>
            <w:r w:rsidRPr="0001466F">
              <w:rPr>
                <w:sz w:val="18"/>
                <w:szCs w:val="18"/>
              </w:rPr>
              <w:t>porszívózása</w:t>
            </w:r>
            <w:proofErr w:type="spellEnd"/>
            <w:r w:rsidRPr="0001466F">
              <w:rPr>
                <w:sz w:val="18"/>
                <w:szCs w:val="18"/>
              </w:rPr>
              <w:t xml:space="preserve">, </w:t>
            </w:r>
            <w:proofErr w:type="spellStart"/>
            <w:r w:rsidRPr="0001466F">
              <w:rPr>
                <w:sz w:val="18"/>
                <w:szCs w:val="18"/>
              </w:rPr>
              <w:t>felmosása</w:t>
            </w:r>
            <w:proofErr w:type="spellEnd"/>
            <w:r w:rsidRPr="0001466F">
              <w:rPr>
                <w:sz w:val="18"/>
                <w:szCs w:val="18"/>
              </w:rPr>
              <w:t xml:space="preserve">, a </w:t>
            </w:r>
            <w:proofErr w:type="spellStart"/>
            <w:r w:rsidRPr="0001466F">
              <w:rPr>
                <w:sz w:val="18"/>
                <w:szCs w:val="18"/>
              </w:rPr>
              <w:t>felvonószekrény</w:t>
            </w:r>
            <w:proofErr w:type="spellEnd"/>
            <w:r w:rsidRPr="0001466F">
              <w:rPr>
                <w:sz w:val="18"/>
                <w:szCs w:val="18"/>
              </w:rPr>
              <w:t xml:space="preserve"> </w:t>
            </w:r>
            <w:proofErr w:type="spellStart"/>
            <w:r w:rsidRPr="0001466F">
              <w:rPr>
                <w:sz w:val="18"/>
                <w:szCs w:val="18"/>
              </w:rPr>
              <w:t>belso</w:t>
            </w:r>
            <w:proofErr w:type="spellEnd"/>
            <w:r w:rsidRPr="0001466F">
              <w:rPr>
                <w:sz w:val="18"/>
                <w:szCs w:val="18"/>
              </w:rPr>
              <w:t xml:space="preserve">̋ oldalfalainak, </w:t>
            </w:r>
            <w:proofErr w:type="spellStart"/>
            <w:r w:rsidRPr="0001466F">
              <w:rPr>
                <w:sz w:val="18"/>
                <w:szCs w:val="18"/>
              </w:rPr>
              <w:t>tükreinek</w:t>
            </w:r>
            <w:proofErr w:type="spellEnd"/>
            <w:r w:rsidRPr="0001466F">
              <w:rPr>
                <w:sz w:val="18"/>
                <w:szCs w:val="18"/>
              </w:rPr>
              <w:t xml:space="preserve">, valamint a </w:t>
            </w:r>
            <w:proofErr w:type="spellStart"/>
            <w:r w:rsidRPr="0001466F">
              <w:rPr>
                <w:sz w:val="18"/>
                <w:szCs w:val="18"/>
              </w:rPr>
              <w:t>felvonók</w:t>
            </w:r>
            <w:proofErr w:type="spellEnd"/>
            <w:r w:rsidRPr="0001466F">
              <w:rPr>
                <w:sz w:val="18"/>
                <w:szCs w:val="18"/>
              </w:rPr>
              <w:t xml:space="preserve"> </w:t>
            </w:r>
            <w:proofErr w:type="spellStart"/>
            <w:r w:rsidRPr="0001466F">
              <w:rPr>
                <w:sz w:val="18"/>
                <w:szCs w:val="18"/>
              </w:rPr>
              <w:t>kezelőpaneljeinek</w:t>
            </w:r>
            <w:proofErr w:type="spellEnd"/>
            <w:r w:rsidRPr="0001466F">
              <w:rPr>
                <w:sz w:val="18"/>
                <w:szCs w:val="18"/>
              </w:rPr>
              <w:t xml:space="preserve">, </w:t>
            </w:r>
            <w:proofErr w:type="spellStart"/>
            <w:r w:rsidRPr="0001466F">
              <w:rPr>
                <w:sz w:val="18"/>
                <w:szCs w:val="18"/>
              </w:rPr>
              <w:t>ajtóinak</w:t>
            </w:r>
            <w:proofErr w:type="spellEnd"/>
            <w:r w:rsidRPr="0001466F">
              <w:rPr>
                <w:sz w:val="18"/>
                <w:szCs w:val="18"/>
              </w:rPr>
              <w:t xml:space="preserve"> </w:t>
            </w:r>
            <w:proofErr w:type="spellStart"/>
            <w:r w:rsidRPr="0001466F">
              <w:rPr>
                <w:sz w:val="18"/>
                <w:szCs w:val="18"/>
              </w:rPr>
              <w:t>áttörlése</w:t>
            </w:r>
            <w:proofErr w:type="spellEnd"/>
            <w:r w:rsidRPr="0001466F">
              <w:rPr>
                <w:sz w:val="18"/>
                <w:szCs w:val="18"/>
              </w:rPr>
              <w:t>,</w:t>
            </w:r>
          </w:p>
          <w:p w14:paraId="1CEC108C" w14:textId="77777777" w:rsidR="00F2196C" w:rsidRPr="0001466F" w:rsidRDefault="00F2196C" w:rsidP="00F2196C">
            <w:pPr>
              <w:rPr>
                <w:sz w:val="18"/>
                <w:szCs w:val="18"/>
              </w:rPr>
            </w:pPr>
            <w:r w:rsidRPr="0001466F">
              <w:rPr>
                <w:sz w:val="18"/>
                <w:szCs w:val="18"/>
              </w:rPr>
              <w:t xml:space="preserve">- szemetesek (14 darab 240 literes tartály) </w:t>
            </w:r>
            <w:proofErr w:type="spellStart"/>
            <w:r w:rsidRPr="0001466F">
              <w:rPr>
                <w:sz w:val="18"/>
                <w:szCs w:val="18"/>
              </w:rPr>
              <w:t>ürítése</w:t>
            </w:r>
            <w:proofErr w:type="spellEnd"/>
            <w:r w:rsidRPr="0001466F">
              <w:rPr>
                <w:sz w:val="18"/>
                <w:szCs w:val="18"/>
              </w:rPr>
              <w:t xml:space="preserve">, vegyszeres </w:t>
            </w:r>
            <w:proofErr w:type="spellStart"/>
            <w:r w:rsidRPr="0001466F">
              <w:rPr>
                <w:sz w:val="18"/>
                <w:szCs w:val="18"/>
              </w:rPr>
              <w:t>tisztítása</w:t>
            </w:r>
            <w:proofErr w:type="spellEnd"/>
            <w:r w:rsidRPr="0001466F">
              <w:rPr>
                <w:sz w:val="18"/>
                <w:szCs w:val="18"/>
              </w:rPr>
              <w:t xml:space="preserve"> az erre a tevékenységre kialakított helyiségben, az </w:t>
            </w:r>
            <w:proofErr w:type="spellStart"/>
            <w:r w:rsidRPr="0001466F">
              <w:rPr>
                <w:sz w:val="18"/>
                <w:szCs w:val="18"/>
              </w:rPr>
              <w:t>összegyűjtött</w:t>
            </w:r>
            <w:proofErr w:type="spellEnd"/>
            <w:r w:rsidRPr="0001466F">
              <w:rPr>
                <w:sz w:val="18"/>
                <w:szCs w:val="18"/>
              </w:rPr>
              <w:t xml:space="preserve"> </w:t>
            </w:r>
            <w:proofErr w:type="spellStart"/>
            <w:r w:rsidRPr="0001466F">
              <w:rPr>
                <w:sz w:val="18"/>
                <w:szCs w:val="18"/>
              </w:rPr>
              <w:t>szemét</w:t>
            </w:r>
            <w:proofErr w:type="spellEnd"/>
            <w:r w:rsidRPr="0001466F">
              <w:rPr>
                <w:sz w:val="18"/>
                <w:szCs w:val="18"/>
              </w:rPr>
              <w:t xml:space="preserve"> </w:t>
            </w:r>
            <w:proofErr w:type="spellStart"/>
            <w:r w:rsidRPr="0001466F">
              <w:rPr>
                <w:sz w:val="18"/>
                <w:szCs w:val="18"/>
              </w:rPr>
              <w:t>kiürítése</w:t>
            </w:r>
            <w:proofErr w:type="spellEnd"/>
            <w:r w:rsidRPr="0001466F">
              <w:rPr>
                <w:sz w:val="18"/>
                <w:szCs w:val="18"/>
              </w:rPr>
              <w:t xml:space="preserve"> a </w:t>
            </w:r>
            <w:proofErr w:type="spellStart"/>
            <w:r w:rsidRPr="0001466F">
              <w:rPr>
                <w:sz w:val="18"/>
                <w:szCs w:val="18"/>
              </w:rPr>
              <w:t>szeméttárolóba</w:t>
            </w:r>
            <w:proofErr w:type="spellEnd"/>
            <w:r w:rsidRPr="0001466F">
              <w:rPr>
                <w:sz w:val="18"/>
                <w:szCs w:val="18"/>
              </w:rPr>
              <w:t xml:space="preserve">, a </w:t>
            </w:r>
            <w:proofErr w:type="spellStart"/>
            <w:r w:rsidRPr="0001466F">
              <w:rPr>
                <w:sz w:val="18"/>
                <w:szCs w:val="18"/>
              </w:rPr>
              <w:t>szemeteszsákok</w:t>
            </w:r>
            <w:proofErr w:type="spellEnd"/>
            <w:r w:rsidRPr="0001466F">
              <w:rPr>
                <w:sz w:val="18"/>
                <w:szCs w:val="18"/>
              </w:rPr>
              <w:t xml:space="preserve"> </w:t>
            </w:r>
            <w:proofErr w:type="spellStart"/>
            <w:r w:rsidRPr="0001466F">
              <w:rPr>
                <w:sz w:val="18"/>
                <w:szCs w:val="18"/>
              </w:rPr>
              <w:t>szükség</w:t>
            </w:r>
            <w:proofErr w:type="spellEnd"/>
            <w:r w:rsidRPr="0001466F">
              <w:rPr>
                <w:sz w:val="18"/>
                <w:szCs w:val="18"/>
              </w:rPr>
              <w:t xml:space="preserve"> szerinti </w:t>
            </w:r>
            <w:proofErr w:type="spellStart"/>
            <w:r w:rsidRPr="0001466F">
              <w:rPr>
                <w:sz w:val="18"/>
                <w:szCs w:val="18"/>
              </w:rPr>
              <w:t>cseréje</w:t>
            </w:r>
            <w:proofErr w:type="spellEnd"/>
            <w:r w:rsidRPr="0001466F">
              <w:rPr>
                <w:sz w:val="18"/>
                <w:szCs w:val="18"/>
              </w:rPr>
              <w:t xml:space="preserve">, szállítási napokon a tárolók kihelyezése az elszállítási pontra reggel 6 órakor. </w:t>
            </w:r>
          </w:p>
          <w:p w14:paraId="27437DBD" w14:textId="77777777" w:rsidR="00F2196C" w:rsidRPr="0001466F" w:rsidRDefault="00F2196C" w:rsidP="00F2196C">
            <w:pPr>
              <w:rPr>
                <w:sz w:val="18"/>
                <w:szCs w:val="18"/>
              </w:rPr>
            </w:pPr>
            <w:r w:rsidRPr="0001466F">
              <w:rPr>
                <w:sz w:val="18"/>
                <w:szCs w:val="18"/>
              </w:rPr>
              <w:t xml:space="preserve">- a vásárcsarnok zárását követően a közösen használt területek és közlekedők, galéria, földszint, pince </w:t>
            </w:r>
            <w:proofErr w:type="spellStart"/>
            <w:r w:rsidRPr="0001466F">
              <w:rPr>
                <w:sz w:val="18"/>
                <w:szCs w:val="18"/>
              </w:rPr>
              <w:t>és</w:t>
            </w:r>
            <w:proofErr w:type="spellEnd"/>
            <w:r w:rsidRPr="0001466F">
              <w:rPr>
                <w:sz w:val="18"/>
                <w:szCs w:val="18"/>
              </w:rPr>
              <w:t xml:space="preserve"> </w:t>
            </w:r>
            <w:proofErr w:type="spellStart"/>
            <w:r w:rsidRPr="0001466F">
              <w:rPr>
                <w:sz w:val="18"/>
                <w:szCs w:val="18"/>
              </w:rPr>
              <w:t>raktárfolyosók</w:t>
            </w:r>
            <w:proofErr w:type="spellEnd"/>
            <w:r w:rsidRPr="0001466F">
              <w:rPr>
                <w:sz w:val="18"/>
                <w:szCs w:val="18"/>
              </w:rPr>
              <w:t xml:space="preserve"> </w:t>
            </w:r>
            <w:proofErr w:type="spellStart"/>
            <w:r w:rsidRPr="0001466F">
              <w:rPr>
                <w:sz w:val="18"/>
                <w:szCs w:val="18"/>
              </w:rPr>
              <w:t>padozatának</w:t>
            </w:r>
            <w:proofErr w:type="spellEnd"/>
            <w:r w:rsidRPr="0001466F">
              <w:rPr>
                <w:sz w:val="18"/>
                <w:szCs w:val="18"/>
              </w:rPr>
              <w:t xml:space="preserve"> kefevontatású gyalogkövetős padlótisztítóval </w:t>
            </w:r>
            <w:proofErr w:type="spellStart"/>
            <w:r w:rsidRPr="0001466F">
              <w:rPr>
                <w:sz w:val="18"/>
                <w:szCs w:val="18"/>
              </w:rPr>
              <w:t>valo</w:t>
            </w:r>
            <w:proofErr w:type="spellEnd"/>
            <w:r w:rsidRPr="0001466F">
              <w:rPr>
                <w:sz w:val="18"/>
                <w:szCs w:val="18"/>
              </w:rPr>
              <w:t xml:space="preserve">́ </w:t>
            </w:r>
            <w:proofErr w:type="spellStart"/>
            <w:r w:rsidRPr="0001466F">
              <w:rPr>
                <w:sz w:val="18"/>
                <w:szCs w:val="18"/>
              </w:rPr>
              <w:t>tisztítása</w:t>
            </w:r>
            <w:proofErr w:type="spellEnd"/>
            <w:r w:rsidRPr="0001466F">
              <w:rPr>
                <w:sz w:val="18"/>
                <w:szCs w:val="18"/>
              </w:rPr>
              <w:t xml:space="preserve">, mely felszívja a vizet a </w:t>
            </w:r>
            <w:proofErr w:type="spellStart"/>
            <w:r w:rsidRPr="0001466F">
              <w:rPr>
                <w:sz w:val="18"/>
                <w:szCs w:val="18"/>
              </w:rPr>
              <w:t>talapzatról</w:t>
            </w:r>
            <w:proofErr w:type="spellEnd"/>
          </w:p>
          <w:p w14:paraId="633B7BF2" w14:textId="77777777" w:rsidR="00F2196C" w:rsidRPr="0001466F" w:rsidRDefault="00F2196C" w:rsidP="00F2196C">
            <w:pPr>
              <w:rPr>
                <w:sz w:val="18"/>
                <w:szCs w:val="18"/>
              </w:rPr>
            </w:pPr>
          </w:p>
          <w:p w14:paraId="7C0EED45" w14:textId="77777777" w:rsidR="00F2196C" w:rsidRPr="0001466F" w:rsidRDefault="00F2196C" w:rsidP="00F2196C">
            <w:pPr>
              <w:rPr>
                <w:sz w:val="18"/>
                <w:szCs w:val="18"/>
              </w:rPr>
            </w:pPr>
            <w:r w:rsidRPr="0001466F">
              <w:rPr>
                <w:sz w:val="18"/>
                <w:szCs w:val="18"/>
              </w:rPr>
              <w:t xml:space="preserve">A </w:t>
            </w:r>
            <w:proofErr w:type="spellStart"/>
            <w:r w:rsidRPr="0001466F">
              <w:rPr>
                <w:sz w:val="18"/>
                <w:szCs w:val="18"/>
              </w:rPr>
              <w:t>Klauzál</w:t>
            </w:r>
            <w:proofErr w:type="spellEnd"/>
            <w:r w:rsidRPr="0001466F">
              <w:rPr>
                <w:sz w:val="18"/>
                <w:szCs w:val="18"/>
              </w:rPr>
              <w:t xml:space="preserve"> tér 11. </w:t>
            </w:r>
            <w:proofErr w:type="spellStart"/>
            <w:r w:rsidRPr="0001466F">
              <w:rPr>
                <w:sz w:val="18"/>
                <w:szCs w:val="18"/>
              </w:rPr>
              <w:t>számu</w:t>
            </w:r>
            <w:proofErr w:type="spellEnd"/>
            <w:r w:rsidRPr="0001466F">
              <w:rPr>
                <w:sz w:val="18"/>
                <w:szCs w:val="18"/>
              </w:rPr>
              <w:t xml:space="preserve">́ ingatlan </w:t>
            </w:r>
            <w:proofErr w:type="spellStart"/>
            <w:r w:rsidRPr="0001466F">
              <w:rPr>
                <w:sz w:val="18"/>
                <w:szCs w:val="18"/>
              </w:rPr>
              <w:t>felől</w:t>
            </w:r>
            <w:proofErr w:type="spellEnd"/>
            <w:r w:rsidRPr="0001466F">
              <w:rPr>
                <w:sz w:val="18"/>
                <w:szCs w:val="18"/>
              </w:rPr>
              <w:t xml:space="preserve"> </w:t>
            </w:r>
            <w:proofErr w:type="spellStart"/>
            <w:r w:rsidRPr="0001466F">
              <w:rPr>
                <w:sz w:val="18"/>
                <w:szCs w:val="18"/>
              </w:rPr>
              <w:t>nyílo</w:t>
            </w:r>
            <w:proofErr w:type="spellEnd"/>
            <w:r w:rsidRPr="0001466F">
              <w:rPr>
                <w:sz w:val="18"/>
                <w:szCs w:val="18"/>
              </w:rPr>
              <w:t xml:space="preserve">́ </w:t>
            </w:r>
            <w:proofErr w:type="spellStart"/>
            <w:r w:rsidRPr="0001466F">
              <w:rPr>
                <w:sz w:val="18"/>
                <w:szCs w:val="18"/>
              </w:rPr>
              <w:t>vásárlói</w:t>
            </w:r>
            <w:proofErr w:type="spellEnd"/>
            <w:r w:rsidRPr="0001466F">
              <w:rPr>
                <w:sz w:val="18"/>
                <w:szCs w:val="18"/>
              </w:rPr>
              <w:t xml:space="preserve"> </w:t>
            </w:r>
            <w:proofErr w:type="spellStart"/>
            <w:r w:rsidRPr="0001466F">
              <w:rPr>
                <w:sz w:val="18"/>
                <w:szCs w:val="18"/>
              </w:rPr>
              <w:t>főbejárat</w:t>
            </w:r>
            <w:proofErr w:type="spellEnd"/>
            <w:r w:rsidRPr="0001466F">
              <w:rPr>
                <w:sz w:val="18"/>
                <w:szCs w:val="18"/>
              </w:rPr>
              <w:t xml:space="preserve"> </w:t>
            </w:r>
            <w:proofErr w:type="spellStart"/>
            <w:r w:rsidRPr="0001466F">
              <w:rPr>
                <w:sz w:val="18"/>
                <w:szCs w:val="18"/>
              </w:rPr>
              <w:t>takarításával</w:t>
            </w:r>
            <w:proofErr w:type="spellEnd"/>
            <w:r w:rsidRPr="0001466F">
              <w:rPr>
                <w:sz w:val="18"/>
                <w:szCs w:val="18"/>
              </w:rPr>
              <w:t xml:space="preserve"> kapcsolatos feladatok:</w:t>
            </w:r>
          </w:p>
          <w:p w14:paraId="63B161A8" w14:textId="77777777" w:rsidR="00F2196C" w:rsidRPr="0001466F" w:rsidRDefault="00F2196C" w:rsidP="00F2196C">
            <w:pPr>
              <w:rPr>
                <w:sz w:val="18"/>
                <w:szCs w:val="18"/>
              </w:rPr>
            </w:pPr>
            <w:r w:rsidRPr="0001466F">
              <w:rPr>
                <w:sz w:val="18"/>
                <w:szCs w:val="18"/>
              </w:rPr>
              <w:t xml:space="preserve">- kapu </w:t>
            </w:r>
            <w:proofErr w:type="spellStart"/>
            <w:r w:rsidRPr="0001466F">
              <w:rPr>
                <w:sz w:val="18"/>
                <w:szCs w:val="18"/>
              </w:rPr>
              <w:t>portalanítása</w:t>
            </w:r>
            <w:proofErr w:type="spellEnd"/>
            <w:r w:rsidRPr="0001466F">
              <w:rPr>
                <w:sz w:val="18"/>
                <w:szCs w:val="18"/>
              </w:rPr>
              <w:t xml:space="preserve">, </w:t>
            </w:r>
            <w:proofErr w:type="spellStart"/>
            <w:r w:rsidRPr="0001466F">
              <w:rPr>
                <w:sz w:val="18"/>
                <w:szCs w:val="18"/>
              </w:rPr>
              <w:t>mosása</w:t>
            </w:r>
            <w:proofErr w:type="spellEnd"/>
            <w:r w:rsidRPr="0001466F">
              <w:rPr>
                <w:sz w:val="18"/>
                <w:szCs w:val="18"/>
              </w:rPr>
              <w:t xml:space="preserve">, </w:t>
            </w:r>
            <w:proofErr w:type="spellStart"/>
            <w:r w:rsidRPr="0001466F">
              <w:rPr>
                <w:sz w:val="18"/>
                <w:szCs w:val="18"/>
              </w:rPr>
              <w:t>takarítása</w:t>
            </w:r>
            <w:proofErr w:type="spellEnd"/>
            <w:r w:rsidRPr="0001466F">
              <w:rPr>
                <w:sz w:val="18"/>
                <w:szCs w:val="18"/>
              </w:rPr>
              <w:t xml:space="preserve"> (75 m2 felület</w:t>
            </w:r>
            <w:proofErr w:type="gramStart"/>
            <w:r w:rsidRPr="0001466F">
              <w:rPr>
                <w:sz w:val="18"/>
                <w:szCs w:val="18"/>
              </w:rPr>
              <w:t>) .</w:t>
            </w:r>
            <w:proofErr w:type="gramEnd"/>
          </w:p>
          <w:p w14:paraId="26FC51F5"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kukatárolo</w:t>
            </w:r>
            <w:proofErr w:type="spellEnd"/>
            <w:r w:rsidRPr="0001466F">
              <w:rPr>
                <w:sz w:val="18"/>
                <w:szCs w:val="18"/>
              </w:rPr>
              <w:t xml:space="preserve">́ </w:t>
            </w:r>
            <w:proofErr w:type="spellStart"/>
            <w:r w:rsidRPr="0001466F">
              <w:rPr>
                <w:sz w:val="18"/>
                <w:szCs w:val="18"/>
              </w:rPr>
              <w:t>takarítása</w:t>
            </w:r>
            <w:proofErr w:type="spellEnd"/>
            <w:r w:rsidRPr="0001466F">
              <w:rPr>
                <w:sz w:val="18"/>
                <w:szCs w:val="18"/>
              </w:rPr>
              <w:t xml:space="preserve">, </w:t>
            </w:r>
            <w:proofErr w:type="spellStart"/>
            <w:r w:rsidRPr="0001466F">
              <w:rPr>
                <w:sz w:val="18"/>
                <w:szCs w:val="18"/>
              </w:rPr>
              <w:t>kukák</w:t>
            </w:r>
            <w:proofErr w:type="spellEnd"/>
            <w:r w:rsidRPr="0001466F">
              <w:rPr>
                <w:sz w:val="18"/>
                <w:szCs w:val="18"/>
              </w:rPr>
              <w:t xml:space="preserve"> legalább heti gyakorisággal történő </w:t>
            </w:r>
            <w:proofErr w:type="spellStart"/>
            <w:r w:rsidRPr="0001466F">
              <w:rPr>
                <w:sz w:val="18"/>
                <w:szCs w:val="18"/>
              </w:rPr>
              <w:t>szükség</w:t>
            </w:r>
            <w:proofErr w:type="spellEnd"/>
            <w:r w:rsidRPr="0001466F">
              <w:rPr>
                <w:sz w:val="18"/>
                <w:szCs w:val="18"/>
              </w:rPr>
              <w:t xml:space="preserve"> szerinti </w:t>
            </w:r>
            <w:proofErr w:type="spellStart"/>
            <w:r w:rsidRPr="0001466F">
              <w:rPr>
                <w:sz w:val="18"/>
                <w:szCs w:val="18"/>
              </w:rPr>
              <w:t>kimosása</w:t>
            </w:r>
            <w:proofErr w:type="spellEnd"/>
            <w:r w:rsidRPr="0001466F">
              <w:rPr>
                <w:sz w:val="18"/>
                <w:szCs w:val="18"/>
              </w:rPr>
              <w:t xml:space="preserve"> (ugyanaz a 14 darab tartály, 2 tároló, mint fent), amennyiben </w:t>
            </w:r>
            <w:proofErr w:type="spellStart"/>
            <w:r w:rsidRPr="0001466F">
              <w:rPr>
                <w:sz w:val="18"/>
                <w:szCs w:val="18"/>
              </w:rPr>
              <w:t>szükséges</w:t>
            </w:r>
            <w:proofErr w:type="spellEnd"/>
            <w:r w:rsidRPr="0001466F">
              <w:rPr>
                <w:sz w:val="18"/>
                <w:szCs w:val="18"/>
              </w:rPr>
              <w:t xml:space="preserve">, a </w:t>
            </w:r>
            <w:proofErr w:type="spellStart"/>
            <w:r w:rsidRPr="0001466F">
              <w:rPr>
                <w:sz w:val="18"/>
                <w:szCs w:val="18"/>
              </w:rPr>
              <w:t>kukák</w:t>
            </w:r>
            <w:proofErr w:type="spellEnd"/>
            <w:r w:rsidRPr="0001466F">
              <w:rPr>
                <w:sz w:val="18"/>
                <w:szCs w:val="18"/>
              </w:rPr>
              <w:t xml:space="preserve"> </w:t>
            </w:r>
            <w:proofErr w:type="spellStart"/>
            <w:r w:rsidRPr="0001466F">
              <w:rPr>
                <w:sz w:val="18"/>
                <w:szCs w:val="18"/>
              </w:rPr>
              <w:t>mozgatása</w:t>
            </w:r>
            <w:proofErr w:type="spellEnd"/>
            <w:r w:rsidRPr="0001466F">
              <w:rPr>
                <w:sz w:val="18"/>
                <w:szCs w:val="18"/>
              </w:rPr>
              <w:t xml:space="preserve"> a </w:t>
            </w:r>
            <w:proofErr w:type="spellStart"/>
            <w:r w:rsidRPr="0001466F">
              <w:rPr>
                <w:sz w:val="18"/>
                <w:szCs w:val="18"/>
              </w:rPr>
              <w:t>szállítási</w:t>
            </w:r>
            <w:proofErr w:type="spellEnd"/>
            <w:r w:rsidRPr="0001466F">
              <w:rPr>
                <w:sz w:val="18"/>
                <w:szCs w:val="18"/>
              </w:rPr>
              <w:t xml:space="preserve"> </w:t>
            </w:r>
            <w:proofErr w:type="spellStart"/>
            <w:r w:rsidRPr="0001466F">
              <w:rPr>
                <w:sz w:val="18"/>
                <w:szCs w:val="18"/>
              </w:rPr>
              <w:t>helyszínre</w:t>
            </w:r>
            <w:proofErr w:type="spellEnd"/>
            <w:r w:rsidRPr="0001466F">
              <w:rPr>
                <w:sz w:val="18"/>
                <w:szCs w:val="18"/>
              </w:rPr>
              <w:t xml:space="preserve"> </w:t>
            </w:r>
            <w:proofErr w:type="spellStart"/>
            <w:r w:rsidRPr="0001466F">
              <w:rPr>
                <w:sz w:val="18"/>
                <w:szCs w:val="18"/>
              </w:rPr>
              <w:t>és</w:t>
            </w:r>
            <w:proofErr w:type="spellEnd"/>
            <w:r w:rsidRPr="0001466F">
              <w:rPr>
                <w:sz w:val="18"/>
                <w:szCs w:val="18"/>
              </w:rPr>
              <w:t xml:space="preserve"> vissza a </w:t>
            </w:r>
            <w:proofErr w:type="spellStart"/>
            <w:r w:rsidRPr="0001466F">
              <w:rPr>
                <w:sz w:val="18"/>
                <w:szCs w:val="18"/>
              </w:rPr>
              <w:t>tárolóba</w:t>
            </w:r>
            <w:proofErr w:type="spellEnd"/>
            <w:r w:rsidRPr="0001466F">
              <w:rPr>
                <w:sz w:val="18"/>
                <w:szCs w:val="18"/>
              </w:rPr>
              <w:t xml:space="preserve"> (</w:t>
            </w:r>
            <w:proofErr w:type="spellStart"/>
            <w:r w:rsidRPr="0001466F">
              <w:rPr>
                <w:sz w:val="18"/>
                <w:szCs w:val="18"/>
              </w:rPr>
              <w:t>Akácfa</w:t>
            </w:r>
            <w:proofErr w:type="spellEnd"/>
            <w:r w:rsidRPr="0001466F">
              <w:rPr>
                <w:sz w:val="18"/>
                <w:szCs w:val="18"/>
              </w:rPr>
              <w:t xml:space="preserve"> utca).</w:t>
            </w:r>
          </w:p>
          <w:p w14:paraId="38E0FB5F" w14:textId="77777777" w:rsidR="00F2196C" w:rsidRPr="0001466F" w:rsidRDefault="00F2196C" w:rsidP="00F2196C">
            <w:pPr>
              <w:rPr>
                <w:sz w:val="18"/>
                <w:szCs w:val="18"/>
              </w:rPr>
            </w:pPr>
          </w:p>
          <w:p w14:paraId="2A183D69" w14:textId="77777777" w:rsidR="00F2196C" w:rsidRPr="0001466F" w:rsidRDefault="00F2196C" w:rsidP="00F2196C">
            <w:pPr>
              <w:rPr>
                <w:sz w:val="18"/>
                <w:szCs w:val="18"/>
              </w:rPr>
            </w:pPr>
            <w:r w:rsidRPr="0001466F">
              <w:rPr>
                <w:sz w:val="18"/>
                <w:szCs w:val="18"/>
              </w:rPr>
              <w:t>A vásárcsarnok előtti Akácfa utcai és Klauzál téri terület (140,72 m2) tisztántartása, nyáron felsöprés, télen az üzemeltetés által biztosított környezetbarát csúszásmentesítő anyag szórása, a csúszásmentesítő anyagot az Erzsébetvárosi Piacüzemeltetési Kft. biztosítja.</w:t>
            </w:r>
          </w:p>
          <w:p w14:paraId="7EF8AD12" w14:textId="77777777" w:rsidR="00F2196C" w:rsidRPr="0001466F" w:rsidRDefault="00F2196C" w:rsidP="00F2196C">
            <w:pPr>
              <w:rPr>
                <w:sz w:val="18"/>
                <w:szCs w:val="18"/>
              </w:rPr>
            </w:pPr>
          </w:p>
          <w:p w14:paraId="25149A21" w14:textId="77777777" w:rsidR="00F2196C" w:rsidRPr="0001466F" w:rsidRDefault="00F2196C" w:rsidP="00F2196C">
            <w:pPr>
              <w:rPr>
                <w:sz w:val="18"/>
                <w:szCs w:val="18"/>
              </w:rPr>
            </w:pPr>
            <w:proofErr w:type="spellStart"/>
            <w:r w:rsidRPr="0001466F">
              <w:rPr>
                <w:sz w:val="18"/>
                <w:szCs w:val="18"/>
              </w:rPr>
              <w:lastRenderedPageBreak/>
              <w:t>Kéthetente</w:t>
            </w:r>
            <w:proofErr w:type="spellEnd"/>
            <w:r w:rsidRPr="0001466F">
              <w:rPr>
                <w:sz w:val="18"/>
                <w:szCs w:val="18"/>
              </w:rPr>
              <w:t xml:space="preserve"> egyszer </w:t>
            </w:r>
            <w:proofErr w:type="spellStart"/>
            <w:r w:rsidRPr="0001466F">
              <w:rPr>
                <w:sz w:val="18"/>
                <w:szCs w:val="18"/>
              </w:rPr>
              <w:t>történo</w:t>
            </w:r>
            <w:proofErr w:type="spellEnd"/>
            <w:r w:rsidRPr="0001466F">
              <w:rPr>
                <w:sz w:val="18"/>
                <w:szCs w:val="18"/>
              </w:rPr>
              <w:t xml:space="preserve">̋ </w:t>
            </w:r>
            <w:proofErr w:type="spellStart"/>
            <w:r w:rsidRPr="0001466F">
              <w:rPr>
                <w:sz w:val="18"/>
                <w:szCs w:val="18"/>
              </w:rPr>
              <w:t>takarítás</w:t>
            </w:r>
            <w:proofErr w:type="spellEnd"/>
            <w:r w:rsidRPr="0001466F">
              <w:rPr>
                <w:sz w:val="18"/>
                <w:szCs w:val="18"/>
              </w:rPr>
              <w:t>:</w:t>
            </w:r>
          </w:p>
          <w:p w14:paraId="2269B0F1" w14:textId="77777777" w:rsidR="00F2196C" w:rsidRPr="0001466F" w:rsidRDefault="00F2196C" w:rsidP="00F2196C">
            <w:pPr>
              <w:rPr>
                <w:sz w:val="18"/>
                <w:szCs w:val="18"/>
              </w:rPr>
            </w:pPr>
            <w:r w:rsidRPr="0001466F">
              <w:rPr>
                <w:sz w:val="18"/>
                <w:szCs w:val="18"/>
              </w:rPr>
              <w:t xml:space="preserve">SPAR </w:t>
            </w:r>
            <w:proofErr w:type="spellStart"/>
            <w:r w:rsidRPr="0001466F">
              <w:rPr>
                <w:sz w:val="18"/>
                <w:szCs w:val="18"/>
              </w:rPr>
              <w:t>és</w:t>
            </w:r>
            <w:proofErr w:type="spellEnd"/>
            <w:r w:rsidRPr="0001466F">
              <w:rPr>
                <w:sz w:val="18"/>
                <w:szCs w:val="18"/>
              </w:rPr>
              <w:t xml:space="preserve"> </w:t>
            </w:r>
            <w:proofErr w:type="spellStart"/>
            <w:r w:rsidRPr="0001466F">
              <w:rPr>
                <w:sz w:val="18"/>
                <w:szCs w:val="18"/>
              </w:rPr>
              <w:t>földszinti</w:t>
            </w:r>
            <w:proofErr w:type="spellEnd"/>
            <w:r w:rsidRPr="0001466F">
              <w:rPr>
                <w:sz w:val="18"/>
                <w:szCs w:val="18"/>
              </w:rPr>
              <w:t xml:space="preserve"> </w:t>
            </w:r>
            <w:proofErr w:type="spellStart"/>
            <w:r w:rsidRPr="0001466F">
              <w:rPr>
                <w:sz w:val="18"/>
                <w:szCs w:val="18"/>
              </w:rPr>
              <w:t>üzletek</w:t>
            </w:r>
            <w:proofErr w:type="spellEnd"/>
            <w:r w:rsidRPr="0001466F">
              <w:rPr>
                <w:sz w:val="18"/>
                <w:szCs w:val="18"/>
              </w:rPr>
              <w:t xml:space="preserve"> </w:t>
            </w:r>
            <w:proofErr w:type="spellStart"/>
            <w:r w:rsidRPr="0001466F">
              <w:rPr>
                <w:sz w:val="18"/>
                <w:szCs w:val="18"/>
              </w:rPr>
              <w:t>üvegteto</w:t>
            </w:r>
            <w:proofErr w:type="spellEnd"/>
            <w:r w:rsidRPr="0001466F">
              <w:rPr>
                <w:sz w:val="18"/>
                <w:szCs w:val="18"/>
              </w:rPr>
              <w:t xml:space="preserve">̋ </w:t>
            </w:r>
            <w:proofErr w:type="spellStart"/>
            <w:r w:rsidRPr="0001466F">
              <w:rPr>
                <w:sz w:val="18"/>
                <w:szCs w:val="18"/>
              </w:rPr>
              <w:t>részének</w:t>
            </w:r>
            <w:proofErr w:type="spellEnd"/>
            <w:r w:rsidRPr="0001466F">
              <w:rPr>
                <w:sz w:val="18"/>
                <w:szCs w:val="18"/>
              </w:rPr>
              <w:t xml:space="preserve"> </w:t>
            </w:r>
            <w:proofErr w:type="spellStart"/>
            <w:r w:rsidRPr="0001466F">
              <w:rPr>
                <w:sz w:val="18"/>
                <w:szCs w:val="18"/>
              </w:rPr>
              <w:t>letakarítása</w:t>
            </w:r>
            <w:proofErr w:type="spellEnd"/>
            <w:r w:rsidRPr="0001466F">
              <w:rPr>
                <w:sz w:val="18"/>
                <w:szCs w:val="18"/>
              </w:rPr>
              <w:t xml:space="preserve">, </w:t>
            </w:r>
            <w:proofErr w:type="spellStart"/>
            <w:r w:rsidRPr="0001466F">
              <w:rPr>
                <w:sz w:val="18"/>
                <w:szCs w:val="18"/>
              </w:rPr>
              <w:t>portalanítás</w:t>
            </w:r>
            <w:proofErr w:type="spellEnd"/>
            <w:r w:rsidRPr="0001466F">
              <w:rPr>
                <w:sz w:val="18"/>
                <w:szCs w:val="18"/>
              </w:rPr>
              <w:t xml:space="preserve">, </w:t>
            </w:r>
            <w:proofErr w:type="spellStart"/>
            <w:r w:rsidRPr="0001466F">
              <w:rPr>
                <w:sz w:val="18"/>
                <w:szCs w:val="18"/>
              </w:rPr>
              <w:t>lemosás</w:t>
            </w:r>
            <w:proofErr w:type="spellEnd"/>
            <w:r w:rsidRPr="0001466F">
              <w:rPr>
                <w:sz w:val="18"/>
                <w:szCs w:val="18"/>
              </w:rPr>
              <w:t xml:space="preserve">, nyitvatartási időn </w:t>
            </w:r>
            <w:proofErr w:type="spellStart"/>
            <w:r w:rsidRPr="0001466F">
              <w:rPr>
                <w:sz w:val="18"/>
                <w:szCs w:val="18"/>
              </w:rPr>
              <w:t>kivűl</w:t>
            </w:r>
            <w:proofErr w:type="spellEnd"/>
            <w:r w:rsidRPr="0001466F">
              <w:rPr>
                <w:sz w:val="18"/>
                <w:szCs w:val="18"/>
              </w:rPr>
              <w:t>.</w:t>
            </w:r>
          </w:p>
          <w:p w14:paraId="4BB5D5EE" w14:textId="77777777" w:rsidR="00F2196C" w:rsidRPr="0001466F" w:rsidRDefault="00F2196C" w:rsidP="00F2196C">
            <w:pPr>
              <w:rPr>
                <w:sz w:val="18"/>
                <w:szCs w:val="18"/>
              </w:rPr>
            </w:pPr>
            <w:r w:rsidRPr="0001466F">
              <w:rPr>
                <w:sz w:val="18"/>
                <w:szCs w:val="18"/>
              </w:rPr>
              <w:t>A földszinti üzletek üveg-teteje a Klauzál téri Vásárcsarnokban járható, négyzetméterenként maximálisan 130 kg -</w:t>
            </w:r>
            <w:proofErr w:type="spellStart"/>
            <w:r w:rsidRPr="0001466F">
              <w:rPr>
                <w:sz w:val="18"/>
                <w:szCs w:val="18"/>
              </w:rPr>
              <w:t>ig</w:t>
            </w:r>
            <w:proofErr w:type="spellEnd"/>
            <w:r w:rsidRPr="0001466F">
              <w:rPr>
                <w:sz w:val="18"/>
                <w:szCs w:val="18"/>
              </w:rPr>
              <w:t xml:space="preserve"> terhelhető. </w:t>
            </w:r>
          </w:p>
          <w:p w14:paraId="19DCF723" w14:textId="77777777" w:rsidR="00F2196C" w:rsidRPr="0001466F" w:rsidRDefault="00F2196C" w:rsidP="00F2196C">
            <w:pPr>
              <w:rPr>
                <w:sz w:val="18"/>
                <w:szCs w:val="18"/>
              </w:rPr>
            </w:pPr>
            <w:r w:rsidRPr="0001466F">
              <w:rPr>
                <w:sz w:val="18"/>
                <w:szCs w:val="18"/>
              </w:rPr>
              <w:t>A vásárcsarnok galéria, földszinti, pince részein közösen használt területein található pókhálók eltávolítása</w:t>
            </w:r>
          </w:p>
          <w:p w14:paraId="4D01ADDD" w14:textId="77777777" w:rsidR="00F2196C" w:rsidRPr="0001466F" w:rsidRDefault="00F2196C" w:rsidP="00F2196C">
            <w:pPr>
              <w:rPr>
                <w:sz w:val="18"/>
                <w:szCs w:val="18"/>
              </w:rPr>
            </w:pPr>
            <w:r w:rsidRPr="0001466F">
              <w:rPr>
                <w:sz w:val="18"/>
                <w:szCs w:val="18"/>
              </w:rPr>
              <w:t xml:space="preserve">A pince, garázslehajtó rámpájának fertőtlenítő takarítása. </w:t>
            </w:r>
          </w:p>
          <w:p w14:paraId="5477E14F" w14:textId="77777777" w:rsidR="00F2196C" w:rsidRPr="0001466F" w:rsidRDefault="00F2196C" w:rsidP="00F2196C">
            <w:pPr>
              <w:rPr>
                <w:sz w:val="18"/>
                <w:szCs w:val="18"/>
              </w:rPr>
            </w:pPr>
          </w:p>
          <w:p w14:paraId="160B6E5E" w14:textId="77777777" w:rsidR="00F2196C" w:rsidRPr="0001466F" w:rsidRDefault="00F2196C" w:rsidP="00F2196C">
            <w:pPr>
              <w:rPr>
                <w:sz w:val="18"/>
                <w:szCs w:val="18"/>
              </w:rPr>
            </w:pPr>
            <w:r w:rsidRPr="0001466F">
              <w:rPr>
                <w:sz w:val="18"/>
                <w:szCs w:val="18"/>
              </w:rPr>
              <w:t>Kéthavonta egyszer történő takarítás:</w:t>
            </w:r>
          </w:p>
          <w:p w14:paraId="4F95B762" w14:textId="77777777" w:rsidR="00F2196C" w:rsidRPr="0001466F" w:rsidRDefault="00F2196C" w:rsidP="00F2196C">
            <w:pPr>
              <w:rPr>
                <w:sz w:val="18"/>
                <w:szCs w:val="18"/>
              </w:rPr>
            </w:pPr>
            <w:r w:rsidRPr="0001466F">
              <w:rPr>
                <w:sz w:val="18"/>
                <w:szCs w:val="18"/>
              </w:rPr>
              <w:t xml:space="preserve">A </w:t>
            </w:r>
            <w:proofErr w:type="spellStart"/>
            <w:r w:rsidRPr="0001466F">
              <w:rPr>
                <w:sz w:val="18"/>
                <w:szCs w:val="18"/>
              </w:rPr>
              <w:t>Klauzál</w:t>
            </w:r>
            <w:proofErr w:type="spellEnd"/>
            <w:r w:rsidRPr="0001466F">
              <w:rPr>
                <w:sz w:val="18"/>
                <w:szCs w:val="18"/>
              </w:rPr>
              <w:t xml:space="preserve"> tér 11. </w:t>
            </w:r>
            <w:proofErr w:type="spellStart"/>
            <w:r w:rsidRPr="0001466F">
              <w:rPr>
                <w:sz w:val="18"/>
                <w:szCs w:val="18"/>
              </w:rPr>
              <w:t>számu</w:t>
            </w:r>
            <w:proofErr w:type="spellEnd"/>
            <w:r w:rsidRPr="0001466F">
              <w:rPr>
                <w:sz w:val="18"/>
                <w:szCs w:val="18"/>
              </w:rPr>
              <w:t xml:space="preserve">́ ingatlan </w:t>
            </w:r>
            <w:proofErr w:type="spellStart"/>
            <w:r w:rsidRPr="0001466F">
              <w:rPr>
                <w:sz w:val="18"/>
                <w:szCs w:val="18"/>
              </w:rPr>
              <w:t>felől</w:t>
            </w:r>
            <w:proofErr w:type="spellEnd"/>
            <w:r w:rsidRPr="0001466F">
              <w:rPr>
                <w:sz w:val="18"/>
                <w:szCs w:val="18"/>
              </w:rPr>
              <w:t xml:space="preserve"> </w:t>
            </w:r>
            <w:proofErr w:type="spellStart"/>
            <w:r w:rsidRPr="0001466F">
              <w:rPr>
                <w:sz w:val="18"/>
                <w:szCs w:val="18"/>
              </w:rPr>
              <w:t>nyílo</w:t>
            </w:r>
            <w:proofErr w:type="spellEnd"/>
            <w:r w:rsidRPr="0001466F">
              <w:rPr>
                <w:sz w:val="18"/>
                <w:szCs w:val="18"/>
              </w:rPr>
              <w:t>́, belső udvar üvegfelületének takarítása két havonta (240 m2 felület) Az udvari tető a Klauzál téri Vásárcsarnokban járható, négyzetméterenként 130 kg-ig terhelhető.</w:t>
            </w:r>
          </w:p>
          <w:p w14:paraId="3DA8FD06" w14:textId="77777777" w:rsidR="00F2196C" w:rsidRPr="0001466F" w:rsidRDefault="00F2196C" w:rsidP="00F2196C">
            <w:pPr>
              <w:rPr>
                <w:sz w:val="18"/>
                <w:szCs w:val="18"/>
              </w:rPr>
            </w:pPr>
            <w:r w:rsidRPr="0001466F">
              <w:rPr>
                <w:sz w:val="18"/>
                <w:szCs w:val="18"/>
              </w:rPr>
              <w:t>Az udvari tető tisztítását fagyveszélyben nem kell elvégezni, a hó letakarítása a tetőről nem feladat.</w:t>
            </w:r>
          </w:p>
          <w:p w14:paraId="16FFA187" w14:textId="77777777" w:rsidR="00F2196C" w:rsidRPr="0001466F" w:rsidRDefault="00F2196C" w:rsidP="00F2196C">
            <w:pPr>
              <w:rPr>
                <w:sz w:val="18"/>
                <w:szCs w:val="18"/>
              </w:rPr>
            </w:pPr>
            <w:r w:rsidRPr="0001466F">
              <w:rPr>
                <w:sz w:val="18"/>
                <w:szCs w:val="18"/>
              </w:rPr>
              <w:t>A vásárcsarnok tetővápáinak tisztítása (14 db), a csatornákban lévő szennyeződés eltávolítása</w:t>
            </w:r>
          </w:p>
          <w:p w14:paraId="67E4836B" w14:textId="77777777" w:rsidR="00F2196C" w:rsidRPr="0001466F" w:rsidRDefault="00F2196C" w:rsidP="00F2196C">
            <w:pPr>
              <w:rPr>
                <w:sz w:val="18"/>
                <w:szCs w:val="18"/>
              </w:rPr>
            </w:pPr>
            <w:r w:rsidRPr="0001466F">
              <w:rPr>
                <w:sz w:val="18"/>
                <w:szCs w:val="18"/>
              </w:rPr>
              <w:t>A vásárcsarnok angol aknáinak (8db) tisztítása, az aknákban lévő szennyeződés eltávolítása</w:t>
            </w:r>
          </w:p>
          <w:p w14:paraId="449295BC" w14:textId="77777777" w:rsidR="00F2196C" w:rsidRPr="0001466F" w:rsidRDefault="00F2196C" w:rsidP="00F2196C">
            <w:pPr>
              <w:rPr>
                <w:sz w:val="18"/>
                <w:szCs w:val="18"/>
              </w:rPr>
            </w:pPr>
          </w:p>
          <w:p w14:paraId="46871C6C" w14:textId="77777777" w:rsidR="00F2196C" w:rsidRPr="0001466F" w:rsidRDefault="00F2196C" w:rsidP="00F2196C">
            <w:pPr>
              <w:rPr>
                <w:sz w:val="18"/>
                <w:szCs w:val="18"/>
              </w:rPr>
            </w:pPr>
          </w:p>
          <w:p w14:paraId="485A2DE1" w14:textId="77777777" w:rsidR="00F2196C" w:rsidRPr="0001466F" w:rsidRDefault="00F2196C" w:rsidP="00F2196C">
            <w:pPr>
              <w:rPr>
                <w:sz w:val="18"/>
                <w:szCs w:val="18"/>
              </w:rPr>
            </w:pPr>
            <w:r w:rsidRPr="0001466F">
              <w:rPr>
                <w:sz w:val="18"/>
                <w:szCs w:val="18"/>
              </w:rPr>
              <w:t>Évente egyszer történő nagy takarítás:</w:t>
            </w:r>
          </w:p>
          <w:p w14:paraId="469EF7FD" w14:textId="77777777" w:rsidR="00F2196C" w:rsidRPr="0001466F" w:rsidRDefault="00F2196C" w:rsidP="00F2196C">
            <w:pPr>
              <w:rPr>
                <w:sz w:val="18"/>
                <w:szCs w:val="18"/>
              </w:rPr>
            </w:pPr>
          </w:p>
          <w:p w14:paraId="5B9C8A49" w14:textId="77777777" w:rsidR="00F2196C" w:rsidRPr="0001466F" w:rsidRDefault="00F2196C" w:rsidP="00F2196C">
            <w:pPr>
              <w:rPr>
                <w:sz w:val="18"/>
                <w:szCs w:val="18"/>
              </w:rPr>
            </w:pPr>
            <w:r w:rsidRPr="0001466F">
              <w:rPr>
                <w:sz w:val="18"/>
                <w:szCs w:val="18"/>
              </w:rPr>
              <w:t>Az összes galérián és a pincében található nyílászáró (ablak) tisztítása külső és belső oldalról</w:t>
            </w:r>
          </w:p>
          <w:p w14:paraId="74E384C8" w14:textId="77777777" w:rsidR="00F2196C" w:rsidRPr="0001466F" w:rsidRDefault="00F2196C" w:rsidP="00F2196C">
            <w:pPr>
              <w:rPr>
                <w:sz w:val="18"/>
                <w:szCs w:val="18"/>
              </w:rPr>
            </w:pPr>
          </w:p>
          <w:p w14:paraId="5769F493" w14:textId="77777777" w:rsidR="00F2196C" w:rsidRPr="0001466F" w:rsidRDefault="00F2196C" w:rsidP="00F2196C">
            <w:pPr>
              <w:rPr>
                <w:sz w:val="18"/>
                <w:szCs w:val="18"/>
              </w:rPr>
            </w:pPr>
          </w:p>
          <w:p w14:paraId="16D8986D" w14:textId="77777777" w:rsidR="00F2196C" w:rsidRPr="0001466F" w:rsidRDefault="00F2196C" w:rsidP="00F2196C">
            <w:pPr>
              <w:rPr>
                <w:sz w:val="18"/>
                <w:szCs w:val="18"/>
              </w:rPr>
            </w:pPr>
            <w:r w:rsidRPr="0001466F">
              <w:rPr>
                <w:sz w:val="18"/>
                <w:szCs w:val="18"/>
              </w:rPr>
              <w:t>Klauzál téri csarnok takarítandó felület összesítés:</w:t>
            </w:r>
          </w:p>
          <w:p w14:paraId="0E5C4C17" w14:textId="77777777" w:rsidR="00F2196C" w:rsidRPr="0001466F" w:rsidRDefault="00F2196C" w:rsidP="00F2196C">
            <w:pPr>
              <w:rPr>
                <w:sz w:val="18"/>
                <w:szCs w:val="18"/>
              </w:rPr>
            </w:pPr>
          </w:p>
          <w:p w14:paraId="05DFD491" w14:textId="77777777" w:rsidR="00F2196C" w:rsidRPr="0001466F" w:rsidRDefault="00F2196C" w:rsidP="00F2196C">
            <w:pPr>
              <w:rPr>
                <w:sz w:val="18"/>
                <w:szCs w:val="18"/>
              </w:rPr>
            </w:pPr>
            <w:r w:rsidRPr="0001466F">
              <w:rPr>
                <w:sz w:val="18"/>
                <w:szCs w:val="18"/>
              </w:rPr>
              <w:t xml:space="preserve">Szint </w:t>
            </w:r>
            <w:proofErr w:type="spellStart"/>
            <w:r w:rsidRPr="0001466F">
              <w:rPr>
                <w:sz w:val="18"/>
                <w:szCs w:val="18"/>
              </w:rPr>
              <w:t>Kerámia</w:t>
            </w:r>
            <w:proofErr w:type="spellEnd"/>
            <w:r w:rsidRPr="0001466F">
              <w:rPr>
                <w:sz w:val="18"/>
                <w:szCs w:val="18"/>
              </w:rPr>
              <w:t xml:space="preserve"> m2 PVC m2 </w:t>
            </w:r>
            <w:proofErr w:type="spellStart"/>
            <w:r w:rsidRPr="0001466F">
              <w:rPr>
                <w:sz w:val="18"/>
                <w:szCs w:val="18"/>
              </w:rPr>
              <w:t>Egyéb</w:t>
            </w:r>
            <w:proofErr w:type="spellEnd"/>
            <w:r w:rsidRPr="0001466F">
              <w:rPr>
                <w:sz w:val="18"/>
                <w:szCs w:val="18"/>
              </w:rPr>
              <w:t xml:space="preserve"> m2 </w:t>
            </w:r>
            <w:proofErr w:type="spellStart"/>
            <w:r w:rsidRPr="0001466F">
              <w:rPr>
                <w:sz w:val="18"/>
                <w:szCs w:val="18"/>
              </w:rPr>
              <w:t>Összesen</w:t>
            </w:r>
            <w:proofErr w:type="spellEnd"/>
            <w:r w:rsidRPr="0001466F">
              <w:rPr>
                <w:sz w:val="18"/>
                <w:szCs w:val="18"/>
              </w:rPr>
              <w:t xml:space="preserve"> m2</w:t>
            </w:r>
          </w:p>
          <w:p w14:paraId="76EA79B7" w14:textId="77777777" w:rsidR="00F2196C" w:rsidRPr="0001466F" w:rsidRDefault="00F2196C" w:rsidP="00F2196C">
            <w:pPr>
              <w:rPr>
                <w:sz w:val="18"/>
                <w:szCs w:val="18"/>
              </w:rPr>
            </w:pPr>
            <w:proofErr w:type="spellStart"/>
            <w:r w:rsidRPr="0001466F">
              <w:rPr>
                <w:sz w:val="18"/>
                <w:szCs w:val="18"/>
              </w:rPr>
              <w:t>megnevezés</w:t>
            </w:r>
            <w:proofErr w:type="spellEnd"/>
          </w:p>
          <w:p w14:paraId="1C4C66C8" w14:textId="77777777" w:rsidR="00F2196C" w:rsidRPr="0001466F" w:rsidRDefault="00F2196C" w:rsidP="00F2196C">
            <w:pPr>
              <w:rPr>
                <w:sz w:val="18"/>
                <w:szCs w:val="18"/>
              </w:rPr>
            </w:pPr>
            <w:r w:rsidRPr="0001466F">
              <w:rPr>
                <w:sz w:val="18"/>
                <w:szCs w:val="18"/>
              </w:rPr>
              <w:t>Pince 919,46 18,57 490,79 1428,82</w:t>
            </w:r>
          </w:p>
          <w:p w14:paraId="3A0FBF87" w14:textId="77777777" w:rsidR="00F2196C" w:rsidRPr="0001466F" w:rsidRDefault="00F2196C" w:rsidP="00F2196C">
            <w:pPr>
              <w:rPr>
                <w:sz w:val="18"/>
                <w:szCs w:val="18"/>
              </w:rPr>
            </w:pPr>
            <w:r w:rsidRPr="0001466F">
              <w:rPr>
                <w:sz w:val="18"/>
                <w:szCs w:val="18"/>
              </w:rPr>
              <w:t>Földszint 911,65 8,04 0 919,69</w:t>
            </w:r>
          </w:p>
          <w:p w14:paraId="093372B7" w14:textId="77777777" w:rsidR="00F2196C" w:rsidRPr="0001466F" w:rsidRDefault="00F2196C" w:rsidP="00F2196C">
            <w:pPr>
              <w:rPr>
                <w:sz w:val="18"/>
                <w:szCs w:val="18"/>
              </w:rPr>
            </w:pPr>
            <w:r w:rsidRPr="0001466F">
              <w:rPr>
                <w:sz w:val="18"/>
                <w:szCs w:val="18"/>
              </w:rPr>
              <w:t>Galéria 983,05 65,99 0 1049,04</w:t>
            </w:r>
          </w:p>
          <w:p w14:paraId="15C493B3" w14:textId="77777777" w:rsidR="00F2196C" w:rsidRPr="0001466F" w:rsidRDefault="00F2196C" w:rsidP="00F2196C">
            <w:pPr>
              <w:rPr>
                <w:sz w:val="18"/>
                <w:szCs w:val="18"/>
              </w:rPr>
            </w:pPr>
            <w:proofErr w:type="spellStart"/>
            <w:r w:rsidRPr="0001466F">
              <w:rPr>
                <w:sz w:val="18"/>
                <w:szCs w:val="18"/>
              </w:rPr>
              <w:t>Összesen</w:t>
            </w:r>
            <w:proofErr w:type="spellEnd"/>
            <w:r w:rsidRPr="0001466F">
              <w:rPr>
                <w:sz w:val="18"/>
                <w:szCs w:val="18"/>
              </w:rPr>
              <w:t xml:space="preserve"> m2 3397,55</w:t>
            </w:r>
          </w:p>
          <w:p w14:paraId="3162FCDD" w14:textId="77777777" w:rsidR="00F2196C" w:rsidRPr="0001466F" w:rsidRDefault="00F2196C" w:rsidP="00F2196C">
            <w:pPr>
              <w:rPr>
                <w:sz w:val="18"/>
                <w:szCs w:val="18"/>
              </w:rPr>
            </w:pPr>
          </w:p>
          <w:p w14:paraId="3D8B8506" w14:textId="77777777" w:rsidR="00F2196C" w:rsidRPr="0001466F" w:rsidRDefault="00F2196C" w:rsidP="00F2196C">
            <w:pPr>
              <w:rPr>
                <w:sz w:val="18"/>
                <w:szCs w:val="18"/>
              </w:rPr>
            </w:pPr>
            <w:r w:rsidRPr="0001466F">
              <w:rPr>
                <w:sz w:val="18"/>
                <w:szCs w:val="18"/>
              </w:rPr>
              <w:t>Klauzál csarnok takarítandó nyílászáró összesítés:</w:t>
            </w:r>
          </w:p>
          <w:p w14:paraId="2C7B0FBF" w14:textId="77777777" w:rsidR="00F2196C" w:rsidRPr="0001466F" w:rsidRDefault="00F2196C" w:rsidP="00F2196C">
            <w:pPr>
              <w:rPr>
                <w:sz w:val="18"/>
                <w:szCs w:val="18"/>
              </w:rPr>
            </w:pPr>
            <w:r w:rsidRPr="0001466F">
              <w:rPr>
                <w:sz w:val="18"/>
                <w:szCs w:val="18"/>
              </w:rPr>
              <w:t xml:space="preserve">Szint </w:t>
            </w:r>
            <w:proofErr w:type="spellStart"/>
            <w:r w:rsidRPr="0001466F">
              <w:rPr>
                <w:sz w:val="18"/>
                <w:szCs w:val="18"/>
              </w:rPr>
              <w:t>megnevezés</w:t>
            </w:r>
            <w:proofErr w:type="spellEnd"/>
            <w:r w:rsidRPr="0001466F">
              <w:rPr>
                <w:sz w:val="18"/>
                <w:szCs w:val="18"/>
              </w:rPr>
              <w:t xml:space="preserve"> </w:t>
            </w:r>
            <w:proofErr w:type="spellStart"/>
            <w:r w:rsidRPr="0001466F">
              <w:rPr>
                <w:sz w:val="18"/>
                <w:szCs w:val="18"/>
              </w:rPr>
              <w:t>Összesen</w:t>
            </w:r>
            <w:proofErr w:type="spellEnd"/>
            <w:r w:rsidRPr="0001466F">
              <w:rPr>
                <w:sz w:val="18"/>
                <w:szCs w:val="18"/>
              </w:rPr>
              <w:t xml:space="preserve"> m2</w:t>
            </w:r>
          </w:p>
          <w:p w14:paraId="0817E0B1" w14:textId="77777777" w:rsidR="00F2196C" w:rsidRPr="0001466F" w:rsidRDefault="00F2196C" w:rsidP="00F2196C">
            <w:pPr>
              <w:rPr>
                <w:sz w:val="18"/>
                <w:szCs w:val="18"/>
              </w:rPr>
            </w:pPr>
            <w:r w:rsidRPr="0001466F">
              <w:rPr>
                <w:sz w:val="18"/>
                <w:szCs w:val="18"/>
              </w:rPr>
              <w:t>Pince 56,7</w:t>
            </w:r>
          </w:p>
          <w:p w14:paraId="171392A9" w14:textId="77777777" w:rsidR="00F2196C" w:rsidRPr="0001466F" w:rsidRDefault="00F2196C" w:rsidP="00F2196C">
            <w:pPr>
              <w:rPr>
                <w:sz w:val="18"/>
                <w:szCs w:val="18"/>
              </w:rPr>
            </w:pPr>
            <w:r w:rsidRPr="0001466F">
              <w:rPr>
                <w:sz w:val="18"/>
                <w:szCs w:val="18"/>
              </w:rPr>
              <w:t>Földszint 295,17, 19,02 tolóajtó</w:t>
            </w:r>
          </w:p>
          <w:p w14:paraId="64EE2540" w14:textId="77777777" w:rsidR="00F2196C" w:rsidRPr="0001466F" w:rsidRDefault="00F2196C" w:rsidP="00F2196C">
            <w:pPr>
              <w:rPr>
                <w:sz w:val="18"/>
                <w:szCs w:val="18"/>
              </w:rPr>
            </w:pPr>
            <w:r w:rsidRPr="0001466F">
              <w:rPr>
                <w:sz w:val="18"/>
                <w:szCs w:val="18"/>
              </w:rPr>
              <w:t>Galéria 36,9</w:t>
            </w:r>
          </w:p>
          <w:p w14:paraId="1F17E982" w14:textId="77777777" w:rsidR="00F2196C" w:rsidRPr="0001466F" w:rsidRDefault="00F2196C" w:rsidP="00F2196C">
            <w:pPr>
              <w:rPr>
                <w:sz w:val="18"/>
                <w:szCs w:val="18"/>
              </w:rPr>
            </w:pPr>
            <w:r w:rsidRPr="0001466F">
              <w:rPr>
                <w:sz w:val="18"/>
                <w:szCs w:val="18"/>
              </w:rPr>
              <w:t>Tető 475,13</w:t>
            </w:r>
          </w:p>
          <w:p w14:paraId="7365F139" w14:textId="77777777" w:rsidR="00F2196C" w:rsidRPr="0001466F" w:rsidRDefault="00F2196C" w:rsidP="00F2196C">
            <w:pPr>
              <w:rPr>
                <w:sz w:val="18"/>
                <w:szCs w:val="18"/>
              </w:rPr>
            </w:pPr>
            <w:proofErr w:type="spellStart"/>
            <w:r w:rsidRPr="0001466F">
              <w:rPr>
                <w:sz w:val="18"/>
                <w:szCs w:val="18"/>
              </w:rPr>
              <w:t>Összesen</w:t>
            </w:r>
            <w:proofErr w:type="spellEnd"/>
            <w:r w:rsidRPr="0001466F">
              <w:rPr>
                <w:sz w:val="18"/>
                <w:szCs w:val="18"/>
              </w:rPr>
              <w:t xml:space="preserve"> m2 863,9</w:t>
            </w:r>
          </w:p>
          <w:p w14:paraId="28E3FF1C" w14:textId="77777777" w:rsidR="00F2196C" w:rsidRPr="0001466F" w:rsidRDefault="00F2196C" w:rsidP="00F2196C">
            <w:pPr>
              <w:rPr>
                <w:sz w:val="18"/>
                <w:szCs w:val="18"/>
              </w:rPr>
            </w:pPr>
          </w:p>
          <w:p w14:paraId="4DBEA21F" w14:textId="5A185981" w:rsidR="00F2196C" w:rsidRPr="0001466F" w:rsidRDefault="00F2196C" w:rsidP="00F2196C">
            <w:pPr>
              <w:rPr>
                <w:sz w:val="18"/>
                <w:szCs w:val="18"/>
              </w:rPr>
            </w:pPr>
            <w:r w:rsidRPr="0001466F">
              <w:rPr>
                <w:sz w:val="18"/>
                <w:szCs w:val="18"/>
              </w:rPr>
              <w:t>A nyertes ajánlattevő biztosítja a mellékhelységekben a papírt és folyékony szappant</w:t>
            </w:r>
          </w:p>
          <w:p w14:paraId="255E6E02" w14:textId="77777777" w:rsidR="00F2196C" w:rsidRPr="0001466F" w:rsidRDefault="00F2196C" w:rsidP="00F2196C">
            <w:pPr>
              <w:rPr>
                <w:sz w:val="18"/>
                <w:szCs w:val="18"/>
              </w:rPr>
            </w:pPr>
            <w:r w:rsidRPr="0001466F">
              <w:rPr>
                <w:sz w:val="18"/>
                <w:szCs w:val="18"/>
              </w:rPr>
              <w:t xml:space="preserve">A vásárcsarnok személyzeti részein lévő mosdóhelységekben élelmiszerbiztonsági szempontok alapján csakis fehér, többrétegű kéztörlő papír használható. </w:t>
            </w:r>
          </w:p>
          <w:p w14:paraId="32AF0809" w14:textId="77777777" w:rsidR="00F2196C" w:rsidRPr="0001466F" w:rsidRDefault="00F2196C" w:rsidP="00F2196C">
            <w:pPr>
              <w:rPr>
                <w:sz w:val="18"/>
                <w:szCs w:val="18"/>
              </w:rPr>
            </w:pPr>
            <w:r w:rsidRPr="0001466F">
              <w:rPr>
                <w:sz w:val="18"/>
                <w:szCs w:val="18"/>
              </w:rPr>
              <w:t>Havi papír és folyékony szappan felhasználás a Klauzál téri Csarnokban:</w:t>
            </w:r>
          </w:p>
          <w:p w14:paraId="7FD41BC8" w14:textId="77777777" w:rsidR="00F2196C" w:rsidRPr="0001466F" w:rsidRDefault="00F2196C" w:rsidP="00F2196C">
            <w:pPr>
              <w:rPr>
                <w:sz w:val="18"/>
                <w:szCs w:val="18"/>
              </w:rPr>
            </w:pPr>
            <w:r w:rsidRPr="0001466F">
              <w:rPr>
                <w:sz w:val="18"/>
                <w:szCs w:val="18"/>
              </w:rPr>
              <w:t>Papírfelhasználás havi átlagban:</w:t>
            </w:r>
          </w:p>
          <w:p w14:paraId="073AB1AF" w14:textId="77777777" w:rsidR="00F2196C" w:rsidRPr="0001466F" w:rsidRDefault="00F2196C" w:rsidP="00F2196C">
            <w:pPr>
              <w:rPr>
                <w:sz w:val="18"/>
                <w:szCs w:val="18"/>
              </w:rPr>
            </w:pPr>
            <w:r w:rsidRPr="0001466F">
              <w:rPr>
                <w:sz w:val="18"/>
                <w:szCs w:val="18"/>
              </w:rPr>
              <w:t>• 2 rétegű, 19 cm átmérőjű, 130 méter hosszú: 140 db</w:t>
            </w:r>
          </w:p>
          <w:p w14:paraId="71BF3AF2" w14:textId="77777777" w:rsidR="00F2196C" w:rsidRPr="0001466F" w:rsidRDefault="00F2196C" w:rsidP="00F2196C">
            <w:pPr>
              <w:rPr>
                <w:sz w:val="18"/>
                <w:szCs w:val="18"/>
              </w:rPr>
            </w:pPr>
            <w:r w:rsidRPr="0001466F">
              <w:rPr>
                <w:sz w:val="18"/>
                <w:szCs w:val="18"/>
              </w:rPr>
              <w:t>• kéztörlő papír Z hajtogatott, 2 rétegű, újrahasznosított, fehér: 16 karton (1 karton = 150 lap x 20 csomag)</w:t>
            </w:r>
          </w:p>
          <w:p w14:paraId="504554D8" w14:textId="77777777" w:rsidR="00F2196C" w:rsidRPr="0001466F" w:rsidRDefault="00F2196C" w:rsidP="00F2196C">
            <w:pPr>
              <w:rPr>
                <w:sz w:val="18"/>
                <w:szCs w:val="18"/>
              </w:rPr>
            </w:pPr>
            <w:r w:rsidRPr="0001466F">
              <w:rPr>
                <w:sz w:val="18"/>
                <w:szCs w:val="18"/>
              </w:rPr>
              <w:t>Folyékony szappan havi átlagban:</w:t>
            </w:r>
          </w:p>
          <w:p w14:paraId="0ED4B0EC" w14:textId="77777777" w:rsidR="00F2196C" w:rsidRPr="0001466F" w:rsidRDefault="00F2196C" w:rsidP="00F2196C">
            <w:pPr>
              <w:rPr>
                <w:sz w:val="18"/>
                <w:szCs w:val="18"/>
              </w:rPr>
            </w:pPr>
            <w:r w:rsidRPr="0001466F">
              <w:rPr>
                <w:sz w:val="18"/>
                <w:szCs w:val="18"/>
              </w:rPr>
              <w:t>• 5000 ml folyékonyszappan, utántölthető: 10 db</w:t>
            </w:r>
          </w:p>
          <w:p w14:paraId="10940808" w14:textId="77777777" w:rsidR="00F2196C" w:rsidRPr="0001466F" w:rsidRDefault="00F2196C" w:rsidP="00F2196C">
            <w:pPr>
              <w:rPr>
                <w:sz w:val="18"/>
                <w:szCs w:val="18"/>
              </w:rPr>
            </w:pPr>
            <w:r w:rsidRPr="0001466F">
              <w:rPr>
                <w:sz w:val="18"/>
                <w:szCs w:val="18"/>
              </w:rPr>
              <w:t>• 1000 ml folyékonyszappan, utántölthető: 12 db</w:t>
            </w:r>
          </w:p>
          <w:p w14:paraId="13FBCBF9" w14:textId="77777777" w:rsidR="00F2196C" w:rsidRPr="0001466F" w:rsidRDefault="00F2196C" w:rsidP="00960B24">
            <w:pPr>
              <w:rPr>
                <w:sz w:val="18"/>
                <w:szCs w:val="18"/>
              </w:rPr>
            </w:pPr>
          </w:p>
          <w:p w14:paraId="45108A4D" w14:textId="1AD5075E" w:rsidR="00FE165E" w:rsidRPr="0001466F" w:rsidRDefault="0034057D">
            <w:pPr>
              <w:spacing w:before="20" w:after="20"/>
              <w:ind w:left="56" w:right="56"/>
              <w:rPr>
                <w:sz w:val="18"/>
                <w:szCs w:val="18"/>
              </w:rPr>
            </w:pPr>
            <w:r w:rsidRPr="0001466F">
              <w:rPr>
                <w:sz w:val="18"/>
                <w:szCs w:val="18"/>
              </w:rPr>
              <w:t>Felhívjuk a Tisztelt Ajánlattevők figyelmét, hogy ha a felhívás, vagy a rendelkezésre bocsátott közbeszerzési dokumentumok meghatározott gyártmányú, eredetű, típusú dologra, eljárásra, védjegyre, szabadalomra, tevékenységre való hivatkozást tartalmaznak, a megnevezés csak a tárgy jellegének egyértelmű meghatározása érdekében történt, és akár szerepel a megnevezés mellett, akár nem, Ajánlatkérő azokkal – a Kbt. 58. § (4) bekezdésében hivatkozott 321/2015. (X. 30) Korm. rendelet 46. § (3) bekezdése alapján – egyenértékű megajánlásokat is elfogad. Az egyenértékűséget az ajánlattevőknek kell igazolnia.</w:t>
            </w:r>
          </w:p>
        </w:tc>
      </w:tr>
      <w:tr w:rsidR="00FE165E" w:rsidRPr="0001466F" w14:paraId="7C17761D"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787E43E3" w14:textId="77777777" w:rsidR="00FE165E" w:rsidRPr="0001466F" w:rsidRDefault="002170AE">
            <w:pPr>
              <w:spacing w:before="120" w:after="120"/>
              <w:jc w:val="left"/>
              <w:rPr>
                <w:lang w:eastAsia="hu-HU"/>
              </w:rPr>
            </w:pPr>
            <w:r w:rsidRPr="0001466F">
              <w:rPr>
                <w:b/>
                <w:bCs/>
                <w:sz w:val="18"/>
                <w:szCs w:val="18"/>
                <w:lang w:eastAsia="hu-HU"/>
              </w:rPr>
              <w:lastRenderedPageBreak/>
              <w:t>II.2.5) Értékelési szempontok</w:t>
            </w:r>
          </w:p>
          <w:p w14:paraId="1EFF4471" w14:textId="77777777" w:rsidR="00FE165E" w:rsidRPr="0001466F" w:rsidRDefault="002170AE">
            <w:pPr>
              <w:spacing w:before="120" w:after="120"/>
              <w:jc w:val="left"/>
              <w:rPr>
                <w:sz w:val="18"/>
                <w:szCs w:val="18"/>
                <w:lang w:eastAsia="hu-HU"/>
              </w:rPr>
            </w:pPr>
            <w:r w:rsidRPr="0001466F">
              <w:rPr>
                <w:rFonts w:ascii="Wingdings" w:hAnsi="Wingdings"/>
                <w:sz w:val="18"/>
                <w:szCs w:val="18"/>
                <w:lang w:eastAsia="hu-HU"/>
              </w:rPr>
              <w:t></w:t>
            </w:r>
            <w:r w:rsidRPr="0001466F">
              <w:rPr>
                <w:sz w:val="18"/>
                <w:szCs w:val="18"/>
                <w:lang w:eastAsia="hu-HU"/>
              </w:rPr>
              <w:t xml:space="preserve"> Az alábbi értékelési szempontok</w:t>
            </w:r>
          </w:p>
          <w:p w14:paraId="41F168F6" w14:textId="7CB2EC78" w:rsidR="00FE165E" w:rsidRPr="0001466F" w:rsidRDefault="002170AE">
            <w:pPr>
              <w:spacing w:before="120" w:after="120"/>
              <w:jc w:val="left"/>
              <w:rPr>
                <w:sz w:val="18"/>
                <w:szCs w:val="18"/>
                <w:lang w:eastAsia="hu-HU"/>
              </w:rPr>
            </w:pPr>
            <w:r w:rsidRPr="0001466F">
              <w:rPr>
                <w:rFonts w:ascii="Wingdings" w:hAnsi="Wingdings"/>
                <w:sz w:val="18"/>
                <w:szCs w:val="18"/>
                <w:lang w:eastAsia="hu-HU"/>
              </w:rPr>
              <w:t></w:t>
            </w:r>
            <w:r w:rsidRPr="0001466F">
              <w:rPr>
                <w:rFonts w:ascii="Wingdings" w:hAnsi="Wingdings"/>
                <w:sz w:val="18"/>
                <w:szCs w:val="18"/>
                <w:lang w:eastAsia="hu-HU"/>
              </w:rPr>
              <w:t></w:t>
            </w:r>
            <w:r w:rsidRPr="0001466F">
              <w:rPr>
                <w:sz w:val="18"/>
                <w:szCs w:val="18"/>
                <w:lang w:eastAsia="hu-HU"/>
              </w:rPr>
              <w:t>Minőségi szempont:</w:t>
            </w:r>
            <w:r w:rsidRPr="0001466F">
              <w:rPr>
                <w:sz w:val="18"/>
                <w:szCs w:val="18"/>
              </w:rPr>
              <w:t xml:space="preserve"> </w:t>
            </w:r>
            <w:r w:rsidR="008D6F23" w:rsidRPr="0001466F">
              <w:rPr>
                <w:sz w:val="18"/>
                <w:szCs w:val="18"/>
              </w:rPr>
              <w:t xml:space="preserve">Az alkalmasság körében bemutatott 1 fő teljesítés helyszíni irányításáért és minőség-ellenőrzéséért felelős személy vonatkozó alkalmassági minimum követelmény feletti többlettapasztalata (0-6 hónap) </w:t>
            </w:r>
            <w:r w:rsidRPr="0001466F">
              <w:rPr>
                <w:sz w:val="18"/>
                <w:szCs w:val="18"/>
                <w:lang w:eastAsia="hu-HU"/>
              </w:rPr>
              <w:t>/ Súlyszám: 10</w:t>
            </w:r>
            <w:r w:rsidRPr="0001466F">
              <w:rPr>
                <w:sz w:val="18"/>
                <w:szCs w:val="18"/>
                <w:vertAlign w:val="superscript"/>
                <w:lang w:eastAsia="hu-HU"/>
              </w:rPr>
              <w:t>1 2 20</w:t>
            </w:r>
          </w:p>
          <w:p w14:paraId="65546AE6" w14:textId="77777777" w:rsidR="00FE165E" w:rsidRPr="0001466F" w:rsidRDefault="002170AE">
            <w:pPr>
              <w:spacing w:before="120" w:after="120"/>
              <w:ind w:left="180"/>
              <w:jc w:val="left"/>
              <w:rPr>
                <w:lang w:eastAsia="hu-HU"/>
              </w:rPr>
            </w:pPr>
            <w:r w:rsidRPr="0001466F">
              <w:rPr>
                <w:rFonts w:ascii="Wingdings" w:hAnsi="Wingdings"/>
                <w:sz w:val="18"/>
                <w:szCs w:val="18"/>
                <w:lang w:eastAsia="hu-HU"/>
              </w:rPr>
              <w:t></w:t>
            </w:r>
            <w:r w:rsidRPr="0001466F">
              <w:rPr>
                <w:sz w:val="18"/>
                <w:szCs w:val="18"/>
                <w:lang w:eastAsia="hu-HU"/>
              </w:rPr>
              <w:t xml:space="preserve"> Költség szempont – Megnevezés: / Súlyszám: </w:t>
            </w:r>
            <w:r w:rsidRPr="0001466F">
              <w:rPr>
                <w:sz w:val="18"/>
                <w:szCs w:val="18"/>
                <w:vertAlign w:val="superscript"/>
                <w:lang w:eastAsia="hu-HU"/>
              </w:rPr>
              <w:t>1 20</w:t>
            </w:r>
          </w:p>
          <w:p w14:paraId="7295E8F8" w14:textId="121F0EB3" w:rsidR="00FE165E" w:rsidRPr="0001466F" w:rsidRDefault="002170AE">
            <w:pPr>
              <w:spacing w:before="120" w:after="120"/>
              <w:ind w:left="180"/>
              <w:jc w:val="left"/>
              <w:rPr>
                <w:lang w:eastAsia="hu-HU"/>
              </w:rPr>
            </w:pPr>
            <w:r w:rsidRPr="0001466F">
              <w:rPr>
                <w:rFonts w:ascii="Wingdings" w:hAnsi="Wingdings"/>
                <w:sz w:val="18"/>
                <w:szCs w:val="18"/>
                <w:lang w:eastAsia="hu-HU"/>
              </w:rPr>
              <w:t></w:t>
            </w:r>
            <w:r w:rsidRPr="0001466F">
              <w:rPr>
                <w:sz w:val="18"/>
                <w:szCs w:val="18"/>
                <w:lang w:eastAsia="hu-HU"/>
              </w:rPr>
              <w:t xml:space="preserve"> Ár szempont – Megnevezés</w:t>
            </w:r>
            <w:bookmarkStart w:id="1" w:name="_Hlk51768801"/>
            <w:r w:rsidRPr="0001466F">
              <w:rPr>
                <w:sz w:val="18"/>
                <w:szCs w:val="18"/>
                <w:lang w:eastAsia="hu-HU"/>
              </w:rPr>
              <w:t>:</w:t>
            </w:r>
            <w:r w:rsidRPr="0001466F">
              <w:rPr>
                <w:sz w:val="18"/>
                <w:szCs w:val="18"/>
              </w:rPr>
              <w:t xml:space="preserve"> </w:t>
            </w:r>
            <w:r w:rsidR="00EB3B18" w:rsidRPr="0001466F">
              <w:rPr>
                <w:sz w:val="18"/>
                <w:szCs w:val="18"/>
              </w:rPr>
              <w:t>Nettó ajánlati ár (Ft/óra</w:t>
            </w:r>
            <w:r w:rsidR="00DE4DA5" w:rsidRPr="0001466F">
              <w:rPr>
                <w:sz w:val="18"/>
                <w:szCs w:val="18"/>
              </w:rPr>
              <w:t>/fő</w:t>
            </w:r>
            <w:r w:rsidR="00EB3B18" w:rsidRPr="0001466F">
              <w:rPr>
                <w:sz w:val="18"/>
                <w:szCs w:val="18"/>
              </w:rPr>
              <w:t>)</w:t>
            </w:r>
            <w:r w:rsidRPr="0001466F">
              <w:rPr>
                <w:sz w:val="18"/>
                <w:szCs w:val="18"/>
                <w:lang w:eastAsia="hu-HU"/>
              </w:rPr>
              <w:t xml:space="preserve">/ </w:t>
            </w:r>
            <w:bookmarkEnd w:id="1"/>
            <w:r w:rsidRPr="0001466F">
              <w:rPr>
                <w:sz w:val="18"/>
                <w:szCs w:val="18"/>
                <w:lang w:eastAsia="hu-HU"/>
              </w:rPr>
              <w:t>Súlyszám: 90</w:t>
            </w:r>
            <w:r w:rsidRPr="0001466F">
              <w:rPr>
                <w:sz w:val="18"/>
                <w:szCs w:val="18"/>
                <w:vertAlign w:val="superscript"/>
                <w:lang w:eastAsia="hu-HU"/>
              </w:rPr>
              <w:t>21</w:t>
            </w:r>
          </w:p>
        </w:tc>
      </w:tr>
      <w:tr w:rsidR="00FE165E" w:rsidRPr="0001466F" w14:paraId="34DF24DC"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2B1B38D6" w14:textId="77777777" w:rsidR="00FE165E" w:rsidRPr="0001466F" w:rsidRDefault="002170AE">
            <w:pPr>
              <w:spacing w:before="120" w:after="120"/>
              <w:jc w:val="left"/>
              <w:rPr>
                <w:lang w:eastAsia="hu-HU"/>
              </w:rPr>
            </w:pPr>
            <w:r w:rsidRPr="0001466F">
              <w:rPr>
                <w:b/>
                <w:bCs/>
                <w:sz w:val="18"/>
                <w:szCs w:val="18"/>
                <w:lang w:eastAsia="hu-HU"/>
              </w:rPr>
              <w:t xml:space="preserve">II.2.6) Becsült érték: </w:t>
            </w:r>
            <w:r w:rsidRPr="0001466F">
              <w:rPr>
                <w:sz w:val="18"/>
                <w:szCs w:val="18"/>
                <w:vertAlign w:val="superscript"/>
                <w:lang w:eastAsia="hu-HU"/>
              </w:rPr>
              <w:t>2</w:t>
            </w:r>
          </w:p>
          <w:p w14:paraId="4E603EC9" w14:textId="77777777" w:rsidR="00FE165E" w:rsidRPr="0001466F" w:rsidRDefault="002170AE">
            <w:pPr>
              <w:spacing w:before="120" w:after="120"/>
              <w:jc w:val="left"/>
              <w:rPr>
                <w:lang w:eastAsia="hu-HU"/>
              </w:rPr>
            </w:pPr>
            <w:r w:rsidRPr="0001466F">
              <w:rPr>
                <w:sz w:val="18"/>
                <w:szCs w:val="18"/>
                <w:lang w:eastAsia="hu-HU"/>
              </w:rPr>
              <w:t xml:space="preserve">Érték ÁFA nélkül: </w:t>
            </w:r>
            <w:proofErr w:type="gramStart"/>
            <w:r w:rsidRPr="0001466F">
              <w:rPr>
                <w:sz w:val="18"/>
                <w:szCs w:val="18"/>
                <w:lang w:eastAsia="hu-HU"/>
              </w:rPr>
              <w:t>[ ]</w:t>
            </w:r>
            <w:proofErr w:type="gramEnd"/>
            <w:r w:rsidRPr="0001466F">
              <w:rPr>
                <w:sz w:val="18"/>
                <w:szCs w:val="18"/>
                <w:lang w:eastAsia="hu-HU"/>
              </w:rPr>
              <w:t xml:space="preserve"> Pénznem: [ ][ ][ ]</w:t>
            </w:r>
          </w:p>
          <w:p w14:paraId="5D558513" w14:textId="77777777" w:rsidR="00FE165E" w:rsidRPr="0001466F" w:rsidRDefault="002170AE">
            <w:pPr>
              <w:spacing w:before="120" w:after="120"/>
              <w:jc w:val="left"/>
              <w:rPr>
                <w:lang w:eastAsia="hu-HU"/>
              </w:rPr>
            </w:pPr>
            <w:r w:rsidRPr="0001466F">
              <w:rPr>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FE165E" w:rsidRPr="0001466F" w14:paraId="4E8BE271"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6F95E888" w14:textId="77777777" w:rsidR="00FE165E" w:rsidRPr="0001466F" w:rsidRDefault="002170AE">
            <w:pPr>
              <w:spacing w:before="120" w:after="120"/>
              <w:jc w:val="left"/>
              <w:rPr>
                <w:lang w:eastAsia="hu-HU"/>
              </w:rPr>
            </w:pPr>
            <w:r w:rsidRPr="0001466F">
              <w:rPr>
                <w:b/>
                <w:bCs/>
                <w:sz w:val="18"/>
                <w:szCs w:val="18"/>
                <w:lang w:eastAsia="hu-HU"/>
              </w:rPr>
              <w:lastRenderedPageBreak/>
              <w:t xml:space="preserve">II.2.7) A szerződés, keretmegállapodás vagy dinamikus beszerzési rendszer időtartama </w:t>
            </w:r>
          </w:p>
          <w:p w14:paraId="650696BA" w14:textId="21D930B5" w:rsidR="00FE165E" w:rsidRPr="0001466F" w:rsidRDefault="002170AE">
            <w:pPr>
              <w:spacing w:before="120" w:after="120"/>
              <w:jc w:val="left"/>
              <w:rPr>
                <w:lang w:eastAsia="hu-HU"/>
              </w:rPr>
            </w:pPr>
            <w:r w:rsidRPr="0001466F">
              <w:rPr>
                <w:sz w:val="18"/>
                <w:szCs w:val="18"/>
                <w:lang w:eastAsia="hu-HU"/>
              </w:rPr>
              <w:t xml:space="preserve">Időtartam hónapban: </w:t>
            </w:r>
            <w:r w:rsidR="008D6F23" w:rsidRPr="0001466F">
              <w:rPr>
                <w:sz w:val="18"/>
                <w:szCs w:val="18"/>
                <w:lang w:eastAsia="hu-HU"/>
              </w:rPr>
              <w:t>12</w:t>
            </w:r>
            <w:r w:rsidR="0088404A" w:rsidRPr="0001466F">
              <w:rPr>
                <w:sz w:val="18"/>
                <w:szCs w:val="18"/>
                <w:lang w:eastAsia="hu-HU"/>
              </w:rPr>
              <w:t xml:space="preserve"> </w:t>
            </w:r>
            <w:r w:rsidRPr="0001466F">
              <w:rPr>
                <w:sz w:val="18"/>
                <w:szCs w:val="18"/>
                <w:lang w:eastAsia="hu-HU"/>
              </w:rPr>
              <w:t xml:space="preserve">vagy napban: </w:t>
            </w:r>
          </w:p>
          <w:p w14:paraId="48D13802" w14:textId="77777777" w:rsidR="00FE165E" w:rsidRPr="0001466F" w:rsidRDefault="002170AE">
            <w:pPr>
              <w:spacing w:before="120" w:after="120"/>
              <w:jc w:val="left"/>
              <w:rPr>
                <w:lang w:eastAsia="hu-HU"/>
              </w:rPr>
            </w:pPr>
            <w:r w:rsidRPr="0001466F">
              <w:rPr>
                <w:sz w:val="18"/>
                <w:szCs w:val="18"/>
                <w:lang w:eastAsia="hu-HU"/>
              </w:rPr>
              <w:t xml:space="preserve">vagy Kezdés: </w:t>
            </w:r>
            <w:r w:rsidRPr="0001466F">
              <w:rPr>
                <w:i/>
                <w:iCs/>
                <w:sz w:val="18"/>
                <w:szCs w:val="18"/>
                <w:lang w:eastAsia="hu-HU"/>
              </w:rPr>
              <w:t>(</w:t>
            </w:r>
            <w:proofErr w:type="spellStart"/>
            <w:r w:rsidRPr="0001466F">
              <w:rPr>
                <w:i/>
                <w:iCs/>
                <w:sz w:val="18"/>
                <w:szCs w:val="18"/>
                <w:lang w:eastAsia="hu-HU"/>
              </w:rPr>
              <w:t>éééé</w:t>
            </w:r>
            <w:proofErr w:type="spellEnd"/>
            <w:r w:rsidRPr="0001466F">
              <w:rPr>
                <w:i/>
                <w:iCs/>
                <w:sz w:val="18"/>
                <w:szCs w:val="18"/>
                <w:lang w:eastAsia="hu-HU"/>
              </w:rPr>
              <w:t>/</w:t>
            </w:r>
            <w:proofErr w:type="spellStart"/>
            <w:r w:rsidRPr="0001466F">
              <w:rPr>
                <w:i/>
                <w:iCs/>
                <w:sz w:val="18"/>
                <w:szCs w:val="18"/>
                <w:lang w:eastAsia="hu-HU"/>
              </w:rPr>
              <w:t>hh</w:t>
            </w:r>
            <w:proofErr w:type="spellEnd"/>
            <w:r w:rsidRPr="0001466F">
              <w:rPr>
                <w:i/>
                <w:iCs/>
                <w:sz w:val="18"/>
                <w:szCs w:val="18"/>
                <w:lang w:eastAsia="hu-HU"/>
              </w:rPr>
              <w:t>/</w:t>
            </w:r>
            <w:proofErr w:type="spellStart"/>
            <w:r w:rsidRPr="0001466F">
              <w:rPr>
                <w:i/>
                <w:iCs/>
                <w:sz w:val="18"/>
                <w:szCs w:val="18"/>
                <w:lang w:eastAsia="hu-HU"/>
              </w:rPr>
              <w:t>nn</w:t>
            </w:r>
            <w:proofErr w:type="spellEnd"/>
            <w:r w:rsidRPr="0001466F">
              <w:rPr>
                <w:i/>
                <w:iCs/>
                <w:sz w:val="18"/>
                <w:szCs w:val="18"/>
                <w:lang w:eastAsia="hu-HU"/>
              </w:rPr>
              <w:t>)</w:t>
            </w:r>
            <w:r w:rsidRPr="0001466F">
              <w:rPr>
                <w:sz w:val="18"/>
                <w:szCs w:val="18"/>
                <w:lang w:eastAsia="hu-HU"/>
              </w:rPr>
              <w:t xml:space="preserve"> / Befejezés: </w:t>
            </w:r>
            <w:r w:rsidRPr="0001466F">
              <w:rPr>
                <w:i/>
                <w:iCs/>
                <w:sz w:val="18"/>
                <w:szCs w:val="18"/>
                <w:lang w:eastAsia="hu-HU"/>
              </w:rPr>
              <w:t>(</w:t>
            </w:r>
            <w:proofErr w:type="spellStart"/>
            <w:r w:rsidRPr="0001466F">
              <w:rPr>
                <w:i/>
                <w:iCs/>
                <w:sz w:val="18"/>
                <w:szCs w:val="18"/>
                <w:lang w:eastAsia="hu-HU"/>
              </w:rPr>
              <w:t>éééé</w:t>
            </w:r>
            <w:proofErr w:type="spellEnd"/>
            <w:r w:rsidRPr="0001466F">
              <w:rPr>
                <w:i/>
                <w:iCs/>
                <w:sz w:val="18"/>
                <w:szCs w:val="18"/>
                <w:lang w:eastAsia="hu-HU"/>
              </w:rPr>
              <w:t>/</w:t>
            </w:r>
            <w:proofErr w:type="spellStart"/>
            <w:r w:rsidRPr="0001466F">
              <w:rPr>
                <w:i/>
                <w:iCs/>
                <w:sz w:val="18"/>
                <w:szCs w:val="18"/>
                <w:lang w:eastAsia="hu-HU"/>
              </w:rPr>
              <w:t>hh</w:t>
            </w:r>
            <w:proofErr w:type="spellEnd"/>
            <w:r w:rsidRPr="0001466F">
              <w:rPr>
                <w:i/>
                <w:iCs/>
                <w:sz w:val="18"/>
                <w:szCs w:val="18"/>
                <w:lang w:eastAsia="hu-HU"/>
              </w:rPr>
              <w:t>/</w:t>
            </w:r>
            <w:proofErr w:type="spellStart"/>
            <w:r w:rsidRPr="0001466F">
              <w:rPr>
                <w:i/>
                <w:iCs/>
                <w:sz w:val="18"/>
                <w:szCs w:val="18"/>
                <w:lang w:eastAsia="hu-HU"/>
              </w:rPr>
              <w:t>nn</w:t>
            </w:r>
            <w:proofErr w:type="spellEnd"/>
            <w:r w:rsidRPr="0001466F">
              <w:rPr>
                <w:i/>
                <w:iCs/>
                <w:sz w:val="18"/>
                <w:szCs w:val="18"/>
                <w:lang w:eastAsia="hu-HU"/>
              </w:rPr>
              <w:t>)</w:t>
            </w:r>
          </w:p>
          <w:p w14:paraId="1D5E87C9" w14:textId="77777777" w:rsidR="00FE165E" w:rsidRPr="0001466F" w:rsidRDefault="002170AE">
            <w:pPr>
              <w:spacing w:before="120" w:after="120"/>
              <w:jc w:val="left"/>
              <w:rPr>
                <w:lang w:eastAsia="hu-HU"/>
              </w:rPr>
            </w:pPr>
            <w:r w:rsidRPr="0001466F">
              <w:rPr>
                <w:sz w:val="18"/>
                <w:szCs w:val="18"/>
                <w:lang w:eastAsia="hu-HU"/>
              </w:rPr>
              <w:t xml:space="preserve">A szerződés meghosszabbítható </w:t>
            </w:r>
            <w:r w:rsidRPr="0001466F">
              <w:rPr>
                <w:rFonts w:ascii="Wingdings" w:hAnsi="Wingdings"/>
                <w:sz w:val="18"/>
                <w:szCs w:val="18"/>
                <w:lang w:eastAsia="hu-HU"/>
              </w:rPr>
              <w:t></w:t>
            </w:r>
            <w:r w:rsidRPr="0001466F">
              <w:rPr>
                <w:sz w:val="18"/>
                <w:szCs w:val="18"/>
                <w:lang w:eastAsia="hu-HU"/>
              </w:rPr>
              <w:t xml:space="preserve"> igen x nem A meghosszabbítás leírása:</w:t>
            </w:r>
          </w:p>
        </w:tc>
      </w:tr>
      <w:tr w:rsidR="00FE165E" w:rsidRPr="0001466F" w14:paraId="5A544320"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677ADA45" w14:textId="77777777" w:rsidR="00FE165E" w:rsidRPr="0001466F" w:rsidRDefault="002170AE">
            <w:pPr>
              <w:spacing w:before="120" w:after="120"/>
              <w:jc w:val="left"/>
              <w:rPr>
                <w:lang w:eastAsia="hu-HU"/>
              </w:rPr>
            </w:pPr>
            <w:r w:rsidRPr="0001466F">
              <w:rPr>
                <w:b/>
                <w:bCs/>
                <w:sz w:val="18"/>
                <w:szCs w:val="18"/>
                <w:lang w:eastAsia="hu-HU"/>
              </w:rPr>
              <w:t>II.2.8) Az ajánlattételre vagy részvételre felhívandó gazdasági szereplők számának korlátozására vonatkozó információ</w:t>
            </w:r>
            <w:r w:rsidRPr="0001466F">
              <w:rPr>
                <w:sz w:val="18"/>
                <w:szCs w:val="18"/>
                <w:lang w:eastAsia="hu-HU"/>
              </w:rPr>
              <w:t xml:space="preserve"> </w:t>
            </w:r>
            <w:r w:rsidRPr="0001466F">
              <w:rPr>
                <w:i/>
                <w:iCs/>
                <w:sz w:val="18"/>
                <w:szCs w:val="18"/>
                <w:lang w:eastAsia="hu-HU"/>
              </w:rPr>
              <w:t>(nyílt eljárás kivételével)</w:t>
            </w:r>
          </w:p>
          <w:p w14:paraId="6F14855F" w14:textId="77777777" w:rsidR="00FE165E" w:rsidRPr="0001466F" w:rsidRDefault="002170AE">
            <w:pPr>
              <w:spacing w:before="120" w:after="120"/>
              <w:jc w:val="left"/>
              <w:rPr>
                <w:lang w:eastAsia="hu-HU"/>
              </w:rPr>
            </w:pPr>
            <w:r w:rsidRPr="0001466F">
              <w:rPr>
                <w:sz w:val="18"/>
                <w:szCs w:val="18"/>
                <w:lang w:eastAsia="hu-HU"/>
              </w:rPr>
              <w:t xml:space="preserve">A gazdasági szereplők tervezett száma (keretszáma): </w:t>
            </w:r>
            <w:proofErr w:type="gramStart"/>
            <w:r w:rsidRPr="0001466F">
              <w:rPr>
                <w:sz w:val="18"/>
                <w:szCs w:val="18"/>
                <w:lang w:eastAsia="hu-HU"/>
              </w:rPr>
              <w:t>[ ]</w:t>
            </w:r>
            <w:proofErr w:type="gramEnd"/>
          </w:p>
          <w:p w14:paraId="014D7478" w14:textId="77777777" w:rsidR="00FE165E" w:rsidRPr="0001466F" w:rsidRDefault="002170AE">
            <w:pPr>
              <w:spacing w:before="120" w:after="120"/>
              <w:jc w:val="left"/>
              <w:rPr>
                <w:lang w:eastAsia="hu-HU"/>
              </w:rPr>
            </w:pPr>
            <w:r w:rsidRPr="0001466F">
              <w:rPr>
                <w:i/>
                <w:iCs/>
                <w:sz w:val="18"/>
                <w:szCs w:val="18"/>
                <w:lang w:eastAsia="hu-HU"/>
              </w:rPr>
              <w:t>vagy</w:t>
            </w:r>
          </w:p>
          <w:p w14:paraId="1379C2E3" w14:textId="77777777" w:rsidR="00FE165E" w:rsidRPr="0001466F" w:rsidRDefault="002170AE">
            <w:pPr>
              <w:spacing w:before="120" w:after="120"/>
              <w:jc w:val="left"/>
              <w:rPr>
                <w:lang w:eastAsia="hu-HU"/>
              </w:rPr>
            </w:pPr>
            <w:r w:rsidRPr="0001466F">
              <w:rPr>
                <w:sz w:val="18"/>
                <w:szCs w:val="18"/>
                <w:lang w:eastAsia="hu-HU"/>
              </w:rPr>
              <w:t xml:space="preserve">Tervezett minimum: </w:t>
            </w:r>
            <w:proofErr w:type="gramStart"/>
            <w:r w:rsidRPr="0001466F">
              <w:rPr>
                <w:sz w:val="18"/>
                <w:szCs w:val="18"/>
                <w:lang w:eastAsia="hu-HU"/>
              </w:rPr>
              <w:t>[ ]</w:t>
            </w:r>
            <w:proofErr w:type="gramEnd"/>
            <w:r w:rsidRPr="0001466F">
              <w:rPr>
                <w:sz w:val="18"/>
                <w:szCs w:val="18"/>
                <w:lang w:eastAsia="hu-HU"/>
              </w:rPr>
              <w:t xml:space="preserve"> / Maximális szám: </w:t>
            </w:r>
            <w:r w:rsidRPr="0001466F">
              <w:rPr>
                <w:sz w:val="18"/>
                <w:szCs w:val="18"/>
                <w:vertAlign w:val="superscript"/>
                <w:lang w:eastAsia="hu-HU"/>
              </w:rPr>
              <w:t>2</w:t>
            </w:r>
            <w:r w:rsidRPr="0001466F">
              <w:rPr>
                <w:sz w:val="18"/>
                <w:szCs w:val="18"/>
                <w:lang w:eastAsia="hu-HU"/>
              </w:rPr>
              <w:t xml:space="preserve"> [ ]</w:t>
            </w:r>
          </w:p>
          <w:p w14:paraId="41364726" w14:textId="77777777" w:rsidR="00FE165E" w:rsidRPr="0001466F" w:rsidRDefault="002170AE">
            <w:pPr>
              <w:spacing w:before="120" w:after="120"/>
              <w:jc w:val="left"/>
              <w:rPr>
                <w:lang w:eastAsia="hu-HU"/>
              </w:rPr>
            </w:pPr>
            <w:r w:rsidRPr="0001466F">
              <w:rPr>
                <w:sz w:val="18"/>
                <w:szCs w:val="18"/>
                <w:lang w:eastAsia="hu-HU"/>
              </w:rPr>
              <w:t>A jelentkezők számának korlátozására vonatkozó objektív szempontok:</w:t>
            </w:r>
          </w:p>
        </w:tc>
      </w:tr>
      <w:tr w:rsidR="00FE165E" w:rsidRPr="0001466F" w14:paraId="3F7E6D06"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6D9FFB56" w14:textId="77777777" w:rsidR="00FE165E" w:rsidRPr="0001466F" w:rsidRDefault="002170AE">
            <w:pPr>
              <w:spacing w:before="120" w:after="120"/>
              <w:jc w:val="left"/>
              <w:rPr>
                <w:lang w:eastAsia="hu-HU"/>
              </w:rPr>
            </w:pPr>
            <w:r w:rsidRPr="0001466F">
              <w:rPr>
                <w:b/>
                <w:bCs/>
                <w:sz w:val="18"/>
                <w:szCs w:val="18"/>
                <w:lang w:eastAsia="hu-HU"/>
              </w:rPr>
              <w:t>II.2.9) Változatokra (alternatív ajánlatokra) vonatkozó információk</w:t>
            </w:r>
          </w:p>
          <w:p w14:paraId="2D7A14D8" w14:textId="77777777" w:rsidR="00FE165E" w:rsidRPr="0001466F" w:rsidRDefault="002170AE">
            <w:pPr>
              <w:spacing w:before="120" w:after="120"/>
              <w:jc w:val="left"/>
              <w:rPr>
                <w:lang w:eastAsia="hu-HU"/>
              </w:rPr>
            </w:pPr>
            <w:r w:rsidRPr="0001466F">
              <w:rPr>
                <w:sz w:val="18"/>
                <w:szCs w:val="18"/>
                <w:lang w:eastAsia="hu-HU"/>
              </w:rPr>
              <w:t xml:space="preserve">Elfogadhatók változatok (alternatív ajánlatok) </w:t>
            </w:r>
            <w:r w:rsidRPr="0001466F">
              <w:rPr>
                <w:rFonts w:ascii="Wingdings" w:hAnsi="Wingdings"/>
                <w:sz w:val="18"/>
                <w:szCs w:val="18"/>
                <w:lang w:eastAsia="hu-HU"/>
              </w:rPr>
              <w:t></w:t>
            </w:r>
            <w:r w:rsidRPr="0001466F">
              <w:rPr>
                <w:sz w:val="18"/>
                <w:szCs w:val="18"/>
                <w:lang w:eastAsia="hu-HU"/>
              </w:rPr>
              <w:t xml:space="preserve"> igen x nem</w:t>
            </w:r>
          </w:p>
        </w:tc>
      </w:tr>
      <w:tr w:rsidR="00FE165E" w:rsidRPr="0001466F" w14:paraId="6D1077DA"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70294EC0" w14:textId="77777777" w:rsidR="00FE165E" w:rsidRPr="0001466F" w:rsidRDefault="002170AE">
            <w:pPr>
              <w:spacing w:before="120" w:after="120"/>
              <w:jc w:val="left"/>
              <w:rPr>
                <w:lang w:eastAsia="hu-HU"/>
              </w:rPr>
            </w:pPr>
            <w:r w:rsidRPr="0001466F">
              <w:rPr>
                <w:b/>
                <w:bCs/>
                <w:sz w:val="18"/>
                <w:szCs w:val="18"/>
                <w:lang w:eastAsia="hu-HU"/>
              </w:rPr>
              <w:t>II.2.10) Opciókra vonatkozó információ</w:t>
            </w:r>
          </w:p>
          <w:p w14:paraId="7BBF1834" w14:textId="77777777" w:rsidR="00FE165E" w:rsidRPr="0001466F" w:rsidRDefault="002170AE">
            <w:pPr>
              <w:spacing w:before="120" w:after="120"/>
              <w:jc w:val="left"/>
              <w:rPr>
                <w:lang w:eastAsia="hu-HU"/>
              </w:rPr>
            </w:pPr>
            <w:r w:rsidRPr="0001466F">
              <w:rPr>
                <w:sz w:val="18"/>
                <w:szCs w:val="18"/>
                <w:lang w:eastAsia="hu-HU"/>
              </w:rPr>
              <w:t xml:space="preserve">Opciók </w:t>
            </w:r>
            <w:r w:rsidRPr="0001466F">
              <w:rPr>
                <w:rFonts w:ascii="Wingdings" w:hAnsi="Wingdings"/>
                <w:sz w:val="18"/>
                <w:szCs w:val="18"/>
                <w:lang w:eastAsia="hu-HU"/>
              </w:rPr>
              <w:t></w:t>
            </w:r>
            <w:r w:rsidRPr="0001466F">
              <w:rPr>
                <w:sz w:val="18"/>
                <w:szCs w:val="18"/>
                <w:lang w:eastAsia="hu-HU"/>
              </w:rPr>
              <w:t xml:space="preserve"> igen </w:t>
            </w:r>
            <w:r w:rsidRPr="0001466F">
              <w:rPr>
                <w:rFonts w:ascii="Wingdings" w:hAnsi="Wingdings"/>
                <w:sz w:val="18"/>
                <w:szCs w:val="18"/>
                <w:lang w:eastAsia="hu-HU"/>
              </w:rPr>
              <w:t></w:t>
            </w:r>
            <w:r w:rsidRPr="0001466F">
              <w:rPr>
                <w:sz w:val="18"/>
                <w:szCs w:val="18"/>
                <w:lang w:eastAsia="hu-HU"/>
              </w:rPr>
              <w:t xml:space="preserve"> nem Opciók leírása:</w:t>
            </w:r>
          </w:p>
        </w:tc>
      </w:tr>
      <w:tr w:rsidR="00FE165E" w:rsidRPr="0001466F" w14:paraId="0A44D66B"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2BD2D4DE" w14:textId="77777777" w:rsidR="00FE165E" w:rsidRPr="0001466F" w:rsidRDefault="002170AE">
            <w:pPr>
              <w:spacing w:before="120" w:after="120"/>
              <w:jc w:val="left"/>
              <w:rPr>
                <w:lang w:eastAsia="hu-HU"/>
              </w:rPr>
            </w:pPr>
            <w:r w:rsidRPr="0001466F">
              <w:rPr>
                <w:b/>
                <w:bCs/>
                <w:sz w:val="18"/>
                <w:szCs w:val="18"/>
                <w:lang w:eastAsia="hu-HU"/>
              </w:rPr>
              <w:t>II.2.11) Információ az elektronikus katalógusokról</w:t>
            </w:r>
          </w:p>
          <w:p w14:paraId="523D0710"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Az ajánlatokat elektronikus katalógus formájában kell benyújtani, vagy azoknak elektronikus katalógust kell tartalmazniuk</w:t>
            </w:r>
          </w:p>
        </w:tc>
      </w:tr>
      <w:tr w:rsidR="00FE165E" w:rsidRPr="0001466F" w14:paraId="110B06F9"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0DE2860A" w14:textId="77777777" w:rsidR="00FE165E" w:rsidRPr="0001466F" w:rsidRDefault="002170AE">
            <w:pPr>
              <w:spacing w:before="120" w:after="120"/>
              <w:jc w:val="left"/>
              <w:rPr>
                <w:lang w:eastAsia="hu-HU"/>
              </w:rPr>
            </w:pPr>
            <w:r w:rsidRPr="0001466F">
              <w:rPr>
                <w:b/>
                <w:bCs/>
                <w:sz w:val="18"/>
                <w:szCs w:val="18"/>
                <w:lang w:eastAsia="hu-HU"/>
              </w:rPr>
              <w:t>II.2.12) Európai uniós alapokra vonatkozó információk</w:t>
            </w:r>
          </w:p>
          <w:p w14:paraId="463CE5D4" w14:textId="77777777" w:rsidR="00FE165E" w:rsidRPr="0001466F" w:rsidRDefault="002170AE">
            <w:pPr>
              <w:spacing w:before="120" w:after="120"/>
              <w:jc w:val="left"/>
              <w:rPr>
                <w:lang w:eastAsia="hu-HU"/>
              </w:rPr>
            </w:pPr>
            <w:r w:rsidRPr="0001466F">
              <w:rPr>
                <w:sz w:val="18"/>
                <w:szCs w:val="18"/>
                <w:lang w:eastAsia="hu-HU"/>
              </w:rPr>
              <w:t xml:space="preserve">A közbeszerzés európai uniós alapokból finanszírozott projekttel és/vagy programmal kapcsolatos </w:t>
            </w:r>
            <w:r w:rsidRPr="0001466F">
              <w:rPr>
                <w:rFonts w:ascii="Wingdings" w:hAnsi="Wingdings"/>
                <w:sz w:val="18"/>
                <w:szCs w:val="18"/>
                <w:lang w:eastAsia="hu-HU"/>
              </w:rPr>
              <w:t></w:t>
            </w:r>
            <w:r w:rsidRPr="0001466F">
              <w:rPr>
                <w:sz w:val="18"/>
                <w:szCs w:val="18"/>
                <w:lang w:eastAsia="hu-HU"/>
              </w:rPr>
              <w:t xml:space="preserve"> igen </w:t>
            </w:r>
            <w:r w:rsidRPr="0001466F">
              <w:rPr>
                <w:rFonts w:ascii="Wingdings" w:hAnsi="Wingdings"/>
                <w:sz w:val="18"/>
                <w:szCs w:val="18"/>
                <w:lang w:eastAsia="hu-HU"/>
              </w:rPr>
              <w:t></w:t>
            </w:r>
            <w:r w:rsidRPr="0001466F">
              <w:rPr>
                <w:sz w:val="18"/>
                <w:szCs w:val="18"/>
                <w:lang w:eastAsia="hu-HU"/>
              </w:rPr>
              <w:t xml:space="preserve"> nem</w:t>
            </w:r>
          </w:p>
          <w:p w14:paraId="2949D8B3" w14:textId="77777777" w:rsidR="00FE165E" w:rsidRPr="0001466F" w:rsidRDefault="002170AE">
            <w:pPr>
              <w:spacing w:before="120" w:after="120"/>
              <w:jc w:val="left"/>
              <w:rPr>
                <w:lang w:eastAsia="hu-HU"/>
              </w:rPr>
            </w:pPr>
            <w:r w:rsidRPr="0001466F">
              <w:rPr>
                <w:sz w:val="18"/>
                <w:szCs w:val="18"/>
                <w:lang w:eastAsia="hu-HU"/>
              </w:rPr>
              <w:t>Projekt száma vagy hivatkozási száma:</w:t>
            </w:r>
          </w:p>
        </w:tc>
      </w:tr>
      <w:tr w:rsidR="00FE165E" w:rsidRPr="0001466F" w14:paraId="45CEAAA4"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6F173DEB" w14:textId="77777777" w:rsidR="00FE165E" w:rsidRPr="0001466F" w:rsidRDefault="002170AE">
            <w:pPr>
              <w:spacing w:before="120" w:after="120"/>
            </w:pPr>
            <w:r w:rsidRPr="0001466F">
              <w:rPr>
                <w:b/>
                <w:bCs/>
                <w:sz w:val="18"/>
                <w:szCs w:val="18"/>
                <w:lang w:eastAsia="hu-HU"/>
              </w:rPr>
              <w:t>II.2.13) További információ</w:t>
            </w:r>
            <w:r w:rsidRPr="0001466F">
              <w:t xml:space="preserve"> </w:t>
            </w:r>
          </w:p>
          <w:p w14:paraId="69AF5ACD" w14:textId="77777777" w:rsidR="00FE165E" w:rsidRPr="0001466F" w:rsidRDefault="002170AE">
            <w:pPr>
              <w:spacing w:before="120" w:after="120"/>
              <w:jc w:val="left"/>
              <w:rPr>
                <w:bCs/>
                <w:sz w:val="18"/>
                <w:szCs w:val="18"/>
                <w:lang w:eastAsia="hu-HU"/>
              </w:rPr>
            </w:pPr>
            <w:r w:rsidRPr="0001466F">
              <w:rPr>
                <w:bCs/>
                <w:sz w:val="18"/>
                <w:szCs w:val="18"/>
                <w:lang w:eastAsia="hu-HU"/>
              </w:rPr>
              <w:t>Felelős akkreditált közbeszerzési szaktanácsadó: dr. Polyák Csaba (lajstromszáma: 00225)</w:t>
            </w:r>
          </w:p>
          <w:p w14:paraId="073B6330" w14:textId="77777777" w:rsidR="00FE165E" w:rsidRPr="0001466F" w:rsidRDefault="002170AE">
            <w:pPr>
              <w:spacing w:before="120" w:after="120"/>
              <w:jc w:val="left"/>
              <w:rPr>
                <w:bCs/>
                <w:sz w:val="18"/>
                <w:szCs w:val="18"/>
                <w:lang w:eastAsia="hu-HU"/>
              </w:rPr>
            </w:pPr>
            <w:r w:rsidRPr="0001466F">
              <w:rPr>
                <w:bCs/>
                <w:sz w:val="18"/>
                <w:szCs w:val="18"/>
                <w:lang w:eastAsia="hu-HU"/>
              </w:rPr>
              <w:t>Ajánlatkérő teljes körben biztosítja a hiánypótlás lehetőségét.</w:t>
            </w:r>
          </w:p>
          <w:p w14:paraId="0C58CD75" w14:textId="77777777" w:rsidR="00FE165E" w:rsidRPr="0001466F" w:rsidRDefault="002170AE">
            <w:pPr>
              <w:spacing w:before="120" w:after="120"/>
              <w:jc w:val="left"/>
              <w:rPr>
                <w:bCs/>
                <w:sz w:val="16"/>
                <w:szCs w:val="16"/>
                <w:lang w:eastAsia="hu-HU"/>
              </w:rPr>
            </w:pPr>
            <w:r w:rsidRPr="0001466F">
              <w:rPr>
                <w:bCs/>
                <w:sz w:val="18"/>
                <w:szCs w:val="18"/>
                <w:lang w:eastAsia="hu-HU"/>
              </w:rPr>
              <w:t>Ajánlatkérő felhívja a figyelmet, hogy a Kbt. 81. § (4)-(5) bekezdéseiben foglaltakat az eljárás során alkalmazza.</w:t>
            </w:r>
          </w:p>
        </w:tc>
      </w:tr>
      <w:tr w:rsidR="00F76A5A" w:rsidRPr="0001466F" w14:paraId="503FF27C" w14:textId="77777777" w:rsidTr="00F2196C">
        <w:tc>
          <w:tcPr>
            <w:tcW w:w="7083" w:type="dxa"/>
            <w:tcBorders>
              <w:top w:val="single" w:sz="4" w:space="0" w:color="000000"/>
              <w:left w:val="single" w:sz="4" w:space="0" w:color="000000"/>
              <w:bottom w:val="single" w:sz="4" w:space="0" w:color="000000"/>
              <w:right w:val="single" w:sz="4" w:space="0" w:color="000000"/>
            </w:tcBorders>
          </w:tcPr>
          <w:p w14:paraId="27B79CD8" w14:textId="6089E56B" w:rsidR="00F76A5A" w:rsidRPr="0001466F" w:rsidRDefault="00F76A5A" w:rsidP="0055384C">
            <w:pPr>
              <w:spacing w:before="120" w:after="120"/>
              <w:jc w:val="left"/>
              <w:rPr>
                <w:lang w:eastAsia="hu-HU"/>
              </w:rPr>
            </w:pPr>
            <w:r w:rsidRPr="0001466F">
              <w:rPr>
                <w:b/>
                <w:bCs/>
                <w:sz w:val="18"/>
                <w:szCs w:val="18"/>
                <w:lang w:eastAsia="hu-HU"/>
              </w:rPr>
              <w:t xml:space="preserve">II.2.1) Elnevezés: Garay </w:t>
            </w:r>
            <w:proofErr w:type="spellStart"/>
            <w:r w:rsidRPr="0001466F">
              <w:rPr>
                <w:b/>
                <w:bCs/>
                <w:sz w:val="18"/>
                <w:szCs w:val="18"/>
                <w:lang w:eastAsia="hu-HU"/>
              </w:rPr>
              <w:t>téri</w:t>
            </w:r>
            <w:proofErr w:type="spellEnd"/>
            <w:r w:rsidRPr="0001466F">
              <w:rPr>
                <w:b/>
                <w:bCs/>
                <w:sz w:val="18"/>
                <w:szCs w:val="18"/>
                <w:lang w:eastAsia="hu-HU"/>
              </w:rPr>
              <w:t xml:space="preserve"> Piacon </w:t>
            </w:r>
            <w:proofErr w:type="spellStart"/>
            <w:r w:rsidRPr="0001466F">
              <w:rPr>
                <w:b/>
                <w:bCs/>
                <w:sz w:val="18"/>
                <w:szCs w:val="18"/>
                <w:lang w:eastAsia="hu-HU"/>
              </w:rPr>
              <w:t>végz</w:t>
            </w:r>
            <w:proofErr w:type="spellEnd"/>
            <w:r w:rsidRPr="0001466F">
              <w:rPr>
                <w:b/>
                <w:bCs/>
                <w:sz w:val="18"/>
                <w:szCs w:val="18"/>
                <w:lang w:eastAsia="hu-HU"/>
              </w:rPr>
              <w:t>. takarítási fel. ellátása</w:t>
            </w:r>
          </w:p>
        </w:tc>
        <w:tc>
          <w:tcPr>
            <w:tcW w:w="2616" w:type="dxa"/>
            <w:tcBorders>
              <w:top w:val="single" w:sz="4" w:space="0" w:color="000000"/>
              <w:left w:val="single" w:sz="4" w:space="0" w:color="000000"/>
              <w:bottom w:val="single" w:sz="4" w:space="0" w:color="000000"/>
              <w:right w:val="single" w:sz="4" w:space="0" w:color="000000"/>
            </w:tcBorders>
          </w:tcPr>
          <w:p w14:paraId="4A08D77F" w14:textId="716F391C" w:rsidR="00F76A5A" w:rsidRPr="0001466F" w:rsidRDefault="00F76A5A" w:rsidP="0055384C">
            <w:pPr>
              <w:spacing w:before="120" w:after="120"/>
              <w:jc w:val="left"/>
              <w:rPr>
                <w:lang w:eastAsia="hu-HU"/>
              </w:rPr>
            </w:pPr>
            <w:r w:rsidRPr="0001466F">
              <w:rPr>
                <w:sz w:val="18"/>
                <w:szCs w:val="18"/>
                <w:lang w:eastAsia="hu-HU"/>
              </w:rPr>
              <w:t xml:space="preserve">Rész száma: </w:t>
            </w:r>
            <w:r w:rsidRPr="0001466F">
              <w:rPr>
                <w:b/>
                <w:bCs/>
                <w:sz w:val="18"/>
                <w:szCs w:val="18"/>
                <w:lang w:eastAsia="hu-HU"/>
              </w:rPr>
              <w:t>2</w:t>
            </w:r>
          </w:p>
        </w:tc>
      </w:tr>
      <w:tr w:rsidR="00F76A5A" w:rsidRPr="0001466F" w14:paraId="5626C709"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40466699" w14:textId="77777777" w:rsidR="00F76A5A" w:rsidRPr="0001466F" w:rsidRDefault="00F76A5A" w:rsidP="0055384C">
            <w:pPr>
              <w:spacing w:before="120" w:after="120"/>
              <w:jc w:val="left"/>
              <w:rPr>
                <w:lang w:eastAsia="hu-HU"/>
              </w:rPr>
            </w:pPr>
            <w:r w:rsidRPr="0001466F">
              <w:rPr>
                <w:b/>
                <w:bCs/>
                <w:sz w:val="18"/>
                <w:szCs w:val="18"/>
                <w:lang w:eastAsia="hu-HU"/>
              </w:rPr>
              <w:t>II.2.2) További CPV-kód(ok):</w:t>
            </w:r>
            <w:r w:rsidRPr="0001466F">
              <w:rPr>
                <w:sz w:val="18"/>
                <w:szCs w:val="18"/>
                <w:lang w:eastAsia="hu-HU"/>
              </w:rPr>
              <w:t xml:space="preserve"> </w:t>
            </w:r>
            <w:r w:rsidRPr="0001466F">
              <w:rPr>
                <w:sz w:val="18"/>
                <w:szCs w:val="18"/>
                <w:vertAlign w:val="superscript"/>
                <w:lang w:eastAsia="hu-HU"/>
              </w:rPr>
              <w:t>2</w:t>
            </w:r>
          </w:p>
          <w:p w14:paraId="67DAD678" w14:textId="77777777" w:rsidR="00F76A5A" w:rsidRPr="0001466F" w:rsidRDefault="00F76A5A" w:rsidP="0055384C">
            <w:pPr>
              <w:spacing w:before="120" w:after="120"/>
              <w:jc w:val="left"/>
              <w:rPr>
                <w:sz w:val="18"/>
                <w:szCs w:val="18"/>
                <w:lang w:eastAsia="hu-HU"/>
              </w:rPr>
            </w:pPr>
            <w:r w:rsidRPr="0001466F">
              <w:rPr>
                <w:sz w:val="18"/>
                <w:szCs w:val="18"/>
                <w:lang w:eastAsia="hu-HU"/>
              </w:rPr>
              <w:t xml:space="preserve">Fő CPV-kód: </w:t>
            </w:r>
            <w:r w:rsidRPr="0001466F">
              <w:rPr>
                <w:sz w:val="18"/>
                <w:szCs w:val="18"/>
                <w:vertAlign w:val="superscript"/>
                <w:lang w:eastAsia="hu-HU"/>
              </w:rPr>
              <w:t>1</w:t>
            </w:r>
            <w:r w:rsidRPr="0001466F">
              <w:rPr>
                <w:sz w:val="18"/>
                <w:szCs w:val="18"/>
                <w:lang w:eastAsia="hu-HU"/>
              </w:rPr>
              <w:t xml:space="preserve"> </w:t>
            </w:r>
          </w:p>
          <w:p w14:paraId="5162A018" w14:textId="77777777" w:rsidR="00F76A5A" w:rsidRPr="0001466F" w:rsidRDefault="00F76A5A" w:rsidP="0055384C">
            <w:pPr>
              <w:spacing w:before="120" w:after="120"/>
              <w:jc w:val="left"/>
              <w:rPr>
                <w:sz w:val="18"/>
                <w:szCs w:val="18"/>
                <w:lang w:eastAsia="hu-HU"/>
              </w:rPr>
            </w:pPr>
            <w:r w:rsidRPr="0001466F">
              <w:rPr>
                <w:sz w:val="18"/>
                <w:szCs w:val="18"/>
                <w:lang w:eastAsia="hu-HU"/>
              </w:rPr>
              <w:t>90900000 Takarítási és higiéniai szolgáltatások</w:t>
            </w:r>
          </w:p>
          <w:p w14:paraId="4FA4A524" w14:textId="77777777" w:rsidR="00F76A5A" w:rsidRPr="0001466F" w:rsidRDefault="00F76A5A" w:rsidP="0055384C">
            <w:pPr>
              <w:spacing w:before="120" w:after="120"/>
              <w:jc w:val="left"/>
              <w:rPr>
                <w:sz w:val="18"/>
                <w:szCs w:val="18"/>
                <w:lang w:eastAsia="hu-HU"/>
              </w:rPr>
            </w:pPr>
            <w:r w:rsidRPr="0001466F">
              <w:rPr>
                <w:sz w:val="18"/>
                <w:szCs w:val="18"/>
                <w:lang w:eastAsia="hu-HU"/>
              </w:rPr>
              <w:t>90910000 Takarítási szolgáltatások</w:t>
            </w:r>
          </w:p>
          <w:p w14:paraId="7A60298C" w14:textId="77777777" w:rsidR="00F76A5A" w:rsidRPr="0001466F" w:rsidRDefault="00F76A5A" w:rsidP="0055384C">
            <w:pPr>
              <w:spacing w:before="120" w:after="120"/>
              <w:jc w:val="left"/>
              <w:rPr>
                <w:lang w:eastAsia="hu-HU"/>
              </w:rPr>
            </w:pPr>
            <w:r w:rsidRPr="0001466F">
              <w:rPr>
                <w:sz w:val="18"/>
                <w:szCs w:val="18"/>
                <w:lang w:eastAsia="hu-HU"/>
              </w:rPr>
              <w:t xml:space="preserve">Kiegészítő CPV-kód: </w:t>
            </w:r>
            <w:r w:rsidRPr="0001466F">
              <w:rPr>
                <w:sz w:val="18"/>
                <w:szCs w:val="18"/>
                <w:vertAlign w:val="superscript"/>
                <w:lang w:eastAsia="hu-HU"/>
              </w:rPr>
              <w:t>1 2</w:t>
            </w:r>
            <w:r w:rsidRPr="0001466F">
              <w:rPr>
                <w:sz w:val="18"/>
                <w:szCs w:val="18"/>
                <w:lang w:eastAsia="hu-HU"/>
              </w:rPr>
              <w:t xml:space="preserve"> </w:t>
            </w:r>
            <w:proofErr w:type="gramStart"/>
            <w:r w:rsidRPr="0001466F">
              <w:rPr>
                <w:sz w:val="18"/>
                <w:szCs w:val="18"/>
                <w:lang w:eastAsia="hu-HU"/>
              </w:rPr>
              <w:t>[ ]</w:t>
            </w:r>
            <w:proofErr w:type="gramEnd"/>
            <w:r w:rsidRPr="0001466F">
              <w:rPr>
                <w:sz w:val="18"/>
                <w:szCs w:val="18"/>
                <w:lang w:eastAsia="hu-HU"/>
              </w:rPr>
              <w:t>[ ][ ][ ]</w:t>
            </w:r>
          </w:p>
        </w:tc>
      </w:tr>
      <w:tr w:rsidR="00F76A5A" w:rsidRPr="0001466F" w14:paraId="71E1E214"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28AE82C1" w14:textId="77777777" w:rsidR="00F76A5A" w:rsidRPr="0001466F" w:rsidRDefault="00F76A5A" w:rsidP="0055384C">
            <w:pPr>
              <w:spacing w:before="120" w:after="120"/>
              <w:jc w:val="left"/>
              <w:rPr>
                <w:lang w:eastAsia="hu-HU"/>
              </w:rPr>
            </w:pPr>
            <w:r w:rsidRPr="0001466F">
              <w:rPr>
                <w:b/>
                <w:bCs/>
                <w:sz w:val="18"/>
                <w:szCs w:val="18"/>
                <w:lang w:eastAsia="hu-HU"/>
              </w:rPr>
              <w:t>II.2.3) A teljesítés helye:</w:t>
            </w:r>
          </w:p>
          <w:p w14:paraId="49DB01D3" w14:textId="5235A4BA" w:rsidR="00F76A5A" w:rsidRPr="0001466F" w:rsidRDefault="00F76A5A" w:rsidP="0055384C">
            <w:pPr>
              <w:spacing w:before="120" w:after="120"/>
              <w:jc w:val="left"/>
              <w:rPr>
                <w:lang w:eastAsia="hu-HU"/>
              </w:rPr>
            </w:pPr>
            <w:r w:rsidRPr="0001466F">
              <w:rPr>
                <w:sz w:val="18"/>
                <w:szCs w:val="18"/>
                <w:lang w:eastAsia="hu-HU"/>
              </w:rPr>
              <w:t>NUTS-kód: HU110 A teljesítés helye: Magyarország,</w:t>
            </w:r>
            <w:r w:rsidRPr="0001466F">
              <w:rPr>
                <w:sz w:val="18"/>
                <w:szCs w:val="18"/>
              </w:rPr>
              <w:t xml:space="preserve"> </w:t>
            </w:r>
            <w:r w:rsidR="0034057D" w:rsidRPr="0001466F">
              <w:rPr>
                <w:sz w:val="18"/>
                <w:szCs w:val="18"/>
              </w:rPr>
              <w:t xml:space="preserve">1076 </w:t>
            </w:r>
            <w:r w:rsidRPr="0001466F">
              <w:rPr>
                <w:sz w:val="18"/>
                <w:szCs w:val="18"/>
                <w:lang w:eastAsia="hu-HU"/>
              </w:rPr>
              <w:t xml:space="preserve">Budapest VII. kerület </w:t>
            </w:r>
            <w:r w:rsidR="0034057D" w:rsidRPr="0001466F">
              <w:rPr>
                <w:sz w:val="18"/>
                <w:szCs w:val="18"/>
                <w:lang w:eastAsia="hu-HU"/>
              </w:rPr>
              <w:t>Garay tér 20.</w:t>
            </w:r>
          </w:p>
        </w:tc>
      </w:tr>
      <w:tr w:rsidR="00F76A5A" w:rsidRPr="0001466F" w14:paraId="4B0223A3"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01AAFEB9" w14:textId="77777777" w:rsidR="00F76A5A" w:rsidRPr="0001466F" w:rsidRDefault="00F76A5A" w:rsidP="0055384C">
            <w:pPr>
              <w:spacing w:before="120" w:after="120"/>
              <w:jc w:val="left"/>
              <w:rPr>
                <w:lang w:eastAsia="hu-HU"/>
              </w:rPr>
            </w:pPr>
            <w:r w:rsidRPr="0001466F">
              <w:rPr>
                <w:b/>
                <w:bCs/>
                <w:sz w:val="18"/>
                <w:szCs w:val="18"/>
                <w:lang w:eastAsia="hu-HU"/>
              </w:rPr>
              <w:t>II.2.4) A közbeszerzés mennyisége:</w:t>
            </w:r>
            <w:r w:rsidRPr="0001466F">
              <w:rPr>
                <w:sz w:val="18"/>
                <w:szCs w:val="18"/>
                <w:lang w:eastAsia="hu-HU"/>
              </w:rPr>
              <w:t xml:space="preserve"> </w:t>
            </w:r>
          </w:p>
          <w:p w14:paraId="17FAB096" w14:textId="49F3FED4" w:rsidR="00F76A5A" w:rsidRPr="0001466F" w:rsidRDefault="00F76A5A" w:rsidP="0055384C">
            <w:pPr>
              <w:spacing w:before="120" w:after="120"/>
              <w:jc w:val="left"/>
              <w:rPr>
                <w:i/>
                <w:iCs/>
                <w:sz w:val="18"/>
                <w:szCs w:val="18"/>
                <w:lang w:eastAsia="hu-HU"/>
              </w:rPr>
            </w:pPr>
            <w:r w:rsidRPr="0001466F">
              <w:rPr>
                <w:i/>
                <w:iCs/>
                <w:sz w:val="18"/>
                <w:szCs w:val="18"/>
                <w:lang w:eastAsia="hu-HU"/>
              </w:rPr>
              <w:t>(az építési beruházás, árubeszerzés vagy szolgáltatás jellege és mennyisége, illetve az igények és követelmények meghatározása)</w:t>
            </w:r>
          </w:p>
          <w:p w14:paraId="3083EAA0" w14:textId="3E88AB4C" w:rsidR="00F2196C" w:rsidRPr="0001466F" w:rsidRDefault="00F2196C" w:rsidP="0055384C">
            <w:pPr>
              <w:spacing w:before="120" w:after="120"/>
              <w:jc w:val="left"/>
              <w:rPr>
                <w:b/>
                <w:bCs/>
                <w:sz w:val="18"/>
                <w:szCs w:val="18"/>
                <w:lang w:eastAsia="hu-HU"/>
              </w:rPr>
            </w:pPr>
            <w:r w:rsidRPr="0001466F">
              <w:rPr>
                <w:b/>
                <w:bCs/>
                <w:sz w:val="18"/>
                <w:szCs w:val="18"/>
                <w:lang w:eastAsia="hu-HU"/>
              </w:rPr>
              <w:t xml:space="preserve">Garay </w:t>
            </w:r>
            <w:proofErr w:type="spellStart"/>
            <w:r w:rsidRPr="0001466F">
              <w:rPr>
                <w:b/>
                <w:bCs/>
                <w:sz w:val="18"/>
                <w:szCs w:val="18"/>
                <w:lang w:eastAsia="hu-HU"/>
              </w:rPr>
              <w:t>téri</w:t>
            </w:r>
            <w:proofErr w:type="spellEnd"/>
            <w:r w:rsidRPr="0001466F">
              <w:rPr>
                <w:b/>
                <w:bCs/>
                <w:sz w:val="18"/>
                <w:szCs w:val="18"/>
                <w:lang w:eastAsia="hu-HU"/>
              </w:rPr>
              <w:t xml:space="preserve"> Piacon végzendő takarítási feladatok ellátása</w:t>
            </w:r>
          </w:p>
          <w:p w14:paraId="2B785F06" w14:textId="4A7F6E20" w:rsidR="00F2196C" w:rsidRPr="0001466F" w:rsidRDefault="00F2196C" w:rsidP="00F2196C">
            <w:pPr>
              <w:rPr>
                <w:sz w:val="18"/>
                <w:szCs w:val="18"/>
              </w:rPr>
            </w:pPr>
            <w:proofErr w:type="spellStart"/>
            <w:r w:rsidRPr="0001466F">
              <w:rPr>
                <w:sz w:val="18"/>
                <w:szCs w:val="18"/>
              </w:rPr>
              <w:t>Összes</w:t>
            </w:r>
            <w:proofErr w:type="spellEnd"/>
            <w:r w:rsidRPr="0001466F">
              <w:rPr>
                <w:sz w:val="18"/>
                <w:szCs w:val="18"/>
              </w:rPr>
              <w:t xml:space="preserve"> </w:t>
            </w:r>
            <w:proofErr w:type="spellStart"/>
            <w:r w:rsidRPr="0001466F">
              <w:rPr>
                <w:sz w:val="18"/>
                <w:szCs w:val="18"/>
              </w:rPr>
              <w:t>takarítando</w:t>
            </w:r>
            <w:proofErr w:type="spellEnd"/>
            <w:r w:rsidRPr="0001466F">
              <w:rPr>
                <w:sz w:val="18"/>
                <w:szCs w:val="18"/>
              </w:rPr>
              <w:t xml:space="preserve">́ </w:t>
            </w:r>
            <w:proofErr w:type="spellStart"/>
            <w:r w:rsidRPr="0001466F">
              <w:rPr>
                <w:sz w:val="18"/>
                <w:szCs w:val="18"/>
              </w:rPr>
              <w:t>terület</w:t>
            </w:r>
            <w:proofErr w:type="spellEnd"/>
            <w:r w:rsidRPr="0001466F">
              <w:rPr>
                <w:sz w:val="18"/>
                <w:szCs w:val="18"/>
              </w:rPr>
              <w:t xml:space="preserve">: 1856 m2+ </w:t>
            </w:r>
            <w:proofErr w:type="spellStart"/>
            <w:r w:rsidRPr="0001466F">
              <w:rPr>
                <w:sz w:val="18"/>
                <w:szCs w:val="18"/>
              </w:rPr>
              <w:t>kukatárolo</w:t>
            </w:r>
            <w:proofErr w:type="spellEnd"/>
            <w:r w:rsidRPr="0001466F">
              <w:rPr>
                <w:sz w:val="18"/>
                <w:szCs w:val="18"/>
              </w:rPr>
              <w:t>́</w:t>
            </w:r>
          </w:p>
          <w:p w14:paraId="15B0A342" w14:textId="41E2F737" w:rsidR="00F2196C" w:rsidRPr="0001466F" w:rsidRDefault="00F2196C" w:rsidP="00F2196C">
            <w:pPr>
              <w:rPr>
                <w:sz w:val="18"/>
                <w:szCs w:val="18"/>
              </w:rPr>
            </w:pPr>
            <w:proofErr w:type="spellStart"/>
            <w:r w:rsidRPr="0001466F">
              <w:rPr>
                <w:sz w:val="18"/>
                <w:szCs w:val="18"/>
              </w:rPr>
              <w:t>Nyitvatartási</w:t>
            </w:r>
            <w:proofErr w:type="spellEnd"/>
            <w:r w:rsidRPr="0001466F">
              <w:rPr>
                <w:sz w:val="18"/>
                <w:szCs w:val="18"/>
              </w:rPr>
              <w:t xml:space="preserve"> </w:t>
            </w:r>
            <w:proofErr w:type="spellStart"/>
            <w:r w:rsidRPr="0001466F">
              <w:rPr>
                <w:sz w:val="18"/>
                <w:szCs w:val="18"/>
              </w:rPr>
              <w:t>ido</w:t>
            </w:r>
            <w:proofErr w:type="spellEnd"/>
            <w:r w:rsidRPr="0001466F">
              <w:rPr>
                <w:sz w:val="18"/>
                <w:szCs w:val="18"/>
              </w:rPr>
              <w:t>̋ (keddtől - szombatig: 06.30-17.00, vasárnap: zárva)</w:t>
            </w:r>
          </w:p>
          <w:p w14:paraId="43E2208D" w14:textId="77777777" w:rsidR="00F2196C" w:rsidRPr="0001466F" w:rsidRDefault="00F2196C" w:rsidP="00F2196C">
            <w:pPr>
              <w:rPr>
                <w:sz w:val="18"/>
                <w:szCs w:val="18"/>
              </w:rPr>
            </w:pPr>
          </w:p>
          <w:p w14:paraId="5507A3FA" w14:textId="77777777" w:rsidR="00F2196C" w:rsidRPr="0001466F" w:rsidRDefault="00F2196C" w:rsidP="00F2196C">
            <w:pPr>
              <w:rPr>
                <w:sz w:val="18"/>
                <w:szCs w:val="18"/>
              </w:rPr>
            </w:pPr>
            <w:r w:rsidRPr="0001466F">
              <w:rPr>
                <w:sz w:val="18"/>
                <w:szCs w:val="18"/>
              </w:rPr>
              <w:t xml:space="preserve">• A piac </w:t>
            </w:r>
            <w:proofErr w:type="spellStart"/>
            <w:r w:rsidRPr="0001466F">
              <w:rPr>
                <w:sz w:val="18"/>
                <w:szCs w:val="18"/>
              </w:rPr>
              <w:t>területén</w:t>
            </w:r>
            <w:proofErr w:type="spellEnd"/>
            <w:r w:rsidRPr="0001466F">
              <w:rPr>
                <w:sz w:val="18"/>
                <w:szCs w:val="18"/>
              </w:rPr>
              <w:t xml:space="preserve"> a </w:t>
            </w:r>
            <w:proofErr w:type="spellStart"/>
            <w:r w:rsidRPr="0001466F">
              <w:rPr>
                <w:sz w:val="18"/>
                <w:szCs w:val="18"/>
              </w:rPr>
              <w:t>közönségforgalmi</w:t>
            </w:r>
            <w:proofErr w:type="spellEnd"/>
            <w:r w:rsidRPr="0001466F">
              <w:rPr>
                <w:sz w:val="18"/>
                <w:szCs w:val="18"/>
              </w:rPr>
              <w:t xml:space="preserve"> </w:t>
            </w:r>
            <w:proofErr w:type="spellStart"/>
            <w:r w:rsidRPr="0001466F">
              <w:rPr>
                <w:sz w:val="18"/>
                <w:szCs w:val="18"/>
              </w:rPr>
              <w:t>útvonalak</w:t>
            </w:r>
            <w:proofErr w:type="spellEnd"/>
            <w:r w:rsidRPr="0001466F">
              <w:rPr>
                <w:sz w:val="18"/>
                <w:szCs w:val="18"/>
              </w:rPr>
              <w:t xml:space="preserve"> </w:t>
            </w:r>
            <w:proofErr w:type="spellStart"/>
            <w:r w:rsidRPr="0001466F">
              <w:rPr>
                <w:sz w:val="18"/>
                <w:szCs w:val="18"/>
              </w:rPr>
              <w:t>és</w:t>
            </w:r>
            <w:proofErr w:type="spellEnd"/>
            <w:r w:rsidRPr="0001466F">
              <w:rPr>
                <w:sz w:val="18"/>
                <w:szCs w:val="18"/>
              </w:rPr>
              <w:t xml:space="preserve"> a </w:t>
            </w:r>
            <w:proofErr w:type="spellStart"/>
            <w:r w:rsidRPr="0001466F">
              <w:rPr>
                <w:sz w:val="18"/>
                <w:szCs w:val="18"/>
              </w:rPr>
              <w:t>közlekedo</w:t>
            </w:r>
            <w:proofErr w:type="spellEnd"/>
            <w:r w:rsidRPr="0001466F">
              <w:rPr>
                <w:sz w:val="18"/>
                <w:szCs w:val="18"/>
              </w:rPr>
              <w:t>̋ utak (</w:t>
            </w:r>
            <w:proofErr w:type="spellStart"/>
            <w:r w:rsidRPr="0001466F">
              <w:rPr>
                <w:sz w:val="18"/>
                <w:szCs w:val="18"/>
              </w:rPr>
              <w:t>gazdasági</w:t>
            </w:r>
            <w:proofErr w:type="spellEnd"/>
            <w:r w:rsidRPr="0001466F">
              <w:rPr>
                <w:sz w:val="18"/>
                <w:szCs w:val="18"/>
              </w:rPr>
              <w:t xml:space="preserve"> </w:t>
            </w:r>
            <w:proofErr w:type="spellStart"/>
            <w:r w:rsidRPr="0001466F">
              <w:rPr>
                <w:sz w:val="18"/>
                <w:szCs w:val="18"/>
              </w:rPr>
              <w:t>útvonalak</w:t>
            </w:r>
            <w:proofErr w:type="spellEnd"/>
            <w:r w:rsidRPr="0001466F">
              <w:rPr>
                <w:sz w:val="18"/>
                <w:szCs w:val="18"/>
              </w:rPr>
              <w:t xml:space="preserve">) folyamatos </w:t>
            </w:r>
            <w:proofErr w:type="spellStart"/>
            <w:r w:rsidRPr="0001466F">
              <w:rPr>
                <w:sz w:val="18"/>
                <w:szCs w:val="18"/>
              </w:rPr>
              <w:t>takarítása</w:t>
            </w:r>
            <w:proofErr w:type="spellEnd"/>
            <w:r w:rsidRPr="0001466F">
              <w:rPr>
                <w:sz w:val="18"/>
                <w:szCs w:val="18"/>
              </w:rPr>
              <w:t xml:space="preserve"> (</w:t>
            </w:r>
            <w:proofErr w:type="spellStart"/>
            <w:r w:rsidRPr="0001466F">
              <w:rPr>
                <w:sz w:val="18"/>
                <w:szCs w:val="18"/>
              </w:rPr>
              <w:t>felseprés</w:t>
            </w:r>
            <w:proofErr w:type="spellEnd"/>
            <w:r w:rsidRPr="0001466F">
              <w:rPr>
                <w:sz w:val="18"/>
                <w:szCs w:val="18"/>
              </w:rPr>
              <w:t xml:space="preserve">, </w:t>
            </w:r>
            <w:proofErr w:type="spellStart"/>
            <w:r w:rsidRPr="0001466F">
              <w:rPr>
                <w:sz w:val="18"/>
                <w:szCs w:val="18"/>
              </w:rPr>
              <w:t>felmosás</w:t>
            </w:r>
            <w:proofErr w:type="spellEnd"/>
            <w:r w:rsidRPr="0001466F">
              <w:rPr>
                <w:sz w:val="18"/>
                <w:szCs w:val="18"/>
              </w:rPr>
              <w:t xml:space="preserve">) </w:t>
            </w:r>
            <w:proofErr w:type="spellStart"/>
            <w:r w:rsidRPr="0001466F">
              <w:rPr>
                <w:sz w:val="18"/>
                <w:szCs w:val="18"/>
              </w:rPr>
              <w:t>nyitvatartási</w:t>
            </w:r>
            <w:proofErr w:type="spellEnd"/>
            <w:r w:rsidRPr="0001466F">
              <w:rPr>
                <w:sz w:val="18"/>
                <w:szCs w:val="18"/>
              </w:rPr>
              <w:t xml:space="preserve"> </w:t>
            </w:r>
            <w:proofErr w:type="spellStart"/>
            <w:r w:rsidRPr="0001466F">
              <w:rPr>
                <w:sz w:val="18"/>
                <w:szCs w:val="18"/>
              </w:rPr>
              <w:t>ido</w:t>
            </w:r>
            <w:proofErr w:type="spellEnd"/>
            <w:r w:rsidRPr="0001466F">
              <w:rPr>
                <w:sz w:val="18"/>
                <w:szCs w:val="18"/>
              </w:rPr>
              <w:t>̋ alatt (keddtől- szombatig: 06.30-17.00, vasárnap – hétfőn: zárva);</w:t>
            </w:r>
          </w:p>
          <w:p w14:paraId="212A9719" w14:textId="77777777" w:rsidR="00F2196C" w:rsidRPr="0001466F" w:rsidRDefault="00F2196C" w:rsidP="00F2196C">
            <w:pPr>
              <w:rPr>
                <w:sz w:val="18"/>
                <w:szCs w:val="18"/>
              </w:rPr>
            </w:pPr>
          </w:p>
          <w:p w14:paraId="79F3556C" w14:textId="77777777" w:rsidR="00F2196C" w:rsidRPr="0001466F" w:rsidRDefault="00F2196C" w:rsidP="00F2196C">
            <w:pPr>
              <w:rPr>
                <w:sz w:val="18"/>
                <w:szCs w:val="18"/>
              </w:rPr>
            </w:pPr>
            <w:r w:rsidRPr="0001466F">
              <w:rPr>
                <w:sz w:val="18"/>
                <w:szCs w:val="18"/>
              </w:rPr>
              <w:t xml:space="preserve">• a piaci </w:t>
            </w:r>
            <w:proofErr w:type="spellStart"/>
            <w:r w:rsidRPr="0001466F">
              <w:rPr>
                <w:sz w:val="18"/>
                <w:szCs w:val="18"/>
              </w:rPr>
              <w:t>terület</w:t>
            </w:r>
            <w:proofErr w:type="spellEnd"/>
            <w:r w:rsidRPr="0001466F">
              <w:rPr>
                <w:sz w:val="18"/>
                <w:szCs w:val="18"/>
              </w:rPr>
              <w:t xml:space="preserve"> </w:t>
            </w:r>
            <w:proofErr w:type="spellStart"/>
            <w:r w:rsidRPr="0001466F">
              <w:rPr>
                <w:sz w:val="18"/>
                <w:szCs w:val="18"/>
              </w:rPr>
              <w:t>vendégforgalmi</w:t>
            </w:r>
            <w:proofErr w:type="spellEnd"/>
            <w:r w:rsidRPr="0001466F">
              <w:rPr>
                <w:sz w:val="18"/>
                <w:szCs w:val="18"/>
              </w:rPr>
              <w:t xml:space="preserve"> </w:t>
            </w:r>
            <w:proofErr w:type="spellStart"/>
            <w:r w:rsidRPr="0001466F">
              <w:rPr>
                <w:sz w:val="18"/>
                <w:szCs w:val="18"/>
              </w:rPr>
              <w:t>bezárását</w:t>
            </w:r>
            <w:proofErr w:type="spellEnd"/>
            <w:r w:rsidRPr="0001466F">
              <w:rPr>
                <w:sz w:val="18"/>
                <w:szCs w:val="18"/>
              </w:rPr>
              <w:t xml:space="preserve"> </w:t>
            </w:r>
            <w:proofErr w:type="spellStart"/>
            <w:r w:rsidRPr="0001466F">
              <w:rPr>
                <w:sz w:val="18"/>
                <w:szCs w:val="18"/>
              </w:rPr>
              <w:t>követően</w:t>
            </w:r>
            <w:proofErr w:type="spellEnd"/>
            <w:r w:rsidRPr="0001466F">
              <w:rPr>
                <w:sz w:val="18"/>
                <w:szCs w:val="18"/>
              </w:rPr>
              <w:t xml:space="preserve"> a teljes piaci </w:t>
            </w:r>
            <w:proofErr w:type="spellStart"/>
            <w:r w:rsidRPr="0001466F">
              <w:rPr>
                <w:sz w:val="18"/>
                <w:szCs w:val="18"/>
              </w:rPr>
              <w:t>terület</w:t>
            </w:r>
            <w:proofErr w:type="spellEnd"/>
            <w:r w:rsidRPr="0001466F">
              <w:rPr>
                <w:sz w:val="18"/>
                <w:szCs w:val="18"/>
              </w:rPr>
              <w:t xml:space="preserve"> </w:t>
            </w:r>
            <w:proofErr w:type="spellStart"/>
            <w:r w:rsidRPr="0001466F">
              <w:rPr>
                <w:sz w:val="18"/>
                <w:szCs w:val="18"/>
              </w:rPr>
              <w:t>seprése</w:t>
            </w:r>
            <w:proofErr w:type="spellEnd"/>
            <w:r w:rsidRPr="0001466F">
              <w:rPr>
                <w:sz w:val="18"/>
                <w:szCs w:val="18"/>
              </w:rPr>
              <w:t xml:space="preserve">, </w:t>
            </w:r>
            <w:proofErr w:type="spellStart"/>
            <w:r w:rsidRPr="0001466F">
              <w:rPr>
                <w:sz w:val="18"/>
                <w:szCs w:val="18"/>
              </w:rPr>
              <w:t>felmosása</w:t>
            </w:r>
            <w:proofErr w:type="spellEnd"/>
            <w:r w:rsidRPr="0001466F">
              <w:rPr>
                <w:sz w:val="18"/>
                <w:szCs w:val="18"/>
              </w:rPr>
              <w:t>, gépi takarítása</w:t>
            </w:r>
          </w:p>
          <w:p w14:paraId="07210B0C" w14:textId="77777777" w:rsidR="00F2196C" w:rsidRPr="0001466F" w:rsidRDefault="00F2196C" w:rsidP="00F2196C">
            <w:pPr>
              <w:rPr>
                <w:sz w:val="18"/>
                <w:szCs w:val="18"/>
              </w:rPr>
            </w:pPr>
          </w:p>
          <w:p w14:paraId="19B173C0" w14:textId="77777777" w:rsidR="00F2196C" w:rsidRPr="0001466F" w:rsidRDefault="00F2196C" w:rsidP="00F2196C">
            <w:pPr>
              <w:rPr>
                <w:sz w:val="18"/>
                <w:szCs w:val="18"/>
              </w:rPr>
            </w:pPr>
            <w:r w:rsidRPr="0001466F">
              <w:rPr>
                <w:sz w:val="18"/>
                <w:szCs w:val="18"/>
              </w:rPr>
              <w:lastRenderedPageBreak/>
              <w:t xml:space="preserve">• piac </w:t>
            </w:r>
            <w:proofErr w:type="spellStart"/>
            <w:r w:rsidRPr="0001466F">
              <w:rPr>
                <w:sz w:val="18"/>
                <w:szCs w:val="18"/>
              </w:rPr>
              <w:t>területére</w:t>
            </w:r>
            <w:proofErr w:type="spellEnd"/>
            <w:r w:rsidRPr="0001466F">
              <w:rPr>
                <w:sz w:val="18"/>
                <w:szCs w:val="18"/>
              </w:rPr>
              <w:t xml:space="preserve"> kihelyezett </w:t>
            </w:r>
            <w:proofErr w:type="spellStart"/>
            <w:r w:rsidRPr="0001466F">
              <w:rPr>
                <w:sz w:val="18"/>
                <w:szCs w:val="18"/>
              </w:rPr>
              <w:t>hulladékgyűjtők</w:t>
            </w:r>
            <w:proofErr w:type="spellEnd"/>
            <w:r w:rsidRPr="0001466F">
              <w:rPr>
                <w:sz w:val="18"/>
                <w:szCs w:val="18"/>
              </w:rPr>
              <w:t xml:space="preserve"> (10 darab 20 literes) rendszeres </w:t>
            </w:r>
            <w:proofErr w:type="spellStart"/>
            <w:r w:rsidRPr="0001466F">
              <w:rPr>
                <w:sz w:val="18"/>
                <w:szCs w:val="18"/>
              </w:rPr>
              <w:t>ürítése</w:t>
            </w:r>
            <w:proofErr w:type="spellEnd"/>
            <w:r w:rsidRPr="0001466F">
              <w:rPr>
                <w:sz w:val="18"/>
                <w:szCs w:val="18"/>
              </w:rPr>
              <w:t xml:space="preserve">, </w:t>
            </w:r>
            <w:proofErr w:type="spellStart"/>
            <w:r w:rsidRPr="0001466F">
              <w:rPr>
                <w:sz w:val="18"/>
                <w:szCs w:val="18"/>
              </w:rPr>
              <w:t>takarítás</w:t>
            </w:r>
            <w:proofErr w:type="spellEnd"/>
          </w:p>
          <w:p w14:paraId="47B23C8E" w14:textId="77777777" w:rsidR="00F2196C" w:rsidRPr="0001466F" w:rsidRDefault="00F2196C" w:rsidP="00F2196C">
            <w:pPr>
              <w:rPr>
                <w:sz w:val="18"/>
                <w:szCs w:val="18"/>
              </w:rPr>
            </w:pPr>
            <w:proofErr w:type="spellStart"/>
            <w:r w:rsidRPr="0001466F">
              <w:rPr>
                <w:sz w:val="18"/>
                <w:szCs w:val="18"/>
              </w:rPr>
              <w:t>végeztével</w:t>
            </w:r>
            <w:proofErr w:type="spellEnd"/>
            <w:r w:rsidRPr="0001466F">
              <w:rPr>
                <w:sz w:val="18"/>
                <w:szCs w:val="18"/>
              </w:rPr>
              <w:t xml:space="preserve"> minden </w:t>
            </w:r>
            <w:proofErr w:type="spellStart"/>
            <w:r w:rsidRPr="0001466F">
              <w:rPr>
                <w:sz w:val="18"/>
                <w:szCs w:val="18"/>
              </w:rPr>
              <w:t>hulladék</w:t>
            </w:r>
            <w:proofErr w:type="spellEnd"/>
            <w:r w:rsidRPr="0001466F">
              <w:rPr>
                <w:sz w:val="18"/>
                <w:szCs w:val="18"/>
              </w:rPr>
              <w:t xml:space="preserve"> </w:t>
            </w:r>
            <w:proofErr w:type="spellStart"/>
            <w:r w:rsidRPr="0001466F">
              <w:rPr>
                <w:sz w:val="18"/>
                <w:szCs w:val="18"/>
              </w:rPr>
              <w:t>eltávolítása</w:t>
            </w:r>
            <w:proofErr w:type="spellEnd"/>
            <w:r w:rsidRPr="0001466F">
              <w:rPr>
                <w:sz w:val="18"/>
                <w:szCs w:val="18"/>
              </w:rPr>
              <w:t xml:space="preserve">, </w:t>
            </w:r>
            <w:proofErr w:type="spellStart"/>
            <w:r w:rsidRPr="0001466F">
              <w:rPr>
                <w:sz w:val="18"/>
                <w:szCs w:val="18"/>
              </w:rPr>
              <w:t>hulladékgyűjtők</w:t>
            </w:r>
            <w:proofErr w:type="spellEnd"/>
            <w:r w:rsidRPr="0001466F">
              <w:rPr>
                <w:sz w:val="18"/>
                <w:szCs w:val="18"/>
              </w:rPr>
              <w:t xml:space="preserve"> napi </w:t>
            </w:r>
            <w:proofErr w:type="spellStart"/>
            <w:r w:rsidRPr="0001466F">
              <w:rPr>
                <w:sz w:val="18"/>
                <w:szCs w:val="18"/>
              </w:rPr>
              <w:t>fertőtleníto</w:t>
            </w:r>
            <w:proofErr w:type="spellEnd"/>
            <w:r w:rsidRPr="0001466F">
              <w:rPr>
                <w:sz w:val="18"/>
                <w:szCs w:val="18"/>
              </w:rPr>
              <w:t xml:space="preserve">̋ </w:t>
            </w:r>
            <w:proofErr w:type="spellStart"/>
            <w:r w:rsidRPr="0001466F">
              <w:rPr>
                <w:sz w:val="18"/>
                <w:szCs w:val="18"/>
              </w:rPr>
              <w:t>mosása</w:t>
            </w:r>
            <w:proofErr w:type="spellEnd"/>
            <w:r w:rsidRPr="0001466F">
              <w:rPr>
                <w:sz w:val="18"/>
                <w:szCs w:val="18"/>
              </w:rPr>
              <w:t xml:space="preserve"> az erre a célra szolgáló helyiségben;</w:t>
            </w:r>
          </w:p>
          <w:p w14:paraId="1BC9E915" w14:textId="77777777" w:rsidR="00F2196C" w:rsidRPr="0001466F" w:rsidRDefault="00F2196C" w:rsidP="00F2196C">
            <w:pPr>
              <w:rPr>
                <w:sz w:val="18"/>
                <w:szCs w:val="18"/>
              </w:rPr>
            </w:pPr>
          </w:p>
          <w:p w14:paraId="2BFF87C6" w14:textId="77777777" w:rsidR="00F2196C" w:rsidRPr="0001466F" w:rsidRDefault="00F2196C" w:rsidP="00F2196C">
            <w:pPr>
              <w:rPr>
                <w:sz w:val="18"/>
                <w:szCs w:val="18"/>
              </w:rPr>
            </w:pPr>
            <w:r w:rsidRPr="0001466F">
              <w:rPr>
                <w:sz w:val="18"/>
                <w:szCs w:val="18"/>
              </w:rPr>
              <w:t xml:space="preserve">• a piac </w:t>
            </w:r>
            <w:proofErr w:type="spellStart"/>
            <w:r w:rsidRPr="0001466F">
              <w:rPr>
                <w:sz w:val="18"/>
                <w:szCs w:val="18"/>
              </w:rPr>
              <w:t>területén</w:t>
            </w:r>
            <w:proofErr w:type="spellEnd"/>
            <w:r w:rsidRPr="0001466F">
              <w:rPr>
                <w:sz w:val="18"/>
                <w:szCs w:val="18"/>
              </w:rPr>
              <w:t xml:space="preserve"> </w:t>
            </w:r>
            <w:proofErr w:type="spellStart"/>
            <w:r w:rsidRPr="0001466F">
              <w:rPr>
                <w:sz w:val="18"/>
                <w:szCs w:val="18"/>
              </w:rPr>
              <w:t>találhato</w:t>
            </w:r>
            <w:proofErr w:type="spellEnd"/>
            <w:r w:rsidRPr="0001466F">
              <w:rPr>
                <w:sz w:val="18"/>
                <w:szCs w:val="18"/>
              </w:rPr>
              <w:t xml:space="preserve">́ </w:t>
            </w:r>
            <w:proofErr w:type="spellStart"/>
            <w:r w:rsidRPr="0001466F">
              <w:rPr>
                <w:sz w:val="18"/>
                <w:szCs w:val="18"/>
              </w:rPr>
              <w:t>kézmosók</w:t>
            </w:r>
            <w:proofErr w:type="spellEnd"/>
            <w:r w:rsidRPr="0001466F">
              <w:rPr>
                <w:sz w:val="18"/>
                <w:szCs w:val="18"/>
              </w:rPr>
              <w:t xml:space="preserve"> (4 darab) </w:t>
            </w:r>
            <w:proofErr w:type="spellStart"/>
            <w:r w:rsidRPr="0001466F">
              <w:rPr>
                <w:sz w:val="18"/>
                <w:szCs w:val="18"/>
              </w:rPr>
              <w:t>tisztántartása</w:t>
            </w:r>
            <w:proofErr w:type="spellEnd"/>
            <w:r w:rsidRPr="0001466F">
              <w:rPr>
                <w:sz w:val="18"/>
                <w:szCs w:val="18"/>
              </w:rPr>
              <w:t xml:space="preserve">, </w:t>
            </w:r>
            <w:proofErr w:type="spellStart"/>
            <w:r w:rsidRPr="0001466F">
              <w:rPr>
                <w:sz w:val="18"/>
                <w:szCs w:val="18"/>
              </w:rPr>
              <w:t>fertőtlenítése</w:t>
            </w:r>
            <w:proofErr w:type="spellEnd"/>
            <w:r w:rsidRPr="0001466F">
              <w:rPr>
                <w:sz w:val="18"/>
                <w:szCs w:val="18"/>
              </w:rPr>
              <w:t>;</w:t>
            </w:r>
          </w:p>
          <w:p w14:paraId="050872CD" w14:textId="77777777" w:rsidR="00F2196C" w:rsidRPr="0001466F" w:rsidRDefault="00F2196C" w:rsidP="00F2196C">
            <w:pPr>
              <w:rPr>
                <w:sz w:val="18"/>
                <w:szCs w:val="18"/>
              </w:rPr>
            </w:pPr>
          </w:p>
          <w:p w14:paraId="3028DAF8" w14:textId="77777777" w:rsidR="00F2196C" w:rsidRPr="0001466F" w:rsidRDefault="00F2196C" w:rsidP="00F2196C">
            <w:pPr>
              <w:rPr>
                <w:sz w:val="18"/>
                <w:szCs w:val="18"/>
              </w:rPr>
            </w:pPr>
            <w:r w:rsidRPr="0001466F">
              <w:rPr>
                <w:sz w:val="18"/>
                <w:szCs w:val="18"/>
              </w:rPr>
              <w:t xml:space="preserve">• a </w:t>
            </w:r>
            <w:proofErr w:type="spellStart"/>
            <w:r w:rsidRPr="0001466F">
              <w:rPr>
                <w:sz w:val="18"/>
                <w:szCs w:val="18"/>
              </w:rPr>
              <w:t>közforgalmu</w:t>
            </w:r>
            <w:proofErr w:type="spellEnd"/>
            <w:r w:rsidRPr="0001466F">
              <w:rPr>
                <w:sz w:val="18"/>
                <w:szCs w:val="18"/>
              </w:rPr>
              <w:t xml:space="preserve">́ </w:t>
            </w:r>
            <w:proofErr w:type="spellStart"/>
            <w:r w:rsidRPr="0001466F">
              <w:rPr>
                <w:sz w:val="18"/>
                <w:szCs w:val="18"/>
              </w:rPr>
              <w:t>illemhelyiségek</w:t>
            </w:r>
            <w:proofErr w:type="spellEnd"/>
            <w:r w:rsidRPr="0001466F">
              <w:rPr>
                <w:sz w:val="18"/>
                <w:szCs w:val="18"/>
              </w:rPr>
              <w:t xml:space="preserve"> (2 darab) </w:t>
            </w:r>
            <w:proofErr w:type="spellStart"/>
            <w:r w:rsidRPr="0001466F">
              <w:rPr>
                <w:sz w:val="18"/>
                <w:szCs w:val="18"/>
              </w:rPr>
              <w:t>óránkénti</w:t>
            </w:r>
            <w:proofErr w:type="spellEnd"/>
            <w:r w:rsidRPr="0001466F">
              <w:rPr>
                <w:sz w:val="18"/>
                <w:szCs w:val="18"/>
              </w:rPr>
              <w:t xml:space="preserve"> </w:t>
            </w:r>
            <w:proofErr w:type="spellStart"/>
            <w:r w:rsidRPr="0001466F">
              <w:rPr>
                <w:sz w:val="18"/>
                <w:szCs w:val="18"/>
              </w:rPr>
              <w:t>ellenőrzése</w:t>
            </w:r>
            <w:proofErr w:type="spellEnd"/>
            <w:r w:rsidRPr="0001466F">
              <w:rPr>
                <w:sz w:val="18"/>
                <w:szCs w:val="18"/>
              </w:rPr>
              <w:t xml:space="preserve">, </w:t>
            </w:r>
            <w:proofErr w:type="spellStart"/>
            <w:r w:rsidRPr="0001466F">
              <w:rPr>
                <w:sz w:val="18"/>
                <w:szCs w:val="18"/>
              </w:rPr>
              <w:t>takarítása</w:t>
            </w:r>
            <w:proofErr w:type="spellEnd"/>
            <w:r w:rsidRPr="0001466F">
              <w:rPr>
                <w:sz w:val="18"/>
                <w:szCs w:val="18"/>
              </w:rPr>
              <w:t xml:space="preserve">, </w:t>
            </w:r>
            <w:proofErr w:type="spellStart"/>
            <w:r w:rsidRPr="0001466F">
              <w:rPr>
                <w:sz w:val="18"/>
                <w:szCs w:val="18"/>
              </w:rPr>
              <w:t>és</w:t>
            </w:r>
            <w:proofErr w:type="spellEnd"/>
            <w:r w:rsidRPr="0001466F">
              <w:rPr>
                <w:sz w:val="18"/>
                <w:szCs w:val="18"/>
              </w:rPr>
              <w:t xml:space="preserve"> ennek </w:t>
            </w:r>
            <w:proofErr w:type="spellStart"/>
            <w:r w:rsidRPr="0001466F">
              <w:rPr>
                <w:sz w:val="18"/>
                <w:szCs w:val="18"/>
              </w:rPr>
              <w:t>naplóban</w:t>
            </w:r>
            <w:proofErr w:type="spellEnd"/>
            <w:r w:rsidRPr="0001466F">
              <w:rPr>
                <w:sz w:val="18"/>
                <w:szCs w:val="18"/>
              </w:rPr>
              <w:t xml:space="preserve"> </w:t>
            </w:r>
            <w:proofErr w:type="spellStart"/>
            <w:r w:rsidRPr="0001466F">
              <w:rPr>
                <w:sz w:val="18"/>
                <w:szCs w:val="18"/>
              </w:rPr>
              <w:t>történo</w:t>
            </w:r>
            <w:proofErr w:type="spellEnd"/>
            <w:r w:rsidRPr="0001466F">
              <w:rPr>
                <w:sz w:val="18"/>
                <w:szCs w:val="18"/>
              </w:rPr>
              <w:t xml:space="preserve">̋ </w:t>
            </w:r>
            <w:proofErr w:type="spellStart"/>
            <w:r w:rsidRPr="0001466F">
              <w:rPr>
                <w:sz w:val="18"/>
                <w:szCs w:val="18"/>
              </w:rPr>
              <w:t>igazolása</w:t>
            </w:r>
            <w:proofErr w:type="spellEnd"/>
            <w:r w:rsidRPr="0001466F">
              <w:rPr>
                <w:sz w:val="18"/>
                <w:szCs w:val="18"/>
              </w:rPr>
              <w:t>;</w:t>
            </w:r>
          </w:p>
          <w:p w14:paraId="2A653449" w14:textId="77777777" w:rsidR="00F2196C" w:rsidRPr="0001466F" w:rsidRDefault="00F2196C" w:rsidP="00F2196C">
            <w:pPr>
              <w:rPr>
                <w:sz w:val="18"/>
                <w:szCs w:val="18"/>
              </w:rPr>
            </w:pPr>
          </w:p>
          <w:p w14:paraId="0793A658"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őstermelői</w:t>
            </w:r>
            <w:proofErr w:type="spellEnd"/>
            <w:r w:rsidRPr="0001466F">
              <w:rPr>
                <w:sz w:val="18"/>
                <w:szCs w:val="18"/>
              </w:rPr>
              <w:t xml:space="preserve"> pultok (18 darab) nedves, 2%-os </w:t>
            </w:r>
            <w:proofErr w:type="spellStart"/>
            <w:r w:rsidRPr="0001466F">
              <w:rPr>
                <w:sz w:val="18"/>
                <w:szCs w:val="18"/>
              </w:rPr>
              <w:t>lúgos</w:t>
            </w:r>
            <w:proofErr w:type="spellEnd"/>
            <w:r w:rsidRPr="0001466F">
              <w:rPr>
                <w:sz w:val="18"/>
                <w:szCs w:val="18"/>
              </w:rPr>
              <w:t xml:space="preserve"> </w:t>
            </w:r>
            <w:proofErr w:type="spellStart"/>
            <w:r w:rsidRPr="0001466F">
              <w:rPr>
                <w:sz w:val="18"/>
                <w:szCs w:val="18"/>
              </w:rPr>
              <w:t>oldatos</w:t>
            </w:r>
            <w:proofErr w:type="spellEnd"/>
            <w:r w:rsidRPr="0001466F">
              <w:rPr>
                <w:sz w:val="18"/>
                <w:szCs w:val="18"/>
              </w:rPr>
              <w:t xml:space="preserve"> ronggyal </w:t>
            </w:r>
            <w:proofErr w:type="spellStart"/>
            <w:r w:rsidRPr="0001466F">
              <w:rPr>
                <w:sz w:val="18"/>
                <w:szCs w:val="18"/>
              </w:rPr>
              <w:t>történo</w:t>
            </w:r>
            <w:proofErr w:type="spellEnd"/>
            <w:r w:rsidRPr="0001466F">
              <w:rPr>
                <w:sz w:val="18"/>
                <w:szCs w:val="18"/>
              </w:rPr>
              <w:t xml:space="preserve">̋ </w:t>
            </w:r>
            <w:proofErr w:type="spellStart"/>
            <w:r w:rsidRPr="0001466F">
              <w:rPr>
                <w:sz w:val="18"/>
                <w:szCs w:val="18"/>
              </w:rPr>
              <w:t>áttörlése</w:t>
            </w:r>
            <w:proofErr w:type="spellEnd"/>
            <w:r w:rsidRPr="0001466F">
              <w:rPr>
                <w:sz w:val="18"/>
                <w:szCs w:val="18"/>
              </w:rPr>
              <w:t>;</w:t>
            </w:r>
          </w:p>
          <w:p w14:paraId="46613EEE" w14:textId="77777777" w:rsidR="00F2196C" w:rsidRPr="0001466F" w:rsidRDefault="00F2196C" w:rsidP="00F2196C">
            <w:pPr>
              <w:rPr>
                <w:sz w:val="18"/>
                <w:szCs w:val="18"/>
              </w:rPr>
            </w:pPr>
          </w:p>
          <w:p w14:paraId="1BB81CCF"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szemétgyűjto</w:t>
            </w:r>
            <w:proofErr w:type="spellEnd"/>
            <w:r w:rsidRPr="0001466F">
              <w:rPr>
                <w:sz w:val="18"/>
                <w:szCs w:val="18"/>
              </w:rPr>
              <w:t xml:space="preserve">̋ </w:t>
            </w:r>
            <w:proofErr w:type="spellStart"/>
            <w:r w:rsidRPr="0001466F">
              <w:rPr>
                <w:sz w:val="18"/>
                <w:szCs w:val="18"/>
              </w:rPr>
              <w:t>konténerek</w:t>
            </w:r>
            <w:proofErr w:type="spellEnd"/>
            <w:r w:rsidRPr="0001466F">
              <w:rPr>
                <w:sz w:val="18"/>
                <w:szCs w:val="18"/>
              </w:rPr>
              <w:t xml:space="preserve"> (8 darab 240 literes) -1. </w:t>
            </w:r>
            <w:proofErr w:type="spellStart"/>
            <w:r w:rsidRPr="0001466F">
              <w:rPr>
                <w:sz w:val="18"/>
                <w:szCs w:val="18"/>
              </w:rPr>
              <w:t>szintről</w:t>
            </w:r>
            <w:proofErr w:type="spellEnd"/>
            <w:r w:rsidRPr="0001466F">
              <w:rPr>
                <w:sz w:val="18"/>
                <w:szCs w:val="18"/>
              </w:rPr>
              <w:t xml:space="preserve"> </w:t>
            </w:r>
            <w:proofErr w:type="spellStart"/>
            <w:r w:rsidRPr="0001466F">
              <w:rPr>
                <w:sz w:val="18"/>
                <w:szCs w:val="18"/>
              </w:rPr>
              <w:t>valo</w:t>
            </w:r>
            <w:proofErr w:type="spellEnd"/>
            <w:r w:rsidRPr="0001466F">
              <w:rPr>
                <w:sz w:val="18"/>
                <w:szCs w:val="18"/>
              </w:rPr>
              <w:t xml:space="preserve">́ </w:t>
            </w:r>
            <w:proofErr w:type="spellStart"/>
            <w:r w:rsidRPr="0001466F">
              <w:rPr>
                <w:sz w:val="18"/>
                <w:szCs w:val="18"/>
              </w:rPr>
              <w:t>felszállítása</w:t>
            </w:r>
            <w:proofErr w:type="spellEnd"/>
            <w:r w:rsidRPr="0001466F">
              <w:rPr>
                <w:sz w:val="18"/>
                <w:szCs w:val="18"/>
              </w:rPr>
              <w:t xml:space="preserve"> a földszinten kialakított szeméttárolóba lifttel, keddtől szombatig minden reggel 7 </w:t>
            </w:r>
            <w:proofErr w:type="spellStart"/>
            <w:proofErr w:type="gramStart"/>
            <w:r w:rsidRPr="0001466F">
              <w:rPr>
                <w:sz w:val="18"/>
                <w:szCs w:val="18"/>
              </w:rPr>
              <w:t>órakor;illetve</w:t>
            </w:r>
            <w:proofErr w:type="spellEnd"/>
            <w:proofErr w:type="gramEnd"/>
            <w:r w:rsidRPr="0001466F">
              <w:rPr>
                <w:sz w:val="18"/>
                <w:szCs w:val="18"/>
              </w:rPr>
              <w:t xml:space="preserve"> hulladékszállítási időpontokban</w:t>
            </w:r>
          </w:p>
          <w:p w14:paraId="0135FDB5"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közterület-fenntarto</w:t>
            </w:r>
            <w:proofErr w:type="spellEnd"/>
            <w:r w:rsidRPr="0001466F">
              <w:rPr>
                <w:sz w:val="18"/>
                <w:szCs w:val="18"/>
              </w:rPr>
              <w:t xml:space="preserve">́ kft. </w:t>
            </w:r>
            <w:proofErr w:type="spellStart"/>
            <w:r w:rsidRPr="0001466F">
              <w:rPr>
                <w:sz w:val="18"/>
                <w:szCs w:val="18"/>
              </w:rPr>
              <w:t>munkatársai</w:t>
            </w:r>
            <w:proofErr w:type="spellEnd"/>
            <w:r w:rsidRPr="0001466F">
              <w:rPr>
                <w:sz w:val="18"/>
                <w:szCs w:val="18"/>
              </w:rPr>
              <w:t xml:space="preserve"> </w:t>
            </w:r>
            <w:proofErr w:type="spellStart"/>
            <w:r w:rsidRPr="0001466F">
              <w:rPr>
                <w:sz w:val="18"/>
                <w:szCs w:val="18"/>
              </w:rPr>
              <w:t>általi</w:t>
            </w:r>
            <w:proofErr w:type="spellEnd"/>
            <w:r w:rsidRPr="0001466F">
              <w:rPr>
                <w:sz w:val="18"/>
                <w:szCs w:val="18"/>
              </w:rPr>
              <w:t xml:space="preserve"> </w:t>
            </w:r>
            <w:proofErr w:type="spellStart"/>
            <w:r w:rsidRPr="0001466F">
              <w:rPr>
                <w:sz w:val="18"/>
                <w:szCs w:val="18"/>
              </w:rPr>
              <w:t>ürítés</w:t>
            </w:r>
            <w:proofErr w:type="spellEnd"/>
            <w:r w:rsidRPr="0001466F">
              <w:rPr>
                <w:sz w:val="18"/>
                <w:szCs w:val="18"/>
              </w:rPr>
              <w:t xml:space="preserve"> </w:t>
            </w:r>
            <w:proofErr w:type="spellStart"/>
            <w:r w:rsidRPr="0001466F">
              <w:rPr>
                <w:sz w:val="18"/>
                <w:szCs w:val="18"/>
              </w:rPr>
              <w:t>után</w:t>
            </w:r>
            <w:proofErr w:type="spellEnd"/>
            <w:r w:rsidRPr="0001466F">
              <w:rPr>
                <w:sz w:val="18"/>
                <w:szCs w:val="18"/>
              </w:rPr>
              <w:t xml:space="preserve"> a </w:t>
            </w:r>
            <w:proofErr w:type="spellStart"/>
            <w:r w:rsidRPr="0001466F">
              <w:rPr>
                <w:sz w:val="18"/>
                <w:szCs w:val="18"/>
              </w:rPr>
              <w:t>konténerek</w:t>
            </w:r>
            <w:proofErr w:type="spellEnd"/>
            <w:r w:rsidRPr="0001466F">
              <w:rPr>
                <w:sz w:val="18"/>
                <w:szCs w:val="18"/>
              </w:rPr>
              <w:t xml:space="preserve"> </w:t>
            </w:r>
            <w:proofErr w:type="spellStart"/>
            <w:r w:rsidRPr="0001466F">
              <w:rPr>
                <w:sz w:val="18"/>
                <w:szCs w:val="18"/>
              </w:rPr>
              <w:t>hulladékkezelo</w:t>
            </w:r>
            <w:proofErr w:type="spellEnd"/>
            <w:r w:rsidRPr="0001466F">
              <w:rPr>
                <w:sz w:val="18"/>
                <w:szCs w:val="18"/>
              </w:rPr>
              <w:t xml:space="preserve">̋ </w:t>
            </w:r>
            <w:proofErr w:type="spellStart"/>
            <w:r w:rsidRPr="0001466F">
              <w:rPr>
                <w:sz w:val="18"/>
                <w:szCs w:val="18"/>
              </w:rPr>
              <w:t>egységbe</w:t>
            </w:r>
            <w:proofErr w:type="spellEnd"/>
            <w:r w:rsidRPr="0001466F">
              <w:rPr>
                <w:sz w:val="18"/>
                <w:szCs w:val="18"/>
              </w:rPr>
              <w:t xml:space="preserve"> </w:t>
            </w:r>
            <w:proofErr w:type="spellStart"/>
            <w:r w:rsidRPr="0001466F">
              <w:rPr>
                <w:sz w:val="18"/>
                <w:szCs w:val="18"/>
              </w:rPr>
              <w:t>valo</w:t>
            </w:r>
            <w:proofErr w:type="spellEnd"/>
            <w:r w:rsidRPr="0001466F">
              <w:rPr>
                <w:sz w:val="18"/>
                <w:szCs w:val="18"/>
              </w:rPr>
              <w:t xml:space="preserve">́ </w:t>
            </w:r>
            <w:proofErr w:type="spellStart"/>
            <w:r w:rsidRPr="0001466F">
              <w:rPr>
                <w:sz w:val="18"/>
                <w:szCs w:val="18"/>
              </w:rPr>
              <w:t>visszaszállítása</w:t>
            </w:r>
            <w:proofErr w:type="spellEnd"/>
            <w:r w:rsidRPr="0001466F">
              <w:rPr>
                <w:sz w:val="18"/>
                <w:szCs w:val="18"/>
              </w:rPr>
              <w:t>;</w:t>
            </w:r>
          </w:p>
          <w:p w14:paraId="0F52A754" w14:textId="77777777" w:rsidR="00F2196C" w:rsidRPr="0001466F" w:rsidRDefault="00F2196C" w:rsidP="00F2196C">
            <w:pPr>
              <w:rPr>
                <w:sz w:val="18"/>
                <w:szCs w:val="18"/>
              </w:rPr>
            </w:pPr>
          </w:p>
          <w:p w14:paraId="70E9F930"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bemutato</w:t>
            </w:r>
            <w:proofErr w:type="spellEnd"/>
            <w:r w:rsidRPr="0001466F">
              <w:rPr>
                <w:sz w:val="18"/>
                <w:szCs w:val="18"/>
              </w:rPr>
              <w:t xml:space="preserve">́ vitrinek (8 darab) </w:t>
            </w:r>
            <w:proofErr w:type="spellStart"/>
            <w:r w:rsidRPr="0001466F">
              <w:rPr>
                <w:sz w:val="18"/>
                <w:szCs w:val="18"/>
              </w:rPr>
              <w:t>üvegeinek</w:t>
            </w:r>
            <w:proofErr w:type="spellEnd"/>
            <w:r w:rsidRPr="0001466F">
              <w:rPr>
                <w:sz w:val="18"/>
                <w:szCs w:val="18"/>
              </w:rPr>
              <w:t xml:space="preserve"> </w:t>
            </w:r>
            <w:proofErr w:type="spellStart"/>
            <w:r w:rsidRPr="0001466F">
              <w:rPr>
                <w:sz w:val="18"/>
                <w:szCs w:val="18"/>
              </w:rPr>
              <w:t>tisztítása</w:t>
            </w:r>
            <w:proofErr w:type="spellEnd"/>
            <w:r w:rsidRPr="0001466F">
              <w:rPr>
                <w:sz w:val="18"/>
                <w:szCs w:val="18"/>
              </w:rPr>
              <w:t xml:space="preserve"> </w:t>
            </w:r>
            <w:proofErr w:type="spellStart"/>
            <w:r w:rsidRPr="0001466F">
              <w:rPr>
                <w:sz w:val="18"/>
                <w:szCs w:val="18"/>
              </w:rPr>
              <w:t>hetenkénti</w:t>
            </w:r>
            <w:proofErr w:type="spellEnd"/>
            <w:r w:rsidRPr="0001466F">
              <w:rPr>
                <w:sz w:val="18"/>
                <w:szCs w:val="18"/>
              </w:rPr>
              <w:t xml:space="preserve"> </w:t>
            </w:r>
            <w:proofErr w:type="spellStart"/>
            <w:r w:rsidRPr="0001466F">
              <w:rPr>
                <w:sz w:val="18"/>
                <w:szCs w:val="18"/>
              </w:rPr>
              <w:t>gyakorisággal</w:t>
            </w:r>
            <w:proofErr w:type="spellEnd"/>
            <w:r w:rsidRPr="0001466F">
              <w:rPr>
                <w:sz w:val="18"/>
                <w:szCs w:val="18"/>
              </w:rPr>
              <w:t>;</w:t>
            </w:r>
          </w:p>
          <w:p w14:paraId="5B098A34" w14:textId="77777777" w:rsidR="00F2196C" w:rsidRPr="0001466F" w:rsidRDefault="00F2196C" w:rsidP="00F2196C">
            <w:pPr>
              <w:rPr>
                <w:sz w:val="18"/>
                <w:szCs w:val="18"/>
              </w:rPr>
            </w:pPr>
          </w:p>
          <w:p w14:paraId="1807D45F"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látványliftek</w:t>
            </w:r>
            <w:proofErr w:type="spellEnd"/>
            <w:r w:rsidRPr="0001466F">
              <w:rPr>
                <w:sz w:val="18"/>
                <w:szCs w:val="18"/>
              </w:rPr>
              <w:t xml:space="preserve"> (2 darab) piac szinten </w:t>
            </w:r>
            <w:proofErr w:type="spellStart"/>
            <w:r w:rsidRPr="0001466F">
              <w:rPr>
                <w:sz w:val="18"/>
                <w:szCs w:val="18"/>
              </w:rPr>
              <w:t>lévo</w:t>
            </w:r>
            <w:proofErr w:type="spellEnd"/>
            <w:r w:rsidRPr="0001466F">
              <w:rPr>
                <w:sz w:val="18"/>
                <w:szCs w:val="18"/>
              </w:rPr>
              <w:t xml:space="preserve">̋ </w:t>
            </w:r>
            <w:proofErr w:type="spellStart"/>
            <w:r w:rsidRPr="0001466F">
              <w:rPr>
                <w:sz w:val="18"/>
                <w:szCs w:val="18"/>
              </w:rPr>
              <w:t>külso</w:t>
            </w:r>
            <w:proofErr w:type="spellEnd"/>
            <w:r w:rsidRPr="0001466F">
              <w:rPr>
                <w:sz w:val="18"/>
                <w:szCs w:val="18"/>
              </w:rPr>
              <w:t xml:space="preserve">̋ </w:t>
            </w:r>
            <w:proofErr w:type="spellStart"/>
            <w:r w:rsidRPr="0001466F">
              <w:rPr>
                <w:sz w:val="18"/>
                <w:szCs w:val="18"/>
              </w:rPr>
              <w:t>üveg</w:t>
            </w:r>
            <w:proofErr w:type="spellEnd"/>
            <w:r w:rsidRPr="0001466F">
              <w:rPr>
                <w:sz w:val="18"/>
                <w:szCs w:val="18"/>
              </w:rPr>
              <w:t xml:space="preserve"> </w:t>
            </w:r>
            <w:proofErr w:type="spellStart"/>
            <w:r w:rsidRPr="0001466F">
              <w:rPr>
                <w:sz w:val="18"/>
                <w:szCs w:val="18"/>
              </w:rPr>
              <w:t>burkolatának</w:t>
            </w:r>
            <w:proofErr w:type="spellEnd"/>
            <w:r w:rsidRPr="0001466F">
              <w:rPr>
                <w:sz w:val="18"/>
                <w:szCs w:val="18"/>
              </w:rPr>
              <w:t xml:space="preserve"> heti egy alkalommal történő </w:t>
            </w:r>
            <w:proofErr w:type="spellStart"/>
            <w:r w:rsidRPr="0001466F">
              <w:rPr>
                <w:sz w:val="18"/>
                <w:szCs w:val="18"/>
              </w:rPr>
              <w:t>tisztítása</w:t>
            </w:r>
            <w:proofErr w:type="spellEnd"/>
            <w:r w:rsidRPr="0001466F">
              <w:rPr>
                <w:sz w:val="18"/>
                <w:szCs w:val="18"/>
              </w:rPr>
              <w:t xml:space="preserve">, a lift 2 oldala </w:t>
            </w:r>
            <w:proofErr w:type="spellStart"/>
            <w:r w:rsidRPr="0001466F">
              <w:rPr>
                <w:sz w:val="18"/>
                <w:szCs w:val="18"/>
              </w:rPr>
              <w:t>takrítható</w:t>
            </w:r>
            <w:proofErr w:type="spellEnd"/>
            <w:r w:rsidRPr="0001466F">
              <w:rPr>
                <w:sz w:val="18"/>
                <w:szCs w:val="18"/>
              </w:rPr>
              <w:t>, oldalanként 8 m2 felülettel, azaz összesen</w:t>
            </w:r>
          </w:p>
          <w:p w14:paraId="7F6AEE11" w14:textId="77777777" w:rsidR="00F2196C" w:rsidRPr="0001466F" w:rsidRDefault="00F2196C" w:rsidP="00F2196C">
            <w:pPr>
              <w:rPr>
                <w:sz w:val="18"/>
                <w:szCs w:val="18"/>
              </w:rPr>
            </w:pPr>
            <w:r w:rsidRPr="0001466F">
              <w:rPr>
                <w:sz w:val="18"/>
                <w:szCs w:val="18"/>
              </w:rPr>
              <w:t>32 m2 takarítandó felület;</w:t>
            </w:r>
          </w:p>
          <w:p w14:paraId="443BECCC" w14:textId="77777777" w:rsidR="00F2196C" w:rsidRPr="0001466F" w:rsidRDefault="00F2196C" w:rsidP="00F2196C">
            <w:pPr>
              <w:rPr>
                <w:sz w:val="18"/>
                <w:szCs w:val="18"/>
              </w:rPr>
            </w:pPr>
          </w:p>
          <w:p w14:paraId="49F83A3B"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üzemeltetési</w:t>
            </w:r>
            <w:proofErr w:type="spellEnd"/>
            <w:r w:rsidRPr="0001466F">
              <w:rPr>
                <w:sz w:val="18"/>
                <w:szCs w:val="18"/>
              </w:rPr>
              <w:t xml:space="preserve"> iroda heti egyszeri </w:t>
            </w:r>
            <w:proofErr w:type="spellStart"/>
            <w:r w:rsidRPr="0001466F">
              <w:rPr>
                <w:sz w:val="18"/>
                <w:szCs w:val="18"/>
              </w:rPr>
              <w:t>takarítása</w:t>
            </w:r>
            <w:proofErr w:type="spellEnd"/>
            <w:r w:rsidRPr="0001466F">
              <w:rPr>
                <w:sz w:val="18"/>
                <w:szCs w:val="18"/>
              </w:rPr>
              <w:t>;</w:t>
            </w:r>
          </w:p>
          <w:p w14:paraId="52DEC765" w14:textId="77777777" w:rsidR="00F2196C" w:rsidRPr="0001466F" w:rsidRDefault="00F2196C" w:rsidP="00F2196C">
            <w:pPr>
              <w:rPr>
                <w:sz w:val="18"/>
                <w:szCs w:val="18"/>
              </w:rPr>
            </w:pPr>
          </w:p>
          <w:p w14:paraId="47943EFD"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takarítószerek</w:t>
            </w:r>
            <w:proofErr w:type="spellEnd"/>
            <w:r w:rsidRPr="0001466F">
              <w:rPr>
                <w:sz w:val="18"/>
                <w:szCs w:val="18"/>
              </w:rPr>
              <w:t xml:space="preserve"> </w:t>
            </w:r>
            <w:proofErr w:type="spellStart"/>
            <w:r w:rsidRPr="0001466F">
              <w:rPr>
                <w:sz w:val="18"/>
                <w:szCs w:val="18"/>
              </w:rPr>
              <w:t>és</w:t>
            </w:r>
            <w:proofErr w:type="spellEnd"/>
            <w:r w:rsidRPr="0001466F">
              <w:rPr>
                <w:sz w:val="18"/>
                <w:szCs w:val="18"/>
              </w:rPr>
              <w:t xml:space="preserve"> </w:t>
            </w:r>
            <w:proofErr w:type="spellStart"/>
            <w:r w:rsidRPr="0001466F">
              <w:rPr>
                <w:sz w:val="18"/>
                <w:szCs w:val="18"/>
              </w:rPr>
              <w:t>takaríto</w:t>
            </w:r>
            <w:proofErr w:type="spellEnd"/>
            <w:r w:rsidRPr="0001466F">
              <w:rPr>
                <w:sz w:val="18"/>
                <w:szCs w:val="18"/>
              </w:rPr>
              <w:t xml:space="preserve">́ </w:t>
            </w:r>
            <w:proofErr w:type="spellStart"/>
            <w:r w:rsidRPr="0001466F">
              <w:rPr>
                <w:sz w:val="18"/>
                <w:szCs w:val="18"/>
              </w:rPr>
              <w:t>eszközök</w:t>
            </w:r>
            <w:proofErr w:type="spellEnd"/>
            <w:r w:rsidRPr="0001466F">
              <w:rPr>
                <w:sz w:val="18"/>
                <w:szCs w:val="18"/>
              </w:rPr>
              <w:t xml:space="preserve"> szakszerű </w:t>
            </w:r>
            <w:proofErr w:type="spellStart"/>
            <w:r w:rsidRPr="0001466F">
              <w:rPr>
                <w:sz w:val="18"/>
                <w:szCs w:val="18"/>
              </w:rPr>
              <w:t>kezelése</w:t>
            </w:r>
            <w:proofErr w:type="spellEnd"/>
            <w:r w:rsidRPr="0001466F">
              <w:rPr>
                <w:sz w:val="18"/>
                <w:szCs w:val="18"/>
              </w:rPr>
              <w:t xml:space="preserve"> az erre kialakított raktárhelyiségben, kármentesítő tálcán;</w:t>
            </w:r>
          </w:p>
          <w:p w14:paraId="1D414CD3" w14:textId="77777777" w:rsidR="00F2196C" w:rsidRPr="0001466F" w:rsidRDefault="00F2196C" w:rsidP="00F2196C">
            <w:pPr>
              <w:rPr>
                <w:sz w:val="18"/>
                <w:szCs w:val="18"/>
              </w:rPr>
            </w:pPr>
          </w:p>
          <w:p w14:paraId="6D2CF71E" w14:textId="77777777" w:rsidR="00F2196C" w:rsidRPr="0001466F" w:rsidRDefault="00F2196C" w:rsidP="00F2196C">
            <w:pPr>
              <w:rPr>
                <w:sz w:val="18"/>
                <w:szCs w:val="18"/>
              </w:rPr>
            </w:pPr>
          </w:p>
          <w:p w14:paraId="71112A23" w14:textId="77777777" w:rsidR="00F2196C" w:rsidRPr="0001466F" w:rsidRDefault="00F2196C" w:rsidP="00F2196C">
            <w:pPr>
              <w:rPr>
                <w:sz w:val="18"/>
                <w:szCs w:val="18"/>
              </w:rPr>
            </w:pPr>
            <w:r w:rsidRPr="0001466F">
              <w:rPr>
                <w:sz w:val="18"/>
                <w:szCs w:val="18"/>
              </w:rPr>
              <w:t xml:space="preserve">• </w:t>
            </w:r>
            <w:proofErr w:type="spellStart"/>
            <w:r w:rsidRPr="0001466F">
              <w:rPr>
                <w:sz w:val="18"/>
                <w:szCs w:val="18"/>
              </w:rPr>
              <w:t>felmoso</w:t>
            </w:r>
            <w:proofErr w:type="spellEnd"/>
            <w:r w:rsidRPr="0001466F">
              <w:rPr>
                <w:sz w:val="18"/>
                <w:szCs w:val="18"/>
              </w:rPr>
              <w:t xml:space="preserve">́ </w:t>
            </w:r>
            <w:proofErr w:type="spellStart"/>
            <w:r w:rsidRPr="0001466F">
              <w:rPr>
                <w:sz w:val="18"/>
                <w:szCs w:val="18"/>
              </w:rPr>
              <w:t>mopok</w:t>
            </w:r>
            <w:proofErr w:type="spellEnd"/>
            <w:r w:rsidRPr="0001466F">
              <w:rPr>
                <w:sz w:val="18"/>
                <w:szCs w:val="18"/>
              </w:rPr>
              <w:t xml:space="preserve"> </w:t>
            </w:r>
            <w:proofErr w:type="spellStart"/>
            <w:r w:rsidRPr="0001466F">
              <w:rPr>
                <w:sz w:val="18"/>
                <w:szCs w:val="18"/>
              </w:rPr>
              <w:t>szükség</w:t>
            </w:r>
            <w:proofErr w:type="spellEnd"/>
            <w:r w:rsidRPr="0001466F">
              <w:rPr>
                <w:sz w:val="18"/>
                <w:szCs w:val="18"/>
              </w:rPr>
              <w:t xml:space="preserve"> szerinti </w:t>
            </w:r>
            <w:proofErr w:type="spellStart"/>
            <w:r w:rsidRPr="0001466F">
              <w:rPr>
                <w:sz w:val="18"/>
                <w:szCs w:val="18"/>
              </w:rPr>
              <w:t>mosása</w:t>
            </w:r>
            <w:proofErr w:type="spellEnd"/>
            <w:r w:rsidRPr="0001466F">
              <w:rPr>
                <w:sz w:val="18"/>
                <w:szCs w:val="18"/>
              </w:rPr>
              <w:t xml:space="preserve"> az Erzsébetvárosi Piacüzemeltetési Kft. tulajdonát képző </w:t>
            </w:r>
            <w:proofErr w:type="spellStart"/>
            <w:r w:rsidRPr="0001466F">
              <w:rPr>
                <w:sz w:val="18"/>
                <w:szCs w:val="18"/>
              </w:rPr>
              <w:t>mosógéppel</w:t>
            </w:r>
            <w:proofErr w:type="spellEnd"/>
            <w:r w:rsidRPr="0001466F">
              <w:rPr>
                <w:sz w:val="18"/>
                <w:szCs w:val="18"/>
              </w:rPr>
              <w:t xml:space="preserve">, a </w:t>
            </w:r>
            <w:proofErr w:type="spellStart"/>
            <w:r w:rsidRPr="0001466F">
              <w:rPr>
                <w:sz w:val="18"/>
                <w:szCs w:val="18"/>
              </w:rPr>
              <w:t>mosógép</w:t>
            </w:r>
            <w:proofErr w:type="spellEnd"/>
            <w:r w:rsidRPr="0001466F">
              <w:rPr>
                <w:sz w:val="18"/>
                <w:szCs w:val="18"/>
              </w:rPr>
              <w:t xml:space="preserve"> </w:t>
            </w:r>
            <w:proofErr w:type="spellStart"/>
            <w:r w:rsidRPr="0001466F">
              <w:rPr>
                <w:sz w:val="18"/>
                <w:szCs w:val="18"/>
              </w:rPr>
              <w:t>rendeltetésszeru</w:t>
            </w:r>
            <w:proofErr w:type="spellEnd"/>
            <w:r w:rsidRPr="0001466F">
              <w:rPr>
                <w:sz w:val="18"/>
                <w:szCs w:val="18"/>
              </w:rPr>
              <w:t xml:space="preserve">̋ </w:t>
            </w:r>
            <w:proofErr w:type="spellStart"/>
            <w:r w:rsidRPr="0001466F">
              <w:rPr>
                <w:sz w:val="18"/>
                <w:szCs w:val="18"/>
              </w:rPr>
              <w:t>használata</w:t>
            </w:r>
            <w:proofErr w:type="spellEnd"/>
            <w:r w:rsidRPr="0001466F">
              <w:rPr>
                <w:sz w:val="18"/>
                <w:szCs w:val="18"/>
              </w:rPr>
              <w:t>. A mosószert a vállalkozó biztosítja.</w:t>
            </w:r>
          </w:p>
          <w:p w14:paraId="3A8A84D0" w14:textId="77777777" w:rsidR="00F2196C" w:rsidRPr="0001466F" w:rsidRDefault="00F2196C" w:rsidP="00F2196C">
            <w:pPr>
              <w:rPr>
                <w:sz w:val="18"/>
                <w:szCs w:val="18"/>
              </w:rPr>
            </w:pPr>
          </w:p>
          <w:p w14:paraId="6F160264" w14:textId="74875612" w:rsidR="00F2196C" w:rsidRPr="0001466F" w:rsidRDefault="00F2196C" w:rsidP="00F2196C">
            <w:pPr>
              <w:rPr>
                <w:sz w:val="18"/>
                <w:szCs w:val="18"/>
              </w:rPr>
            </w:pPr>
            <w:r w:rsidRPr="0001466F">
              <w:rPr>
                <w:sz w:val="18"/>
                <w:szCs w:val="18"/>
              </w:rPr>
              <w:t>•A nyertes ajánlattevő biztosítja a mellékhelységekben a papírt és folyékony szappant</w:t>
            </w:r>
          </w:p>
          <w:p w14:paraId="3A66A692" w14:textId="77777777" w:rsidR="00F2196C" w:rsidRPr="0001466F" w:rsidRDefault="00F2196C" w:rsidP="00F2196C">
            <w:pPr>
              <w:rPr>
                <w:sz w:val="18"/>
                <w:szCs w:val="18"/>
              </w:rPr>
            </w:pPr>
          </w:p>
          <w:p w14:paraId="0F110CC7" w14:textId="77777777" w:rsidR="00F2196C" w:rsidRPr="0001466F" w:rsidRDefault="00F2196C" w:rsidP="00F2196C">
            <w:pPr>
              <w:rPr>
                <w:sz w:val="18"/>
                <w:szCs w:val="18"/>
              </w:rPr>
            </w:pPr>
            <w:r w:rsidRPr="0001466F">
              <w:rPr>
                <w:sz w:val="18"/>
                <w:szCs w:val="18"/>
              </w:rPr>
              <w:t xml:space="preserve">•Havi papír és folyékony szappan felhasználás a Garay </w:t>
            </w:r>
            <w:proofErr w:type="spellStart"/>
            <w:r w:rsidRPr="0001466F">
              <w:rPr>
                <w:sz w:val="18"/>
                <w:szCs w:val="18"/>
              </w:rPr>
              <w:t>téri</w:t>
            </w:r>
            <w:proofErr w:type="spellEnd"/>
            <w:r w:rsidRPr="0001466F">
              <w:rPr>
                <w:sz w:val="18"/>
                <w:szCs w:val="18"/>
              </w:rPr>
              <w:t xml:space="preserve"> Piacon:</w:t>
            </w:r>
          </w:p>
          <w:p w14:paraId="1C23EAB0" w14:textId="77777777" w:rsidR="00F2196C" w:rsidRPr="0001466F" w:rsidRDefault="00F2196C" w:rsidP="00F2196C">
            <w:pPr>
              <w:rPr>
                <w:sz w:val="18"/>
                <w:szCs w:val="18"/>
              </w:rPr>
            </w:pPr>
            <w:r w:rsidRPr="0001466F">
              <w:rPr>
                <w:sz w:val="18"/>
                <w:szCs w:val="18"/>
              </w:rPr>
              <w:t>Papírfelhasználás havi átlagban:</w:t>
            </w:r>
          </w:p>
          <w:p w14:paraId="28EF24DA" w14:textId="77777777" w:rsidR="00F2196C" w:rsidRPr="0001466F" w:rsidRDefault="00F2196C" w:rsidP="00F2196C">
            <w:pPr>
              <w:rPr>
                <w:sz w:val="18"/>
                <w:szCs w:val="18"/>
              </w:rPr>
            </w:pPr>
            <w:r w:rsidRPr="0001466F">
              <w:rPr>
                <w:sz w:val="18"/>
                <w:szCs w:val="18"/>
              </w:rPr>
              <w:t>• 1 rétegű, 19 cm átmérőjű, 130 méter hosszú: 24 db</w:t>
            </w:r>
          </w:p>
          <w:p w14:paraId="79657A89" w14:textId="77777777" w:rsidR="00F2196C" w:rsidRPr="0001466F" w:rsidRDefault="00F2196C" w:rsidP="00F2196C">
            <w:pPr>
              <w:rPr>
                <w:sz w:val="18"/>
                <w:szCs w:val="18"/>
              </w:rPr>
            </w:pPr>
            <w:r w:rsidRPr="0001466F">
              <w:rPr>
                <w:sz w:val="18"/>
                <w:szCs w:val="18"/>
              </w:rPr>
              <w:t>• kéztörlő papír Z hajtogatott, 2 rétegű, újrahasznosított, fehér: 3 karton (1 karton = 150 lap x 20 csomag)</w:t>
            </w:r>
          </w:p>
          <w:p w14:paraId="451AD494" w14:textId="77777777" w:rsidR="00F2196C" w:rsidRPr="0001466F" w:rsidRDefault="00F2196C" w:rsidP="00F2196C">
            <w:pPr>
              <w:rPr>
                <w:sz w:val="18"/>
                <w:szCs w:val="18"/>
              </w:rPr>
            </w:pPr>
            <w:r w:rsidRPr="0001466F">
              <w:rPr>
                <w:sz w:val="18"/>
                <w:szCs w:val="18"/>
              </w:rPr>
              <w:t>Folyékony szappan havi átlagban:</w:t>
            </w:r>
          </w:p>
          <w:p w14:paraId="315A0084" w14:textId="77777777" w:rsidR="00F2196C" w:rsidRPr="0001466F" w:rsidRDefault="00F2196C" w:rsidP="00F2196C">
            <w:pPr>
              <w:rPr>
                <w:sz w:val="18"/>
                <w:szCs w:val="18"/>
              </w:rPr>
            </w:pPr>
            <w:r w:rsidRPr="0001466F">
              <w:rPr>
                <w:sz w:val="18"/>
                <w:szCs w:val="18"/>
              </w:rPr>
              <w:t>• 5000 ml folyékony szappan, utántölthető: 6 db</w:t>
            </w:r>
          </w:p>
          <w:p w14:paraId="64D29E1E" w14:textId="77777777" w:rsidR="00F2196C" w:rsidRPr="0001466F" w:rsidRDefault="00F2196C" w:rsidP="00F2196C">
            <w:pPr>
              <w:rPr>
                <w:sz w:val="18"/>
                <w:szCs w:val="18"/>
              </w:rPr>
            </w:pPr>
          </w:p>
          <w:p w14:paraId="7F08E0C0" w14:textId="36366EA9" w:rsidR="00F2196C" w:rsidRPr="0001466F" w:rsidRDefault="00F2196C" w:rsidP="00F2196C">
            <w:pPr>
              <w:rPr>
                <w:sz w:val="18"/>
                <w:szCs w:val="18"/>
              </w:rPr>
            </w:pPr>
            <w:r w:rsidRPr="0001466F">
              <w:rPr>
                <w:sz w:val="18"/>
                <w:szCs w:val="18"/>
              </w:rPr>
              <w:t>• A piacok rendelkeznek munkavédelmi, tűzvédelmi vagyonvédelmi szabályzattal, amit a vállalkozónak meg kell ismernie, be kell tartania. A szabályzatokat Ajánlatkérő a szerződéskötés időpontjában a nyertes ajánlattevő rendelkezésére bocsátja.</w:t>
            </w:r>
          </w:p>
          <w:p w14:paraId="075538E0" w14:textId="2CAEF656" w:rsidR="00F76A5A" w:rsidRPr="0001466F" w:rsidRDefault="00F76A5A" w:rsidP="0055384C">
            <w:pPr>
              <w:rPr>
                <w:sz w:val="18"/>
                <w:szCs w:val="18"/>
              </w:rPr>
            </w:pPr>
          </w:p>
          <w:p w14:paraId="4F2D0CC5" w14:textId="77777777" w:rsidR="00F2196C" w:rsidRPr="0001466F" w:rsidRDefault="00F2196C" w:rsidP="0055384C">
            <w:pPr>
              <w:rPr>
                <w:sz w:val="18"/>
                <w:szCs w:val="18"/>
              </w:rPr>
            </w:pPr>
          </w:p>
          <w:p w14:paraId="6B738D57" w14:textId="6DFF3BCB" w:rsidR="00F76A5A" w:rsidRPr="0001466F" w:rsidRDefault="0034057D" w:rsidP="0055384C">
            <w:pPr>
              <w:spacing w:before="20" w:after="20"/>
              <w:ind w:left="56" w:right="56"/>
              <w:rPr>
                <w:sz w:val="18"/>
                <w:szCs w:val="18"/>
              </w:rPr>
            </w:pPr>
            <w:r w:rsidRPr="0001466F">
              <w:rPr>
                <w:sz w:val="18"/>
                <w:szCs w:val="18"/>
              </w:rPr>
              <w:t>Felhívjuk a Tisztelt Ajánlattevők figyelmét, hogy ha a felhívás, vagy a rendelkezésre bocsátott közbeszerzési dokumentumok meghatározott gyártmányú, eredetű, típusú dologra, eljárásra, védjegyre, szabadalomra, tevékenységre való hivatkozást tartalmaznak, a megnevezés csak a tárgy jellegének egyértelmű meghatározása érdekében történt, és akár szerepel a megnevezés mellett, akár nem, Ajánlatkérő azokkal – a Kbt. 58. § (4) bekezdésében hivatkozott 321/2015. (X. 30) Korm. rendelet 46. § (3) bekezdése alapján – egyenértékű megajánlásokat is elfogad. Az egyenértékűséget az ajánlattevőknek kell igazolnia.</w:t>
            </w:r>
          </w:p>
        </w:tc>
      </w:tr>
      <w:tr w:rsidR="00F76A5A" w:rsidRPr="0001466F" w14:paraId="458CC11D"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2C1E06BF" w14:textId="77777777" w:rsidR="00F76A5A" w:rsidRPr="0001466F" w:rsidRDefault="00F76A5A" w:rsidP="0055384C">
            <w:pPr>
              <w:spacing w:before="120" w:after="120"/>
              <w:jc w:val="left"/>
              <w:rPr>
                <w:lang w:eastAsia="hu-HU"/>
              </w:rPr>
            </w:pPr>
            <w:r w:rsidRPr="0001466F">
              <w:rPr>
                <w:b/>
                <w:bCs/>
                <w:sz w:val="18"/>
                <w:szCs w:val="18"/>
                <w:lang w:eastAsia="hu-HU"/>
              </w:rPr>
              <w:lastRenderedPageBreak/>
              <w:t>II.2.5) Értékelési szempontok</w:t>
            </w:r>
          </w:p>
          <w:p w14:paraId="16F5A1C2" w14:textId="77777777" w:rsidR="00F76A5A" w:rsidRPr="0001466F" w:rsidRDefault="00F76A5A" w:rsidP="0055384C">
            <w:pPr>
              <w:spacing w:before="120" w:after="120"/>
              <w:jc w:val="left"/>
              <w:rPr>
                <w:sz w:val="18"/>
                <w:szCs w:val="18"/>
                <w:lang w:eastAsia="hu-HU"/>
              </w:rPr>
            </w:pPr>
            <w:r w:rsidRPr="0001466F">
              <w:rPr>
                <w:rFonts w:ascii="Wingdings" w:hAnsi="Wingdings"/>
                <w:sz w:val="18"/>
                <w:szCs w:val="18"/>
                <w:lang w:eastAsia="hu-HU"/>
              </w:rPr>
              <w:t></w:t>
            </w:r>
            <w:r w:rsidRPr="0001466F">
              <w:rPr>
                <w:sz w:val="18"/>
                <w:szCs w:val="18"/>
                <w:lang w:eastAsia="hu-HU"/>
              </w:rPr>
              <w:t xml:space="preserve"> Az alábbi értékelési szempontok</w:t>
            </w:r>
          </w:p>
          <w:p w14:paraId="684B572E" w14:textId="77777777" w:rsidR="00F76A5A" w:rsidRPr="0001466F" w:rsidRDefault="00F76A5A" w:rsidP="0055384C">
            <w:pPr>
              <w:spacing w:before="120" w:after="120"/>
              <w:jc w:val="left"/>
              <w:rPr>
                <w:sz w:val="18"/>
                <w:szCs w:val="18"/>
                <w:lang w:eastAsia="hu-HU"/>
              </w:rPr>
            </w:pPr>
            <w:r w:rsidRPr="0001466F">
              <w:rPr>
                <w:rFonts w:ascii="Wingdings" w:hAnsi="Wingdings"/>
                <w:sz w:val="18"/>
                <w:szCs w:val="18"/>
                <w:lang w:eastAsia="hu-HU"/>
              </w:rPr>
              <w:t></w:t>
            </w:r>
            <w:r w:rsidRPr="0001466F">
              <w:rPr>
                <w:rFonts w:ascii="Wingdings" w:hAnsi="Wingdings"/>
                <w:sz w:val="18"/>
                <w:szCs w:val="18"/>
                <w:lang w:eastAsia="hu-HU"/>
              </w:rPr>
              <w:t></w:t>
            </w:r>
            <w:r w:rsidRPr="0001466F">
              <w:rPr>
                <w:sz w:val="18"/>
                <w:szCs w:val="18"/>
                <w:lang w:eastAsia="hu-HU"/>
              </w:rPr>
              <w:t>Minőségi szempont:</w:t>
            </w:r>
            <w:r w:rsidRPr="0001466F">
              <w:rPr>
                <w:sz w:val="18"/>
                <w:szCs w:val="18"/>
              </w:rPr>
              <w:t xml:space="preserve"> Az alkalmasság körében bemutatott 1 fő teljesítés helyszíni irányításáért és minőség-ellenőrzéséért felelős személy vonatkozó alkalmassági minimum követelmény feletti többlettapasztalata (0-6 hónap) </w:t>
            </w:r>
            <w:r w:rsidRPr="0001466F">
              <w:rPr>
                <w:sz w:val="18"/>
                <w:szCs w:val="18"/>
                <w:lang w:eastAsia="hu-HU"/>
              </w:rPr>
              <w:t>/ Súlyszám: 10</w:t>
            </w:r>
            <w:r w:rsidRPr="0001466F">
              <w:rPr>
                <w:sz w:val="18"/>
                <w:szCs w:val="18"/>
                <w:vertAlign w:val="superscript"/>
                <w:lang w:eastAsia="hu-HU"/>
              </w:rPr>
              <w:t>1 2 20</w:t>
            </w:r>
          </w:p>
          <w:p w14:paraId="2D5C7965" w14:textId="77777777" w:rsidR="00F76A5A" w:rsidRPr="0001466F" w:rsidRDefault="00F76A5A" w:rsidP="0055384C">
            <w:pPr>
              <w:spacing w:before="120" w:after="120"/>
              <w:ind w:left="180"/>
              <w:jc w:val="left"/>
              <w:rPr>
                <w:lang w:eastAsia="hu-HU"/>
              </w:rPr>
            </w:pPr>
            <w:r w:rsidRPr="0001466F">
              <w:rPr>
                <w:rFonts w:ascii="Wingdings" w:hAnsi="Wingdings"/>
                <w:sz w:val="18"/>
                <w:szCs w:val="18"/>
                <w:lang w:eastAsia="hu-HU"/>
              </w:rPr>
              <w:t></w:t>
            </w:r>
            <w:r w:rsidRPr="0001466F">
              <w:rPr>
                <w:sz w:val="18"/>
                <w:szCs w:val="18"/>
                <w:lang w:eastAsia="hu-HU"/>
              </w:rPr>
              <w:t xml:space="preserve"> Költség szempont – Megnevezés: / Súlyszám: </w:t>
            </w:r>
            <w:r w:rsidRPr="0001466F">
              <w:rPr>
                <w:sz w:val="18"/>
                <w:szCs w:val="18"/>
                <w:vertAlign w:val="superscript"/>
                <w:lang w:eastAsia="hu-HU"/>
              </w:rPr>
              <w:t>1 20</w:t>
            </w:r>
          </w:p>
          <w:p w14:paraId="4FA9F0EE" w14:textId="77777777" w:rsidR="00F76A5A" w:rsidRPr="0001466F" w:rsidRDefault="00F76A5A" w:rsidP="0055384C">
            <w:pPr>
              <w:spacing w:before="120" w:after="120"/>
              <w:ind w:left="180"/>
              <w:jc w:val="left"/>
              <w:rPr>
                <w:lang w:eastAsia="hu-HU"/>
              </w:rPr>
            </w:pPr>
            <w:r w:rsidRPr="0001466F">
              <w:rPr>
                <w:rFonts w:ascii="Wingdings" w:hAnsi="Wingdings"/>
                <w:sz w:val="18"/>
                <w:szCs w:val="18"/>
                <w:lang w:eastAsia="hu-HU"/>
              </w:rPr>
              <w:t></w:t>
            </w:r>
            <w:r w:rsidRPr="0001466F">
              <w:rPr>
                <w:sz w:val="18"/>
                <w:szCs w:val="18"/>
                <w:lang w:eastAsia="hu-HU"/>
              </w:rPr>
              <w:t xml:space="preserve"> Ár szempont – Megnevezés:</w:t>
            </w:r>
            <w:r w:rsidRPr="0001466F">
              <w:rPr>
                <w:sz w:val="18"/>
                <w:szCs w:val="18"/>
              </w:rPr>
              <w:t xml:space="preserve"> Nettó ajánlati ár (Ft/óra/fő)</w:t>
            </w:r>
            <w:r w:rsidRPr="0001466F">
              <w:rPr>
                <w:sz w:val="18"/>
                <w:szCs w:val="18"/>
                <w:lang w:eastAsia="hu-HU"/>
              </w:rPr>
              <w:t>/ Súlyszám: 90</w:t>
            </w:r>
            <w:r w:rsidRPr="0001466F">
              <w:rPr>
                <w:sz w:val="18"/>
                <w:szCs w:val="18"/>
                <w:vertAlign w:val="superscript"/>
                <w:lang w:eastAsia="hu-HU"/>
              </w:rPr>
              <w:t>21</w:t>
            </w:r>
          </w:p>
        </w:tc>
      </w:tr>
      <w:tr w:rsidR="00F76A5A" w:rsidRPr="0001466F" w14:paraId="5A4E58A9"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43D94988" w14:textId="77777777" w:rsidR="00F76A5A" w:rsidRPr="0001466F" w:rsidRDefault="00F76A5A" w:rsidP="0055384C">
            <w:pPr>
              <w:spacing w:before="120" w:after="120"/>
              <w:jc w:val="left"/>
              <w:rPr>
                <w:lang w:eastAsia="hu-HU"/>
              </w:rPr>
            </w:pPr>
            <w:r w:rsidRPr="0001466F">
              <w:rPr>
                <w:b/>
                <w:bCs/>
                <w:sz w:val="18"/>
                <w:szCs w:val="18"/>
                <w:lang w:eastAsia="hu-HU"/>
              </w:rPr>
              <w:t xml:space="preserve">II.2.6) Becsült érték: </w:t>
            </w:r>
            <w:r w:rsidRPr="0001466F">
              <w:rPr>
                <w:sz w:val="18"/>
                <w:szCs w:val="18"/>
                <w:vertAlign w:val="superscript"/>
                <w:lang w:eastAsia="hu-HU"/>
              </w:rPr>
              <w:t>2</w:t>
            </w:r>
          </w:p>
          <w:p w14:paraId="01E6B1A3" w14:textId="77777777" w:rsidR="00F76A5A" w:rsidRPr="0001466F" w:rsidRDefault="00F76A5A" w:rsidP="0055384C">
            <w:pPr>
              <w:spacing w:before="120" w:after="120"/>
              <w:jc w:val="left"/>
              <w:rPr>
                <w:lang w:eastAsia="hu-HU"/>
              </w:rPr>
            </w:pPr>
            <w:r w:rsidRPr="0001466F">
              <w:rPr>
                <w:sz w:val="18"/>
                <w:szCs w:val="18"/>
                <w:lang w:eastAsia="hu-HU"/>
              </w:rPr>
              <w:t xml:space="preserve">Érték ÁFA nélkül: </w:t>
            </w:r>
            <w:proofErr w:type="gramStart"/>
            <w:r w:rsidRPr="0001466F">
              <w:rPr>
                <w:sz w:val="18"/>
                <w:szCs w:val="18"/>
                <w:lang w:eastAsia="hu-HU"/>
              </w:rPr>
              <w:t>[ ]</w:t>
            </w:r>
            <w:proofErr w:type="gramEnd"/>
            <w:r w:rsidRPr="0001466F">
              <w:rPr>
                <w:sz w:val="18"/>
                <w:szCs w:val="18"/>
                <w:lang w:eastAsia="hu-HU"/>
              </w:rPr>
              <w:t xml:space="preserve"> Pénznem: [ ][ ][ ]</w:t>
            </w:r>
          </w:p>
          <w:p w14:paraId="0A397BC8" w14:textId="77777777" w:rsidR="00F76A5A" w:rsidRPr="0001466F" w:rsidRDefault="00F76A5A" w:rsidP="0055384C">
            <w:pPr>
              <w:spacing w:before="120" w:after="120"/>
              <w:jc w:val="left"/>
              <w:rPr>
                <w:lang w:eastAsia="hu-HU"/>
              </w:rPr>
            </w:pPr>
            <w:r w:rsidRPr="0001466F">
              <w:rPr>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F76A5A" w:rsidRPr="0001466F" w14:paraId="619238DA"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0AAC344A" w14:textId="77777777" w:rsidR="00F76A5A" w:rsidRPr="0001466F" w:rsidRDefault="00F76A5A" w:rsidP="0055384C">
            <w:pPr>
              <w:spacing w:before="120" w:after="120"/>
              <w:jc w:val="left"/>
              <w:rPr>
                <w:lang w:eastAsia="hu-HU"/>
              </w:rPr>
            </w:pPr>
            <w:r w:rsidRPr="0001466F">
              <w:rPr>
                <w:b/>
                <w:bCs/>
                <w:sz w:val="18"/>
                <w:szCs w:val="18"/>
                <w:lang w:eastAsia="hu-HU"/>
              </w:rPr>
              <w:t xml:space="preserve">II.2.7) A szerződés, keretmegállapodás vagy dinamikus beszerzési rendszer időtartama </w:t>
            </w:r>
          </w:p>
          <w:p w14:paraId="0B5EAA77" w14:textId="77777777" w:rsidR="00F76A5A" w:rsidRPr="0001466F" w:rsidRDefault="00F76A5A" w:rsidP="0055384C">
            <w:pPr>
              <w:spacing w:before="120" w:after="120"/>
              <w:jc w:val="left"/>
              <w:rPr>
                <w:lang w:eastAsia="hu-HU"/>
              </w:rPr>
            </w:pPr>
            <w:r w:rsidRPr="0001466F">
              <w:rPr>
                <w:sz w:val="18"/>
                <w:szCs w:val="18"/>
                <w:lang w:eastAsia="hu-HU"/>
              </w:rPr>
              <w:t xml:space="preserve">Időtartam hónapban: 12 vagy napban: </w:t>
            </w:r>
          </w:p>
          <w:p w14:paraId="49BE57D2" w14:textId="77777777" w:rsidR="00F76A5A" w:rsidRPr="0001466F" w:rsidRDefault="00F76A5A" w:rsidP="0055384C">
            <w:pPr>
              <w:spacing w:before="120" w:after="120"/>
              <w:jc w:val="left"/>
              <w:rPr>
                <w:lang w:eastAsia="hu-HU"/>
              </w:rPr>
            </w:pPr>
            <w:r w:rsidRPr="0001466F">
              <w:rPr>
                <w:sz w:val="18"/>
                <w:szCs w:val="18"/>
                <w:lang w:eastAsia="hu-HU"/>
              </w:rPr>
              <w:t xml:space="preserve">vagy Kezdés: </w:t>
            </w:r>
            <w:r w:rsidRPr="0001466F">
              <w:rPr>
                <w:i/>
                <w:iCs/>
                <w:sz w:val="18"/>
                <w:szCs w:val="18"/>
                <w:lang w:eastAsia="hu-HU"/>
              </w:rPr>
              <w:t>(</w:t>
            </w:r>
            <w:proofErr w:type="spellStart"/>
            <w:r w:rsidRPr="0001466F">
              <w:rPr>
                <w:i/>
                <w:iCs/>
                <w:sz w:val="18"/>
                <w:szCs w:val="18"/>
                <w:lang w:eastAsia="hu-HU"/>
              </w:rPr>
              <w:t>éééé</w:t>
            </w:r>
            <w:proofErr w:type="spellEnd"/>
            <w:r w:rsidRPr="0001466F">
              <w:rPr>
                <w:i/>
                <w:iCs/>
                <w:sz w:val="18"/>
                <w:szCs w:val="18"/>
                <w:lang w:eastAsia="hu-HU"/>
              </w:rPr>
              <w:t>/</w:t>
            </w:r>
            <w:proofErr w:type="spellStart"/>
            <w:r w:rsidRPr="0001466F">
              <w:rPr>
                <w:i/>
                <w:iCs/>
                <w:sz w:val="18"/>
                <w:szCs w:val="18"/>
                <w:lang w:eastAsia="hu-HU"/>
              </w:rPr>
              <w:t>hh</w:t>
            </w:r>
            <w:proofErr w:type="spellEnd"/>
            <w:r w:rsidRPr="0001466F">
              <w:rPr>
                <w:i/>
                <w:iCs/>
                <w:sz w:val="18"/>
                <w:szCs w:val="18"/>
                <w:lang w:eastAsia="hu-HU"/>
              </w:rPr>
              <w:t>/</w:t>
            </w:r>
            <w:proofErr w:type="spellStart"/>
            <w:r w:rsidRPr="0001466F">
              <w:rPr>
                <w:i/>
                <w:iCs/>
                <w:sz w:val="18"/>
                <w:szCs w:val="18"/>
                <w:lang w:eastAsia="hu-HU"/>
              </w:rPr>
              <w:t>nn</w:t>
            </w:r>
            <w:proofErr w:type="spellEnd"/>
            <w:r w:rsidRPr="0001466F">
              <w:rPr>
                <w:i/>
                <w:iCs/>
                <w:sz w:val="18"/>
                <w:szCs w:val="18"/>
                <w:lang w:eastAsia="hu-HU"/>
              </w:rPr>
              <w:t>)</w:t>
            </w:r>
            <w:r w:rsidRPr="0001466F">
              <w:rPr>
                <w:sz w:val="18"/>
                <w:szCs w:val="18"/>
                <w:lang w:eastAsia="hu-HU"/>
              </w:rPr>
              <w:t xml:space="preserve"> / Befejezés: </w:t>
            </w:r>
            <w:r w:rsidRPr="0001466F">
              <w:rPr>
                <w:i/>
                <w:iCs/>
                <w:sz w:val="18"/>
                <w:szCs w:val="18"/>
                <w:lang w:eastAsia="hu-HU"/>
              </w:rPr>
              <w:t>(</w:t>
            </w:r>
            <w:proofErr w:type="spellStart"/>
            <w:r w:rsidRPr="0001466F">
              <w:rPr>
                <w:i/>
                <w:iCs/>
                <w:sz w:val="18"/>
                <w:szCs w:val="18"/>
                <w:lang w:eastAsia="hu-HU"/>
              </w:rPr>
              <w:t>éééé</w:t>
            </w:r>
            <w:proofErr w:type="spellEnd"/>
            <w:r w:rsidRPr="0001466F">
              <w:rPr>
                <w:i/>
                <w:iCs/>
                <w:sz w:val="18"/>
                <w:szCs w:val="18"/>
                <w:lang w:eastAsia="hu-HU"/>
              </w:rPr>
              <w:t>/</w:t>
            </w:r>
            <w:proofErr w:type="spellStart"/>
            <w:r w:rsidRPr="0001466F">
              <w:rPr>
                <w:i/>
                <w:iCs/>
                <w:sz w:val="18"/>
                <w:szCs w:val="18"/>
                <w:lang w:eastAsia="hu-HU"/>
              </w:rPr>
              <w:t>hh</w:t>
            </w:r>
            <w:proofErr w:type="spellEnd"/>
            <w:r w:rsidRPr="0001466F">
              <w:rPr>
                <w:i/>
                <w:iCs/>
                <w:sz w:val="18"/>
                <w:szCs w:val="18"/>
                <w:lang w:eastAsia="hu-HU"/>
              </w:rPr>
              <w:t>/</w:t>
            </w:r>
            <w:proofErr w:type="spellStart"/>
            <w:r w:rsidRPr="0001466F">
              <w:rPr>
                <w:i/>
                <w:iCs/>
                <w:sz w:val="18"/>
                <w:szCs w:val="18"/>
                <w:lang w:eastAsia="hu-HU"/>
              </w:rPr>
              <w:t>nn</w:t>
            </w:r>
            <w:proofErr w:type="spellEnd"/>
            <w:r w:rsidRPr="0001466F">
              <w:rPr>
                <w:i/>
                <w:iCs/>
                <w:sz w:val="18"/>
                <w:szCs w:val="18"/>
                <w:lang w:eastAsia="hu-HU"/>
              </w:rPr>
              <w:t>)</w:t>
            </w:r>
          </w:p>
          <w:p w14:paraId="263BDCCC" w14:textId="77777777" w:rsidR="00F76A5A" w:rsidRPr="0001466F" w:rsidRDefault="00F76A5A" w:rsidP="0055384C">
            <w:pPr>
              <w:spacing w:before="120" w:after="120"/>
              <w:jc w:val="left"/>
              <w:rPr>
                <w:lang w:eastAsia="hu-HU"/>
              </w:rPr>
            </w:pPr>
            <w:r w:rsidRPr="0001466F">
              <w:rPr>
                <w:sz w:val="18"/>
                <w:szCs w:val="18"/>
                <w:lang w:eastAsia="hu-HU"/>
              </w:rPr>
              <w:t xml:space="preserve">A szerződés meghosszabbítható </w:t>
            </w:r>
            <w:r w:rsidRPr="0001466F">
              <w:rPr>
                <w:rFonts w:ascii="Wingdings" w:hAnsi="Wingdings"/>
                <w:sz w:val="18"/>
                <w:szCs w:val="18"/>
                <w:lang w:eastAsia="hu-HU"/>
              </w:rPr>
              <w:t></w:t>
            </w:r>
            <w:r w:rsidRPr="0001466F">
              <w:rPr>
                <w:sz w:val="18"/>
                <w:szCs w:val="18"/>
                <w:lang w:eastAsia="hu-HU"/>
              </w:rPr>
              <w:t xml:space="preserve"> igen x nem A meghosszabbítás leírása:</w:t>
            </w:r>
          </w:p>
        </w:tc>
      </w:tr>
      <w:tr w:rsidR="00F76A5A" w:rsidRPr="0001466F" w14:paraId="692E8EE0"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419BEC9F" w14:textId="77777777" w:rsidR="00F76A5A" w:rsidRPr="0001466F" w:rsidRDefault="00F76A5A" w:rsidP="0055384C">
            <w:pPr>
              <w:spacing w:before="120" w:after="120"/>
              <w:jc w:val="left"/>
              <w:rPr>
                <w:lang w:eastAsia="hu-HU"/>
              </w:rPr>
            </w:pPr>
            <w:r w:rsidRPr="0001466F">
              <w:rPr>
                <w:b/>
                <w:bCs/>
                <w:sz w:val="18"/>
                <w:szCs w:val="18"/>
                <w:lang w:eastAsia="hu-HU"/>
              </w:rPr>
              <w:lastRenderedPageBreak/>
              <w:t>II.2.8) Az ajánlattételre vagy részvételre felhívandó gazdasági szereplők számának korlátozására vonatkozó információ</w:t>
            </w:r>
            <w:r w:rsidRPr="0001466F">
              <w:rPr>
                <w:sz w:val="18"/>
                <w:szCs w:val="18"/>
                <w:lang w:eastAsia="hu-HU"/>
              </w:rPr>
              <w:t xml:space="preserve"> </w:t>
            </w:r>
            <w:r w:rsidRPr="0001466F">
              <w:rPr>
                <w:i/>
                <w:iCs/>
                <w:sz w:val="18"/>
                <w:szCs w:val="18"/>
                <w:lang w:eastAsia="hu-HU"/>
              </w:rPr>
              <w:t>(nyílt eljárás kivételével)</w:t>
            </w:r>
          </w:p>
          <w:p w14:paraId="15D1590B" w14:textId="77777777" w:rsidR="00F76A5A" w:rsidRPr="0001466F" w:rsidRDefault="00F76A5A" w:rsidP="0055384C">
            <w:pPr>
              <w:spacing w:before="120" w:after="120"/>
              <w:jc w:val="left"/>
              <w:rPr>
                <w:lang w:eastAsia="hu-HU"/>
              </w:rPr>
            </w:pPr>
            <w:r w:rsidRPr="0001466F">
              <w:rPr>
                <w:sz w:val="18"/>
                <w:szCs w:val="18"/>
                <w:lang w:eastAsia="hu-HU"/>
              </w:rPr>
              <w:t xml:space="preserve">A gazdasági szereplők tervezett száma (keretszáma): </w:t>
            </w:r>
            <w:proofErr w:type="gramStart"/>
            <w:r w:rsidRPr="0001466F">
              <w:rPr>
                <w:sz w:val="18"/>
                <w:szCs w:val="18"/>
                <w:lang w:eastAsia="hu-HU"/>
              </w:rPr>
              <w:t>[ ]</w:t>
            </w:r>
            <w:proofErr w:type="gramEnd"/>
          </w:p>
          <w:p w14:paraId="1B51C733" w14:textId="77777777" w:rsidR="00F76A5A" w:rsidRPr="0001466F" w:rsidRDefault="00F76A5A" w:rsidP="0055384C">
            <w:pPr>
              <w:spacing w:before="120" w:after="120"/>
              <w:jc w:val="left"/>
              <w:rPr>
                <w:lang w:eastAsia="hu-HU"/>
              </w:rPr>
            </w:pPr>
            <w:r w:rsidRPr="0001466F">
              <w:rPr>
                <w:i/>
                <w:iCs/>
                <w:sz w:val="18"/>
                <w:szCs w:val="18"/>
                <w:lang w:eastAsia="hu-HU"/>
              </w:rPr>
              <w:t>vagy</w:t>
            </w:r>
          </w:p>
          <w:p w14:paraId="2B53BEF4" w14:textId="77777777" w:rsidR="00F76A5A" w:rsidRPr="0001466F" w:rsidRDefault="00F76A5A" w:rsidP="0055384C">
            <w:pPr>
              <w:spacing w:before="120" w:after="120"/>
              <w:jc w:val="left"/>
              <w:rPr>
                <w:lang w:eastAsia="hu-HU"/>
              </w:rPr>
            </w:pPr>
            <w:r w:rsidRPr="0001466F">
              <w:rPr>
                <w:sz w:val="18"/>
                <w:szCs w:val="18"/>
                <w:lang w:eastAsia="hu-HU"/>
              </w:rPr>
              <w:t xml:space="preserve">Tervezett minimum: </w:t>
            </w:r>
            <w:proofErr w:type="gramStart"/>
            <w:r w:rsidRPr="0001466F">
              <w:rPr>
                <w:sz w:val="18"/>
                <w:szCs w:val="18"/>
                <w:lang w:eastAsia="hu-HU"/>
              </w:rPr>
              <w:t>[ ]</w:t>
            </w:r>
            <w:proofErr w:type="gramEnd"/>
            <w:r w:rsidRPr="0001466F">
              <w:rPr>
                <w:sz w:val="18"/>
                <w:szCs w:val="18"/>
                <w:lang w:eastAsia="hu-HU"/>
              </w:rPr>
              <w:t xml:space="preserve"> / Maximális szám: </w:t>
            </w:r>
            <w:r w:rsidRPr="0001466F">
              <w:rPr>
                <w:sz w:val="18"/>
                <w:szCs w:val="18"/>
                <w:vertAlign w:val="superscript"/>
                <w:lang w:eastAsia="hu-HU"/>
              </w:rPr>
              <w:t>2</w:t>
            </w:r>
            <w:r w:rsidRPr="0001466F">
              <w:rPr>
                <w:sz w:val="18"/>
                <w:szCs w:val="18"/>
                <w:lang w:eastAsia="hu-HU"/>
              </w:rPr>
              <w:t xml:space="preserve"> [ ]</w:t>
            </w:r>
          </w:p>
          <w:p w14:paraId="46D15ECC" w14:textId="77777777" w:rsidR="00F76A5A" w:rsidRPr="0001466F" w:rsidRDefault="00F76A5A" w:rsidP="0055384C">
            <w:pPr>
              <w:spacing w:before="120" w:after="120"/>
              <w:jc w:val="left"/>
              <w:rPr>
                <w:lang w:eastAsia="hu-HU"/>
              </w:rPr>
            </w:pPr>
            <w:r w:rsidRPr="0001466F">
              <w:rPr>
                <w:sz w:val="18"/>
                <w:szCs w:val="18"/>
                <w:lang w:eastAsia="hu-HU"/>
              </w:rPr>
              <w:t>A jelentkezők számának korlátozására vonatkozó objektív szempontok:</w:t>
            </w:r>
          </w:p>
        </w:tc>
      </w:tr>
      <w:tr w:rsidR="00F76A5A" w:rsidRPr="0001466F" w14:paraId="6E2C1508"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3A2C0E41" w14:textId="77777777" w:rsidR="00F76A5A" w:rsidRPr="0001466F" w:rsidRDefault="00F76A5A" w:rsidP="0055384C">
            <w:pPr>
              <w:spacing w:before="120" w:after="120"/>
              <w:jc w:val="left"/>
              <w:rPr>
                <w:lang w:eastAsia="hu-HU"/>
              </w:rPr>
            </w:pPr>
            <w:r w:rsidRPr="0001466F">
              <w:rPr>
                <w:b/>
                <w:bCs/>
                <w:sz w:val="18"/>
                <w:szCs w:val="18"/>
                <w:lang w:eastAsia="hu-HU"/>
              </w:rPr>
              <w:t>II.2.9) Változatokra (alternatív ajánlatokra) vonatkozó információk</w:t>
            </w:r>
          </w:p>
          <w:p w14:paraId="472B9626" w14:textId="77777777" w:rsidR="00F76A5A" w:rsidRPr="0001466F" w:rsidRDefault="00F76A5A" w:rsidP="0055384C">
            <w:pPr>
              <w:spacing w:before="120" w:after="120"/>
              <w:jc w:val="left"/>
              <w:rPr>
                <w:lang w:eastAsia="hu-HU"/>
              </w:rPr>
            </w:pPr>
            <w:r w:rsidRPr="0001466F">
              <w:rPr>
                <w:sz w:val="18"/>
                <w:szCs w:val="18"/>
                <w:lang w:eastAsia="hu-HU"/>
              </w:rPr>
              <w:t xml:space="preserve">Elfogadhatók változatok (alternatív ajánlatok) </w:t>
            </w:r>
            <w:r w:rsidRPr="0001466F">
              <w:rPr>
                <w:rFonts w:ascii="Wingdings" w:hAnsi="Wingdings"/>
                <w:sz w:val="18"/>
                <w:szCs w:val="18"/>
                <w:lang w:eastAsia="hu-HU"/>
              </w:rPr>
              <w:t></w:t>
            </w:r>
            <w:r w:rsidRPr="0001466F">
              <w:rPr>
                <w:sz w:val="18"/>
                <w:szCs w:val="18"/>
                <w:lang w:eastAsia="hu-HU"/>
              </w:rPr>
              <w:t xml:space="preserve"> igen x nem</w:t>
            </w:r>
          </w:p>
        </w:tc>
      </w:tr>
      <w:tr w:rsidR="00F76A5A" w:rsidRPr="0001466F" w14:paraId="08E6B263"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2C2FBCF5" w14:textId="77777777" w:rsidR="00F76A5A" w:rsidRPr="0001466F" w:rsidRDefault="00F76A5A" w:rsidP="0055384C">
            <w:pPr>
              <w:spacing w:before="120" w:after="120"/>
              <w:jc w:val="left"/>
              <w:rPr>
                <w:lang w:eastAsia="hu-HU"/>
              </w:rPr>
            </w:pPr>
            <w:r w:rsidRPr="0001466F">
              <w:rPr>
                <w:b/>
                <w:bCs/>
                <w:sz w:val="18"/>
                <w:szCs w:val="18"/>
                <w:lang w:eastAsia="hu-HU"/>
              </w:rPr>
              <w:t>II.2.10) Opciókra vonatkozó információ</w:t>
            </w:r>
          </w:p>
          <w:p w14:paraId="3E70CFF5" w14:textId="77777777" w:rsidR="00F76A5A" w:rsidRPr="0001466F" w:rsidRDefault="00F76A5A" w:rsidP="0055384C">
            <w:pPr>
              <w:spacing w:before="120" w:after="120"/>
              <w:jc w:val="left"/>
              <w:rPr>
                <w:lang w:eastAsia="hu-HU"/>
              </w:rPr>
            </w:pPr>
            <w:r w:rsidRPr="0001466F">
              <w:rPr>
                <w:sz w:val="18"/>
                <w:szCs w:val="18"/>
                <w:lang w:eastAsia="hu-HU"/>
              </w:rPr>
              <w:t xml:space="preserve">Opciók </w:t>
            </w:r>
            <w:r w:rsidRPr="0001466F">
              <w:rPr>
                <w:rFonts w:ascii="Wingdings" w:hAnsi="Wingdings"/>
                <w:sz w:val="18"/>
                <w:szCs w:val="18"/>
                <w:lang w:eastAsia="hu-HU"/>
              </w:rPr>
              <w:t></w:t>
            </w:r>
            <w:r w:rsidRPr="0001466F">
              <w:rPr>
                <w:sz w:val="18"/>
                <w:szCs w:val="18"/>
                <w:lang w:eastAsia="hu-HU"/>
              </w:rPr>
              <w:t xml:space="preserve"> igen </w:t>
            </w:r>
            <w:r w:rsidRPr="0001466F">
              <w:rPr>
                <w:rFonts w:ascii="Wingdings" w:hAnsi="Wingdings"/>
                <w:sz w:val="18"/>
                <w:szCs w:val="18"/>
                <w:lang w:eastAsia="hu-HU"/>
              </w:rPr>
              <w:t></w:t>
            </w:r>
            <w:r w:rsidRPr="0001466F">
              <w:rPr>
                <w:sz w:val="18"/>
                <w:szCs w:val="18"/>
                <w:lang w:eastAsia="hu-HU"/>
              </w:rPr>
              <w:t xml:space="preserve"> nem Opciók leírása:</w:t>
            </w:r>
          </w:p>
        </w:tc>
      </w:tr>
      <w:tr w:rsidR="00F76A5A" w:rsidRPr="0001466F" w14:paraId="5642CF93"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15564547" w14:textId="77777777" w:rsidR="00F76A5A" w:rsidRPr="0001466F" w:rsidRDefault="00F76A5A" w:rsidP="0055384C">
            <w:pPr>
              <w:spacing w:before="120" w:after="120"/>
              <w:jc w:val="left"/>
              <w:rPr>
                <w:lang w:eastAsia="hu-HU"/>
              </w:rPr>
            </w:pPr>
            <w:r w:rsidRPr="0001466F">
              <w:rPr>
                <w:b/>
                <w:bCs/>
                <w:sz w:val="18"/>
                <w:szCs w:val="18"/>
                <w:lang w:eastAsia="hu-HU"/>
              </w:rPr>
              <w:t>II.2.11) Információ az elektronikus katalógusokról</w:t>
            </w:r>
          </w:p>
          <w:p w14:paraId="29AC68F2" w14:textId="77777777" w:rsidR="00F76A5A" w:rsidRPr="0001466F" w:rsidRDefault="00F76A5A" w:rsidP="0055384C">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Az ajánlatokat elektronikus katalógus formájában kell benyújtani, vagy azoknak elektronikus katalógust kell tartalmazniuk</w:t>
            </w:r>
          </w:p>
        </w:tc>
      </w:tr>
      <w:tr w:rsidR="00F76A5A" w:rsidRPr="0001466F" w14:paraId="7E09830A"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5C221510" w14:textId="77777777" w:rsidR="00F76A5A" w:rsidRPr="0001466F" w:rsidRDefault="00F76A5A" w:rsidP="0055384C">
            <w:pPr>
              <w:spacing w:before="120" w:after="120"/>
              <w:jc w:val="left"/>
              <w:rPr>
                <w:lang w:eastAsia="hu-HU"/>
              </w:rPr>
            </w:pPr>
            <w:r w:rsidRPr="0001466F">
              <w:rPr>
                <w:b/>
                <w:bCs/>
                <w:sz w:val="18"/>
                <w:szCs w:val="18"/>
                <w:lang w:eastAsia="hu-HU"/>
              </w:rPr>
              <w:t>II.2.12) Európai uniós alapokra vonatkozó információk</w:t>
            </w:r>
          </w:p>
          <w:p w14:paraId="228EFEC6" w14:textId="77777777" w:rsidR="00F76A5A" w:rsidRPr="0001466F" w:rsidRDefault="00F76A5A" w:rsidP="0055384C">
            <w:pPr>
              <w:spacing w:before="120" w:after="120"/>
              <w:jc w:val="left"/>
              <w:rPr>
                <w:lang w:eastAsia="hu-HU"/>
              </w:rPr>
            </w:pPr>
            <w:r w:rsidRPr="0001466F">
              <w:rPr>
                <w:sz w:val="18"/>
                <w:szCs w:val="18"/>
                <w:lang w:eastAsia="hu-HU"/>
              </w:rPr>
              <w:t xml:space="preserve">A közbeszerzés európai uniós alapokból finanszírozott projekttel és/vagy programmal kapcsolatos </w:t>
            </w:r>
            <w:r w:rsidRPr="0001466F">
              <w:rPr>
                <w:rFonts w:ascii="Wingdings" w:hAnsi="Wingdings"/>
                <w:sz w:val="18"/>
                <w:szCs w:val="18"/>
                <w:lang w:eastAsia="hu-HU"/>
              </w:rPr>
              <w:t></w:t>
            </w:r>
            <w:r w:rsidRPr="0001466F">
              <w:rPr>
                <w:sz w:val="18"/>
                <w:szCs w:val="18"/>
                <w:lang w:eastAsia="hu-HU"/>
              </w:rPr>
              <w:t xml:space="preserve"> igen </w:t>
            </w:r>
            <w:r w:rsidRPr="0001466F">
              <w:rPr>
                <w:rFonts w:ascii="Wingdings" w:hAnsi="Wingdings"/>
                <w:sz w:val="18"/>
                <w:szCs w:val="18"/>
                <w:lang w:eastAsia="hu-HU"/>
              </w:rPr>
              <w:t></w:t>
            </w:r>
            <w:r w:rsidRPr="0001466F">
              <w:rPr>
                <w:sz w:val="18"/>
                <w:szCs w:val="18"/>
                <w:lang w:eastAsia="hu-HU"/>
              </w:rPr>
              <w:t xml:space="preserve"> nem</w:t>
            </w:r>
          </w:p>
          <w:p w14:paraId="62D0C459" w14:textId="77777777" w:rsidR="00F76A5A" w:rsidRPr="0001466F" w:rsidRDefault="00F76A5A" w:rsidP="0055384C">
            <w:pPr>
              <w:spacing w:before="120" w:after="120"/>
              <w:jc w:val="left"/>
              <w:rPr>
                <w:lang w:eastAsia="hu-HU"/>
              </w:rPr>
            </w:pPr>
            <w:r w:rsidRPr="0001466F">
              <w:rPr>
                <w:sz w:val="18"/>
                <w:szCs w:val="18"/>
                <w:lang w:eastAsia="hu-HU"/>
              </w:rPr>
              <w:t>Projekt száma vagy hivatkozási száma:</w:t>
            </w:r>
          </w:p>
        </w:tc>
      </w:tr>
      <w:tr w:rsidR="00F76A5A" w:rsidRPr="0001466F" w14:paraId="3EB24F99" w14:textId="77777777" w:rsidTr="00F2196C">
        <w:tc>
          <w:tcPr>
            <w:tcW w:w="9699" w:type="dxa"/>
            <w:gridSpan w:val="2"/>
            <w:tcBorders>
              <w:top w:val="single" w:sz="4" w:space="0" w:color="000000"/>
              <w:left w:val="single" w:sz="4" w:space="0" w:color="000000"/>
              <w:bottom w:val="single" w:sz="4" w:space="0" w:color="000000"/>
              <w:right w:val="single" w:sz="4" w:space="0" w:color="000000"/>
            </w:tcBorders>
          </w:tcPr>
          <w:p w14:paraId="4DF50860" w14:textId="77777777" w:rsidR="00F76A5A" w:rsidRPr="0001466F" w:rsidRDefault="00F76A5A" w:rsidP="0055384C">
            <w:pPr>
              <w:spacing w:before="120" w:after="120"/>
            </w:pPr>
            <w:r w:rsidRPr="0001466F">
              <w:rPr>
                <w:b/>
                <w:bCs/>
                <w:sz w:val="18"/>
                <w:szCs w:val="18"/>
                <w:lang w:eastAsia="hu-HU"/>
              </w:rPr>
              <w:t>II.2.13) További információ</w:t>
            </w:r>
            <w:r w:rsidRPr="0001466F">
              <w:t xml:space="preserve"> </w:t>
            </w:r>
          </w:p>
          <w:p w14:paraId="4C4F1A86" w14:textId="77777777" w:rsidR="00F76A5A" w:rsidRPr="0001466F" w:rsidRDefault="00F76A5A" w:rsidP="0055384C">
            <w:pPr>
              <w:spacing w:before="120" w:after="120"/>
              <w:jc w:val="left"/>
              <w:rPr>
                <w:bCs/>
                <w:sz w:val="18"/>
                <w:szCs w:val="18"/>
                <w:lang w:eastAsia="hu-HU"/>
              </w:rPr>
            </w:pPr>
            <w:r w:rsidRPr="0001466F">
              <w:rPr>
                <w:bCs/>
                <w:sz w:val="18"/>
                <w:szCs w:val="18"/>
                <w:lang w:eastAsia="hu-HU"/>
              </w:rPr>
              <w:t>Felelős akkreditált közbeszerzési szaktanácsadó: dr. Polyák Csaba (lajstromszáma: 00225)</w:t>
            </w:r>
          </w:p>
          <w:p w14:paraId="11B963BE" w14:textId="77777777" w:rsidR="00F76A5A" w:rsidRPr="0001466F" w:rsidRDefault="00F76A5A" w:rsidP="0055384C">
            <w:pPr>
              <w:spacing w:before="120" w:after="120"/>
              <w:jc w:val="left"/>
              <w:rPr>
                <w:bCs/>
                <w:sz w:val="18"/>
                <w:szCs w:val="18"/>
                <w:lang w:eastAsia="hu-HU"/>
              </w:rPr>
            </w:pPr>
            <w:r w:rsidRPr="0001466F">
              <w:rPr>
                <w:bCs/>
                <w:sz w:val="18"/>
                <w:szCs w:val="18"/>
                <w:lang w:eastAsia="hu-HU"/>
              </w:rPr>
              <w:t>Ajánlatkérő teljes körben biztosítja a hiánypótlás lehetőségét.</w:t>
            </w:r>
          </w:p>
          <w:p w14:paraId="10343A6E" w14:textId="77777777" w:rsidR="00F76A5A" w:rsidRPr="0001466F" w:rsidRDefault="00F76A5A" w:rsidP="0055384C">
            <w:pPr>
              <w:spacing w:before="120" w:after="120"/>
              <w:jc w:val="left"/>
              <w:rPr>
                <w:bCs/>
                <w:sz w:val="16"/>
                <w:szCs w:val="16"/>
                <w:lang w:eastAsia="hu-HU"/>
              </w:rPr>
            </w:pPr>
            <w:r w:rsidRPr="0001466F">
              <w:rPr>
                <w:bCs/>
                <w:sz w:val="18"/>
                <w:szCs w:val="18"/>
                <w:lang w:eastAsia="hu-HU"/>
              </w:rPr>
              <w:t>Ajánlatkérő felhívja a figyelmet, hogy a Kbt. 81. § (4)-(5) bekezdéseiben foglaltakat az eljárás során alkalmazza.</w:t>
            </w:r>
          </w:p>
        </w:tc>
      </w:tr>
    </w:tbl>
    <w:p w14:paraId="247524B4" w14:textId="77777777" w:rsidR="00FE165E" w:rsidRPr="0001466F" w:rsidRDefault="00FE165E">
      <w:pPr>
        <w:spacing w:before="120" w:after="120"/>
        <w:jc w:val="left"/>
        <w:rPr>
          <w:b/>
          <w:bCs/>
          <w:sz w:val="28"/>
          <w:szCs w:val="28"/>
          <w:lang w:eastAsia="hu-HU"/>
        </w:rPr>
      </w:pPr>
    </w:p>
    <w:p w14:paraId="3D0DE009" w14:textId="77777777" w:rsidR="00FE165E" w:rsidRPr="0001466F" w:rsidRDefault="002170AE">
      <w:pPr>
        <w:spacing w:before="120" w:after="120"/>
        <w:jc w:val="left"/>
        <w:rPr>
          <w:lang w:eastAsia="hu-HU"/>
        </w:rPr>
      </w:pPr>
      <w:r w:rsidRPr="0001466F">
        <w:rPr>
          <w:b/>
          <w:bCs/>
          <w:sz w:val="28"/>
          <w:szCs w:val="28"/>
          <w:lang w:eastAsia="hu-HU"/>
        </w:rPr>
        <w:t>III. szakasz: Jogi, gazdasági, pénzügyi és műszaki információk</w:t>
      </w:r>
    </w:p>
    <w:p w14:paraId="5858A085" w14:textId="77777777" w:rsidR="00FE165E" w:rsidRPr="0001466F" w:rsidRDefault="002170AE">
      <w:pPr>
        <w:spacing w:before="120" w:after="120"/>
        <w:jc w:val="left"/>
        <w:rPr>
          <w:lang w:eastAsia="hu-HU"/>
        </w:rPr>
      </w:pPr>
      <w:r w:rsidRPr="0001466F">
        <w:rPr>
          <w:b/>
          <w:bCs/>
          <w:lang w:eastAsia="hu-HU"/>
        </w:rPr>
        <w:t>III.1) Részvételi feltételek</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4758"/>
        <w:gridCol w:w="5037"/>
      </w:tblGrid>
      <w:tr w:rsidR="00FE165E" w:rsidRPr="0001466F" w14:paraId="1D19B7AA"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5B12F3B1" w14:textId="77777777" w:rsidR="00FE165E" w:rsidRPr="0001466F" w:rsidRDefault="002170AE">
            <w:pPr>
              <w:spacing w:before="120" w:after="120"/>
              <w:jc w:val="left"/>
              <w:rPr>
                <w:lang w:eastAsia="hu-HU"/>
              </w:rPr>
            </w:pPr>
            <w:r w:rsidRPr="0001466F">
              <w:rPr>
                <w:b/>
                <w:bCs/>
                <w:sz w:val="18"/>
                <w:szCs w:val="18"/>
                <w:lang w:eastAsia="hu-HU"/>
              </w:rPr>
              <w:t>III.1.1) Kizáró okok és a szakmai tevékenység végzésére vonatkozó alkalmasság</w:t>
            </w:r>
          </w:p>
          <w:p w14:paraId="106860A2" w14:textId="55940BEB" w:rsidR="0088404A" w:rsidRPr="0001466F" w:rsidRDefault="002170AE" w:rsidP="0088404A">
            <w:pPr>
              <w:spacing w:before="120" w:after="120"/>
              <w:rPr>
                <w:sz w:val="18"/>
                <w:szCs w:val="18"/>
              </w:rPr>
            </w:pPr>
            <w:r w:rsidRPr="0001466F">
              <w:rPr>
                <w:sz w:val="18"/>
                <w:szCs w:val="18"/>
                <w:lang w:eastAsia="hu-HU"/>
              </w:rPr>
              <w:t>A kizáró okok felsorolása</w:t>
            </w:r>
            <w:r w:rsidRPr="0001466F">
              <w:rPr>
                <w:sz w:val="18"/>
                <w:szCs w:val="18"/>
              </w:rPr>
              <w:t xml:space="preserve">: </w:t>
            </w:r>
          </w:p>
          <w:p w14:paraId="3E5327D2" w14:textId="0A1E1D47" w:rsidR="0088404A" w:rsidRPr="0001466F" w:rsidRDefault="0073272A" w:rsidP="0088404A">
            <w:pPr>
              <w:spacing w:before="120" w:after="120"/>
              <w:rPr>
                <w:sz w:val="18"/>
                <w:szCs w:val="18"/>
              </w:rPr>
            </w:pPr>
            <w:r w:rsidRPr="0001466F">
              <w:rPr>
                <w:sz w:val="18"/>
                <w:szCs w:val="18"/>
              </w:rPr>
              <w:t xml:space="preserve">Minden részfeladat esetében: </w:t>
            </w:r>
            <w:r w:rsidR="0088404A" w:rsidRPr="0001466F">
              <w:rPr>
                <w:sz w:val="18"/>
                <w:szCs w:val="18"/>
              </w:rPr>
              <w:t>Az eljárásban nem lehet ajánlattevő, alvállalkozó és nem vehet részt alkalmasság igazolásában olyan gazdasági szereplő, akivel szemben a Kbt. 62. § (1) bekezdés h)-k) és m) pontjában meghatározott kizáró okok valamelyike fenn áll.</w:t>
            </w:r>
          </w:p>
          <w:p w14:paraId="21460F72" w14:textId="6215A13F" w:rsidR="00FE165E" w:rsidRPr="0001466F" w:rsidRDefault="0088404A" w:rsidP="0088404A">
            <w:pPr>
              <w:spacing w:before="120" w:after="120"/>
              <w:rPr>
                <w:sz w:val="18"/>
                <w:szCs w:val="18"/>
              </w:rPr>
            </w:pPr>
            <w:r w:rsidRPr="0001466F">
              <w:rPr>
                <w:sz w:val="18"/>
                <w:szCs w:val="18"/>
              </w:rPr>
              <w:t>A Kbt. 74. § (1) bekezdés b) pontja alapján az ajánlatkérő kizárja az eljárásból azt az ajánlattevőt, alvállalkozót vagy az alkalmasság igazolásában részt vevő szervezetet, aki részéről a kizáró ok az eljárás során következett be.</w:t>
            </w:r>
          </w:p>
          <w:p w14:paraId="4DE6E282" w14:textId="279093EA" w:rsidR="0088404A" w:rsidRPr="0001466F" w:rsidRDefault="0088404A" w:rsidP="0088404A">
            <w:pPr>
              <w:spacing w:before="120" w:after="120"/>
              <w:rPr>
                <w:sz w:val="18"/>
                <w:szCs w:val="18"/>
              </w:rPr>
            </w:pPr>
            <w:r w:rsidRPr="0001466F">
              <w:rPr>
                <w:sz w:val="18"/>
                <w:szCs w:val="18"/>
              </w:rPr>
              <w:t xml:space="preserve">Az ajánlatban az ajánlattevőnek a Kbt. 114/A. § (1) bekezdése alapján nyilatkoznia kell a Kbt. 62. § (1) bekezdés h)-k) és m) pont szerinti kizáró okok hiányáról, valamint a Kbt. 62. § (1) bekezdés k) pont </w:t>
            </w:r>
            <w:proofErr w:type="spellStart"/>
            <w:r w:rsidRPr="0001466F">
              <w:rPr>
                <w:sz w:val="18"/>
                <w:szCs w:val="18"/>
              </w:rPr>
              <w:t>kb</w:t>
            </w:r>
            <w:proofErr w:type="spellEnd"/>
            <w:r w:rsidRPr="0001466F">
              <w:rPr>
                <w:sz w:val="18"/>
                <w:szCs w:val="18"/>
              </w:rPr>
              <w:t>) alpont igazolására az alábbiak szerint kell eljárni, azaz: a pénzmosás és a terrorizmus finanszírozása megelőzéséről és megakadályozásáról szóló 2017. évi LIII. törvény (a továbbiakban: pénzmosásról szóló törvény) 3. § 38. pont a)-b) vagy d) alpontja szerint definiált valamennyi tényleges tulajdonos nevének és lakóhelyének bemutatását tartalmazó nyilatkozatot szükséges benyújtani; ha a gazdasági szereplőnek nincs a pénzmosásról szóló törvény 3. § 38. a)-b) vagy d) alpontja szerinti tényleges tulajdonosa, úgy erre vonatkozó nyilatkozatot szükséges csatolni;</w:t>
            </w:r>
          </w:p>
          <w:p w14:paraId="46A1B530" w14:textId="260611CD" w:rsidR="0088404A" w:rsidRPr="0001466F" w:rsidRDefault="0088404A" w:rsidP="0088404A">
            <w:pPr>
              <w:spacing w:before="120" w:after="120"/>
              <w:rPr>
                <w:sz w:val="18"/>
                <w:szCs w:val="18"/>
              </w:rPr>
            </w:pPr>
            <w:r w:rsidRPr="0001466F">
              <w:rPr>
                <w:sz w:val="18"/>
                <w:szCs w:val="18"/>
              </w:rPr>
              <w:t>• A 321/2015. (X. 30.) Korm. rendelet 17. § (2) bekezdése alapján az alvállalkozó és adott esetben</w:t>
            </w:r>
            <w:r w:rsidRPr="0001466F">
              <w:t xml:space="preserve"> </w:t>
            </w:r>
            <w:r w:rsidRPr="0001466F">
              <w:rPr>
                <w:sz w:val="18"/>
                <w:szCs w:val="18"/>
              </w:rPr>
              <w:t>az alkalmasság igazolásában résztvevő más szervezet vonatkozásában az ajánlattevő nyilatkozatot nyújt be arról, hogy az érintett gazdasági szereplők vonatkozásában nem állnak fenn az eljárásban előírt kizáró okok.</w:t>
            </w:r>
          </w:p>
          <w:p w14:paraId="526EE73F" w14:textId="555C9D49" w:rsidR="0088404A" w:rsidRPr="0001466F" w:rsidRDefault="0088404A" w:rsidP="0088404A">
            <w:pPr>
              <w:spacing w:before="120" w:after="120"/>
              <w:rPr>
                <w:sz w:val="18"/>
                <w:szCs w:val="18"/>
              </w:rPr>
            </w:pPr>
            <w:r w:rsidRPr="0001466F">
              <w:rPr>
                <w:sz w:val="18"/>
                <w:szCs w:val="18"/>
              </w:rPr>
              <w:t>• A Kbt. 67. § (4) bekezdés alapján az ajánlatban be kell nyújtani az ajánlattevő arra vonatkozó nyilatkozatát, hogy nem vesz igénybe a szerződés teljesítéséhez a Kbt. 62. § szerinti kizáró okok hatálya alá eső alvállalkozót az EKR űrlapok alkalmazásával.</w:t>
            </w:r>
          </w:p>
          <w:p w14:paraId="486DDD3B" w14:textId="4D317B2E" w:rsidR="0088404A" w:rsidRPr="0001466F" w:rsidRDefault="0088404A" w:rsidP="0088404A">
            <w:pPr>
              <w:spacing w:before="120" w:after="120"/>
              <w:rPr>
                <w:sz w:val="18"/>
                <w:szCs w:val="18"/>
              </w:rPr>
            </w:pPr>
            <w:r w:rsidRPr="0001466F">
              <w:rPr>
                <w:sz w:val="18"/>
                <w:szCs w:val="18"/>
              </w:rPr>
              <w:t>• A 321/2015. (X.30.) Korm. rendelet 1. § (7) bekezdés alapján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w:t>
            </w:r>
          </w:p>
          <w:p w14:paraId="39CCECF0" w14:textId="77777777" w:rsidR="0088404A" w:rsidRPr="0001466F" w:rsidRDefault="0088404A" w:rsidP="0088404A">
            <w:pPr>
              <w:spacing w:before="120" w:after="120"/>
              <w:rPr>
                <w:sz w:val="18"/>
                <w:szCs w:val="18"/>
              </w:rPr>
            </w:pPr>
            <w:r w:rsidRPr="0001466F">
              <w:rPr>
                <w:sz w:val="18"/>
                <w:szCs w:val="18"/>
              </w:rPr>
              <w:t>• Ajánlatkérő felhívja a figyelmet a Kbt. 64. §-</w:t>
            </w:r>
            <w:proofErr w:type="spellStart"/>
            <w:r w:rsidRPr="0001466F">
              <w:rPr>
                <w:sz w:val="18"/>
                <w:szCs w:val="18"/>
              </w:rPr>
              <w:t>ában</w:t>
            </w:r>
            <w:proofErr w:type="spellEnd"/>
            <w:r w:rsidRPr="0001466F">
              <w:rPr>
                <w:sz w:val="18"/>
                <w:szCs w:val="18"/>
              </w:rPr>
              <w:t xml:space="preserve"> szabályozott öntisztázás lehetőségére.</w:t>
            </w:r>
          </w:p>
          <w:p w14:paraId="05AA7820" w14:textId="3B684D9C" w:rsidR="0088404A" w:rsidRPr="0001466F" w:rsidRDefault="0088404A" w:rsidP="0088404A">
            <w:pPr>
              <w:spacing w:before="120" w:after="120"/>
              <w:rPr>
                <w:sz w:val="18"/>
                <w:szCs w:val="18"/>
              </w:rPr>
            </w:pPr>
            <w:r w:rsidRPr="0001466F">
              <w:rPr>
                <w:sz w:val="18"/>
                <w:szCs w:val="18"/>
              </w:rPr>
              <w:lastRenderedPageBreak/>
              <w:t>• Ajánlatkérő felhívja a figyelmet a Kbt. 69. § (11 a) bekezdésére</w:t>
            </w:r>
            <w:r w:rsidR="0073272A" w:rsidRPr="0001466F">
              <w:rPr>
                <w:sz w:val="18"/>
                <w:szCs w:val="18"/>
              </w:rPr>
              <w:t xml:space="preserve"> és a 321/2015. (X.30.) Korm. rendelet 1. § (8) bekezdésére</w:t>
            </w:r>
            <w:r w:rsidRPr="0001466F">
              <w:rPr>
                <w:sz w:val="18"/>
                <w:szCs w:val="18"/>
              </w:rPr>
              <w:t>.</w:t>
            </w:r>
          </w:p>
          <w:p w14:paraId="72D7E0F9" w14:textId="2BF7CFEF" w:rsidR="0088404A" w:rsidRPr="0001466F" w:rsidRDefault="0088404A" w:rsidP="0088404A">
            <w:pPr>
              <w:spacing w:before="120" w:after="120"/>
              <w:rPr>
                <w:sz w:val="18"/>
                <w:szCs w:val="18"/>
              </w:rPr>
            </w:pPr>
            <w:r w:rsidRPr="0001466F">
              <w:rPr>
                <w:sz w:val="18"/>
                <w:szCs w:val="18"/>
              </w:rPr>
              <w:t>• Felhívjuk a figyelmet arra, hogy a Kbt. 114/A. § (1) bekezdés alapján a kizáró okok, valamint az alkalmassági követelmények tekintetében a közbeszerzési dokumentumokban meghatározott igazolásokat a gazdasági szereplőknek az ajánlatukban kell benyújtani.</w:t>
            </w:r>
          </w:p>
          <w:p w14:paraId="3E5C00EB" w14:textId="77777777" w:rsidR="0088404A" w:rsidRPr="0001466F" w:rsidRDefault="0088404A" w:rsidP="0088404A">
            <w:pPr>
              <w:spacing w:before="120" w:after="120"/>
              <w:rPr>
                <w:sz w:val="18"/>
                <w:szCs w:val="18"/>
              </w:rPr>
            </w:pPr>
          </w:p>
          <w:p w14:paraId="17CB439D" w14:textId="77777777" w:rsidR="00FE165E" w:rsidRPr="0001466F" w:rsidRDefault="00FE165E">
            <w:pPr>
              <w:rPr>
                <w:sz w:val="18"/>
                <w:szCs w:val="18"/>
                <w:lang w:eastAsia="hu-HU"/>
              </w:rPr>
            </w:pPr>
          </w:p>
          <w:p w14:paraId="6BED89AE" w14:textId="7B797A66" w:rsidR="00FE165E" w:rsidRPr="0001466F" w:rsidRDefault="002170AE">
            <w:pPr>
              <w:rPr>
                <w:sz w:val="18"/>
                <w:szCs w:val="18"/>
              </w:rPr>
            </w:pPr>
            <w:r w:rsidRPr="0001466F">
              <w:rPr>
                <w:sz w:val="18"/>
                <w:szCs w:val="18"/>
                <w:lang w:eastAsia="hu-HU"/>
              </w:rPr>
              <w:t xml:space="preserve">Szakmai tevékenység végzésére vonatkozó alkalmasság előírása [Kbt. 65. § (1) bekezdés </w:t>
            </w:r>
            <w:r w:rsidRPr="0001466F">
              <w:rPr>
                <w:i/>
                <w:iCs/>
                <w:sz w:val="18"/>
                <w:szCs w:val="18"/>
                <w:lang w:eastAsia="hu-HU"/>
              </w:rPr>
              <w:t>c)</w:t>
            </w:r>
            <w:r w:rsidRPr="0001466F">
              <w:rPr>
                <w:sz w:val="18"/>
                <w:szCs w:val="18"/>
                <w:lang w:eastAsia="hu-HU"/>
              </w:rPr>
              <w:t xml:space="preserve"> pont]:</w:t>
            </w:r>
            <w:r w:rsidRPr="0001466F">
              <w:rPr>
                <w:sz w:val="18"/>
                <w:szCs w:val="18"/>
              </w:rPr>
              <w:t xml:space="preserve"> </w:t>
            </w:r>
          </w:p>
          <w:p w14:paraId="0F2F1A89" w14:textId="7730E029" w:rsidR="00FE165E" w:rsidRPr="0001466F" w:rsidRDefault="00FE165E" w:rsidP="0073272A">
            <w:pPr>
              <w:rPr>
                <w:sz w:val="18"/>
                <w:szCs w:val="18"/>
              </w:rPr>
            </w:pPr>
          </w:p>
        </w:tc>
      </w:tr>
      <w:tr w:rsidR="00FE165E" w:rsidRPr="0001466F" w14:paraId="01219525"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7EA7A994" w14:textId="77777777" w:rsidR="00FE165E" w:rsidRPr="0001466F" w:rsidRDefault="002170AE">
            <w:pPr>
              <w:spacing w:before="120" w:after="120"/>
              <w:jc w:val="left"/>
              <w:rPr>
                <w:lang w:eastAsia="hu-HU"/>
              </w:rPr>
            </w:pPr>
            <w:r w:rsidRPr="0001466F">
              <w:rPr>
                <w:b/>
                <w:bCs/>
                <w:sz w:val="18"/>
                <w:szCs w:val="18"/>
                <w:lang w:eastAsia="hu-HU"/>
              </w:rPr>
              <w:lastRenderedPageBreak/>
              <w:t>III.1.2) Gazdasági és pénzügyi alkalmasság</w:t>
            </w:r>
          </w:p>
        </w:tc>
      </w:tr>
      <w:tr w:rsidR="00FE165E" w:rsidRPr="0001466F" w14:paraId="6BD0A0E5" w14:textId="77777777">
        <w:tc>
          <w:tcPr>
            <w:tcW w:w="4758" w:type="dxa"/>
            <w:tcBorders>
              <w:top w:val="single" w:sz="4" w:space="0" w:color="000000"/>
              <w:left w:val="single" w:sz="4" w:space="0" w:color="000000"/>
              <w:bottom w:val="single" w:sz="4" w:space="0" w:color="000000"/>
              <w:right w:val="single" w:sz="4" w:space="0" w:color="000000"/>
            </w:tcBorders>
          </w:tcPr>
          <w:p w14:paraId="00636205" w14:textId="77777777" w:rsidR="00FE165E" w:rsidRPr="0001466F" w:rsidRDefault="002170AE">
            <w:pPr>
              <w:spacing w:before="120" w:after="120"/>
              <w:jc w:val="left"/>
              <w:rPr>
                <w:lang w:eastAsia="hu-HU"/>
              </w:rPr>
            </w:pPr>
            <w:r w:rsidRPr="0001466F">
              <w:rPr>
                <w:sz w:val="18"/>
                <w:szCs w:val="18"/>
                <w:lang w:eastAsia="hu-HU"/>
              </w:rPr>
              <w:t>Az igazolási módok felsorolása és rövid leírása:</w:t>
            </w:r>
          </w:p>
        </w:tc>
        <w:tc>
          <w:tcPr>
            <w:tcW w:w="5036" w:type="dxa"/>
            <w:tcBorders>
              <w:top w:val="single" w:sz="4" w:space="0" w:color="000000"/>
              <w:left w:val="single" w:sz="4" w:space="0" w:color="000000"/>
              <w:bottom w:val="single" w:sz="4" w:space="0" w:color="000000"/>
              <w:right w:val="single" w:sz="4" w:space="0" w:color="000000"/>
            </w:tcBorders>
          </w:tcPr>
          <w:p w14:paraId="7FB4086B" w14:textId="77777777" w:rsidR="00FE165E" w:rsidRPr="0001466F" w:rsidRDefault="002170AE">
            <w:pPr>
              <w:spacing w:before="120" w:after="120"/>
              <w:ind w:left="280" w:hanging="280"/>
              <w:jc w:val="left"/>
              <w:rPr>
                <w:sz w:val="18"/>
                <w:szCs w:val="18"/>
                <w:lang w:eastAsia="hu-HU"/>
              </w:rPr>
            </w:pPr>
            <w:r w:rsidRPr="0001466F">
              <w:rPr>
                <w:rFonts w:ascii="Wingdings" w:hAnsi="Wingdings"/>
                <w:sz w:val="18"/>
                <w:szCs w:val="18"/>
                <w:lang w:eastAsia="hu-HU"/>
              </w:rPr>
              <w:t></w:t>
            </w:r>
            <w:r w:rsidRPr="0001466F">
              <w:rPr>
                <w:sz w:val="18"/>
                <w:szCs w:val="18"/>
                <w:lang w:eastAsia="hu-HU"/>
              </w:rPr>
              <w:t xml:space="preserve"> Alkalmassági minimumkövetelmény(</w:t>
            </w:r>
            <w:proofErr w:type="spellStart"/>
            <w:r w:rsidRPr="0001466F">
              <w:rPr>
                <w:sz w:val="18"/>
                <w:szCs w:val="18"/>
                <w:lang w:eastAsia="hu-HU"/>
              </w:rPr>
              <w:t>ek</w:t>
            </w:r>
            <w:proofErr w:type="spellEnd"/>
            <w:r w:rsidRPr="0001466F">
              <w:rPr>
                <w:sz w:val="18"/>
                <w:szCs w:val="18"/>
                <w:lang w:eastAsia="hu-HU"/>
              </w:rPr>
              <w:t>) meghatározása:</w:t>
            </w:r>
          </w:p>
          <w:p w14:paraId="38B3FBD3" w14:textId="77777777" w:rsidR="00FE165E" w:rsidRPr="0001466F" w:rsidRDefault="002170AE">
            <w:pPr>
              <w:spacing w:before="120" w:after="120"/>
              <w:jc w:val="left"/>
              <w:rPr>
                <w:sz w:val="18"/>
                <w:szCs w:val="18"/>
                <w:lang w:eastAsia="hu-HU"/>
              </w:rPr>
            </w:pPr>
            <w:r w:rsidRPr="0001466F">
              <w:rPr>
                <w:sz w:val="18"/>
                <w:szCs w:val="18"/>
                <w:lang w:eastAsia="hu-HU"/>
              </w:rPr>
              <w:t>Ajánlatkérő nem ír elő gazdasági és pénzügyi alkalmassági követelményeket.</w:t>
            </w:r>
          </w:p>
        </w:tc>
      </w:tr>
      <w:tr w:rsidR="00FE165E" w:rsidRPr="0001466F" w14:paraId="0D1DAE94"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3DB969D4" w14:textId="77777777" w:rsidR="00FE165E" w:rsidRPr="0001466F" w:rsidRDefault="002170AE">
            <w:pPr>
              <w:spacing w:before="120" w:after="120"/>
              <w:jc w:val="left"/>
              <w:rPr>
                <w:lang w:eastAsia="hu-HU"/>
              </w:rPr>
            </w:pPr>
            <w:r w:rsidRPr="0001466F">
              <w:rPr>
                <w:b/>
                <w:bCs/>
                <w:sz w:val="18"/>
                <w:szCs w:val="18"/>
                <w:lang w:eastAsia="hu-HU"/>
              </w:rPr>
              <w:t>III.1.3) Műszaki, illetve szakmai alkalmasság</w:t>
            </w:r>
          </w:p>
        </w:tc>
      </w:tr>
      <w:tr w:rsidR="00FE165E" w:rsidRPr="0001466F" w14:paraId="6B1E1194" w14:textId="77777777">
        <w:tc>
          <w:tcPr>
            <w:tcW w:w="4758" w:type="dxa"/>
            <w:tcBorders>
              <w:top w:val="single" w:sz="4" w:space="0" w:color="000000"/>
              <w:left w:val="single" w:sz="4" w:space="0" w:color="000000"/>
              <w:bottom w:val="single" w:sz="4" w:space="0" w:color="000000"/>
              <w:right w:val="single" w:sz="4" w:space="0" w:color="000000"/>
            </w:tcBorders>
          </w:tcPr>
          <w:p w14:paraId="26E1146D" w14:textId="291EF341" w:rsidR="00E86069" w:rsidRPr="0001466F" w:rsidRDefault="002170AE" w:rsidP="003A5CBD">
            <w:pPr>
              <w:spacing w:before="120" w:after="120"/>
              <w:jc w:val="left"/>
              <w:rPr>
                <w:sz w:val="18"/>
                <w:szCs w:val="18"/>
                <w:vertAlign w:val="superscript"/>
                <w:lang w:eastAsia="hu-HU"/>
              </w:rPr>
            </w:pPr>
            <w:r w:rsidRPr="0001466F">
              <w:rPr>
                <w:sz w:val="18"/>
                <w:szCs w:val="18"/>
                <w:lang w:eastAsia="hu-HU"/>
              </w:rPr>
              <w:t xml:space="preserve">Az igazolási módok felsorolása és rövid leírása: </w:t>
            </w:r>
            <w:r w:rsidRPr="0001466F">
              <w:rPr>
                <w:sz w:val="18"/>
                <w:szCs w:val="18"/>
                <w:vertAlign w:val="superscript"/>
                <w:lang w:eastAsia="hu-HU"/>
              </w:rPr>
              <w:t>2</w:t>
            </w:r>
          </w:p>
          <w:p w14:paraId="619D2D4A" w14:textId="77777777" w:rsidR="00FE165E" w:rsidRPr="0001466F" w:rsidRDefault="00FE165E">
            <w:pPr>
              <w:ind w:right="94"/>
              <w:rPr>
                <w:sz w:val="18"/>
                <w:szCs w:val="18"/>
                <w:lang w:eastAsia="en-GB"/>
              </w:rPr>
            </w:pPr>
          </w:p>
          <w:p w14:paraId="65DF64B2" w14:textId="77777777" w:rsidR="00FE165E" w:rsidRPr="0001466F" w:rsidRDefault="00FE165E">
            <w:pPr>
              <w:ind w:right="94"/>
              <w:rPr>
                <w:color w:val="000000"/>
                <w:sz w:val="18"/>
                <w:szCs w:val="18"/>
              </w:rPr>
            </w:pPr>
          </w:p>
          <w:p w14:paraId="288C7CE7" w14:textId="68ABD6A8" w:rsidR="00FE165E" w:rsidRPr="0001466F" w:rsidRDefault="002170AE" w:rsidP="00B85CDB">
            <w:pPr>
              <w:ind w:right="94"/>
              <w:rPr>
                <w:color w:val="000000"/>
                <w:sz w:val="18"/>
                <w:szCs w:val="18"/>
              </w:rPr>
            </w:pPr>
            <w:r w:rsidRPr="0001466F">
              <w:rPr>
                <w:b/>
                <w:bCs/>
                <w:color w:val="000000"/>
                <w:sz w:val="18"/>
                <w:szCs w:val="18"/>
              </w:rPr>
              <w:t>M.1)</w:t>
            </w:r>
            <w:r w:rsidRPr="0001466F">
              <w:rPr>
                <w:color w:val="000000"/>
                <w:sz w:val="18"/>
                <w:szCs w:val="18"/>
              </w:rPr>
              <w:t xml:space="preserve"> </w:t>
            </w:r>
          </w:p>
          <w:p w14:paraId="507EE962" w14:textId="68693C69" w:rsidR="002C4076" w:rsidRPr="0001466F" w:rsidRDefault="002C4076" w:rsidP="002C4076">
            <w:pPr>
              <w:ind w:right="94"/>
              <w:rPr>
                <w:color w:val="000000"/>
                <w:sz w:val="18"/>
                <w:szCs w:val="18"/>
              </w:rPr>
            </w:pPr>
            <w:r w:rsidRPr="0001466F">
              <w:rPr>
                <w:color w:val="000000"/>
                <w:sz w:val="18"/>
                <w:szCs w:val="18"/>
              </w:rPr>
              <w:t>Mindkét részfeladat esetében: A 321/2015. (X. 30.) Korm. rendelet 21. § (3) bekezdés b) pontja alapján azoknak a szakembereknek - különös tekintettel a minőségellenőrzésért felelős szakembereknek - a megnevezése, képzettségük és/vagy végzettségük, szakmai tapasztalatuk ismertetése saját kezűleg aláírt szakmai önéletrajz és a képzettséget/végzettséget igazoló dokumentum másolatának csatolásával, akiket be kíván vonni a teljesítésbe.</w:t>
            </w:r>
          </w:p>
          <w:p w14:paraId="3AABB782" w14:textId="4E58CF2F" w:rsidR="00B85CDB" w:rsidRPr="0001466F" w:rsidRDefault="002C4076" w:rsidP="002C4076">
            <w:pPr>
              <w:ind w:right="94"/>
              <w:rPr>
                <w:color w:val="000000"/>
                <w:sz w:val="18"/>
                <w:szCs w:val="18"/>
              </w:rPr>
            </w:pPr>
            <w:r w:rsidRPr="0001466F">
              <w:rPr>
                <w:color w:val="000000"/>
                <w:sz w:val="18"/>
                <w:szCs w:val="18"/>
              </w:rPr>
              <w:t>A szakmai önéletrajznak minimálisan a személyes adatokat, a képzettségre és végzettségre vonatkozó információkat, továbbá a szakmai tapasztalatot kell megadni. A szakmai önéletrajz részletesen - dátumokkal (év/hónap) - térjen ki a szakember által megszerzett szakmai tapasztalatra. A szakembernek az önéletrajzban vagy külön nyilatkozatban arról is nyilatkoznia szükséges, hogy az ajánlattevő nyertessége esetén a szerződés teljesítésének teljes időtartama alatt az ajánlattevő rendelkezésére áll. Ajánlatkérő a szakmai gyakorlat alatt a munkakörben eltöltött munkavégzésen alapuló gyakorlatot érti.</w:t>
            </w:r>
          </w:p>
          <w:p w14:paraId="77D28D0A" w14:textId="2356E278" w:rsidR="003A5CBD" w:rsidRPr="0001466F" w:rsidRDefault="003A5CBD" w:rsidP="003A5CBD">
            <w:pPr>
              <w:ind w:right="94"/>
              <w:rPr>
                <w:sz w:val="18"/>
                <w:szCs w:val="18"/>
              </w:rPr>
            </w:pPr>
          </w:p>
          <w:p w14:paraId="50410C77" w14:textId="77777777" w:rsidR="002C4076" w:rsidRPr="0001466F" w:rsidRDefault="002C4076" w:rsidP="002C4076">
            <w:pPr>
              <w:ind w:right="94"/>
              <w:rPr>
                <w:sz w:val="18"/>
                <w:szCs w:val="18"/>
              </w:rPr>
            </w:pPr>
            <w:r w:rsidRPr="0001466F">
              <w:rPr>
                <w:sz w:val="18"/>
                <w:szCs w:val="18"/>
              </w:rPr>
              <w:t xml:space="preserve">Ajánlatkérő felhívja a figyelmet a 321/2015. (X.30.) </w:t>
            </w:r>
            <w:r w:rsidRPr="0001466F">
              <w:rPr>
                <w:color w:val="000000"/>
                <w:sz w:val="18"/>
                <w:szCs w:val="18"/>
              </w:rPr>
              <w:t>Korm. rendelet</w:t>
            </w:r>
            <w:r w:rsidRPr="0001466F">
              <w:rPr>
                <w:sz w:val="18"/>
                <w:szCs w:val="18"/>
              </w:rPr>
              <w:t xml:space="preserve"> 24. § (1) bekezdés, Kbt. 65. § (6)-(7), (9), (11)</w:t>
            </w:r>
            <w:r w:rsidRPr="0001466F">
              <w:rPr>
                <w:color w:val="000000"/>
                <w:sz w:val="18"/>
                <w:szCs w:val="18"/>
              </w:rPr>
              <w:t xml:space="preserve"> </w:t>
            </w:r>
            <w:r w:rsidRPr="0001466F">
              <w:rPr>
                <w:sz w:val="18"/>
                <w:szCs w:val="18"/>
              </w:rPr>
              <w:t>bekezdés</w:t>
            </w:r>
            <w:r w:rsidRPr="0001466F">
              <w:rPr>
                <w:color w:val="000000"/>
                <w:sz w:val="18"/>
                <w:szCs w:val="18"/>
              </w:rPr>
              <w:t xml:space="preserve"> és a Kbt. 67. § (3) bekezdés</w:t>
            </w:r>
            <w:r w:rsidRPr="0001466F">
              <w:rPr>
                <w:sz w:val="18"/>
                <w:szCs w:val="18"/>
              </w:rPr>
              <w:t xml:space="preserve"> alkalmazására.</w:t>
            </w:r>
          </w:p>
          <w:p w14:paraId="6A8803E0" w14:textId="77777777" w:rsidR="002C4076" w:rsidRPr="0001466F" w:rsidRDefault="002C4076" w:rsidP="002C4076">
            <w:pPr>
              <w:ind w:right="94"/>
              <w:rPr>
                <w:sz w:val="18"/>
                <w:szCs w:val="18"/>
              </w:rPr>
            </w:pPr>
            <w:r w:rsidRPr="0001466F">
              <w:rPr>
                <w:sz w:val="18"/>
                <w:szCs w:val="18"/>
              </w:rPr>
              <w:t>Ajánlatkérő tájékoztatja az ajánlattevőket, hogy a Kbt. 114/A. § alapján az ajánlattevő ajánlatában köteles igazolni, hogy ajánlattevő által előírt alkalmassági követelmények teljesülnek, vagyis az alkalmassági követelmények teljesítésére vonatkozó adatokat köteles már az ajánlatban megadni.</w:t>
            </w:r>
          </w:p>
          <w:p w14:paraId="10524711" w14:textId="77777777" w:rsidR="00FE165E" w:rsidRPr="0001466F" w:rsidRDefault="00FE165E">
            <w:pPr>
              <w:ind w:right="94"/>
              <w:rPr>
                <w:sz w:val="18"/>
                <w:szCs w:val="18"/>
              </w:rPr>
            </w:pPr>
          </w:p>
        </w:tc>
        <w:tc>
          <w:tcPr>
            <w:tcW w:w="5036" w:type="dxa"/>
            <w:tcBorders>
              <w:top w:val="single" w:sz="4" w:space="0" w:color="000000"/>
              <w:left w:val="single" w:sz="4" w:space="0" w:color="000000"/>
              <w:bottom w:val="single" w:sz="4" w:space="0" w:color="000000"/>
              <w:right w:val="single" w:sz="4" w:space="0" w:color="000000"/>
            </w:tcBorders>
          </w:tcPr>
          <w:p w14:paraId="3F7D2374" w14:textId="77777777" w:rsidR="00FE165E" w:rsidRPr="0001466F" w:rsidRDefault="002170AE">
            <w:pPr>
              <w:spacing w:before="120" w:after="120"/>
              <w:jc w:val="left"/>
              <w:rPr>
                <w:sz w:val="18"/>
                <w:szCs w:val="18"/>
                <w:vertAlign w:val="superscript"/>
                <w:lang w:eastAsia="hu-HU"/>
              </w:rPr>
            </w:pPr>
            <w:r w:rsidRPr="0001466F">
              <w:rPr>
                <w:sz w:val="18"/>
                <w:szCs w:val="18"/>
                <w:lang w:eastAsia="hu-HU"/>
              </w:rPr>
              <w:t>Alkalmassági minimumkövetelmény(</w:t>
            </w:r>
            <w:proofErr w:type="spellStart"/>
            <w:r w:rsidRPr="0001466F">
              <w:rPr>
                <w:sz w:val="18"/>
                <w:szCs w:val="18"/>
                <w:lang w:eastAsia="hu-HU"/>
              </w:rPr>
              <w:t>ek</w:t>
            </w:r>
            <w:proofErr w:type="spellEnd"/>
            <w:r w:rsidRPr="0001466F">
              <w:rPr>
                <w:sz w:val="18"/>
                <w:szCs w:val="18"/>
                <w:lang w:eastAsia="hu-HU"/>
              </w:rPr>
              <w:t xml:space="preserve">): </w:t>
            </w:r>
            <w:r w:rsidRPr="0001466F">
              <w:rPr>
                <w:sz w:val="18"/>
                <w:szCs w:val="18"/>
                <w:vertAlign w:val="superscript"/>
                <w:lang w:eastAsia="hu-HU"/>
              </w:rPr>
              <w:t>2</w:t>
            </w:r>
          </w:p>
          <w:p w14:paraId="3EC5EF89" w14:textId="77777777" w:rsidR="00FE165E" w:rsidRPr="0001466F" w:rsidRDefault="00FE165E">
            <w:pPr>
              <w:ind w:left="56" w:right="56"/>
              <w:rPr>
                <w:sz w:val="18"/>
                <w:szCs w:val="18"/>
              </w:rPr>
            </w:pPr>
          </w:p>
          <w:p w14:paraId="23419BFB" w14:textId="1F3A0C0D" w:rsidR="00FE165E" w:rsidRPr="0001466F" w:rsidRDefault="002170AE" w:rsidP="00B85CDB">
            <w:pPr>
              <w:rPr>
                <w:b/>
                <w:bCs/>
                <w:sz w:val="18"/>
                <w:szCs w:val="18"/>
                <w:lang w:eastAsia="hu-HU"/>
              </w:rPr>
            </w:pPr>
            <w:r w:rsidRPr="0001466F">
              <w:rPr>
                <w:b/>
                <w:bCs/>
                <w:sz w:val="18"/>
                <w:szCs w:val="18"/>
                <w:lang w:eastAsia="hu-HU"/>
              </w:rPr>
              <w:t xml:space="preserve">M.1) </w:t>
            </w:r>
          </w:p>
          <w:p w14:paraId="2709A92D" w14:textId="77777777" w:rsidR="00FE165E" w:rsidRPr="0001466F" w:rsidRDefault="00FE165E">
            <w:pPr>
              <w:rPr>
                <w:sz w:val="18"/>
                <w:szCs w:val="18"/>
                <w:lang w:eastAsia="hu-HU"/>
              </w:rPr>
            </w:pPr>
          </w:p>
          <w:p w14:paraId="03F76F5B" w14:textId="77777777" w:rsidR="002C4076" w:rsidRPr="0001466F" w:rsidRDefault="002C4076" w:rsidP="002C4076">
            <w:pPr>
              <w:rPr>
                <w:sz w:val="18"/>
                <w:szCs w:val="18"/>
                <w:lang w:eastAsia="hu-HU"/>
              </w:rPr>
            </w:pPr>
            <w:r w:rsidRPr="0001466F">
              <w:rPr>
                <w:sz w:val="18"/>
                <w:szCs w:val="18"/>
                <w:lang w:eastAsia="hu-HU"/>
              </w:rPr>
              <w:t>Mindkét részfeladat esetében:</w:t>
            </w:r>
          </w:p>
          <w:p w14:paraId="4677A437" w14:textId="69F29BE0" w:rsidR="002C4076" w:rsidRPr="0001466F" w:rsidRDefault="002C4076" w:rsidP="002C4076">
            <w:pPr>
              <w:rPr>
                <w:sz w:val="18"/>
                <w:szCs w:val="18"/>
                <w:lang w:eastAsia="hu-HU"/>
              </w:rPr>
            </w:pPr>
            <w:r w:rsidRPr="0001466F">
              <w:rPr>
                <w:sz w:val="18"/>
                <w:szCs w:val="18"/>
                <w:lang w:eastAsia="hu-HU"/>
              </w:rPr>
              <w:t>Alkalmatlan az ajánlattevő (közös ajánlattevő) ha nem rendelkezik legalább 1 fő, a teljesítés helyszíni irányításáért és minőség-ellenőrzéséért felelős, legalább 6 hónap takarítás-irányítási gyakorlattal rendelkező szakemberrel.</w:t>
            </w:r>
          </w:p>
          <w:p w14:paraId="1B52BDF7" w14:textId="77777777" w:rsidR="002C4076" w:rsidRPr="0001466F" w:rsidRDefault="002C4076" w:rsidP="002C4076">
            <w:pPr>
              <w:rPr>
                <w:sz w:val="18"/>
                <w:szCs w:val="18"/>
                <w:lang w:eastAsia="hu-HU"/>
              </w:rPr>
            </w:pPr>
          </w:p>
          <w:p w14:paraId="49D77E88" w14:textId="76E3A79F" w:rsidR="00FE165E" w:rsidRPr="0001466F" w:rsidRDefault="002C4076" w:rsidP="002C4076">
            <w:pPr>
              <w:rPr>
                <w:b/>
                <w:bCs/>
                <w:sz w:val="18"/>
                <w:szCs w:val="18"/>
                <w:lang w:eastAsia="hu-HU"/>
              </w:rPr>
            </w:pPr>
            <w:r w:rsidRPr="0001466F">
              <w:rPr>
                <w:sz w:val="18"/>
                <w:szCs w:val="18"/>
                <w:lang w:eastAsia="hu-HU"/>
              </w:rPr>
              <w:t>Ugyanazon szakember mindkét részfeladatban bemutatható.</w:t>
            </w:r>
          </w:p>
        </w:tc>
      </w:tr>
      <w:tr w:rsidR="00FE165E" w:rsidRPr="0001466F" w14:paraId="28A5C61C"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7B95435D" w14:textId="77777777" w:rsidR="00FE165E" w:rsidRPr="0001466F" w:rsidRDefault="002170AE">
            <w:pPr>
              <w:spacing w:before="120" w:after="120"/>
              <w:jc w:val="left"/>
              <w:rPr>
                <w:lang w:eastAsia="hu-HU"/>
              </w:rPr>
            </w:pPr>
            <w:r w:rsidRPr="0001466F">
              <w:rPr>
                <w:b/>
                <w:bCs/>
                <w:sz w:val="18"/>
                <w:szCs w:val="18"/>
                <w:lang w:eastAsia="hu-HU"/>
              </w:rPr>
              <w:t xml:space="preserve">III.1.4) A részvételre vonatkozó objektív szabályok és kritériumok </w:t>
            </w:r>
            <w:r w:rsidRPr="0001466F">
              <w:rPr>
                <w:i/>
                <w:iCs/>
                <w:sz w:val="18"/>
                <w:szCs w:val="18"/>
                <w:lang w:eastAsia="hu-HU"/>
              </w:rPr>
              <w:t>(közszolgáltató ajánlatkérők esetében)</w:t>
            </w:r>
          </w:p>
          <w:p w14:paraId="28463681" w14:textId="77777777" w:rsidR="00FE165E" w:rsidRPr="0001466F" w:rsidRDefault="002170AE">
            <w:pPr>
              <w:spacing w:before="120" w:after="120"/>
              <w:jc w:val="left"/>
              <w:rPr>
                <w:lang w:eastAsia="hu-HU"/>
              </w:rPr>
            </w:pPr>
            <w:r w:rsidRPr="0001466F">
              <w:rPr>
                <w:sz w:val="18"/>
                <w:szCs w:val="18"/>
                <w:lang w:eastAsia="hu-HU"/>
              </w:rPr>
              <w:t>A szabályok és kritériumok felsorolása, rövid ismertetése:</w:t>
            </w:r>
          </w:p>
        </w:tc>
      </w:tr>
      <w:tr w:rsidR="00FE165E" w:rsidRPr="0001466F" w14:paraId="22A8F1A4"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7AADF271" w14:textId="77777777" w:rsidR="00FE165E" w:rsidRPr="0001466F" w:rsidRDefault="002170AE">
            <w:pPr>
              <w:spacing w:before="120" w:after="120"/>
              <w:jc w:val="left"/>
              <w:rPr>
                <w:lang w:eastAsia="hu-HU"/>
              </w:rPr>
            </w:pPr>
            <w:r w:rsidRPr="0001466F">
              <w:rPr>
                <w:b/>
                <w:bCs/>
                <w:sz w:val="18"/>
                <w:szCs w:val="18"/>
                <w:lang w:eastAsia="hu-HU"/>
              </w:rPr>
              <w:t xml:space="preserve">III.1.5) Fenntartott szerződésekre vonatkozó információk </w:t>
            </w:r>
            <w:r w:rsidRPr="0001466F">
              <w:rPr>
                <w:sz w:val="18"/>
                <w:szCs w:val="18"/>
                <w:vertAlign w:val="superscript"/>
                <w:lang w:eastAsia="hu-HU"/>
              </w:rPr>
              <w:t>2</w:t>
            </w:r>
          </w:p>
          <w:p w14:paraId="7E3AC3D2"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 szerződés védett műhelyek és olyan gazdasági szereplők számára fenntartott, amelyek célja a fogyatékkal élő vagy hátrányos helyzetű személyek társadalmi és szakmai integrációja</w:t>
            </w:r>
          </w:p>
          <w:p w14:paraId="2F774959"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 szerződés teljesítése védett munkahely-teremtési programok keretében történik</w:t>
            </w:r>
          </w:p>
          <w:p w14:paraId="0E45B121"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 szerződés a Kbt. 114. § (11) bekezdése szerint fenntartott</w:t>
            </w:r>
          </w:p>
        </w:tc>
      </w:tr>
      <w:tr w:rsidR="00FE165E" w:rsidRPr="0001466F" w14:paraId="48B47DB2"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464AF253" w14:textId="20D9D5B1" w:rsidR="00FE165E" w:rsidRPr="0001466F" w:rsidRDefault="002170AE">
            <w:pPr>
              <w:spacing w:before="120" w:after="120"/>
              <w:jc w:val="left"/>
              <w:rPr>
                <w:sz w:val="18"/>
                <w:szCs w:val="18"/>
                <w:vertAlign w:val="superscript"/>
                <w:lang w:eastAsia="hu-HU"/>
              </w:rPr>
            </w:pPr>
            <w:r w:rsidRPr="0001466F">
              <w:rPr>
                <w:b/>
                <w:bCs/>
                <w:sz w:val="18"/>
                <w:szCs w:val="18"/>
                <w:lang w:eastAsia="hu-HU"/>
              </w:rPr>
              <w:t xml:space="preserve">III.1.6) A szerződés biztosítékai: </w:t>
            </w:r>
            <w:r w:rsidRPr="0001466F">
              <w:rPr>
                <w:sz w:val="18"/>
                <w:szCs w:val="18"/>
                <w:vertAlign w:val="superscript"/>
                <w:lang w:eastAsia="hu-HU"/>
              </w:rPr>
              <w:t>2</w:t>
            </w:r>
          </w:p>
          <w:p w14:paraId="6231FF8F" w14:textId="0ABF6BF4" w:rsidR="002C4076" w:rsidRPr="0001466F" w:rsidRDefault="002C4076" w:rsidP="002C4076">
            <w:pPr>
              <w:tabs>
                <w:tab w:val="left" w:pos="567"/>
              </w:tabs>
              <w:rPr>
                <w:sz w:val="18"/>
                <w:szCs w:val="18"/>
              </w:rPr>
            </w:pPr>
            <w:r w:rsidRPr="0001466F">
              <w:rPr>
                <w:sz w:val="18"/>
                <w:szCs w:val="18"/>
              </w:rPr>
              <w:t xml:space="preserve">Mindkét részfeladat esetében: </w:t>
            </w:r>
          </w:p>
          <w:p w14:paraId="3325F295" w14:textId="77777777" w:rsidR="002C4076" w:rsidRPr="0001466F" w:rsidRDefault="002C4076" w:rsidP="002C4076">
            <w:pPr>
              <w:tabs>
                <w:tab w:val="left" w:pos="567"/>
              </w:tabs>
              <w:rPr>
                <w:sz w:val="18"/>
                <w:szCs w:val="18"/>
              </w:rPr>
            </w:pPr>
            <w:r w:rsidRPr="0001466F">
              <w:rPr>
                <w:sz w:val="18"/>
                <w:szCs w:val="18"/>
              </w:rPr>
              <w:t>A késedelmi kötbér mértéke a havi nettó vállalkozói díj 1 %-a minden késedelemmel érintett nap után. A késedelmi kötbér maximuma a késedelemmel a havi nettó vállalkozói díj 15 %-a.</w:t>
            </w:r>
          </w:p>
          <w:p w14:paraId="51D80B9B" w14:textId="77777777" w:rsidR="002C4076" w:rsidRPr="0001466F" w:rsidRDefault="002C4076" w:rsidP="002C4076">
            <w:pPr>
              <w:tabs>
                <w:tab w:val="left" w:pos="567"/>
              </w:tabs>
              <w:rPr>
                <w:sz w:val="18"/>
                <w:szCs w:val="18"/>
              </w:rPr>
            </w:pPr>
            <w:r w:rsidRPr="0001466F">
              <w:rPr>
                <w:sz w:val="18"/>
                <w:szCs w:val="18"/>
              </w:rPr>
              <w:t>A hibás teljesítési kötbér mértéke a hibás teljesítéssel érintett teljesítési helyre eső nettó vállalkozói díj 5 %-a.</w:t>
            </w:r>
          </w:p>
          <w:p w14:paraId="68420C1A" w14:textId="77777777" w:rsidR="002C4076" w:rsidRPr="0001466F" w:rsidRDefault="002C4076" w:rsidP="002C4076">
            <w:pPr>
              <w:tabs>
                <w:tab w:val="left" w:pos="567"/>
              </w:tabs>
              <w:rPr>
                <w:sz w:val="18"/>
                <w:szCs w:val="18"/>
              </w:rPr>
            </w:pPr>
            <w:r w:rsidRPr="0001466F">
              <w:rPr>
                <w:sz w:val="18"/>
                <w:szCs w:val="18"/>
              </w:rPr>
              <w:lastRenderedPageBreak/>
              <w:t>A meghiúsulási kötbér mértéke a teljes nettó vállalkozói díj 20 %-a.</w:t>
            </w:r>
          </w:p>
          <w:p w14:paraId="443F3A83" w14:textId="48D736A2" w:rsidR="00FE165E" w:rsidRPr="0001466F" w:rsidRDefault="002C4076" w:rsidP="002C4076">
            <w:pPr>
              <w:tabs>
                <w:tab w:val="left" w:pos="567"/>
              </w:tabs>
              <w:rPr>
                <w:sz w:val="18"/>
                <w:szCs w:val="18"/>
              </w:rPr>
            </w:pPr>
            <w:r w:rsidRPr="0001466F">
              <w:rPr>
                <w:sz w:val="18"/>
                <w:szCs w:val="18"/>
              </w:rPr>
              <w:t>Részletesen a szerződéstervezetben.</w:t>
            </w:r>
          </w:p>
        </w:tc>
      </w:tr>
      <w:tr w:rsidR="00FE165E" w:rsidRPr="0001466F" w14:paraId="5542242B"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4F46E1CA" w14:textId="77777777" w:rsidR="00FE165E" w:rsidRPr="0001466F" w:rsidRDefault="002170AE">
            <w:pPr>
              <w:spacing w:before="120" w:after="120"/>
              <w:jc w:val="left"/>
              <w:rPr>
                <w:b/>
                <w:bCs/>
                <w:sz w:val="18"/>
                <w:szCs w:val="18"/>
                <w:lang w:eastAsia="hu-HU"/>
              </w:rPr>
            </w:pPr>
            <w:r w:rsidRPr="0001466F">
              <w:rPr>
                <w:b/>
                <w:bCs/>
                <w:sz w:val="18"/>
                <w:szCs w:val="18"/>
                <w:lang w:eastAsia="hu-HU"/>
              </w:rPr>
              <w:lastRenderedPageBreak/>
              <w:t>III.1.7) Az ellenszolgáltatás teljesítésének feltételei és / vagy hivatkozás a vonatkozó jogszabályi rendelkezésekre:</w:t>
            </w:r>
          </w:p>
          <w:p w14:paraId="3C0775A8" w14:textId="77777777" w:rsidR="002C4076" w:rsidRPr="0001466F" w:rsidRDefault="002C4076" w:rsidP="002C4076">
            <w:pPr>
              <w:tabs>
                <w:tab w:val="left" w:pos="567"/>
              </w:tabs>
              <w:rPr>
                <w:sz w:val="18"/>
                <w:szCs w:val="18"/>
              </w:rPr>
            </w:pPr>
            <w:r w:rsidRPr="0001466F">
              <w:rPr>
                <w:sz w:val="18"/>
                <w:szCs w:val="18"/>
              </w:rPr>
              <w:t>Mindkét részfeladat esetében: Forrás: Saját forrás. Az ajánlattétel, a szerződés és a kifizetés pénzneme HUF. Ajánlatkérő díjelőleget nem biztosít. Ajánlatkérő az igazolt teljesítést követően kiállított számla ellenértékét havonta a Ptk. 6:130. § (1) és (2) bekezdésben és a Kbt. 135. § (1), (5), (6) bekezdésben előírtaknak megfelelően 30 napon belül átutalással fizeti meg. Irányadó a Kbt. 27/A. §-a. A vonatkozó rendelkezések, jogszabályok különösen: - Az adózás rendjéről szóló 2017. évi CL. törvény - A közbeszerzésekről szóló 2015. évi CXLIII. törvény - Az általános forgalmi adóról szóló 2007. évi CXXVII. törvény - Polgári Törvénykönyvről szóló 2013. évi V. törvény - Az államháztartásról szóló 2011. évi CXCV. törvény.</w:t>
            </w:r>
          </w:p>
          <w:p w14:paraId="6D50F133" w14:textId="6669C443" w:rsidR="00FE165E" w:rsidRPr="0001466F" w:rsidRDefault="002C4076">
            <w:pPr>
              <w:spacing w:before="120" w:after="120"/>
              <w:jc w:val="left"/>
              <w:rPr>
                <w:sz w:val="18"/>
                <w:szCs w:val="18"/>
                <w:lang w:eastAsia="hu-HU"/>
              </w:rPr>
            </w:pPr>
            <w:r w:rsidRPr="0001466F">
              <w:rPr>
                <w:sz w:val="18"/>
                <w:szCs w:val="18"/>
              </w:rPr>
              <w:t>Részletesen a szerződéstervezetben.</w:t>
            </w:r>
          </w:p>
        </w:tc>
      </w:tr>
      <w:tr w:rsidR="00FE165E" w:rsidRPr="0001466F" w14:paraId="000B6B56"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65725C29" w14:textId="77777777" w:rsidR="00FE165E" w:rsidRPr="0001466F" w:rsidRDefault="002170AE">
            <w:pPr>
              <w:spacing w:before="120" w:after="120"/>
              <w:jc w:val="left"/>
              <w:rPr>
                <w:sz w:val="18"/>
                <w:szCs w:val="18"/>
                <w:vertAlign w:val="superscript"/>
                <w:lang w:eastAsia="hu-HU"/>
              </w:rPr>
            </w:pPr>
            <w:r w:rsidRPr="0001466F">
              <w:rPr>
                <w:b/>
                <w:bCs/>
                <w:sz w:val="18"/>
                <w:szCs w:val="18"/>
                <w:lang w:eastAsia="hu-HU"/>
              </w:rPr>
              <w:t xml:space="preserve">III.1.8) A nyertes közös ajánlattevők által létrehozandó gazdálkodó szervezet: </w:t>
            </w:r>
            <w:r w:rsidRPr="0001466F">
              <w:rPr>
                <w:sz w:val="18"/>
                <w:szCs w:val="18"/>
                <w:vertAlign w:val="superscript"/>
                <w:lang w:eastAsia="hu-HU"/>
              </w:rPr>
              <w:t>2</w:t>
            </w:r>
          </w:p>
          <w:p w14:paraId="6F46893A" w14:textId="2FFCD8B3" w:rsidR="00FE165E" w:rsidRPr="0001466F" w:rsidRDefault="002170AE">
            <w:pPr>
              <w:spacing w:before="120" w:after="120"/>
              <w:rPr>
                <w:sz w:val="18"/>
                <w:szCs w:val="18"/>
                <w:lang w:eastAsia="hu-HU"/>
              </w:rPr>
            </w:pPr>
            <w:r w:rsidRPr="0001466F">
              <w:rPr>
                <w:sz w:val="18"/>
                <w:szCs w:val="18"/>
                <w:lang w:eastAsia="hu-HU"/>
              </w:rPr>
              <w:t>Ajánlatkérő gazdálkodó szervezet alapítását kizárja mind Ajánlattevő, mind közös Ajánlattevők vonatkozásában. Ajánlatkérő a közbeszerzési eljárás eredményeként megkötendő szerződés teljesítése érdekében nem tart igényt gazdálkodó szervezet alapítására (Kbt. 35. § (8) bekezdés) és nem teszi lehetővé azt.</w:t>
            </w:r>
          </w:p>
        </w:tc>
      </w:tr>
    </w:tbl>
    <w:p w14:paraId="5121800F" w14:textId="77777777" w:rsidR="00FE165E" w:rsidRPr="0001466F" w:rsidRDefault="002170AE">
      <w:pPr>
        <w:spacing w:before="120" w:after="120"/>
        <w:jc w:val="left"/>
        <w:rPr>
          <w:lang w:eastAsia="hu-HU"/>
        </w:rPr>
      </w:pPr>
      <w:r w:rsidRPr="0001466F">
        <w:rPr>
          <w:b/>
          <w:bCs/>
          <w:lang w:eastAsia="hu-HU"/>
        </w:rPr>
        <w:t xml:space="preserve">III.2) A szerződéssel kapcsolatos feltételek </w:t>
      </w:r>
      <w:r w:rsidRPr="0001466F">
        <w:rPr>
          <w:sz w:val="18"/>
          <w:szCs w:val="18"/>
          <w:vertAlign w:val="superscript"/>
          <w:lang w:eastAsia="hu-HU"/>
        </w:rPr>
        <w:t>2</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01466F" w14:paraId="1EC5D2F1" w14:textId="77777777">
        <w:tc>
          <w:tcPr>
            <w:tcW w:w="9795" w:type="dxa"/>
            <w:tcBorders>
              <w:top w:val="single" w:sz="4" w:space="0" w:color="000000"/>
              <w:left w:val="single" w:sz="4" w:space="0" w:color="000000"/>
              <w:bottom w:val="single" w:sz="4" w:space="0" w:color="000000"/>
              <w:right w:val="single" w:sz="4" w:space="0" w:color="000000"/>
            </w:tcBorders>
          </w:tcPr>
          <w:p w14:paraId="0D3A93AC" w14:textId="77777777" w:rsidR="00FE165E" w:rsidRPr="0001466F" w:rsidRDefault="002170AE">
            <w:pPr>
              <w:spacing w:before="120" w:after="120"/>
              <w:jc w:val="left"/>
              <w:rPr>
                <w:lang w:eastAsia="hu-HU"/>
              </w:rPr>
            </w:pPr>
            <w:r w:rsidRPr="0001466F">
              <w:rPr>
                <w:b/>
                <w:bCs/>
                <w:sz w:val="18"/>
                <w:szCs w:val="18"/>
                <w:lang w:eastAsia="hu-HU"/>
              </w:rPr>
              <w:t>III.2.1) Meghatározott szakmára (képzettségre) vonatkozó információk</w:t>
            </w:r>
            <w:r w:rsidRPr="0001466F">
              <w:rPr>
                <w:sz w:val="18"/>
                <w:szCs w:val="18"/>
                <w:lang w:eastAsia="hu-HU"/>
              </w:rPr>
              <w:t xml:space="preserve"> </w:t>
            </w:r>
            <w:r w:rsidRPr="0001466F">
              <w:rPr>
                <w:i/>
                <w:iCs/>
                <w:sz w:val="18"/>
                <w:szCs w:val="18"/>
                <w:lang w:eastAsia="hu-HU"/>
              </w:rPr>
              <w:t>(csak szolgáltatásmegrendelés esetében)</w:t>
            </w:r>
          </w:p>
          <w:p w14:paraId="1B3FF4E5" w14:textId="77777777" w:rsidR="00FE165E" w:rsidRPr="0001466F" w:rsidRDefault="002170AE">
            <w:pPr>
              <w:spacing w:before="120" w:after="120"/>
              <w:jc w:val="left"/>
              <w:rPr>
                <w:lang w:eastAsia="hu-HU"/>
              </w:rPr>
            </w:pPr>
            <w:r w:rsidRPr="0001466F">
              <w:rPr>
                <w:sz w:val="18"/>
                <w:szCs w:val="18"/>
                <w:lang w:eastAsia="hu-HU"/>
              </w:rPr>
              <w:t xml:space="preserve"> X A szolgáltatás teljesítése egy meghatározott szakmához (képzettséghez) van kötve</w:t>
            </w:r>
          </w:p>
          <w:p w14:paraId="7FA2ACA3" w14:textId="7E7EF552" w:rsidR="00FE165E" w:rsidRPr="0001466F" w:rsidRDefault="002170AE">
            <w:pPr>
              <w:spacing w:before="120" w:after="120"/>
              <w:jc w:val="left"/>
              <w:rPr>
                <w:sz w:val="18"/>
                <w:szCs w:val="18"/>
                <w:lang w:eastAsia="hu-HU"/>
              </w:rPr>
            </w:pPr>
            <w:r w:rsidRPr="0001466F">
              <w:rPr>
                <w:sz w:val="18"/>
                <w:szCs w:val="18"/>
                <w:lang w:eastAsia="hu-HU"/>
              </w:rPr>
              <w:t>A vonatkozó törvényi, rendeleti vagy közigazgatási rendelkezésre történő hivatkozás:</w:t>
            </w:r>
            <w:r w:rsidRPr="0001466F">
              <w:t xml:space="preserve"> </w:t>
            </w:r>
          </w:p>
        </w:tc>
      </w:tr>
      <w:tr w:rsidR="00FE165E" w:rsidRPr="0001466F" w14:paraId="1FE0998F" w14:textId="77777777">
        <w:tc>
          <w:tcPr>
            <w:tcW w:w="9795" w:type="dxa"/>
            <w:tcBorders>
              <w:top w:val="single" w:sz="4" w:space="0" w:color="000000"/>
              <w:left w:val="single" w:sz="4" w:space="0" w:color="000000"/>
              <w:bottom w:val="single" w:sz="4" w:space="0" w:color="000000"/>
              <w:right w:val="single" w:sz="4" w:space="0" w:color="000000"/>
            </w:tcBorders>
          </w:tcPr>
          <w:p w14:paraId="263A266B" w14:textId="77777777" w:rsidR="00FE165E" w:rsidRPr="0001466F" w:rsidRDefault="002170AE">
            <w:pPr>
              <w:spacing w:before="120" w:after="120"/>
              <w:jc w:val="left"/>
              <w:rPr>
                <w:lang w:eastAsia="hu-HU"/>
              </w:rPr>
            </w:pPr>
            <w:r w:rsidRPr="0001466F">
              <w:rPr>
                <w:b/>
                <w:bCs/>
                <w:sz w:val="18"/>
                <w:szCs w:val="18"/>
                <w:lang w:eastAsia="hu-HU"/>
              </w:rPr>
              <w:t>III.2.2) A szerződés teljesítésével kapcsolatos feltételek:</w:t>
            </w:r>
          </w:p>
        </w:tc>
      </w:tr>
      <w:tr w:rsidR="00FE165E" w:rsidRPr="0001466F" w14:paraId="32841080" w14:textId="77777777">
        <w:tc>
          <w:tcPr>
            <w:tcW w:w="9795" w:type="dxa"/>
            <w:tcBorders>
              <w:top w:val="single" w:sz="4" w:space="0" w:color="000000"/>
              <w:left w:val="single" w:sz="4" w:space="0" w:color="000000"/>
              <w:bottom w:val="single" w:sz="4" w:space="0" w:color="000000"/>
              <w:right w:val="single" w:sz="4" w:space="0" w:color="000000"/>
            </w:tcBorders>
          </w:tcPr>
          <w:p w14:paraId="066FCFC1" w14:textId="77777777" w:rsidR="00FE165E" w:rsidRPr="0001466F" w:rsidRDefault="002170AE">
            <w:pPr>
              <w:spacing w:before="120" w:after="120"/>
              <w:jc w:val="left"/>
              <w:rPr>
                <w:lang w:eastAsia="hu-HU"/>
              </w:rPr>
            </w:pPr>
            <w:r w:rsidRPr="0001466F">
              <w:rPr>
                <w:b/>
                <w:bCs/>
                <w:sz w:val="18"/>
                <w:szCs w:val="18"/>
                <w:lang w:eastAsia="hu-HU"/>
              </w:rPr>
              <w:t>III.2.3) A szerződés teljesítésében közreműködő személyekkel kapcsolatos információ</w:t>
            </w:r>
          </w:p>
          <w:p w14:paraId="0A81D990" w14:textId="77777777" w:rsidR="00FE165E" w:rsidRPr="0001466F" w:rsidRDefault="002170AE">
            <w:pPr>
              <w:spacing w:before="120" w:after="120"/>
              <w:jc w:val="left"/>
              <w:rPr>
                <w:lang w:eastAsia="hu-HU"/>
              </w:rPr>
            </w:pPr>
            <w:r w:rsidRPr="0001466F">
              <w:rPr>
                <w:sz w:val="18"/>
                <w:szCs w:val="18"/>
                <w:lang w:eastAsia="hu-HU"/>
              </w:rPr>
              <w:t xml:space="preserve"> Az ajánlattevőknek közölniük kell a szerződés teljesítésében közreműködő személyek nevét és szakképzettségét</w:t>
            </w:r>
          </w:p>
        </w:tc>
      </w:tr>
    </w:tbl>
    <w:p w14:paraId="0F79D844" w14:textId="77777777" w:rsidR="00FE165E" w:rsidRPr="0001466F" w:rsidRDefault="002170AE">
      <w:pPr>
        <w:spacing w:before="120" w:after="120"/>
        <w:jc w:val="left"/>
        <w:rPr>
          <w:lang w:eastAsia="hu-HU"/>
        </w:rPr>
      </w:pPr>
      <w:r w:rsidRPr="0001466F">
        <w:rPr>
          <w:b/>
          <w:bCs/>
          <w:sz w:val="28"/>
          <w:szCs w:val="28"/>
          <w:lang w:eastAsia="hu-HU"/>
        </w:rPr>
        <w:t>IV. szakasz: Eljárás</w:t>
      </w:r>
    </w:p>
    <w:p w14:paraId="506A7368" w14:textId="77777777" w:rsidR="00FE165E" w:rsidRPr="0001466F" w:rsidRDefault="002170AE">
      <w:pPr>
        <w:spacing w:before="120" w:after="120"/>
        <w:jc w:val="left"/>
        <w:rPr>
          <w:lang w:eastAsia="hu-HU"/>
        </w:rPr>
      </w:pPr>
      <w:r w:rsidRPr="0001466F">
        <w:rPr>
          <w:b/>
          <w:bCs/>
          <w:lang w:eastAsia="hu-HU"/>
        </w:rPr>
        <w:t>IV.1) Meghatározás</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4771"/>
        <w:gridCol w:w="5024"/>
      </w:tblGrid>
      <w:tr w:rsidR="00FE165E" w:rsidRPr="0001466F" w14:paraId="34FB1D19"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1EDA3A4B" w14:textId="77777777" w:rsidR="00FE165E" w:rsidRPr="0001466F" w:rsidRDefault="002170AE">
            <w:pPr>
              <w:spacing w:before="120" w:after="120"/>
              <w:jc w:val="left"/>
              <w:rPr>
                <w:lang w:eastAsia="hu-HU"/>
              </w:rPr>
            </w:pPr>
            <w:r w:rsidRPr="0001466F">
              <w:rPr>
                <w:b/>
                <w:bCs/>
                <w:sz w:val="18"/>
                <w:szCs w:val="18"/>
                <w:lang w:eastAsia="hu-HU"/>
              </w:rPr>
              <w:t>IV.1.1) Az eljárás fajtája</w:t>
            </w:r>
          </w:p>
        </w:tc>
      </w:tr>
      <w:tr w:rsidR="00FE165E" w:rsidRPr="0001466F" w14:paraId="1C8AF864" w14:textId="77777777">
        <w:tc>
          <w:tcPr>
            <w:tcW w:w="4771" w:type="dxa"/>
            <w:tcBorders>
              <w:top w:val="single" w:sz="4" w:space="0" w:color="000000"/>
              <w:left w:val="single" w:sz="4" w:space="0" w:color="000000"/>
              <w:bottom w:val="single" w:sz="4" w:space="0" w:color="000000"/>
              <w:right w:val="single" w:sz="4" w:space="0" w:color="000000"/>
            </w:tcBorders>
          </w:tcPr>
          <w:p w14:paraId="2098175C" w14:textId="77777777" w:rsidR="00FE165E" w:rsidRPr="0001466F" w:rsidRDefault="002170AE">
            <w:pPr>
              <w:spacing w:before="120" w:after="120"/>
              <w:jc w:val="left"/>
              <w:rPr>
                <w:lang w:eastAsia="hu-HU"/>
              </w:rPr>
            </w:pPr>
            <w:r w:rsidRPr="0001466F">
              <w:rPr>
                <w:i/>
                <w:iCs/>
                <w:sz w:val="18"/>
                <w:szCs w:val="18"/>
                <w:lang w:eastAsia="hu-HU"/>
              </w:rPr>
              <w:t>(klasszikus ajánlatkérők esetében)</w:t>
            </w:r>
          </w:p>
          <w:p w14:paraId="05C4DEA5"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Nyílt eljárás</w:t>
            </w:r>
          </w:p>
          <w:p w14:paraId="6C9E1896" w14:textId="77777777" w:rsidR="00FE165E" w:rsidRPr="0001466F" w:rsidRDefault="002170AE">
            <w:pPr>
              <w:spacing w:before="120" w:after="120"/>
              <w:ind w:left="180"/>
              <w:jc w:val="left"/>
              <w:rPr>
                <w:lang w:eastAsia="hu-HU"/>
              </w:rPr>
            </w:pPr>
            <w:r w:rsidRPr="0001466F">
              <w:rPr>
                <w:rFonts w:ascii="Webdings" w:hAnsi="Webdings"/>
                <w:sz w:val="18"/>
                <w:szCs w:val="18"/>
                <w:lang w:eastAsia="hu-HU"/>
              </w:rPr>
              <w:t></w:t>
            </w:r>
            <w:r w:rsidRPr="0001466F">
              <w:rPr>
                <w:sz w:val="18"/>
                <w:szCs w:val="18"/>
                <w:lang w:eastAsia="hu-HU"/>
              </w:rPr>
              <w:t xml:space="preserve"> Gyorsított eljárás</w:t>
            </w:r>
          </w:p>
          <w:p w14:paraId="082218A0" w14:textId="77777777" w:rsidR="00FE165E" w:rsidRPr="0001466F" w:rsidRDefault="002170AE">
            <w:pPr>
              <w:spacing w:before="120" w:after="120"/>
              <w:ind w:left="560"/>
              <w:jc w:val="left"/>
              <w:rPr>
                <w:lang w:eastAsia="hu-HU"/>
              </w:rPr>
            </w:pPr>
            <w:r w:rsidRPr="0001466F">
              <w:rPr>
                <w:sz w:val="18"/>
                <w:szCs w:val="18"/>
                <w:lang w:eastAsia="hu-HU"/>
              </w:rPr>
              <w:t>Indokolás:</w:t>
            </w:r>
          </w:p>
          <w:p w14:paraId="1F17556B"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Meghívásos eljárás</w:t>
            </w:r>
          </w:p>
          <w:p w14:paraId="5D34B28D" w14:textId="77777777" w:rsidR="00FE165E" w:rsidRPr="0001466F" w:rsidRDefault="002170AE">
            <w:pPr>
              <w:spacing w:before="120" w:after="120"/>
              <w:ind w:left="560"/>
              <w:jc w:val="left"/>
              <w:rPr>
                <w:lang w:eastAsia="hu-HU"/>
              </w:rPr>
            </w:pPr>
            <w:r w:rsidRPr="0001466F">
              <w:rPr>
                <w:rFonts w:ascii="Webdings" w:hAnsi="Webdings"/>
                <w:sz w:val="18"/>
                <w:szCs w:val="18"/>
                <w:lang w:eastAsia="hu-HU"/>
              </w:rPr>
              <w:t></w:t>
            </w:r>
            <w:r w:rsidRPr="0001466F">
              <w:rPr>
                <w:sz w:val="18"/>
                <w:szCs w:val="18"/>
                <w:lang w:eastAsia="hu-HU"/>
              </w:rPr>
              <w:t xml:space="preserve"> Gyorsított eljárás</w:t>
            </w:r>
          </w:p>
          <w:p w14:paraId="49B2AC68" w14:textId="77777777" w:rsidR="00FE165E" w:rsidRPr="0001466F" w:rsidRDefault="002170AE">
            <w:pPr>
              <w:spacing w:before="120" w:after="120"/>
              <w:ind w:left="560"/>
              <w:jc w:val="left"/>
              <w:rPr>
                <w:lang w:eastAsia="hu-HU"/>
              </w:rPr>
            </w:pPr>
            <w:r w:rsidRPr="0001466F">
              <w:rPr>
                <w:sz w:val="18"/>
                <w:szCs w:val="18"/>
                <w:lang w:eastAsia="hu-HU"/>
              </w:rPr>
              <w:t>Indokolás:</w:t>
            </w:r>
          </w:p>
          <w:p w14:paraId="668CDBCF"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Tárgyalásos eljárás</w:t>
            </w:r>
          </w:p>
          <w:p w14:paraId="44D97FB9" w14:textId="77777777" w:rsidR="00FE165E" w:rsidRPr="0001466F" w:rsidRDefault="002170AE">
            <w:pPr>
              <w:spacing w:before="120" w:after="120"/>
              <w:ind w:left="180"/>
              <w:jc w:val="left"/>
              <w:rPr>
                <w:lang w:eastAsia="hu-HU"/>
              </w:rPr>
            </w:pPr>
            <w:r w:rsidRPr="0001466F">
              <w:rPr>
                <w:rFonts w:ascii="Webdings" w:hAnsi="Webdings"/>
                <w:sz w:val="18"/>
                <w:szCs w:val="18"/>
                <w:lang w:eastAsia="hu-HU"/>
              </w:rPr>
              <w:t></w:t>
            </w:r>
            <w:r w:rsidRPr="0001466F">
              <w:rPr>
                <w:sz w:val="18"/>
                <w:szCs w:val="18"/>
                <w:lang w:eastAsia="hu-HU"/>
              </w:rPr>
              <w:t xml:space="preserve"> Gyorsított eljárás</w:t>
            </w:r>
          </w:p>
          <w:p w14:paraId="6705A8C8" w14:textId="77777777" w:rsidR="00FE165E" w:rsidRPr="0001466F" w:rsidRDefault="002170AE">
            <w:pPr>
              <w:spacing w:before="120" w:after="120"/>
              <w:ind w:left="560"/>
              <w:jc w:val="left"/>
              <w:rPr>
                <w:lang w:eastAsia="hu-HU"/>
              </w:rPr>
            </w:pPr>
            <w:r w:rsidRPr="0001466F">
              <w:rPr>
                <w:sz w:val="18"/>
                <w:szCs w:val="18"/>
                <w:lang w:eastAsia="hu-HU"/>
              </w:rPr>
              <w:t>Indokolás:</w:t>
            </w:r>
          </w:p>
          <w:p w14:paraId="5F28F2EC"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Versenypárbeszéd</w:t>
            </w:r>
          </w:p>
          <w:p w14:paraId="40FC21A6"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Innovációs partnerség</w:t>
            </w:r>
          </w:p>
        </w:tc>
        <w:tc>
          <w:tcPr>
            <w:tcW w:w="5023" w:type="dxa"/>
            <w:tcBorders>
              <w:top w:val="single" w:sz="4" w:space="0" w:color="000000"/>
              <w:left w:val="single" w:sz="4" w:space="0" w:color="000000"/>
              <w:bottom w:val="single" w:sz="4" w:space="0" w:color="000000"/>
              <w:right w:val="single" w:sz="4" w:space="0" w:color="000000"/>
            </w:tcBorders>
          </w:tcPr>
          <w:p w14:paraId="23A3B5F2" w14:textId="77777777" w:rsidR="00FE165E" w:rsidRPr="0001466F" w:rsidRDefault="002170AE">
            <w:pPr>
              <w:spacing w:before="120" w:after="120"/>
              <w:jc w:val="left"/>
              <w:rPr>
                <w:lang w:eastAsia="hu-HU"/>
              </w:rPr>
            </w:pPr>
            <w:r w:rsidRPr="0001466F">
              <w:rPr>
                <w:i/>
                <w:iCs/>
                <w:sz w:val="18"/>
                <w:szCs w:val="18"/>
                <w:lang w:eastAsia="hu-HU"/>
              </w:rPr>
              <w:t>(közszolgáltató ajánlatkérők esetében)</w:t>
            </w:r>
          </w:p>
          <w:p w14:paraId="5A87DA2E"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Nyílt eljárás</w:t>
            </w:r>
          </w:p>
          <w:p w14:paraId="28CA0BAD"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Meghívásos eljárás</w:t>
            </w:r>
          </w:p>
          <w:p w14:paraId="6A2EB414"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Tárgyalásos eljárás</w:t>
            </w:r>
          </w:p>
          <w:p w14:paraId="1CBF4101"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Versenypárbeszéd</w:t>
            </w:r>
          </w:p>
          <w:p w14:paraId="702D7FC1" w14:textId="77777777" w:rsidR="00FE165E" w:rsidRPr="0001466F" w:rsidRDefault="002170AE">
            <w:pPr>
              <w:spacing w:before="120" w:after="120"/>
              <w:jc w:val="left"/>
              <w:rPr>
                <w:lang w:eastAsia="hu-HU"/>
              </w:rPr>
            </w:pPr>
            <w:r w:rsidRPr="0001466F">
              <w:rPr>
                <w:rFonts w:ascii="Wingdings" w:hAnsi="Wingdings"/>
                <w:sz w:val="18"/>
                <w:szCs w:val="18"/>
                <w:lang w:eastAsia="hu-HU"/>
              </w:rPr>
              <w:t></w:t>
            </w:r>
            <w:r w:rsidRPr="0001466F">
              <w:rPr>
                <w:sz w:val="18"/>
                <w:szCs w:val="18"/>
                <w:lang w:eastAsia="hu-HU"/>
              </w:rPr>
              <w:t xml:space="preserve"> Innovációs partnerség</w:t>
            </w:r>
          </w:p>
        </w:tc>
      </w:tr>
      <w:tr w:rsidR="00FE165E" w:rsidRPr="0001466F" w14:paraId="69966477"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1A67CFC0" w14:textId="77777777" w:rsidR="00FE165E" w:rsidRPr="0001466F" w:rsidRDefault="002170AE">
            <w:pPr>
              <w:spacing w:before="120" w:after="120"/>
              <w:jc w:val="left"/>
              <w:rPr>
                <w:lang w:eastAsia="hu-HU"/>
              </w:rPr>
            </w:pPr>
            <w:r w:rsidRPr="0001466F">
              <w:rPr>
                <w:b/>
                <w:bCs/>
                <w:sz w:val="18"/>
                <w:szCs w:val="18"/>
                <w:lang w:eastAsia="hu-HU"/>
              </w:rPr>
              <w:t>IV.1.2) Keretmegállapodásra vagy dinamikus beszerzési rendszerre vonatkozó információk</w:t>
            </w:r>
          </w:p>
          <w:p w14:paraId="1B99ADCD"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 hirdetmény keretmegállapodás megkötésére irányul</w:t>
            </w:r>
          </w:p>
          <w:p w14:paraId="71AD5C06" w14:textId="77777777" w:rsidR="00FE165E" w:rsidRPr="0001466F" w:rsidRDefault="002170AE">
            <w:pPr>
              <w:spacing w:before="120" w:after="120"/>
              <w:ind w:left="380"/>
              <w:jc w:val="left"/>
              <w:rPr>
                <w:lang w:eastAsia="hu-HU"/>
              </w:rPr>
            </w:pPr>
            <w:r w:rsidRPr="0001466F">
              <w:rPr>
                <w:rFonts w:ascii="Wingdings" w:hAnsi="Wingdings"/>
                <w:sz w:val="18"/>
                <w:szCs w:val="18"/>
                <w:lang w:eastAsia="hu-HU"/>
              </w:rPr>
              <w:t></w:t>
            </w:r>
            <w:r w:rsidRPr="0001466F">
              <w:rPr>
                <w:sz w:val="18"/>
                <w:szCs w:val="18"/>
                <w:lang w:eastAsia="hu-HU"/>
              </w:rPr>
              <w:t xml:space="preserve"> Keretmegállapodás egy ajánlattevővel</w:t>
            </w:r>
          </w:p>
          <w:p w14:paraId="22B0481E" w14:textId="77777777" w:rsidR="00FE165E" w:rsidRPr="0001466F" w:rsidRDefault="002170AE">
            <w:pPr>
              <w:spacing w:before="120" w:after="120"/>
              <w:ind w:left="380"/>
              <w:jc w:val="left"/>
              <w:rPr>
                <w:lang w:eastAsia="hu-HU"/>
              </w:rPr>
            </w:pPr>
            <w:r w:rsidRPr="0001466F">
              <w:rPr>
                <w:rFonts w:ascii="Wingdings" w:hAnsi="Wingdings"/>
                <w:sz w:val="18"/>
                <w:szCs w:val="18"/>
                <w:lang w:eastAsia="hu-HU"/>
              </w:rPr>
              <w:t></w:t>
            </w:r>
            <w:r w:rsidRPr="0001466F">
              <w:rPr>
                <w:sz w:val="18"/>
                <w:szCs w:val="18"/>
                <w:lang w:eastAsia="hu-HU"/>
              </w:rPr>
              <w:t xml:space="preserve"> Keretmegállapodás több ajánlattevővel</w:t>
            </w:r>
          </w:p>
          <w:p w14:paraId="5FCB7D24" w14:textId="77777777" w:rsidR="00FE165E" w:rsidRPr="0001466F" w:rsidRDefault="002170AE">
            <w:pPr>
              <w:spacing w:before="120" w:after="120"/>
              <w:ind w:left="380"/>
              <w:jc w:val="left"/>
              <w:rPr>
                <w:lang w:eastAsia="hu-HU"/>
              </w:rPr>
            </w:pPr>
            <w:r w:rsidRPr="0001466F">
              <w:rPr>
                <w:sz w:val="18"/>
                <w:szCs w:val="18"/>
                <w:lang w:eastAsia="hu-HU"/>
              </w:rPr>
              <w:t xml:space="preserve">A keretmegállapodás résztvevőinek tervezett maximális létszáma: </w:t>
            </w:r>
            <w:r w:rsidRPr="0001466F">
              <w:rPr>
                <w:sz w:val="18"/>
                <w:szCs w:val="18"/>
                <w:vertAlign w:val="superscript"/>
                <w:lang w:eastAsia="hu-HU"/>
              </w:rPr>
              <w:t>2</w:t>
            </w:r>
            <w:r w:rsidRPr="0001466F">
              <w:rPr>
                <w:sz w:val="18"/>
                <w:szCs w:val="18"/>
                <w:lang w:eastAsia="hu-HU"/>
              </w:rPr>
              <w:t xml:space="preserve"> </w:t>
            </w:r>
            <w:proofErr w:type="gramStart"/>
            <w:r w:rsidRPr="0001466F">
              <w:rPr>
                <w:sz w:val="18"/>
                <w:szCs w:val="18"/>
                <w:lang w:eastAsia="hu-HU"/>
              </w:rPr>
              <w:t>[ ]</w:t>
            </w:r>
            <w:proofErr w:type="gramEnd"/>
          </w:p>
          <w:p w14:paraId="1C8CAA8B"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 hirdetmény dinamikus beszerzési rendszer létrehozására irányul</w:t>
            </w:r>
          </w:p>
          <w:p w14:paraId="5B774F84" w14:textId="77777777" w:rsidR="00FE165E" w:rsidRPr="0001466F" w:rsidRDefault="002170AE">
            <w:pPr>
              <w:spacing w:before="120" w:after="120"/>
              <w:ind w:left="380"/>
              <w:jc w:val="left"/>
              <w:rPr>
                <w:lang w:eastAsia="hu-HU"/>
              </w:rPr>
            </w:pPr>
            <w:r w:rsidRPr="0001466F">
              <w:rPr>
                <w:rFonts w:ascii="Webdings" w:hAnsi="Webdings"/>
                <w:sz w:val="18"/>
                <w:szCs w:val="18"/>
                <w:lang w:eastAsia="hu-HU"/>
              </w:rPr>
              <w:lastRenderedPageBreak/>
              <w:t></w:t>
            </w:r>
            <w:r w:rsidRPr="0001466F">
              <w:rPr>
                <w:sz w:val="18"/>
                <w:szCs w:val="18"/>
                <w:lang w:eastAsia="hu-HU"/>
              </w:rPr>
              <w:t xml:space="preserve"> A dinamikus beszerzési rendszert további beszerzők is alkalmazhatják</w:t>
            </w:r>
          </w:p>
          <w:p w14:paraId="0B325D90" w14:textId="77777777" w:rsidR="00FE165E" w:rsidRPr="0001466F" w:rsidRDefault="002170AE">
            <w:pPr>
              <w:spacing w:before="120" w:after="120"/>
              <w:jc w:val="left"/>
              <w:rPr>
                <w:lang w:eastAsia="hu-HU"/>
              </w:rPr>
            </w:pPr>
            <w:r w:rsidRPr="0001466F">
              <w:rPr>
                <w:sz w:val="18"/>
                <w:szCs w:val="18"/>
                <w:lang w:eastAsia="hu-HU"/>
              </w:rPr>
              <w:t>Keretmegállapodások esetén – klasszikus ajánlatkérők esetében a négy évet meghaladó időtartam indokolása:</w:t>
            </w:r>
          </w:p>
          <w:p w14:paraId="263C124A" w14:textId="77777777" w:rsidR="00FE165E" w:rsidRPr="0001466F" w:rsidRDefault="002170AE">
            <w:pPr>
              <w:spacing w:before="120" w:after="120"/>
              <w:jc w:val="left"/>
              <w:rPr>
                <w:lang w:eastAsia="hu-HU"/>
              </w:rPr>
            </w:pPr>
            <w:r w:rsidRPr="0001466F">
              <w:rPr>
                <w:sz w:val="18"/>
                <w:szCs w:val="18"/>
                <w:lang w:eastAsia="hu-HU"/>
              </w:rPr>
              <w:t>Keretmegállapodások esetén – közszolgáltató</w:t>
            </w:r>
            <w:r w:rsidRPr="0001466F">
              <w:rPr>
                <w:i/>
                <w:iCs/>
                <w:sz w:val="18"/>
                <w:szCs w:val="18"/>
                <w:lang w:eastAsia="hu-HU"/>
              </w:rPr>
              <w:t xml:space="preserve"> </w:t>
            </w:r>
            <w:r w:rsidRPr="0001466F">
              <w:rPr>
                <w:sz w:val="18"/>
                <w:szCs w:val="18"/>
                <w:lang w:eastAsia="hu-HU"/>
              </w:rPr>
              <w:t>ajánlatkérők esetében a nyolc évet meghaladó időtartam indokolása:</w:t>
            </w:r>
          </w:p>
        </w:tc>
      </w:tr>
      <w:tr w:rsidR="00FE165E" w:rsidRPr="0001466F" w14:paraId="74F01CFD"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4999234A" w14:textId="77777777" w:rsidR="00FE165E" w:rsidRPr="0001466F" w:rsidRDefault="002170AE">
            <w:pPr>
              <w:spacing w:before="120" w:after="120"/>
              <w:jc w:val="left"/>
              <w:rPr>
                <w:lang w:eastAsia="hu-HU"/>
              </w:rPr>
            </w:pPr>
            <w:r w:rsidRPr="0001466F">
              <w:rPr>
                <w:b/>
                <w:bCs/>
                <w:sz w:val="18"/>
                <w:szCs w:val="18"/>
                <w:lang w:eastAsia="hu-HU"/>
              </w:rPr>
              <w:lastRenderedPageBreak/>
              <w:t>IV.1.3) A megoldások, illetve ajánlatok számának a tárgyalásos eljárás vagy a versenypárbeszéd során történő csökkentesére irányuló információ</w:t>
            </w:r>
          </w:p>
          <w:p w14:paraId="12EBA39B"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Több fordulóban lebonyolítandó tárgyalások igénybe vétele annak érdekében, hogy fokozatosan csökkentsék a megvitatandó megoldások, illetve a megtárgyalandó ajánlatok számát.</w:t>
            </w:r>
          </w:p>
        </w:tc>
      </w:tr>
      <w:tr w:rsidR="00FE165E" w:rsidRPr="0001466F" w14:paraId="224B262F"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3A951224" w14:textId="77777777" w:rsidR="00FE165E" w:rsidRPr="0001466F" w:rsidRDefault="002170AE">
            <w:pPr>
              <w:spacing w:before="120" w:after="120"/>
              <w:jc w:val="left"/>
              <w:rPr>
                <w:lang w:eastAsia="hu-HU"/>
              </w:rPr>
            </w:pPr>
            <w:r w:rsidRPr="0001466F">
              <w:rPr>
                <w:b/>
                <w:bCs/>
                <w:sz w:val="18"/>
                <w:szCs w:val="18"/>
                <w:lang w:eastAsia="hu-HU"/>
              </w:rPr>
              <w:t>IV.1.4) Információ a tárgyalásról</w:t>
            </w:r>
            <w:r w:rsidRPr="0001466F">
              <w:rPr>
                <w:sz w:val="18"/>
                <w:szCs w:val="18"/>
                <w:lang w:eastAsia="hu-HU"/>
              </w:rPr>
              <w:t xml:space="preserve"> </w:t>
            </w:r>
            <w:r w:rsidRPr="0001466F">
              <w:rPr>
                <w:i/>
                <w:iCs/>
                <w:sz w:val="18"/>
                <w:szCs w:val="18"/>
                <w:lang w:eastAsia="hu-HU"/>
              </w:rPr>
              <w:t>(klasszikus ajánlatkérők esetében; kizárólag tárgyalásos eljárás esetében)</w:t>
            </w:r>
          </w:p>
          <w:p w14:paraId="03E5CF37"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Ajánlatkérő fenntartja a jogot arra, hogy a szerződést az eredeti ajánlat alapján, tárgyalások lefolytatása nélkül ítélje oda.</w:t>
            </w:r>
          </w:p>
        </w:tc>
      </w:tr>
      <w:tr w:rsidR="00FE165E" w:rsidRPr="0001466F" w14:paraId="34EB7EB5" w14:textId="77777777">
        <w:tc>
          <w:tcPr>
            <w:tcW w:w="9794" w:type="dxa"/>
            <w:gridSpan w:val="2"/>
            <w:tcBorders>
              <w:top w:val="single" w:sz="4" w:space="0" w:color="000000"/>
              <w:left w:val="single" w:sz="4" w:space="0" w:color="000000"/>
              <w:bottom w:val="single" w:sz="4" w:space="0" w:color="000000"/>
              <w:right w:val="single" w:sz="4" w:space="0" w:color="000000"/>
            </w:tcBorders>
          </w:tcPr>
          <w:p w14:paraId="38048B34" w14:textId="77777777" w:rsidR="00FE165E" w:rsidRPr="0001466F" w:rsidRDefault="002170AE">
            <w:pPr>
              <w:spacing w:before="120" w:after="120"/>
              <w:jc w:val="left"/>
              <w:rPr>
                <w:lang w:eastAsia="hu-HU"/>
              </w:rPr>
            </w:pPr>
            <w:r w:rsidRPr="0001466F">
              <w:rPr>
                <w:b/>
                <w:bCs/>
                <w:sz w:val="18"/>
                <w:szCs w:val="18"/>
                <w:lang w:eastAsia="hu-HU"/>
              </w:rPr>
              <w:t xml:space="preserve">IV.1.5) Elektronikus árlejtésre vonatkozó információk </w:t>
            </w:r>
            <w:r w:rsidRPr="0001466F">
              <w:rPr>
                <w:sz w:val="18"/>
                <w:szCs w:val="18"/>
                <w:vertAlign w:val="superscript"/>
                <w:lang w:eastAsia="hu-HU"/>
              </w:rPr>
              <w:t>2</w:t>
            </w:r>
          </w:p>
          <w:p w14:paraId="215D1139"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Elektronikus árlejtést fognak alkalmazni</w:t>
            </w:r>
          </w:p>
          <w:p w14:paraId="0A6A8E8D" w14:textId="77777777" w:rsidR="00FE165E" w:rsidRPr="0001466F" w:rsidRDefault="002170AE">
            <w:pPr>
              <w:spacing w:before="120" w:after="120"/>
              <w:jc w:val="left"/>
              <w:rPr>
                <w:lang w:eastAsia="hu-HU"/>
              </w:rPr>
            </w:pPr>
            <w:r w:rsidRPr="0001466F">
              <w:rPr>
                <w:sz w:val="18"/>
                <w:szCs w:val="18"/>
                <w:lang w:eastAsia="hu-HU"/>
              </w:rPr>
              <w:t>További információk az elektronikus árlejtésről:</w:t>
            </w:r>
          </w:p>
        </w:tc>
      </w:tr>
    </w:tbl>
    <w:p w14:paraId="4968A42B" w14:textId="77777777" w:rsidR="00FE165E" w:rsidRPr="0001466F" w:rsidRDefault="002170AE">
      <w:pPr>
        <w:spacing w:before="120" w:after="120"/>
        <w:jc w:val="left"/>
        <w:rPr>
          <w:lang w:eastAsia="hu-HU"/>
        </w:rPr>
      </w:pPr>
      <w:r w:rsidRPr="0001466F">
        <w:rPr>
          <w:b/>
          <w:bCs/>
          <w:lang w:eastAsia="hu-HU"/>
        </w:rPr>
        <w:t>IV.2) Adminisztratív információk</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01466F" w14:paraId="6E150F5B" w14:textId="77777777">
        <w:tc>
          <w:tcPr>
            <w:tcW w:w="9795" w:type="dxa"/>
            <w:tcBorders>
              <w:top w:val="single" w:sz="4" w:space="0" w:color="000000"/>
              <w:left w:val="single" w:sz="4" w:space="0" w:color="000000"/>
              <w:bottom w:val="single" w:sz="4" w:space="0" w:color="000000"/>
              <w:right w:val="single" w:sz="4" w:space="0" w:color="000000"/>
            </w:tcBorders>
          </w:tcPr>
          <w:p w14:paraId="4E6EEB39" w14:textId="77777777" w:rsidR="00FE165E" w:rsidRPr="0001466F" w:rsidRDefault="002170AE">
            <w:pPr>
              <w:spacing w:before="120" w:after="120"/>
              <w:jc w:val="left"/>
              <w:rPr>
                <w:lang w:eastAsia="hu-HU"/>
              </w:rPr>
            </w:pPr>
            <w:r w:rsidRPr="0001466F">
              <w:rPr>
                <w:b/>
                <w:bCs/>
                <w:sz w:val="18"/>
                <w:szCs w:val="18"/>
                <w:lang w:eastAsia="hu-HU"/>
              </w:rPr>
              <w:t>IV.2.1) Az adott eljárásra vonatkozó korábbi közzététel</w:t>
            </w:r>
            <w:r w:rsidRPr="0001466F">
              <w:rPr>
                <w:sz w:val="18"/>
                <w:szCs w:val="18"/>
                <w:lang w:eastAsia="hu-HU"/>
              </w:rPr>
              <w:t xml:space="preserve"> </w:t>
            </w:r>
            <w:r w:rsidRPr="0001466F">
              <w:rPr>
                <w:sz w:val="18"/>
                <w:szCs w:val="18"/>
                <w:vertAlign w:val="superscript"/>
                <w:lang w:eastAsia="hu-HU"/>
              </w:rPr>
              <w:t>2</w:t>
            </w:r>
          </w:p>
          <w:p w14:paraId="1042CF3D" w14:textId="77777777" w:rsidR="00FE165E" w:rsidRPr="0001466F" w:rsidRDefault="002170AE">
            <w:pPr>
              <w:spacing w:before="120" w:after="120"/>
              <w:jc w:val="left"/>
              <w:rPr>
                <w:lang w:eastAsia="hu-HU"/>
              </w:rPr>
            </w:pPr>
            <w:r w:rsidRPr="0001466F">
              <w:rPr>
                <w:sz w:val="18"/>
                <w:szCs w:val="18"/>
                <w:lang w:eastAsia="hu-HU"/>
              </w:rPr>
              <w:t xml:space="preserve">A hirdetmény száma a Közbeszerzési Értesítőben: </w:t>
            </w:r>
            <w:r w:rsidRPr="0001466F">
              <w:rPr>
                <w:sz w:val="18"/>
                <w:szCs w:val="18"/>
                <w:vertAlign w:val="superscript"/>
                <w:lang w:eastAsia="hu-HU"/>
              </w:rPr>
              <w:t>1</w:t>
            </w:r>
            <w:r w:rsidRPr="0001466F">
              <w:rPr>
                <w:sz w:val="18"/>
                <w:szCs w:val="18"/>
                <w:lang w:eastAsia="hu-HU"/>
              </w:rPr>
              <w:t xml:space="preserve"> </w:t>
            </w:r>
            <w:proofErr w:type="gramStart"/>
            <w:r w:rsidRPr="0001466F">
              <w:rPr>
                <w:sz w:val="18"/>
                <w:szCs w:val="18"/>
                <w:lang w:eastAsia="hu-HU"/>
              </w:rPr>
              <w:t>[ ]</w:t>
            </w:r>
            <w:proofErr w:type="gramEnd"/>
            <w:r w:rsidRPr="0001466F">
              <w:rPr>
                <w:sz w:val="18"/>
                <w:szCs w:val="18"/>
                <w:lang w:eastAsia="hu-HU"/>
              </w:rPr>
              <w:t xml:space="preserve">[ ][ ][ ][ ]/[ ][ ][ ][ ] </w:t>
            </w:r>
            <w:r w:rsidRPr="0001466F">
              <w:rPr>
                <w:i/>
                <w:iCs/>
                <w:sz w:val="18"/>
                <w:szCs w:val="18"/>
                <w:lang w:eastAsia="hu-HU"/>
              </w:rPr>
              <w:t>(KÉ-szám/évszám)</w:t>
            </w:r>
          </w:p>
        </w:tc>
      </w:tr>
      <w:tr w:rsidR="00FE165E" w:rsidRPr="0001466F" w14:paraId="2509656E" w14:textId="77777777">
        <w:tc>
          <w:tcPr>
            <w:tcW w:w="9795" w:type="dxa"/>
            <w:tcBorders>
              <w:top w:val="single" w:sz="4" w:space="0" w:color="000000"/>
              <w:left w:val="single" w:sz="4" w:space="0" w:color="000000"/>
              <w:bottom w:val="single" w:sz="4" w:space="0" w:color="000000"/>
              <w:right w:val="single" w:sz="4" w:space="0" w:color="000000"/>
            </w:tcBorders>
          </w:tcPr>
          <w:p w14:paraId="38FAF8BD" w14:textId="77777777" w:rsidR="00FE165E" w:rsidRPr="0001466F" w:rsidRDefault="002170AE">
            <w:pPr>
              <w:spacing w:before="120" w:after="120"/>
              <w:jc w:val="left"/>
              <w:rPr>
                <w:lang w:eastAsia="hu-HU"/>
              </w:rPr>
            </w:pPr>
            <w:r w:rsidRPr="0001466F">
              <w:rPr>
                <w:b/>
                <w:bCs/>
                <w:sz w:val="18"/>
                <w:szCs w:val="18"/>
                <w:lang w:eastAsia="hu-HU"/>
              </w:rPr>
              <w:t>IV.2.2) Ajánlattételi vagy részvételi határidő</w:t>
            </w:r>
          </w:p>
          <w:p w14:paraId="0F254D0B" w14:textId="77777777" w:rsidR="00FE165E" w:rsidRPr="0001466F" w:rsidRDefault="002170AE">
            <w:pPr>
              <w:spacing w:before="120" w:after="120"/>
              <w:jc w:val="left"/>
              <w:rPr>
                <w:lang w:eastAsia="hu-HU"/>
              </w:rPr>
            </w:pPr>
            <w:r w:rsidRPr="0001466F">
              <w:rPr>
                <w:sz w:val="18"/>
                <w:szCs w:val="18"/>
                <w:lang w:eastAsia="hu-HU"/>
              </w:rPr>
              <w:t xml:space="preserve">Dátum: </w:t>
            </w:r>
            <w:r w:rsidRPr="0001466F">
              <w:rPr>
                <w:i/>
                <w:iCs/>
                <w:sz w:val="18"/>
                <w:szCs w:val="18"/>
                <w:lang w:eastAsia="hu-HU"/>
              </w:rPr>
              <w:t>(</w:t>
            </w:r>
            <w:proofErr w:type="spellStart"/>
            <w:r w:rsidRPr="0001466F">
              <w:rPr>
                <w:i/>
                <w:iCs/>
                <w:sz w:val="18"/>
                <w:szCs w:val="18"/>
                <w:lang w:eastAsia="hu-HU"/>
              </w:rPr>
              <w:t>éééé</w:t>
            </w:r>
            <w:proofErr w:type="spellEnd"/>
            <w:r w:rsidRPr="0001466F">
              <w:rPr>
                <w:i/>
                <w:iCs/>
                <w:sz w:val="18"/>
                <w:szCs w:val="18"/>
                <w:lang w:eastAsia="hu-HU"/>
              </w:rPr>
              <w:t>/</w:t>
            </w:r>
            <w:proofErr w:type="spellStart"/>
            <w:r w:rsidRPr="0001466F">
              <w:rPr>
                <w:i/>
                <w:iCs/>
                <w:sz w:val="18"/>
                <w:szCs w:val="18"/>
                <w:lang w:eastAsia="hu-HU"/>
              </w:rPr>
              <w:t>hh</w:t>
            </w:r>
            <w:proofErr w:type="spellEnd"/>
            <w:r w:rsidRPr="0001466F">
              <w:rPr>
                <w:i/>
                <w:iCs/>
                <w:sz w:val="18"/>
                <w:szCs w:val="18"/>
                <w:lang w:eastAsia="hu-HU"/>
              </w:rPr>
              <w:t>/</w:t>
            </w:r>
            <w:proofErr w:type="spellStart"/>
            <w:r w:rsidRPr="0001466F">
              <w:rPr>
                <w:i/>
                <w:iCs/>
                <w:sz w:val="18"/>
                <w:szCs w:val="18"/>
                <w:lang w:eastAsia="hu-HU"/>
              </w:rPr>
              <w:t>nn</w:t>
            </w:r>
            <w:proofErr w:type="spellEnd"/>
            <w:r w:rsidRPr="0001466F">
              <w:rPr>
                <w:i/>
                <w:iCs/>
                <w:sz w:val="18"/>
                <w:szCs w:val="18"/>
                <w:lang w:eastAsia="hu-HU"/>
              </w:rPr>
              <w:t>)</w:t>
            </w:r>
            <w:r w:rsidRPr="0001466F">
              <w:rPr>
                <w:sz w:val="18"/>
                <w:szCs w:val="18"/>
                <w:lang w:eastAsia="hu-HU"/>
              </w:rPr>
              <w:t xml:space="preserve"> Helyi idő: </w:t>
            </w:r>
            <w:r w:rsidRPr="0001466F">
              <w:rPr>
                <w:i/>
                <w:iCs/>
                <w:sz w:val="18"/>
                <w:szCs w:val="18"/>
                <w:lang w:eastAsia="hu-HU"/>
              </w:rPr>
              <w:t>(</w:t>
            </w:r>
            <w:proofErr w:type="spellStart"/>
            <w:proofErr w:type="gramStart"/>
            <w:r w:rsidRPr="0001466F">
              <w:rPr>
                <w:i/>
                <w:iCs/>
                <w:sz w:val="18"/>
                <w:szCs w:val="18"/>
                <w:lang w:eastAsia="hu-HU"/>
              </w:rPr>
              <w:t>óó:pp</w:t>
            </w:r>
            <w:proofErr w:type="spellEnd"/>
            <w:proofErr w:type="gramEnd"/>
            <w:r w:rsidRPr="0001466F">
              <w:rPr>
                <w:i/>
                <w:iCs/>
                <w:sz w:val="18"/>
                <w:szCs w:val="18"/>
                <w:lang w:eastAsia="hu-HU"/>
              </w:rPr>
              <w:t>)</w:t>
            </w:r>
          </w:p>
        </w:tc>
      </w:tr>
      <w:tr w:rsidR="00FE165E" w:rsidRPr="0001466F" w14:paraId="3FF0A36A" w14:textId="77777777">
        <w:tc>
          <w:tcPr>
            <w:tcW w:w="9795" w:type="dxa"/>
            <w:tcBorders>
              <w:top w:val="single" w:sz="4" w:space="0" w:color="000000"/>
              <w:left w:val="single" w:sz="4" w:space="0" w:color="000000"/>
              <w:bottom w:val="single" w:sz="4" w:space="0" w:color="000000"/>
              <w:right w:val="single" w:sz="4" w:space="0" w:color="000000"/>
            </w:tcBorders>
          </w:tcPr>
          <w:p w14:paraId="7484FCE8" w14:textId="77777777" w:rsidR="00FE165E" w:rsidRPr="0001466F" w:rsidRDefault="002170AE">
            <w:pPr>
              <w:spacing w:before="120" w:after="120"/>
              <w:jc w:val="left"/>
              <w:rPr>
                <w:lang w:eastAsia="hu-HU"/>
              </w:rPr>
            </w:pPr>
            <w:r w:rsidRPr="0001466F">
              <w:rPr>
                <w:b/>
                <w:bCs/>
                <w:sz w:val="18"/>
                <w:szCs w:val="18"/>
                <w:lang w:eastAsia="hu-HU"/>
              </w:rPr>
              <w:t>IV.2.3) Az ajánlattételi vagy részvételi felhívás kiválasztott jelentkezők részére történő megküldésének tervezett napja</w:t>
            </w:r>
            <w:r w:rsidRPr="0001466F">
              <w:rPr>
                <w:sz w:val="18"/>
                <w:szCs w:val="18"/>
                <w:vertAlign w:val="superscript"/>
                <w:lang w:eastAsia="hu-HU"/>
              </w:rPr>
              <w:t xml:space="preserve"> 4 </w:t>
            </w:r>
            <w:r w:rsidRPr="0001466F">
              <w:rPr>
                <w:i/>
                <w:iCs/>
                <w:sz w:val="18"/>
                <w:szCs w:val="18"/>
                <w:lang w:eastAsia="hu-HU"/>
              </w:rPr>
              <w:t>(részvételi felhívás esetében)</w:t>
            </w:r>
          </w:p>
          <w:p w14:paraId="2CE74938" w14:textId="77777777" w:rsidR="00FE165E" w:rsidRPr="0001466F" w:rsidRDefault="002170AE">
            <w:pPr>
              <w:spacing w:before="120" w:after="120"/>
              <w:jc w:val="left"/>
              <w:rPr>
                <w:lang w:eastAsia="hu-HU"/>
              </w:rPr>
            </w:pPr>
            <w:r w:rsidRPr="0001466F">
              <w:rPr>
                <w:sz w:val="18"/>
                <w:szCs w:val="18"/>
                <w:lang w:eastAsia="hu-HU"/>
              </w:rPr>
              <w:t xml:space="preserve">Dátum: </w:t>
            </w:r>
            <w:r w:rsidRPr="0001466F">
              <w:rPr>
                <w:i/>
                <w:iCs/>
                <w:sz w:val="18"/>
                <w:szCs w:val="18"/>
                <w:lang w:eastAsia="hu-HU"/>
              </w:rPr>
              <w:t>(</w:t>
            </w:r>
            <w:proofErr w:type="spellStart"/>
            <w:r w:rsidRPr="0001466F">
              <w:rPr>
                <w:i/>
                <w:iCs/>
                <w:sz w:val="18"/>
                <w:szCs w:val="18"/>
                <w:lang w:eastAsia="hu-HU"/>
              </w:rPr>
              <w:t>éééé</w:t>
            </w:r>
            <w:proofErr w:type="spellEnd"/>
            <w:r w:rsidRPr="0001466F">
              <w:rPr>
                <w:i/>
                <w:iCs/>
                <w:sz w:val="18"/>
                <w:szCs w:val="18"/>
                <w:lang w:eastAsia="hu-HU"/>
              </w:rPr>
              <w:t>/</w:t>
            </w:r>
            <w:proofErr w:type="spellStart"/>
            <w:r w:rsidRPr="0001466F">
              <w:rPr>
                <w:i/>
                <w:iCs/>
                <w:sz w:val="18"/>
                <w:szCs w:val="18"/>
                <w:lang w:eastAsia="hu-HU"/>
              </w:rPr>
              <w:t>hh</w:t>
            </w:r>
            <w:proofErr w:type="spellEnd"/>
            <w:r w:rsidRPr="0001466F">
              <w:rPr>
                <w:i/>
                <w:iCs/>
                <w:sz w:val="18"/>
                <w:szCs w:val="18"/>
                <w:lang w:eastAsia="hu-HU"/>
              </w:rPr>
              <w:t>/</w:t>
            </w:r>
            <w:proofErr w:type="spellStart"/>
            <w:r w:rsidRPr="0001466F">
              <w:rPr>
                <w:i/>
                <w:iCs/>
                <w:sz w:val="18"/>
                <w:szCs w:val="18"/>
                <w:lang w:eastAsia="hu-HU"/>
              </w:rPr>
              <w:t>nn</w:t>
            </w:r>
            <w:proofErr w:type="spellEnd"/>
            <w:r w:rsidRPr="0001466F">
              <w:rPr>
                <w:i/>
                <w:iCs/>
                <w:sz w:val="18"/>
                <w:szCs w:val="18"/>
                <w:lang w:eastAsia="hu-HU"/>
              </w:rPr>
              <w:t>)</w:t>
            </w:r>
          </w:p>
        </w:tc>
      </w:tr>
      <w:tr w:rsidR="00FE165E" w:rsidRPr="0001466F" w14:paraId="30691E23" w14:textId="77777777">
        <w:tc>
          <w:tcPr>
            <w:tcW w:w="9795" w:type="dxa"/>
            <w:tcBorders>
              <w:top w:val="single" w:sz="4" w:space="0" w:color="000000"/>
              <w:left w:val="single" w:sz="4" w:space="0" w:color="000000"/>
              <w:bottom w:val="single" w:sz="4" w:space="0" w:color="000000"/>
              <w:right w:val="single" w:sz="4" w:space="0" w:color="000000"/>
            </w:tcBorders>
          </w:tcPr>
          <w:p w14:paraId="0DB9EA95" w14:textId="77777777" w:rsidR="00FE165E" w:rsidRPr="0001466F" w:rsidRDefault="002170AE">
            <w:pPr>
              <w:spacing w:before="120" w:after="120"/>
              <w:jc w:val="left"/>
              <w:rPr>
                <w:lang w:eastAsia="hu-HU"/>
              </w:rPr>
            </w:pPr>
            <w:r w:rsidRPr="0001466F">
              <w:rPr>
                <w:b/>
                <w:bCs/>
                <w:sz w:val="18"/>
                <w:szCs w:val="18"/>
                <w:lang w:eastAsia="hu-HU"/>
              </w:rPr>
              <w:t xml:space="preserve">IV.2.4) Azok a nyelvek, amelyeken az ajánlatok vagy részvételi jelentkezések benyújthatók: </w:t>
            </w:r>
            <w:r w:rsidRPr="0001466F">
              <w:rPr>
                <w:sz w:val="18"/>
                <w:szCs w:val="18"/>
                <w:lang w:eastAsia="hu-HU"/>
              </w:rPr>
              <w:t xml:space="preserve">HU </w:t>
            </w:r>
            <w:r w:rsidRPr="0001466F">
              <w:rPr>
                <w:sz w:val="18"/>
                <w:szCs w:val="18"/>
                <w:vertAlign w:val="superscript"/>
                <w:lang w:eastAsia="hu-HU"/>
              </w:rPr>
              <w:t>1</w:t>
            </w:r>
          </w:p>
        </w:tc>
      </w:tr>
      <w:tr w:rsidR="00FE165E" w:rsidRPr="0001466F" w14:paraId="317549DE" w14:textId="77777777">
        <w:tc>
          <w:tcPr>
            <w:tcW w:w="9795" w:type="dxa"/>
            <w:tcBorders>
              <w:top w:val="single" w:sz="4" w:space="0" w:color="000000"/>
              <w:left w:val="single" w:sz="4" w:space="0" w:color="000000"/>
              <w:bottom w:val="single" w:sz="4" w:space="0" w:color="000000"/>
              <w:right w:val="single" w:sz="4" w:space="0" w:color="000000"/>
            </w:tcBorders>
          </w:tcPr>
          <w:p w14:paraId="4BB5ED8B" w14:textId="77777777" w:rsidR="00FE165E" w:rsidRPr="0001466F" w:rsidRDefault="002170AE">
            <w:pPr>
              <w:spacing w:before="120" w:after="120"/>
              <w:jc w:val="left"/>
              <w:rPr>
                <w:lang w:eastAsia="hu-HU"/>
              </w:rPr>
            </w:pPr>
            <w:r w:rsidRPr="0001466F">
              <w:rPr>
                <w:b/>
                <w:bCs/>
                <w:sz w:val="18"/>
                <w:szCs w:val="18"/>
                <w:lang w:eastAsia="hu-HU"/>
              </w:rPr>
              <w:t>IV.2.5) Az ajánlati kötöttség minimális időtartama:</w:t>
            </w:r>
            <w:r w:rsidRPr="0001466F">
              <w:rPr>
                <w:sz w:val="18"/>
                <w:szCs w:val="18"/>
                <w:lang w:eastAsia="hu-HU"/>
              </w:rPr>
              <w:t xml:space="preserve"> </w:t>
            </w:r>
            <w:r w:rsidRPr="0001466F">
              <w:rPr>
                <w:i/>
                <w:iCs/>
                <w:sz w:val="18"/>
                <w:szCs w:val="18"/>
                <w:lang w:eastAsia="hu-HU"/>
              </w:rPr>
              <w:t>(ajánlati felhívás esetében)</w:t>
            </w:r>
          </w:p>
          <w:p w14:paraId="1D66DC9E" w14:textId="77777777" w:rsidR="00FE165E" w:rsidRPr="0001466F" w:rsidRDefault="002170AE">
            <w:pPr>
              <w:spacing w:before="120" w:after="120"/>
              <w:jc w:val="left"/>
              <w:rPr>
                <w:lang w:eastAsia="hu-HU"/>
              </w:rPr>
            </w:pPr>
            <w:r w:rsidRPr="0001466F">
              <w:rPr>
                <w:sz w:val="18"/>
                <w:szCs w:val="18"/>
                <w:lang w:eastAsia="hu-HU"/>
              </w:rPr>
              <w:t xml:space="preserve">Az ajánlati kötöttség végső dátuma: </w:t>
            </w:r>
            <w:r w:rsidRPr="0001466F">
              <w:rPr>
                <w:i/>
                <w:iCs/>
                <w:sz w:val="18"/>
                <w:szCs w:val="18"/>
                <w:lang w:eastAsia="hu-HU"/>
              </w:rPr>
              <w:t>(</w:t>
            </w:r>
            <w:proofErr w:type="spellStart"/>
            <w:r w:rsidRPr="0001466F">
              <w:rPr>
                <w:i/>
                <w:iCs/>
                <w:sz w:val="18"/>
                <w:szCs w:val="18"/>
                <w:lang w:eastAsia="hu-HU"/>
              </w:rPr>
              <w:t>éééé</w:t>
            </w:r>
            <w:proofErr w:type="spellEnd"/>
            <w:r w:rsidRPr="0001466F">
              <w:rPr>
                <w:i/>
                <w:iCs/>
                <w:sz w:val="18"/>
                <w:szCs w:val="18"/>
                <w:lang w:eastAsia="hu-HU"/>
              </w:rPr>
              <w:t>/</w:t>
            </w:r>
            <w:proofErr w:type="spellStart"/>
            <w:r w:rsidRPr="0001466F">
              <w:rPr>
                <w:i/>
                <w:iCs/>
                <w:sz w:val="18"/>
                <w:szCs w:val="18"/>
                <w:lang w:eastAsia="hu-HU"/>
              </w:rPr>
              <w:t>hh</w:t>
            </w:r>
            <w:proofErr w:type="spellEnd"/>
            <w:r w:rsidRPr="0001466F">
              <w:rPr>
                <w:i/>
                <w:iCs/>
                <w:sz w:val="18"/>
                <w:szCs w:val="18"/>
                <w:lang w:eastAsia="hu-HU"/>
              </w:rPr>
              <w:t>/</w:t>
            </w:r>
            <w:proofErr w:type="spellStart"/>
            <w:r w:rsidRPr="0001466F">
              <w:rPr>
                <w:i/>
                <w:iCs/>
                <w:sz w:val="18"/>
                <w:szCs w:val="18"/>
                <w:lang w:eastAsia="hu-HU"/>
              </w:rPr>
              <w:t>nn</w:t>
            </w:r>
            <w:proofErr w:type="spellEnd"/>
            <w:r w:rsidRPr="0001466F">
              <w:rPr>
                <w:i/>
                <w:iCs/>
                <w:sz w:val="18"/>
                <w:szCs w:val="18"/>
                <w:lang w:eastAsia="hu-HU"/>
              </w:rPr>
              <w:t>)</w:t>
            </w:r>
          </w:p>
          <w:p w14:paraId="0E2A5B30" w14:textId="77777777" w:rsidR="00FE165E" w:rsidRPr="0001466F" w:rsidRDefault="002170AE">
            <w:pPr>
              <w:spacing w:before="120" w:after="120"/>
              <w:jc w:val="left"/>
              <w:rPr>
                <w:lang w:eastAsia="hu-HU"/>
              </w:rPr>
            </w:pPr>
            <w:r w:rsidRPr="0001466F">
              <w:rPr>
                <w:sz w:val="18"/>
                <w:szCs w:val="18"/>
                <w:lang w:eastAsia="hu-HU"/>
              </w:rPr>
              <w:t>vagy</w:t>
            </w:r>
          </w:p>
          <w:p w14:paraId="09F90659" w14:textId="77777777" w:rsidR="00FE165E" w:rsidRPr="0001466F" w:rsidRDefault="002170AE">
            <w:pPr>
              <w:spacing w:before="120" w:after="120"/>
              <w:jc w:val="left"/>
              <w:rPr>
                <w:lang w:eastAsia="hu-HU"/>
              </w:rPr>
            </w:pPr>
            <w:r w:rsidRPr="0001466F">
              <w:rPr>
                <w:sz w:val="18"/>
                <w:szCs w:val="18"/>
                <w:lang w:eastAsia="hu-HU"/>
              </w:rPr>
              <w:t xml:space="preserve">Az időtartam hónapban: </w:t>
            </w:r>
            <w:proofErr w:type="gramStart"/>
            <w:r w:rsidRPr="0001466F">
              <w:rPr>
                <w:sz w:val="18"/>
                <w:szCs w:val="18"/>
                <w:lang w:eastAsia="hu-HU"/>
              </w:rPr>
              <w:t>[ ]</w:t>
            </w:r>
            <w:proofErr w:type="gramEnd"/>
            <w:r w:rsidRPr="0001466F">
              <w:rPr>
                <w:sz w:val="18"/>
                <w:szCs w:val="18"/>
                <w:lang w:eastAsia="hu-HU"/>
              </w:rPr>
              <w:t xml:space="preserve"> vagy napban: </w:t>
            </w:r>
            <w:r w:rsidRPr="0001466F">
              <w:rPr>
                <w:b/>
                <w:sz w:val="18"/>
                <w:szCs w:val="18"/>
                <w:lang w:eastAsia="hu-HU"/>
              </w:rPr>
              <w:t xml:space="preserve">30 </w:t>
            </w:r>
            <w:r w:rsidRPr="0001466F">
              <w:rPr>
                <w:i/>
                <w:iCs/>
                <w:sz w:val="18"/>
                <w:szCs w:val="18"/>
                <w:lang w:eastAsia="hu-HU"/>
              </w:rPr>
              <w:t>(az ajánlattételi határidő lejártától számítva)</w:t>
            </w:r>
          </w:p>
        </w:tc>
      </w:tr>
      <w:tr w:rsidR="00FE165E" w:rsidRPr="0001466F" w14:paraId="314BA75D" w14:textId="77777777">
        <w:tc>
          <w:tcPr>
            <w:tcW w:w="9795" w:type="dxa"/>
            <w:tcBorders>
              <w:top w:val="single" w:sz="4" w:space="0" w:color="000000"/>
              <w:left w:val="single" w:sz="4" w:space="0" w:color="000000"/>
              <w:bottom w:val="single" w:sz="4" w:space="0" w:color="000000"/>
              <w:right w:val="single" w:sz="4" w:space="0" w:color="000000"/>
            </w:tcBorders>
          </w:tcPr>
          <w:p w14:paraId="7B9F92B3" w14:textId="77777777" w:rsidR="00FE165E" w:rsidRPr="0001466F" w:rsidRDefault="002170AE">
            <w:pPr>
              <w:spacing w:before="120" w:after="120"/>
              <w:jc w:val="left"/>
              <w:rPr>
                <w:lang w:eastAsia="hu-HU"/>
              </w:rPr>
            </w:pPr>
            <w:r w:rsidRPr="0001466F">
              <w:rPr>
                <w:b/>
                <w:bCs/>
                <w:sz w:val="18"/>
                <w:szCs w:val="18"/>
                <w:lang w:eastAsia="hu-HU"/>
              </w:rPr>
              <w:t>IV.2.6) Az ajánlatok vagy részvételi jelentkezések felbontásának feltételei</w:t>
            </w:r>
          </w:p>
          <w:p w14:paraId="33CBE10D" w14:textId="77777777" w:rsidR="00FE165E" w:rsidRPr="0001466F" w:rsidRDefault="002170AE">
            <w:pPr>
              <w:spacing w:before="120" w:after="120"/>
              <w:jc w:val="left"/>
              <w:rPr>
                <w:lang w:eastAsia="hu-HU"/>
              </w:rPr>
            </w:pPr>
            <w:proofErr w:type="spellStart"/>
            <w:r w:rsidRPr="0001466F">
              <w:rPr>
                <w:sz w:val="18"/>
                <w:szCs w:val="18"/>
                <w:lang w:eastAsia="hu-HU"/>
              </w:rPr>
              <w:t>Datum</w:t>
            </w:r>
            <w:proofErr w:type="spellEnd"/>
            <w:r w:rsidRPr="0001466F">
              <w:rPr>
                <w:sz w:val="18"/>
                <w:szCs w:val="18"/>
                <w:lang w:eastAsia="hu-HU"/>
              </w:rPr>
              <w:t xml:space="preserve">: </w:t>
            </w:r>
            <w:r w:rsidRPr="0001466F">
              <w:rPr>
                <w:i/>
                <w:iCs/>
                <w:sz w:val="18"/>
                <w:szCs w:val="18"/>
                <w:lang w:eastAsia="hu-HU"/>
              </w:rPr>
              <w:t>(</w:t>
            </w:r>
            <w:proofErr w:type="spellStart"/>
            <w:r w:rsidRPr="0001466F">
              <w:rPr>
                <w:i/>
                <w:iCs/>
                <w:sz w:val="18"/>
                <w:szCs w:val="18"/>
                <w:lang w:eastAsia="hu-HU"/>
              </w:rPr>
              <w:t>éééé</w:t>
            </w:r>
            <w:proofErr w:type="spellEnd"/>
            <w:r w:rsidRPr="0001466F">
              <w:rPr>
                <w:i/>
                <w:iCs/>
                <w:sz w:val="18"/>
                <w:szCs w:val="18"/>
                <w:lang w:eastAsia="hu-HU"/>
              </w:rPr>
              <w:t>/</w:t>
            </w:r>
            <w:proofErr w:type="spellStart"/>
            <w:r w:rsidRPr="0001466F">
              <w:rPr>
                <w:i/>
                <w:iCs/>
                <w:sz w:val="18"/>
                <w:szCs w:val="18"/>
                <w:lang w:eastAsia="hu-HU"/>
              </w:rPr>
              <w:t>hh</w:t>
            </w:r>
            <w:proofErr w:type="spellEnd"/>
            <w:r w:rsidRPr="0001466F">
              <w:rPr>
                <w:i/>
                <w:iCs/>
                <w:sz w:val="18"/>
                <w:szCs w:val="18"/>
                <w:lang w:eastAsia="hu-HU"/>
              </w:rPr>
              <w:t>/</w:t>
            </w:r>
            <w:proofErr w:type="spellStart"/>
            <w:r w:rsidRPr="0001466F">
              <w:rPr>
                <w:i/>
                <w:iCs/>
                <w:sz w:val="18"/>
                <w:szCs w:val="18"/>
                <w:lang w:eastAsia="hu-HU"/>
              </w:rPr>
              <w:t>nn</w:t>
            </w:r>
            <w:proofErr w:type="spellEnd"/>
            <w:r w:rsidRPr="0001466F">
              <w:rPr>
                <w:i/>
                <w:iCs/>
                <w:sz w:val="18"/>
                <w:szCs w:val="18"/>
                <w:lang w:eastAsia="hu-HU"/>
              </w:rPr>
              <w:t xml:space="preserve">) </w:t>
            </w:r>
            <w:r w:rsidRPr="0001466F">
              <w:rPr>
                <w:sz w:val="18"/>
                <w:szCs w:val="18"/>
                <w:lang w:eastAsia="hu-HU"/>
              </w:rPr>
              <w:t xml:space="preserve">Helyi idő: </w:t>
            </w:r>
            <w:r w:rsidRPr="0001466F">
              <w:rPr>
                <w:i/>
                <w:iCs/>
                <w:sz w:val="18"/>
                <w:szCs w:val="18"/>
                <w:lang w:eastAsia="hu-HU"/>
              </w:rPr>
              <w:t>(</w:t>
            </w:r>
            <w:proofErr w:type="spellStart"/>
            <w:proofErr w:type="gramStart"/>
            <w:r w:rsidRPr="0001466F">
              <w:rPr>
                <w:i/>
                <w:iCs/>
                <w:sz w:val="18"/>
                <w:szCs w:val="18"/>
                <w:lang w:eastAsia="hu-HU"/>
              </w:rPr>
              <w:t>óó:pp</w:t>
            </w:r>
            <w:proofErr w:type="spellEnd"/>
            <w:proofErr w:type="gramEnd"/>
            <w:r w:rsidRPr="0001466F">
              <w:rPr>
                <w:i/>
                <w:iCs/>
                <w:sz w:val="18"/>
                <w:szCs w:val="18"/>
                <w:lang w:eastAsia="hu-HU"/>
              </w:rPr>
              <w:t xml:space="preserve">) </w:t>
            </w:r>
            <w:r w:rsidRPr="0001466F">
              <w:rPr>
                <w:sz w:val="18"/>
                <w:szCs w:val="18"/>
                <w:lang w:eastAsia="hu-HU"/>
              </w:rPr>
              <w:t>Hely:</w:t>
            </w:r>
            <w:r w:rsidRPr="0001466F">
              <w:t xml:space="preserve"> </w:t>
            </w:r>
            <w:r w:rsidRPr="0001466F">
              <w:rPr>
                <w:sz w:val="18"/>
                <w:szCs w:val="18"/>
                <w:lang w:eastAsia="hu-HU"/>
              </w:rPr>
              <w:t>Az ajánlatok felbontása az EKR-ben történik, melyre a Kbt. és a 424/2017. (XII. 19.) Korm. rendelet az irányadó.</w:t>
            </w:r>
          </w:p>
          <w:p w14:paraId="2F858BA9" w14:textId="77777777" w:rsidR="00FE165E" w:rsidRPr="0001466F" w:rsidRDefault="002170AE">
            <w:pPr>
              <w:spacing w:before="120" w:after="120"/>
              <w:jc w:val="left"/>
              <w:rPr>
                <w:lang w:eastAsia="hu-HU"/>
              </w:rPr>
            </w:pPr>
            <w:r w:rsidRPr="0001466F">
              <w:rPr>
                <w:sz w:val="18"/>
                <w:szCs w:val="18"/>
                <w:lang w:eastAsia="hu-HU"/>
              </w:rPr>
              <w:t>Információk a jogosultakról és a bontási eljárásról:</w:t>
            </w:r>
            <w:r w:rsidRPr="0001466F">
              <w:t xml:space="preserve"> </w:t>
            </w:r>
            <w:r w:rsidRPr="0001466F">
              <w:rPr>
                <w:sz w:val="18"/>
                <w:szCs w:val="18"/>
                <w:lang w:eastAsia="hu-HU"/>
              </w:rPr>
              <w:t>Az ajánlatok elektronikus bontásának szabályait a 424/2017. (XII. 19.) Korm. rendelet 15. §-a tartalmazza. Üzemzavar esetén ajánlatkérő felhívja a figyelmet a 424/2017. (XII. 19.) Korm. rendelet 16. §-ára. A bontási eljárásra a Kbt. 68. § (1), (4) és (6) bekezdésében foglaltak is irányadóak.</w:t>
            </w:r>
          </w:p>
        </w:tc>
      </w:tr>
    </w:tbl>
    <w:p w14:paraId="3E6073E0" w14:textId="77777777" w:rsidR="00FE165E" w:rsidRPr="0001466F" w:rsidRDefault="002170AE">
      <w:pPr>
        <w:spacing w:before="120" w:after="120"/>
        <w:jc w:val="left"/>
        <w:rPr>
          <w:lang w:eastAsia="hu-HU"/>
        </w:rPr>
      </w:pPr>
      <w:r w:rsidRPr="0001466F">
        <w:rPr>
          <w:b/>
          <w:bCs/>
          <w:sz w:val="28"/>
          <w:szCs w:val="28"/>
          <w:lang w:eastAsia="hu-HU"/>
        </w:rPr>
        <w:t>VI. szakasz: Kiegészítő információk</w:t>
      </w:r>
    </w:p>
    <w:p w14:paraId="154A3118" w14:textId="77777777" w:rsidR="00FE165E" w:rsidRPr="0001466F" w:rsidRDefault="002170AE">
      <w:pPr>
        <w:spacing w:before="120" w:after="120"/>
        <w:jc w:val="left"/>
        <w:rPr>
          <w:lang w:eastAsia="hu-HU"/>
        </w:rPr>
      </w:pPr>
      <w:r w:rsidRPr="0001466F">
        <w:rPr>
          <w:b/>
          <w:bCs/>
          <w:lang w:eastAsia="hu-HU"/>
        </w:rPr>
        <w:t>VI.1) A közbeszerzés ismétlődő jellegére vonatkozó információk</w:t>
      </w:r>
      <w:r w:rsidRPr="0001466F">
        <w:rPr>
          <w:lang w:eastAsia="hu-HU"/>
        </w:rPr>
        <w:t xml:space="preserve"> </w:t>
      </w:r>
      <w:r w:rsidRPr="0001466F">
        <w:rPr>
          <w:sz w:val="18"/>
          <w:szCs w:val="18"/>
          <w:vertAlign w:val="superscript"/>
          <w:lang w:eastAsia="hu-HU"/>
        </w:rPr>
        <w:t>2</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01466F" w14:paraId="7DB77BA1" w14:textId="77777777">
        <w:tc>
          <w:tcPr>
            <w:tcW w:w="9795" w:type="dxa"/>
            <w:tcBorders>
              <w:top w:val="single" w:sz="4" w:space="0" w:color="000000"/>
              <w:left w:val="single" w:sz="4" w:space="0" w:color="000000"/>
              <w:bottom w:val="single" w:sz="4" w:space="0" w:color="000000"/>
              <w:right w:val="single" w:sz="4" w:space="0" w:color="000000"/>
            </w:tcBorders>
          </w:tcPr>
          <w:p w14:paraId="5A4A1B97" w14:textId="77777777" w:rsidR="00FE165E" w:rsidRPr="0001466F" w:rsidRDefault="002170AE">
            <w:pPr>
              <w:spacing w:before="120" w:after="120"/>
              <w:jc w:val="left"/>
              <w:rPr>
                <w:lang w:eastAsia="hu-HU"/>
              </w:rPr>
            </w:pPr>
            <w:r w:rsidRPr="0001466F">
              <w:rPr>
                <w:sz w:val="18"/>
                <w:szCs w:val="18"/>
                <w:lang w:eastAsia="hu-HU"/>
              </w:rPr>
              <w:t xml:space="preserve">A közbeszerzés ismétlődő jellegű </w:t>
            </w:r>
            <w:r w:rsidRPr="0001466F">
              <w:rPr>
                <w:rFonts w:ascii="Wingdings" w:hAnsi="Wingdings"/>
                <w:sz w:val="18"/>
                <w:szCs w:val="18"/>
                <w:lang w:eastAsia="hu-HU"/>
              </w:rPr>
              <w:t></w:t>
            </w:r>
            <w:r w:rsidRPr="0001466F">
              <w:rPr>
                <w:sz w:val="18"/>
                <w:szCs w:val="18"/>
                <w:lang w:eastAsia="hu-HU"/>
              </w:rPr>
              <w:t xml:space="preserve"> igen </w:t>
            </w:r>
            <w:r w:rsidRPr="0001466F">
              <w:rPr>
                <w:rFonts w:ascii="Wingdings" w:hAnsi="Wingdings"/>
                <w:sz w:val="18"/>
                <w:szCs w:val="18"/>
                <w:lang w:eastAsia="hu-HU"/>
              </w:rPr>
              <w:t></w:t>
            </w:r>
            <w:r w:rsidRPr="0001466F">
              <w:rPr>
                <w:sz w:val="18"/>
                <w:szCs w:val="18"/>
                <w:lang w:eastAsia="hu-HU"/>
              </w:rPr>
              <w:t xml:space="preserve"> nem</w:t>
            </w:r>
          </w:p>
          <w:p w14:paraId="681160B2" w14:textId="77777777" w:rsidR="00FE165E" w:rsidRPr="0001466F" w:rsidRDefault="002170AE">
            <w:pPr>
              <w:spacing w:before="120" w:after="120"/>
              <w:jc w:val="left"/>
              <w:rPr>
                <w:lang w:eastAsia="hu-HU"/>
              </w:rPr>
            </w:pPr>
            <w:r w:rsidRPr="0001466F">
              <w:rPr>
                <w:sz w:val="18"/>
                <w:szCs w:val="18"/>
                <w:lang w:eastAsia="hu-HU"/>
              </w:rPr>
              <w:t xml:space="preserve">A további hirdetmények közzétételének tervezett ideje: </w:t>
            </w:r>
            <w:r w:rsidRPr="0001466F">
              <w:rPr>
                <w:sz w:val="18"/>
                <w:szCs w:val="18"/>
                <w:vertAlign w:val="superscript"/>
                <w:lang w:eastAsia="hu-HU"/>
              </w:rPr>
              <w:t>2</w:t>
            </w:r>
          </w:p>
        </w:tc>
      </w:tr>
    </w:tbl>
    <w:p w14:paraId="030ED012" w14:textId="77777777" w:rsidR="00FE165E" w:rsidRPr="0001466F" w:rsidRDefault="002170AE">
      <w:pPr>
        <w:spacing w:before="120" w:after="120"/>
        <w:jc w:val="left"/>
        <w:rPr>
          <w:lang w:eastAsia="hu-HU"/>
        </w:rPr>
      </w:pPr>
      <w:r w:rsidRPr="0001466F">
        <w:rPr>
          <w:b/>
          <w:bCs/>
          <w:lang w:eastAsia="hu-HU"/>
        </w:rPr>
        <w:t>VI.2) Információ az elektronikus munkafolyamatokról</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01466F" w14:paraId="2032C259" w14:textId="77777777">
        <w:tc>
          <w:tcPr>
            <w:tcW w:w="9795" w:type="dxa"/>
            <w:tcBorders>
              <w:top w:val="single" w:sz="4" w:space="0" w:color="000000"/>
              <w:left w:val="single" w:sz="4" w:space="0" w:color="000000"/>
              <w:bottom w:val="single" w:sz="4" w:space="0" w:color="000000"/>
              <w:right w:val="single" w:sz="4" w:space="0" w:color="000000"/>
            </w:tcBorders>
          </w:tcPr>
          <w:p w14:paraId="6A50EA53"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 megrendelés elektronikus úton történik</w:t>
            </w:r>
          </w:p>
          <w:p w14:paraId="3D3A5D4D"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Elektronikusan benyújtott számlákat elfogadnak</w:t>
            </w:r>
          </w:p>
          <w:p w14:paraId="031A3A14"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 fizetés elektronikus úton történik</w:t>
            </w:r>
          </w:p>
        </w:tc>
      </w:tr>
    </w:tbl>
    <w:p w14:paraId="565682D6" w14:textId="77777777" w:rsidR="00FE165E" w:rsidRPr="0001466F" w:rsidRDefault="002170AE">
      <w:pPr>
        <w:spacing w:before="120" w:after="120"/>
        <w:jc w:val="left"/>
        <w:rPr>
          <w:lang w:eastAsia="hu-HU"/>
        </w:rPr>
      </w:pPr>
      <w:r w:rsidRPr="0001466F">
        <w:rPr>
          <w:b/>
          <w:bCs/>
          <w:lang w:eastAsia="hu-HU"/>
        </w:rPr>
        <w:lastRenderedPageBreak/>
        <w:t xml:space="preserve">VI.3) További információk: </w:t>
      </w:r>
      <w:r w:rsidRPr="0001466F">
        <w:rPr>
          <w:sz w:val="18"/>
          <w:szCs w:val="18"/>
          <w:vertAlign w:val="superscript"/>
          <w:lang w:eastAsia="hu-HU"/>
        </w:rPr>
        <w:t>2</w:t>
      </w:r>
    </w:p>
    <w:tbl>
      <w:tblPr>
        <w:tblW w:w="9795" w:type="dxa"/>
        <w:tblInd w:w="-65" w:type="dxa"/>
        <w:tblCellMar>
          <w:top w:w="15" w:type="dxa"/>
          <w:left w:w="15" w:type="dxa"/>
          <w:bottom w:w="15" w:type="dxa"/>
          <w:right w:w="15" w:type="dxa"/>
        </w:tblCellMar>
        <w:tblLook w:val="00A0" w:firstRow="1" w:lastRow="0" w:firstColumn="1" w:lastColumn="0" w:noHBand="0" w:noVBand="0"/>
      </w:tblPr>
      <w:tblGrid>
        <w:gridCol w:w="9795"/>
      </w:tblGrid>
      <w:tr w:rsidR="00FE165E" w:rsidRPr="0001466F" w14:paraId="53B77225" w14:textId="77777777">
        <w:tc>
          <w:tcPr>
            <w:tcW w:w="9795" w:type="dxa"/>
            <w:tcBorders>
              <w:top w:val="single" w:sz="4" w:space="0" w:color="000000"/>
              <w:left w:val="single" w:sz="4" w:space="0" w:color="000000"/>
              <w:bottom w:val="single" w:sz="4" w:space="0" w:color="000000"/>
              <w:right w:val="single" w:sz="4" w:space="0" w:color="000000"/>
            </w:tcBorders>
          </w:tcPr>
          <w:p w14:paraId="4FE6268E" w14:textId="77777777" w:rsidR="00FE165E" w:rsidRPr="0001466F" w:rsidRDefault="002170AE">
            <w:pPr>
              <w:spacing w:before="120" w:after="120"/>
              <w:jc w:val="left"/>
              <w:rPr>
                <w:lang w:eastAsia="hu-HU"/>
              </w:rPr>
            </w:pPr>
            <w:r w:rsidRPr="0001466F">
              <w:rPr>
                <w:b/>
                <w:bCs/>
                <w:sz w:val="18"/>
                <w:szCs w:val="18"/>
                <w:lang w:eastAsia="hu-HU"/>
              </w:rPr>
              <w:t>VI.3.1) Feltételes közbeszerzés</w:t>
            </w:r>
          </w:p>
          <w:p w14:paraId="4B61F51E"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p>
          <w:p w14:paraId="08057072" w14:textId="77777777" w:rsidR="00FE165E" w:rsidRPr="0001466F" w:rsidRDefault="002170AE">
            <w:pPr>
              <w:spacing w:before="120" w:after="120"/>
              <w:jc w:val="left"/>
              <w:rPr>
                <w:lang w:eastAsia="hu-HU"/>
              </w:rPr>
            </w:pPr>
            <w:r w:rsidRPr="0001466F">
              <w:rPr>
                <w:sz w:val="18"/>
                <w:szCs w:val="18"/>
                <w:lang w:eastAsia="hu-HU"/>
              </w:rPr>
              <w:t>Ajánlatkérő ellenőrzési körén kívül eső, bizonytalan jövőbeli esemény meghatározása:</w:t>
            </w:r>
          </w:p>
        </w:tc>
      </w:tr>
      <w:tr w:rsidR="00FE165E" w:rsidRPr="0001466F" w14:paraId="2422687C" w14:textId="77777777">
        <w:tc>
          <w:tcPr>
            <w:tcW w:w="9795" w:type="dxa"/>
            <w:tcBorders>
              <w:top w:val="single" w:sz="4" w:space="0" w:color="000000"/>
              <w:left w:val="single" w:sz="4" w:space="0" w:color="000000"/>
              <w:bottom w:val="single" w:sz="4" w:space="0" w:color="000000"/>
              <w:right w:val="single" w:sz="4" w:space="0" w:color="000000"/>
            </w:tcBorders>
          </w:tcPr>
          <w:p w14:paraId="3FA2E024" w14:textId="77777777" w:rsidR="00FE165E" w:rsidRPr="0001466F" w:rsidRDefault="002170AE">
            <w:pPr>
              <w:spacing w:before="120" w:after="120"/>
              <w:jc w:val="left"/>
              <w:rPr>
                <w:lang w:eastAsia="hu-HU"/>
              </w:rPr>
            </w:pPr>
            <w:r w:rsidRPr="0001466F">
              <w:rPr>
                <w:b/>
                <w:bCs/>
                <w:sz w:val="18"/>
                <w:szCs w:val="18"/>
                <w:lang w:eastAsia="hu-HU"/>
              </w:rPr>
              <w:t>VI.3.2) Az ajánlati biztosíték</w:t>
            </w:r>
            <w:r w:rsidRPr="0001466F">
              <w:rPr>
                <w:sz w:val="18"/>
                <w:szCs w:val="18"/>
                <w:lang w:eastAsia="hu-HU"/>
              </w:rPr>
              <w:t xml:space="preserve"> </w:t>
            </w:r>
            <w:r w:rsidRPr="0001466F">
              <w:rPr>
                <w:i/>
                <w:iCs/>
                <w:sz w:val="18"/>
                <w:szCs w:val="18"/>
                <w:lang w:eastAsia="hu-HU"/>
              </w:rPr>
              <w:t>(ajánlati felhívás esetében)</w:t>
            </w:r>
          </w:p>
          <w:p w14:paraId="667D91BA"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Az eljárásban való részvétel ajánlati biztosíték adásához kötött.</w:t>
            </w:r>
          </w:p>
          <w:p w14:paraId="7A4C85CD" w14:textId="77777777" w:rsidR="00FE165E" w:rsidRPr="0001466F" w:rsidRDefault="002170AE">
            <w:pPr>
              <w:spacing w:before="120" w:after="120"/>
              <w:ind w:left="380"/>
              <w:jc w:val="left"/>
              <w:rPr>
                <w:lang w:eastAsia="hu-HU"/>
              </w:rPr>
            </w:pPr>
            <w:r w:rsidRPr="0001466F">
              <w:rPr>
                <w:sz w:val="18"/>
                <w:szCs w:val="18"/>
                <w:lang w:eastAsia="hu-HU"/>
              </w:rPr>
              <w:t>Az ajánlati biztosíték mértéke:</w:t>
            </w:r>
          </w:p>
          <w:p w14:paraId="64B605A0" w14:textId="77777777" w:rsidR="00FE165E" w:rsidRPr="0001466F" w:rsidRDefault="002170AE">
            <w:pPr>
              <w:spacing w:before="120" w:after="120"/>
              <w:ind w:left="380"/>
              <w:jc w:val="left"/>
              <w:rPr>
                <w:lang w:eastAsia="hu-HU"/>
              </w:rPr>
            </w:pPr>
            <w:r w:rsidRPr="0001466F">
              <w:rPr>
                <w:sz w:val="18"/>
                <w:szCs w:val="18"/>
                <w:lang w:eastAsia="hu-HU"/>
              </w:rPr>
              <w:t>A befizetés helye: vagy az ajánlatkérő fizetési számlaszáma:</w:t>
            </w:r>
          </w:p>
          <w:p w14:paraId="3602CA94" w14:textId="77777777" w:rsidR="00FE165E" w:rsidRPr="0001466F" w:rsidRDefault="002170AE">
            <w:pPr>
              <w:spacing w:before="120" w:after="120"/>
              <w:ind w:left="380"/>
              <w:jc w:val="left"/>
              <w:rPr>
                <w:lang w:eastAsia="hu-HU"/>
              </w:rPr>
            </w:pPr>
            <w:r w:rsidRPr="0001466F">
              <w:rPr>
                <w:sz w:val="18"/>
                <w:szCs w:val="18"/>
                <w:lang w:eastAsia="hu-HU"/>
              </w:rPr>
              <w:t>Az ajánlati biztosíték befizetése (teljesítése) igazolásának módja:</w:t>
            </w:r>
          </w:p>
        </w:tc>
      </w:tr>
      <w:tr w:rsidR="00FE165E" w:rsidRPr="0001466F" w14:paraId="1E5D44C8" w14:textId="77777777">
        <w:tc>
          <w:tcPr>
            <w:tcW w:w="9795" w:type="dxa"/>
            <w:tcBorders>
              <w:top w:val="single" w:sz="4" w:space="0" w:color="000000"/>
              <w:left w:val="single" w:sz="4" w:space="0" w:color="000000"/>
              <w:bottom w:val="single" w:sz="4" w:space="0" w:color="000000"/>
              <w:right w:val="single" w:sz="4" w:space="0" w:color="000000"/>
            </w:tcBorders>
          </w:tcPr>
          <w:p w14:paraId="570F12EB" w14:textId="77777777" w:rsidR="00FE165E" w:rsidRPr="0001466F" w:rsidRDefault="002170AE">
            <w:pPr>
              <w:spacing w:before="120" w:after="120"/>
              <w:jc w:val="left"/>
              <w:rPr>
                <w:lang w:eastAsia="hu-HU"/>
              </w:rPr>
            </w:pPr>
            <w:r w:rsidRPr="0001466F">
              <w:rPr>
                <w:b/>
                <w:bCs/>
                <w:sz w:val="18"/>
                <w:szCs w:val="18"/>
                <w:lang w:eastAsia="hu-HU"/>
              </w:rPr>
              <w:t>VI.3.3) Konzultációra vonatkozó információk</w:t>
            </w:r>
          </w:p>
          <w:p w14:paraId="7855B236"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Kiegészítő tájékoztatást ajánlatkérő konzultáció formájában is megadja.</w:t>
            </w:r>
          </w:p>
          <w:p w14:paraId="0AA2B097" w14:textId="77777777" w:rsidR="00FE165E" w:rsidRPr="0001466F" w:rsidRDefault="002170AE">
            <w:pPr>
              <w:spacing w:before="120" w:after="120"/>
              <w:ind w:left="380"/>
              <w:jc w:val="left"/>
              <w:rPr>
                <w:lang w:eastAsia="hu-HU"/>
              </w:rPr>
            </w:pPr>
            <w:r w:rsidRPr="0001466F">
              <w:rPr>
                <w:sz w:val="18"/>
                <w:szCs w:val="18"/>
                <w:lang w:eastAsia="hu-HU"/>
              </w:rPr>
              <w:t xml:space="preserve">A konzultáció időpontja: </w:t>
            </w:r>
            <w:r w:rsidRPr="0001466F">
              <w:rPr>
                <w:i/>
                <w:iCs/>
                <w:sz w:val="18"/>
                <w:szCs w:val="18"/>
                <w:lang w:eastAsia="hu-HU"/>
              </w:rPr>
              <w:t>(</w:t>
            </w:r>
            <w:proofErr w:type="spellStart"/>
            <w:r w:rsidRPr="0001466F">
              <w:rPr>
                <w:i/>
                <w:iCs/>
                <w:sz w:val="18"/>
                <w:szCs w:val="18"/>
                <w:lang w:eastAsia="hu-HU"/>
              </w:rPr>
              <w:t>éééé</w:t>
            </w:r>
            <w:proofErr w:type="spellEnd"/>
            <w:r w:rsidRPr="0001466F">
              <w:rPr>
                <w:i/>
                <w:iCs/>
                <w:sz w:val="18"/>
                <w:szCs w:val="18"/>
                <w:lang w:eastAsia="hu-HU"/>
              </w:rPr>
              <w:t>/</w:t>
            </w:r>
            <w:proofErr w:type="spellStart"/>
            <w:r w:rsidRPr="0001466F">
              <w:rPr>
                <w:i/>
                <w:iCs/>
                <w:sz w:val="18"/>
                <w:szCs w:val="18"/>
                <w:lang w:eastAsia="hu-HU"/>
              </w:rPr>
              <w:t>hh</w:t>
            </w:r>
            <w:proofErr w:type="spellEnd"/>
            <w:r w:rsidRPr="0001466F">
              <w:rPr>
                <w:i/>
                <w:iCs/>
                <w:sz w:val="18"/>
                <w:szCs w:val="18"/>
                <w:lang w:eastAsia="hu-HU"/>
              </w:rPr>
              <w:t>/</w:t>
            </w:r>
            <w:proofErr w:type="spellStart"/>
            <w:r w:rsidRPr="0001466F">
              <w:rPr>
                <w:i/>
                <w:iCs/>
                <w:sz w:val="18"/>
                <w:szCs w:val="18"/>
                <w:lang w:eastAsia="hu-HU"/>
              </w:rPr>
              <w:t>nn</w:t>
            </w:r>
            <w:proofErr w:type="spellEnd"/>
            <w:r w:rsidRPr="0001466F">
              <w:rPr>
                <w:i/>
                <w:iCs/>
                <w:sz w:val="18"/>
                <w:szCs w:val="18"/>
                <w:lang w:eastAsia="hu-HU"/>
              </w:rPr>
              <w:t>)</w:t>
            </w:r>
            <w:r w:rsidRPr="0001466F">
              <w:rPr>
                <w:sz w:val="18"/>
                <w:szCs w:val="18"/>
                <w:lang w:eastAsia="hu-HU"/>
              </w:rPr>
              <w:t xml:space="preserve"> és helye:</w:t>
            </w:r>
          </w:p>
        </w:tc>
      </w:tr>
      <w:tr w:rsidR="00FE165E" w:rsidRPr="0001466F" w14:paraId="45DF372D" w14:textId="77777777">
        <w:tc>
          <w:tcPr>
            <w:tcW w:w="9795" w:type="dxa"/>
            <w:tcBorders>
              <w:top w:val="single" w:sz="4" w:space="0" w:color="000000"/>
              <w:left w:val="single" w:sz="4" w:space="0" w:color="000000"/>
              <w:bottom w:val="single" w:sz="4" w:space="0" w:color="000000"/>
              <w:right w:val="single" w:sz="4" w:space="0" w:color="000000"/>
            </w:tcBorders>
          </w:tcPr>
          <w:p w14:paraId="7B2481C6" w14:textId="77777777" w:rsidR="00FE165E" w:rsidRPr="0001466F" w:rsidRDefault="002170AE">
            <w:pPr>
              <w:spacing w:before="120" w:after="120"/>
              <w:jc w:val="left"/>
              <w:rPr>
                <w:lang w:eastAsia="hu-HU"/>
              </w:rPr>
            </w:pPr>
            <w:r w:rsidRPr="0001466F">
              <w:rPr>
                <w:b/>
                <w:bCs/>
                <w:sz w:val="18"/>
                <w:szCs w:val="18"/>
                <w:lang w:eastAsia="hu-HU"/>
              </w:rPr>
              <w:t>VI.3.4) Ajánlat érvénytelenségére vonatkozó összeg ár vagy költség esetében</w:t>
            </w:r>
            <w:r w:rsidRPr="0001466F">
              <w:rPr>
                <w:sz w:val="18"/>
                <w:szCs w:val="18"/>
                <w:lang w:eastAsia="hu-HU"/>
              </w:rPr>
              <w:t xml:space="preserve"> </w:t>
            </w:r>
            <w:r w:rsidRPr="0001466F">
              <w:rPr>
                <w:sz w:val="18"/>
                <w:szCs w:val="18"/>
                <w:vertAlign w:val="superscript"/>
                <w:lang w:eastAsia="hu-HU"/>
              </w:rPr>
              <w:t>2</w:t>
            </w:r>
          </w:p>
          <w:p w14:paraId="42936FF5" w14:textId="77777777" w:rsidR="00FE165E" w:rsidRPr="0001466F" w:rsidRDefault="002170AE">
            <w:pPr>
              <w:spacing w:before="120" w:after="120"/>
              <w:jc w:val="left"/>
              <w:rPr>
                <w:lang w:eastAsia="hu-HU"/>
              </w:rPr>
            </w:pPr>
            <w:r w:rsidRPr="0001466F">
              <w:rPr>
                <w:sz w:val="18"/>
                <w:szCs w:val="18"/>
                <w:lang w:eastAsia="hu-HU"/>
              </w:rPr>
              <w:t>Ajánlatkérő az alábbi értéket meghaladó árat vagy költséget tartalmazó ajánlatot a bírálat során érvénytelenné nyilvánítja</w:t>
            </w:r>
            <w:r w:rsidRPr="0001466F">
              <w:rPr>
                <w:sz w:val="18"/>
                <w:szCs w:val="18"/>
                <w:vertAlign w:val="superscript"/>
                <w:lang w:eastAsia="hu-HU"/>
              </w:rPr>
              <w:t xml:space="preserve"> 1</w:t>
            </w:r>
          </w:p>
          <w:p w14:paraId="2D3ADA8E" w14:textId="77777777" w:rsidR="00FE165E" w:rsidRPr="0001466F" w:rsidRDefault="002170AE">
            <w:pPr>
              <w:spacing w:before="120" w:after="120"/>
              <w:jc w:val="left"/>
              <w:rPr>
                <w:lang w:eastAsia="hu-HU"/>
              </w:rPr>
            </w:pPr>
            <w:r w:rsidRPr="0001466F">
              <w:rPr>
                <w:sz w:val="18"/>
                <w:szCs w:val="18"/>
                <w:lang w:eastAsia="hu-HU"/>
              </w:rPr>
              <w:t xml:space="preserve">Rész száma: </w:t>
            </w:r>
            <w:r w:rsidRPr="0001466F">
              <w:rPr>
                <w:sz w:val="18"/>
                <w:szCs w:val="18"/>
                <w:vertAlign w:val="superscript"/>
                <w:lang w:eastAsia="hu-HU"/>
              </w:rPr>
              <w:t>2</w:t>
            </w:r>
            <w:r w:rsidRPr="0001466F">
              <w:rPr>
                <w:sz w:val="18"/>
                <w:szCs w:val="18"/>
                <w:lang w:eastAsia="hu-HU"/>
              </w:rPr>
              <w:t xml:space="preserve"> </w:t>
            </w:r>
            <w:proofErr w:type="gramStart"/>
            <w:r w:rsidRPr="0001466F">
              <w:rPr>
                <w:sz w:val="18"/>
                <w:szCs w:val="18"/>
                <w:lang w:eastAsia="hu-HU"/>
              </w:rPr>
              <w:t>[ ]</w:t>
            </w:r>
            <w:proofErr w:type="gramEnd"/>
            <w:r w:rsidRPr="0001466F">
              <w:rPr>
                <w:sz w:val="18"/>
                <w:szCs w:val="18"/>
                <w:lang w:eastAsia="hu-HU"/>
              </w:rPr>
              <w:t xml:space="preserve"> Érték ÁFA nélkül: [ ] Pénznem: [ ][ ][ ]</w:t>
            </w:r>
          </w:p>
        </w:tc>
      </w:tr>
      <w:tr w:rsidR="00FE165E" w:rsidRPr="0001466F" w14:paraId="0C6595AE" w14:textId="77777777">
        <w:tc>
          <w:tcPr>
            <w:tcW w:w="9795" w:type="dxa"/>
            <w:tcBorders>
              <w:top w:val="single" w:sz="4" w:space="0" w:color="000000"/>
              <w:left w:val="single" w:sz="4" w:space="0" w:color="000000"/>
              <w:bottom w:val="single" w:sz="4" w:space="0" w:color="000000"/>
              <w:right w:val="single" w:sz="4" w:space="0" w:color="000000"/>
            </w:tcBorders>
          </w:tcPr>
          <w:p w14:paraId="1F549F07" w14:textId="77777777" w:rsidR="00FE165E" w:rsidRPr="0001466F" w:rsidRDefault="002170AE">
            <w:pPr>
              <w:spacing w:before="120" w:after="120"/>
              <w:jc w:val="left"/>
              <w:rPr>
                <w:lang w:eastAsia="hu-HU"/>
              </w:rPr>
            </w:pPr>
            <w:r w:rsidRPr="0001466F">
              <w:rPr>
                <w:b/>
                <w:bCs/>
                <w:sz w:val="18"/>
                <w:szCs w:val="18"/>
                <w:lang w:eastAsia="hu-HU"/>
              </w:rPr>
              <w:t>VI.3.5) Az ajánlatok értékelési szempontok szerinti tartalmi elemeinek értékelése során adható pontszám:</w:t>
            </w:r>
            <w:r w:rsidRPr="0001466F">
              <w:rPr>
                <w:sz w:val="18"/>
                <w:szCs w:val="18"/>
                <w:lang w:eastAsia="hu-HU"/>
              </w:rPr>
              <w:t xml:space="preserve"> 0-10</w:t>
            </w:r>
          </w:p>
        </w:tc>
      </w:tr>
      <w:tr w:rsidR="00FE165E" w:rsidRPr="0001466F" w14:paraId="50DDB530" w14:textId="77777777">
        <w:tc>
          <w:tcPr>
            <w:tcW w:w="9795" w:type="dxa"/>
            <w:tcBorders>
              <w:top w:val="single" w:sz="4" w:space="0" w:color="000000"/>
              <w:left w:val="single" w:sz="4" w:space="0" w:color="000000"/>
              <w:bottom w:val="single" w:sz="4" w:space="0" w:color="000000"/>
              <w:right w:val="single" w:sz="4" w:space="0" w:color="000000"/>
            </w:tcBorders>
          </w:tcPr>
          <w:p w14:paraId="302BE84A" w14:textId="77777777" w:rsidR="00FE165E" w:rsidRPr="0001466F" w:rsidRDefault="002170AE">
            <w:pPr>
              <w:spacing w:before="120" w:after="120"/>
              <w:jc w:val="left"/>
              <w:rPr>
                <w:sz w:val="18"/>
                <w:szCs w:val="18"/>
                <w:vertAlign w:val="superscript"/>
                <w:lang w:eastAsia="hu-HU"/>
              </w:rPr>
            </w:pPr>
            <w:r w:rsidRPr="0001466F">
              <w:rPr>
                <w:b/>
                <w:bCs/>
                <w:sz w:val="18"/>
                <w:szCs w:val="18"/>
                <w:lang w:eastAsia="hu-HU"/>
              </w:rPr>
              <w:t>VI.3.6) A módszer(</w:t>
            </w:r>
            <w:proofErr w:type="spellStart"/>
            <w:r w:rsidRPr="0001466F">
              <w:rPr>
                <w:b/>
                <w:bCs/>
                <w:sz w:val="18"/>
                <w:szCs w:val="18"/>
                <w:lang w:eastAsia="hu-HU"/>
              </w:rPr>
              <w:t>ek</w:t>
            </w:r>
            <w:proofErr w:type="spellEnd"/>
            <w:r w:rsidRPr="0001466F">
              <w:rPr>
                <w:b/>
                <w:bCs/>
                <w:sz w:val="18"/>
                <w:szCs w:val="18"/>
                <w:lang w:eastAsia="hu-HU"/>
              </w:rPr>
              <w:t xml:space="preserve">) meghatározása, amellyel a VI.3.8) pont szerinti ponthatárok közötti pontszámot megadásra kerül: </w:t>
            </w:r>
            <w:r w:rsidRPr="0001466F">
              <w:rPr>
                <w:sz w:val="18"/>
                <w:szCs w:val="18"/>
                <w:vertAlign w:val="superscript"/>
                <w:lang w:eastAsia="hu-HU"/>
              </w:rPr>
              <w:t>2</w:t>
            </w:r>
          </w:p>
          <w:p w14:paraId="3D1EBB57" w14:textId="77777777" w:rsidR="00996EDB" w:rsidRPr="0001466F" w:rsidRDefault="00996EDB" w:rsidP="00996EDB">
            <w:pPr>
              <w:spacing w:before="120" w:after="120"/>
              <w:rPr>
                <w:sz w:val="18"/>
                <w:szCs w:val="18"/>
                <w:lang w:eastAsia="hu-HU"/>
              </w:rPr>
            </w:pPr>
            <w:r w:rsidRPr="0001466F">
              <w:rPr>
                <w:sz w:val="18"/>
                <w:szCs w:val="18"/>
                <w:lang w:eastAsia="hu-HU"/>
              </w:rPr>
              <w:t>A módszer(</w:t>
            </w:r>
            <w:proofErr w:type="spellStart"/>
            <w:r w:rsidRPr="0001466F">
              <w:rPr>
                <w:sz w:val="18"/>
                <w:szCs w:val="18"/>
                <w:lang w:eastAsia="hu-HU"/>
              </w:rPr>
              <w:t>ek</w:t>
            </w:r>
            <w:proofErr w:type="spellEnd"/>
            <w:r w:rsidRPr="0001466F">
              <w:rPr>
                <w:sz w:val="18"/>
                <w:szCs w:val="18"/>
                <w:lang w:eastAsia="hu-HU"/>
              </w:rPr>
              <w:t xml:space="preserve">) meghatározása, amellyel a ponthatárok közötti pontszámot megadásra kerül: A Kbt. 76. § (2) </w:t>
            </w:r>
            <w:proofErr w:type="spellStart"/>
            <w:r w:rsidRPr="0001466F">
              <w:rPr>
                <w:sz w:val="18"/>
                <w:szCs w:val="18"/>
                <w:lang w:eastAsia="hu-HU"/>
              </w:rPr>
              <w:t>bek</w:t>
            </w:r>
            <w:proofErr w:type="spellEnd"/>
            <w:r w:rsidRPr="0001466F">
              <w:rPr>
                <w:sz w:val="18"/>
                <w:szCs w:val="18"/>
                <w:lang w:eastAsia="hu-HU"/>
              </w:rPr>
              <w:t xml:space="preserve">. c) pontja alapján a legjobb ár-érték arányt megjelenítő következő szempontok alapján. </w:t>
            </w:r>
          </w:p>
          <w:p w14:paraId="1875EB64" w14:textId="20A97718" w:rsidR="00996EDB" w:rsidRPr="0001466F" w:rsidRDefault="00996EDB" w:rsidP="00996EDB">
            <w:pPr>
              <w:spacing w:before="120" w:after="120"/>
              <w:rPr>
                <w:sz w:val="18"/>
                <w:szCs w:val="18"/>
                <w:lang w:eastAsia="hu-HU"/>
              </w:rPr>
            </w:pPr>
            <w:r w:rsidRPr="0001466F">
              <w:rPr>
                <w:sz w:val="18"/>
                <w:szCs w:val="18"/>
                <w:lang w:eastAsia="hu-HU"/>
              </w:rPr>
              <w:t>Részszempont: 1. Nettó vállalkozási díj/hó (HUF), súlyszám: 90. 2. Az alkalmasság körében bemutatott 1 fő teljesítés helyszíni irányításáért és minőség-ellenőrzéséért felelős személy vonatkozó alkalmassági minimum követelmény feletti többlettapasztalata hónapokban megadva (0-6 hónap), súlyszám: 10.</w:t>
            </w:r>
          </w:p>
          <w:p w14:paraId="7ED41CBD" w14:textId="77777777" w:rsidR="00996EDB" w:rsidRPr="0001466F" w:rsidRDefault="00996EDB" w:rsidP="00996EDB">
            <w:pPr>
              <w:spacing w:before="120" w:after="120"/>
              <w:rPr>
                <w:sz w:val="18"/>
                <w:szCs w:val="18"/>
                <w:lang w:eastAsia="hu-HU"/>
              </w:rPr>
            </w:pPr>
            <w:r w:rsidRPr="0001466F">
              <w:rPr>
                <w:sz w:val="18"/>
                <w:szCs w:val="18"/>
                <w:lang w:eastAsia="hu-HU"/>
              </w:rPr>
              <w:t>Nettó vállalkozási díj/hó (HUF) részszempont: fordított arányosítás.</w:t>
            </w:r>
          </w:p>
          <w:p w14:paraId="1F7B1B94" w14:textId="172A224D" w:rsidR="00FE165E" w:rsidRPr="0001466F" w:rsidRDefault="00996EDB" w:rsidP="00996EDB">
            <w:pPr>
              <w:spacing w:before="120" w:after="120"/>
              <w:rPr>
                <w:sz w:val="18"/>
                <w:szCs w:val="18"/>
                <w:lang w:eastAsia="hu-HU"/>
              </w:rPr>
            </w:pPr>
            <w:r w:rsidRPr="0001466F">
              <w:rPr>
                <w:sz w:val="18"/>
                <w:szCs w:val="18"/>
                <w:lang w:eastAsia="hu-HU"/>
              </w:rPr>
              <w:t>Az alkalmasság körében bemutatott 1 fő teljesítés helyszíni irányításáért és minőség-ellenőrzéséért felelős személy vonatkozó alkalmassági minimum követelmény feletti többlettapasztalata hónapokban megadva (0-</w:t>
            </w:r>
            <w:r w:rsidR="00491E59" w:rsidRPr="0001466F">
              <w:rPr>
                <w:sz w:val="18"/>
                <w:szCs w:val="18"/>
                <w:lang w:eastAsia="hu-HU"/>
              </w:rPr>
              <w:t>6</w:t>
            </w:r>
            <w:r w:rsidRPr="0001466F">
              <w:rPr>
                <w:sz w:val="18"/>
                <w:szCs w:val="18"/>
                <w:lang w:eastAsia="hu-HU"/>
              </w:rPr>
              <w:t xml:space="preserve"> hónap): arányosítás (legkedvezőbb szint, legkedvezőtlenebb elvárás). Ajánlatkérő a Kbt. 77. § (1) bekezdés alapján a </w:t>
            </w:r>
            <w:r w:rsidR="00491E59" w:rsidRPr="0001466F">
              <w:rPr>
                <w:sz w:val="18"/>
                <w:szCs w:val="18"/>
                <w:lang w:eastAsia="hu-HU"/>
              </w:rPr>
              <w:t>6</w:t>
            </w:r>
            <w:r w:rsidRPr="0001466F">
              <w:rPr>
                <w:sz w:val="18"/>
                <w:szCs w:val="18"/>
                <w:lang w:eastAsia="hu-HU"/>
              </w:rPr>
              <w:t xml:space="preserve"> hónap, vagy annál kedvezőbb (magasabb) megajánlásra egyaránt az értékelési ponthatár felső határával azonos számú pontot ad. A minőségi részszempontra tett megajánlás igazolására szakmai ajánlatként már az ajánlatban csatolni kell a szakember által saját kezűleg aláírt részletes szakmai önéletrajzot.</w:t>
            </w:r>
          </w:p>
        </w:tc>
      </w:tr>
      <w:tr w:rsidR="00FE165E" w:rsidRPr="0001466F" w14:paraId="20F8CA32" w14:textId="77777777">
        <w:tc>
          <w:tcPr>
            <w:tcW w:w="9795" w:type="dxa"/>
            <w:tcBorders>
              <w:top w:val="single" w:sz="4" w:space="0" w:color="000000"/>
              <w:left w:val="single" w:sz="4" w:space="0" w:color="000000"/>
              <w:bottom w:val="single" w:sz="4" w:space="0" w:color="000000"/>
              <w:right w:val="single" w:sz="4" w:space="0" w:color="000000"/>
            </w:tcBorders>
          </w:tcPr>
          <w:p w14:paraId="647CC3A8" w14:textId="77777777" w:rsidR="00FE165E" w:rsidRPr="0001466F" w:rsidRDefault="002170AE">
            <w:pPr>
              <w:spacing w:before="120" w:after="120"/>
              <w:jc w:val="left"/>
              <w:rPr>
                <w:lang w:eastAsia="hu-HU"/>
              </w:rPr>
            </w:pPr>
            <w:r w:rsidRPr="0001466F">
              <w:rPr>
                <w:b/>
                <w:bCs/>
                <w:sz w:val="18"/>
                <w:szCs w:val="18"/>
                <w:lang w:eastAsia="hu-HU"/>
              </w:rPr>
              <w:t>VI.3.7) Életciklusköltség-számítási módszer alkalmazására vonatkozó információ</w:t>
            </w:r>
          </w:p>
          <w:p w14:paraId="216B0057" w14:textId="77777777" w:rsidR="00FE165E" w:rsidRPr="0001466F" w:rsidRDefault="002170AE">
            <w:pPr>
              <w:spacing w:before="120" w:after="120"/>
              <w:jc w:val="left"/>
              <w:rPr>
                <w:lang w:eastAsia="hu-HU"/>
              </w:rPr>
            </w:pPr>
            <w:r w:rsidRPr="0001466F">
              <w:rPr>
                <w:rFonts w:ascii="Webdings" w:hAnsi="Webdings"/>
                <w:sz w:val="18"/>
                <w:szCs w:val="18"/>
                <w:lang w:eastAsia="hu-HU"/>
              </w:rPr>
              <w:t></w:t>
            </w:r>
            <w:r w:rsidRPr="0001466F">
              <w:rPr>
                <w:sz w:val="18"/>
                <w:szCs w:val="18"/>
                <w:lang w:eastAsia="hu-HU"/>
              </w:rPr>
              <w:t xml:space="preserve"> Ajánlatkérő az áru, szolgáltatás vagy építési beruházás értékeléskor figyelembe vett költségét életciklusköltség-számítási módszer alkalmazásával határozza meg.</w:t>
            </w:r>
          </w:p>
        </w:tc>
      </w:tr>
      <w:tr w:rsidR="00FE165E" w:rsidRPr="0001466F" w14:paraId="4C8D596B" w14:textId="77777777">
        <w:tc>
          <w:tcPr>
            <w:tcW w:w="9795" w:type="dxa"/>
            <w:tcBorders>
              <w:top w:val="single" w:sz="4" w:space="0" w:color="000000"/>
              <w:left w:val="single" w:sz="4" w:space="0" w:color="000000"/>
              <w:bottom w:val="single" w:sz="4" w:space="0" w:color="000000"/>
              <w:right w:val="single" w:sz="4" w:space="0" w:color="000000"/>
            </w:tcBorders>
          </w:tcPr>
          <w:p w14:paraId="0371A9AC" w14:textId="77777777" w:rsidR="00FE165E" w:rsidRPr="0001466F" w:rsidRDefault="002170AE">
            <w:pPr>
              <w:spacing w:before="120" w:after="120"/>
              <w:jc w:val="left"/>
              <w:rPr>
                <w:lang w:eastAsia="hu-HU"/>
              </w:rPr>
            </w:pPr>
            <w:r w:rsidRPr="0001466F">
              <w:rPr>
                <w:b/>
                <w:bCs/>
                <w:sz w:val="18"/>
                <w:szCs w:val="18"/>
                <w:lang w:eastAsia="hu-HU"/>
              </w:rPr>
              <w:t xml:space="preserve">VI.3.8) A bírálatra vonatkozó további információk </w:t>
            </w:r>
            <w:r w:rsidRPr="0001466F">
              <w:rPr>
                <w:i/>
                <w:iCs/>
                <w:sz w:val="18"/>
                <w:szCs w:val="18"/>
                <w:lang w:eastAsia="hu-HU"/>
              </w:rPr>
              <w:t>(nyílt eljárás esetében)</w:t>
            </w:r>
          </w:p>
          <w:p w14:paraId="3A86E63B" w14:textId="77777777" w:rsidR="00FE165E" w:rsidRPr="0001466F" w:rsidRDefault="002170AE">
            <w:pPr>
              <w:spacing w:before="120" w:after="120"/>
              <w:jc w:val="left"/>
              <w:rPr>
                <w:lang w:eastAsia="hu-HU"/>
              </w:rPr>
            </w:pPr>
            <w:r w:rsidRPr="0001466F">
              <w:rPr>
                <w:sz w:val="18"/>
                <w:szCs w:val="18"/>
                <w:lang w:eastAsia="hu-HU"/>
              </w:rPr>
              <w:t>x Ajánlatkérő a bírálatnak az aránytalanul alacsony ár vagy költség vizsgálatára vonatkozó részét az ajánlatok értékelését követően végzi el.</w:t>
            </w:r>
          </w:p>
          <w:p w14:paraId="643B287E" w14:textId="77777777" w:rsidR="00FE165E" w:rsidRPr="0001466F" w:rsidRDefault="002170AE">
            <w:pPr>
              <w:spacing w:before="120" w:after="120"/>
              <w:jc w:val="left"/>
              <w:rPr>
                <w:lang w:eastAsia="hu-HU"/>
              </w:rPr>
            </w:pPr>
            <w:r w:rsidRPr="0001466F">
              <w:rPr>
                <w:sz w:val="18"/>
                <w:szCs w:val="18"/>
                <w:lang w:eastAsia="hu-HU"/>
              </w:rPr>
              <w:t>x Ajánlatkérő az ajánlatok bírálatát – az egységes európai közbeszerzési dokumentumban foglalt nyilatkozat alapján – az ajánlatok értékelését követően végzi el.</w:t>
            </w:r>
          </w:p>
        </w:tc>
      </w:tr>
      <w:tr w:rsidR="00FE165E" w:rsidRPr="0001466F" w14:paraId="77BED2B2" w14:textId="77777777">
        <w:tc>
          <w:tcPr>
            <w:tcW w:w="9795" w:type="dxa"/>
            <w:tcBorders>
              <w:top w:val="single" w:sz="4" w:space="0" w:color="000000"/>
              <w:left w:val="single" w:sz="4" w:space="0" w:color="000000"/>
              <w:bottom w:val="single" w:sz="4" w:space="0" w:color="000000"/>
              <w:right w:val="single" w:sz="4" w:space="0" w:color="000000"/>
            </w:tcBorders>
          </w:tcPr>
          <w:p w14:paraId="65AC2A12" w14:textId="77777777" w:rsidR="00FE165E" w:rsidRPr="0001466F" w:rsidRDefault="002170AE">
            <w:pPr>
              <w:spacing w:before="120" w:after="120"/>
              <w:jc w:val="left"/>
              <w:rPr>
                <w:b/>
                <w:bCs/>
                <w:lang w:eastAsia="hu-HU"/>
              </w:rPr>
            </w:pPr>
            <w:r w:rsidRPr="0001466F">
              <w:rPr>
                <w:b/>
                <w:bCs/>
                <w:sz w:val="18"/>
                <w:szCs w:val="18"/>
                <w:lang w:eastAsia="hu-HU"/>
              </w:rPr>
              <w:t>VI.3.9</w:t>
            </w:r>
            <w:r w:rsidRPr="0001466F">
              <w:rPr>
                <w:b/>
                <w:bCs/>
                <w:lang w:eastAsia="hu-HU"/>
              </w:rPr>
              <w:t xml:space="preserve">) </w:t>
            </w:r>
            <w:r w:rsidRPr="0001466F">
              <w:rPr>
                <w:b/>
                <w:bCs/>
                <w:sz w:val="18"/>
                <w:szCs w:val="18"/>
                <w:lang w:eastAsia="hu-HU"/>
              </w:rPr>
              <w:t>További információk</w:t>
            </w:r>
            <w:r w:rsidRPr="0001466F">
              <w:rPr>
                <w:b/>
                <w:bCs/>
                <w:lang w:eastAsia="hu-HU"/>
              </w:rPr>
              <w:t>:</w:t>
            </w:r>
          </w:p>
          <w:p w14:paraId="18D6EA54" w14:textId="77777777" w:rsidR="00FE165E" w:rsidRPr="0001466F" w:rsidRDefault="002170AE">
            <w:pPr>
              <w:spacing w:before="120" w:after="120"/>
              <w:rPr>
                <w:bCs/>
                <w:sz w:val="16"/>
                <w:szCs w:val="16"/>
                <w:lang w:eastAsia="hu-HU"/>
              </w:rPr>
            </w:pPr>
            <w:r w:rsidRPr="0001466F">
              <w:rPr>
                <w:bCs/>
                <w:sz w:val="16"/>
                <w:szCs w:val="16"/>
                <w:lang w:eastAsia="hu-HU"/>
              </w:rPr>
              <w:t>1. Ajánlattevőnek a jogszabályokban, a felhívásban és a közbeszerzési dokumentumokban meghatározott követelményeknek megfelelően kell ajánlatát elkészítenie és benyújtania.</w:t>
            </w:r>
            <w:r w:rsidRPr="0001466F">
              <w:t xml:space="preserve"> </w:t>
            </w:r>
            <w:r w:rsidRPr="0001466F">
              <w:rPr>
                <w:bCs/>
                <w:sz w:val="16"/>
                <w:szCs w:val="16"/>
                <w:lang w:eastAsia="hu-HU"/>
              </w:rPr>
              <w:t>Ajánlatnak tartalmaznia kell felolvasólapot (Kbt. 66. § (5) (EKR űrlap), valamint a Kbt. 66. § (2) bekezdése szerinti Nyilatkozatot (EKR űrlap). Ajánlattevő köteles csatolni ajánlatához a Kbt. 66. § (6) bekezdése, valamint a Kbt. 65. § (7) bekezdése szerinti nyilatkozatait (Nemleges tartalmú nyilatkozat esetén is, EKR űrlap). Ajánlattevő csatolja ajánlatához: - Nyilatkozatot az alkalmassági követelményeknek való megfelelésről a Kbt. 114. § (2) bekezdése szerint (EKR űrlap). -Nyilatkozatot folyamatban levő változásbejegyzési eljárásról (EKR űrlap)- Nyilatkozatot üzleti titokról (EKR űrlap).</w:t>
            </w:r>
          </w:p>
          <w:p w14:paraId="07E860AD" w14:textId="77777777" w:rsidR="00FE165E" w:rsidRPr="0001466F" w:rsidRDefault="002170AE">
            <w:pPr>
              <w:spacing w:before="120" w:after="120"/>
              <w:rPr>
                <w:bCs/>
                <w:sz w:val="16"/>
                <w:szCs w:val="16"/>
                <w:lang w:eastAsia="hu-HU"/>
              </w:rPr>
            </w:pPr>
            <w:r w:rsidRPr="0001466F">
              <w:rPr>
                <w:bCs/>
                <w:sz w:val="16"/>
                <w:szCs w:val="16"/>
                <w:lang w:eastAsia="hu-HU"/>
              </w:rPr>
              <w:t>2. Ajánlatkérő felhívja a figyelmet arra, hogy az eljárásban a minősített ajánlattevők hivatalos jegyzékéhez képest szigorúbban állapította meg az   alkalmasság feltételeit és azok igazolását.</w:t>
            </w:r>
          </w:p>
          <w:p w14:paraId="78D17D40" w14:textId="77777777" w:rsidR="00FE165E" w:rsidRPr="0001466F" w:rsidRDefault="002170AE">
            <w:pPr>
              <w:spacing w:before="120" w:after="120"/>
              <w:rPr>
                <w:bCs/>
                <w:sz w:val="16"/>
                <w:szCs w:val="16"/>
                <w:lang w:eastAsia="hu-HU"/>
              </w:rPr>
            </w:pPr>
            <w:r w:rsidRPr="0001466F">
              <w:rPr>
                <w:bCs/>
                <w:sz w:val="16"/>
                <w:szCs w:val="16"/>
                <w:lang w:eastAsia="hu-HU"/>
              </w:rPr>
              <w:lastRenderedPageBreak/>
              <w:t>3. Közös Ajánlattevőknek az ajánlathoz csatolniuk kell a közös teljesítésére vonatkozó megállapodást a közbeszerzési dokumentumokban foglaltak szerint.</w:t>
            </w:r>
          </w:p>
          <w:p w14:paraId="17BEE721" w14:textId="77777777" w:rsidR="00FE165E" w:rsidRPr="0001466F" w:rsidRDefault="002170AE">
            <w:pPr>
              <w:spacing w:before="120" w:after="120"/>
              <w:rPr>
                <w:bCs/>
                <w:sz w:val="16"/>
                <w:szCs w:val="16"/>
                <w:lang w:eastAsia="hu-HU"/>
              </w:rPr>
            </w:pPr>
            <w:r w:rsidRPr="0001466F">
              <w:rPr>
                <w:bCs/>
                <w:sz w:val="16"/>
                <w:szCs w:val="16"/>
                <w:lang w:eastAsia="hu-HU"/>
              </w:rPr>
              <w:t>4. Ajánlatkérő nem alkalmazza a Kbt. 75. § (2) bekezdés e) pont szerinti eredménytelenségi okot.</w:t>
            </w:r>
          </w:p>
          <w:p w14:paraId="11B59F9A" w14:textId="77777777" w:rsidR="00FE165E" w:rsidRPr="0001466F" w:rsidRDefault="002170AE">
            <w:pPr>
              <w:spacing w:before="120" w:after="120"/>
              <w:rPr>
                <w:bCs/>
                <w:sz w:val="16"/>
                <w:szCs w:val="16"/>
                <w:lang w:eastAsia="hu-HU"/>
              </w:rPr>
            </w:pPr>
            <w:r w:rsidRPr="0001466F">
              <w:rPr>
                <w:bCs/>
                <w:sz w:val="16"/>
                <w:szCs w:val="16"/>
                <w:lang w:eastAsia="hu-HU"/>
              </w:rPr>
              <w:t>5. Ajánlathoz csatolni kell az ajánlattevő vagy az alkalmasság igazolásában részt vevő szervezet (személy) részéről az ajánlatot aláíró és/vagy nyilatkozatot tevő, kötelezettséget vállaló cégjegyzésre jogosult személy(</w:t>
            </w:r>
            <w:proofErr w:type="spellStart"/>
            <w:r w:rsidRPr="0001466F">
              <w:rPr>
                <w:bCs/>
                <w:sz w:val="16"/>
                <w:szCs w:val="16"/>
                <w:lang w:eastAsia="hu-HU"/>
              </w:rPr>
              <w:t>ek</w:t>
            </w:r>
            <w:proofErr w:type="spellEnd"/>
            <w:r w:rsidRPr="0001466F">
              <w:rPr>
                <w:bCs/>
                <w:sz w:val="16"/>
                <w:szCs w:val="16"/>
                <w:lang w:eastAsia="hu-HU"/>
              </w:rPr>
              <w:t xml:space="preserve">) aláírási címpéldányát vagy a </w:t>
            </w:r>
            <w:proofErr w:type="spellStart"/>
            <w:r w:rsidRPr="0001466F">
              <w:rPr>
                <w:bCs/>
                <w:sz w:val="16"/>
                <w:szCs w:val="16"/>
                <w:lang w:eastAsia="hu-HU"/>
              </w:rPr>
              <w:t>Ctv</w:t>
            </w:r>
            <w:proofErr w:type="spellEnd"/>
            <w:r w:rsidRPr="0001466F">
              <w:rPr>
                <w:bCs/>
                <w:sz w:val="16"/>
                <w:szCs w:val="16"/>
                <w:lang w:eastAsia="hu-HU"/>
              </w:rPr>
              <w:t>. 9. §-a szerinti aláírási mintát. Amennyiben az aláíró személy nem cégjegyzésre jogosult,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FB89CC6" w14:textId="77777777" w:rsidR="00FE165E" w:rsidRPr="0001466F" w:rsidRDefault="002170AE">
            <w:pPr>
              <w:spacing w:before="120" w:after="120"/>
              <w:jc w:val="left"/>
              <w:rPr>
                <w:bCs/>
                <w:sz w:val="16"/>
                <w:szCs w:val="16"/>
                <w:lang w:eastAsia="hu-HU"/>
              </w:rPr>
            </w:pPr>
            <w:r w:rsidRPr="0001466F">
              <w:rPr>
                <w:bCs/>
                <w:sz w:val="16"/>
                <w:szCs w:val="16"/>
                <w:lang w:eastAsia="hu-HU"/>
              </w:rPr>
              <w:t>6. AK az eljárást Kbt. 40. § (1) bekezdés alapján elektronikus közbeszerzési rendszerben (EKR) folytatja le. Az ajánlatokat az EKR-ben kell benyújtani, figyelemmel a Kbt. 40. § (1) bekezdés második mondatában foglaltakra. Ajánlatkérő az alábbiakban megadja azt a fájlformátumot, melyet használva kell az ajánlatokat benyújtani: olvasható és nem szerkeszthető pdf formátum.  (Kbt. 41/B. § (2) bekezdés).</w:t>
            </w:r>
          </w:p>
          <w:p w14:paraId="68636338" w14:textId="77777777" w:rsidR="00FE165E" w:rsidRPr="0001466F" w:rsidRDefault="002170AE">
            <w:pPr>
              <w:spacing w:before="120" w:after="120"/>
              <w:jc w:val="left"/>
              <w:rPr>
                <w:bCs/>
                <w:sz w:val="16"/>
                <w:szCs w:val="16"/>
                <w:lang w:eastAsia="hu-HU"/>
              </w:rPr>
            </w:pPr>
            <w:r w:rsidRPr="0001466F">
              <w:rPr>
                <w:bCs/>
                <w:sz w:val="16"/>
                <w:szCs w:val="16"/>
                <w:lang w:eastAsia="hu-HU"/>
              </w:rPr>
              <w:t>7. Az EKR használatához, így az ajánlat elkészítéséhez és benyújtásához az arra jogosult személy részéről történő regisztráció szükséges (424/2017. (XII.19.) Korm. rendelet 6. § (1) bekezdés).</w:t>
            </w:r>
          </w:p>
          <w:p w14:paraId="77D949F7" w14:textId="77777777" w:rsidR="002C4076" w:rsidRPr="0001466F" w:rsidRDefault="002170AE" w:rsidP="002C4076">
            <w:pPr>
              <w:spacing w:before="120" w:after="120"/>
              <w:jc w:val="left"/>
              <w:rPr>
                <w:bCs/>
                <w:sz w:val="16"/>
                <w:szCs w:val="16"/>
                <w:lang w:eastAsia="hu-HU"/>
              </w:rPr>
            </w:pPr>
            <w:r w:rsidRPr="0001466F">
              <w:rPr>
                <w:bCs/>
                <w:sz w:val="16"/>
                <w:szCs w:val="16"/>
                <w:lang w:eastAsia="hu-HU"/>
              </w:rPr>
              <w:t xml:space="preserve">8. </w:t>
            </w:r>
            <w:r w:rsidR="002C4076" w:rsidRPr="0001466F">
              <w:rPr>
                <w:bCs/>
                <w:sz w:val="16"/>
                <w:szCs w:val="16"/>
                <w:lang w:eastAsia="hu-HU"/>
              </w:rPr>
              <w:t>Ajánlatkérő a Kbt. 56. §-a alapján helyszíni bejárást tart, melynek ideje, helyszíne:</w:t>
            </w:r>
          </w:p>
          <w:p w14:paraId="65F78FC0" w14:textId="73B323BC" w:rsidR="002C4076" w:rsidRPr="0001466F" w:rsidRDefault="002C4076" w:rsidP="002C4076">
            <w:pPr>
              <w:spacing w:before="120" w:after="120"/>
              <w:jc w:val="left"/>
              <w:rPr>
                <w:bCs/>
                <w:sz w:val="16"/>
                <w:szCs w:val="16"/>
                <w:lang w:eastAsia="hu-HU"/>
              </w:rPr>
            </w:pPr>
            <w:r w:rsidRPr="0001466F">
              <w:rPr>
                <w:bCs/>
                <w:sz w:val="16"/>
                <w:szCs w:val="16"/>
                <w:lang w:eastAsia="hu-HU"/>
              </w:rPr>
              <w:t>1. részfeladat: 2022.11.27. 9:00, MAGYARORSZÁG, Budapest VII. kerület Akácfa u. 42-48. (Találkozó a Klauzál téri Vásárcsarnok Akácfa utcai bejáratánál).</w:t>
            </w:r>
          </w:p>
          <w:p w14:paraId="4FFBF142" w14:textId="2BF3D429" w:rsidR="00FE165E" w:rsidRPr="0001466F" w:rsidRDefault="002C4076" w:rsidP="002C4076">
            <w:pPr>
              <w:spacing w:before="120" w:after="120"/>
              <w:jc w:val="left"/>
              <w:rPr>
                <w:bCs/>
                <w:sz w:val="16"/>
                <w:szCs w:val="16"/>
                <w:lang w:eastAsia="hu-HU"/>
              </w:rPr>
            </w:pPr>
            <w:r w:rsidRPr="0001466F">
              <w:rPr>
                <w:bCs/>
                <w:sz w:val="16"/>
                <w:szCs w:val="16"/>
                <w:lang w:eastAsia="hu-HU"/>
              </w:rPr>
              <w:t>2. részfeladat: 2022.11.27. 13:00, MAGYARORSZÁG, Budapest, 1076 Budapest, Garay tér 20. (Találkozó a Garay Center Garay tér felőli bejáratánál).</w:t>
            </w:r>
          </w:p>
          <w:p w14:paraId="0F634C2B" w14:textId="3A81402C" w:rsidR="00FE165E" w:rsidRPr="0001466F" w:rsidRDefault="002170AE">
            <w:pPr>
              <w:spacing w:before="120" w:after="120"/>
              <w:rPr>
                <w:bCs/>
                <w:sz w:val="16"/>
                <w:szCs w:val="16"/>
                <w:lang w:eastAsia="hu-HU"/>
              </w:rPr>
            </w:pPr>
            <w:r w:rsidRPr="0001466F">
              <w:rPr>
                <w:bCs/>
                <w:sz w:val="16"/>
                <w:szCs w:val="16"/>
                <w:lang w:eastAsia="hu-HU"/>
              </w:rPr>
              <w:t xml:space="preserve">9. </w:t>
            </w:r>
            <w:r w:rsidR="002C4076" w:rsidRPr="0001466F">
              <w:rPr>
                <w:bCs/>
                <w:sz w:val="16"/>
                <w:szCs w:val="16"/>
                <w:lang w:eastAsia="hu-HU"/>
              </w:rPr>
              <w:t>Nyertes ajánlattevő köteles legkésőbb a szerződéskötésig összesen az 1. részfeladatban legalább 15 000 000 Ft/év és legalább 5 000 000 Ft/kár a 2. részfeladatban legalább 3 000 000 Ft/év és legalább 1 000 000 Ft/kár összeghatárra fedezetet nyújtó szakmai felelősségbiztosítási szerződést kötni vagy meglévő felelősségbiztosítását kiterjeszteni, mely felelősségbiztosítás az épülettakarítási feladatra kiterjed és azt az Ajánlatkérő részére átadni, továbbá szerződés hatálya alatt fenntartani. A biztosításnak fedezetet kell nyújtani</w:t>
            </w:r>
            <w:r w:rsidR="002C4076" w:rsidRPr="0001466F">
              <w:t xml:space="preserve"> </w:t>
            </w:r>
            <w:r w:rsidR="002C4076" w:rsidRPr="0001466F">
              <w:rPr>
                <w:bCs/>
                <w:sz w:val="16"/>
                <w:szCs w:val="16"/>
                <w:lang w:eastAsia="hu-HU"/>
              </w:rPr>
              <w:t>az ajánlattevő és valamennyi közreműködő tevékenységére, személyi sérüléssel járó károkra, dologi károkra, valamint az ezekre visszavezethető nem vagyoni károkra és a tisztán vagyoni károkra is.</w:t>
            </w:r>
          </w:p>
          <w:p w14:paraId="6F6DC344" w14:textId="77777777" w:rsidR="00FE165E" w:rsidRPr="0001466F" w:rsidRDefault="002170AE">
            <w:pPr>
              <w:spacing w:before="120" w:after="120"/>
              <w:rPr>
                <w:bCs/>
                <w:sz w:val="16"/>
                <w:szCs w:val="16"/>
                <w:lang w:eastAsia="hu-HU"/>
              </w:rPr>
            </w:pPr>
            <w:r w:rsidRPr="0001466F">
              <w:rPr>
                <w:bCs/>
                <w:sz w:val="16"/>
                <w:szCs w:val="16"/>
                <w:lang w:eastAsia="hu-HU"/>
              </w:rPr>
              <w:t>10. A jelen felhívásban és a kapcsolódó közbeszerzési dokumentumban nem szabályozott kérdésekben a Kbt., valamint annak végrehajtási rendeletei, a 424/2017. (XII. 19.) Korm. rendelet, illetve a Ptk. rendelkezései megfelelően irányadóak.</w:t>
            </w:r>
          </w:p>
          <w:p w14:paraId="60E90A00" w14:textId="77777777" w:rsidR="00FE165E" w:rsidRPr="0001466F" w:rsidRDefault="002170AE">
            <w:pPr>
              <w:spacing w:before="120" w:after="120"/>
              <w:rPr>
                <w:bCs/>
                <w:sz w:val="16"/>
                <w:szCs w:val="16"/>
                <w:lang w:eastAsia="hu-HU"/>
              </w:rPr>
            </w:pPr>
            <w:r w:rsidRPr="0001466F">
              <w:rPr>
                <w:bCs/>
                <w:sz w:val="16"/>
                <w:szCs w:val="16"/>
                <w:lang w:eastAsia="hu-HU"/>
              </w:rPr>
              <w:t>11. Az ajánlatot az EKR-en keresztül, az ajánlattételi határidő lejártáig kell benyújtani. A nyilatkozatok EKR-en való benyújtásának elektronikus formájáról a Kbt. 41/A. § rendelkezik. Az EKR üzemzavara esetén a 424/2017. (XII. 19.) Korm. rendelet 16-17. §-</w:t>
            </w:r>
            <w:proofErr w:type="spellStart"/>
            <w:r w:rsidRPr="0001466F">
              <w:rPr>
                <w:bCs/>
                <w:sz w:val="16"/>
                <w:szCs w:val="16"/>
                <w:lang w:eastAsia="hu-HU"/>
              </w:rPr>
              <w:t>ában</w:t>
            </w:r>
            <w:proofErr w:type="spellEnd"/>
            <w:r w:rsidRPr="0001466F">
              <w:rPr>
                <w:bCs/>
                <w:sz w:val="16"/>
                <w:szCs w:val="16"/>
                <w:lang w:eastAsia="hu-HU"/>
              </w:rPr>
              <w:t xml:space="preserve"> és 22. §-</w:t>
            </w:r>
            <w:proofErr w:type="spellStart"/>
            <w:r w:rsidRPr="0001466F">
              <w:rPr>
                <w:bCs/>
                <w:sz w:val="16"/>
                <w:szCs w:val="16"/>
                <w:lang w:eastAsia="hu-HU"/>
              </w:rPr>
              <w:t>ában</w:t>
            </w:r>
            <w:proofErr w:type="spellEnd"/>
            <w:r w:rsidRPr="0001466F">
              <w:rPr>
                <w:bCs/>
                <w:sz w:val="16"/>
                <w:szCs w:val="16"/>
                <w:lang w:eastAsia="hu-HU"/>
              </w:rPr>
              <w:t xml:space="preserve"> foglaltak az irányadóak.</w:t>
            </w:r>
          </w:p>
          <w:p w14:paraId="67319D68" w14:textId="77777777" w:rsidR="00FE165E" w:rsidRPr="0001466F" w:rsidRDefault="002170AE">
            <w:pPr>
              <w:spacing w:before="120" w:after="120"/>
              <w:rPr>
                <w:bCs/>
                <w:sz w:val="16"/>
                <w:szCs w:val="16"/>
                <w:lang w:eastAsia="hu-HU"/>
              </w:rPr>
            </w:pPr>
            <w:r w:rsidRPr="0001466F">
              <w:rPr>
                <w:bCs/>
                <w:sz w:val="16"/>
                <w:szCs w:val="16"/>
                <w:lang w:eastAsia="hu-HU"/>
              </w:rPr>
              <w:t>12. Az ajánlatot magyar nyelven kell elkészíteni. Ha a dokumentum nem magyar nyelven kerül kiállításra, azt ajánlattevő magyar nyelvű fordítással együtt köteles becsatolni a Kbt. 47. § (2) bekezdésben meghatározottak szerint.</w:t>
            </w:r>
          </w:p>
          <w:p w14:paraId="75707ED6" w14:textId="77777777" w:rsidR="00FE165E" w:rsidRPr="0001466F" w:rsidRDefault="002170AE">
            <w:pPr>
              <w:spacing w:before="120" w:after="120"/>
              <w:rPr>
                <w:bCs/>
                <w:sz w:val="16"/>
                <w:szCs w:val="16"/>
                <w:lang w:eastAsia="hu-HU"/>
              </w:rPr>
            </w:pPr>
            <w:r w:rsidRPr="0001466F">
              <w:rPr>
                <w:bCs/>
                <w:sz w:val="16"/>
                <w:szCs w:val="16"/>
                <w:lang w:eastAsia="hu-HU"/>
              </w:rPr>
              <w:t>13. Az ajánlattétel ajánlati biztosíték nyújtásához nem kötött.</w:t>
            </w:r>
          </w:p>
        </w:tc>
      </w:tr>
    </w:tbl>
    <w:p w14:paraId="6EA5F9B6" w14:textId="77777777" w:rsidR="00FE165E" w:rsidRPr="0001466F" w:rsidRDefault="002170AE">
      <w:pPr>
        <w:spacing w:before="120" w:after="120"/>
        <w:jc w:val="left"/>
        <w:rPr>
          <w:lang w:eastAsia="hu-HU"/>
        </w:rPr>
      </w:pPr>
      <w:r w:rsidRPr="0001466F">
        <w:rPr>
          <w:b/>
          <w:bCs/>
          <w:lang w:eastAsia="hu-HU"/>
        </w:rPr>
        <w:lastRenderedPageBreak/>
        <w:t xml:space="preserve">VI.4) E hirdetmény feladásának dátuma: </w:t>
      </w:r>
      <w:r w:rsidRPr="0001466F">
        <w:rPr>
          <w:i/>
          <w:iCs/>
          <w:lang w:eastAsia="hu-HU"/>
        </w:rPr>
        <w:t>(</w:t>
      </w:r>
      <w:proofErr w:type="spellStart"/>
      <w:r w:rsidRPr="0001466F">
        <w:rPr>
          <w:i/>
          <w:iCs/>
          <w:lang w:eastAsia="hu-HU"/>
        </w:rPr>
        <w:t>éééé</w:t>
      </w:r>
      <w:proofErr w:type="spellEnd"/>
      <w:r w:rsidRPr="0001466F">
        <w:rPr>
          <w:i/>
          <w:iCs/>
          <w:lang w:eastAsia="hu-HU"/>
        </w:rPr>
        <w:t>/</w:t>
      </w:r>
      <w:proofErr w:type="spellStart"/>
      <w:r w:rsidRPr="0001466F">
        <w:rPr>
          <w:i/>
          <w:iCs/>
          <w:lang w:eastAsia="hu-HU"/>
        </w:rPr>
        <w:t>hh</w:t>
      </w:r>
      <w:proofErr w:type="spellEnd"/>
      <w:r w:rsidRPr="0001466F">
        <w:rPr>
          <w:i/>
          <w:iCs/>
          <w:lang w:eastAsia="hu-HU"/>
        </w:rPr>
        <w:t>/</w:t>
      </w:r>
      <w:proofErr w:type="spellStart"/>
      <w:r w:rsidRPr="0001466F">
        <w:rPr>
          <w:i/>
          <w:iCs/>
          <w:lang w:eastAsia="hu-HU"/>
        </w:rPr>
        <w:t>nn</w:t>
      </w:r>
      <w:proofErr w:type="spellEnd"/>
      <w:r w:rsidRPr="0001466F">
        <w:rPr>
          <w:i/>
          <w:iCs/>
          <w:lang w:eastAsia="hu-HU"/>
        </w:rPr>
        <w:t>/)</w:t>
      </w:r>
    </w:p>
    <w:p w14:paraId="7069AF7A" w14:textId="77777777" w:rsidR="00FE165E" w:rsidRPr="0001466F" w:rsidRDefault="002170AE">
      <w:pPr>
        <w:spacing w:before="120" w:after="120"/>
        <w:jc w:val="center"/>
        <w:rPr>
          <w:lang w:eastAsia="hu-HU"/>
        </w:rPr>
      </w:pPr>
      <w:r w:rsidRPr="0001466F">
        <w:rPr>
          <w:i/>
          <w:iCs/>
          <w:sz w:val="18"/>
          <w:szCs w:val="18"/>
          <w:lang w:eastAsia="hu-HU"/>
        </w:rPr>
        <w:t>Az európai uniós, a Kbt., annak végrehajtási rendeletei és más alkalmazandó jog előírásainak történő megfelelés biztosítása az ajánlatkérő felelőssége.</w:t>
      </w:r>
    </w:p>
    <w:p w14:paraId="217DDEF9" w14:textId="77777777" w:rsidR="00FE165E" w:rsidRPr="0001466F" w:rsidRDefault="002170AE">
      <w:pPr>
        <w:spacing w:before="120" w:after="120"/>
        <w:jc w:val="center"/>
        <w:rPr>
          <w:lang w:eastAsia="hu-HU"/>
        </w:rPr>
      </w:pPr>
      <w:r w:rsidRPr="0001466F">
        <w:rPr>
          <w:sz w:val="18"/>
          <w:szCs w:val="18"/>
          <w:lang w:eastAsia="hu-HU"/>
        </w:rPr>
        <w:t>_________________________________________________________________________________________________________</w:t>
      </w:r>
    </w:p>
    <w:p w14:paraId="74DFAF79" w14:textId="77777777" w:rsidR="00FE165E" w:rsidRPr="0001466F" w:rsidRDefault="002170AE">
      <w:pPr>
        <w:spacing w:before="120" w:after="120"/>
        <w:jc w:val="left"/>
        <w:rPr>
          <w:lang w:eastAsia="hu-HU"/>
        </w:rPr>
      </w:pPr>
      <w:r w:rsidRPr="0001466F">
        <w:rPr>
          <w:sz w:val="18"/>
          <w:szCs w:val="18"/>
          <w:vertAlign w:val="superscript"/>
          <w:lang w:eastAsia="hu-HU"/>
        </w:rPr>
        <w:t>1</w:t>
      </w:r>
      <w:r w:rsidRPr="0001466F">
        <w:rPr>
          <w:vertAlign w:val="superscript"/>
          <w:lang w:eastAsia="hu-HU"/>
        </w:rPr>
        <w:t>    </w:t>
      </w:r>
      <w:r w:rsidRPr="0001466F">
        <w:rPr>
          <w:i/>
          <w:iCs/>
          <w:sz w:val="18"/>
          <w:szCs w:val="18"/>
          <w:lang w:eastAsia="hu-HU"/>
        </w:rPr>
        <w:t>szükség szerinti számban ismételje meg</w:t>
      </w:r>
    </w:p>
    <w:p w14:paraId="445BBDED" w14:textId="77777777" w:rsidR="00FE165E" w:rsidRPr="0001466F" w:rsidRDefault="002170AE">
      <w:pPr>
        <w:spacing w:before="120" w:after="120"/>
        <w:jc w:val="left"/>
        <w:rPr>
          <w:lang w:eastAsia="hu-HU"/>
        </w:rPr>
      </w:pPr>
      <w:r w:rsidRPr="0001466F">
        <w:rPr>
          <w:sz w:val="18"/>
          <w:szCs w:val="18"/>
          <w:vertAlign w:val="superscript"/>
          <w:lang w:eastAsia="hu-HU"/>
        </w:rPr>
        <w:t>2    </w:t>
      </w:r>
      <w:r w:rsidRPr="0001466F">
        <w:rPr>
          <w:i/>
          <w:iCs/>
          <w:sz w:val="18"/>
          <w:szCs w:val="18"/>
          <w:lang w:eastAsia="hu-HU"/>
        </w:rPr>
        <w:t>adott esetben</w:t>
      </w:r>
    </w:p>
    <w:p w14:paraId="0E920870" w14:textId="77777777" w:rsidR="00FE165E" w:rsidRPr="0001466F" w:rsidRDefault="002170AE">
      <w:pPr>
        <w:spacing w:before="120" w:after="120"/>
        <w:jc w:val="left"/>
        <w:rPr>
          <w:lang w:eastAsia="hu-HU"/>
        </w:rPr>
      </w:pPr>
      <w:r w:rsidRPr="0001466F">
        <w:rPr>
          <w:sz w:val="18"/>
          <w:szCs w:val="18"/>
          <w:vertAlign w:val="superscript"/>
          <w:lang w:eastAsia="hu-HU"/>
        </w:rPr>
        <w:t>4    </w:t>
      </w:r>
      <w:r w:rsidRPr="0001466F">
        <w:rPr>
          <w:i/>
          <w:iCs/>
          <w:sz w:val="18"/>
          <w:szCs w:val="18"/>
          <w:lang w:eastAsia="hu-HU"/>
        </w:rPr>
        <w:t>ha az információ ismert</w:t>
      </w:r>
    </w:p>
    <w:p w14:paraId="135A7447" w14:textId="77777777" w:rsidR="00FE165E" w:rsidRPr="0001466F" w:rsidRDefault="002170AE">
      <w:pPr>
        <w:spacing w:before="120" w:after="120"/>
        <w:jc w:val="left"/>
        <w:rPr>
          <w:lang w:eastAsia="hu-HU"/>
        </w:rPr>
      </w:pPr>
      <w:r w:rsidRPr="0001466F">
        <w:rPr>
          <w:sz w:val="18"/>
          <w:szCs w:val="18"/>
          <w:vertAlign w:val="superscript"/>
          <w:lang w:eastAsia="hu-HU"/>
        </w:rPr>
        <w:t>20    </w:t>
      </w:r>
      <w:r w:rsidRPr="0001466F">
        <w:rPr>
          <w:i/>
          <w:iCs/>
          <w:sz w:val="18"/>
          <w:szCs w:val="18"/>
          <w:lang w:eastAsia="hu-HU"/>
        </w:rPr>
        <w:t>súlyszám helyett fontosság is megadható</w:t>
      </w:r>
    </w:p>
    <w:p w14:paraId="102B7521" w14:textId="77777777" w:rsidR="00FE165E" w:rsidRDefault="002170AE">
      <w:pPr>
        <w:spacing w:before="120" w:after="120"/>
        <w:jc w:val="left"/>
        <w:rPr>
          <w:lang w:eastAsia="hu-HU"/>
        </w:rPr>
      </w:pPr>
      <w:r w:rsidRPr="0001466F">
        <w:rPr>
          <w:sz w:val="18"/>
          <w:szCs w:val="18"/>
          <w:vertAlign w:val="superscript"/>
          <w:lang w:eastAsia="hu-HU"/>
        </w:rPr>
        <w:t>21    </w:t>
      </w:r>
      <w:r w:rsidRPr="0001466F">
        <w:rPr>
          <w:i/>
          <w:iCs/>
          <w:sz w:val="18"/>
          <w:szCs w:val="18"/>
          <w:lang w:eastAsia="hu-HU"/>
        </w:rPr>
        <w:t>súlyszám helyett fontosság is megadható; ha az ár az egyetlen értékelési szempont, súlyszám nem szükséges</w:t>
      </w:r>
    </w:p>
    <w:sectPr w:rsidR="00FE165E">
      <w:pgSz w:w="11906" w:h="16838"/>
      <w:pgMar w:top="1134" w:right="1134" w:bottom="1134" w:left="1134"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Times New Roman"/>
    <w:charset w:val="01"/>
    <w:family w:val="roman"/>
    <w:pitch w:val="variable"/>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strike/>
        <w:color w:val="000000"/>
        <w:sz w:val="22"/>
        <w:szCs w:val="22"/>
        <w:highlight w:val="yellow"/>
      </w:rPr>
    </w:lvl>
  </w:abstractNum>
  <w:num w:numId="1" w16cid:durableId="639456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165E"/>
    <w:rsid w:val="0001466F"/>
    <w:rsid w:val="000B7637"/>
    <w:rsid w:val="00123C2C"/>
    <w:rsid w:val="0013571D"/>
    <w:rsid w:val="002170AE"/>
    <w:rsid w:val="00255BD4"/>
    <w:rsid w:val="002C4076"/>
    <w:rsid w:val="0034057D"/>
    <w:rsid w:val="003A5CBD"/>
    <w:rsid w:val="004156A2"/>
    <w:rsid w:val="00491E59"/>
    <w:rsid w:val="005813D4"/>
    <w:rsid w:val="00600CD4"/>
    <w:rsid w:val="00664FD5"/>
    <w:rsid w:val="0073272A"/>
    <w:rsid w:val="00823789"/>
    <w:rsid w:val="00872077"/>
    <w:rsid w:val="0088404A"/>
    <w:rsid w:val="008D6F23"/>
    <w:rsid w:val="00917D9A"/>
    <w:rsid w:val="00960B24"/>
    <w:rsid w:val="00996EDB"/>
    <w:rsid w:val="00A1767E"/>
    <w:rsid w:val="00A30AA3"/>
    <w:rsid w:val="00A34C79"/>
    <w:rsid w:val="00A90B73"/>
    <w:rsid w:val="00AA0371"/>
    <w:rsid w:val="00B078F7"/>
    <w:rsid w:val="00B85CDB"/>
    <w:rsid w:val="00BA1F50"/>
    <w:rsid w:val="00BC5CA7"/>
    <w:rsid w:val="00C63E9D"/>
    <w:rsid w:val="00DE4DA5"/>
    <w:rsid w:val="00E4292F"/>
    <w:rsid w:val="00E86069"/>
    <w:rsid w:val="00E86FAF"/>
    <w:rsid w:val="00EB3B18"/>
    <w:rsid w:val="00F05E24"/>
    <w:rsid w:val="00F2196C"/>
    <w:rsid w:val="00F76A5A"/>
    <w:rsid w:val="00FE165E"/>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0128B"/>
  <w15:docId w15:val="{DFBDF720-E943-46C1-AEA1-A9F2BC71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Cs w:val="22"/>
        <w:lang w:val="hu-HU" w:eastAsia="hu-HU"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36A1A"/>
    <w:pPr>
      <w:jc w:val="both"/>
    </w:pPr>
    <w:rPr>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BuborkszvegChar">
    <w:name w:val="Buborékszöveg Char"/>
    <w:basedOn w:val="Bekezdsalapbettpusa"/>
    <w:link w:val="Buborkszveg"/>
    <w:uiPriority w:val="99"/>
    <w:semiHidden/>
    <w:qFormat/>
    <w:locked/>
    <w:rsid w:val="0063499C"/>
    <w:rPr>
      <w:rFonts w:ascii="Tahoma" w:hAnsi="Tahoma" w:cs="Tahoma"/>
      <w:sz w:val="16"/>
      <w:szCs w:val="16"/>
      <w:lang w:eastAsia="en-US"/>
    </w:rPr>
  </w:style>
  <w:style w:type="character" w:styleId="Jegyzethivatkozs">
    <w:name w:val="annotation reference"/>
    <w:basedOn w:val="Bekezdsalapbettpusa"/>
    <w:uiPriority w:val="99"/>
    <w:semiHidden/>
    <w:qFormat/>
    <w:rsid w:val="00B35A7A"/>
    <w:rPr>
      <w:rFonts w:cs="Times New Roman"/>
      <w:sz w:val="16"/>
      <w:szCs w:val="16"/>
    </w:rPr>
  </w:style>
  <w:style w:type="character" w:customStyle="1" w:styleId="JegyzetszvegChar">
    <w:name w:val="Jegyzetszöveg Char"/>
    <w:basedOn w:val="Bekezdsalapbettpusa"/>
    <w:link w:val="Jegyzetszveg"/>
    <w:uiPriority w:val="99"/>
    <w:qFormat/>
    <w:locked/>
    <w:rsid w:val="00B35A7A"/>
    <w:rPr>
      <w:rFonts w:cs="Times New Roman"/>
      <w:lang w:eastAsia="en-US"/>
    </w:rPr>
  </w:style>
  <w:style w:type="character" w:customStyle="1" w:styleId="MegjegyzstrgyaChar">
    <w:name w:val="Megjegyzés tárgya Char"/>
    <w:basedOn w:val="JegyzetszvegChar"/>
    <w:link w:val="Megjegyzstrgya"/>
    <w:uiPriority w:val="99"/>
    <w:semiHidden/>
    <w:qFormat/>
    <w:locked/>
    <w:rsid w:val="00B35A7A"/>
    <w:rPr>
      <w:rFonts w:cs="Times New Roman"/>
      <w:b/>
      <w:bCs/>
      <w:lang w:eastAsia="en-US"/>
    </w:rPr>
  </w:style>
  <w:style w:type="character" w:customStyle="1" w:styleId="ListaszerbekezdsChar">
    <w:name w:val="Listaszerű bekezdés Char"/>
    <w:link w:val="Listaszerbekezds"/>
    <w:uiPriority w:val="99"/>
    <w:qFormat/>
    <w:locked/>
    <w:rsid w:val="007354D3"/>
    <w:rPr>
      <w:rFonts w:ascii="Calibri" w:hAnsi="Calibri"/>
      <w:sz w:val="22"/>
      <w:lang w:eastAsia="en-US"/>
    </w:rPr>
  </w:style>
  <w:style w:type="paragraph" w:customStyle="1" w:styleId="Cmsor">
    <w:name w:val="Címsor"/>
    <w:basedOn w:val="Norml"/>
    <w:next w:val="Szvegtrzs"/>
    <w:qFormat/>
    <w:pPr>
      <w:keepNext/>
      <w:spacing w:before="240" w:after="120"/>
    </w:pPr>
    <w:rPr>
      <w:rFonts w:ascii="Liberation Sans" w:eastAsia="Microsoft YaHei" w:hAnsi="Liberation Sans" w:cs="Lucida Sans"/>
      <w:sz w:val="28"/>
      <w:szCs w:val="28"/>
    </w:rPr>
  </w:style>
  <w:style w:type="paragraph" w:styleId="Szvegtrzs">
    <w:name w:val="Body Text"/>
    <w:basedOn w:val="Norml"/>
    <w:pPr>
      <w:spacing w:after="140" w:line="276" w:lineRule="auto"/>
    </w:pPr>
  </w:style>
  <w:style w:type="paragraph" w:styleId="Lista">
    <w:name w:val="List"/>
    <w:basedOn w:val="Szvegtrzs"/>
    <w:rPr>
      <w:rFonts w:cs="Lucida Sans"/>
    </w:rPr>
  </w:style>
  <w:style w:type="paragraph" w:styleId="Kpalrs">
    <w:name w:val="caption"/>
    <w:basedOn w:val="Norml"/>
    <w:qFormat/>
    <w:pPr>
      <w:suppressLineNumbers/>
      <w:spacing w:before="120" w:after="120"/>
    </w:pPr>
    <w:rPr>
      <w:rFonts w:cs="Lucida Sans"/>
      <w:i/>
      <w:iCs/>
    </w:rPr>
  </w:style>
  <w:style w:type="paragraph" w:customStyle="1" w:styleId="Trgymutat">
    <w:name w:val="Tárgymutató"/>
    <w:basedOn w:val="Norml"/>
    <w:qFormat/>
    <w:pPr>
      <w:suppressLineNumbers/>
    </w:pPr>
    <w:rPr>
      <w:rFonts w:cs="Lucida Sans"/>
    </w:rPr>
  </w:style>
  <w:style w:type="paragraph" w:styleId="Buborkszveg">
    <w:name w:val="Balloon Text"/>
    <w:basedOn w:val="Norml"/>
    <w:link w:val="BuborkszvegChar"/>
    <w:uiPriority w:val="99"/>
    <w:semiHidden/>
    <w:qFormat/>
    <w:rsid w:val="0063499C"/>
    <w:rPr>
      <w:rFonts w:ascii="Tahoma" w:hAnsi="Tahoma" w:cs="Tahoma"/>
      <w:sz w:val="16"/>
      <w:szCs w:val="16"/>
    </w:rPr>
  </w:style>
  <w:style w:type="paragraph" w:styleId="NormlWeb">
    <w:name w:val="Normal (Web)"/>
    <w:basedOn w:val="Norml"/>
    <w:uiPriority w:val="99"/>
    <w:semiHidden/>
    <w:qFormat/>
    <w:rsid w:val="00D61A7A"/>
    <w:pPr>
      <w:spacing w:beforeAutospacing="1" w:afterAutospacing="1"/>
      <w:jc w:val="left"/>
    </w:pPr>
    <w:rPr>
      <w:rFonts w:eastAsia="Times New Roman"/>
      <w:lang w:eastAsia="hu-HU"/>
    </w:rPr>
  </w:style>
  <w:style w:type="paragraph" w:customStyle="1" w:styleId="np">
    <w:name w:val="np"/>
    <w:basedOn w:val="Norml"/>
    <w:uiPriority w:val="99"/>
    <w:qFormat/>
    <w:rsid w:val="00D61A7A"/>
    <w:pPr>
      <w:spacing w:beforeAutospacing="1" w:afterAutospacing="1"/>
      <w:jc w:val="left"/>
    </w:pPr>
    <w:rPr>
      <w:rFonts w:eastAsia="Times New Roman"/>
      <w:lang w:eastAsia="hu-HU"/>
    </w:rPr>
  </w:style>
  <w:style w:type="paragraph" w:styleId="Jegyzetszveg">
    <w:name w:val="annotation text"/>
    <w:basedOn w:val="Norml"/>
    <w:link w:val="JegyzetszvegChar"/>
    <w:uiPriority w:val="99"/>
    <w:qFormat/>
    <w:rsid w:val="00B35A7A"/>
    <w:rPr>
      <w:sz w:val="20"/>
      <w:szCs w:val="20"/>
    </w:rPr>
  </w:style>
  <w:style w:type="paragraph" w:styleId="Megjegyzstrgya">
    <w:name w:val="annotation subject"/>
    <w:basedOn w:val="Jegyzetszveg"/>
    <w:next w:val="Jegyzetszveg"/>
    <w:link w:val="MegjegyzstrgyaChar"/>
    <w:uiPriority w:val="99"/>
    <w:semiHidden/>
    <w:qFormat/>
    <w:rsid w:val="00B35A7A"/>
    <w:rPr>
      <w:b/>
      <w:bCs/>
    </w:rPr>
  </w:style>
  <w:style w:type="paragraph" w:styleId="Listaszerbekezds">
    <w:name w:val="List Paragraph"/>
    <w:basedOn w:val="Norml"/>
    <w:link w:val="ListaszerbekezdsChar"/>
    <w:uiPriority w:val="99"/>
    <w:qFormat/>
    <w:rsid w:val="007354D3"/>
    <w:pPr>
      <w:spacing w:after="160" w:line="259" w:lineRule="auto"/>
      <w:ind w:left="720"/>
      <w:contextualSpacing/>
      <w:jc w:val="left"/>
    </w:pPr>
    <w:rPr>
      <w:rFonts w:ascii="Calibri" w:hAnsi="Calibri"/>
      <w:sz w:val="22"/>
      <w:szCs w:val="20"/>
    </w:rPr>
  </w:style>
  <w:style w:type="paragraph" w:styleId="Vltozat">
    <w:name w:val="Revision"/>
    <w:hidden/>
    <w:uiPriority w:val="99"/>
    <w:semiHidden/>
    <w:rsid w:val="00E4292F"/>
    <w:pPr>
      <w:suppressAutoHyphens w:val="0"/>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7AF78-DC18-43B4-B151-232F3163B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4892</Words>
  <Characters>33759</Characters>
  <Application>Microsoft Office Word</Application>
  <DocSecurity>0</DocSecurity>
  <Lines>281</Lines>
  <Paragraphs>77</Paragraphs>
  <ScaleCrop>false</ScaleCrop>
  <HeadingPairs>
    <vt:vector size="2" baseType="variant">
      <vt:variant>
        <vt:lpstr>Cím</vt:lpstr>
      </vt:variant>
      <vt:variant>
        <vt:i4>1</vt:i4>
      </vt:variant>
    </vt:vector>
  </HeadingPairs>
  <TitlesOfParts>
    <vt:vector size="1" baseType="lpstr">
      <vt:lpstr>2</vt:lpstr>
    </vt:vector>
  </TitlesOfParts>
  <Company/>
  <LinksUpToDate>false</LinksUpToDate>
  <CharactersWithSpaces>38574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aberethalmi</dc:creator>
  <dc:description/>
  <cp:lastModifiedBy>Office1</cp:lastModifiedBy>
  <cp:revision>4</cp:revision>
  <dcterms:created xsi:type="dcterms:W3CDTF">2022-10-31T08:28:00Z</dcterms:created>
  <dcterms:modified xsi:type="dcterms:W3CDTF">2022-10-31T08:30:00Z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