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43F2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667C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0703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B667C0">
                  <w:rPr>
                    <w:rFonts w:ascii="Times New Roman" w:hAnsi="Times New Roman"/>
                    <w:sz w:val="24"/>
                  </w:rPr>
                  <w:t>Veres Zoltán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B667C0">
                      <w:rPr>
                        <w:rFonts w:ascii="Times New Roman" w:hAnsi="Times New Roman"/>
                        <w:sz w:val="24"/>
                      </w:rPr>
                      <w:t>bizottsági elnök</w:t>
                    </w:r>
                  </w:sdtContent>
                </w:sdt>
              </w:sdtContent>
            </w:sdt>
          </w:p>
        </w:tc>
      </w:tr>
    </w:tbl>
    <w:p w:rsidR="00CC0CD0" w:rsidRPr="005B03DE" w:rsidRDefault="00B667C0" w:rsidP="0092178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921788">
        <w:rPr>
          <w:rFonts w:ascii="Times New Roman" w:hAnsi="Times New Roman"/>
          <w:sz w:val="24"/>
          <w:szCs w:val="24"/>
        </w:rPr>
        <w:tab/>
      </w:r>
      <w:r w:rsidR="00921788">
        <w:rPr>
          <w:rFonts w:ascii="Times New Roman" w:hAnsi="Times New Roman"/>
          <w:sz w:val="24"/>
          <w:szCs w:val="24"/>
        </w:rPr>
        <w:tab/>
      </w:r>
      <w:r w:rsidR="00921788">
        <w:rPr>
          <w:rFonts w:ascii="Times New Roman" w:hAnsi="Times New Roman"/>
          <w:sz w:val="24"/>
          <w:szCs w:val="24"/>
        </w:rPr>
        <w:tab/>
      </w:r>
      <w:r w:rsidR="00921788">
        <w:rPr>
          <w:rFonts w:ascii="Times New Roman" w:hAnsi="Times New Roman"/>
          <w:sz w:val="24"/>
          <w:szCs w:val="24"/>
        </w:rPr>
        <w:tab/>
      </w:r>
      <w:r w:rsidR="00921788">
        <w:rPr>
          <w:rFonts w:ascii="Times New Roman" w:hAnsi="Times New Roman"/>
          <w:sz w:val="24"/>
          <w:szCs w:val="24"/>
        </w:rPr>
        <w:tab/>
      </w:r>
      <w:r w:rsidR="00921788">
        <w:rPr>
          <w:rFonts w:ascii="Times New Roman" w:hAnsi="Times New Roman"/>
          <w:sz w:val="24"/>
          <w:szCs w:val="24"/>
        </w:rPr>
        <w:tab/>
      </w:r>
      <w:r w:rsidR="00921788">
        <w:rPr>
          <w:rFonts w:ascii="Times New Roman" w:hAnsi="Times New Roman"/>
          <w:sz w:val="24"/>
          <w:szCs w:val="24"/>
        </w:rPr>
        <w:tab/>
      </w:r>
      <w:r w:rsidR="00921788">
        <w:rPr>
          <w:rFonts w:ascii="Times New Roman" w:hAnsi="Times New Roman"/>
          <w:sz w:val="24"/>
          <w:szCs w:val="24"/>
        </w:rPr>
        <w:tab/>
      </w:r>
      <w:r w:rsidR="00921788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667C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921788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21788" w:rsidRDefault="00B667C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21788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21788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92178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21788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92178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21788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92178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21788">
            <w:rPr>
              <w:rFonts w:ascii="Times New Roman" w:hAnsi="Times New Roman"/>
              <w:b/>
              <w:sz w:val="28"/>
            </w:rPr>
            <w:t>13</w:t>
          </w:r>
        </w:sdtContent>
      </w:sdt>
      <w:r w:rsidRPr="0092178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921788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92178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21788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92178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B667C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21788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43F2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B667C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40703B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B667C0" w:rsidRPr="00921788">
                  <w:rPr>
                    <w:rFonts w:ascii="Times New Roman" w:eastAsia="Calibri" w:hAnsi="Times New Roman"/>
                    <w:sz w:val="24"/>
                  </w:rPr>
                  <w:t>Javaslat az MKSZB Ügyrendjének módosítására</w:t>
                </w:r>
              </w:sdtContent>
            </w:sdt>
          </w:p>
        </w:tc>
      </w:tr>
    </w:tbl>
    <w:p w:rsidR="00CC0CD0" w:rsidRPr="005B03DE" w:rsidRDefault="00B667C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B667C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B667C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kulturális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667C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2178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21788" w:rsidRDefault="00B667C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21788">
        <w:rPr>
          <w:rFonts w:ascii="Times New Roman" w:hAnsi="Times New Roman"/>
        </w:rPr>
        <w:t xml:space="preserve">Dr. </w:t>
      </w:r>
      <w:r w:rsidR="007203EF" w:rsidRPr="00921788">
        <w:rPr>
          <w:rFonts w:ascii="Times New Roman" w:hAnsi="Times New Roman"/>
        </w:rPr>
        <w:t>Nagy</w:t>
      </w:r>
      <w:r w:rsidRPr="00921788">
        <w:rPr>
          <w:rFonts w:ascii="Times New Roman" w:hAnsi="Times New Roman"/>
        </w:rPr>
        <w:t xml:space="preserve"> Erika</w:t>
      </w:r>
    </w:p>
    <w:p w:rsidR="00A525D4" w:rsidRPr="00921788" w:rsidRDefault="00B667C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21788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21788" w:rsidRDefault="00B667C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2178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2178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21788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B667C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2178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2178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2178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921788">
        <w:rPr>
          <w:rFonts w:ascii="Times New Roman" w:hAnsi="Times New Roman"/>
          <w:b/>
          <w:bCs/>
          <w:sz w:val="24"/>
          <w:szCs w:val="24"/>
        </w:rPr>
        <w:t>minősített</w:t>
      </w:r>
      <w:r w:rsidRPr="0092178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C7C5F" w:rsidRDefault="003C7C5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A590E" w:rsidRPr="00A52794" w:rsidRDefault="00B667C0" w:rsidP="002A59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A52794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A52794">
        <w:rPr>
          <w:rFonts w:ascii="Times New Roman" w:hAnsi="Times New Roman"/>
          <w:b/>
          <w:bCs/>
          <w:sz w:val="24"/>
          <w:szCs w:val="24"/>
        </w:rPr>
        <w:t>Bizottság</w:t>
      </w:r>
      <w:r w:rsidRPr="00A5279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A590E" w:rsidRPr="00A52794" w:rsidRDefault="00B667C0" w:rsidP="00921788">
      <w:pPr>
        <w:spacing w:before="240"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A52794">
        <w:rPr>
          <w:rFonts w:ascii="Times New Roman" w:hAnsi="Times New Roman"/>
          <w:sz w:val="24"/>
          <w:szCs w:val="24"/>
        </w:rPr>
        <w:t xml:space="preserve">A Bizottság működését a Magyarország helyi önkormányzatairól szóló 2011. évi CLXXXIX. törvény, a Budapest Főváros VII. Kerület Erzsébetváros Önkormányzata Képviselő-testületének Szervezeti és Működési Szabályzatáról szóló 38/2020. (IX.24.) önkormányzati rendelet (továbbiakban: </w:t>
      </w:r>
      <w:proofErr w:type="spellStart"/>
      <w:r w:rsidRPr="00A52794">
        <w:rPr>
          <w:rFonts w:ascii="Times New Roman" w:hAnsi="Times New Roman"/>
          <w:sz w:val="24"/>
          <w:szCs w:val="24"/>
        </w:rPr>
        <w:t>SzMSz</w:t>
      </w:r>
      <w:proofErr w:type="spellEnd"/>
      <w:r w:rsidRPr="00A52794">
        <w:rPr>
          <w:rFonts w:ascii="Times New Roman" w:hAnsi="Times New Roman"/>
          <w:sz w:val="24"/>
          <w:szCs w:val="24"/>
        </w:rPr>
        <w:t>), valamint a Bizottság 25/2013. (02.15</w:t>
      </w:r>
      <w:r w:rsidR="00CC37A1">
        <w:rPr>
          <w:rFonts w:ascii="Times New Roman" w:hAnsi="Times New Roman"/>
          <w:sz w:val="24"/>
          <w:szCs w:val="24"/>
        </w:rPr>
        <w:t>.</w:t>
      </w:r>
      <w:r w:rsidRPr="00A52794">
        <w:rPr>
          <w:rFonts w:ascii="Times New Roman" w:hAnsi="Times New Roman"/>
          <w:sz w:val="24"/>
          <w:szCs w:val="24"/>
        </w:rPr>
        <w:t>)</w:t>
      </w:r>
      <w:r w:rsidRPr="00A52794">
        <w:rPr>
          <w:sz w:val="24"/>
          <w:szCs w:val="24"/>
        </w:rPr>
        <w:t xml:space="preserve"> </w:t>
      </w:r>
      <w:r w:rsidRPr="00A52794">
        <w:rPr>
          <w:rFonts w:ascii="Times New Roman" w:hAnsi="Times New Roman"/>
          <w:sz w:val="24"/>
          <w:szCs w:val="24"/>
        </w:rPr>
        <w:t>számú határozatával elfogadott ügyrendje hat</w:t>
      </w:r>
      <w:r w:rsidR="003C5334" w:rsidRPr="00A52794">
        <w:rPr>
          <w:rFonts w:ascii="Times New Roman" w:hAnsi="Times New Roman"/>
          <w:sz w:val="24"/>
          <w:szCs w:val="24"/>
        </w:rPr>
        <w:t>ározza meg, amely legutóbb a 33/2022. (II.14.</w:t>
      </w:r>
      <w:r w:rsidRPr="00A52794">
        <w:rPr>
          <w:rFonts w:ascii="Times New Roman" w:hAnsi="Times New Roman"/>
          <w:sz w:val="24"/>
          <w:szCs w:val="24"/>
        </w:rPr>
        <w:t>) határozat alapján módosult.</w:t>
      </w:r>
    </w:p>
    <w:p w:rsidR="002A590E" w:rsidRPr="00A52794" w:rsidRDefault="00B667C0" w:rsidP="00921788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A52794">
        <w:rPr>
          <w:rFonts w:ascii="Times New Roman" w:hAnsi="Times New Roman"/>
          <w:sz w:val="24"/>
          <w:szCs w:val="24"/>
        </w:rPr>
        <w:t xml:space="preserve">Az Ügyrend utolsó módosítása óta </w:t>
      </w:r>
      <w:r w:rsidR="005C6C1D" w:rsidRPr="00A52794">
        <w:rPr>
          <w:rFonts w:ascii="Times New Roman" w:hAnsi="Times New Roman"/>
          <w:sz w:val="24"/>
          <w:szCs w:val="24"/>
        </w:rPr>
        <w:t xml:space="preserve">a Képviselő-testület </w:t>
      </w:r>
      <w:r w:rsidR="00A52794">
        <w:rPr>
          <w:rFonts w:ascii="Times New Roman" w:hAnsi="Times New Roman"/>
          <w:sz w:val="24"/>
          <w:szCs w:val="24"/>
        </w:rPr>
        <w:t xml:space="preserve">által hozott </w:t>
      </w:r>
      <w:r w:rsidR="005C6C1D" w:rsidRPr="00A52794">
        <w:rPr>
          <w:rFonts w:ascii="Times New Roman" w:hAnsi="Times New Roman"/>
          <w:sz w:val="24"/>
          <w:szCs w:val="24"/>
        </w:rPr>
        <w:t xml:space="preserve">8/2023. (I.24.) és 9/2023. (I.24.) határozatai értelmében a Bizottság </w:t>
      </w:r>
      <w:r w:rsidRPr="00A52794">
        <w:rPr>
          <w:rFonts w:ascii="Times New Roman" w:hAnsi="Times New Roman"/>
          <w:sz w:val="24"/>
          <w:szCs w:val="24"/>
        </w:rPr>
        <w:t>személyi összetételében változá</w:t>
      </w:r>
      <w:r w:rsidR="00C470E5" w:rsidRPr="00A52794">
        <w:rPr>
          <w:rFonts w:ascii="Times New Roman" w:hAnsi="Times New Roman"/>
          <w:sz w:val="24"/>
          <w:szCs w:val="24"/>
        </w:rPr>
        <w:t>s történt</w:t>
      </w:r>
      <w:r w:rsidR="00A52794">
        <w:rPr>
          <w:rFonts w:ascii="Times New Roman" w:hAnsi="Times New Roman"/>
          <w:sz w:val="24"/>
          <w:szCs w:val="24"/>
        </w:rPr>
        <w:t>. 2023. január 25</w:t>
      </w:r>
      <w:r w:rsidR="004A0ECD">
        <w:rPr>
          <w:rFonts w:ascii="Times New Roman" w:hAnsi="Times New Roman"/>
          <w:sz w:val="24"/>
          <w:szCs w:val="24"/>
        </w:rPr>
        <w:t>. napjától</w:t>
      </w:r>
      <w:r w:rsidR="00A52794">
        <w:rPr>
          <w:rFonts w:ascii="Times New Roman" w:hAnsi="Times New Roman"/>
          <w:sz w:val="24"/>
          <w:szCs w:val="24"/>
        </w:rPr>
        <w:t xml:space="preserve"> </w:t>
      </w:r>
      <w:r w:rsidR="005C6C1D" w:rsidRPr="00A52794">
        <w:rPr>
          <w:rFonts w:ascii="Times New Roman" w:hAnsi="Times New Roman"/>
          <w:sz w:val="24"/>
          <w:szCs w:val="24"/>
        </w:rPr>
        <w:t>Devos</w:t>
      </w:r>
      <w:r w:rsidR="00CC37A1">
        <w:rPr>
          <w:rFonts w:ascii="Times New Roman" w:hAnsi="Times New Roman"/>
          <w:sz w:val="24"/>
          <w:szCs w:val="24"/>
        </w:rPr>
        <w:t>a</w:t>
      </w:r>
      <w:r w:rsidR="005C6C1D" w:rsidRPr="00A52794">
        <w:rPr>
          <w:rFonts w:ascii="Times New Roman" w:hAnsi="Times New Roman"/>
          <w:sz w:val="24"/>
          <w:szCs w:val="24"/>
        </w:rPr>
        <w:t xml:space="preserve"> Gábor képviselő bizottsági tagsága megszűnt, helyére Radics Bél</w:t>
      </w:r>
      <w:r w:rsidR="00A52794">
        <w:rPr>
          <w:rFonts w:ascii="Times New Roman" w:hAnsi="Times New Roman"/>
          <w:sz w:val="24"/>
          <w:szCs w:val="24"/>
        </w:rPr>
        <w:t xml:space="preserve">a képviselőt választotta meg a </w:t>
      </w:r>
      <w:proofErr w:type="spellStart"/>
      <w:r w:rsidR="00A52794">
        <w:rPr>
          <w:rFonts w:ascii="Times New Roman" w:hAnsi="Times New Roman"/>
          <w:sz w:val="24"/>
          <w:szCs w:val="24"/>
        </w:rPr>
        <w:t>Képviselő-tesület</w:t>
      </w:r>
      <w:proofErr w:type="spellEnd"/>
      <w:r w:rsidR="005C6C1D" w:rsidRPr="00A52794">
        <w:rPr>
          <w:rFonts w:ascii="Times New Roman" w:hAnsi="Times New Roman"/>
          <w:sz w:val="24"/>
          <w:szCs w:val="24"/>
        </w:rPr>
        <w:t xml:space="preserve">. A legutóbbi módosítás óta a Bizottság </w:t>
      </w:r>
      <w:proofErr w:type="gramStart"/>
      <w:r w:rsidR="005C6C1D" w:rsidRPr="00A52794">
        <w:rPr>
          <w:rFonts w:ascii="Times New Roman" w:hAnsi="Times New Roman"/>
          <w:sz w:val="24"/>
          <w:szCs w:val="24"/>
        </w:rPr>
        <w:t>feladat</w:t>
      </w:r>
      <w:r w:rsidR="00CC37A1">
        <w:rPr>
          <w:rFonts w:ascii="Times New Roman" w:hAnsi="Times New Roman"/>
          <w:sz w:val="24"/>
          <w:szCs w:val="24"/>
        </w:rPr>
        <w:t xml:space="preserve">-  </w:t>
      </w:r>
      <w:r w:rsidR="005C6C1D" w:rsidRPr="00A52794">
        <w:rPr>
          <w:rFonts w:ascii="Times New Roman" w:hAnsi="Times New Roman"/>
          <w:sz w:val="24"/>
          <w:szCs w:val="24"/>
        </w:rPr>
        <w:t>és</w:t>
      </w:r>
      <w:proofErr w:type="gramEnd"/>
      <w:r w:rsidR="005C6C1D" w:rsidRPr="00A52794">
        <w:rPr>
          <w:rFonts w:ascii="Times New Roman" w:hAnsi="Times New Roman"/>
          <w:sz w:val="24"/>
          <w:szCs w:val="24"/>
        </w:rPr>
        <w:t xml:space="preserve"> hatáskörébe tartozó rende</w:t>
      </w:r>
      <w:r w:rsidR="00A52794">
        <w:rPr>
          <w:rFonts w:ascii="Times New Roman" w:hAnsi="Times New Roman"/>
          <w:sz w:val="24"/>
          <w:szCs w:val="24"/>
        </w:rPr>
        <w:t>letek tekintetében is történek változások</w:t>
      </w:r>
      <w:r w:rsidR="005C6C1D" w:rsidRPr="00A52794">
        <w:rPr>
          <w:rFonts w:ascii="Times New Roman" w:hAnsi="Times New Roman"/>
          <w:sz w:val="24"/>
          <w:szCs w:val="24"/>
        </w:rPr>
        <w:t>, melyek</w:t>
      </w:r>
      <w:r w:rsidRPr="00A52794">
        <w:rPr>
          <w:rFonts w:ascii="Times New Roman" w:hAnsi="Times New Roman"/>
          <w:sz w:val="24"/>
          <w:szCs w:val="24"/>
        </w:rPr>
        <w:t xml:space="preserve"> miatt </w:t>
      </w:r>
      <w:r w:rsidR="005C6C1D" w:rsidRPr="00A52794">
        <w:rPr>
          <w:rFonts w:ascii="Times New Roman" w:hAnsi="Times New Roman"/>
          <w:sz w:val="24"/>
          <w:szCs w:val="24"/>
        </w:rPr>
        <w:t>szintén szükségessé vált az Ügyrend</w:t>
      </w:r>
      <w:r w:rsidRPr="00A52794">
        <w:rPr>
          <w:rFonts w:ascii="Times New Roman" w:hAnsi="Times New Roman"/>
          <w:sz w:val="24"/>
          <w:szCs w:val="24"/>
        </w:rPr>
        <w:t xml:space="preserve"> </w:t>
      </w:r>
      <w:r w:rsidR="005C6C1D" w:rsidRPr="00A52794">
        <w:rPr>
          <w:rFonts w:ascii="Times New Roman" w:hAnsi="Times New Roman"/>
          <w:sz w:val="24"/>
          <w:szCs w:val="24"/>
        </w:rPr>
        <w:t>felülvizsgálata és módosítása.</w:t>
      </w:r>
      <w:r w:rsidR="00A52794" w:rsidRPr="00A52794">
        <w:rPr>
          <w:rFonts w:ascii="Times New Roman" w:hAnsi="Times New Roman"/>
          <w:sz w:val="24"/>
          <w:szCs w:val="24"/>
        </w:rPr>
        <w:t xml:space="preserve"> A javasolt módosítások dőlt betűvel szerepelnek.</w:t>
      </w:r>
    </w:p>
    <w:p w:rsidR="008C612F" w:rsidRPr="00A52794" w:rsidRDefault="00B667C0" w:rsidP="00921788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A52794">
        <w:rPr>
          <w:rFonts w:ascii="Times New Roman" w:hAnsi="Times New Roman"/>
          <w:sz w:val="24"/>
          <w:szCs w:val="24"/>
        </w:rPr>
        <w:t>A</w:t>
      </w:r>
      <w:r w:rsidR="003C5334" w:rsidRPr="00A52794">
        <w:rPr>
          <w:rFonts w:ascii="Times New Roman" w:hAnsi="Times New Roman"/>
          <w:sz w:val="24"/>
          <w:szCs w:val="24"/>
        </w:rPr>
        <w:t>z Ügyrendben ez</w:t>
      </w:r>
      <w:r w:rsidRPr="00A52794">
        <w:rPr>
          <w:rFonts w:ascii="Times New Roman" w:hAnsi="Times New Roman"/>
          <w:sz w:val="24"/>
          <w:szCs w:val="24"/>
        </w:rPr>
        <w:t>en fel</w:t>
      </w:r>
      <w:r w:rsidR="00C470E5" w:rsidRPr="00A52794">
        <w:rPr>
          <w:rFonts w:ascii="Times New Roman" w:hAnsi="Times New Roman"/>
          <w:sz w:val="24"/>
          <w:szCs w:val="24"/>
        </w:rPr>
        <w:t>ül technikai jellegű módosítás</w:t>
      </w:r>
      <w:r w:rsidR="005C6C1D" w:rsidRPr="00A52794">
        <w:rPr>
          <w:rFonts w:ascii="Times New Roman" w:hAnsi="Times New Roman"/>
          <w:sz w:val="24"/>
          <w:szCs w:val="24"/>
        </w:rPr>
        <w:t xml:space="preserve"> is történt. Így a tagok névsorát és az előterjesztés mintáját</w:t>
      </w:r>
      <w:r w:rsidR="003C5334" w:rsidRPr="00A52794">
        <w:rPr>
          <w:rFonts w:ascii="Times New Roman" w:hAnsi="Times New Roman"/>
          <w:sz w:val="24"/>
          <w:szCs w:val="24"/>
        </w:rPr>
        <w:t xml:space="preserve"> függelék helyett a jövőben az Ügyrend </w:t>
      </w:r>
      <w:r w:rsidR="005C6C1D" w:rsidRPr="00A52794">
        <w:rPr>
          <w:rFonts w:ascii="Times New Roman" w:hAnsi="Times New Roman"/>
          <w:sz w:val="24"/>
          <w:szCs w:val="24"/>
        </w:rPr>
        <w:t>5</w:t>
      </w:r>
      <w:r w:rsidR="004A0ECD">
        <w:rPr>
          <w:rFonts w:ascii="Times New Roman" w:hAnsi="Times New Roman"/>
          <w:sz w:val="24"/>
          <w:szCs w:val="24"/>
        </w:rPr>
        <w:t>.</w:t>
      </w:r>
      <w:r w:rsidR="005C6C1D" w:rsidRPr="00A52794">
        <w:rPr>
          <w:rFonts w:ascii="Times New Roman" w:hAnsi="Times New Roman"/>
          <w:sz w:val="24"/>
          <w:szCs w:val="24"/>
        </w:rPr>
        <w:t xml:space="preserve"> és 6</w:t>
      </w:r>
      <w:r w:rsidR="004A0ECD">
        <w:rPr>
          <w:rFonts w:ascii="Times New Roman" w:hAnsi="Times New Roman"/>
          <w:sz w:val="24"/>
          <w:szCs w:val="24"/>
        </w:rPr>
        <w:t xml:space="preserve">. </w:t>
      </w:r>
      <w:r w:rsidR="005C6C1D" w:rsidRPr="00A52794">
        <w:rPr>
          <w:rFonts w:ascii="Times New Roman" w:hAnsi="Times New Roman"/>
          <w:sz w:val="24"/>
          <w:szCs w:val="24"/>
        </w:rPr>
        <w:t>számú melléklete tartalmazza</w:t>
      </w:r>
      <w:r w:rsidR="003C5334" w:rsidRPr="00A52794">
        <w:rPr>
          <w:rFonts w:ascii="Times New Roman" w:hAnsi="Times New Roman"/>
          <w:sz w:val="24"/>
          <w:szCs w:val="24"/>
        </w:rPr>
        <w:t>.</w:t>
      </w:r>
    </w:p>
    <w:p w:rsidR="002A590E" w:rsidRPr="00A52794" w:rsidRDefault="00B667C0" w:rsidP="002A590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52794">
        <w:rPr>
          <w:rFonts w:ascii="Times New Roman" w:hAnsi="Times New Roman"/>
          <w:bCs/>
          <w:sz w:val="24"/>
          <w:szCs w:val="24"/>
        </w:rPr>
        <w:t>Kérem a tisztelt Bizottságot az előterjesztés megtárgyalására és a határozati javaslat elfogadására.</w:t>
      </w:r>
    </w:p>
    <w:p w:rsidR="002A590E" w:rsidRPr="00A52794" w:rsidRDefault="002A590E" w:rsidP="002A590E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A590E" w:rsidRPr="00A52794" w:rsidRDefault="00B667C0" w:rsidP="008C612F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52794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2A590E" w:rsidRPr="00A52794" w:rsidRDefault="00B667C0" w:rsidP="0092178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5279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</w:t>
      </w:r>
      <w:r w:rsidR="00C470E5" w:rsidRPr="00A52794">
        <w:rPr>
          <w:rFonts w:ascii="Times New Roman" w:hAnsi="Times New Roman"/>
          <w:b/>
          <w:bCs/>
          <w:sz w:val="24"/>
          <w:szCs w:val="24"/>
          <w:u w:val="single"/>
        </w:rPr>
        <w:t xml:space="preserve">Szociális </w:t>
      </w:r>
      <w:proofErr w:type="gramStart"/>
      <w:r w:rsidR="00C470E5" w:rsidRPr="00A52794">
        <w:rPr>
          <w:rFonts w:ascii="Times New Roman" w:hAnsi="Times New Roman"/>
          <w:b/>
          <w:bCs/>
          <w:sz w:val="24"/>
          <w:szCs w:val="24"/>
          <w:u w:val="single"/>
        </w:rPr>
        <w:t>Bizottságának …</w:t>
      </w:r>
      <w:proofErr w:type="gramEnd"/>
      <w:r w:rsidR="00C470E5" w:rsidRPr="00A52794">
        <w:rPr>
          <w:rFonts w:ascii="Times New Roman" w:hAnsi="Times New Roman"/>
          <w:b/>
          <w:bCs/>
          <w:sz w:val="24"/>
          <w:szCs w:val="24"/>
          <w:u w:val="single"/>
        </w:rPr>
        <w:t>../2023</w:t>
      </w:r>
      <w:r w:rsidRPr="00A52794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C470E5" w:rsidRPr="00A52794">
        <w:rPr>
          <w:rFonts w:ascii="Times New Roman" w:hAnsi="Times New Roman"/>
          <w:b/>
          <w:bCs/>
          <w:sz w:val="24"/>
          <w:szCs w:val="24"/>
          <w:u w:val="single"/>
        </w:rPr>
        <w:t>III.13</w:t>
      </w:r>
      <w:r w:rsidRPr="00A52794">
        <w:rPr>
          <w:rFonts w:ascii="Times New Roman" w:hAnsi="Times New Roman"/>
          <w:b/>
          <w:bCs/>
          <w:sz w:val="24"/>
          <w:szCs w:val="24"/>
          <w:u w:val="single"/>
        </w:rPr>
        <w:t>.) határozata a Művelődési, Kulturális és Szociális Bizottság ügyrendjének módosításáról</w:t>
      </w:r>
    </w:p>
    <w:p w:rsidR="002A590E" w:rsidRPr="00A52794" w:rsidRDefault="002A590E" w:rsidP="0092178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A590E" w:rsidRPr="00A52794" w:rsidRDefault="00B667C0" w:rsidP="0092178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4"/>
          <w:szCs w:val="24"/>
          <w:lang w:val="x-none"/>
        </w:rPr>
      </w:pPr>
      <w:r w:rsidRPr="00A5279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Pr="00A52794">
        <w:rPr>
          <w:rFonts w:ascii="Times New Roman" w:hAnsi="Times New Roman"/>
          <w:sz w:val="24"/>
          <w:szCs w:val="24"/>
        </w:rPr>
        <w:t xml:space="preserve"> </w:t>
      </w:r>
      <w:r w:rsidRPr="00A52794">
        <w:rPr>
          <w:rFonts w:ascii="Times New Roman" w:eastAsiaTheme="minorEastAsia" w:hAnsi="Times New Roman"/>
          <w:sz w:val="24"/>
          <w:szCs w:val="24"/>
        </w:rPr>
        <w:t xml:space="preserve">a Művelődési, Kulturális és Szociális Bizottság 25/2013. (02.15.) számú határozatával elfogadott ügyrendjének módosítását a határozat melléklete szerint </w:t>
      </w:r>
      <w:r w:rsidRPr="00A52794">
        <w:rPr>
          <w:rFonts w:ascii="Times New Roman" w:eastAsiaTheme="minorEastAsia" w:hAnsi="Times New Roman"/>
          <w:sz w:val="24"/>
          <w:szCs w:val="24"/>
          <w:lang w:val="x-none"/>
        </w:rPr>
        <w:t>elfogadja.</w:t>
      </w:r>
    </w:p>
    <w:p w:rsidR="002A590E" w:rsidRPr="00A52794" w:rsidRDefault="002A590E" w:rsidP="0092178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4"/>
          <w:szCs w:val="24"/>
          <w:lang w:val="x-none"/>
        </w:rPr>
      </w:pPr>
    </w:p>
    <w:p w:rsidR="002A590E" w:rsidRPr="00A52794" w:rsidRDefault="00B667C0" w:rsidP="0092178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A52794">
        <w:rPr>
          <w:rFonts w:ascii="Times New Roman" w:eastAsiaTheme="minorEastAsia" w:hAnsi="Times New Roman"/>
          <w:b/>
          <w:sz w:val="24"/>
          <w:szCs w:val="24"/>
          <w:u w:val="single"/>
        </w:rPr>
        <w:t>Felelős:</w:t>
      </w:r>
      <w:r w:rsidRPr="00A52794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A52794">
        <w:rPr>
          <w:rFonts w:ascii="Times New Roman" w:eastAsiaTheme="minorEastAsia" w:hAnsi="Times New Roman"/>
          <w:sz w:val="24"/>
          <w:szCs w:val="24"/>
        </w:rPr>
        <w:tab/>
        <w:t>Veres Zoltán elnök</w:t>
      </w:r>
    </w:p>
    <w:p w:rsidR="002A590E" w:rsidRPr="00A52794" w:rsidRDefault="00B667C0" w:rsidP="0092178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52794">
        <w:rPr>
          <w:rFonts w:ascii="Times New Roman" w:eastAsiaTheme="minorEastAsia" w:hAnsi="Times New Roman"/>
          <w:b/>
          <w:sz w:val="24"/>
          <w:szCs w:val="24"/>
          <w:u w:val="single"/>
        </w:rPr>
        <w:t>Határidő:</w:t>
      </w:r>
      <w:r w:rsidRPr="00A52794">
        <w:rPr>
          <w:rFonts w:ascii="Times New Roman" w:eastAsiaTheme="minorEastAsia" w:hAnsi="Times New Roman"/>
          <w:sz w:val="24"/>
          <w:szCs w:val="24"/>
        </w:rPr>
        <w:tab/>
        <w:t>azonnal</w:t>
      </w:r>
    </w:p>
    <w:p w:rsidR="002A590E" w:rsidRPr="00A52794" w:rsidRDefault="002A590E" w:rsidP="002A59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2A590E" w:rsidRPr="00A52794" w:rsidRDefault="00B667C0" w:rsidP="002A59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5279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921788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921788">
        <w:rPr>
          <w:rFonts w:ascii="Times New Roman" w:hAnsi="Times New Roman"/>
          <w:sz w:val="24"/>
          <w:szCs w:val="24"/>
        </w:rPr>
        <w:t>március</w:t>
      </w:r>
      <w:proofErr w:type="gramEnd"/>
      <w:r w:rsidR="00921788">
        <w:rPr>
          <w:rFonts w:ascii="Times New Roman" w:hAnsi="Times New Roman"/>
          <w:sz w:val="24"/>
          <w:szCs w:val="24"/>
        </w:rPr>
        <w:t xml:space="preserve"> 7.</w:t>
      </w:r>
    </w:p>
    <w:p w:rsidR="002A590E" w:rsidRPr="00A52794" w:rsidRDefault="00B667C0" w:rsidP="002A59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52794">
        <w:rPr>
          <w:rFonts w:ascii="Times New Roman" w:hAnsi="Times New Roman"/>
          <w:sz w:val="24"/>
          <w:szCs w:val="24"/>
          <w:lang w:val="x-none"/>
        </w:rPr>
        <w:tab/>
      </w:r>
      <w:r w:rsidRPr="00A52794">
        <w:rPr>
          <w:rFonts w:ascii="Times New Roman" w:hAnsi="Times New Roman"/>
          <w:sz w:val="24"/>
          <w:szCs w:val="24"/>
          <w:lang w:val="x-none"/>
        </w:rPr>
        <w:tab/>
      </w:r>
      <w:r w:rsidRPr="00A52794">
        <w:rPr>
          <w:rFonts w:ascii="Times New Roman" w:hAnsi="Times New Roman"/>
          <w:b/>
          <w:sz w:val="24"/>
          <w:szCs w:val="24"/>
        </w:rPr>
        <w:t>Veres Zoltán</w:t>
      </w:r>
    </w:p>
    <w:p w:rsidR="002A590E" w:rsidRPr="00A52794" w:rsidRDefault="00B667C0" w:rsidP="002A590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52794">
        <w:rPr>
          <w:rFonts w:ascii="Times New Roman" w:hAnsi="Times New Roman"/>
          <w:sz w:val="24"/>
          <w:szCs w:val="24"/>
          <w:lang w:val="x-none"/>
        </w:rPr>
        <w:tab/>
      </w:r>
      <w:r w:rsidRPr="00A52794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A52794">
        <w:rPr>
          <w:rFonts w:ascii="Times New Roman" w:hAnsi="Times New Roman"/>
          <w:sz w:val="24"/>
          <w:szCs w:val="24"/>
        </w:rPr>
        <w:t>bizottsági</w:t>
      </w:r>
      <w:proofErr w:type="gramEnd"/>
      <w:r w:rsidRPr="00A52794">
        <w:rPr>
          <w:rFonts w:ascii="Times New Roman" w:hAnsi="Times New Roman"/>
          <w:sz w:val="24"/>
          <w:szCs w:val="24"/>
        </w:rPr>
        <w:t xml:space="preserve"> elnök</w:t>
      </w:r>
    </w:p>
    <w:p w:rsidR="00921788" w:rsidRPr="003C7C5F" w:rsidRDefault="00921788" w:rsidP="002A590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C7C5F" w:rsidRPr="003C7C5F" w:rsidRDefault="003C7C5F" w:rsidP="002A590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2A590E" w:rsidRPr="00EF48F4" w:rsidRDefault="00B667C0" w:rsidP="002A590E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F48F4">
        <w:rPr>
          <w:rFonts w:ascii="Times New Roman" w:hAnsi="Times New Roman"/>
          <w:sz w:val="24"/>
          <w:szCs w:val="24"/>
          <w:u w:val="single"/>
        </w:rPr>
        <w:t xml:space="preserve">Melléklet: </w:t>
      </w:r>
    </w:p>
    <w:p w:rsidR="001864E4" w:rsidRPr="001864E4" w:rsidRDefault="00B667C0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  <w:r w:rsidRPr="00A52794">
        <w:rPr>
          <w:rFonts w:ascii="Times New Roman" w:hAnsi="Times New Roman"/>
          <w:sz w:val="24"/>
          <w:szCs w:val="24"/>
        </w:rPr>
        <w:t>1. számú melléklet: Művelődési, Kulturális és Szociális Bizottság Ügyrendje (a határozati javaslat melléklete)</w:t>
      </w:r>
      <w:bookmarkEnd w:id="0"/>
    </w:p>
    <w:p w:rsidR="00890E7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8F4" w:rsidRPr="00EF48F4" w:rsidRDefault="00EF48F4" w:rsidP="00F13C7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F48F4">
        <w:rPr>
          <w:rFonts w:ascii="Times New Roman" w:hAnsi="Times New Roman"/>
          <w:sz w:val="24"/>
          <w:szCs w:val="24"/>
          <w:u w:val="single"/>
        </w:rPr>
        <w:t xml:space="preserve">Előterjesztés mellékletei: </w:t>
      </w:r>
    </w:p>
    <w:p w:rsidR="00EF48F4" w:rsidRDefault="00EF48F4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8/2023. (I.24.) Kt. határozat </w:t>
      </w:r>
    </w:p>
    <w:p w:rsidR="00EF48F4" w:rsidRPr="00436FFB" w:rsidRDefault="00EF48F4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9/2023. (I.24.) Kt. határozat </w:t>
      </w:r>
      <w:bookmarkStart w:id="1" w:name="_GoBack"/>
      <w:bookmarkEnd w:id="1"/>
    </w:p>
    <w:sectPr w:rsidR="00EF48F4" w:rsidRPr="00436FFB" w:rsidSect="003C7C5F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03B" w:rsidRDefault="0040703B">
      <w:pPr>
        <w:spacing w:after="0" w:line="240" w:lineRule="auto"/>
      </w:pPr>
      <w:r>
        <w:separator/>
      </w:r>
    </w:p>
  </w:endnote>
  <w:endnote w:type="continuationSeparator" w:id="0">
    <w:p w:rsidR="0040703B" w:rsidRDefault="00407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B667C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C7C5F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03B" w:rsidRDefault="0040703B">
      <w:pPr>
        <w:spacing w:after="0" w:line="240" w:lineRule="auto"/>
      </w:pPr>
      <w:r>
        <w:separator/>
      </w:r>
    </w:p>
  </w:footnote>
  <w:footnote w:type="continuationSeparator" w:id="0">
    <w:p w:rsidR="0040703B" w:rsidRDefault="00407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4502EC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EE010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94FC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15E37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3DA32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0CF4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2EE00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5AF8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4A11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99028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2090B8" w:tentative="1">
      <w:start w:val="1"/>
      <w:numFmt w:val="lowerLetter"/>
      <w:lvlText w:val="%2."/>
      <w:lvlJc w:val="left"/>
      <w:pPr>
        <w:ind w:left="1440" w:hanging="360"/>
      </w:pPr>
    </w:lvl>
    <w:lvl w:ilvl="2" w:tplc="7D28C958" w:tentative="1">
      <w:start w:val="1"/>
      <w:numFmt w:val="lowerRoman"/>
      <w:lvlText w:val="%3."/>
      <w:lvlJc w:val="right"/>
      <w:pPr>
        <w:ind w:left="2160" w:hanging="180"/>
      </w:pPr>
    </w:lvl>
    <w:lvl w:ilvl="3" w:tplc="EA9CFC7E" w:tentative="1">
      <w:start w:val="1"/>
      <w:numFmt w:val="decimal"/>
      <w:lvlText w:val="%4."/>
      <w:lvlJc w:val="left"/>
      <w:pPr>
        <w:ind w:left="2880" w:hanging="360"/>
      </w:pPr>
    </w:lvl>
    <w:lvl w:ilvl="4" w:tplc="203CF74A" w:tentative="1">
      <w:start w:val="1"/>
      <w:numFmt w:val="lowerLetter"/>
      <w:lvlText w:val="%5."/>
      <w:lvlJc w:val="left"/>
      <w:pPr>
        <w:ind w:left="3600" w:hanging="360"/>
      </w:pPr>
    </w:lvl>
    <w:lvl w:ilvl="5" w:tplc="62026F98" w:tentative="1">
      <w:start w:val="1"/>
      <w:numFmt w:val="lowerRoman"/>
      <w:lvlText w:val="%6."/>
      <w:lvlJc w:val="right"/>
      <w:pPr>
        <w:ind w:left="4320" w:hanging="180"/>
      </w:pPr>
    </w:lvl>
    <w:lvl w:ilvl="6" w:tplc="9BA69CF0" w:tentative="1">
      <w:start w:val="1"/>
      <w:numFmt w:val="decimal"/>
      <w:lvlText w:val="%7."/>
      <w:lvlJc w:val="left"/>
      <w:pPr>
        <w:ind w:left="5040" w:hanging="360"/>
      </w:pPr>
    </w:lvl>
    <w:lvl w:ilvl="7" w:tplc="218AFD10" w:tentative="1">
      <w:start w:val="1"/>
      <w:numFmt w:val="lowerLetter"/>
      <w:lvlText w:val="%8."/>
      <w:lvlJc w:val="left"/>
      <w:pPr>
        <w:ind w:left="5760" w:hanging="360"/>
      </w:pPr>
    </w:lvl>
    <w:lvl w:ilvl="8" w:tplc="ED0470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7FA0A5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F0822FC" w:tentative="1">
      <w:start w:val="1"/>
      <w:numFmt w:val="lowerLetter"/>
      <w:lvlText w:val="%2."/>
      <w:lvlJc w:val="left"/>
      <w:pPr>
        <w:ind w:left="1800" w:hanging="360"/>
      </w:pPr>
    </w:lvl>
    <w:lvl w:ilvl="2" w:tplc="8C2AB49C" w:tentative="1">
      <w:start w:val="1"/>
      <w:numFmt w:val="lowerRoman"/>
      <w:lvlText w:val="%3."/>
      <w:lvlJc w:val="right"/>
      <w:pPr>
        <w:ind w:left="2520" w:hanging="180"/>
      </w:pPr>
    </w:lvl>
    <w:lvl w:ilvl="3" w:tplc="71AC74CA" w:tentative="1">
      <w:start w:val="1"/>
      <w:numFmt w:val="decimal"/>
      <w:lvlText w:val="%4."/>
      <w:lvlJc w:val="left"/>
      <w:pPr>
        <w:ind w:left="3240" w:hanging="360"/>
      </w:pPr>
    </w:lvl>
    <w:lvl w:ilvl="4" w:tplc="DB34F2B2" w:tentative="1">
      <w:start w:val="1"/>
      <w:numFmt w:val="lowerLetter"/>
      <w:lvlText w:val="%5."/>
      <w:lvlJc w:val="left"/>
      <w:pPr>
        <w:ind w:left="3960" w:hanging="360"/>
      </w:pPr>
    </w:lvl>
    <w:lvl w:ilvl="5" w:tplc="23C8FD30" w:tentative="1">
      <w:start w:val="1"/>
      <w:numFmt w:val="lowerRoman"/>
      <w:lvlText w:val="%6."/>
      <w:lvlJc w:val="right"/>
      <w:pPr>
        <w:ind w:left="4680" w:hanging="180"/>
      </w:pPr>
    </w:lvl>
    <w:lvl w:ilvl="6" w:tplc="E6249B4A" w:tentative="1">
      <w:start w:val="1"/>
      <w:numFmt w:val="decimal"/>
      <w:lvlText w:val="%7."/>
      <w:lvlJc w:val="left"/>
      <w:pPr>
        <w:ind w:left="5400" w:hanging="360"/>
      </w:pPr>
    </w:lvl>
    <w:lvl w:ilvl="7" w:tplc="EF60F9DC" w:tentative="1">
      <w:start w:val="1"/>
      <w:numFmt w:val="lowerLetter"/>
      <w:lvlText w:val="%8."/>
      <w:lvlJc w:val="left"/>
      <w:pPr>
        <w:ind w:left="6120" w:hanging="360"/>
      </w:pPr>
    </w:lvl>
    <w:lvl w:ilvl="8" w:tplc="2160E9F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BA880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1C3A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9E5A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326A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A632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8DA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2EF9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F0F8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8223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562DF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D4FD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E2C7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4CA6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90A7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5EF7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B64C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6679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D6C7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8C82AC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7B090FC" w:tentative="1">
      <w:start w:val="1"/>
      <w:numFmt w:val="lowerLetter"/>
      <w:lvlText w:val="%2."/>
      <w:lvlJc w:val="left"/>
      <w:pPr>
        <w:ind w:left="1146" w:hanging="360"/>
      </w:pPr>
    </w:lvl>
    <w:lvl w:ilvl="2" w:tplc="C0B6AF60" w:tentative="1">
      <w:start w:val="1"/>
      <w:numFmt w:val="lowerRoman"/>
      <w:lvlText w:val="%3."/>
      <w:lvlJc w:val="right"/>
      <w:pPr>
        <w:ind w:left="1866" w:hanging="180"/>
      </w:pPr>
    </w:lvl>
    <w:lvl w:ilvl="3" w:tplc="9D6A52B6" w:tentative="1">
      <w:start w:val="1"/>
      <w:numFmt w:val="decimal"/>
      <w:lvlText w:val="%4."/>
      <w:lvlJc w:val="left"/>
      <w:pPr>
        <w:ind w:left="2586" w:hanging="360"/>
      </w:pPr>
    </w:lvl>
    <w:lvl w:ilvl="4" w:tplc="674E76DE" w:tentative="1">
      <w:start w:val="1"/>
      <w:numFmt w:val="lowerLetter"/>
      <w:lvlText w:val="%5."/>
      <w:lvlJc w:val="left"/>
      <w:pPr>
        <w:ind w:left="3306" w:hanging="360"/>
      </w:pPr>
    </w:lvl>
    <w:lvl w:ilvl="5" w:tplc="BCE8AF30" w:tentative="1">
      <w:start w:val="1"/>
      <w:numFmt w:val="lowerRoman"/>
      <w:lvlText w:val="%6."/>
      <w:lvlJc w:val="right"/>
      <w:pPr>
        <w:ind w:left="4026" w:hanging="180"/>
      </w:pPr>
    </w:lvl>
    <w:lvl w:ilvl="6" w:tplc="3D4C0686" w:tentative="1">
      <w:start w:val="1"/>
      <w:numFmt w:val="decimal"/>
      <w:lvlText w:val="%7."/>
      <w:lvlJc w:val="left"/>
      <w:pPr>
        <w:ind w:left="4746" w:hanging="360"/>
      </w:pPr>
    </w:lvl>
    <w:lvl w:ilvl="7" w:tplc="7F1A6B24" w:tentative="1">
      <w:start w:val="1"/>
      <w:numFmt w:val="lowerLetter"/>
      <w:lvlText w:val="%8."/>
      <w:lvlJc w:val="left"/>
      <w:pPr>
        <w:ind w:left="5466" w:hanging="360"/>
      </w:pPr>
    </w:lvl>
    <w:lvl w:ilvl="8" w:tplc="AC62B57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6FAC6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FAAEDBE" w:tentative="1">
      <w:start w:val="1"/>
      <w:numFmt w:val="lowerLetter"/>
      <w:lvlText w:val="%2."/>
      <w:lvlJc w:val="left"/>
      <w:pPr>
        <w:ind w:left="1440" w:hanging="360"/>
      </w:pPr>
    </w:lvl>
    <w:lvl w:ilvl="2" w:tplc="12BE5632" w:tentative="1">
      <w:start w:val="1"/>
      <w:numFmt w:val="lowerRoman"/>
      <w:lvlText w:val="%3."/>
      <w:lvlJc w:val="right"/>
      <w:pPr>
        <w:ind w:left="2160" w:hanging="180"/>
      </w:pPr>
    </w:lvl>
    <w:lvl w:ilvl="3" w:tplc="2A1CB7EE" w:tentative="1">
      <w:start w:val="1"/>
      <w:numFmt w:val="decimal"/>
      <w:lvlText w:val="%4."/>
      <w:lvlJc w:val="left"/>
      <w:pPr>
        <w:ind w:left="2880" w:hanging="360"/>
      </w:pPr>
    </w:lvl>
    <w:lvl w:ilvl="4" w:tplc="9654AA96" w:tentative="1">
      <w:start w:val="1"/>
      <w:numFmt w:val="lowerLetter"/>
      <w:lvlText w:val="%5."/>
      <w:lvlJc w:val="left"/>
      <w:pPr>
        <w:ind w:left="3600" w:hanging="360"/>
      </w:pPr>
    </w:lvl>
    <w:lvl w:ilvl="5" w:tplc="CA3610CA" w:tentative="1">
      <w:start w:val="1"/>
      <w:numFmt w:val="lowerRoman"/>
      <w:lvlText w:val="%6."/>
      <w:lvlJc w:val="right"/>
      <w:pPr>
        <w:ind w:left="4320" w:hanging="180"/>
      </w:pPr>
    </w:lvl>
    <w:lvl w:ilvl="6" w:tplc="864CAB48" w:tentative="1">
      <w:start w:val="1"/>
      <w:numFmt w:val="decimal"/>
      <w:lvlText w:val="%7."/>
      <w:lvlJc w:val="left"/>
      <w:pPr>
        <w:ind w:left="5040" w:hanging="360"/>
      </w:pPr>
    </w:lvl>
    <w:lvl w:ilvl="7" w:tplc="7BB675D6" w:tentative="1">
      <w:start w:val="1"/>
      <w:numFmt w:val="lowerLetter"/>
      <w:lvlText w:val="%8."/>
      <w:lvlJc w:val="left"/>
      <w:pPr>
        <w:ind w:left="5760" w:hanging="360"/>
      </w:pPr>
    </w:lvl>
    <w:lvl w:ilvl="8" w:tplc="32C4D2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872E58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AACD5D4">
      <w:start w:val="1"/>
      <w:numFmt w:val="lowerLetter"/>
      <w:lvlText w:val="%2."/>
      <w:lvlJc w:val="left"/>
      <w:pPr>
        <w:ind w:left="1365" w:hanging="360"/>
      </w:pPr>
    </w:lvl>
    <w:lvl w:ilvl="2" w:tplc="C574A19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56C4764" w:tentative="1">
      <w:start w:val="1"/>
      <w:numFmt w:val="decimal"/>
      <w:lvlText w:val="%4."/>
      <w:lvlJc w:val="left"/>
      <w:pPr>
        <w:ind w:left="2805" w:hanging="360"/>
      </w:pPr>
    </w:lvl>
    <w:lvl w:ilvl="4" w:tplc="373EA3B4" w:tentative="1">
      <w:start w:val="1"/>
      <w:numFmt w:val="lowerLetter"/>
      <w:lvlText w:val="%5."/>
      <w:lvlJc w:val="left"/>
      <w:pPr>
        <w:ind w:left="3525" w:hanging="360"/>
      </w:pPr>
    </w:lvl>
    <w:lvl w:ilvl="5" w:tplc="C4267420" w:tentative="1">
      <w:start w:val="1"/>
      <w:numFmt w:val="lowerRoman"/>
      <w:lvlText w:val="%6."/>
      <w:lvlJc w:val="right"/>
      <w:pPr>
        <w:ind w:left="4245" w:hanging="180"/>
      </w:pPr>
    </w:lvl>
    <w:lvl w:ilvl="6" w:tplc="7416D8CC" w:tentative="1">
      <w:start w:val="1"/>
      <w:numFmt w:val="decimal"/>
      <w:lvlText w:val="%7."/>
      <w:lvlJc w:val="left"/>
      <w:pPr>
        <w:ind w:left="4965" w:hanging="360"/>
      </w:pPr>
    </w:lvl>
    <w:lvl w:ilvl="7" w:tplc="95AEDBE2" w:tentative="1">
      <w:start w:val="1"/>
      <w:numFmt w:val="lowerLetter"/>
      <w:lvlText w:val="%8."/>
      <w:lvlJc w:val="left"/>
      <w:pPr>
        <w:ind w:left="5685" w:hanging="360"/>
      </w:pPr>
    </w:lvl>
    <w:lvl w:ilvl="8" w:tplc="2CE4944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5C6AA7A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D4A18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C04D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046D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C278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B6479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64FD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F4C2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F92E2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238273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02EE9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0205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90A4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8A73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8AFE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5046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D856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8C00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8F6819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452362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74F2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74C2F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9805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B815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D422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0AE7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8257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F2A8C328">
      <w:start w:val="1"/>
      <w:numFmt w:val="upperLetter"/>
      <w:lvlText w:val="%1."/>
      <w:lvlJc w:val="left"/>
      <w:pPr>
        <w:ind w:left="720" w:hanging="360"/>
      </w:pPr>
    </w:lvl>
    <w:lvl w:ilvl="1" w:tplc="85AE0DE0" w:tentative="1">
      <w:start w:val="1"/>
      <w:numFmt w:val="lowerLetter"/>
      <w:lvlText w:val="%2."/>
      <w:lvlJc w:val="left"/>
      <w:pPr>
        <w:ind w:left="1440" w:hanging="360"/>
      </w:pPr>
    </w:lvl>
    <w:lvl w:ilvl="2" w:tplc="94C23B4A" w:tentative="1">
      <w:start w:val="1"/>
      <w:numFmt w:val="lowerRoman"/>
      <w:lvlText w:val="%3."/>
      <w:lvlJc w:val="right"/>
      <w:pPr>
        <w:ind w:left="2160" w:hanging="180"/>
      </w:pPr>
    </w:lvl>
    <w:lvl w:ilvl="3" w:tplc="D8FE26A6" w:tentative="1">
      <w:start w:val="1"/>
      <w:numFmt w:val="decimal"/>
      <w:lvlText w:val="%4."/>
      <w:lvlJc w:val="left"/>
      <w:pPr>
        <w:ind w:left="2880" w:hanging="360"/>
      </w:pPr>
    </w:lvl>
    <w:lvl w:ilvl="4" w:tplc="292E52C2" w:tentative="1">
      <w:start w:val="1"/>
      <w:numFmt w:val="lowerLetter"/>
      <w:lvlText w:val="%5."/>
      <w:lvlJc w:val="left"/>
      <w:pPr>
        <w:ind w:left="3600" w:hanging="360"/>
      </w:pPr>
    </w:lvl>
    <w:lvl w:ilvl="5" w:tplc="50BA6E5C" w:tentative="1">
      <w:start w:val="1"/>
      <w:numFmt w:val="lowerRoman"/>
      <w:lvlText w:val="%6."/>
      <w:lvlJc w:val="right"/>
      <w:pPr>
        <w:ind w:left="4320" w:hanging="180"/>
      </w:pPr>
    </w:lvl>
    <w:lvl w:ilvl="6" w:tplc="16E48B2C" w:tentative="1">
      <w:start w:val="1"/>
      <w:numFmt w:val="decimal"/>
      <w:lvlText w:val="%7."/>
      <w:lvlJc w:val="left"/>
      <w:pPr>
        <w:ind w:left="5040" w:hanging="360"/>
      </w:pPr>
    </w:lvl>
    <w:lvl w:ilvl="7" w:tplc="B7D6117A" w:tentative="1">
      <w:start w:val="1"/>
      <w:numFmt w:val="lowerLetter"/>
      <w:lvlText w:val="%8."/>
      <w:lvlJc w:val="left"/>
      <w:pPr>
        <w:ind w:left="5760" w:hanging="360"/>
      </w:pPr>
    </w:lvl>
    <w:lvl w:ilvl="8" w:tplc="B2A034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3BBAC76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EBA1324" w:tentative="1">
      <w:start w:val="1"/>
      <w:numFmt w:val="lowerLetter"/>
      <w:lvlText w:val="%2."/>
      <w:lvlJc w:val="left"/>
      <w:pPr>
        <w:ind w:left="1800" w:hanging="360"/>
      </w:pPr>
    </w:lvl>
    <w:lvl w:ilvl="2" w:tplc="901C0C16" w:tentative="1">
      <w:start w:val="1"/>
      <w:numFmt w:val="lowerRoman"/>
      <w:lvlText w:val="%3."/>
      <w:lvlJc w:val="right"/>
      <w:pPr>
        <w:ind w:left="2520" w:hanging="180"/>
      </w:pPr>
    </w:lvl>
    <w:lvl w:ilvl="3" w:tplc="F366286A" w:tentative="1">
      <w:start w:val="1"/>
      <w:numFmt w:val="decimal"/>
      <w:lvlText w:val="%4."/>
      <w:lvlJc w:val="left"/>
      <w:pPr>
        <w:ind w:left="3240" w:hanging="360"/>
      </w:pPr>
    </w:lvl>
    <w:lvl w:ilvl="4" w:tplc="BC78F224" w:tentative="1">
      <w:start w:val="1"/>
      <w:numFmt w:val="lowerLetter"/>
      <w:lvlText w:val="%5."/>
      <w:lvlJc w:val="left"/>
      <w:pPr>
        <w:ind w:left="3960" w:hanging="360"/>
      </w:pPr>
    </w:lvl>
    <w:lvl w:ilvl="5" w:tplc="FF76D6BC" w:tentative="1">
      <w:start w:val="1"/>
      <w:numFmt w:val="lowerRoman"/>
      <w:lvlText w:val="%6."/>
      <w:lvlJc w:val="right"/>
      <w:pPr>
        <w:ind w:left="4680" w:hanging="180"/>
      </w:pPr>
    </w:lvl>
    <w:lvl w:ilvl="6" w:tplc="AB72A414" w:tentative="1">
      <w:start w:val="1"/>
      <w:numFmt w:val="decimal"/>
      <w:lvlText w:val="%7."/>
      <w:lvlJc w:val="left"/>
      <w:pPr>
        <w:ind w:left="5400" w:hanging="360"/>
      </w:pPr>
    </w:lvl>
    <w:lvl w:ilvl="7" w:tplc="2D5EF068" w:tentative="1">
      <w:start w:val="1"/>
      <w:numFmt w:val="lowerLetter"/>
      <w:lvlText w:val="%8."/>
      <w:lvlJc w:val="left"/>
      <w:pPr>
        <w:ind w:left="6120" w:hanging="360"/>
      </w:pPr>
    </w:lvl>
    <w:lvl w:ilvl="8" w:tplc="7354FB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C57A77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66A84E" w:tentative="1">
      <w:start w:val="1"/>
      <w:numFmt w:val="lowerLetter"/>
      <w:lvlText w:val="%2."/>
      <w:lvlJc w:val="left"/>
      <w:pPr>
        <w:ind w:left="1440" w:hanging="360"/>
      </w:pPr>
    </w:lvl>
    <w:lvl w:ilvl="2" w:tplc="2CB23888" w:tentative="1">
      <w:start w:val="1"/>
      <w:numFmt w:val="lowerRoman"/>
      <w:lvlText w:val="%3."/>
      <w:lvlJc w:val="right"/>
      <w:pPr>
        <w:ind w:left="2160" w:hanging="180"/>
      </w:pPr>
    </w:lvl>
    <w:lvl w:ilvl="3" w:tplc="29F4C780" w:tentative="1">
      <w:start w:val="1"/>
      <w:numFmt w:val="decimal"/>
      <w:lvlText w:val="%4."/>
      <w:lvlJc w:val="left"/>
      <w:pPr>
        <w:ind w:left="2880" w:hanging="360"/>
      </w:pPr>
    </w:lvl>
    <w:lvl w:ilvl="4" w:tplc="0B1461E8" w:tentative="1">
      <w:start w:val="1"/>
      <w:numFmt w:val="lowerLetter"/>
      <w:lvlText w:val="%5."/>
      <w:lvlJc w:val="left"/>
      <w:pPr>
        <w:ind w:left="3600" w:hanging="360"/>
      </w:pPr>
    </w:lvl>
    <w:lvl w:ilvl="5" w:tplc="86B8D6F2" w:tentative="1">
      <w:start w:val="1"/>
      <w:numFmt w:val="lowerRoman"/>
      <w:lvlText w:val="%6."/>
      <w:lvlJc w:val="right"/>
      <w:pPr>
        <w:ind w:left="4320" w:hanging="180"/>
      </w:pPr>
    </w:lvl>
    <w:lvl w:ilvl="6" w:tplc="78E69BCA" w:tentative="1">
      <w:start w:val="1"/>
      <w:numFmt w:val="decimal"/>
      <w:lvlText w:val="%7."/>
      <w:lvlJc w:val="left"/>
      <w:pPr>
        <w:ind w:left="5040" w:hanging="360"/>
      </w:pPr>
    </w:lvl>
    <w:lvl w:ilvl="7" w:tplc="1046A5A2" w:tentative="1">
      <w:start w:val="1"/>
      <w:numFmt w:val="lowerLetter"/>
      <w:lvlText w:val="%8."/>
      <w:lvlJc w:val="left"/>
      <w:pPr>
        <w:ind w:left="5760" w:hanging="360"/>
      </w:pPr>
    </w:lvl>
    <w:lvl w:ilvl="8" w:tplc="A02ADB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294CAD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AEE3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0C8C36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DFE4F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4807B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DBCC3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BB05A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FE0B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BCA51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D82CBF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BAA35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8263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DF466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E0A7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82D2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50BD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166E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8650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10EA67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E064644" w:tentative="1">
      <w:start w:val="1"/>
      <w:numFmt w:val="lowerLetter"/>
      <w:lvlText w:val="%2."/>
      <w:lvlJc w:val="left"/>
      <w:pPr>
        <w:ind w:left="1440" w:hanging="360"/>
      </w:pPr>
    </w:lvl>
    <w:lvl w:ilvl="2" w:tplc="EF7E62C4" w:tentative="1">
      <w:start w:val="1"/>
      <w:numFmt w:val="lowerRoman"/>
      <w:lvlText w:val="%3."/>
      <w:lvlJc w:val="right"/>
      <w:pPr>
        <w:ind w:left="2160" w:hanging="180"/>
      </w:pPr>
    </w:lvl>
    <w:lvl w:ilvl="3" w:tplc="58CAD7A6" w:tentative="1">
      <w:start w:val="1"/>
      <w:numFmt w:val="decimal"/>
      <w:lvlText w:val="%4."/>
      <w:lvlJc w:val="left"/>
      <w:pPr>
        <w:ind w:left="2880" w:hanging="360"/>
      </w:pPr>
    </w:lvl>
    <w:lvl w:ilvl="4" w:tplc="AA3065BE" w:tentative="1">
      <w:start w:val="1"/>
      <w:numFmt w:val="lowerLetter"/>
      <w:lvlText w:val="%5."/>
      <w:lvlJc w:val="left"/>
      <w:pPr>
        <w:ind w:left="3600" w:hanging="360"/>
      </w:pPr>
    </w:lvl>
    <w:lvl w:ilvl="5" w:tplc="C9509644" w:tentative="1">
      <w:start w:val="1"/>
      <w:numFmt w:val="lowerRoman"/>
      <w:lvlText w:val="%6."/>
      <w:lvlJc w:val="right"/>
      <w:pPr>
        <w:ind w:left="4320" w:hanging="180"/>
      </w:pPr>
    </w:lvl>
    <w:lvl w:ilvl="6" w:tplc="23B67334" w:tentative="1">
      <w:start w:val="1"/>
      <w:numFmt w:val="decimal"/>
      <w:lvlText w:val="%7."/>
      <w:lvlJc w:val="left"/>
      <w:pPr>
        <w:ind w:left="5040" w:hanging="360"/>
      </w:pPr>
    </w:lvl>
    <w:lvl w:ilvl="7" w:tplc="2E583B6E" w:tentative="1">
      <w:start w:val="1"/>
      <w:numFmt w:val="lowerLetter"/>
      <w:lvlText w:val="%8."/>
      <w:lvlJc w:val="left"/>
      <w:pPr>
        <w:ind w:left="5760" w:hanging="360"/>
      </w:pPr>
    </w:lvl>
    <w:lvl w:ilvl="8" w:tplc="359AC50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0E2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590E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5334"/>
    <w:rsid w:val="003C7C5F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03B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0ECD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31C6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6C1D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612F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14D3"/>
    <w:rsid w:val="00921788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79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7C0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0E5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37A1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3F2E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8F4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0FE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84CE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84CE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84CE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84CE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84CE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84CE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84CE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84CE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22081"/>
    <w:rsid w:val="001C633D"/>
    <w:rsid w:val="00384CED"/>
    <w:rsid w:val="00581330"/>
    <w:rsid w:val="005C29E7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32184-F694-41B4-852A-03680EBAC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8</cp:revision>
  <cp:lastPrinted>2015-06-19T08:32:00Z</cp:lastPrinted>
  <dcterms:created xsi:type="dcterms:W3CDTF">2022-09-21T10:19:00Z</dcterms:created>
  <dcterms:modified xsi:type="dcterms:W3CDTF">2023-03-07T12:17:00Z</dcterms:modified>
</cp:coreProperties>
</file>