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1411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B65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40EA7" w:rsidRDefault="003C0CC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B65C1" w:rsidRPr="00540EA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540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B65C1" w:rsidRPr="00540EA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B65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B65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5C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C0CC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C0CC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5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40EA7" w:rsidRDefault="00EB65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0EA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40EA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40EA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40EA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540E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40EA7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540E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40EA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40E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540EA7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540EA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40EA7" w:rsidRDefault="00EB65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E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40EA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40EA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40E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0EA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B65C1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az EÉSZ módosításához szükséges környezeti vizsgálat ismertetéséről, értékeléséről és elfogadásáról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B65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5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771453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EB65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5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5C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B65C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40EA7" w:rsidRDefault="00EB65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40EA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40EA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40EA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71453" w:rsidRDefault="00EB65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14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714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4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71453">
        <w:rPr>
          <w:rFonts w:ascii="Times New Roman" w:hAnsi="Times New Roman"/>
          <w:b/>
          <w:bCs/>
          <w:sz w:val="24"/>
          <w:szCs w:val="24"/>
        </w:rPr>
        <w:t>egyszerű</w:t>
      </w:r>
      <w:r w:rsidRPr="007714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6466" w:rsidRPr="00376466" w:rsidRDefault="00376466" w:rsidP="0037646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insertionPlace"/>
      <w:bookmarkStart w:id="1" w:name="insertionPlace_0"/>
    </w:p>
    <w:p w:rsidR="00B36057" w:rsidRPr="00376466" w:rsidRDefault="00EB65C1" w:rsidP="003764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4C0C49">
        <w:rPr>
          <w:rFonts w:ascii="Times New Roman" w:hAnsi="Times New Roman"/>
          <w:b/>
          <w:bCs/>
          <w:sz w:val="24"/>
          <w:szCs w:val="24"/>
        </w:rPr>
        <w:t>-testület</w:t>
      </w:r>
      <w:r w:rsidRPr="004C0C4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C6010" w:rsidRPr="004C0C49" w:rsidRDefault="003C6010" w:rsidP="003C60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0375A" w:rsidRDefault="00540EA7" w:rsidP="00A65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C0C49">
        <w:rPr>
          <w:rFonts w:ascii="Times New Roman" w:hAnsi="Times New Roman"/>
          <w:iCs/>
          <w:sz w:val="24"/>
          <w:szCs w:val="24"/>
        </w:rPr>
        <w:t>Erzsébetváros Építési Szabályzatáról szóló</w:t>
      </w:r>
      <w:r>
        <w:rPr>
          <w:rFonts w:ascii="Times New Roman" w:hAnsi="Times New Roman"/>
          <w:iCs/>
          <w:sz w:val="24"/>
          <w:szCs w:val="24"/>
        </w:rPr>
        <w:t>,</w:t>
      </w:r>
      <w:r w:rsidRPr="004C0C49">
        <w:rPr>
          <w:rFonts w:ascii="Times New Roman" w:hAnsi="Times New Roman"/>
          <w:iCs/>
          <w:sz w:val="24"/>
          <w:szCs w:val="24"/>
        </w:rPr>
        <w:t xml:space="preserve"> </w:t>
      </w:r>
      <w:r w:rsidR="00EB65C1" w:rsidRPr="004C0C4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25/2018. (XII. 21.) rendeletének (a továbbiakban: </w:t>
      </w:r>
      <w:r w:rsidR="00EB65C1" w:rsidRPr="004C0C49">
        <w:rPr>
          <w:rFonts w:ascii="Times New Roman" w:hAnsi="Times New Roman"/>
          <w:b/>
          <w:iCs/>
          <w:sz w:val="24"/>
          <w:szCs w:val="24"/>
        </w:rPr>
        <w:t>EÉSZ</w:t>
      </w:r>
      <w:r w:rsidR="00EB65C1" w:rsidRPr="004C0C49">
        <w:rPr>
          <w:rFonts w:ascii="Times New Roman" w:hAnsi="Times New Roman"/>
          <w:iCs/>
          <w:sz w:val="24"/>
          <w:szCs w:val="24"/>
        </w:rPr>
        <w:t xml:space="preserve">) </w:t>
      </w:r>
      <w:r w:rsidR="002C5380">
        <w:rPr>
          <w:rFonts w:ascii="Times New Roman" w:hAnsi="Times New Roman"/>
          <w:b/>
          <w:iCs/>
          <w:sz w:val="24"/>
          <w:szCs w:val="24"/>
        </w:rPr>
        <w:t>szabályozási vonalainak felülvizsgálata</w:t>
      </w:r>
      <w:r w:rsidR="00EB65C1" w:rsidRPr="004C0C49">
        <w:rPr>
          <w:rFonts w:ascii="Times New Roman" w:hAnsi="Times New Roman"/>
          <w:b/>
          <w:iCs/>
          <w:sz w:val="24"/>
          <w:szCs w:val="24"/>
        </w:rPr>
        <w:t xml:space="preserve"> szükséges.</w:t>
      </w:r>
      <w:r w:rsidR="00EB65C1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EB65C1" w:rsidRPr="00A65E7C">
        <w:rPr>
          <w:rFonts w:ascii="Times New Roman" w:hAnsi="Times New Roman"/>
          <w:sz w:val="24"/>
          <w:szCs w:val="24"/>
        </w:rPr>
        <w:t>Az épített környezet alakításáról és védelméről szóló 1997. évi LXXVIII. törvény (továbbiakban: Étv.) 27. § (2) bekezdése alapján</w:t>
      </w:r>
      <w:r w:rsidR="0030375A">
        <w:rPr>
          <w:rFonts w:ascii="Times New Roman" w:hAnsi="Times New Roman"/>
        </w:rPr>
        <w:t xml:space="preserve">: </w:t>
      </w:r>
    </w:p>
    <w:p w:rsidR="0030375A" w:rsidRDefault="0030375A" w:rsidP="00A65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65E7C" w:rsidRDefault="00EB65C1" w:rsidP="00A65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65E7C">
        <w:rPr>
          <w:rFonts w:ascii="Times New Roman" w:hAnsi="Times New Roman"/>
          <w:i/>
          <w:iCs/>
          <w:sz w:val="24"/>
          <w:szCs w:val="24"/>
        </w:rPr>
        <w:t>„Kiszolgáló és lakóút céljára történő lejegyzés</w:t>
      </w:r>
    </w:p>
    <w:p w:rsidR="0030375A" w:rsidRPr="00A65E7C" w:rsidRDefault="0030375A" w:rsidP="00A65E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65E7C" w:rsidRPr="00A65E7C" w:rsidRDefault="00EB65C1" w:rsidP="00A65E7C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A65E7C">
        <w:rPr>
          <w:rFonts w:ascii="Times New Roman" w:hAnsi="Times New Roman"/>
          <w:i/>
          <w:iCs/>
          <w:sz w:val="24"/>
          <w:szCs w:val="24"/>
        </w:rPr>
        <w:t>27. § (1)  Ha a helyi építési szabályzat szerint – a településrészen fekvő ingatlanok megfelelő megközelítése, illetve használatának elősegítése érdekében – kiszolgáló és lakóút (a továbbiakban: kiszolgáló út) létesítése, bővítése vagy szabályozása szükséges, és a megvalósítás a kiszolgáló út, valamint a környező építmény, telek rendeltetésszerű használatának biztosítása érdekében az adott telkek igénybevételével indokolt, vagy a más telken történő megvalósítás a tulajdonban nagyobb sérelemmel járna, a fővárosi és vármegyei kormányhivatal a teleknek kiszolgáló út céljára szükséges részét a telek fekvése szerinti települési önkormányzat javára igénybe veheti és lejegyezheti.</w:t>
      </w:r>
    </w:p>
    <w:p w:rsidR="00A65E7C" w:rsidRPr="00A65E7C" w:rsidRDefault="00EB65C1" w:rsidP="00A65E7C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A65E7C">
        <w:rPr>
          <w:rFonts w:ascii="Times New Roman" w:hAnsi="Times New Roman"/>
          <w:i/>
          <w:iCs/>
          <w:sz w:val="24"/>
          <w:szCs w:val="24"/>
        </w:rPr>
        <w:t xml:space="preserve"> (2)  Az (1) bekezdés szerinti kiszolgáló út megvalósítását biztosító – szabályozási vonalként megjelenő – szabályozási elem a szabályozási elem megvalósulásáig, de legfeljebb hét évig érvényes. A települési önkormányzatnak legalább hétévente felül kell vizsgálnia a szabályozási elemet, és annak újabb legfeljebb hét évvel történő meghosszabbítására csak a közérdekű elrendelési indok fennállása esetében van lehetőség. Amennyiben a közérdekűség már nem áll fenn, a települési önkormányzatnak gondoskodnia kell a szabályozási vonalnak a helyi építési szabályzatból, valamint az azzal összefüggő korlátozás vagy tilalom ingatlan-nyilvántartásból való törléséről, valamint a szabályozási elemhez kapcsolódó építési jogok és követelmények módosításáról. Így szükséges eljárni abban az esetben is, ha az útszélesítéshez szükséges területsáv külön helyrajzi számú ingatlanként már megjelent, azonban a kártalanításra még nem került sor és a közérdekűség már nem áll fenn.”</w:t>
      </w:r>
    </w:p>
    <w:p w:rsidR="00A65E7C" w:rsidRPr="00A65E7C" w:rsidRDefault="00EB65C1" w:rsidP="00A65E7C">
      <w:pPr>
        <w:jc w:val="both"/>
        <w:rPr>
          <w:rFonts w:ascii="Times New Roman" w:hAnsi="Times New Roman"/>
          <w:sz w:val="24"/>
          <w:szCs w:val="24"/>
        </w:rPr>
      </w:pPr>
      <w:r w:rsidRPr="00A65E7C">
        <w:rPr>
          <w:rFonts w:ascii="Times New Roman" w:hAnsi="Times New Roman"/>
          <w:sz w:val="24"/>
          <w:szCs w:val="24"/>
        </w:rPr>
        <w:t>Ezzel összefüggésben az Étv. 60. § szerint</w:t>
      </w:r>
      <w:r w:rsidR="0030375A">
        <w:rPr>
          <w:rFonts w:ascii="Times New Roman" w:hAnsi="Times New Roman"/>
          <w:sz w:val="24"/>
          <w:szCs w:val="24"/>
        </w:rPr>
        <w:t xml:space="preserve"> </w:t>
      </w:r>
      <w:r w:rsidRPr="00A65E7C">
        <w:rPr>
          <w:rFonts w:ascii="Times New Roman" w:hAnsi="Times New Roman"/>
          <w:i/>
          <w:iCs/>
          <w:sz w:val="24"/>
          <w:szCs w:val="24"/>
        </w:rPr>
        <w:t>„</w:t>
      </w:r>
      <w:r w:rsidR="0030375A">
        <w:rPr>
          <w:rFonts w:ascii="Times New Roman" w:hAnsi="Times New Roman"/>
          <w:i/>
          <w:iCs/>
          <w:sz w:val="24"/>
          <w:szCs w:val="24"/>
        </w:rPr>
        <w:t xml:space="preserve">60.§ </w:t>
      </w:r>
      <w:r w:rsidRPr="00A65E7C">
        <w:rPr>
          <w:rFonts w:ascii="Times New Roman" w:hAnsi="Times New Roman"/>
          <w:i/>
          <w:iCs/>
          <w:sz w:val="24"/>
          <w:szCs w:val="24"/>
        </w:rPr>
        <w:t>(15</w:t>
      </w:r>
      <w:proofErr w:type="gramStart"/>
      <w:r w:rsidRPr="00A65E7C">
        <w:rPr>
          <w:rFonts w:ascii="Times New Roman" w:hAnsi="Times New Roman"/>
          <w:i/>
          <w:iCs/>
          <w:sz w:val="24"/>
          <w:szCs w:val="24"/>
        </w:rPr>
        <w:t>)  E</w:t>
      </w:r>
      <w:proofErr w:type="gramEnd"/>
      <w:r w:rsidRPr="00A65E7C">
        <w:rPr>
          <w:rFonts w:ascii="Times New Roman" w:hAnsi="Times New Roman"/>
          <w:i/>
          <w:iCs/>
          <w:sz w:val="24"/>
          <w:szCs w:val="24"/>
        </w:rPr>
        <w:t xml:space="preserve"> törvénynek a településtervezéssel összefüggő egyes törvények módosításáról szóló 2021. évi XXXIX. törvénnyel megállapított 27. § (2) bekezdését a 2021. július 1-jét megelőzően elrendelt szabályozási vonalnál is alkalmazni kell azzal, hogy a szabályozási vonal felülvizsgálatát az első 7 éves felülvizsgálati kötelezettséget megelőzően 2024. január 1-ig el kell végezni.”</w:t>
      </w:r>
    </w:p>
    <w:p w:rsidR="00A65E7C" w:rsidRPr="00A65E7C" w:rsidRDefault="00EB65C1" w:rsidP="00A65E7C">
      <w:pPr>
        <w:jc w:val="both"/>
        <w:rPr>
          <w:rFonts w:ascii="Times New Roman" w:hAnsi="Times New Roman"/>
          <w:sz w:val="24"/>
          <w:szCs w:val="24"/>
        </w:rPr>
      </w:pPr>
      <w:r w:rsidRPr="00A65E7C">
        <w:rPr>
          <w:rFonts w:ascii="Times New Roman" w:hAnsi="Times New Roman"/>
          <w:sz w:val="24"/>
          <w:szCs w:val="24"/>
        </w:rPr>
        <w:t>Fentiek alapján történik a hatályos szabályozási vonalak felülvizsgálata.</w:t>
      </w:r>
    </w:p>
    <w:p w:rsidR="00B36057" w:rsidRPr="004C0C49" w:rsidRDefault="00EB65C1" w:rsidP="003C6010">
      <w:pPr>
        <w:spacing w:before="12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A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 tervezési feladat </w:t>
      </w:r>
      <w:r w:rsidR="001C1FB8" w:rsidRPr="004C0C49">
        <w:rPr>
          <w:rFonts w:ascii="Times New Roman" w:hAnsi="Times New Roman"/>
          <w:iCs/>
          <w:sz w:val="24"/>
          <w:szCs w:val="24"/>
        </w:rPr>
        <w:t xml:space="preserve">a településtervek tartalmáról, elkészítésének és elfogadásának rendjéről, valamint egyes településrendezési sajátos jogintézményekről szóló </w:t>
      </w:r>
      <w:r w:rsidRPr="004C0C49">
        <w:rPr>
          <w:rFonts w:ascii="Times New Roman" w:hAnsi="Times New Roman"/>
          <w:iCs/>
          <w:sz w:val="24"/>
          <w:szCs w:val="24"/>
        </w:rPr>
        <w:t>419/2021. (VII. 15.) Korm</w:t>
      </w:r>
      <w:r w:rsidR="0030375A">
        <w:rPr>
          <w:rFonts w:ascii="Times New Roman" w:hAnsi="Times New Roman"/>
          <w:iCs/>
          <w:sz w:val="24"/>
          <w:szCs w:val="24"/>
        </w:rPr>
        <w:t>.</w:t>
      </w:r>
      <w:r w:rsidRPr="004C0C49">
        <w:rPr>
          <w:rFonts w:ascii="Times New Roman" w:hAnsi="Times New Roman"/>
          <w:iCs/>
          <w:sz w:val="24"/>
          <w:szCs w:val="24"/>
        </w:rPr>
        <w:t>rendelet</w:t>
      </w:r>
      <w:r w:rsidR="006D0BBF" w:rsidRPr="004C0C49">
        <w:rPr>
          <w:rFonts w:ascii="Times New Roman" w:hAnsi="Times New Roman"/>
          <w:iCs/>
          <w:sz w:val="24"/>
          <w:szCs w:val="24"/>
        </w:rPr>
        <w:t xml:space="preserve"> (a továbbiakban: Korm. rendelet)</w:t>
      </w:r>
      <w:r w:rsidR="001C1FB8" w:rsidRPr="004C0C49">
        <w:rPr>
          <w:rFonts w:ascii="Times New Roman" w:hAnsi="Times New Roman"/>
          <w:iCs/>
          <w:sz w:val="24"/>
          <w:szCs w:val="24"/>
        </w:rPr>
        <w:t xml:space="preserve"> </w:t>
      </w:r>
      <w:r w:rsidRPr="004C0C49">
        <w:rPr>
          <w:rFonts w:ascii="Times New Roman" w:hAnsi="Times New Roman"/>
          <w:iCs/>
          <w:sz w:val="24"/>
          <w:szCs w:val="24"/>
        </w:rPr>
        <w:t xml:space="preserve">alapján </w:t>
      </w:r>
      <w:r w:rsidR="004C0C49" w:rsidRPr="004C0C49">
        <w:rPr>
          <w:rFonts w:ascii="Times New Roman" w:hAnsi="Times New Roman"/>
          <w:iCs/>
          <w:sz w:val="24"/>
          <w:szCs w:val="24"/>
        </w:rPr>
        <w:t>készül</w:t>
      </w:r>
      <w:r w:rsidRPr="004C0C49">
        <w:rPr>
          <w:rFonts w:ascii="Times New Roman" w:hAnsi="Times New Roman"/>
          <w:iCs/>
          <w:sz w:val="24"/>
          <w:szCs w:val="24"/>
        </w:rPr>
        <w:t>.</w:t>
      </w:r>
    </w:p>
    <w:p w:rsidR="009D4A88" w:rsidRPr="004C0C49" w:rsidRDefault="009D4A88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C6010" w:rsidRPr="004C0C49" w:rsidRDefault="00EB65C1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lastRenderedPageBreak/>
        <w:t xml:space="preserve">Budapest Főváros VII. kerület Erzsébetváros Önkormányzata Képviselő-testületének </w:t>
      </w:r>
      <w:r w:rsidR="001F74F4">
        <w:rPr>
          <w:rFonts w:ascii="Times New Roman" w:hAnsi="Times New Roman"/>
          <w:iCs/>
          <w:sz w:val="24"/>
          <w:szCs w:val="24"/>
        </w:rPr>
        <w:t>53</w:t>
      </w:r>
      <w:r w:rsidRPr="004C0C49">
        <w:rPr>
          <w:rFonts w:ascii="Times New Roman" w:hAnsi="Times New Roman"/>
          <w:iCs/>
          <w:sz w:val="24"/>
          <w:szCs w:val="24"/>
        </w:rPr>
        <w:t>/202</w:t>
      </w:r>
      <w:r w:rsidR="001F74F4">
        <w:rPr>
          <w:rFonts w:ascii="Times New Roman" w:hAnsi="Times New Roman"/>
          <w:iCs/>
          <w:sz w:val="24"/>
          <w:szCs w:val="24"/>
        </w:rPr>
        <w:t>4</w:t>
      </w:r>
      <w:r w:rsidRPr="004C0C49">
        <w:rPr>
          <w:rFonts w:ascii="Times New Roman" w:hAnsi="Times New Roman"/>
          <w:iCs/>
          <w:sz w:val="24"/>
          <w:szCs w:val="24"/>
        </w:rPr>
        <w:t>. (</w:t>
      </w:r>
      <w:r w:rsidR="001F74F4">
        <w:rPr>
          <w:rFonts w:ascii="Times New Roman" w:hAnsi="Times New Roman"/>
          <w:iCs/>
          <w:sz w:val="24"/>
          <w:szCs w:val="24"/>
        </w:rPr>
        <w:t>III. 20</w:t>
      </w:r>
      <w:r w:rsidRPr="004C0C49">
        <w:rPr>
          <w:rFonts w:ascii="Times New Roman" w:hAnsi="Times New Roman"/>
          <w:iCs/>
          <w:sz w:val="24"/>
          <w:szCs w:val="24"/>
        </w:rPr>
        <w:t xml:space="preserve">.) határozatával az EÉSZ </w:t>
      </w:r>
      <w:r w:rsidR="001F74F4">
        <w:rPr>
          <w:rFonts w:ascii="Times New Roman" w:hAnsi="Times New Roman"/>
          <w:iCs/>
          <w:sz w:val="24"/>
          <w:szCs w:val="24"/>
        </w:rPr>
        <w:t xml:space="preserve">módosítási szándék elfogadásáról, a szabályozási vonalak felülvizsgálatáról, az eljárás megindításáról és alátámasztó javaslat </w:t>
      </w:r>
      <w:r w:rsidRPr="004C0C49">
        <w:rPr>
          <w:rFonts w:ascii="Times New Roman" w:hAnsi="Times New Roman"/>
          <w:iCs/>
          <w:sz w:val="24"/>
          <w:szCs w:val="24"/>
        </w:rPr>
        <w:t>tartalmáról szóló főépítész</w:t>
      </w:r>
      <w:r w:rsidR="004C0C49" w:rsidRPr="004C0C49">
        <w:rPr>
          <w:rFonts w:ascii="Times New Roman" w:hAnsi="Times New Roman"/>
          <w:iCs/>
          <w:sz w:val="24"/>
          <w:szCs w:val="24"/>
        </w:rPr>
        <w:t>i</w:t>
      </w:r>
      <w:r w:rsidRPr="004C0C49">
        <w:rPr>
          <w:rFonts w:ascii="Times New Roman" w:hAnsi="Times New Roman"/>
          <w:iCs/>
          <w:sz w:val="24"/>
          <w:szCs w:val="24"/>
        </w:rPr>
        <w:t xml:space="preserve"> feljegyzést 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már </w:t>
      </w:r>
      <w:r w:rsidRPr="004C0C49">
        <w:rPr>
          <w:rFonts w:ascii="Times New Roman" w:hAnsi="Times New Roman"/>
          <w:iCs/>
          <w:sz w:val="24"/>
          <w:szCs w:val="24"/>
        </w:rPr>
        <w:t xml:space="preserve">jóváhagyta. </w:t>
      </w:r>
    </w:p>
    <w:p w:rsidR="007901C2" w:rsidRPr="004C0C49" w:rsidRDefault="007901C2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901C2" w:rsidRPr="004C0C49" w:rsidRDefault="00EB65C1" w:rsidP="00B40CF7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Az EÉSZ módosításá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nak eljárásában - </w:t>
      </w:r>
      <w:r w:rsidRPr="004C0C49">
        <w:rPr>
          <w:rFonts w:ascii="Times New Roman" w:hAnsi="Times New Roman"/>
          <w:iCs/>
          <w:sz w:val="24"/>
          <w:szCs w:val="24"/>
        </w:rPr>
        <w:t>az egyes tervek, illetve programok környezeti vizsgálatáról szóló 2/2005. (I.11.) Korm</w:t>
      </w:r>
      <w:r w:rsidR="0030375A">
        <w:rPr>
          <w:rFonts w:ascii="Times New Roman" w:hAnsi="Times New Roman"/>
          <w:iCs/>
          <w:sz w:val="24"/>
          <w:szCs w:val="24"/>
        </w:rPr>
        <w:t>.</w:t>
      </w:r>
      <w:r w:rsidRPr="004C0C49">
        <w:rPr>
          <w:rFonts w:ascii="Times New Roman" w:hAnsi="Times New Roman"/>
          <w:iCs/>
          <w:sz w:val="24"/>
          <w:szCs w:val="24"/>
        </w:rPr>
        <w:t xml:space="preserve">rendelet (a továbbiakban: KR) </w:t>
      </w:r>
      <w:r w:rsidR="0085122C" w:rsidRPr="004C0C49">
        <w:rPr>
          <w:rFonts w:ascii="Times New Roman" w:hAnsi="Times New Roman"/>
          <w:iCs/>
          <w:sz w:val="24"/>
          <w:szCs w:val="24"/>
        </w:rPr>
        <w:t>3</w:t>
      </w:r>
      <w:r w:rsidR="00F56D95">
        <w:rPr>
          <w:rFonts w:ascii="Times New Roman" w:hAnsi="Times New Roman"/>
          <w:iCs/>
          <w:sz w:val="24"/>
          <w:szCs w:val="24"/>
        </w:rPr>
        <w:t>.</w:t>
      </w:r>
      <w:r w:rsidR="0085122C" w:rsidRPr="004C0C49">
        <w:rPr>
          <w:rFonts w:ascii="Times New Roman" w:hAnsi="Times New Roman"/>
          <w:iCs/>
          <w:sz w:val="24"/>
          <w:szCs w:val="24"/>
        </w:rPr>
        <w:t xml:space="preserve"> számú melléklet II.1. </w:t>
      </w:r>
      <w:r w:rsidR="00E35F4B" w:rsidRPr="004C0C49">
        <w:rPr>
          <w:rFonts w:ascii="Times New Roman" w:hAnsi="Times New Roman"/>
          <w:iCs/>
          <w:sz w:val="24"/>
          <w:szCs w:val="24"/>
        </w:rPr>
        <w:t>pont</w:t>
      </w:r>
      <w:r w:rsidR="00F56D95">
        <w:rPr>
          <w:rFonts w:ascii="Times New Roman" w:hAnsi="Times New Roman"/>
          <w:iCs/>
          <w:sz w:val="24"/>
          <w:szCs w:val="24"/>
        </w:rPr>
        <w:t>ja alapján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 - kötelezően részt vevő környezet védelméért felelős szervek </w:t>
      </w:r>
      <w:r w:rsidR="00E35F4B" w:rsidRPr="004C0C49">
        <w:rPr>
          <w:rFonts w:ascii="Times New Roman" w:hAnsi="Times New Roman"/>
          <w:iCs/>
          <w:sz w:val="24"/>
          <w:szCs w:val="24"/>
        </w:rPr>
        <w:t>megkeres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ésre kerültek annak tárgyában, hogy </w:t>
      </w:r>
      <w:r w:rsidRPr="004C0C49">
        <w:rPr>
          <w:rFonts w:ascii="Times New Roman" w:hAnsi="Times New Roman"/>
          <w:iCs/>
          <w:sz w:val="24"/>
          <w:szCs w:val="24"/>
        </w:rPr>
        <w:t>szükségesnek tartják-e</w:t>
      </w:r>
      <w:r w:rsidR="0085122C" w:rsidRPr="004C0C49">
        <w:rPr>
          <w:rFonts w:ascii="Times New Roman" w:hAnsi="Times New Roman"/>
          <w:iCs/>
          <w:sz w:val="24"/>
          <w:szCs w:val="24"/>
        </w:rPr>
        <w:t xml:space="preserve"> a környezeti hatásvizsgálatot.</w:t>
      </w:r>
    </w:p>
    <w:p w:rsidR="007901C2" w:rsidRPr="004C0C49" w:rsidRDefault="00EB65C1" w:rsidP="007901C2">
      <w:pPr>
        <w:jc w:val="both"/>
        <w:rPr>
          <w:rFonts w:ascii="Times New Roman" w:hAnsi="Times New Roman"/>
          <w:iCs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 xml:space="preserve">Az EÉSZ módosítása a KR 1.§ (3) bekezdése alá tartozik, így a </w:t>
      </w:r>
      <w:r w:rsidR="004C0C49" w:rsidRPr="004C0C49">
        <w:rPr>
          <w:rFonts w:ascii="Times New Roman" w:hAnsi="Times New Roman"/>
          <w:iCs/>
          <w:sz w:val="24"/>
          <w:szCs w:val="24"/>
        </w:rPr>
        <w:t xml:space="preserve">módosítás </w:t>
      </w:r>
      <w:r w:rsidRPr="004C0C49">
        <w:rPr>
          <w:rFonts w:ascii="Times New Roman" w:hAnsi="Times New Roman"/>
          <w:iCs/>
          <w:sz w:val="24"/>
          <w:szCs w:val="24"/>
        </w:rPr>
        <w:t>várható környezeti hatás</w:t>
      </w:r>
      <w:r w:rsidR="004C0C49" w:rsidRPr="004C0C49">
        <w:rPr>
          <w:rFonts w:ascii="Times New Roman" w:hAnsi="Times New Roman"/>
          <w:iCs/>
          <w:sz w:val="24"/>
          <w:szCs w:val="24"/>
        </w:rPr>
        <w:t>a</w:t>
      </w:r>
      <w:r w:rsidR="008E6ED6">
        <w:rPr>
          <w:rFonts w:ascii="Times New Roman" w:hAnsi="Times New Roman"/>
          <w:iCs/>
          <w:sz w:val="24"/>
          <w:szCs w:val="24"/>
        </w:rPr>
        <w:t>,</w:t>
      </w:r>
      <w:r w:rsidRPr="004C0C49">
        <w:rPr>
          <w:rFonts w:ascii="Times New Roman" w:hAnsi="Times New Roman"/>
          <w:iCs/>
          <w:sz w:val="24"/>
          <w:szCs w:val="24"/>
        </w:rPr>
        <w:t xml:space="preserve"> jelentőségének eseti meghatározása alapján dönthető el a környezeti vizsgálat szükségessége.</w:t>
      </w:r>
    </w:p>
    <w:p w:rsidR="004C0C49" w:rsidRPr="004C0C49" w:rsidRDefault="00EB65C1" w:rsidP="00F77F7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C0C49">
        <w:rPr>
          <w:rFonts w:ascii="Times New Roman" w:hAnsi="Times New Roman"/>
          <w:i/>
          <w:iCs/>
          <w:sz w:val="24"/>
          <w:szCs w:val="24"/>
        </w:rPr>
        <w:t xml:space="preserve">„1.§ (3) </w:t>
      </w:r>
      <w:r w:rsidRPr="004C0C49">
        <w:rPr>
          <w:rFonts w:ascii="Times New Roman" w:hAnsi="Times New Roman"/>
          <w:i/>
          <w:sz w:val="24"/>
          <w:szCs w:val="24"/>
        </w:rPr>
        <w:t xml:space="preserve">Várható környezeti hatásuk jelentőségének eseti meghatározása alapján dönthető el a környezeti vizsgálat szükségessége [Kvt. 43. § (5) bekezdés </w:t>
      </w:r>
      <w:r w:rsidRPr="004C0C49">
        <w:rPr>
          <w:rFonts w:ascii="Times New Roman" w:hAnsi="Times New Roman"/>
          <w:i/>
          <w:iCs/>
          <w:sz w:val="24"/>
          <w:szCs w:val="24"/>
        </w:rPr>
        <w:t xml:space="preserve">b) </w:t>
      </w:r>
      <w:r w:rsidRPr="004C0C49">
        <w:rPr>
          <w:rFonts w:ascii="Times New Roman" w:hAnsi="Times New Roman"/>
          <w:i/>
          <w:sz w:val="24"/>
          <w:szCs w:val="24"/>
        </w:rPr>
        <w:t>pontja]</w:t>
      </w:r>
    </w:p>
    <w:p w:rsidR="007901C2" w:rsidRPr="004C0C49" w:rsidRDefault="00EB65C1" w:rsidP="00F77F7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4C0C49">
        <w:rPr>
          <w:rFonts w:ascii="Times New Roman" w:hAnsi="Times New Roman"/>
          <w:i/>
          <w:iCs/>
          <w:sz w:val="24"/>
          <w:szCs w:val="24"/>
        </w:rPr>
        <w:t>a) a település egy részére készülő szabályozási tervnél, illetve helyi építési szabályzatnál, továbbá olyan más, a (2) bekezdés b) pontjába tartozó tervnél, illetve programnál, amely helyi szinten kis terület használatát határozza meg;</w:t>
      </w:r>
    </w:p>
    <w:p w:rsidR="007901C2" w:rsidRPr="004C0C49" w:rsidRDefault="00EB65C1" w:rsidP="00F77F7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4C0C49">
        <w:rPr>
          <w:rFonts w:ascii="Times New Roman" w:hAnsi="Times New Roman"/>
          <w:i/>
          <w:iCs/>
          <w:sz w:val="24"/>
          <w:szCs w:val="24"/>
        </w:rPr>
        <w:t>b) a (2) bekezdésbe tartozó terv, illetve program kisebb módosításánál;”</w:t>
      </w:r>
    </w:p>
    <w:p w:rsidR="00A202DA" w:rsidRPr="004C0C49" w:rsidRDefault="00EB65C1" w:rsidP="00A202D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iCs/>
          <w:sz w:val="24"/>
          <w:szCs w:val="24"/>
        </w:rPr>
        <w:t>A környezeti vizsgálat tartalmának és részletezettségének megállapítása tárgyában a környezet védelméért felelős szervek szakmai véleményét kell kikérni KR 7. § (1) bekezdése szerint: „</w:t>
      </w:r>
      <w:r w:rsidRPr="004C0C49">
        <w:rPr>
          <w:rFonts w:ascii="Times New Roman" w:hAnsi="Times New Roman"/>
          <w:bCs/>
          <w:i/>
          <w:sz w:val="24"/>
          <w:szCs w:val="24"/>
        </w:rPr>
        <w:t>7. §</w:t>
      </w:r>
      <w:r w:rsidRPr="004C0C49">
        <w:rPr>
          <w:rFonts w:ascii="Times New Roman" w:hAnsi="Times New Roman"/>
          <w:i/>
          <w:sz w:val="24"/>
          <w:szCs w:val="24"/>
        </w:rPr>
        <w:t xml:space="preserve"> (1) A környezeti értékelés konkrét tartalmának és részletezettségének (a továbbiakban: tematika) megállapításához a kidolgozó kikéri a környezet védelméért felelős szervek szakmai véleményét.”</w:t>
      </w:r>
    </w:p>
    <w:p w:rsidR="00E65D1E" w:rsidRPr="00B21289" w:rsidRDefault="00EB65C1" w:rsidP="00E65D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sz w:val="24"/>
          <w:szCs w:val="24"/>
        </w:rPr>
        <w:t>A KR.</w:t>
      </w:r>
      <w:r w:rsidR="006D0BBF" w:rsidRPr="004C0C49">
        <w:rPr>
          <w:rFonts w:ascii="Times New Roman" w:hAnsi="Times New Roman"/>
          <w:sz w:val="24"/>
          <w:szCs w:val="24"/>
        </w:rPr>
        <w:t xml:space="preserve"> </w:t>
      </w:r>
      <w:r w:rsidRPr="004C0C49">
        <w:rPr>
          <w:rFonts w:ascii="Times New Roman" w:hAnsi="Times New Roman"/>
          <w:sz w:val="24"/>
          <w:szCs w:val="24"/>
        </w:rPr>
        <w:t>10. §</w:t>
      </w:r>
      <w:r w:rsidR="00817BF6" w:rsidRPr="004C0C49">
        <w:rPr>
          <w:rFonts w:ascii="Times New Roman" w:hAnsi="Times New Roman"/>
          <w:sz w:val="24"/>
          <w:szCs w:val="24"/>
        </w:rPr>
        <w:t xml:space="preserve"> </w:t>
      </w:r>
      <w:r w:rsidR="006D0BBF" w:rsidRPr="004C0C49">
        <w:rPr>
          <w:rFonts w:ascii="Times New Roman" w:hAnsi="Times New Roman"/>
          <w:sz w:val="24"/>
          <w:szCs w:val="24"/>
        </w:rPr>
        <w:t xml:space="preserve">bekezdése szerint: </w:t>
      </w:r>
      <w:r w:rsidRPr="00B21289">
        <w:rPr>
          <w:rFonts w:ascii="Times New Roman" w:hAnsi="Times New Roman"/>
          <w:sz w:val="24"/>
          <w:szCs w:val="24"/>
        </w:rPr>
        <w:t>„</w:t>
      </w:r>
      <w:r w:rsidRPr="00D02779">
        <w:rPr>
          <w:rFonts w:ascii="Times New Roman" w:hAnsi="Times New Roman"/>
          <w:bCs/>
          <w:i/>
          <w:sz w:val="24"/>
          <w:szCs w:val="24"/>
        </w:rPr>
        <w:t>10. §</w:t>
      </w:r>
      <w:r w:rsidRPr="004C0C49">
        <w:rPr>
          <w:rFonts w:ascii="Times New Roman" w:hAnsi="Times New Roman"/>
          <w:i/>
          <w:sz w:val="24"/>
          <w:szCs w:val="24"/>
        </w:rPr>
        <w:t xml:space="preserve"> A kidolgozónak a terv, illetve program tervezetét a környezeti értékeléssel, valamint legalább a környezeti vizsgálat során kapott vélemények és észrevételek összegzésével együtt kell benyújtania az elfogadó közigazgatási szerv, illetőleg ha az elfogadó az Országgyűlés, akkor a Kormány elé. A terv, illetve program vagy az Országgyűlés elé terjesztendő javaslat elfogadásakor, illetőleg előterjesztésekor figyelembe kell venni a környezeti értékelést, valamint a környezeti vizsgálat során kapott véleményeket és </w:t>
      </w:r>
      <w:r w:rsidRPr="00B21289">
        <w:rPr>
          <w:rFonts w:ascii="Times New Roman" w:hAnsi="Times New Roman"/>
          <w:i/>
          <w:sz w:val="24"/>
          <w:szCs w:val="24"/>
        </w:rPr>
        <w:t>észrevételeket [</w:t>
      </w:r>
      <w:proofErr w:type="spellStart"/>
      <w:r w:rsidR="009F4AFB" w:rsidRPr="00D02779">
        <w:fldChar w:fldCharType="begin"/>
      </w:r>
      <w:r w:rsidR="009F4AFB" w:rsidRPr="00B21289">
        <w:instrText xml:space="preserve"> HYPERLINK "https://njt.hu/jogszabaly/1995-53-00-00" </w:instrText>
      </w:r>
      <w:r w:rsidR="009F4AFB" w:rsidRPr="00D02779">
        <w:fldChar w:fldCharType="separate"/>
      </w:r>
      <w:r w:rsidRPr="00D02779">
        <w:rPr>
          <w:rFonts w:ascii="Times New Roman" w:hAnsi="Times New Roman"/>
          <w:i/>
          <w:sz w:val="24"/>
          <w:szCs w:val="24"/>
          <w:u w:val="single"/>
        </w:rPr>
        <w:t>Kvt</w:t>
      </w:r>
      <w:proofErr w:type="spellEnd"/>
      <w:r w:rsidRPr="00D02779">
        <w:rPr>
          <w:rFonts w:ascii="Times New Roman" w:hAnsi="Times New Roman"/>
          <w:i/>
          <w:sz w:val="24"/>
          <w:szCs w:val="24"/>
          <w:u w:val="single"/>
        </w:rPr>
        <w:t>. 43. § (6) bekezdés b) pontja</w:t>
      </w:r>
      <w:r w:rsidR="009F4AFB" w:rsidRPr="00D02779">
        <w:rPr>
          <w:rFonts w:ascii="Times New Roman" w:hAnsi="Times New Roman"/>
          <w:i/>
          <w:sz w:val="24"/>
          <w:szCs w:val="24"/>
          <w:u w:val="single"/>
        </w:rPr>
        <w:fldChar w:fldCharType="end"/>
      </w:r>
      <w:r w:rsidRPr="00B21289">
        <w:rPr>
          <w:rFonts w:ascii="Times New Roman" w:hAnsi="Times New Roman"/>
          <w:i/>
          <w:sz w:val="24"/>
          <w:szCs w:val="24"/>
        </w:rPr>
        <w:t>].</w:t>
      </w:r>
      <w:r w:rsidRPr="00B21289">
        <w:rPr>
          <w:rFonts w:ascii="Times New Roman" w:hAnsi="Times New Roman"/>
          <w:sz w:val="24"/>
          <w:szCs w:val="24"/>
        </w:rPr>
        <w:t>”</w:t>
      </w:r>
    </w:p>
    <w:p w:rsidR="00CB7AF5" w:rsidRPr="004C0C49" w:rsidRDefault="00EB65C1" w:rsidP="003C601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C0C49">
        <w:rPr>
          <w:rFonts w:ascii="Times New Roman" w:hAnsi="Times New Roman"/>
          <w:i/>
          <w:sz w:val="24"/>
          <w:szCs w:val="24"/>
        </w:rPr>
        <w:t xml:space="preserve"> </w:t>
      </w:r>
    </w:p>
    <w:p w:rsidR="00552489" w:rsidRPr="00552489" w:rsidRDefault="00EB65C1" w:rsidP="00FE2366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2489">
        <w:rPr>
          <w:rFonts w:ascii="Times New Roman" w:hAnsi="Times New Roman"/>
          <w:bCs/>
          <w:sz w:val="24"/>
          <w:szCs w:val="24"/>
        </w:rPr>
        <w:t xml:space="preserve">Fentiek alapján a kidolgozónak (Főépítészi </w:t>
      </w:r>
      <w:r w:rsidR="002438E4">
        <w:rPr>
          <w:rFonts w:ascii="Times New Roman" w:hAnsi="Times New Roman"/>
          <w:bCs/>
          <w:sz w:val="24"/>
          <w:szCs w:val="24"/>
        </w:rPr>
        <w:t xml:space="preserve">és Vagyongazdálkodási </w:t>
      </w:r>
      <w:r w:rsidRPr="00552489">
        <w:rPr>
          <w:rFonts w:ascii="Times New Roman" w:hAnsi="Times New Roman"/>
          <w:bCs/>
          <w:sz w:val="24"/>
          <w:szCs w:val="24"/>
        </w:rPr>
        <w:t>Iroda) a környezeti vizsgálat során kapott v</w:t>
      </w:r>
      <w:r w:rsidR="009F41F7">
        <w:rPr>
          <w:rFonts w:ascii="Times New Roman" w:hAnsi="Times New Roman"/>
          <w:bCs/>
          <w:sz w:val="24"/>
          <w:szCs w:val="24"/>
        </w:rPr>
        <w:t>éleményeket és észrevételeket</w:t>
      </w:r>
      <w:bookmarkStart w:id="2" w:name="_GoBack"/>
      <w:bookmarkEnd w:id="2"/>
      <w:r w:rsidRPr="00552489">
        <w:rPr>
          <w:rFonts w:ascii="Times New Roman" w:hAnsi="Times New Roman"/>
          <w:bCs/>
          <w:sz w:val="24"/>
          <w:szCs w:val="24"/>
        </w:rPr>
        <w:t xml:space="preserve"> kell benyújtania az elfogadó közigazgatási szerv (Képviselő-testület) elé.</w:t>
      </w:r>
    </w:p>
    <w:p w:rsidR="00FA64C6" w:rsidRDefault="00EB65C1" w:rsidP="005524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</w:t>
      </w:r>
      <w:r w:rsidR="00036851" w:rsidRPr="004C0C49">
        <w:rPr>
          <w:rFonts w:ascii="Times New Roman" w:hAnsi="Times New Roman"/>
          <w:bCs/>
          <w:sz w:val="24"/>
          <w:szCs w:val="24"/>
        </w:rPr>
        <w:t xml:space="preserve"> a Tisztelt Képviselő-testületet az előterjesztés megtárgyal</w:t>
      </w:r>
      <w:r w:rsidR="001A1700" w:rsidRPr="004C0C49">
        <w:rPr>
          <w:rFonts w:ascii="Times New Roman" w:hAnsi="Times New Roman"/>
          <w:bCs/>
          <w:sz w:val="24"/>
          <w:szCs w:val="24"/>
        </w:rPr>
        <w:t>ására és a határozati javaslat</w:t>
      </w:r>
      <w:r w:rsidR="00CB7AF5" w:rsidRPr="004C0C49">
        <w:rPr>
          <w:rFonts w:ascii="Times New Roman" w:hAnsi="Times New Roman"/>
          <w:bCs/>
          <w:sz w:val="24"/>
          <w:szCs w:val="24"/>
        </w:rPr>
        <w:t xml:space="preserve">ban foglaltak szerint </w:t>
      </w:r>
      <w:r w:rsidR="00675D23" w:rsidRPr="004C0C49">
        <w:rPr>
          <w:rFonts w:ascii="Times New Roman" w:hAnsi="Times New Roman"/>
          <w:bCs/>
          <w:sz w:val="24"/>
          <w:szCs w:val="24"/>
        </w:rPr>
        <w:t xml:space="preserve">jelen </w:t>
      </w:r>
      <w:r w:rsidR="00817BF6" w:rsidRPr="004C0C49">
        <w:rPr>
          <w:rFonts w:ascii="Times New Roman" w:hAnsi="Times New Roman"/>
          <w:bCs/>
          <w:sz w:val="24"/>
          <w:szCs w:val="24"/>
        </w:rPr>
        <w:t xml:space="preserve">határozat </w:t>
      </w:r>
      <w:r w:rsidR="00675D23" w:rsidRPr="004C0C49">
        <w:rPr>
          <w:rFonts w:ascii="Times New Roman" w:hAnsi="Times New Roman"/>
          <w:bCs/>
          <w:sz w:val="24"/>
          <w:szCs w:val="24"/>
        </w:rPr>
        <w:t>melléklet</w:t>
      </w:r>
      <w:r w:rsidR="005328A5">
        <w:rPr>
          <w:rFonts w:ascii="Times New Roman" w:hAnsi="Times New Roman"/>
          <w:bCs/>
          <w:sz w:val="24"/>
          <w:szCs w:val="24"/>
        </w:rPr>
        <w:t>ének</w:t>
      </w:r>
      <w:r w:rsidR="00675D23" w:rsidRPr="004C0C49">
        <w:rPr>
          <w:rFonts w:ascii="Times New Roman" w:hAnsi="Times New Roman"/>
          <w:bCs/>
          <w:sz w:val="24"/>
          <w:szCs w:val="24"/>
        </w:rPr>
        <w:t xml:space="preserve"> „</w:t>
      </w:r>
      <w:proofErr w:type="gramStart"/>
      <w:r w:rsidR="002438E4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="002438E4" w:rsidRPr="004C0C49">
        <w:rPr>
          <w:rFonts w:ascii="Times New Roman" w:hAnsi="Times New Roman"/>
          <w:bCs/>
          <w:i/>
          <w:sz w:val="24"/>
          <w:szCs w:val="24"/>
        </w:rPr>
        <w:t xml:space="preserve"> környezet védelméért felelős szervek szakmai véleményének összegzés</w:t>
      </w:r>
      <w:r w:rsidR="002438E4">
        <w:rPr>
          <w:rFonts w:ascii="Times New Roman" w:hAnsi="Times New Roman"/>
          <w:bCs/>
          <w:i/>
          <w:sz w:val="24"/>
          <w:szCs w:val="24"/>
        </w:rPr>
        <w:t>e</w:t>
      </w:r>
      <w:r w:rsidR="002438E4" w:rsidRPr="004C0C4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438E4">
        <w:rPr>
          <w:rFonts w:ascii="Times New Roman" w:hAnsi="Times New Roman"/>
          <w:bCs/>
          <w:i/>
          <w:sz w:val="24"/>
          <w:szCs w:val="24"/>
        </w:rPr>
        <w:t>a</w:t>
      </w:r>
      <w:r w:rsidR="003264B2" w:rsidRPr="004C0C49">
        <w:rPr>
          <w:rFonts w:ascii="Times New Roman" w:hAnsi="Times New Roman"/>
          <w:bCs/>
          <w:i/>
          <w:sz w:val="24"/>
          <w:szCs w:val="24"/>
        </w:rPr>
        <w:t xml:space="preserve"> környezeti vizsgálat tartalmának és részletezettségének megállapítása tárgyában</w:t>
      </w:r>
      <w:r w:rsidR="00675D23" w:rsidRPr="004C0C49">
        <w:rPr>
          <w:rFonts w:ascii="Times New Roman" w:hAnsi="Times New Roman"/>
          <w:bCs/>
          <w:sz w:val="24"/>
          <w:szCs w:val="24"/>
        </w:rPr>
        <w:t xml:space="preserve">” </w:t>
      </w:r>
      <w:r w:rsidR="00817BF6" w:rsidRPr="004C0C49">
        <w:rPr>
          <w:rFonts w:ascii="Times New Roman" w:hAnsi="Times New Roman"/>
          <w:bCs/>
          <w:sz w:val="24"/>
          <w:szCs w:val="24"/>
        </w:rPr>
        <w:t>jóváhagyására.</w:t>
      </w:r>
    </w:p>
    <w:p w:rsidR="004C0C49" w:rsidRDefault="004C0C49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40EA7" w:rsidRDefault="00540E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4C0C49" w:rsidRPr="004C0C49" w:rsidRDefault="004C0C49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36851" w:rsidRPr="004C0C49" w:rsidRDefault="00EB65C1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C49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36851" w:rsidRPr="004C0C49" w:rsidRDefault="00036851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095D" w:rsidRPr="004C0C49" w:rsidRDefault="00EB65C1" w:rsidP="00A9433E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Budapest Főváros VII. kerület Erzsébetváros Önkormányzat</w:t>
      </w:r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a </w:t>
      </w:r>
      <w:proofErr w:type="gramStart"/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</w:t>
      </w:r>
      <w:r w:rsidR="00A660D2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….</w:t>
      </w:r>
      <w:proofErr w:type="gramEnd"/>
      <w:r w:rsidR="00D1382F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/202</w:t>
      </w:r>
      <w:r w:rsidR="00A9433E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4</w:t>
      </w:r>
      <w:r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 w:rsidR="00942336">
        <w:rPr>
          <w:rFonts w:ascii="Times New Roman" w:eastAsiaTheme="minorHAnsi" w:hAnsi="Times New Roman"/>
          <w:b/>
          <w:sz w:val="24"/>
          <w:szCs w:val="24"/>
          <w:u w:val="single"/>
        </w:rPr>
        <w:t>V</w:t>
      </w:r>
      <w:r w:rsidR="003C2CAA">
        <w:rPr>
          <w:rFonts w:ascii="Times New Roman" w:eastAsiaTheme="minorHAnsi" w:hAnsi="Times New Roman"/>
          <w:b/>
          <w:sz w:val="24"/>
          <w:szCs w:val="24"/>
          <w:u w:val="single"/>
        </w:rPr>
        <w:t>I.19.</w:t>
      </w:r>
      <w:r w:rsidR="004122CB"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>)</w:t>
      </w:r>
      <w:r w:rsidRPr="004C0C49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határozata</w:t>
      </w:r>
      <w:r w:rsidR="005F7E7B" w:rsidRPr="004C0C49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</w:t>
      </w:r>
      <w:r w:rsidR="00A9433E" w:rsidRPr="004C0C49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az EÉSZ módosításához szükséges környezeti vizsgálat ismertetése, értékelése és elfogadása </w:t>
      </w:r>
      <w:r w:rsidR="004122CB" w:rsidRPr="004C0C49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tárgyában</w:t>
      </w:r>
      <w:r w:rsidR="005F7E7B" w:rsidRPr="004C0C49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</w:p>
    <w:p w:rsidR="0022095D" w:rsidRPr="004C0C49" w:rsidRDefault="0022095D" w:rsidP="003C601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en-US"/>
        </w:rPr>
      </w:pPr>
    </w:p>
    <w:p w:rsidR="004122CB" w:rsidRPr="004C0C49" w:rsidRDefault="00EB65C1" w:rsidP="003C601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4C0C49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5328A5">
        <w:rPr>
          <w:rFonts w:ascii="Times New Roman" w:eastAsia="Calibri" w:hAnsi="Times New Roman"/>
          <w:sz w:val="24"/>
          <w:szCs w:val="24"/>
        </w:rPr>
        <w:t>k</w:t>
      </w:r>
      <w:r w:rsidRPr="004C0C49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</w:t>
      </w:r>
      <w:r w:rsidRPr="004C0C49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3C2CAA" w:rsidRPr="004C0C49">
        <w:rPr>
          <w:rFonts w:ascii="Times New Roman" w:hAnsi="Times New Roman"/>
          <w:iCs/>
          <w:sz w:val="24"/>
          <w:szCs w:val="24"/>
        </w:rPr>
        <w:t>Erzsébetváros Építési Szabályzatáról szóló</w:t>
      </w:r>
      <w:r w:rsidR="003C2CAA">
        <w:rPr>
          <w:rFonts w:ascii="Times New Roman" w:hAnsi="Times New Roman"/>
          <w:iCs/>
          <w:sz w:val="24"/>
          <w:szCs w:val="24"/>
        </w:rPr>
        <w:t>,</w:t>
      </w:r>
      <w:r w:rsidR="003C2CAA" w:rsidRPr="004C0C49">
        <w:rPr>
          <w:rFonts w:ascii="Times New Roman" w:hAnsi="Times New Roman"/>
          <w:iCs/>
          <w:sz w:val="24"/>
          <w:szCs w:val="24"/>
        </w:rPr>
        <w:t xml:space="preserve"> Budapest Főváros VII. kerület Erzsébetváros Önkormányzata Képviselő-testületének 25/2018. (XII. 21.) rendeletének</w:t>
      </w:r>
      <w:r w:rsidR="003C2CAA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942336">
        <w:rPr>
          <w:rFonts w:ascii="Times New Roman" w:eastAsia="PMingLiU" w:hAnsi="Times New Roman"/>
          <w:sz w:val="24"/>
          <w:szCs w:val="24"/>
          <w:lang w:eastAsia="en-US"/>
        </w:rPr>
        <w:t xml:space="preserve">módosítása – szabályozási vonalak felülvizsgálata - </w:t>
      </w:r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keretében </w:t>
      </w:r>
      <w:r w:rsidR="00A9433E" w:rsidRPr="004C0C49">
        <w:rPr>
          <w:rFonts w:ascii="Times New Roman" w:eastAsia="PMingLiU" w:hAnsi="Times New Roman"/>
          <w:sz w:val="24"/>
          <w:szCs w:val="24"/>
          <w:lang w:eastAsia="en-US"/>
        </w:rPr>
        <w:t>a környezet védelméért felelős szervek által véleményezett,</w:t>
      </w:r>
      <w:r w:rsidR="00817BF6" w:rsidRPr="004C0C49">
        <w:rPr>
          <w:rFonts w:ascii="Times New Roman" w:eastAsia="PMingLiU" w:hAnsi="Times New Roman"/>
          <w:sz w:val="24"/>
          <w:szCs w:val="24"/>
          <w:lang w:eastAsia="en-US"/>
        </w:rPr>
        <w:t xml:space="preserve"> jelen határozat mellékletét képező</w:t>
      </w:r>
      <w:r w:rsidR="002438E4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, </w:t>
      </w:r>
      <w:r w:rsidR="00ED57E4" w:rsidRPr="004C0C49">
        <w:rPr>
          <w:rFonts w:ascii="Times New Roman" w:eastAsiaTheme="minorHAnsi" w:hAnsi="Times New Roman"/>
          <w:sz w:val="24"/>
          <w:szCs w:val="24"/>
        </w:rPr>
        <w:t>a környezet védelméért felelős szervek sz</w:t>
      </w:r>
      <w:r w:rsidR="00ED57E4">
        <w:rPr>
          <w:rFonts w:ascii="Times New Roman" w:eastAsiaTheme="minorHAnsi" w:hAnsi="Times New Roman"/>
          <w:sz w:val="24"/>
          <w:szCs w:val="24"/>
        </w:rPr>
        <w:t>akmai véleményének összegzés</w:t>
      </w:r>
      <w:r w:rsidR="002438E4">
        <w:rPr>
          <w:rFonts w:ascii="Times New Roman" w:eastAsiaTheme="minorHAnsi" w:hAnsi="Times New Roman"/>
          <w:sz w:val="24"/>
          <w:szCs w:val="24"/>
        </w:rPr>
        <w:t>ét</w:t>
      </w:r>
      <w:r w:rsidR="00ED57E4" w:rsidRPr="004C0C49">
        <w:rPr>
          <w:rFonts w:ascii="Times New Roman" w:eastAsiaTheme="minorHAnsi" w:hAnsi="Times New Roman"/>
          <w:sz w:val="24"/>
          <w:szCs w:val="24"/>
        </w:rPr>
        <w:t xml:space="preserve"> </w:t>
      </w:r>
      <w:r w:rsidR="00ED57E4">
        <w:rPr>
          <w:rFonts w:ascii="Times New Roman" w:eastAsiaTheme="minorHAnsi" w:hAnsi="Times New Roman"/>
          <w:sz w:val="24"/>
          <w:szCs w:val="24"/>
        </w:rPr>
        <w:t>a</w:t>
      </w:r>
      <w:r w:rsidR="00A9433E" w:rsidRPr="004C0C49">
        <w:rPr>
          <w:rFonts w:ascii="Times New Roman" w:eastAsiaTheme="minorHAnsi" w:hAnsi="Times New Roman"/>
          <w:sz w:val="24"/>
          <w:szCs w:val="24"/>
        </w:rPr>
        <w:t xml:space="preserve"> környezeti vizsgálat tartalmának és részletezettségének megállapítása tárgyában</w:t>
      </w:r>
      <w:r w:rsidR="007E341E">
        <w:rPr>
          <w:rFonts w:ascii="Times New Roman" w:eastAsiaTheme="minorHAnsi" w:hAnsi="Times New Roman"/>
          <w:sz w:val="24"/>
          <w:szCs w:val="24"/>
        </w:rPr>
        <w:t xml:space="preserve"> </w:t>
      </w:r>
      <w:r w:rsidR="000C2A9D" w:rsidRPr="004C0C49">
        <w:rPr>
          <w:rFonts w:ascii="Times New Roman" w:eastAsia="PMingLiU" w:hAnsi="Times New Roman"/>
          <w:sz w:val="24"/>
          <w:szCs w:val="24"/>
          <w:lang w:eastAsia="en-US"/>
        </w:rPr>
        <w:t>jóváhagyja</w:t>
      </w:r>
      <w:r w:rsidR="000C2A9D" w:rsidRPr="004C0C49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122CB" w:rsidRPr="004C0C49" w:rsidRDefault="004122CB" w:rsidP="003C6010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036851" w:rsidRPr="004C0C49" w:rsidRDefault="00EB65C1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4C0C4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0C49">
        <w:rPr>
          <w:rFonts w:ascii="Times New Roman" w:hAnsi="Times New Roman"/>
          <w:sz w:val="24"/>
          <w:szCs w:val="24"/>
          <w:lang w:val="x-none"/>
        </w:rPr>
        <w:tab/>
      </w:r>
      <w:r w:rsidRPr="004C0C49">
        <w:rPr>
          <w:rFonts w:ascii="Times New Roman" w:hAnsi="Times New Roman"/>
          <w:sz w:val="24"/>
          <w:szCs w:val="24"/>
        </w:rPr>
        <w:t>Niedermüller Péter</w:t>
      </w:r>
      <w:r w:rsidRPr="004C0C49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36851" w:rsidRPr="004C0C49" w:rsidRDefault="00EB65C1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4C0C4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0C49">
        <w:rPr>
          <w:rFonts w:ascii="Times New Roman" w:hAnsi="Times New Roman"/>
          <w:sz w:val="24"/>
          <w:szCs w:val="24"/>
          <w:lang w:val="x-none"/>
        </w:rPr>
        <w:tab/>
      </w:r>
      <w:r w:rsidR="00942336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43257">
        <w:rPr>
          <w:rFonts w:ascii="Times New Roman" w:hAnsi="Times New Roman"/>
          <w:sz w:val="24"/>
          <w:szCs w:val="24"/>
        </w:rPr>
        <w:t>június</w:t>
      </w:r>
      <w:proofErr w:type="gramEnd"/>
      <w:r w:rsidR="00743257">
        <w:rPr>
          <w:rFonts w:ascii="Times New Roman" w:hAnsi="Times New Roman"/>
          <w:sz w:val="24"/>
          <w:szCs w:val="24"/>
        </w:rPr>
        <w:t xml:space="preserve"> 30</w:t>
      </w:r>
      <w:r w:rsidR="00552489">
        <w:rPr>
          <w:rFonts w:ascii="Times New Roman" w:hAnsi="Times New Roman"/>
          <w:sz w:val="24"/>
          <w:szCs w:val="24"/>
        </w:rPr>
        <w:t>.</w:t>
      </w:r>
    </w:p>
    <w:p w:rsidR="00CB7AF5" w:rsidRPr="004C0C49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B7AF5" w:rsidRPr="004C0C49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122CB" w:rsidRPr="004C0C49" w:rsidRDefault="00EB65C1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 xml:space="preserve">Budapest, </w:t>
      </w:r>
      <w:r w:rsidR="00552489">
        <w:rPr>
          <w:rFonts w:ascii="Times New Roman" w:hAnsi="Times New Roman"/>
          <w:bCs/>
          <w:sz w:val="24"/>
          <w:szCs w:val="24"/>
        </w:rPr>
        <w:t>2024. május 28.</w:t>
      </w:r>
    </w:p>
    <w:p w:rsidR="00036851" w:rsidRPr="004C0C49" w:rsidRDefault="00036851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6851" w:rsidRPr="004C0C49" w:rsidRDefault="00EB65C1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036851" w:rsidRPr="004C0C49" w:rsidRDefault="00EB65C1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ab/>
      </w:r>
      <w:r w:rsidRPr="004C0C49">
        <w:rPr>
          <w:rFonts w:ascii="Times New Roman" w:hAnsi="Times New Roman"/>
          <w:b/>
          <w:sz w:val="24"/>
          <w:szCs w:val="24"/>
        </w:rPr>
        <w:tab/>
        <w:t>polgármester</w:t>
      </w:r>
    </w:p>
    <w:p w:rsidR="000C2A9D" w:rsidRPr="004C0C49" w:rsidRDefault="000C2A9D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341E" w:rsidRDefault="007E341E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341E" w:rsidRDefault="007E341E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7AF5" w:rsidRPr="004C0C49" w:rsidRDefault="00EB65C1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>Határozati javaslat melléklete:</w:t>
      </w:r>
    </w:p>
    <w:p w:rsidR="000C2A9D" w:rsidRPr="004C0C49" w:rsidRDefault="00EB65C1" w:rsidP="00851D3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C0C49">
        <w:rPr>
          <w:rFonts w:ascii="Times New Roman" w:hAnsi="Times New Roman"/>
          <w:bCs/>
          <w:sz w:val="24"/>
          <w:szCs w:val="24"/>
        </w:rPr>
        <w:t>A környezeti vizsgálat tartalmának és részletezettségének megállapítása tárgyában a környezet védelméért felelős szervek szakmai véleményének összegzés</w:t>
      </w:r>
      <w:r w:rsidR="007E341E">
        <w:rPr>
          <w:rFonts w:ascii="Times New Roman" w:hAnsi="Times New Roman"/>
          <w:bCs/>
          <w:sz w:val="24"/>
          <w:szCs w:val="24"/>
        </w:rPr>
        <w:t>e</w:t>
      </w:r>
    </w:p>
    <w:p w:rsidR="00CB7AF5" w:rsidRPr="004C0C49" w:rsidRDefault="00CB7AF5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9EB" w:rsidRPr="009729EB" w:rsidRDefault="00EB65C1" w:rsidP="009729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0C49">
        <w:rPr>
          <w:rFonts w:ascii="Times New Roman" w:hAnsi="Times New Roman"/>
          <w:b/>
          <w:sz w:val="24"/>
          <w:szCs w:val="24"/>
        </w:rPr>
        <w:t xml:space="preserve">Előterjesztés melléklet: </w:t>
      </w:r>
    </w:p>
    <w:p w:rsidR="00FA64C6" w:rsidRPr="00F73638" w:rsidRDefault="00EB65C1" w:rsidP="006E0E9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73638">
        <w:rPr>
          <w:rFonts w:ascii="Times New Roman" w:hAnsi="Times New Roman"/>
          <w:bCs/>
          <w:sz w:val="24"/>
          <w:szCs w:val="24"/>
        </w:rPr>
        <w:t>PVK</w:t>
      </w:r>
      <w:r w:rsidR="00EF1A27">
        <w:rPr>
          <w:rFonts w:ascii="Times New Roman" w:hAnsi="Times New Roman"/>
          <w:bCs/>
          <w:sz w:val="24"/>
          <w:szCs w:val="24"/>
        </w:rPr>
        <w:t>H Élelmiszerlánc-biztonsági Állategészségügyi</w:t>
      </w:r>
      <w:r w:rsidRPr="00F73638">
        <w:rPr>
          <w:rFonts w:ascii="Times New Roman" w:hAnsi="Times New Roman"/>
          <w:bCs/>
          <w:sz w:val="24"/>
          <w:szCs w:val="24"/>
        </w:rPr>
        <w:t xml:space="preserve"> Növény és </w:t>
      </w:r>
      <w:r w:rsidR="00EF1A27">
        <w:rPr>
          <w:rFonts w:ascii="Times New Roman" w:hAnsi="Times New Roman"/>
          <w:bCs/>
          <w:sz w:val="24"/>
          <w:szCs w:val="24"/>
        </w:rPr>
        <w:t xml:space="preserve">Talajvédelmi Főosztály </w:t>
      </w:r>
      <w:r w:rsidR="00F73638" w:rsidRPr="00F73638">
        <w:rPr>
          <w:rFonts w:ascii="Times New Roman" w:hAnsi="Times New Roman"/>
          <w:bCs/>
          <w:sz w:val="24"/>
          <w:szCs w:val="24"/>
        </w:rPr>
        <w:t>PE_TV_00834_2_2024</w:t>
      </w:r>
      <w:r w:rsidRPr="00F73638">
        <w:rPr>
          <w:rFonts w:ascii="Times New Roman" w:hAnsi="Times New Roman"/>
          <w:bCs/>
          <w:sz w:val="24"/>
          <w:szCs w:val="24"/>
        </w:rPr>
        <w:t xml:space="preserve"> </w:t>
      </w:r>
      <w:r w:rsidR="00F73638" w:rsidRPr="00F73638">
        <w:rPr>
          <w:rFonts w:ascii="Times New Roman" w:hAnsi="Times New Roman"/>
          <w:bCs/>
          <w:sz w:val="24"/>
          <w:szCs w:val="24"/>
        </w:rPr>
        <w:t>véleménye</w:t>
      </w:r>
    </w:p>
    <w:p w:rsidR="00737FCE" w:rsidRPr="00F73638" w:rsidRDefault="00EF1A27" w:rsidP="00A41CC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BFKH</w:t>
      </w:r>
      <w:r w:rsidR="00EB65C1" w:rsidRPr="00F73638">
        <w:rPr>
          <w:rFonts w:ascii="Times New Roman" w:hAnsi="Times New Roman"/>
          <w:bCs/>
          <w:sz w:val="24"/>
          <w:szCs w:val="24"/>
        </w:rPr>
        <w:t xml:space="preserve"> Népegészségügyi Főosztály Közegészségügyi Osztály 1.</w:t>
      </w:r>
      <w:r w:rsidR="00F73638">
        <w:rPr>
          <w:rFonts w:ascii="Times New Roman" w:hAnsi="Times New Roman"/>
          <w:bCs/>
          <w:sz w:val="24"/>
          <w:szCs w:val="24"/>
        </w:rPr>
        <w:t xml:space="preserve"> </w:t>
      </w:r>
      <w:r w:rsidR="00F73638" w:rsidRPr="00F73638">
        <w:rPr>
          <w:rFonts w:ascii="Times New Roman" w:hAnsi="Times New Roman"/>
          <w:bCs/>
          <w:sz w:val="24"/>
          <w:szCs w:val="24"/>
        </w:rPr>
        <w:t>BP_FNEF_02701_3_2024</w:t>
      </w:r>
      <w:r w:rsidR="00EB65C1" w:rsidRPr="00F73638">
        <w:rPr>
          <w:rFonts w:ascii="Times New Roman" w:hAnsi="Times New Roman"/>
          <w:bCs/>
          <w:sz w:val="24"/>
          <w:szCs w:val="24"/>
        </w:rPr>
        <w:t xml:space="preserve"> </w:t>
      </w:r>
      <w:r w:rsidR="00F73638" w:rsidRPr="00F73638">
        <w:rPr>
          <w:rFonts w:ascii="Times New Roman" w:hAnsi="Times New Roman"/>
          <w:bCs/>
          <w:sz w:val="24"/>
          <w:szCs w:val="24"/>
        </w:rPr>
        <w:t>véleménye</w:t>
      </w:r>
    </w:p>
    <w:p w:rsidR="00F73638" w:rsidRDefault="00EF1A27" w:rsidP="00E94AC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bCs/>
        </w:rPr>
      </w:pPr>
      <w:r>
        <w:rPr>
          <w:rFonts w:ascii="Times New Roman" w:hAnsi="Times New Roman"/>
          <w:bCs/>
          <w:sz w:val="24"/>
          <w:szCs w:val="24"/>
        </w:rPr>
        <w:t xml:space="preserve">BFKH </w:t>
      </w:r>
      <w:r w:rsidR="00EB65C1" w:rsidRPr="00F73638">
        <w:rPr>
          <w:rFonts w:ascii="Times New Roman" w:hAnsi="Times New Roman"/>
          <w:bCs/>
          <w:sz w:val="24"/>
          <w:szCs w:val="24"/>
        </w:rPr>
        <w:t>Népegészségügyi Főosztály</w:t>
      </w:r>
      <w:r w:rsidR="00BC11F9" w:rsidRPr="00F73638">
        <w:rPr>
          <w:rFonts w:ascii="Times New Roman" w:hAnsi="Times New Roman"/>
          <w:bCs/>
          <w:sz w:val="24"/>
          <w:szCs w:val="24"/>
        </w:rPr>
        <w:t xml:space="preserve"> Közegészségügyi Osztály 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B65C1" w:rsidRPr="00F73638">
        <w:rPr>
          <w:rFonts w:ascii="Times New Roman" w:hAnsi="Times New Roman"/>
          <w:bCs/>
          <w:sz w:val="24"/>
          <w:szCs w:val="24"/>
        </w:rPr>
        <w:t>BP_FNEF_02701_</w:t>
      </w:r>
      <w:r w:rsidR="00EB65C1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_2024</w:t>
      </w:r>
      <w:r w:rsidR="00EB65C1" w:rsidRPr="00F73638">
        <w:rPr>
          <w:rFonts w:ascii="Times New Roman" w:hAnsi="Times New Roman"/>
          <w:bCs/>
          <w:sz w:val="24"/>
          <w:szCs w:val="24"/>
        </w:rPr>
        <w:t xml:space="preserve"> véleménye</w:t>
      </w:r>
      <w:r w:rsidR="00EB65C1" w:rsidRPr="00F73638">
        <w:rPr>
          <w:bCs/>
        </w:rPr>
        <w:t xml:space="preserve"> </w:t>
      </w:r>
    </w:p>
    <w:p w:rsidR="009729EB" w:rsidRPr="00F73638" w:rsidRDefault="00EF1A27" w:rsidP="00E94AC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BFKH</w:t>
      </w:r>
      <w:r w:rsidR="00EB65C1" w:rsidRPr="00F73638">
        <w:rPr>
          <w:rFonts w:ascii="Times New Roman" w:hAnsi="Times New Roman"/>
          <w:bCs/>
          <w:sz w:val="24"/>
          <w:szCs w:val="24"/>
        </w:rPr>
        <w:t xml:space="preserve"> </w:t>
      </w:r>
      <w:r w:rsidR="00F73638" w:rsidRPr="00F73638">
        <w:rPr>
          <w:rFonts w:ascii="Times New Roman" w:hAnsi="Times New Roman"/>
          <w:bCs/>
          <w:sz w:val="24"/>
          <w:szCs w:val="24"/>
        </w:rPr>
        <w:t>Állami Főépítész véleménye BP_1702_00368_2_2024</w:t>
      </w:r>
    </w:p>
    <w:p w:rsidR="00AD3070" w:rsidRPr="00D82D2D" w:rsidRDefault="00EB65C1" w:rsidP="00AD30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82D2D">
        <w:rPr>
          <w:rFonts w:ascii="Times New Roman" w:hAnsi="Times New Roman"/>
          <w:bCs/>
          <w:sz w:val="24"/>
          <w:szCs w:val="24"/>
        </w:rPr>
        <w:t>Duna-</w:t>
      </w:r>
      <w:r w:rsidR="00EF1A27">
        <w:rPr>
          <w:rFonts w:ascii="Times New Roman" w:hAnsi="Times New Roman"/>
          <w:bCs/>
          <w:sz w:val="24"/>
          <w:szCs w:val="24"/>
        </w:rPr>
        <w:t xml:space="preserve">Ipoly Nemzeti Park Igazgatóság </w:t>
      </w:r>
      <w:r w:rsidR="00D82D2D" w:rsidRPr="00D82D2D">
        <w:rPr>
          <w:rFonts w:ascii="Times New Roman" w:hAnsi="Times New Roman"/>
          <w:bCs/>
          <w:sz w:val="24"/>
          <w:szCs w:val="24"/>
        </w:rPr>
        <w:t>DINPI_2925_1_2024</w:t>
      </w:r>
    </w:p>
    <w:p w:rsidR="00412A2D" w:rsidRPr="00D82D2D" w:rsidRDefault="00EF1A27" w:rsidP="00412A2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PVKH Környezetvédelmi</w:t>
      </w:r>
      <w:r w:rsidR="00EB65C1" w:rsidRPr="00D82D2D">
        <w:rPr>
          <w:rFonts w:ascii="Times New Roman" w:hAnsi="Times New Roman"/>
          <w:bCs/>
          <w:sz w:val="24"/>
          <w:szCs w:val="24"/>
        </w:rPr>
        <w:t xml:space="preserve"> Természetvédelmi és </w:t>
      </w:r>
      <w:r>
        <w:rPr>
          <w:rFonts w:ascii="Times New Roman" w:hAnsi="Times New Roman"/>
          <w:bCs/>
          <w:sz w:val="24"/>
          <w:szCs w:val="24"/>
        </w:rPr>
        <w:t xml:space="preserve">Hulladékgazdálkodási Főosztály </w:t>
      </w:r>
      <w:r w:rsidR="00E4531E" w:rsidRPr="00D82D2D">
        <w:rPr>
          <w:rFonts w:ascii="Times New Roman" w:hAnsi="Times New Roman"/>
          <w:bCs/>
          <w:sz w:val="24"/>
          <w:szCs w:val="24"/>
        </w:rPr>
        <w:t>PE_KTHF_</w:t>
      </w:r>
      <w:r w:rsidR="00D82D2D" w:rsidRPr="00D82D2D">
        <w:rPr>
          <w:rFonts w:ascii="Times New Roman" w:hAnsi="Times New Roman"/>
          <w:bCs/>
          <w:sz w:val="24"/>
          <w:szCs w:val="24"/>
        </w:rPr>
        <w:t>32776_2_2024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CCE" w:rsidRDefault="003C0CCE">
      <w:pPr>
        <w:spacing w:after="0" w:line="240" w:lineRule="auto"/>
      </w:pPr>
      <w:r>
        <w:separator/>
      </w:r>
    </w:p>
  </w:endnote>
  <w:endnote w:type="continuationSeparator" w:id="0">
    <w:p w:rsidR="003C0CCE" w:rsidRDefault="003C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65C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41F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CCE" w:rsidRDefault="003C0CCE">
      <w:pPr>
        <w:spacing w:after="0" w:line="240" w:lineRule="auto"/>
      </w:pPr>
      <w:r>
        <w:separator/>
      </w:r>
    </w:p>
  </w:footnote>
  <w:footnote w:type="continuationSeparator" w:id="0">
    <w:p w:rsidR="003C0CCE" w:rsidRDefault="003C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AEA1D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1861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9C54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D27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E8DE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A52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CA73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C00C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2C2A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D6A35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F8287E" w:tentative="1">
      <w:start w:val="1"/>
      <w:numFmt w:val="lowerLetter"/>
      <w:lvlText w:val="%2."/>
      <w:lvlJc w:val="left"/>
      <w:pPr>
        <w:ind w:left="1440" w:hanging="360"/>
      </w:pPr>
    </w:lvl>
    <w:lvl w:ilvl="2" w:tplc="E438E32A" w:tentative="1">
      <w:start w:val="1"/>
      <w:numFmt w:val="lowerRoman"/>
      <w:lvlText w:val="%3."/>
      <w:lvlJc w:val="right"/>
      <w:pPr>
        <w:ind w:left="2160" w:hanging="180"/>
      </w:pPr>
    </w:lvl>
    <w:lvl w:ilvl="3" w:tplc="4D24C120" w:tentative="1">
      <w:start w:val="1"/>
      <w:numFmt w:val="decimal"/>
      <w:lvlText w:val="%4."/>
      <w:lvlJc w:val="left"/>
      <w:pPr>
        <w:ind w:left="2880" w:hanging="360"/>
      </w:pPr>
    </w:lvl>
    <w:lvl w:ilvl="4" w:tplc="60004F22" w:tentative="1">
      <w:start w:val="1"/>
      <w:numFmt w:val="lowerLetter"/>
      <w:lvlText w:val="%5."/>
      <w:lvlJc w:val="left"/>
      <w:pPr>
        <w:ind w:left="3600" w:hanging="360"/>
      </w:pPr>
    </w:lvl>
    <w:lvl w:ilvl="5" w:tplc="28E2E5D8" w:tentative="1">
      <w:start w:val="1"/>
      <w:numFmt w:val="lowerRoman"/>
      <w:lvlText w:val="%6."/>
      <w:lvlJc w:val="right"/>
      <w:pPr>
        <w:ind w:left="4320" w:hanging="180"/>
      </w:pPr>
    </w:lvl>
    <w:lvl w:ilvl="6" w:tplc="3754F37C" w:tentative="1">
      <w:start w:val="1"/>
      <w:numFmt w:val="decimal"/>
      <w:lvlText w:val="%7."/>
      <w:lvlJc w:val="left"/>
      <w:pPr>
        <w:ind w:left="5040" w:hanging="360"/>
      </w:pPr>
    </w:lvl>
    <w:lvl w:ilvl="7" w:tplc="9AF097E0" w:tentative="1">
      <w:start w:val="1"/>
      <w:numFmt w:val="lowerLetter"/>
      <w:lvlText w:val="%8."/>
      <w:lvlJc w:val="left"/>
      <w:pPr>
        <w:ind w:left="5760" w:hanging="360"/>
      </w:pPr>
    </w:lvl>
    <w:lvl w:ilvl="8" w:tplc="1B362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1C656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4866782" w:tentative="1">
      <w:start w:val="1"/>
      <w:numFmt w:val="lowerLetter"/>
      <w:lvlText w:val="%2."/>
      <w:lvlJc w:val="left"/>
      <w:pPr>
        <w:ind w:left="1800" w:hanging="360"/>
      </w:pPr>
    </w:lvl>
    <w:lvl w:ilvl="2" w:tplc="4EB4D452" w:tentative="1">
      <w:start w:val="1"/>
      <w:numFmt w:val="lowerRoman"/>
      <w:lvlText w:val="%3."/>
      <w:lvlJc w:val="right"/>
      <w:pPr>
        <w:ind w:left="2520" w:hanging="180"/>
      </w:pPr>
    </w:lvl>
    <w:lvl w:ilvl="3" w:tplc="E38854FA" w:tentative="1">
      <w:start w:val="1"/>
      <w:numFmt w:val="decimal"/>
      <w:lvlText w:val="%4."/>
      <w:lvlJc w:val="left"/>
      <w:pPr>
        <w:ind w:left="3240" w:hanging="360"/>
      </w:pPr>
    </w:lvl>
    <w:lvl w:ilvl="4" w:tplc="6BD43EA2" w:tentative="1">
      <w:start w:val="1"/>
      <w:numFmt w:val="lowerLetter"/>
      <w:lvlText w:val="%5."/>
      <w:lvlJc w:val="left"/>
      <w:pPr>
        <w:ind w:left="3960" w:hanging="360"/>
      </w:pPr>
    </w:lvl>
    <w:lvl w:ilvl="5" w:tplc="1D92EB92" w:tentative="1">
      <w:start w:val="1"/>
      <w:numFmt w:val="lowerRoman"/>
      <w:lvlText w:val="%6."/>
      <w:lvlJc w:val="right"/>
      <w:pPr>
        <w:ind w:left="4680" w:hanging="180"/>
      </w:pPr>
    </w:lvl>
    <w:lvl w:ilvl="6" w:tplc="D2301F6C" w:tentative="1">
      <w:start w:val="1"/>
      <w:numFmt w:val="decimal"/>
      <w:lvlText w:val="%7."/>
      <w:lvlJc w:val="left"/>
      <w:pPr>
        <w:ind w:left="5400" w:hanging="360"/>
      </w:pPr>
    </w:lvl>
    <w:lvl w:ilvl="7" w:tplc="F250A920" w:tentative="1">
      <w:start w:val="1"/>
      <w:numFmt w:val="lowerLetter"/>
      <w:lvlText w:val="%8."/>
      <w:lvlJc w:val="left"/>
      <w:pPr>
        <w:ind w:left="6120" w:hanging="360"/>
      </w:pPr>
    </w:lvl>
    <w:lvl w:ilvl="8" w:tplc="E482EB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8707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2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0D5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A2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ACE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A3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A2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7D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83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51AE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300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0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29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6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EB9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404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2B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C0B6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37863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94F3EE" w:tentative="1">
      <w:start w:val="1"/>
      <w:numFmt w:val="lowerLetter"/>
      <w:lvlText w:val="%2."/>
      <w:lvlJc w:val="left"/>
      <w:pPr>
        <w:ind w:left="1146" w:hanging="360"/>
      </w:pPr>
    </w:lvl>
    <w:lvl w:ilvl="2" w:tplc="78F278F8" w:tentative="1">
      <w:start w:val="1"/>
      <w:numFmt w:val="lowerRoman"/>
      <w:lvlText w:val="%3."/>
      <w:lvlJc w:val="right"/>
      <w:pPr>
        <w:ind w:left="1866" w:hanging="180"/>
      </w:pPr>
    </w:lvl>
    <w:lvl w:ilvl="3" w:tplc="4CE2D9BC" w:tentative="1">
      <w:start w:val="1"/>
      <w:numFmt w:val="decimal"/>
      <w:lvlText w:val="%4."/>
      <w:lvlJc w:val="left"/>
      <w:pPr>
        <w:ind w:left="2586" w:hanging="360"/>
      </w:pPr>
    </w:lvl>
    <w:lvl w:ilvl="4" w:tplc="AB9051A2" w:tentative="1">
      <w:start w:val="1"/>
      <w:numFmt w:val="lowerLetter"/>
      <w:lvlText w:val="%5."/>
      <w:lvlJc w:val="left"/>
      <w:pPr>
        <w:ind w:left="3306" w:hanging="360"/>
      </w:pPr>
    </w:lvl>
    <w:lvl w:ilvl="5" w:tplc="28C8FD7A" w:tentative="1">
      <w:start w:val="1"/>
      <w:numFmt w:val="lowerRoman"/>
      <w:lvlText w:val="%6."/>
      <w:lvlJc w:val="right"/>
      <w:pPr>
        <w:ind w:left="4026" w:hanging="180"/>
      </w:pPr>
    </w:lvl>
    <w:lvl w:ilvl="6" w:tplc="E9446A56" w:tentative="1">
      <w:start w:val="1"/>
      <w:numFmt w:val="decimal"/>
      <w:lvlText w:val="%7."/>
      <w:lvlJc w:val="left"/>
      <w:pPr>
        <w:ind w:left="4746" w:hanging="360"/>
      </w:pPr>
    </w:lvl>
    <w:lvl w:ilvl="7" w:tplc="008A2118" w:tentative="1">
      <w:start w:val="1"/>
      <w:numFmt w:val="lowerLetter"/>
      <w:lvlText w:val="%8."/>
      <w:lvlJc w:val="left"/>
      <w:pPr>
        <w:ind w:left="5466" w:hanging="360"/>
      </w:pPr>
    </w:lvl>
    <w:lvl w:ilvl="8" w:tplc="12E41B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BCE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24E558" w:tentative="1">
      <w:start w:val="1"/>
      <w:numFmt w:val="lowerLetter"/>
      <w:lvlText w:val="%2."/>
      <w:lvlJc w:val="left"/>
      <w:pPr>
        <w:ind w:left="1440" w:hanging="360"/>
      </w:pPr>
    </w:lvl>
    <w:lvl w:ilvl="2" w:tplc="EE2E0588" w:tentative="1">
      <w:start w:val="1"/>
      <w:numFmt w:val="lowerRoman"/>
      <w:lvlText w:val="%3."/>
      <w:lvlJc w:val="right"/>
      <w:pPr>
        <w:ind w:left="2160" w:hanging="180"/>
      </w:pPr>
    </w:lvl>
    <w:lvl w:ilvl="3" w:tplc="B6521066" w:tentative="1">
      <w:start w:val="1"/>
      <w:numFmt w:val="decimal"/>
      <w:lvlText w:val="%4."/>
      <w:lvlJc w:val="left"/>
      <w:pPr>
        <w:ind w:left="2880" w:hanging="360"/>
      </w:pPr>
    </w:lvl>
    <w:lvl w:ilvl="4" w:tplc="7EFE4CAE" w:tentative="1">
      <w:start w:val="1"/>
      <w:numFmt w:val="lowerLetter"/>
      <w:lvlText w:val="%5."/>
      <w:lvlJc w:val="left"/>
      <w:pPr>
        <w:ind w:left="3600" w:hanging="360"/>
      </w:pPr>
    </w:lvl>
    <w:lvl w:ilvl="5" w:tplc="2088668C" w:tentative="1">
      <w:start w:val="1"/>
      <w:numFmt w:val="lowerRoman"/>
      <w:lvlText w:val="%6."/>
      <w:lvlJc w:val="right"/>
      <w:pPr>
        <w:ind w:left="4320" w:hanging="180"/>
      </w:pPr>
    </w:lvl>
    <w:lvl w:ilvl="6" w:tplc="960A8EBA" w:tentative="1">
      <w:start w:val="1"/>
      <w:numFmt w:val="decimal"/>
      <w:lvlText w:val="%7."/>
      <w:lvlJc w:val="left"/>
      <w:pPr>
        <w:ind w:left="5040" w:hanging="360"/>
      </w:pPr>
    </w:lvl>
    <w:lvl w:ilvl="7" w:tplc="F828D0F2" w:tentative="1">
      <w:start w:val="1"/>
      <w:numFmt w:val="lowerLetter"/>
      <w:lvlText w:val="%8."/>
      <w:lvlJc w:val="left"/>
      <w:pPr>
        <w:ind w:left="5760" w:hanging="360"/>
      </w:pPr>
    </w:lvl>
    <w:lvl w:ilvl="8" w:tplc="6B3A2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FC2BB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474C02E">
      <w:start w:val="1"/>
      <w:numFmt w:val="lowerLetter"/>
      <w:lvlText w:val="%2."/>
      <w:lvlJc w:val="left"/>
      <w:pPr>
        <w:ind w:left="1365" w:hanging="360"/>
      </w:pPr>
    </w:lvl>
    <w:lvl w:ilvl="2" w:tplc="1890C8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1D4E81A" w:tentative="1">
      <w:start w:val="1"/>
      <w:numFmt w:val="decimal"/>
      <w:lvlText w:val="%4."/>
      <w:lvlJc w:val="left"/>
      <w:pPr>
        <w:ind w:left="2805" w:hanging="360"/>
      </w:pPr>
    </w:lvl>
    <w:lvl w:ilvl="4" w:tplc="C6E26446" w:tentative="1">
      <w:start w:val="1"/>
      <w:numFmt w:val="lowerLetter"/>
      <w:lvlText w:val="%5."/>
      <w:lvlJc w:val="left"/>
      <w:pPr>
        <w:ind w:left="3525" w:hanging="360"/>
      </w:pPr>
    </w:lvl>
    <w:lvl w:ilvl="5" w:tplc="37983A7A" w:tentative="1">
      <w:start w:val="1"/>
      <w:numFmt w:val="lowerRoman"/>
      <w:lvlText w:val="%6."/>
      <w:lvlJc w:val="right"/>
      <w:pPr>
        <w:ind w:left="4245" w:hanging="180"/>
      </w:pPr>
    </w:lvl>
    <w:lvl w:ilvl="6" w:tplc="EAAA19C4" w:tentative="1">
      <w:start w:val="1"/>
      <w:numFmt w:val="decimal"/>
      <w:lvlText w:val="%7."/>
      <w:lvlJc w:val="left"/>
      <w:pPr>
        <w:ind w:left="4965" w:hanging="360"/>
      </w:pPr>
    </w:lvl>
    <w:lvl w:ilvl="7" w:tplc="CB2CF768" w:tentative="1">
      <w:start w:val="1"/>
      <w:numFmt w:val="lowerLetter"/>
      <w:lvlText w:val="%8."/>
      <w:lvlJc w:val="left"/>
      <w:pPr>
        <w:ind w:left="5685" w:hanging="360"/>
      </w:pPr>
    </w:lvl>
    <w:lvl w:ilvl="8" w:tplc="09F8EF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B37762"/>
    <w:multiLevelType w:val="hybridMultilevel"/>
    <w:tmpl w:val="8E1E7818"/>
    <w:lvl w:ilvl="0" w:tplc="9A9CD7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8CACB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56CF5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58EEA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2C663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1C0904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C269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E7A62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DB689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CA2691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2A81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FCDC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50AF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2C5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8A47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708A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DC00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5C41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D6098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2E2D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521A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160F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CE07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D8D7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3872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2ADA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38FE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33622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46203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E686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CCCE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8C51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342B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4AAD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BCAD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1AF3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8E28CBE">
      <w:start w:val="1"/>
      <w:numFmt w:val="upperLetter"/>
      <w:lvlText w:val="%1."/>
      <w:lvlJc w:val="left"/>
      <w:pPr>
        <w:ind w:left="720" w:hanging="360"/>
      </w:pPr>
    </w:lvl>
    <w:lvl w:ilvl="1" w:tplc="DF50848A" w:tentative="1">
      <w:start w:val="1"/>
      <w:numFmt w:val="lowerLetter"/>
      <w:lvlText w:val="%2."/>
      <w:lvlJc w:val="left"/>
      <w:pPr>
        <w:ind w:left="1440" w:hanging="360"/>
      </w:pPr>
    </w:lvl>
    <w:lvl w:ilvl="2" w:tplc="1D384050" w:tentative="1">
      <w:start w:val="1"/>
      <w:numFmt w:val="lowerRoman"/>
      <w:lvlText w:val="%3."/>
      <w:lvlJc w:val="right"/>
      <w:pPr>
        <w:ind w:left="2160" w:hanging="180"/>
      </w:pPr>
    </w:lvl>
    <w:lvl w:ilvl="3" w:tplc="93C0ABE2" w:tentative="1">
      <w:start w:val="1"/>
      <w:numFmt w:val="decimal"/>
      <w:lvlText w:val="%4."/>
      <w:lvlJc w:val="left"/>
      <w:pPr>
        <w:ind w:left="2880" w:hanging="360"/>
      </w:pPr>
    </w:lvl>
    <w:lvl w:ilvl="4" w:tplc="AD705522" w:tentative="1">
      <w:start w:val="1"/>
      <w:numFmt w:val="lowerLetter"/>
      <w:lvlText w:val="%5."/>
      <w:lvlJc w:val="left"/>
      <w:pPr>
        <w:ind w:left="3600" w:hanging="360"/>
      </w:pPr>
    </w:lvl>
    <w:lvl w:ilvl="5" w:tplc="4BDE1818" w:tentative="1">
      <w:start w:val="1"/>
      <w:numFmt w:val="lowerRoman"/>
      <w:lvlText w:val="%6."/>
      <w:lvlJc w:val="right"/>
      <w:pPr>
        <w:ind w:left="4320" w:hanging="180"/>
      </w:pPr>
    </w:lvl>
    <w:lvl w:ilvl="6" w:tplc="9D7E62B8" w:tentative="1">
      <w:start w:val="1"/>
      <w:numFmt w:val="decimal"/>
      <w:lvlText w:val="%7."/>
      <w:lvlJc w:val="left"/>
      <w:pPr>
        <w:ind w:left="5040" w:hanging="360"/>
      </w:pPr>
    </w:lvl>
    <w:lvl w:ilvl="7" w:tplc="C6263AFE" w:tentative="1">
      <w:start w:val="1"/>
      <w:numFmt w:val="lowerLetter"/>
      <w:lvlText w:val="%8."/>
      <w:lvlJc w:val="left"/>
      <w:pPr>
        <w:ind w:left="5760" w:hanging="360"/>
      </w:pPr>
    </w:lvl>
    <w:lvl w:ilvl="8" w:tplc="7716E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12CAA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882F44" w:tentative="1">
      <w:start w:val="1"/>
      <w:numFmt w:val="lowerLetter"/>
      <w:lvlText w:val="%2."/>
      <w:lvlJc w:val="left"/>
      <w:pPr>
        <w:ind w:left="1800" w:hanging="360"/>
      </w:pPr>
    </w:lvl>
    <w:lvl w:ilvl="2" w:tplc="A390530E" w:tentative="1">
      <w:start w:val="1"/>
      <w:numFmt w:val="lowerRoman"/>
      <w:lvlText w:val="%3."/>
      <w:lvlJc w:val="right"/>
      <w:pPr>
        <w:ind w:left="2520" w:hanging="180"/>
      </w:pPr>
    </w:lvl>
    <w:lvl w:ilvl="3" w:tplc="C922C448" w:tentative="1">
      <w:start w:val="1"/>
      <w:numFmt w:val="decimal"/>
      <w:lvlText w:val="%4."/>
      <w:lvlJc w:val="left"/>
      <w:pPr>
        <w:ind w:left="3240" w:hanging="360"/>
      </w:pPr>
    </w:lvl>
    <w:lvl w:ilvl="4" w:tplc="B5528E62" w:tentative="1">
      <w:start w:val="1"/>
      <w:numFmt w:val="lowerLetter"/>
      <w:lvlText w:val="%5."/>
      <w:lvlJc w:val="left"/>
      <w:pPr>
        <w:ind w:left="3960" w:hanging="360"/>
      </w:pPr>
    </w:lvl>
    <w:lvl w:ilvl="5" w:tplc="AFA269DE" w:tentative="1">
      <w:start w:val="1"/>
      <w:numFmt w:val="lowerRoman"/>
      <w:lvlText w:val="%6."/>
      <w:lvlJc w:val="right"/>
      <w:pPr>
        <w:ind w:left="4680" w:hanging="180"/>
      </w:pPr>
    </w:lvl>
    <w:lvl w:ilvl="6" w:tplc="E4BC92E8" w:tentative="1">
      <w:start w:val="1"/>
      <w:numFmt w:val="decimal"/>
      <w:lvlText w:val="%7."/>
      <w:lvlJc w:val="left"/>
      <w:pPr>
        <w:ind w:left="5400" w:hanging="360"/>
      </w:pPr>
    </w:lvl>
    <w:lvl w:ilvl="7" w:tplc="3D64B716" w:tentative="1">
      <w:start w:val="1"/>
      <w:numFmt w:val="lowerLetter"/>
      <w:lvlText w:val="%8."/>
      <w:lvlJc w:val="left"/>
      <w:pPr>
        <w:ind w:left="6120" w:hanging="360"/>
      </w:pPr>
    </w:lvl>
    <w:lvl w:ilvl="8" w:tplc="6D56F2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056F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C2C3FE" w:tentative="1">
      <w:start w:val="1"/>
      <w:numFmt w:val="lowerLetter"/>
      <w:lvlText w:val="%2."/>
      <w:lvlJc w:val="left"/>
      <w:pPr>
        <w:ind w:left="1440" w:hanging="360"/>
      </w:pPr>
    </w:lvl>
    <w:lvl w:ilvl="2" w:tplc="5C967D7E" w:tentative="1">
      <w:start w:val="1"/>
      <w:numFmt w:val="lowerRoman"/>
      <w:lvlText w:val="%3."/>
      <w:lvlJc w:val="right"/>
      <w:pPr>
        <w:ind w:left="2160" w:hanging="180"/>
      </w:pPr>
    </w:lvl>
    <w:lvl w:ilvl="3" w:tplc="D97877D8" w:tentative="1">
      <w:start w:val="1"/>
      <w:numFmt w:val="decimal"/>
      <w:lvlText w:val="%4."/>
      <w:lvlJc w:val="left"/>
      <w:pPr>
        <w:ind w:left="2880" w:hanging="360"/>
      </w:pPr>
    </w:lvl>
    <w:lvl w:ilvl="4" w:tplc="0B74D4B2" w:tentative="1">
      <w:start w:val="1"/>
      <w:numFmt w:val="lowerLetter"/>
      <w:lvlText w:val="%5."/>
      <w:lvlJc w:val="left"/>
      <w:pPr>
        <w:ind w:left="3600" w:hanging="360"/>
      </w:pPr>
    </w:lvl>
    <w:lvl w:ilvl="5" w:tplc="5804151E" w:tentative="1">
      <w:start w:val="1"/>
      <w:numFmt w:val="lowerRoman"/>
      <w:lvlText w:val="%6."/>
      <w:lvlJc w:val="right"/>
      <w:pPr>
        <w:ind w:left="4320" w:hanging="180"/>
      </w:pPr>
    </w:lvl>
    <w:lvl w:ilvl="6" w:tplc="8340C730" w:tentative="1">
      <w:start w:val="1"/>
      <w:numFmt w:val="decimal"/>
      <w:lvlText w:val="%7."/>
      <w:lvlJc w:val="left"/>
      <w:pPr>
        <w:ind w:left="5040" w:hanging="360"/>
      </w:pPr>
    </w:lvl>
    <w:lvl w:ilvl="7" w:tplc="F976D2D6" w:tentative="1">
      <w:start w:val="1"/>
      <w:numFmt w:val="lowerLetter"/>
      <w:lvlText w:val="%8."/>
      <w:lvlJc w:val="left"/>
      <w:pPr>
        <w:ind w:left="5760" w:hanging="360"/>
      </w:pPr>
    </w:lvl>
    <w:lvl w:ilvl="8" w:tplc="0964BE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D38D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1085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28E9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336FA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66AC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FC88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2638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ACEA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A033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01EA4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12B1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98BF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0269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9CC3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8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6ED9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EA89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F8A0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E3022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D43112" w:tentative="1">
      <w:start w:val="1"/>
      <w:numFmt w:val="lowerLetter"/>
      <w:lvlText w:val="%2."/>
      <w:lvlJc w:val="left"/>
      <w:pPr>
        <w:ind w:left="1440" w:hanging="360"/>
      </w:pPr>
    </w:lvl>
    <w:lvl w:ilvl="2" w:tplc="DAC8B65E" w:tentative="1">
      <w:start w:val="1"/>
      <w:numFmt w:val="lowerRoman"/>
      <w:lvlText w:val="%3."/>
      <w:lvlJc w:val="right"/>
      <w:pPr>
        <w:ind w:left="2160" w:hanging="180"/>
      </w:pPr>
    </w:lvl>
    <w:lvl w:ilvl="3" w:tplc="CE60E44C" w:tentative="1">
      <w:start w:val="1"/>
      <w:numFmt w:val="decimal"/>
      <w:lvlText w:val="%4."/>
      <w:lvlJc w:val="left"/>
      <w:pPr>
        <w:ind w:left="2880" w:hanging="360"/>
      </w:pPr>
    </w:lvl>
    <w:lvl w:ilvl="4" w:tplc="C3729876" w:tentative="1">
      <w:start w:val="1"/>
      <w:numFmt w:val="lowerLetter"/>
      <w:lvlText w:val="%5."/>
      <w:lvlJc w:val="left"/>
      <w:pPr>
        <w:ind w:left="3600" w:hanging="360"/>
      </w:pPr>
    </w:lvl>
    <w:lvl w:ilvl="5" w:tplc="7436C230" w:tentative="1">
      <w:start w:val="1"/>
      <w:numFmt w:val="lowerRoman"/>
      <w:lvlText w:val="%6."/>
      <w:lvlJc w:val="right"/>
      <w:pPr>
        <w:ind w:left="4320" w:hanging="180"/>
      </w:pPr>
    </w:lvl>
    <w:lvl w:ilvl="6" w:tplc="2D5457F4" w:tentative="1">
      <w:start w:val="1"/>
      <w:numFmt w:val="decimal"/>
      <w:lvlText w:val="%7."/>
      <w:lvlJc w:val="left"/>
      <w:pPr>
        <w:ind w:left="5040" w:hanging="360"/>
      </w:pPr>
    </w:lvl>
    <w:lvl w:ilvl="7" w:tplc="995A965A" w:tentative="1">
      <w:start w:val="1"/>
      <w:numFmt w:val="lowerLetter"/>
      <w:lvlText w:val="%8."/>
      <w:lvlJc w:val="left"/>
      <w:pPr>
        <w:ind w:left="5760" w:hanging="360"/>
      </w:pPr>
    </w:lvl>
    <w:lvl w:ilvl="8" w:tplc="841C9D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85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A9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11D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700"/>
    <w:rsid w:val="001A63E2"/>
    <w:rsid w:val="001A6504"/>
    <w:rsid w:val="001A6BFA"/>
    <w:rsid w:val="001B5675"/>
    <w:rsid w:val="001B5746"/>
    <w:rsid w:val="001B7318"/>
    <w:rsid w:val="001C1FB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4F4"/>
    <w:rsid w:val="002001C9"/>
    <w:rsid w:val="002017F4"/>
    <w:rsid w:val="00203268"/>
    <w:rsid w:val="002060E7"/>
    <w:rsid w:val="00211AB4"/>
    <w:rsid w:val="0022095D"/>
    <w:rsid w:val="00222C09"/>
    <w:rsid w:val="0022513A"/>
    <w:rsid w:val="002349C6"/>
    <w:rsid w:val="00235128"/>
    <w:rsid w:val="0023583D"/>
    <w:rsid w:val="002367AC"/>
    <w:rsid w:val="00237E50"/>
    <w:rsid w:val="002438E4"/>
    <w:rsid w:val="0025449D"/>
    <w:rsid w:val="00255599"/>
    <w:rsid w:val="00260998"/>
    <w:rsid w:val="00262C63"/>
    <w:rsid w:val="00263A02"/>
    <w:rsid w:val="002660BB"/>
    <w:rsid w:val="00270D42"/>
    <w:rsid w:val="00273987"/>
    <w:rsid w:val="00274080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380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375A"/>
    <w:rsid w:val="00307A7E"/>
    <w:rsid w:val="00311B84"/>
    <w:rsid w:val="00323F2A"/>
    <w:rsid w:val="003264B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6466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67D4"/>
    <w:rsid w:val="003C0CCE"/>
    <w:rsid w:val="003C2CAA"/>
    <w:rsid w:val="003C601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CB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CB"/>
    <w:rsid w:val="00412A2D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C49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8A5"/>
    <w:rsid w:val="00532D54"/>
    <w:rsid w:val="00540889"/>
    <w:rsid w:val="00540EA7"/>
    <w:rsid w:val="00542049"/>
    <w:rsid w:val="005524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5F7E7B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D2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BBF"/>
    <w:rsid w:val="006D76E6"/>
    <w:rsid w:val="006E03F6"/>
    <w:rsid w:val="006E0E9B"/>
    <w:rsid w:val="006E1626"/>
    <w:rsid w:val="006E54FC"/>
    <w:rsid w:val="006F5D69"/>
    <w:rsid w:val="0070027D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FCE"/>
    <w:rsid w:val="00740A6D"/>
    <w:rsid w:val="00741CEA"/>
    <w:rsid w:val="00743257"/>
    <w:rsid w:val="007476D8"/>
    <w:rsid w:val="0076064B"/>
    <w:rsid w:val="0076462C"/>
    <w:rsid w:val="0076500A"/>
    <w:rsid w:val="00766847"/>
    <w:rsid w:val="00771453"/>
    <w:rsid w:val="007724E0"/>
    <w:rsid w:val="00777791"/>
    <w:rsid w:val="00787BAE"/>
    <w:rsid w:val="00787FBE"/>
    <w:rsid w:val="007901C2"/>
    <w:rsid w:val="00790D64"/>
    <w:rsid w:val="00792C91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341E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BF6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22C"/>
    <w:rsid w:val="0085154A"/>
    <w:rsid w:val="00851929"/>
    <w:rsid w:val="00851D33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CB5"/>
    <w:rsid w:val="008B7265"/>
    <w:rsid w:val="008C126E"/>
    <w:rsid w:val="008C21E2"/>
    <w:rsid w:val="008C4C69"/>
    <w:rsid w:val="008C58DD"/>
    <w:rsid w:val="008D1DDE"/>
    <w:rsid w:val="008D74AB"/>
    <w:rsid w:val="008E20E0"/>
    <w:rsid w:val="008E67C9"/>
    <w:rsid w:val="008E6ED6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336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9EB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F6D"/>
    <w:rsid w:val="00993467"/>
    <w:rsid w:val="00994251"/>
    <w:rsid w:val="00994A8B"/>
    <w:rsid w:val="00995469"/>
    <w:rsid w:val="00995809"/>
    <w:rsid w:val="00997190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A88"/>
    <w:rsid w:val="009D4DEC"/>
    <w:rsid w:val="009D64A6"/>
    <w:rsid w:val="009D71F9"/>
    <w:rsid w:val="009E10C7"/>
    <w:rsid w:val="009E38B2"/>
    <w:rsid w:val="009E66EC"/>
    <w:rsid w:val="009E6757"/>
    <w:rsid w:val="009F2728"/>
    <w:rsid w:val="009F41F7"/>
    <w:rsid w:val="009F4AF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2DA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CC0"/>
    <w:rsid w:val="00A43C79"/>
    <w:rsid w:val="00A54020"/>
    <w:rsid w:val="00A56E8A"/>
    <w:rsid w:val="00A65E7C"/>
    <w:rsid w:val="00A65E90"/>
    <w:rsid w:val="00A660D2"/>
    <w:rsid w:val="00A67302"/>
    <w:rsid w:val="00A74E62"/>
    <w:rsid w:val="00A74E70"/>
    <w:rsid w:val="00A765ED"/>
    <w:rsid w:val="00A829A3"/>
    <w:rsid w:val="00A836A3"/>
    <w:rsid w:val="00A902E0"/>
    <w:rsid w:val="00A936FB"/>
    <w:rsid w:val="00A9433E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07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BE2"/>
    <w:rsid w:val="00B05F43"/>
    <w:rsid w:val="00B06DFC"/>
    <w:rsid w:val="00B10702"/>
    <w:rsid w:val="00B155B3"/>
    <w:rsid w:val="00B16E4B"/>
    <w:rsid w:val="00B16F5E"/>
    <w:rsid w:val="00B21289"/>
    <w:rsid w:val="00B3040A"/>
    <w:rsid w:val="00B34813"/>
    <w:rsid w:val="00B36057"/>
    <w:rsid w:val="00B40CF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1F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3400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A38"/>
    <w:rsid w:val="00C94AE7"/>
    <w:rsid w:val="00C97C67"/>
    <w:rsid w:val="00CA0056"/>
    <w:rsid w:val="00CA1C7E"/>
    <w:rsid w:val="00CA2586"/>
    <w:rsid w:val="00CA5227"/>
    <w:rsid w:val="00CA6259"/>
    <w:rsid w:val="00CA744A"/>
    <w:rsid w:val="00CB1F6C"/>
    <w:rsid w:val="00CB415E"/>
    <w:rsid w:val="00CB46DE"/>
    <w:rsid w:val="00CB7AF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2779"/>
    <w:rsid w:val="00D051BD"/>
    <w:rsid w:val="00D05665"/>
    <w:rsid w:val="00D06567"/>
    <w:rsid w:val="00D12CB4"/>
    <w:rsid w:val="00D130FD"/>
    <w:rsid w:val="00D134D3"/>
    <w:rsid w:val="00D1382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D2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F4B"/>
    <w:rsid w:val="00E4321A"/>
    <w:rsid w:val="00E4531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1E"/>
    <w:rsid w:val="00E70907"/>
    <w:rsid w:val="00E70BB9"/>
    <w:rsid w:val="00E751CD"/>
    <w:rsid w:val="00E77722"/>
    <w:rsid w:val="00E84B1F"/>
    <w:rsid w:val="00E85A9A"/>
    <w:rsid w:val="00E8739D"/>
    <w:rsid w:val="00E90D46"/>
    <w:rsid w:val="00E94AC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5C1"/>
    <w:rsid w:val="00EB7653"/>
    <w:rsid w:val="00EB7AEE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57E4"/>
    <w:rsid w:val="00ED6CDF"/>
    <w:rsid w:val="00EE0FB4"/>
    <w:rsid w:val="00EE2CF1"/>
    <w:rsid w:val="00EE4115"/>
    <w:rsid w:val="00EE4504"/>
    <w:rsid w:val="00EE791E"/>
    <w:rsid w:val="00EE7B3B"/>
    <w:rsid w:val="00EF0C52"/>
    <w:rsid w:val="00EF1A2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D95"/>
    <w:rsid w:val="00F57307"/>
    <w:rsid w:val="00F57FBF"/>
    <w:rsid w:val="00F60587"/>
    <w:rsid w:val="00F62ADE"/>
    <w:rsid w:val="00F6480D"/>
    <w:rsid w:val="00F67408"/>
    <w:rsid w:val="00F73638"/>
    <w:rsid w:val="00F739BE"/>
    <w:rsid w:val="00F7752B"/>
    <w:rsid w:val="00F77F7E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64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366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7365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A23B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A23B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A23B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A23B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A23B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A23B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A23B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A23B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23B6"/>
    <w:rsid w:val="000C1E96"/>
    <w:rsid w:val="00156C12"/>
    <w:rsid w:val="0044242B"/>
    <w:rsid w:val="00453088"/>
    <w:rsid w:val="00563FD1"/>
    <w:rsid w:val="005803F7"/>
    <w:rsid w:val="00583D0B"/>
    <w:rsid w:val="005F62DB"/>
    <w:rsid w:val="0061090F"/>
    <w:rsid w:val="006D6362"/>
    <w:rsid w:val="006D78AB"/>
    <w:rsid w:val="00752930"/>
    <w:rsid w:val="00951CF1"/>
    <w:rsid w:val="009834D8"/>
    <w:rsid w:val="00993A01"/>
    <w:rsid w:val="00A73A7E"/>
    <w:rsid w:val="00A87624"/>
    <w:rsid w:val="00C026DB"/>
    <w:rsid w:val="00C85554"/>
    <w:rsid w:val="00CA2C33"/>
    <w:rsid w:val="00CD2ED7"/>
    <w:rsid w:val="00E047FD"/>
    <w:rsid w:val="00EB71F3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ED66D-05AE-4CB3-89FE-D4397F61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1015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15</cp:revision>
  <cp:lastPrinted>2015-06-19T08:32:00Z</cp:lastPrinted>
  <dcterms:created xsi:type="dcterms:W3CDTF">2022-09-21T10:20:00Z</dcterms:created>
  <dcterms:modified xsi:type="dcterms:W3CDTF">2024-06-11T11:12:00Z</dcterms:modified>
</cp:coreProperties>
</file>