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D5C8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C000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C15B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C0008" w:rsidRPr="00A448B0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A448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C0008" w:rsidRPr="00A448B0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9C000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C000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C000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A448B0" w:rsidRDefault="009C000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448B0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448B0"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 w:rsidRPr="00A448B0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448B0">
            <w:rPr>
              <w:rFonts w:ascii="Times New Roman" w:hAnsi="Times New Roman"/>
              <w:sz w:val="28"/>
            </w:rPr>
            <w:t>2024</w:t>
          </w:r>
        </w:sdtContent>
      </w:sdt>
      <w:r w:rsidRPr="00A448B0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448B0">
            <w:rPr>
              <w:rFonts w:ascii="Times New Roman" w:hAnsi="Times New Roman"/>
              <w:sz w:val="28"/>
            </w:rPr>
            <w:t>október</w:t>
          </w:r>
        </w:sdtContent>
      </w:sdt>
      <w:r w:rsidRPr="00A448B0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448B0">
            <w:rPr>
              <w:rFonts w:ascii="Times New Roman" w:hAnsi="Times New Roman"/>
              <w:sz w:val="28"/>
            </w:rPr>
            <w:t>22</w:t>
          </w:r>
        </w:sdtContent>
      </w:sdt>
      <w:r w:rsidRPr="00A448B0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A448B0">
            <w:rPr>
              <w:rFonts w:ascii="Times New Roman" w:hAnsi="Times New Roman"/>
              <w:sz w:val="28"/>
            </w:rPr>
            <w:t>ai</w:t>
          </w:r>
        </w:sdtContent>
      </w:sdt>
      <w:r w:rsidRPr="00A448B0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448B0">
            <w:rPr>
              <w:rFonts w:ascii="Times New Roman" w:hAnsi="Times New Roman"/>
              <w:sz w:val="28"/>
            </w:rPr>
            <w:t>alakuló</w:t>
          </w:r>
        </w:sdtContent>
      </w:sdt>
      <w:r w:rsidRPr="00A448B0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A448B0" w:rsidRDefault="009C000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448B0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D5C8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C000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C15B8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C0008" w:rsidRPr="00A448B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tulajdonosi döntés meghozatalára az EVIN Nonprofit Zrt., mint ajánlatkérő „Egyes erzsébetvárosi ingatlanok részleges felújítása”  tárgyú közbeszerzési eljárását megindító </w:t>
                </w:r>
                <w:proofErr w:type="gramStart"/>
                <w:r w:rsidR="009C0008" w:rsidRPr="00A448B0">
                  <w:rPr>
                    <w:rFonts w:ascii="Times New Roman" w:eastAsia="Calibri" w:hAnsi="Times New Roman"/>
                    <w:sz w:val="24"/>
                    <w:szCs w:val="24"/>
                  </w:rPr>
                  <w:t>dokumentumok</w:t>
                </w:r>
                <w:proofErr w:type="gramEnd"/>
                <w:r w:rsidR="009C0008" w:rsidRPr="00A448B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jóváhagyásáról</w:t>
                </w:r>
              </w:sdtContent>
            </w:sdt>
          </w:p>
        </w:tc>
      </w:tr>
    </w:tbl>
    <w:p w:rsidR="00CC0CD0" w:rsidRPr="005B03DE" w:rsidRDefault="009C000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C000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9C000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C000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448B0" w:rsidRDefault="009C000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448B0">
        <w:rPr>
          <w:rFonts w:ascii="Times New Roman" w:hAnsi="Times New Roman"/>
          <w:sz w:val="24"/>
          <w:szCs w:val="24"/>
        </w:rPr>
        <w:t>Tóth János</w:t>
      </w:r>
    </w:p>
    <w:p w:rsidR="00A525D4" w:rsidRPr="00A448B0" w:rsidRDefault="009C000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448B0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448B0" w:rsidRDefault="009C000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448B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448B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448B0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A448B0" w:rsidRDefault="009C0008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448B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448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48B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448B0">
        <w:rPr>
          <w:rFonts w:ascii="Times New Roman" w:hAnsi="Times New Roman"/>
          <w:b/>
          <w:bCs/>
          <w:sz w:val="24"/>
          <w:szCs w:val="24"/>
        </w:rPr>
        <w:t>egyszerű</w:t>
      </w:r>
      <w:r w:rsidRPr="00A448B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448B0" w:rsidRPr="00EE0452" w:rsidRDefault="00A448B0" w:rsidP="00A448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448B0" w:rsidRPr="00EE0452" w:rsidRDefault="00A448B0" w:rsidP="00A448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48B0" w:rsidRDefault="00A448B0" w:rsidP="00A448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Pr="003E06D6">
        <w:rPr>
          <w:rFonts w:ascii="Times New Roman" w:hAnsi="Times New Roman"/>
          <w:sz w:val="24"/>
          <w:szCs w:val="24"/>
        </w:rPr>
        <w:t>Önkormányzat</w:t>
      </w:r>
      <w:r w:rsidR="00A71D13">
        <w:rPr>
          <w:rFonts w:ascii="Times New Roman" w:hAnsi="Times New Roman"/>
          <w:sz w:val="24"/>
          <w:szCs w:val="24"/>
        </w:rPr>
        <w:t>ának</w:t>
      </w:r>
      <w:r w:rsidRPr="003E06D6">
        <w:rPr>
          <w:rFonts w:ascii="Times New Roman" w:hAnsi="Times New Roman"/>
          <w:sz w:val="24"/>
          <w:szCs w:val="24"/>
        </w:rPr>
        <w:t xml:space="preserve"> Képviselő-testülete </w:t>
      </w:r>
      <w:r w:rsidRPr="00587DC1">
        <w:rPr>
          <w:rFonts w:ascii="Times New Roman" w:hAnsi="Times New Roman"/>
          <w:bCs/>
          <w:sz w:val="24"/>
          <w:szCs w:val="24"/>
        </w:rPr>
        <w:t xml:space="preserve">184/2024 (VI.19.) </w:t>
      </w:r>
      <w:r w:rsidRPr="00647DA9">
        <w:rPr>
          <w:rFonts w:ascii="Times New Roman" w:hAnsi="Times New Roman"/>
          <w:sz w:val="24"/>
          <w:szCs w:val="24"/>
        </w:rPr>
        <w:t>határozata (</w:t>
      </w:r>
      <w:r>
        <w:rPr>
          <w:rFonts w:ascii="Times New Roman" w:hAnsi="Times New Roman"/>
          <w:sz w:val="24"/>
          <w:szCs w:val="24"/>
        </w:rPr>
        <w:t xml:space="preserve">az előterjesztés </w:t>
      </w:r>
      <w:r w:rsidRPr="00647DA9"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>.a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Pr="00647DA9"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sz w:val="24"/>
          <w:szCs w:val="24"/>
        </w:rPr>
        <w:t>e</w:t>
      </w:r>
      <w:r w:rsidRPr="00647DA9">
        <w:rPr>
          <w:rFonts w:ascii="Times New Roman" w:hAnsi="Times New Roman"/>
          <w:sz w:val="24"/>
          <w:szCs w:val="24"/>
        </w:rPr>
        <w:t>) alapján Budapest Főváros VII</w:t>
      </w:r>
      <w:r w:rsidRPr="0074684A">
        <w:rPr>
          <w:rFonts w:ascii="Times New Roman" w:hAnsi="Times New Roman"/>
          <w:sz w:val="24"/>
          <w:szCs w:val="24"/>
        </w:rPr>
        <w:t xml:space="preserve">. kerület Erzsébetváros Önkormányzata (a továbbiakban: Önkormányzat) az EVIN Nonprofit </w:t>
      </w:r>
      <w:proofErr w:type="spellStart"/>
      <w:r w:rsidRPr="0074684A">
        <w:rPr>
          <w:rFonts w:ascii="Times New Roman" w:hAnsi="Times New Roman"/>
          <w:sz w:val="24"/>
          <w:szCs w:val="24"/>
        </w:rPr>
        <w:t>Zrt</w:t>
      </w:r>
      <w:proofErr w:type="spellEnd"/>
      <w:r w:rsidRPr="0074684A">
        <w:rPr>
          <w:rFonts w:ascii="Times New Roman" w:hAnsi="Times New Roman"/>
          <w:sz w:val="24"/>
          <w:szCs w:val="24"/>
        </w:rPr>
        <w:t>.-</w:t>
      </w:r>
      <w:proofErr w:type="spellStart"/>
      <w:r w:rsidRPr="0074684A">
        <w:rPr>
          <w:rFonts w:ascii="Times New Roman" w:hAnsi="Times New Roman"/>
          <w:sz w:val="24"/>
          <w:szCs w:val="24"/>
        </w:rPr>
        <w:t>vel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(a továbbiakban: Társaság</w:t>
      </w:r>
      <w:r w:rsidRPr="000C471E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C471E">
        <w:rPr>
          <w:rFonts w:ascii="Times New Roman" w:hAnsi="Times New Roman"/>
          <w:bCs/>
          <w:sz w:val="24"/>
          <w:szCs w:val="24"/>
        </w:rPr>
        <w:t>„</w:t>
      </w:r>
      <w:r w:rsidRPr="00646BAD">
        <w:rPr>
          <w:rFonts w:ascii="Times New Roman" w:hAnsi="Times New Roman"/>
          <w:bCs/>
          <w:sz w:val="24"/>
          <w:szCs w:val="24"/>
        </w:rPr>
        <w:t>Thököly úti üzlethelyiségek felújítása</w:t>
      </w:r>
      <w:r w:rsidRPr="000C471E">
        <w:rPr>
          <w:rFonts w:ascii="Times New Roman" w:hAnsi="Times New Roman"/>
          <w:bCs/>
          <w:sz w:val="24"/>
          <w:szCs w:val="24"/>
        </w:rPr>
        <w:t>”</w:t>
      </w:r>
      <w:r w:rsidRPr="000C471E">
        <w:rPr>
          <w:rFonts w:ascii="Times New Roman" w:hAnsi="Times New Roman"/>
          <w:sz w:val="24"/>
          <w:szCs w:val="24"/>
        </w:rPr>
        <w:t xml:space="preserve"> tárgyában 2024. </w:t>
      </w:r>
      <w:r>
        <w:rPr>
          <w:rFonts w:ascii="Times New Roman" w:hAnsi="Times New Roman"/>
          <w:sz w:val="24"/>
          <w:szCs w:val="24"/>
        </w:rPr>
        <w:t>június</w:t>
      </w:r>
      <w:r w:rsidRPr="000C47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26-á</w:t>
      </w:r>
      <w:r w:rsidRPr="000C471E"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</w:rPr>
        <w:t>bonyolító</w:t>
      </w:r>
      <w:r w:rsidRPr="000C471E">
        <w:rPr>
          <w:rFonts w:ascii="Times New Roman" w:hAnsi="Times New Roman"/>
          <w:sz w:val="24"/>
          <w:szCs w:val="24"/>
        </w:rPr>
        <w:t>i szerződést kötött (</w:t>
      </w:r>
      <w:r>
        <w:rPr>
          <w:rFonts w:ascii="Times New Roman" w:hAnsi="Times New Roman"/>
          <w:sz w:val="24"/>
          <w:szCs w:val="24"/>
        </w:rPr>
        <w:t>az előterjesztés 2</w:t>
      </w:r>
      <w:r w:rsidRPr="000C471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a.</w:t>
      </w:r>
      <w:r w:rsidRPr="000C471E"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sz w:val="24"/>
          <w:szCs w:val="24"/>
        </w:rPr>
        <w:t>e</w:t>
      </w:r>
      <w:r w:rsidRPr="000C471E">
        <w:rPr>
          <w:rFonts w:ascii="Times New Roman" w:hAnsi="Times New Roman"/>
          <w:sz w:val="24"/>
          <w:szCs w:val="24"/>
        </w:rPr>
        <w:t>).</w:t>
      </w:r>
    </w:p>
    <w:p w:rsidR="00A448B0" w:rsidRDefault="00A448B0" w:rsidP="00A448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E72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A71D13">
        <w:rPr>
          <w:rFonts w:ascii="Times New Roman" w:hAnsi="Times New Roman"/>
          <w:sz w:val="24"/>
          <w:szCs w:val="24"/>
        </w:rPr>
        <w:t>ének</w:t>
      </w:r>
      <w:r w:rsidRPr="00D20E72">
        <w:rPr>
          <w:rFonts w:ascii="Times New Roman" w:hAnsi="Times New Roman"/>
          <w:sz w:val="24"/>
          <w:szCs w:val="24"/>
        </w:rPr>
        <w:t xml:space="preserve"> Pénzügyi és Kerületfejlesztési Bizottsága (a továbbiakban: PKB) </w:t>
      </w:r>
      <w:r w:rsidRPr="00700FCB">
        <w:rPr>
          <w:rFonts w:ascii="Times New Roman" w:hAnsi="Times New Roman"/>
          <w:bCs/>
          <w:sz w:val="24"/>
          <w:szCs w:val="24"/>
        </w:rPr>
        <w:t>676/2024 (IX.03.)</w:t>
      </w:r>
      <w:r w:rsidRPr="00662C83">
        <w:rPr>
          <w:rFonts w:ascii="Times New Roman" w:hAnsi="Times New Roman"/>
          <w:bCs/>
          <w:sz w:val="24"/>
          <w:szCs w:val="24"/>
        </w:rPr>
        <w:t xml:space="preserve"> </w:t>
      </w:r>
      <w:r w:rsidRPr="00662C83">
        <w:rPr>
          <w:rFonts w:ascii="Times New Roman" w:hAnsi="Times New Roman"/>
          <w:sz w:val="24"/>
          <w:szCs w:val="24"/>
        </w:rPr>
        <w:t xml:space="preserve">határozata (az előterjesztés </w:t>
      </w:r>
      <w:r>
        <w:rPr>
          <w:rFonts w:ascii="Times New Roman" w:hAnsi="Times New Roman"/>
          <w:sz w:val="24"/>
          <w:szCs w:val="24"/>
        </w:rPr>
        <w:t>1</w:t>
      </w:r>
      <w:proofErr w:type="gramStart"/>
      <w:r w:rsidRPr="00662C8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b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Pr="00662C83">
        <w:rPr>
          <w:rFonts w:ascii="Times New Roman" w:hAnsi="Times New Roman"/>
          <w:sz w:val="24"/>
          <w:szCs w:val="24"/>
        </w:rPr>
        <w:t xml:space="preserve"> melléklete) alapján </w:t>
      </w:r>
      <w:r>
        <w:rPr>
          <w:rFonts w:ascii="Times New Roman" w:hAnsi="Times New Roman"/>
          <w:sz w:val="24"/>
          <w:szCs w:val="24"/>
        </w:rPr>
        <w:t>az</w:t>
      </w:r>
      <w:r w:rsidRPr="00662C83">
        <w:rPr>
          <w:rFonts w:ascii="Times New Roman" w:hAnsi="Times New Roman"/>
          <w:sz w:val="24"/>
          <w:szCs w:val="24"/>
        </w:rPr>
        <w:t xml:space="preserve"> Önkormányzat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2C83">
        <w:rPr>
          <w:rFonts w:ascii="Times New Roman" w:hAnsi="Times New Roman"/>
          <w:sz w:val="24"/>
          <w:szCs w:val="24"/>
        </w:rPr>
        <w:t>a Társaság</w:t>
      </w:r>
      <w:r>
        <w:rPr>
          <w:rFonts w:ascii="Times New Roman" w:hAnsi="Times New Roman"/>
          <w:sz w:val="24"/>
          <w:szCs w:val="24"/>
        </w:rPr>
        <w:t>gal</w:t>
      </w:r>
      <w:r w:rsidRPr="00662C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662C83">
        <w:rPr>
          <w:rFonts w:ascii="Times New Roman" w:hAnsi="Times New Roman"/>
          <w:bCs/>
          <w:sz w:val="24"/>
          <w:szCs w:val="24"/>
        </w:rPr>
        <w:t>„</w:t>
      </w:r>
      <w:r w:rsidRPr="000432DA">
        <w:rPr>
          <w:rFonts w:ascii="Times New Roman" w:hAnsi="Times New Roman"/>
          <w:bCs/>
          <w:sz w:val="24"/>
          <w:szCs w:val="24"/>
        </w:rPr>
        <w:t xml:space="preserve">EVIN </w:t>
      </w:r>
      <w:r>
        <w:rPr>
          <w:rFonts w:ascii="Times New Roman" w:hAnsi="Times New Roman"/>
          <w:bCs/>
          <w:sz w:val="24"/>
          <w:szCs w:val="24"/>
        </w:rPr>
        <w:t xml:space="preserve">Nonprofit </w:t>
      </w:r>
      <w:proofErr w:type="spellStart"/>
      <w:r>
        <w:rPr>
          <w:rFonts w:ascii="Times New Roman" w:hAnsi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0432DA">
        <w:rPr>
          <w:rFonts w:ascii="Times New Roman" w:hAnsi="Times New Roman"/>
          <w:bCs/>
          <w:sz w:val="24"/>
          <w:szCs w:val="24"/>
        </w:rPr>
        <w:t>székhelyének energetikai korszerűsítése II. ütem</w:t>
      </w:r>
      <w:r w:rsidRPr="00662C83">
        <w:rPr>
          <w:rFonts w:ascii="Times New Roman" w:hAnsi="Times New Roman"/>
          <w:bCs/>
          <w:sz w:val="24"/>
          <w:szCs w:val="24"/>
        </w:rPr>
        <w:t>”</w:t>
      </w:r>
      <w:r w:rsidRPr="00662C83">
        <w:rPr>
          <w:rFonts w:ascii="Times New Roman" w:hAnsi="Times New Roman"/>
          <w:sz w:val="24"/>
          <w:szCs w:val="24"/>
        </w:rPr>
        <w:t xml:space="preserve"> tárgyában 2024. </w:t>
      </w:r>
      <w:r>
        <w:rPr>
          <w:rFonts w:ascii="Times New Roman" w:hAnsi="Times New Roman"/>
          <w:sz w:val="24"/>
          <w:szCs w:val="24"/>
        </w:rPr>
        <w:t>szeptember</w:t>
      </w:r>
      <w:r w:rsidRPr="00662C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</w:t>
      </w:r>
      <w:r w:rsidRPr="00662C8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é</w:t>
      </w:r>
      <w:r w:rsidRPr="00662C83">
        <w:rPr>
          <w:rFonts w:ascii="Times New Roman" w:hAnsi="Times New Roman"/>
          <w:sz w:val="24"/>
          <w:szCs w:val="24"/>
        </w:rPr>
        <w:t>n bonyolítói szerződést kötött (az előterjesztés 2.</w:t>
      </w:r>
      <w:r>
        <w:rPr>
          <w:rFonts w:ascii="Times New Roman" w:hAnsi="Times New Roman"/>
          <w:sz w:val="24"/>
          <w:szCs w:val="24"/>
        </w:rPr>
        <w:t>b</w:t>
      </w:r>
      <w:r w:rsidRPr="00662C83">
        <w:rPr>
          <w:rFonts w:ascii="Times New Roman" w:hAnsi="Times New Roman"/>
          <w:sz w:val="24"/>
          <w:szCs w:val="24"/>
        </w:rPr>
        <w:t>. melléklete).</w:t>
      </w:r>
    </w:p>
    <w:p w:rsidR="00A448B0" w:rsidRPr="000432DA" w:rsidRDefault="00A448B0" w:rsidP="00A448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0432DA">
        <w:rPr>
          <w:rFonts w:ascii="Times New Roman" w:hAnsi="Times New Roman"/>
          <w:sz w:val="24"/>
          <w:szCs w:val="24"/>
        </w:rPr>
        <w:t xml:space="preserve"> PKB </w:t>
      </w:r>
      <w:r w:rsidRPr="000432DA">
        <w:rPr>
          <w:rFonts w:ascii="Times New Roman" w:hAnsi="Times New Roman"/>
          <w:bCs/>
          <w:sz w:val="24"/>
          <w:szCs w:val="24"/>
        </w:rPr>
        <w:t>67</w:t>
      </w:r>
      <w:r>
        <w:rPr>
          <w:rFonts w:ascii="Times New Roman" w:hAnsi="Times New Roman"/>
          <w:bCs/>
          <w:sz w:val="24"/>
          <w:szCs w:val="24"/>
        </w:rPr>
        <w:t>3</w:t>
      </w:r>
      <w:r w:rsidRPr="000432DA">
        <w:rPr>
          <w:rFonts w:ascii="Times New Roman" w:hAnsi="Times New Roman"/>
          <w:bCs/>
          <w:sz w:val="24"/>
          <w:szCs w:val="24"/>
        </w:rPr>
        <w:t xml:space="preserve">/2024 (IX.03.) </w:t>
      </w:r>
      <w:r w:rsidRPr="000432DA">
        <w:rPr>
          <w:rFonts w:ascii="Times New Roman" w:hAnsi="Times New Roman"/>
          <w:sz w:val="24"/>
          <w:szCs w:val="24"/>
        </w:rPr>
        <w:t>határozata (az előterjesztés 1.</w:t>
      </w:r>
      <w:r>
        <w:rPr>
          <w:rFonts w:ascii="Times New Roman" w:hAnsi="Times New Roman"/>
          <w:sz w:val="24"/>
          <w:szCs w:val="24"/>
        </w:rPr>
        <w:t>c.</w:t>
      </w:r>
      <w:r w:rsidRPr="000432DA">
        <w:rPr>
          <w:rFonts w:ascii="Times New Roman" w:hAnsi="Times New Roman"/>
          <w:sz w:val="24"/>
          <w:szCs w:val="24"/>
        </w:rPr>
        <w:t xml:space="preserve"> melléklete) alapján az Önkormányzat a Társasággal az </w:t>
      </w:r>
      <w:r w:rsidRPr="000432DA">
        <w:rPr>
          <w:rFonts w:ascii="Times New Roman" w:hAnsi="Times New Roman"/>
          <w:bCs/>
          <w:sz w:val="24"/>
          <w:szCs w:val="24"/>
        </w:rPr>
        <w:t>„</w:t>
      </w:r>
      <w:proofErr w:type="gramStart"/>
      <w:r>
        <w:rPr>
          <w:rFonts w:ascii="Times New Roman" w:hAnsi="Times New Roman"/>
          <w:bCs/>
          <w:sz w:val="24"/>
          <w:szCs w:val="24"/>
        </w:rPr>
        <w:t>Budapest,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VII. kerület, </w:t>
      </w:r>
      <w:r w:rsidRPr="0002342C">
        <w:rPr>
          <w:rFonts w:ascii="Times New Roman" w:hAnsi="Times New Roman"/>
          <w:bCs/>
          <w:sz w:val="24"/>
          <w:szCs w:val="24"/>
        </w:rPr>
        <w:t xml:space="preserve">Csányi u. 4. </w:t>
      </w:r>
      <w:r>
        <w:rPr>
          <w:rFonts w:ascii="Times New Roman" w:hAnsi="Times New Roman"/>
          <w:bCs/>
          <w:sz w:val="24"/>
          <w:szCs w:val="24"/>
        </w:rPr>
        <w:t xml:space="preserve">szám alatti 100% önkormányzati tulajdonú ingatlanon </w:t>
      </w:r>
      <w:r w:rsidRPr="0002342C">
        <w:rPr>
          <w:rFonts w:ascii="Times New Roman" w:hAnsi="Times New Roman"/>
          <w:bCs/>
          <w:sz w:val="24"/>
          <w:szCs w:val="24"/>
        </w:rPr>
        <w:t>zöldudvar kialakítása</w:t>
      </w:r>
      <w:r w:rsidRPr="000432DA">
        <w:rPr>
          <w:rFonts w:ascii="Times New Roman" w:hAnsi="Times New Roman"/>
          <w:bCs/>
          <w:sz w:val="24"/>
          <w:szCs w:val="24"/>
        </w:rPr>
        <w:t>”</w:t>
      </w:r>
      <w:r w:rsidRPr="000432DA">
        <w:rPr>
          <w:rFonts w:ascii="Times New Roman" w:hAnsi="Times New Roman"/>
          <w:sz w:val="24"/>
          <w:szCs w:val="24"/>
        </w:rPr>
        <w:t xml:space="preserve"> tárgyában 2024. szeptember 12-én bonyolítói szerződést kötött (az előterjesztés 2.</w:t>
      </w:r>
      <w:r>
        <w:rPr>
          <w:rFonts w:ascii="Times New Roman" w:hAnsi="Times New Roman"/>
          <w:sz w:val="24"/>
          <w:szCs w:val="24"/>
        </w:rPr>
        <w:t>c</w:t>
      </w:r>
      <w:r w:rsidRPr="000432DA">
        <w:rPr>
          <w:rFonts w:ascii="Times New Roman" w:hAnsi="Times New Roman"/>
          <w:sz w:val="24"/>
          <w:szCs w:val="24"/>
        </w:rPr>
        <w:t>. melléklete).</w:t>
      </w:r>
    </w:p>
    <w:p w:rsidR="00A448B0" w:rsidRPr="00E00877" w:rsidRDefault="00A448B0" w:rsidP="00A448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877">
        <w:rPr>
          <w:rFonts w:ascii="Times New Roman" w:hAnsi="Times New Roman"/>
          <w:sz w:val="24"/>
          <w:szCs w:val="24"/>
        </w:rPr>
        <w:t xml:space="preserve">A PKB </w:t>
      </w:r>
      <w:r w:rsidRPr="00E00877">
        <w:rPr>
          <w:rFonts w:ascii="Times New Roman" w:hAnsi="Times New Roman"/>
          <w:bCs/>
          <w:sz w:val="24"/>
          <w:szCs w:val="24"/>
        </w:rPr>
        <w:t>67</w:t>
      </w:r>
      <w:r>
        <w:rPr>
          <w:rFonts w:ascii="Times New Roman" w:hAnsi="Times New Roman"/>
          <w:bCs/>
          <w:sz w:val="24"/>
          <w:szCs w:val="24"/>
        </w:rPr>
        <w:t>4</w:t>
      </w:r>
      <w:r w:rsidRPr="00E00877">
        <w:rPr>
          <w:rFonts w:ascii="Times New Roman" w:hAnsi="Times New Roman"/>
          <w:bCs/>
          <w:sz w:val="24"/>
          <w:szCs w:val="24"/>
        </w:rPr>
        <w:t xml:space="preserve">/2024 (IX.03.) </w:t>
      </w:r>
      <w:r w:rsidRPr="00E00877">
        <w:rPr>
          <w:rFonts w:ascii="Times New Roman" w:hAnsi="Times New Roman"/>
          <w:sz w:val="24"/>
          <w:szCs w:val="24"/>
        </w:rPr>
        <w:t>határozata (az előterjesztés 1.</w:t>
      </w:r>
      <w:r>
        <w:rPr>
          <w:rFonts w:ascii="Times New Roman" w:hAnsi="Times New Roman"/>
          <w:sz w:val="24"/>
          <w:szCs w:val="24"/>
        </w:rPr>
        <w:t>d.</w:t>
      </w:r>
      <w:r w:rsidRPr="00E00877">
        <w:rPr>
          <w:rFonts w:ascii="Times New Roman" w:hAnsi="Times New Roman"/>
          <w:sz w:val="24"/>
          <w:szCs w:val="24"/>
        </w:rPr>
        <w:t xml:space="preserve"> melléklete) alapján az Önkormányzat a Társasággal az </w:t>
      </w:r>
      <w:r w:rsidRPr="00E00877">
        <w:rPr>
          <w:rFonts w:ascii="Times New Roman" w:hAnsi="Times New Roman"/>
          <w:bCs/>
          <w:sz w:val="24"/>
          <w:szCs w:val="24"/>
        </w:rPr>
        <w:t>„</w:t>
      </w:r>
      <w:proofErr w:type="gramStart"/>
      <w:r w:rsidRPr="00E00877">
        <w:rPr>
          <w:rFonts w:ascii="Times New Roman" w:hAnsi="Times New Roman"/>
          <w:bCs/>
          <w:sz w:val="24"/>
          <w:szCs w:val="24"/>
        </w:rPr>
        <w:t>Budapest,</w:t>
      </w:r>
      <w:proofErr w:type="gramEnd"/>
      <w:r w:rsidRPr="00E00877">
        <w:rPr>
          <w:rFonts w:ascii="Times New Roman" w:hAnsi="Times New Roman"/>
          <w:bCs/>
          <w:sz w:val="24"/>
          <w:szCs w:val="24"/>
        </w:rPr>
        <w:t xml:space="preserve"> VII. kerület, </w:t>
      </w:r>
      <w:r>
        <w:rPr>
          <w:rFonts w:ascii="Times New Roman" w:hAnsi="Times New Roman"/>
          <w:bCs/>
          <w:sz w:val="24"/>
          <w:szCs w:val="24"/>
        </w:rPr>
        <w:t>Kis Diófa</w:t>
      </w:r>
      <w:r w:rsidRPr="00E00877">
        <w:rPr>
          <w:rFonts w:ascii="Times New Roman" w:hAnsi="Times New Roman"/>
          <w:bCs/>
          <w:sz w:val="24"/>
          <w:szCs w:val="24"/>
        </w:rPr>
        <w:t xml:space="preserve"> u. </w:t>
      </w:r>
      <w:r>
        <w:rPr>
          <w:rFonts w:ascii="Times New Roman" w:hAnsi="Times New Roman"/>
          <w:bCs/>
          <w:sz w:val="24"/>
          <w:szCs w:val="24"/>
        </w:rPr>
        <w:t>12</w:t>
      </w:r>
      <w:r w:rsidRPr="00E00877">
        <w:rPr>
          <w:rFonts w:ascii="Times New Roman" w:hAnsi="Times New Roman"/>
          <w:bCs/>
          <w:sz w:val="24"/>
          <w:szCs w:val="24"/>
        </w:rPr>
        <w:t>. szám alatti 100% önkormányzati tulajdonú ingatlanon zöldudvar kialakítása”</w:t>
      </w:r>
      <w:r w:rsidRPr="00E00877">
        <w:rPr>
          <w:rFonts w:ascii="Times New Roman" w:hAnsi="Times New Roman"/>
          <w:sz w:val="24"/>
          <w:szCs w:val="24"/>
        </w:rPr>
        <w:t xml:space="preserve"> tárgyában 2024. szeptember 12-én bonyolítói szerződést kötött (az előterjesztés 2.</w:t>
      </w:r>
      <w:r>
        <w:rPr>
          <w:rFonts w:ascii="Times New Roman" w:hAnsi="Times New Roman"/>
          <w:sz w:val="24"/>
          <w:szCs w:val="24"/>
        </w:rPr>
        <w:t>d</w:t>
      </w:r>
      <w:r w:rsidRPr="00E00877">
        <w:rPr>
          <w:rFonts w:ascii="Times New Roman" w:hAnsi="Times New Roman"/>
          <w:sz w:val="24"/>
          <w:szCs w:val="24"/>
        </w:rPr>
        <w:t>. melléklete).</w:t>
      </w:r>
    </w:p>
    <w:p w:rsidR="00A448B0" w:rsidRPr="000432DA" w:rsidRDefault="00A448B0" w:rsidP="00A448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48B0" w:rsidRPr="0074684A" w:rsidRDefault="00A448B0" w:rsidP="00A448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tárgyi </w:t>
      </w:r>
      <w:proofErr w:type="spellStart"/>
      <w:r>
        <w:rPr>
          <w:rFonts w:ascii="Times New Roman" w:hAnsi="Times New Roman"/>
          <w:sz w:val="24"/>
          <w:szCs w:val="24"/>
        </w:rPr>
        <w:t>bonyolító</w:t>
      </w:r>
      <w:r w:rsidRPr="0074684A">
        <w:rPr>
          <w:rFonts w:ascii="Times New Roman" w:hAnsi="Times New Roman"/>
          <w:sz w:val="24"/>
          <w:szCs w:val="24"/>
        </w:rPr>
        <w:t>i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szerződés</w:t>
      </w:r>
      <w:r>
        <w:rPr>
          <w:rFonts w:ascii="Times New Roman" w:hAnsi="Times New Roman"/>
          <w:sz w:val="24"/>
          <w:szCs w:val="24"/>
        </w:rPr>
        <w:t>ek</w:t>
      </w:r>
      <w:r w:rsidRPr="0074684A">
        <w:rPr>
          <w:rFonts w:ascii="Times New Roman" w:hAnsi="Times New Roman"/>
          <w:sz w:val="24"/>
          <w:szCs w:val="24"/>
        </w:rPr>
        <w:t xml:space="preserve">ben szereplő </w:t>
      </w:r>
      <w:r>
        <w:rPr>
          <w:rFonts w:ascii="Times New Roman" w:hAnsi="Times New Roman"/>
          <w:sz w:val="24"/>
          <w:szCs w:val="24"/>
        </w:rPr>
        <w:t>beruházások</w:t>
      </w:r>
      <w:r w:rsidRPr="0074684A">
        <w:rPr>
          <w:rFonts w:ascii="Times New Roman" w:hAnsi="Times New Roman"/>
          <w:sz w:val="24"/>
          <w:szCs w:val="24"/>
        </w:rPr>
        <w:t xml:space="preserve"> kivitelezését biztosító vállalkozási szerződés</w:t>
      </w:r>
      <w:r>
        <w:rPr>
          <w:rFonts w:ascii="Times New Roman" w:hAnsi="Times New Roman"/>
          <w:sz w:val="24"/>
          <w:szCs w:val="24"/>
        </w:rPr>
        <w:t>ek</w:t>
      </w:r>
      <w:r w:rsidRPr="0074684A">
        <w:rPr>
          <w:rFonts w:ascii="Times New Roman" w:hAnsi="Times New Roman"/>
          <w:sz w:val="24"/>
          <w:szCs w:val="24"/>
        </w:rPr>
        <w:t xml:space="preserve"> megkötése érdekében közbeszerzési eljárás lefolytatására van szükség. </w:t>
      </w:r>
      <w:r w:rsidRPr="00590DDE">
        <w:rPr>
          <w:rFonts w:ascii="Times New Roman" w:hAnsi="Times New Roman"/>
          <w:sz w:val="24"/>
          <w:szCs w:val="24"/>
        </w:rPr>
        <w:t xml:space="preserve">A nemzeti, Kbt. 112. § (1) bekezdés b) pont szerinti Nyílt (hirdetménnyel induló) </w:t>
      </w:r>
      <w:r w:rsidRPr="0074684A">
        <w:rPr>
          <w:rFonts w:ascii="Times New Roman" w:hAnsi="Times New Roman"/>
          <w:sz w:val="24"/>
          <w:szCs w:val="24"/>
        </w:rPr>
        <w:t xml:space="preserve">közbeszerzési eljárás megindításához szükséges dokumentumokat </w:t>
      </w:r>
      <w:r w:rsidRPr="0074684A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74684A">
        <w:rPr>
          <w:rFonts w:ascii="Times New Roman" w:hAnsi="Times New Roman"/>
          <w:sz w:val="24"/>
          <w:szCs w:val="24"/>
        </w:rPr>
        <w:t xml:space="preserve">tartalmazzák. Az eljárás becsült értéke </w:t>
      </w:r>
      <w:r w:rsidRPr="00241578">
        <w:rPr>
          <w:rFonts w:ascii="Times New Roman" w:hAnsi="Times New Roman"/>
          <w:sz w:val="24"/>
          <w:szCs w:val="24"/>
        </w:rPr>
        <w:t xml:space="preserve">nettó </w:t>
      </w:r>
      <w:r w:rsidR="008E0BFC">
        <w:rPr>
          <w:rFonts w:ascii="Times New Roman" w:hAnsi="Times New Roman"/>
          <w:sz w:val="24"/>
          <w:szCs w:val="24"/>
        </w:rPr>
        <w:t>134</w:t>
      </w:r>
      <w:r w:rsidRPr="00241578">
        <w:rPr>
          <w:rFonts w:ascii="Times New Roman" w:hAnsi="Times New Roman"/>
          <w:sz w:val="24"/>
          <w:szCs w:val="24"/>
        </w:rPr>
        <w:t>.</w:t>
      </w:r>
      <w:r w:rsidR="008E0BFC">
        <w:rPr>
          <w:rFonts w:ascii="Times New Roman" w:hAnsi="Times New Roman"/>
          <w:sz w:val="24"/>
          <w:szCs w:val="24"/>
        </w:rPr>
        <w:t>647</w:t>
      </w:r>
      <w:r w:rsidRPr="00241578">
        <w:rPr>
          <w:rFonts w:ascii="Times New Roman" w:hAnsi="Times New Roman"/>
          <w:sz w:val="24"/>
          <w:szCs w:val="24"/>
        </w:rPr>
        <w:t>.</w:t>
      </w:r>
      <w:r w:rsidR="008E0BFC">
        <w:rPr>
          <w:rFonts w:ascii="Times New Roman" w:hAnsi="Times New Roman"/>
          <w:sz w:val="24"/>
          <w:szCs w:val="24"/>
        </w:rPr>
        <w:t>857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,</w:t>
      </w:r>
      <w:r w:rsidRPr="0074684A">
        <w:rPr>
          <w:rFonts w:ascii="Times New Roman" w:hAnsi="Times New Roman"/>
          <w:sz w:val="24"/>
          <w:szCs w:val="24"/>
        </w:rPr>
        <w:t xml:space="preserve"> -Ft.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684A">
        <w:rPr>
          <w:rFonts w:ascii="Times New Roman" w:hAnsi="Times New Roman"/>
          <w:sz w:val="24"/>
          <w:szCs w:val="24"/>
        </w:rPr>
        <w:t>A közbeszerzés</w:t>
      </w:r>
      <w:r>
        <w:rPr>
          <w:rFonts w:ascii="Times New Roman" w:hAnsi="Times New Roman"/>
          <w:sz w:val="24"/>
          <w:szCs w:val="24"/>
        </w:rPr>
        <w:t>i eljárás</w:t>
      </w:r>
      <w:r w:rsidRPr="00746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tárgya (mindegyik rész tekintetében) </w:t>
      </w:r>
      <w:r w:rsidRPr="0074684A">
        <w:rPr>
          <w:rFonts w:ascii="Times New Roman" w:hAnsi="Times New Roman"/>
          <w:sz w:val="24"/>
          <w:szCs w:val="24"/>
        </w:rPr>
        <w:t>szerepel a Társaság 202</w:t>
      </w:r>
      <w:r>
        <w:rPr>
          <w:rFonts w:ascii="Times New Roman" w:hAnsi="Times New Roman"/>
          <w:sz w:val="24"/>
          <w:szCs w:val="24"/>
        </w:rPr>
        <w:t>4</w:t>
      </w:r>
      <w:r w:rsidRPr="0074684A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aktuális </w:t>
      </w:r>
      <w:r w:rsidRPr="0074684A">
        <w:rPr>
          <w:rFonts w:ascii="Times New Roman" w:hAnsi="Times New Roman"/>
          <w:sz w:val="24"/>
          <w:szCs w:val="24"/>
        </w:rPr>
        <w:t xml:space="preserve">közbeszerzési tervében </w:t>
      </w:r>
      <w:r w:rsidRPr="006A45ED">
        <w:rPr>
          <w:rFonts w:ascii="Times New Roman" w:hAnsi="Times New Roman"/>
          <w:sz w:val="24"/>
          <w:szCs w:val="24"/>
        </w:rPr>
        <w:t>(3. melléklet).</w:t>
      </w:r>
    </w:p>
    <w:p w:rsidR="00A448B0" w:rsidRPr="00EE0452" w:rsidRDefault="00A448B0" w:rsidP="00A448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48B0" w:rsidRPr="00EE0452" w:rsidRDefault="00A448B0" w:rsidP="00A448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A448B0" w:rsidRPr="00EE0452" w:rsidRDefault="00A448B0" w:rsidP="00A448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48B0" w:rsidRPr="00EE0452" w:rsidRDefault="00A448B0" w:rsidP="00A448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>Fentiek alapján kérjük</w:t>
      </w:r>
      <w:r>
        <w:rPr>
          <w:rFonts w:ascii="Times New Roman" w:hAnsi="Times New Roman"/>
          <w:iCs/>
          <w:sz w:val="24"/>
          <w:szCs w:val="24"/>
        </w:rPr>
        <w:t xml:space="preserve"> az</w:t>
      </w:r>
      <w:r w:rsidRPr="00EE0452">
        <w:rPr>
          <w:rFonts w:ascii="Times New Roman" w:hAnsi="Times New Roman"/>
          <w:iCs/>
          <w:sz w:val="24"/>
          <w:szCs w:val="24"/>
        </w:rPr>
        <w:t xml:space="preserve"> </w:t>
      </w:r>
      <w:r w:rsidRPr="00E82048">
        <w:rPr>
          <w:rFonts w:ascii="Times New Roman" w:hAnsi="Times New Roman"/>
          <w:bCs/>
          <w:i/>
          <w:iCs/>
          <w:sz w:val="24"/>
          <w:szCs w:val="24"/>
        </w:rPr>
        <w:t>„Egyes erzsébetvárosi ingatlanok részleges felújítása”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A448B0" w:rsidRPr="00EE0452" w:rsidRDefault="00A448B0" w:rsidP="00A448B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48B0" w:rsidRPr="00EE0452" w:rsidRDefault="00A448B0" w:rsidP="00A448B0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A448B0" w:rsidRPr="00EE0452" w:rsidRDefault="00A448B0" w:rsidP="00A448B0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A448B0" w:rsidRPr="00EE0452" w:rsidRDefault="00A448B0" w:rsidP="00A448B0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48B0" w:rsidRPr="00EE0452" w:rsidRDefault="00A448B0" w:rsidP="00A448B0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 w:rsidR="00A71D1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22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ajánlatkérő részére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Pr="00E82048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„Egyes erzsébetvárosi ingatlanok részleges felújítása”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A448B0" w:rsidRPr="00EE0452" w:rsidRDefault="00A448B0" w:rsidP="00A448B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A448B0" w:rsidRPr="00EE0452" w:rsidRDefault="00A448B0" w:rsidP="00A448B0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>. által előterjesztett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2048">
        <w:rPr>
          <w:rFonts w:ascii="Times New Roman" w:hAnsi="Times New Roman"/>
          <w:bCs/>
          <w:i/>
          <w:iCs/>
          <w:sz w:val="24"/>
          <w:szCs w:val="24"/>
        </w:rPr>
        <w:t>„Egyes erzsébetvárosi ingatlanok részleges felújítása”</w:t>
      </w:r>
      <w:r w:rsidRPr="006876D4" w:rsidDel="006876D4">
        <w:rPr>
          <w:rFonts w:ascii="Times New Roman" w:hAnsi="Times New Roman"/>
          <w:sz w:val="24"/>
          <w:szCs w:val="24"/>
        </w:rPr>
        <w:t xml:space="preserve"> </w:t>
      </w:r>
      <w:r w:rsidRPr="002105B0">
        <w:rPr>
          <w:rFonts w:ascii="Times New Roman" w:hAnsi="Times New Roman"/>
          <w:sz w:val="24"/>
          <w:szCs w:val="24"/>
        </w:rPr>
        <w:t xml:space="preserve">tárgyú közbeszerzési eljárás </w:t>
      </w:r>
      <w:r w:rsidR="00A71D13">
        <w:rPr>
          <w:rFonts w:ascii="Times New Roman" w:hAnsi="Times New Roman"/>
          <w:sz w:val="24"/>
          <w:szCs w:val="24"/>
        </w:rPr>
        <w:t xml:space="preserve">jelen határozat mellékletekén csatolt </w:t>
      </w:r>
      <w:r w:rsidRPr="002105B0">
        <w:rPr>
          <w:rFonts w:ascii="Times New Roman" w:hAnsi="Times New Roman"/>
          <w:sz w:val="24"/>
          <w:szCs w:val="24"/>
        </w:rPr>
        <w:t>dokumentációját jóváhagyja, egyúttal engedélyezi a közbeszerzési eljárás megindítását.</w:t>
      </w:r>
    </w:p>
    <w:p w:rsidR="00A448B0" w:rsidRPr="00112612" w:rsidRDefault="00A448B0" w:rsidP="00A448B0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A448B0" w:rsidRPr="00EE0452" w:rsidRDefault="00A448B0" w:rsidP="00A448B0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>-t a közbeszerzési eljárás lefolytatására.</w:t>
      </w:r>
    </w:p>
    <w:p w:rsidR="00A448B0" w:rsidRPr="00EE0452" w:rsidRDefault="00A448B0" w:rsidP="00A448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48B0" w:rsidRPr="00EE0452" w:rsidRDefault="00A448B0" w:rsidP="00A448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A448B0" w:rsidRPr="00EE0452" w:rsidRDefault="00A448B0" w:rsidP="00A448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2024. október 22.</w:t>
      </w: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0"/>
    <w:bookmarkEnd w:id="1"/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9C0008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október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9C0008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036EED" w:rsidRDefault="009C0008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A448B0" w:rsidRPr="00867F1B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mellékletek</w:t>
      </w:r>
      <w:r w:rsidRPr="00867F1B">
        <w:rPr>
          <w:rFonts w:ascii="Times New Roman" w:hAnsi="Times New Roman"/>
          <w:sz w:val="24"/>
        </w:rPr>
        <w:t>:</w:t>
      </w:r>
    </w:p>
    <w:p w:rsidR="00A448B0" w:rsidRPr="00867F1B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A448B0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proofErr w:type="gramStart"/>
      <w:r>
        <w:rPr>
          <w:rFonts w:ascii="Times New Roman" w:hAnsi="Times New Roman"/>
          <w:sz w:val="24"/>
        </w:rPr>
        <w:t>.a</w:t>
      </w:r>
      <w:proofErr w:type="gramEnd"/>
      <w:r>
        <w:rPr>
          <w:rFonts w:ascii="Times New Roman" w:hAnsi="Times New Roman"/>
          <w:sz w:val="24"/>
        </w:rPr>
        <w:t xml:space="preserve">. </w:t>
      </w:r>
      <w:r w:rsidRPr="00BD0D81">
        <w:rPr>
          <w:rFonts w:ascii="Times New Roman" w:hAnsi="Times New Roman"/>
          <w:sz w:val="24"/>
        </w:rPr>
        <w:t xml:space="preserve">melléklet – </w:t>
      </w:r>
      <w:r>
        <w:rPr>
          <w:rFonts w:ascii="Times New Roman" w:hAnsi="Times New Roman"/>
          <w:sz w:val="24"/>
        </w:rPr>
        <w:t>184</w:t>
      </w:r>
      <w:r w:rsidRPr="00BD0D81">
        <w:rPr>
          <w:rFonts w:ascii="Times New Roman" w:hAnsi="Times New Roman"/>
          <w:sz w:val="24"/>
        </w:rPr>
        <w:t>/2024 (V</w:t>
      </w:r>
      <w:r>
        <w:rPr>
          <w:rFonts w:ascii="Times New Roman" w:hAnsi="Times New Roman"/>
          <w:sz w:val="24"/>
        </w:rPr>
        <w:t>I</w:t>
      </w:r>
      <w:r w:rsidRPr="00BD0D81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19</w:t>
      </w:r>
      <w:r w:rsidRPr="00BD0D81">
        <w:rPr>
          <w:rFonts w:ascii="Times New Roman" w:hAnsi="Times New Roman"/>
          <w:sz w:val="24"/>
        </w:rPr>
        <w:t xml:space="preserve">.) </w:t>
      </w:r>
      <w:r>
        <w:rPr>
          <w:rFonts w:ascii="Times New Roman" w:hAnsi="Times New Roman"/>
          <w:sz w:val="24"/>
        </w:rPr>
        <w:t>KT</w:t>
      </w:r>
      <w:r w:rsidRPr="00BD0D81">
        <w:rPr>
          <w:rFonts w:ascii="Times New Roman" w:hAnsi="Times New Roman"/>
          <w:sz w:val="24"/>
        </w:rPr>
        <w:t>-határozat</w:t>
      </w:r>
    </w:p>
    <w:p w:rsidR="00A448B0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proofErr w:type="gramStart"/>
      <w:r>
        <w:rPr>
          <w:rFonts w:ascii="Times New Roman" w:hAnsi="Times New Roman"/>
          <w:sz w:val="24"/>
        </w:rPr>
        <w:t>.b</w:t>
      </w:r>
      <w:proofErr w:type="gramEnd"/>
      <w:r>
        <w:rPr>
          <w:rFonts w:ascii="Times New Roman" w:hAnsi="Times New Roman"/>
          <w:sz w:val="24"/>
        </w:rPr>
        <w:t xml:space="preserve">. melléklet </w:t>
      </w:r>
      <w:r w:rsidRPr="00571847"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>676</w:t>
      </w:r>
      <w:r w:rsidRPr="00571847">
        <w:rPr>
          <w:rFonts w:ascii="Times New Roman" w:hAnsi="Times New Roman"/>
          <w:sz w:val="24"/>
        </w:rPr>
        <w:t>/2024 (I</w:t>
      </w:r>
      <w:r>
        <w:rPr>
          <w:rFonts w:ascii="Times New Roman" w:hAnsi="Times New Roman"/>
          <w:sz w:val="24"/>
        </w:rPr>
        <w:t>X</w:t>
      </w:r>
      <w:r w:rsidRPr="0057184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03</w:t>
      </w:r>
      <w:r w:rsidRPr="00571847">
        <w:rPr>
          <w:rFonts w:ascii="Times New Roman" w:hAnsi="Times New Roman"/>
          <w:sz w:val="24"/>
        </w:rPr>
        <w:t>.) PKB-határozat</w:t>
      </w:r>
    </w:p>
    <w:p w:rsidR="00A448B0" w:rsidRPr="00571847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571847">
        <w:rPr>
          <w:rFonts w:ascii="Times New Roman" w:hAnsi="Times New Roman"/>
          <w:sz w:val="24"/>
        </w:rPr>
        <w:t>1</w:t>
      </w:r>
      <w:proofErr w:type="gramStart"/>
      <w:r w:rsidRPr="0057184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c</w:t>
      </w:r>
      <w:r w:rsidRPr="00571847">
        <w:rPr>
          <w:rFonts w:ascii="Times New Roman" w:hAnsi="Times New Roman"/>
          <w:sz w:val="24"/>
        </w:rPr>
        <w:t>.</w:t>
      </w:r>
      <w:proofErr w:type="gramEnd"/>
      <w:r w:rsidRPr="00571847">
        <w:rPr>
          <w:rFonts w:ascii="Times New Roman" w:hAnsi="Times New Roman"/>
          <w:sz w:val="24"/>
        </w:rPr>
        <w:t xml:space="preserve"> melléklet – </w:t>
      </w:r>
      <w:r>
        <w:rPr>
          <w:rFonts w:ascii="Times New Roman" w:hAnsi="Times New Roman"/>
          <w:sz w:val="24"/>
        </w:rPr>
        <w:t>673</w:t>
      </w:r>
      <w:r w:rsidRPr="00571847">
        <w:rPr>
          <w:rFonts w:ascii="Times New Roman" w:hAnsi="Times New Roman"/>
          <w:sz w:val="24"/>
        </w:rPr>
        <w:t>/2024 (I</w:t>
      </w:r>
      <w:r>
        <w:rPr>
          <w:rFonts w:ascii="Times New Roman" w:hAnsi="Times New Roman"/>
          <w:sz w:val="24"/>
        </w:rPr>
        <w:t>X</w:t>
      </w:r>
      <w:r w:rsidRPr="0057184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03</w:t>
      </w:r>
      <w:r w:rsidRPr="00571847">
        <w:rPr>
          <w:rFonts w:ascii="Times New Roman" w:hAnsi="Times New Roman"/>
          <w:sz w:val="24"/>
        </w:rPr>
        <w:t>.) PKB-határozat</w:t>
      </w:r>
    </w:p>
    <w:p w:rsidR="00A448B0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571847">
        <w:rPr>
          <w:rFonts w:ascii="Times New Roman" w:hAnsi="Times New Roman"/>
          <w:sz w:val="24"/>
        </w:rPr>
        <w:t>1</w:t>
      </w:r>
      <w:proofErr w:type="gramStart"/>
      <w:r w:rsidRPr="0057184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d</w:t>
      </w:r>
      <w:proofErr w:type="gramEnd"/>
      <w:r w:rsidRPr="00571847">
        <w:rPr>
          <w:rFonts w:ascii="Times New Roman" w:hAnsi="Times New Roman"/>
          <w:sz w:val="24"/>
        </w:rPr>
        <w:t xml:space="preserve">. melléklet – </w:t>
      </w:r>
      <w:r>
        <w:rPr>
          <w:rFonts w:ascii="Times New Roman" w:hAnsi="Times New Roman"/>
          <w:sz w:val="24"/>
        </w:rPr>
        <w:t>674</w:t>
      </w:r>
      <w:r w:rsidRPr="00571847">
        <w:rPr>
          <w:rFonts w:ascii="Times New Roman" w:hAnsi="Times New Roman"/>
          <w:sz w:val="24"/>
        </w:rPr>
        <w:t>/2024 (I</w:t>
      </w:r>
      <w:r>
        <w:rPr>
          <w:rFonts w:ascii="Times New Roman" w:hAnsi="Times New Roman"/>
          <w:sz w:val="24"/>
        </w:rPr>
        <w:t>X</w:t>
      </w:r>
      <w:r w:rsidRPr="0057184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03</w:t>
      </w:r>
      <w:r w:rsidRPr="00571847">
        <w:rPr>
          <w:rFonts w:ascii="Times New Roman" w:hAnsi="Times New Roman"/>
          <w:sz w:val="24"/>
        </w:rPr>
        <w:t>.) PKB-határozat</w:t>
      </w:r>
    </w:p>
    <w:p w:rsidR="00A448B0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proofErr w:type="gramStart"/>
      <w:r w:rsidRPr="0057184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>.</w:t>
      </w:r>
      <w:r w:rsidRPr="00571847">
        <w:rPr>
          <w:rFonts w:ascii="Times New Roman" w:hAnsi="Times New Roman"/>
          <w:sz w:val="24"/>
        </w:rPr>
        <w:t xml:space="preserve"> melléklet – </w:t>
      </w:r>
      <w:r w:rsidRPr="008743F4">
        <w:rPr>
          <w:rFonts w:ascii="Times New Roman" w:hAnsi="Times New Roman"/>
          <w:sz w:val="24"/>
        </w:rPr>
        <w:t>Bonyolítói szerződés_Thököly úti üzlethelyiségek felújítása</w:t>
      </w:r>
    </w:p>
    <w:p w:rsidR="00A448B0" w:rsidRPr="008743F4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743F4">
        <w:rPr>
          <w:rFonts w:ascii="Times New Roman" w:hAnsi="Times New Roman"/>
          <w:sz w:val="24"/>
        </w:rPr>
        <w:t>2</w:t>
      </w:r>
      <w:proofErr w:type="gramStart"/>
      <w:r w:rsidRPr="008743F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b</w:t>
      </w:r>
      <w:proofErr w:type="gramEnd"/>
      <w:r w:rsidRPr="008743F4">
        <w:rPr>
          <w:rFonts w:ascii="Times New Roman" w:hAnsi="Times New Roman"/>
          <w:sz w:val="24"/>
        </w:rPr>
        <w:t>. melléklet – Bonyolítói szerződés_</w:t>
      </w:r>
      <w:r w:rsidRPr="00AA70D9">
        <w:rPr>
          <w:rFonts w:ascii="Times New Roman" w:hAnsi="Times New Roman"/>
          <w:sz w:val="24"/>
        </w:rPr>
        <w:t>EVIN székhelyének energetikai korszerűsítése II. ütem</w:t>
      </w:r>
    </w:p>
    <w:p w:rsidR="00A448B0" w:rsidRPr="008743F4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743F4">
        <w:rPr>
          <w:rFonts w:ascii="Times New Roman" w:hAnsi="Times New Roman"/>
          <w:sz w:val="24"/>
        </w:rPr>
        <w:t>2</w:t>
      </w:r>
      <w:proofErr w:type="gramStart"/>
      <w:r w:rsidRPr="008743F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c</w:t>
      </w:r>
      <w:r w:rsidRPr="008743F4">
        <w:rPr>
          <w:rFonts w:ascii="Times New Roman" w:hAnsi="Times New Roman"/>
          <w:sz w:val="24"/>
        </w:rPr>
        <w:t>.</w:t>
      </w:r>
      <w:proofErr w:type="gramEnd"/>
      <w:r w:rsidRPr="008743F4">
        <w:rPr>
          <w:rFonts w:ascii="Times New Roman" w:hAnsi="Times New Roman"/>
          <w:sz w:val="24"/>
        </w:rPr>
        <w:t xml:space="preserve"> melléklet – Bonyolítói szerződés_</w:t>
      </w:r>
      <w:r w:rsidRPr="00AA70D9">
        <w:rPr>
          <w:rFonts w:ascii="Times New Roman" w:hAnsi="Times New Roman"/>
          <w:sz w:val="24"/>
        </w:rPr>
        <w:t>Csányi u. 4. zöldudvar kialakítása</w:t>
      </w:r>
    </w:p>
    <w:p w:rsidR="00A448B0" w:rsidRPr="008743F4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743F4">
        <w:rPr>
          <w:rFonts w:ascii="Times New Roman" w:hAnsi="Times New Roman"/>
          <w:sz w:val="24"/>
        </w:rPr>
        <w:t>2</w:t>
      </w:r>
      <w:proofErr w:type="gramStart"/>
      <w:r w:rsidRPr="008743F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d</w:t>
      </w:r>
      <w:proofErr w:type="gramEnd"/>
      <w:r w:rsidRPr="008743F4">
        <w:rPr>
          <w:rFonts w:ascii="Times New Roman" w:hAnsi="Times New Roman"/>
          <w:sz w:val="24"/>
        </w:rPr>
        <w:t>. melléklet – Bonyolítói szerződés_</w:t>
      </w:r>
      <w:r w:rsidRPr="00A93A93">
        <w:rPr>
          <w:rFonts w:ascii="Times New Roman" w:hAnsi="Times New Roman"/>
          <w:sz w:val="24"/>
        </w:rPr>
        <w:t>Kis Diófa u. 12. zöldudvar kialakítása</w:t>
      </w:r>
    </w:p>
    <w:p w:rsidR="00A448B0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Pr="00FF4805">
        <w:rPr>
          <w:rFonts w:ascii="Times New Roman" w:hAnsi="Times New Roman"/>
          <w:sz w:val="24"/>
        </w:rPr>
        <w:t xml:space="preserve">melléklet – </w:t>
      </w:r>
      <w:r>
        <w:rPr>
          <w:rFonts w:ascii="Times New Roman" w:hAnsi="Times New Roman"/>
          <w:sz w:val="24"/>
        </w:rPr>
        <w:t xml:space="preserve">EVIN Nonprofit </w:t>
      </w:r>
      <w:proofErr w:type="spellStart"/>
      <w:r>
        <w:rPr>
          <w:rFonts w:ascii="Times New Roman" w:hAnsi="Times New Roman"/>
          <w:sz w:val="24"/>
        </w:rPr>
        <w:t>Zrt</w:t>
      </w:r>
      <w:proofErr w:type="spellEnd"/>
      <w:r>
        <w:rPr>
          <w:rFonts w:ascii="Times New Roman" w:hAnsi="Times New Roman"/>
          <w:sz w:val="24"/>
        </w:rPr>
        <w:t>. 2024. évi aktuális közbeszerzési terve</w:t>
      </w:r>
    </w:p>
    <w:p w:rsidR="00A448B0" w:rsidRPr="00867F1B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A448B0" w:rsidRPr="00867F1B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A448B0" w:rsidRPr="00867F1B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Határozati javaslat mellékletek</w:t>
      </w:r>
      <w:r w:rsidRPr="00867F1B">
        <w:rPr>
          <w:rFonts w:ascii="Times New Roman" w:hAnsi="Times New Roman"/>
          <w:sz w:val="24"/>
        </w:rPr>
        <w:t>:</w:t>
      </w:r>
    </w:p>
    <w:p w:rsidR="00A448B0" w:rsidRPr="00867F1B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A448B0" w:rsidRPr="00867F1B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1. melléklet – Ajánlati felhívás_</w:t>
      </w:r>
      <w:r w:rsidRPr="00D16AA7">
        <w:rPr>
          <w:rFonts w:ascii="Times New Roman" w:hAnsi="Times New Roman"/>
          <w:sz w:val="24"/>
        </w:rPr>
        <w:t>Egyes erzsébetvárosi ingatlanok részleges felújítása</w:t>
      </w:r>
    </w:p>
    <w:p w:rsidR="00A448B0" w:rsidRPr="00867F1B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2. melléklet – Közbeszerzési dokumentum_</w:t>
      </w:r>
      <w:r w:rsidRPr="00D16AA7">
        <w:rPr>
          <w:rFonts w:ascii="Times New Roman" w:hAnsi="Times New Roman"/>
          <w:sz w:val="24"/>
        </w:rPr>
        <w:t>Egyes erzsébetvárosi ingatlanok részleges felújítása</w:t>
      </w:r>
    </w:p>
    <w:p w:rsidR="00A448B0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3. melléklet – Szerződéstervezet_</w:t>
      </w:r>
      <w:r w:rsidRPr="00D16AA7">
        <w:rPr>
          <w:rFonts w:ascii="Times New Roman" w:hAnsi="Times New Roman"/>
          <w:sz w:val="24"/>
        </w:rPr>
        <w:t>Egyes erzsébetvárosi ingatlanok részleges felújítása</w:t>
      </w:r>
    </w:p>
    <w:p w:rsidR="00A448B0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4</w:t>
      </w:r>
      <w:proofErr w:type="gramStart"/>
      <w:r w:rsidRPr="00867F1B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 xml:space="preserve">.1. </w:t>
      </w:r>
      <w:r w:rsidRPr="00867F1B">
        <w:rPr>
          <w:rFonts w:ascii="Times New Roman" w:hAnsi="Times New Roman"/>
          <w:sz w:val="24"/>
        </w:rPr>
        <w:t xml:space="preserve">melléklet – </w:t>
      </w:r>
      <w:r w:rsidRPr="00457286">
        <w:rPr>
          <w:rFonts w:ascii="Times New Roman" w:hAnsi="Times New Roman"/>
          <w:sz w:val="24"/>
        </w:rPr>
        <w:t>Műszaki dokumentáció</w:t>
      </w:r>
      <w:r w:rsidRPr="00867F1B">
        <w:rPr>
          <w:rFonts w:ascii="Times New Roman" w:hAnsi="Times New Roman"/>
          <w:sz w:val="24"/>
        </w:rPr>
        <w:t>_</w:t>
      </w:r>
      <w:r>
        <w:rPr>
          <w:rFonts w:ascii="Times New Roman" w:hAnsi="Times New Roman"/>
          <w:sz w:val="24"/>
        </w:rPr>
        <w:t>1.rész_</w:t>
      </w:r>
      <w:r w:rsidRPr="00066894">
        <w:rPr>
          <w:rFonts w:ascii="Times New Roman" w:hAnsi="Times New Roman"/>
          <w:sz w:val="24"/>
        </w:rPr>
        <w:t>Thököly út</w:t>
      </w:r>
      <w:r>
        <w:rPr>
          <w:rFonts w:ascii="Times New Roman" w:hAnsi="Times New Roman"/>
          <w:sz w:val="24"/>
        </w:rPr>
        <w:t xml:space="preserve"> 5_</w:t>
      </w:r>
      <w:r w:rsidRPr="00066894">
        <w:rPr>
          <w:rFonts w:ascii="Times New Roman" w:hAnsi="Times New Roman"/>
          <w:sz w:val="24"/>
        </w:rPr>
        <w:t>üzlethelyiségek felújítása</w:t>
      </w:r>
    </w:p>
    <w:p w:rsidR="00A448B0" w:rsidRPr="00746CF2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</w:rPr>
      </w:pPr>
      <w:r w:rsidRPr="00746CF2">
        <w:rPr>
          <w:rFonts w:ascii="Times New Roman" w:hAnsi="Times New Roman"/>
          <w:sz w:val="24"/>
        </w:rPr>
        <w:lastRenderedPageBreak/>
        <w:t>4</w:t>
      </w:r>
      <w:proofErr w:type="gramStart"/>
      <w:r w:rsidRPr="00746CF2">
        <w:rPr>
          <w:rFonts w:ascii="Times New Roman" w:hAnsi="Times New Roman"/>
          <w:sz w:val="24"/>
        </w:rPr>
        <w:t>.a</w:t>
      </w:r>
      <w:proofErr w:type="gramEnd"/>
      <w:r w:rsidRPr="00746CF2">
        <w:rPr>
          <w:rFonts w:ascii="Times New Roman" w:hAnsi="Times New Roman"/>
          <w:sz w:val="24"/>
        </w:rPr>
        <w:t>.1. melléklet – Műszaki dokumentáció_</w:t>
      </w:r>
      <w:r>
        <w:rPr>
          <w:rFonts w:ascii="Times New Roman" w:hAnsi="Times New Roman"/>
          <w:sz w:val="24"/>
        </w:rPr>
        <w:t>2</w:t>
      </w:r>
      <w:r w:rsidRPr="00746CF2">
        <w:rPr>
          <w:rFonts w:ascii="Times New Roman" w:hAnsi="Times New Roman"/>
          <w:sz w:val="24"/>
        </w:rPr>
        <w:t xml:space="preserve">.rész_Thököly út </w:t>
      </w:r>
      <w:r>
        <w:rPr>
          <w:rFonts w:ascii="Times New Roman" w:hAnsi="Times New Roman"/>
          <w:sz w:val="24"/>
        </w:rPr>
        <w:t>19</w:t>
      </w:r>
      <w:r w:rsidRPr="00746CF2">
        <w:rPr>
          <w:rFonts w:ascii="Times New Roman" w:hAnsi="Times New Roman"/>
          <w:sz w:val="24"/>
        </w:rPr>
        <w:t>_üzlethelyiségek felújítása</w:t>
      </w:r>
    </w:p>
    <w:p w:rsidR="00A448B0" w:rsidRPr="00746CF2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</w:rPr>
      </w:pPr>
      <w:r w:rsidRPr="00746CF2">
        <w:rPr>
          <w:rFonts w:ascii="Times New Roman" w:hAnsi="Times New Roman"/>
          <w:sz w:val="24"/>
        </w:rPr>
        <w:t>4</w:t>
      </w:r>
      <w:proofErr w:type="gramStart"/>
      <w:r w:rsidRPr="00746CF2">
        <w:rPr>
          <w:rFonts w:ascii="Times New Roman" w:hAnsi="Times New Roman"/>
          <w:sz w:val="24"/>
        </w:rPr>
        <w:t>.a</w:t>
      </w:r>
      <w:proofErr w:type="gramEnd"/>
      <w:r w:rsidRPr="00746CF2">
        <w:rPr>
          <w:rFonts w:ascii="Times New Roman" w:hAnsi="Times New Roman"/>
          <w:sz w:val="24"/>
        </w:rPr>
        <w:t>.1. melléklet – Műszaki dokumentáció_</w:t>
      </w:r>
      <w:r>
        <w:rPr>
          <w:rFonts w:ascii="Times New Roman" w:hAnsi="Times New Roman"/>
          <w:sz w:val="24"/>
        </w:rPr>
        <w:t>3</w:t>
      </w:r>
      <w:r w:rsidRPr="00746CF2">
        <w:rPr>
          <w:rFonts w:ascii="Times New Roman" w:hAnsi="Times New Roman"/>
          <w:sz w:val="24"/>
        </w:rPr>
        <w:t xml:space="preserve">.rész_Thököly út </w:t>
      </w:r>
      <w:r>
        <w:rPr>
          <w:rFonts w:ascii="Times New Roman" w:hAnsi="Times New Roman"/>
          <w:sz w:val="24"/>
        </w:rPr>
        <w:t>21</w:t>
      </w:r>
      <w:r w:rsidRPr="00746CF2">
        <w:rPr>
          <w:rFonts w:ascii="Times New Roman" w:hAnsi="Times New Roman"/>
          <w:sz w:val="24"/>
        </w:rPr>
        <w:t>_üzlethelyiségek felújítása</w:t>
      </w:r>
    </w:p>
    <w:p w:rsidR="00A448B0" w:rsidRPr="00746CF2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</w:rPr>
      </w:pPr>
      <w:r w:rsidRPr="00746CF2">
        <w:rPr>
          <w:rFonts w:ascii="Times New Roman" w:hAnsi="Times New Roman"/>
          <w:sz w:val="24"/>
        </w:rPr>
        <w:t>4</w:t>
      </w:r>
      <w:proofErr w:type="gramStart"/>
      <w:r w:rsidRPr="00746CF2">
        <w:rPr>
          <w:rFonts w:ascii="Times New Roman" w:hAnsi="Times New Roman"/>
          <w:sz w:val="24"/>
        </w:rPr>
        <w:t>.a</w:t>
      </w:r>
      <w:proofErr w:type="gramEnd"/>
      <w:r w:rsidRPr="00746CF2">
        <w:rPr>
          <w:rFonts w:ascii="Times New Roman" w:hAnsi="Times New Roman"/>
          <w:sz w:val="24"/>
        </w:rPr>
        <w:t>.1. melléklet – Műszaki dokumentáció_</w:t>
      </w:r>
      <w:r>
        <w:rPr>
          <w:rFonts w:ascii="Times New Roman" w:hAnsi="Times New Roman"/>
          <w:sz w:val="24"/>
        </w:rPr>
        <w:t>4</w:t>
      </w:r>
      <w:r w:rsidRPr="00746CF2">
        <w:rPr>
          <w:rFonts w:ascii="Times New Roman" w:hAnsi="Times New Roman"/>
          <w:sz w:val="24"/>
        </w:rPr>
        <w:t xml:space="preserve">.rész_Thököly út </w:t>
      </w:r>
      <w:r>
        <w:rPr>
          <w:rFonts w:ascii="Times New Roman" w:hAnsi="Times New Roman"/>
          <w:sz w:val="24"/>
        </w:rPr>
        <w:t>2</w:t>
      </w:r>
      <w:r w:rsidRPr="00746CF2">
        <w:rPr>
          <w:rFonts w:ascii="Times New Roman" w:hAnsi="Times New Roman"/>
          <w:sz w:val="24"/>
        </w:rPr>
        <w:t>5_üzlethelyiségek felújítása</w:t>
      </w:r>
    </w:p>
    <w:p w:rsidR="00A448B0" w:rsidRPr="00746CF2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</w:rPr>
      </w:pPr>
      <w:r w:rsidRPr="00746CF2">
        <w:rPr>
          <w:rFonts w:ascii="Times New Roman" w:hAnsi="Times New Roman"/>
          <w:sz w:val="24"/>
        </w:rPr>
        <w:t>4</w:t>
      </w:r>
      <w:proofErr w:type="gramStart"/>
      <w:r w:rsidRPr="00746CF2">
        <w:rPr>
          <w:rFonts w:ascii="Times New Roman" w:hAnsi="Times New Roman"/>
          <w:sz w:val="24"/>
        </w:rPr>
        <w:t>.a</w:t>
      </w:r>
      <w:proofErr w:type="gramEnd"/>
      <w:r w:rsidRPr="00746CF2">
        <w:rPr>
          <w:rFonts w:ascii="Times New Roman" w:hAnsi="Times New Roman"/>
          <w:sz w:val="24"/>
        </w:rPr>
        <w:t>.1. melléklet – Műszaki dokumentáció_</w:t>
      </w:r>
      <w:r>
        <w:rPr>
          <w:rFonts w:ascii="Times New Roman" w:hAnsi="Times New Roman"/>
          <w:sz w:val="24"/>
        </w:rPr>
        <w:t>5</w:t>
      </w:r>
      <w:r w:rsidRPr="00746CF2">
        <w:rPr>
          <w:rFonts w:ascii="Times New Roman" w:hAnsi="Times New Roman"/>
          <w:sz w:val="24"/>
        </w:rPr>
        <w:t xml:space="preserve">.rész_Thököly út </w:t>
      </w:r>
      <w:r>
        <w:rPr>
          <w:rFonts w:ascii="Times New Roman" w:hAnsi="Times New Roman"/>
          <w:sz w:val="24"/>
        </w:rPr>
        <w:t>28</w:t>
      </w:r>
      <w:r w:rsidRPr="00746CF2">
        <w:rPr>
          <w:rFonts w:ascii="Times New Roman" w:hAnsi="Times New Roman"/>
          <w:sz w:val="24"/>
        </w:rPr>
        <w:t>_üzlethelyiségek felújítása</w:t>
      </w:r>
    </w:p>
    <w:p w:rsidR="00A448B0" w:rsidRPr="00AF2AF0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</w:rPr>
      </w:pPr>
      <w:r w:rsidRPr="00AF2AF0">
        <w:rPr>
          <w:rFonts w:ascii="Times New Roman" w:hAnsi="Times New Roman"/>
          <w:sz w:val="24"/>
        </w:rPr>
        <w:t>4</w:t>
      </w:r>
      <w:proofErr w:type="gramStart"/>
      <w:r w:rsidRPr="00AF2AF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b</w:t>
      </w:r>
      <w:proofErr w:type="gramEnd"/>
      <w:r>
        <w:rPr>
          <w:rFonts w:ascii="Times New Roman" w:hAnsi="Times New Roman"/>
          <w:sz w:val="24"/>
        </w:rPr>
        <w:t>.</w:t>
      </w:r>
      <w:r w:rsidRPr="00AF2AF0">
        <w:rPr>
          <w:rFonts w:ascii="Times New Roman" w:hAnsi="Times New Roman"/>
          <w:sz w:val="24"/>
        </w:rPr>
        <w:t xml:space="preserve"> melléklet – Műszaki dokumentáció_</w:t>
      </w:r>
      <w:r>
        <w:rPr>
          <w:rFonts w:ascii="Times New Roman" w:hAnsi="Times New Roman"/>
          <w:sz w:val="24"/>
        </w:rPr>
        <w:t>6.rész_</w:t>
      </w:r>
      <w:r w:rsidRPr="00771B4C">
        <w:rPr>
          <w:rFonts w:ascii="Times New Roman" w:hAnsi="Times New Roman"/>
          <w:sz w:val="24"/>
        </w:rPr>
        <w:t>EVIN székhelyének energetikai korszerűsítése II. ütem</w:t>
      </w:r>
    </w:p>
    <w:p w:rsidR="00A448B0" w:rsidRPr="00AF2AF0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</w:rPr>
      </w:pPr>
      <w:r w:rsidRPr="00AF2AF0">
        <w:rPr>
          <w:rFonts w:ascii="Times New Roman" w:hAnsi="Times New Roman"/>
          <w:sz w:val="24"/>
        </w:rPr>
        <w:t>4</w:t>
      </w:r>
      <w:proofErr w:type="gramStart"/>
      <w:r w:rsidRPr="00AF2AF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c.</w:t>
      </w:r>
      <w:proofErr w:type="gramEnd"/>
      <w:r w:rsidRPr="00AF2AF0">
        <w:rPr>
          <w:rFonts w:ascii="Times New Roman" w:hAnsi="Times New Roman"/>
          <w:sz w:val="24"/>
        </w:rPr>
        <w:t xml:space="preserve"> melléklet – Műszaki dokumentáció_</w:t>
      </w:r>
      <w:r>
        <w:rPr>
          <w:rFonts w:ascii="Times New Roman" w:hAnsi="Times New Roman"/>
          <w:sz w:val="24"/>
        </w:rPr>
        <w:t>7.rész_</w:t>
      </w:r>
      <w:r w:rsidRPr="00AF2AF0">
        <w:rPr>
          <w:rFonts w:ascii="Times New Roman" w:hAnsi="Times New Roman"/>
          <w:sz w:val="24"/>
        </w:rPr>
        <w:t>Csányi u. 4. zöldudvar kialakítása</w:t>
      </w:r>
    </w:p>
    <w:p w:rsidR="00A448B0" w:rsidRPr="00AF2AF0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</w:rPr>
      </w:pPr>
      <w:r w:rsidRPr="00AF2AF0">
        <w:rPr>
          <w:rFonts w:ascii="Times New Roman" w:hAnsi="Times New Roman"/>
          <w:sz w:val="24"/>
        </w:rPr>
        <w:t>4</w:t>
      </w:r>
      <w:proofErr w:type="gramStart"/>
      <w:r w:rsidRPr="00AF2AF0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d</w:t>
      </w:r>
      <w:proofErr w:type="gramEnd"/>
      <w:r>
        <w:rPr>
          <w:rFonts w:ascii="Times New Roman" w:hAnsi="Times New Roman"/>
          <w:sz w:val="24"/>
        </w:rPr>
        <w:t>.</w:t>
      </w:r>
      <w:r w:rsidRPr="00AF2AF0">
        <w:rPr>
          <w:rFonts w:ascii="Times New Roman" w:hAnsi="Times New Roman"/>
          <w:sz w:val="24"/>
        </w:rPr>
        <w:t xml:space="preserve"> melléklet – Műszaki dokumentáció_</w:t>
      </w:r>
      <w:r>
        <w:rPr>
          <w:rFonts w:ascii="Times New Roman" w:hAnsi="Times New Roman"/>
          <w:sz w:val="24"/>
        </w:rPr>
        <w:t>8.rész_</w:t>
      </w:r>
      <w:r w:rsidRPr="00AF2AF0">
        <w:rPr>
          <w:rFonts w:ascii="Times New Roman" w:hAnsi="Times New Roman"/>
          <w:sz w:val="24"/>
        </w:rPr>
        <w:t>Kis Diófa u. 12. zöldudvar kialakítása</w:t>
      </w:r>
    </w:p>
    <w:p w:rsidR="00A448B0" w:rsidRDefault="00A448B0" w:rsidP="00A448B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Pr="00352FB8">
        <w:rPr>
          <w:rFonts w:ascii="Times New Roman" w:hAnsi="Times New Roman"/>
          <w:sz w:val="24"/>
        </w:rPr>
        <w:t xml:space="preserve">. melléklet – </w:t>
      </w:r>
      <w:proofErr w:type="spellStart"/>
      <w:r>
        <w:rPr>
          <w:rFonts w:ascii="Times New Roman" w:hAnsi="Times New Roman"/>
          <w:sz w:val="24"/>
        </w:rPr>
        <w:t>Egyenértékűségí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nyilatkozat</w:t>
      </w:r>
      <w:r w:rsidRPr="00352FB8">
        <w:rPr>
          <w:rFonts w:ascii="Times New Roman" w:hAnsi="Times New Roman"/>
          <w:sz w:val="24"/>
        </w:rPr>
        <w:t>_Egyes</w:t>
      </w:r>
      <w:proofErr w:type="spellEnd"/>
      <w:r w:rsidRPr="00352FB8">
        <w:rPr>
          <w:rFonts w:ascii="Times New Roman" w:hAnsi="Times New Roman"/>
          <w:sz w:val="24"/>
        </w:rPr>
        <w:t xml:space="preserve"> erzsébetvárosi ingatlanok részleges felújítása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5B8" w:rsidRDefault="006C15B8">
      <w:pPr>
        <w:spacing w:after="0" w:line="240" w:lineRule="auto"/>
      </w:pPr>
      <w:r>
        <w:separator/>
      </w:r>
    </w:p>
  </w:endnote>
  <w:endnote w:type="continuationSeparator" w:id="0">
    <w:p w:rsidR="006C15B8" w:rsidRDefault="006C1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C000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E0BFC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5B8" w:rsidRDefault="006C15B8">
      <w:pPr>
        <w:spacing w:after="0" w:line="240" w:lineRule="auto"/>
      </w:pPr>
      <w:r>
        <w:separator/>
      </w:r>
    </w:p>
  </w:footnote>
  <w:footnote w:type="continuationSeparator" w:id="0">
    <w:p w:rsidR="006C15B8" w:rsidRDefault="006C15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C5E16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2A6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1E0A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4631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429D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68EA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C59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6C4E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FA29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CF2B0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E20182" w:tentative="1">
      <w:start w:val="1"/>
      <w:numFmt w:val="lowerLetter"/>
      <w:lvlText w:val="%2."/>
      <w:lvlJc w:val="left"/>
      <w:pPr>
        <w:ind w:left="1440" w:hanging="360"/>
      </w:pPr>
    </w:lvl>
    <w:lvl w:ilvl="2" w:tplc="16FAE1CC" w:tentative="1">
      <w:start w:val="1"/>
      <w:numFmt w:val="lowerRoman"/>
      <w:lvlText w:val="%3."/>
      <w:lvlJc w:val="right"/>
      <w:pPr>
        <w:ind w:left="2160" w:hanging="180"/>
      </w:pPr>
    </w:lvl>
    <w:lvl w:ilvl="3" w:tplc="F490C59E" w:tentative="1">
      <w:start w:val="1"/>
      <w:numFmt w:val="decimal"/>
      <w:lvlText w:val="%4."/>
      <w:lvlJc w:val="left"/>
      <w:pPr>
        <w:ind w:left="2880" w:hanging="360"/>
      </w:pPr>
    </w:lvl>
    <w:lvl w:ilvl="4" w:tplc="B5ECA7D0" w:tentative="1">
      <w:start w:val="1"/>
      <w:numFmt w:val="lowerLetter"/>
      <w:lvlText w:val="%5."/>
      <w:lvlJc w:val="left"/>
      <w:pPr>
        <w:ind w:left="3600" w:hanging="360"/>
      </w:pPr>
    </w:lvl>
    <w:lvl w:ilvl="5" w:tplc="6D6EAC16" w:tentative="1">
      <w:start w:val="1"/>
      <w:numFmt w:val="lowerRoman"/>
      <w:lvlText w:val="%6."/>
      <w:lvlJc w:val="right"/>
      <w:pPr>
        <w:ind w:left="4320" w:hanging="180"/>
      </w:pPr>
    </w:lvl>
    <w:lvl w:ilvl="6" w:tplc="4AFAE506" w:tentative="1">
      <w:start w:val="1"/>
      <w:numFmt w:val="decimal"/>
      <w:lvlText w:val="%7."/>
      <w:lvlJc w:val="left"/>
      <w:pPr>
        <w:ind w:left="5040" w:hanging="360"/>
      </w:pPr>
    </w:lvl>
    <w:lvl w:ilvl="7" w:tplc="CC50D07C" w:tentative="1">
      <w:start w:val="1"/>
      <w:numFmt w:val="lowerLetter"/>
      <w:lvlText w:val="%8."/>
      <w:lvlJc w:val="left"/>
      <w:pPr>
        <w:ind w:left="5760" w:hanging="360"/>
      </w:pPr>
    </w:lvl>
    <w:lvl w:ilvl="8" w:tplc="BC9637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D666C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8840208" w:tentative="1">
      <w:start w:val="1"/>
      <w:numFmt w:val="lowerLetter"/>
      <w:lvlText w:val="%2."/>
      <w:lvlJc w:val="left"/>
      <w:pPr>
        <w:ind w:left="1800" w:hanging="360"/>
      </w:pPr>
    </w:lvl>
    <w:lvl w:ilvl="2" w:tplc="6AF0E9DA" w:tentative="1">
      <w:start w:val="1"/>
      <w:numFmt w:val="lowerRoman"/>
      <w:lvlText w:val="%3."/>
      <w:lvlJc w:val="right"/>
      <w:pPr>
        <w:ind w:left="2520" w:hanging="180"/>
      </w:pPr>
    </w:lvl>
    <w:lvl w:ilvl="3" w:tplc="F41C890A" w:tentative="1">
      <w:start w:val="1"/>
      <w:numFmt w:val="decimal"/>
      <w:lvlText w:val="%4."/>
      <w:lvlJc w:val="left"/>
      <w:pPr>
        <w:ind w:left="3240" w:hanging="360"/>
      </w:pPr>
    </w:lvl>
    <w:lvl w:ilvl="4" w:tplc="D80A7066" w:tentative="1">
      <w:start w:val="1"/>
      <w:numFmt w:val="lowerLetter"/>
      <w:lvlText w:val="%5."/>
      <w:lvlJc w:val="left"/>
      <w:pPr>
        <w:ind w:left="3960" w:hanging="360"/>
      </w:pPr>
    </w:lvl>
    <w:lvl w:ilvl="5" w:tplc="5970701C" w:tentative="1">
      <w:start w:val="1"/>
      <w:numFmt w:val="lowerRoman"/>
      <w:lvlText w:val="%6."/>
      <w:lvlJc w:val="right"/>
      <w:pPr>
        <w:ind w:left="4680" w:hanging="180"/>
      </w:pPr>
    </w:lvl>
    <w:lvl w:ilvl="6" w:tplc="82D6B074" w:tentative="1">
      <w:start w:val="1"/>
      <w:numFmt w:val="decimal"/>
      <w:lvlText w:val="%7."/>
      <w:lvlJc w:val="left"/>
      <w:pPr>
        <w:ind w:left="5400" w:hanging="360"/>
      </w:pPr>
    </w:lvl>
    <w:lvl w:ilvl="7" w:tplc="E73A23B8" w:tentative="1">
      <w:start w:val="1"/>
      <w:numFmt w:val="lowerLetter"/>
      <w:lvlText w:val="%8."/>
      <w:lvlJc w:val="left"/>
      <w:pPr>
        <w:ind w:left="6120" w:hanging="360"/>
      </w:pPr>
    </w:lvl>
    <w:lvl w:ilvl="8" w:tplc="D66C8B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297E22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C831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EC2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3E9E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0A88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842E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CE5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D492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145B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E2380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B229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8610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D6AD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4AA7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1A93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9C8D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0A0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342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B1894D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284D41A" w:tentative="1">
      <w:start w:val="1"/>
      <w:numFmt w:val="lowerLetter"/>
      <w:lvlText w:val="%2."/>
      <w:lvlJc w:val="left"/>
      <w:pPr>
        <w:ind w:left="1146" w:hanging="360"/>
      </w:pPr>
    </w:lvl>
    <w:lvl w:ilvl="2" w:tplc="880CDD48" w:tentative="1">
      <w:start w:val="1"/>
      <w:numFmt w:val="lowerRoman"/>
      <w:lvlText w:val="%3."/>
      <w:lvlJc w:val="right"/>
      <w:pPr>
        <w:ind w:left="1866" w:hanging="180"/>
      </w:pPr>
    </w:lvl>
    <w:lvl w:ilvl="3" w:tplc="BBAC653E" w:tentative="1">
      <w:start w:val="1"/>
      <w:numFmt w:val="decimal"/>
      <w:lvlText w:val="%4."/>
      <w:lvlJc w:val="left"/>
      <w:pPr>
        <w:ind w:left="2586" w:hanging="360"/>
      </w:pPr>
    </w:lvl>
    <w:lvl w:ilvl="4" w:tplc="6F0471C8" w:tentative="1">
      <w:start w:val="1"/>
      <w:numFmt w:val="lowerLetter"/>
      <w:lvlText w:val="%5."/>
      <w:lvlJc w:val="left"/>
      <w:pPr>
        <w:ind w:left="3306" w:hanging="360"/>
      </w:pPr>
    </w:lvl>
    <w:lvl w:ilvl="5" w:tplc="6896C80E" w:tentative="1">
      <w:start w:val="1"/>
      <w:numFmt w:val="lowerRoman"/>
      <w:lvlText w:val="%6."/>
      <w:lvlJc w:val="right"/>
      <w:pPr>
        <w:ind w:left="4026" w:hanging="180"/>
      </w:pPr>
    </w:lvl>
    <w:lvl w:ilvl="6" w:tplc="6598D70A" w:tentative="1">
      <w:start w:val="1"/>
      <w:numFmt w:val="decimal"/>
      <w:lvlText w:val="%7."/>
      <w:lvlJc w:val="left"/>
      <w:pPr>
        <w:ind w:left="4746" w:hanging="360"/>
      </w:pPr>
    </w:lvl>
    <w:lvl w:ilvl="7" w:tplc="21C00492" w:tentative="1">
      <w:start w:val="1"/>
      <w:numFmt w:val="lowerLetter"/>
      <w:lvlText w:val="%8."/>
      <w:lvlJc w:val="left"/>
      <w:pPr>
        <w:ind w:left="5466" w:hanging="360"/>
      </w:pPr>
    </w:lvl>
    <w:lvl w:ilvl="8" w:tplc="BD36694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53620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CEA618" w:tentative="1">
      <w:start w:val="1"/>
      <w:numFmt w:val="lowerLetter"/>
      <w:lvlText w:val="%2."/>
      <w:lvlJc w:val="left"/>
      <w:pPr>
        <w:ind w:left="1440" w:hanging="360"/>
      </w:pPr>
    </w:lvl>
    <w:lvl w:ilvl="2" w:tplc="6A7A650C" w:tentative="1">
      <w:start w:val="1"/>
      <w:numFmt w:val="lowerRoman"/>
      <w:lvlText w:val="%3."/>
      <w:lvlJc w:val="right"/>
      <w:pPr>
        <w:ind w:left="2160" w:hanging="180"/>
      </w:pPr>
    </w:lvl>
    <w:lvl w:ilvl="3" w:tplc="0FF6B386" w:tentative="1">
      <w:start w:val="1"/>
      <w:numFmt w:val="decimal"/>
      <w:lvlText w:val="%4."/>
      <w:lvlJc w:val="left"/>
      <w:pPr>
        <w:ind w:left="2880" w:hanging="360"/>
      </w:pPr>
    </w:lvl>
    <w:lvl w:ilvl="4" w:tplc="90489E44" w:tentative="1">
      <w:start w:val="1"/>
      <w:numFmt w:val="lowerLetter"/>
      <w:lvlText w:val="%5."/>
      <w:lvlJc w:val="left"/>
      <w:pPr>
        <w:ind w:left="3600" w:hanging="360"/>
      </w:pPr>
    </w:lvl>
    <w:lvl w:ilvl="5" w:tplc="FE500416" w:tentative="1">
      <w:start w:val="1"/>
      <w:numFmt w:val="lowerRoman"/>
      <w:lvlText w:val="%6."/>
      <w:lvlJc w:val="right"/>
      <w:pPr>
        <w:ind w:left="4320" w:hanging="180"/>
      </w:pPr>
    </w:lvl>
    <w:lvl w:ilvl="6" w:tplc="115C5110" w:tentative="1">
      <w:start w:val="1"/>
      <w:numFmt w:val="decimal"/>
      <w:lvlText w:val="%7."/>
      <w:lvlJc w:val="left"/>
      <w:pPr>
        <w:ind w:left="5040" w:hanging="360"/>
      </w:pPr>
    </w:lvl>
    <w:lvl w:ilvl="7" w:tplc="5AC82DEE" w:tentative="1">
      <w:start w:val="1"/>
      <w:numFmt w:val="lowerLetter"/>
      <w:lvlText w:val="%8."/>
      <w:lvlJc w:val="left"/>
      <w:pPr>
        <w:ind w:left="5760" w:hanging="360"/>
      </w:pPr>
    </w:lvl>
    <w:lvl w:ilvl="8" w:tplc="47F4AC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1D7A12F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532398E">
      <w:start w:val="1"/>
      <w:numFmt w:val="lowerLetter"/>
      <w:lvlText w:val="%2."/>
      <w:lvlJc w:val="left"/>
      <w:pPr>
        <w:ind w:left="1365" w:hanging="360"/>
      </w:pPr>
    </w:lvl>
    <w:lvl w:ilvl="2" w:tplc="845E95D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8148A4A" w:tentative="1">
      <w:start w:val="1"/>
      <w:numFmt w:val="decimal"/>
      <w:lvlText w:val="%4."/>
      <w:lvlJc w:val="left"/>
      <w:pPr>
        <w:ind w:left="2805" w:hanging="360"/>
      </w:pPr>
    </w:lvl>
    <w:lvl w:ilvl="4" w:tplc="9F9462D0" w:tentative="1">
      <w:start w:val="1"/>
      <w:numFmt w:val="lowerLetter"/>
      <w:lvlText w:val="%5."/>
      <w:lvlJc w:val="left"/>
      <w:pPr>
        <w:ind w:left="3525" w:hanging="360"/>
      </w:pPr>
    </w:lvl>
    <w:lvl w:ilvl="5" w:tplc="1E12E3DE" w:tentative="1">
      <w:start w:val="1"/>
      <w:numFmt w:val="lowerRoman"/>
      <w:lvlText w:val="%6."/>
      <w:lvlJc w:val="right"/>
      <w:pPr>
        <w:ind w:left="4245" w:hanging="180"/>
      </w:pPr>
    </w:lvl>
    <w:lvl w:ilvl="6" w:tplc="630C5C08" w:tentative="1">
      <w:start w:val="1"/>
      <w:numFmt w:val="decimal"/>
      <w:lvlText w:val="%7."/>
      <w:lvlJc w:val="left"/>
      <w:pPr>
        <w:ind w:left="4965" w:hanging="360"/>
      </w:pPr>
    </w:lvl>
    <w:lvl w:ilvl="7" w:tplc="F2A42B9C" w:tentative="1">
      <w:start w:val="1"/>
      <w:numFmt w:val="lowerLetter"/>
      <w:lvlText w:val="%8."/>
      <w:lvlJc w:val="left"/>
      <w:pPr>
        <w:ind w:left="5685" w:hanging="360"/>
      </w:pPr>
    </w:lvl>
    <w:lvl w:ilvl="8" w:tplc="4FD622F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E30A9F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0A48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96B3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84CE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A409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EA96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0E05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5A1A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1832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A425A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09A83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7C9D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B84A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E04E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C643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08C8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F84B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2A85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4A6808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B5C98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9CCE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BE27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DEB3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78F9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8A86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22BC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4408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77C0A09A">
      <w:start w:val="1"/>
      <w:numFmt w:val="upperLetter"/>
      <w:lvlText w:val="%1."/>
      <w:lvlJc w:val="left"/>
      <w:pPr>
        <w:ind w:left="720" w:hanging="360"/>
      </w:pPr>
    </w:lvl>
    <w:lvl w:ilvl="1" w:tplc="CB5ACFDE" w:tentative="1">
      <w:start w:val="1"/>
      <w:numFmt w:val="lowerLetter"/>
      <w:lvlText w:val="%2."/>
      <w:lvlJc w:val="left"/>
      <w:pPr>
        <w:ind w:left="1440" w:hanging="360"/>
      </w:pPr>
    </w:lvl>
    <w:lvl w:ilvl="2" w:tplc="0BBA3472" w:tentative="1">
      <w:start w:val="1"/>
      <w:numFmt w:val="lowerRoman"/>
      <w:lvlText w:val="%3."/>
      <w:lvlJc w:val="right"/>
      <w:pPr>
        <w:ind w:left="2160" w:hanging="180"/>
      </w:pPr>
    </w:lvl>
    <w:lvl w:ilvl="3" w:tplc="61686834" w:tentative="1">
      <w:start w:val="1"/>
      <w:numFmt w:val="decimal"/>
      <w:lvlText w:val="%4."/>
      <w:lvlJc w:val="left"/>
      <w:pPr>
        <w:ind w:left="2880" w:hanging="360"/>
      </w:pPr>
    </w:lvl>
    <w:lvl w:ilvl="4" w:tplc="037C0C96" w:tentative="1">
      <w:start w:val="1"/>
      <w:numFmt w:val="lowerLetter"/>
      <w:lvlText w:val="%5."/>
      <w:lvlJc w:val="left"/>
      <w:pPr>
        <w:ind w:left="3600" w:hanging="360"/>
      </w:pPr>
    </w:lvl>
    <w:lvl w:ilvl="5" w:tplc="29D88AB2" w:tentative="1">
      <w:start w:val="1"/>
      <w:numFmt w:val="lowerRoman"/>
      <w:lvlText w:val="%6."/>
      <w:lvlJc w:val="right"/>
      <w:pPr>
        <w:ind w:left="4320" w:hanging="180"/>
      </w:pPr>
    </w:lvl>
    <w:lvl w:ilvl="6" w:tplc="6020338C" w:tentative="1">
      <w:start w:val="1"/>
      <w:numFmt w:val="decimal"/>
      <w:lvlText w:val="%7."/>
      <w:lvlJc w:val="left"/>
      <w:pPr>
        <w:ind w:left="5040" w:hanging="360"/>
      </w:pPr>
    </w:lvl>
    <w:lvl w:ilvl="7" w:tplc="F4FE5EAA" w:tentative="1">
      <w:start w:val="1"/>
      <w:numFmt w:val="lowerLetter"/>
      <w:lvlText w:val="%8."/>
      <w:lvlJc w:val="left"/>
      <w:pPr>
        <w:ind w:left="5760" w:hanging="360"/>
      </w:pPr>
    </w:lvl>
    <w:lvl w:ilvl="8" w:tplc="376695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5F4C48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7C4B464" w:tentative="1">
      <w:start w:val="1"/>
      <w:numFmt w:val="lowerLetter"/>
      <w:lvlText w:val="%2."/>
      <w:lvlJc w:val="left"/>
      <w:pPr>
        <w:ind w:left="1800" w:hanging="360"/>
      </w:pPr>
    </w:lvl>
    <w:lvl w:ilvl="2" w:tplc="DF42AB28" w:tentative="1">
      <w:start w:val="1"/>
      <w:numFmt w:val="lowerRoman"/>
      <w:lvlText w:val="%3."/>
      <w:lvlJc w:val="right"/>
      <w:pPr>
        <w:ind w:left="2520" w:hanging="180"/>
      </w:pPr>
    </w:lvl>
    <w:lvl w:ilvl="3" w:tplc="CB90D364" w:tentative="1">
      <w:start w:val="1"/>
      <w:numFmt w:val="decimal"/>
      <w:lvlText w:val="%4."/>
      <w:lvlJc w:val="left"/>
      <w:pPr>
        <w:ind w:left="3240" w:hanging="360"/>
      </w:pPr>
    </w:lvl>
    <w:lvl w:ilvl="4" w:tplc="5B6EDCF6" w:tentative="1">
      <w:start w:val="1"/>
      <w:numFmt w:val="lowerLetter"/>
      <w:lvlText w:val="%5."/>
      <w:lvlJc w:val="left"/>
      <w:pPr>
        <w:ind w:left="3960" w:hanging="360"/>
      </w:pPr>
    </w:lvl>
    <w:lvl w:ilvl="5" w:tplc="7FD22392" w:tentative="1">
      <w:start w:val="1"/>
      <w:numFmt w:val="lowerRoman"/>
      <w:lvlText w:val="%6."/>
      <w:lvlJc w:val="right"/>
      <w:pPr>
        <w:ind w:left="4680" w:hanging="180"/>
      </w:pPr>
    </w:lvl>
    <w:lvl w:ilvl="6" w:tplc="EBDAC2B0" w:tentative="1">
      <w:start w:val="1"/>
      <w:numFmt w:val="decimal"/>
      <w:lvlText w:val="%7."/>
      <w:lvlJc w:val="left"/>
      <w:pPr>
        <w:ind w:left="5400" w:hanging="360"/>
      </w:pPr>
    </w:lvl>
    <w:lvl w:ilvl="7" w:tplc="50D2E81E" w:tentative="1">
      <w:start w:val="1"/>
      <w:numFmt w:val="lowerLetter"/>
      <w:lvlText w:val="%8."/>
      <w:lvlJc w:val="left"/>
      <w:pPr>
        <w:ind w:left="6120" w:hanging="360"/>
      </w:pPr>
    </w:lvl>
    <w:lvl w:ilvl="8" w:tplc="6DD873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B8C1B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06D5A4" w:tentative="1">
      <w:start w:val="1"/>
      <w:numFmt w:val="lowerLetter"/>
      <w:lvlText w:val="%2."/>
      <w:lvlJc w:val="left"/>
      <w:pPr>
        <w:ind w:left="1440" w:hanging="360"/>
      </w:pPr>
    </w:lvl>
    <w:lvl w:ilvl="2" w:tplc="6BBC9F7A" w:tentative="1">
      <w:start w:val="1"/>
      <w:numFmt w:val="lowerRoman"/>
      <w:lvlText w:val="%3."/>
      <w:lvlJc w:val="right"/>
      <w:pPr>
        <w:ind w:left="2160" w:hanging="180"/>
      </w:pPr>
    </w:lvl>
    <w:lvl w:ilvl="3" w:tplc="853830A6" w:tentative="1">
      <w:start w:val="1"/>
      <w:numFmt w:val="decimal"/>
      <w:lvlText w:val="%4."/>
      <w:lvlJc w:val="left"/>
      <w:pPr>
        <w:ind w:left="2880" w:hanging="360"/>
      </w:pPr>
    </w:lvl>
    <w:lvl w:ilvl="4" w:tplc="BF746B7A" w:tentative="1">
      <w:start w:val="1"/>
      <w:numFmt w:val="lowerLetter"/>
      <w:lvlText w:val="%5."/>
      <w:lvlJc w:val="left"/>
      <w:pPr>
        <w:ind w:left="3600" w:hanging="360"/>
      </w:pPr>
    </w:lvl>
    <w:lvl w:ilvl="5" w:tplc="836AF18A" w:tentative="1">
      <w:start w:val="1"/>
      <w:numFmt w:val="lowerRoman"/>
      <w:lvlText w:val="%6."/>
      <w:lvlJc w:val="right"/>
      <w:pPr>
        <w:ind w:left="4320" w:hanging="180"/>
      </w:pPr>
    </w:lvl>
    <w:lvl w:ilvl="6" w:tplc="BD227C3E" w:tentative="1">
      <w:start w:val="1"/>
      <w:numFmt w:val="decimal"/>
      <w:lvlText w:val="%7."/>
      <w:lvlJc w:val="left"/>
      <w:pPr>
        <w:ind w:left="5040" w:hanging="360"/>
      </w:pPr>
    </w:lvl>
    <w:lvl w:ilvl="7" w:tplc="C2D6407E" w:tentative="1">
      <w:start w:val="1"/>
      <w:numFmt w:val="lowerLetter"/>
      <w:lvlText w:val="%8."/>
      <w:lvlJc w:val="left"/>
      <w:pPr>
        <w:ind w:left="5760" w:hanging="360"/>
      </w:pPr>
    </w:lvl>
    <w:lvl w:ilvl="8" w:tplc="8E2233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6E1ED8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3CD6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A1A393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5B49F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FB246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10642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4D85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D077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27436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B27A7F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D21C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9674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B8C2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0298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18D6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8A3E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9CA8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181E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14232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9C860C2" w:tentative="1">
      <w:start w:val="1"/>
      <w:numFmt w:val="lowerLetter"/>
      <w:lvlText w:val="%2."/>
      <w:lvlJc w:val="left"/>
      <w:pPr>
        <w:ind w:left="1440" w:hanging="360"/>
      </w:pPr>
    </w:lvl>
    <w:lvl w:ilvl="2" w:tplc="7568BA08" w:tentative="1">
      <w:start w:val="1"/>
      <w:numFmt w:val="lowerRoman"/>
      <w:lvlText w:val="%3."/>
      <w:lvlJc w:val="right"/>
      <w:pPr>
        <w:ind w:left="2160" w:hanging="180"/>
      </w:pPr>
    </w:lvl>
    <w:lvl w:ilvl="3" w:tplc="6BBEB9F2" w:tentative="1">
      <w:start w:val="1"/>
      <w:numFmt w:val="decimal"/>
      <w:lvlText w:val="%4."/>
      <w:lvlJc w:val="left"/>
      <w:pPr>
        <w:ind w:left="2880" w:hanging="360"/>
      </w:pPr>
    </w:lvl>
    <w:lvl w:ilvl="4" w:tplc="FCD8B0BC" w:tentative="1">
      <w:start w:val="1"/>
      <w:numFmt w:val="lowerLetter"/>
      <w:lvlText w:val="%5."/>
      <w:lvlJc w:val="left"/>
      <w:pPr>
        <w:ind w:left="3600" w:hanging="360"/>
      </w:pPr>
    </w:lvl>
    <w:lvl w:ilvl="5" w:tplc="B2A04FB8" w:tentative="1">
      <w:start w:val="1"/>
      <w:numFmt w:val="lowerRoman"/>
      <w:lvlText w:val="%6."/>
      <w:lvlJc w:val="right"/>
      <w:pPr>
        <w:ind w:left="4320" w:hanging="180"/>
      </w:pPr>
    </w:lvl>
    <w:lvl w:ilvl="6" w:tplc="BFDE4E3C" w:tentative="1">
      <w:start w:val="1"/>
      <w:numFmt w:val="decimal"/>
      <w:lvlText w:val="%7."/>
      <w:lvlJc w:val="left"/>
      <w:pPr>
        <w:ind w:left="5040" w:hanging="360"/>
      </w:pPr>
    </w:lvl>
    <w:lvl w:ilvl="7" w:tplc="D8D872B4" w:tentative="1">
      <w:start w:val="1"/>
      <w:numFmt w:val="lowerLetter"/>
      <w:lvlText w:val="%8."/>
      <w:lvlJc w:val="left"/>
      <w:pPr>
        <w:ind w:left="5760" w:hanging="360"/>
      </w:pPr>
    </w:lvl>
    <w:lvl w:ilvl="8" w:tplc="CA04B4B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2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FE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7FE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157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4AD6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96E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5B8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0BFC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008"/>
    <w:rsid w:val="009C1837"/>
    <w:rsid w:val="009C24C6"/>
    <w:rsid w:val="009C264F"/>
    <w:rsid w:val="009C2DCE"/>
    <w:rsid w:val="009C32ED"/>
    <w:rsid w:val="009C64CE"/>
    <w:rsid w:val="009D13BD"/>
    <w:rsid w:val="009D3FA4"/>
    <w:rsid w:val="009D41E5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8B0"/>
    <w:rsid w:val="00A525D4"/>
    <w:rsid w:val="00A52F9B"/>
    <w:rsid w:val="00A54020"/>
    <w:rsid w:val="00A56E8A"/>
    <w:rsid w:val="00A65E90"/>
    <w:rsid w:val="00A67302"/>
    <w:rsid w:val="00A71D13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37B0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0823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008B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5C89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3DB83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48B0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27DD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27DD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27DD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27DD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27DD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27DD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27DD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27DD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D27DD1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D27DD1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22078"/>
    <w:rsid w:val="00142C2B"/>
    <w:rsid w:val="003C210F"/>
    <w:rsid w:val="005C29E7"/>
    <w:rsid w:val="006509A0"/>
    <w:rsid w:val="00793CD7"/>
    <w:rsid w:val="00857BC2"/>
    <w:rsid w:val="00D27DD1"/>
    <w:rsid w:val="00D64E73"/>
    <w:rsid w:val="00E8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F22D0-15E0-4B0F-A1EF-2CF1F1D20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807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8</cp:revision>
  <cp:lastPrinted>2015-06-19T08:32:00Z</cp:lastPrinted>
  <dcterms:created xsi:type="dcterms:W3CDTF">2022-09-21T10:19:00Z</dcterms:created>
  <dcterms:modified xsi:type="dcterms:W3CDTF">2024-10-15T10:30:00Z</dcterms:modified>
</cp:coreProperties>
</file>