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D541E" w:rsidTr="00B1478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226D" w:rsidRPr="005B03DE" w:rsidRDefault="00D12DA0" w:rsidP="00B1478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bookmarkStart w:id="0" w:name="insertionPlace"/>
            <w:r w:rsidRPr="005B03DE"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:rsidR="000A226D" w:rsidRPr="005B03DE" w:rsidRDefault="00D12DA0" w:rsidP="00B1478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eastAsia="en-US"/>
              </w:rPr>
              <w:t>Niedermüller Péter</w:t>
            </w:r>
            <w:r w:rsidRPr="00C94AE7"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eastAsia="en-US"/>
              </w:rPr>
              <w:t>polgármester</w:t>
            </w:r>
          </w:p>
        </w:tc>
      </w:tr>
    </w:tbl>
    <w:p w:rsidR="000A226D" w:rsidRPr="005B03DE" w:rsidRDefault="00D12DA0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5B03D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Iktatószám: </w:t>
      </w:r>
    </w:p>
    <w:p w:rsidR="000A226D" w:rsidRPr="005B03DE" w:rsidRDefault="00D12DA0" w:rsidP="000A226D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5B03DE">
        <w:rPr>
          <w:rFonts w:ascii="Times New Roman" w:eastAsiaTheme="minorHAnsi" w:hAnsi="Times New Roman" w:cstheme="minorBidi"/>
          <w:sz w:val="24"/>
          <w:szCs w:val="24"/>
          <w:lang w:eastAsia="en-US"/>
        </w:rPr>
        <w:t>Napirendi pont: ….</w:t>
      </w: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B03DE" w:rsidRDefault="00D12DA0" w:rsidP="000A226D">
      <w:pPr>
        <w:widowControl w:val="0"/>
        <w:autoSpaceDE w:val="0"/>
        <w:spacing w:after="0" w:line="240" w:lineRule="auto"/>
        <w:ind w:left="5985" w:hanging="1425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Előterjesztve:</w:t>
      </w:r>
      <w:r w:rsidRPr="005B03DE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Művelődési, Kulturális és Szociális Bizottság</w:t>
      </w:r>
    </w:p>
    <w:p w:rsidR="000A226D" w:rsidRPr="005B03DE" w:rsidRDefault="000A226D" w:rsidP="000A226D">
      <w:pPr>
        <w:widowControl w:val="0"/>
        <w:autoSpaceDE w:val="0"/>
        <w:spacing w:after="0" w:line="240" w:lineRule="auto"/>
        <w:ind w:left="5985" w:hanging="31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B03DE" w:rsidRDefault="00D12DA0" w:rsidP="000A226D">
      <w:pPr>
        <w:widowControl w:val="0"/>
        <w:autoSpaceDE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5B03DE">
        <w:rPr>
          <w:rFonts w:ascii="Times New Roman" w:eastAsiaTheme="minorHAnsi" w:hAnsi="Times New Roman" w:cstheme="minorBidi"/>
          <w:b/>
          <w:bCs/>
          <w:sz w:val="28"/>
          <w:szCs w:val="28"/>
          <w:lang w:eastAsia="en-US"/>
        </w:rPr>
        <w:t>ELŐTERJESZTÉS</w:t>
      </w:r>
    </w:p>
    <w:p w:rsidR="000A226D" w:rsidRPr="005B03DE" w:rsidRDefault="000A226D" w:rsidP="000A226D">
      <w:pPr>
        <w:widowControl w:val="0"/>
        <w:autoSpaceDE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:rsidR="000A226D" w:rsidRPr="005B03DE" w:rsidRDefault="00D12DA0" w:rsidP="000A226D">
      <w:pPr>
        <w:widowControl w:val="0"/>
        <w:autoSpaceDE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B03DE">
        <w:rPr>
          <w:rFonts w:ascii="Times New Roman" w:eastAsiaTheme="minorHAnsi" w:hAnsi="Times New Roman" w:cstheme="minorBidi"/>
          <w:b/>
          <w:bCs/>
          <w:sz w:val="28"/>
          <w:szCs w:val="28"/>
          <w:lang w:eastAsia="en-US"/>
        </w:rPr>
        <w:t xml:space="preserve">A Képviselő-testület </w:t>
      </w:r>
      <w:bookmarkStart w:id="1" w:name="uvdatum"/>
      <w:r>
        <w:rPr>
          <w:rFonts w:ascii="Times New Roman" w:eastAsiaTheme="minorHAnsi" w:hAnsi="Times New Roman" w:cstheme="minorBidi"/>
          <w:b/>
          <w:bCs/>
          <w:sz w:val="28"/>
          <w:szCs w:val="28"/>
          <w:lang w:eastAsia="en-US"/>
        </w:rPr>
        <w:t>202</w:t>
      </w:r>
      <w:r w:rsidR="00C00A23">
        <w:rPr>
          <w:rFonts w:ascii="Times New Roman" w:eastAsiaTheme="minorHAnsi" w:hAnsi="Times New Roman" w:cstheme="minorBidi"/>
          <w:b/>
          <w:bCs/>
          <w:sz w:val="28"/>
          <w:szCs w:val="28"/>
          <w:lang w:eastAsia="en-US"/>
        </w:rPr>
        <w:t>3</w:t>
      </w:r>
      <w:r w:rsidRPr="005B03DE">
        <w:rPr>
          <w:rFonts w:ascii="Times New Roman" w:eastAsiaTheme="minorHAnsi" w:hAnsi="Times New Roman" w:cstheme="minorBidi"/>
          <w:b/>
          <w:bCs/>
          <w:sz w:val="28"/>
          <w:szCs w:val="28"/>
          <w:lang w:eastAsia="en-US"/>
        </w:rPr>
        <w:t xml:space="preserve">. </w:t>
      </w:r>
      <w:bookmarkEnd w:id="1"/>
      <w:r w:rsidR="00C00A23">
        <w:rPr>
          <w:rFonts w:ascii="Times New Roman" w:eastAsiaTheme="minorHAnsi" w:hAnsi="Times New Roman" w:cstheme="minorBidi"/>
          <w:b/>
          <w:bCs/>
          <w:sz w:val="28"/>
          <w:szCs w:val="28"/>
          <w:lang w:eastAsia="en-US"/>
        </w:rPr>
        <w:t>február</w:t>
      </w:r>
      <w:r>
        <w:rPr>
          <w:rFonts w:ascii="Times New Roman" w:eastAsiaTheme="minorHAnsi" w:hAnsi="Times New Roman" w:cstheme="minorBidi"/>
          <w:b/>
          <w:bCs/>
          <w:sz w:val="28"/>
          <w:szCs w:val="28"/>
          <w:lang w:eastAsia="en-US"/>
        </w:rPr>
        <w:t xml:space="preserve"> </w:t>
      </w:r>
      <w:r w:rsidR="001043C8">
        <w:rPr>
          <w:rFonts w:ascii="Times New Roman" w:eastAsiaTheme="minorHAnsi" w:hAnsi="Times New Roman" w:cstheme="minorBidi"/>
          <w:b/>
          <w:bCs/>
          <w:sz w:val="28"/>
          <w:szCs w:val="28"/>
          <w:lang w:eastAsia="en-US"/>
        </w:rPr>
        <w:t>15</w:t>
      </w:r>
      <w:r w:rsidRPr="005B03DE">
        <w:rPr>
          <w:rFonts w:ascii="Times New Roman" w:eastAsiaTheme="minorHAnsi" w:hAnsi="Times New Roman" w:cstheme="minorBidi"/>
          <w:b/>
          <w:bCs/>
          <w:sz w:val="28"/>
          <w:szCs w:val="28"/>
          <w:lang w:eastAsia="en-US"/>
        </w:rPr>
        <w:t>-</w:t>
      </w:r>
      <w:r>
        <w:rPr>
          <w:rFonts w:ascii="Times New Roman" w:eastAsiaTheme="minorHAnsi" w:hAnsi="Times New Roman" w:cstheme="minorBidi"/>
          <w:b/>
          <w:bCs/>
          <w:sz w:val="28"/>
          <w:szCs w:val="28"/>
          <w:lang w:eastAsia="en-US"/>
        </w:rPr>
        <w:t>ei</w:t>
      </w:r>
      <w:r w:rsidRPr="005B03DE">
        <w:rPr>
          <w:rFonts w:ascii="Times New Roman" w:eastAsiaTheme="minorHAnsi" w:hAnsi="Times New Roman" w:cstheme="minorBidi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theme="minorBidi"/>
          <w:b/>
          <w:bCs/>
          <w:sz w:val="28"/>
          <w:szCs w:val="28"/>
          <w:lang w:eastAsia="en-US"/>
        </w:rPr>
        <w:t>rendes</w:t>
      </w:r>
      <w:r w:rsidRPr="005B03DE">
        <w:rPr>
          <w:rFonts w:ascii="Times New Roman" w:eastAsiaTheme="minorHAnsi" w:hAnsi="Times New Roman" w:cstheme="minorBidi"/>
          <w:b/>
          <w:bCs/>
          <w:sz w:val="28"/>
          <w:szCs w:val="28"/>
          <w:lang w:eastAsia="en-US"/>
        </w:rPr>
        <w:t xml:space="preserve"> ülésére</w:t>
      </w: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D541E" w:rsidTr="00B14785">
        <w:trPr>
          <w:trHeight w:val="1876"/>
        </w:trPr>
        <w:tc>
          <w:tcPr>
            <w:tcW w:w="1339" w:type="dxa"/>
            <w:shd w:val="clear" w:color="auto" w:fill="auto"/>
          </w:tcPr>
          <w:p w:rsidR="000A226D" w:rsidRPr="005B03DE" w:rsidRDefault="00D12DA0" w:rsidP="00B14785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B03DE"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u w:val="single"/>
                <w:lang w:eastAsia="en-US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0A226D" w:rsidRPr="005B03DE" w:rsidRDefault="00D12DA0" w:rsidP="000A226D">
            <w:pPr>
              <w:widowControl w:val="0"/>
              <w:autoSpaceDE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Jav</w:t>
            </w:r>
            <w:bookmarkStart w:id="2" w:name="_GoBack"/>
            <w:bookmarkEnd w:id="2"/>
            <w: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aslat </w:t>
            </w:r>
            <w:r w:rsidRPr="000A226D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Budapest Főváros VII. kerület Erzsébetváros Önkormányzat Képviselő-testületének a szociális támogatások és szociális szolgáltatások, valamint a pénzbeli, természetbeni és személyes gondoskodást nyújtó gyermekjóléti ellátások igénybevételének helyi szabályozásáról 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szóló </w:t>
            </w:r>
            <w:r w:rsidRPr="000A226D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6/2016. ( II.18.) önkormá</w:t>
            </w:r>
            <w:r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nyzati rendeletének módosítására</w:t>
            </w:r>
            <w:r w:rsidR="0048519C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 – a szociális vetítési alap fogalmának bevezetése miatti módosítások átvezetésére, a jövedelemhatárok változtatására </w:t>
            </w:r>
          </w:p>
        </w:tc>
      </w:tr>
    </w:tbl>
    <w:p w:rsidR="000A226D" w:rsidRPr="005B03DE" w:rsidRDefault="00D12DA0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5B03DE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Készítette:</w:t>
      </w:r>
    </w:p>
    <w:p w:rsidR="000A226D" w:rsidRPr="005B03DE" w:rsidRDefault="000A226D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B03DE" w:rsidRDefault="000A226D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B03DE" w:rsidRDefault="000A226D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B03DE" w:rsidRDefault="00D12DA0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5B03DE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Gyuris Gabriella</w:t>
      </w:r>
    </w:p>
    <w:p w:rsidR="000A226D" w:rsidRPr="005B03DE" w:rsidRDefault="00D12DA0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5B03DE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irodavezető</w:t>
      </w: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B03DE" w:rsidRDefault="00D12DA0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5B03DE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Törvényességi szempontból kifogást nem emelek:</w:t>
      </w: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B03DE" w:rsidRDefault="00D12DA0" w:rsidP="000A226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Tóth László</w:t>
      </w:r>
    </w:p>
    <w:p w:rsidR="000A226D" w:rsidRPr="005B03DE" w:rsidRDefault="00D12DA0" w:rsidP="000A226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5B03DE">
        <w:rPr>
          <w:rFonts w:ascii="Times New Roman" w:eastAsiaTheme="minorHAnsi" w:hAnsi="Times New Roman" w:cstheme="minorBidi"/>
          <w:sz w:val="24"/>
          <w:szCs w:val="24"/>
          <w:lang w:eastAsia="en-US"/>
        </w:rPr>
        <w:t>jegyző</w:t>
      </w:r>
    </w:p>
    <w:p w:rsidR="000A226D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B03DE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0927A8" w:rsidRDefault="00D12DA0" w:rsidP="000A226D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bookmarkStart w:id="3" w:name="nyilvan"/>
      <w:r w:rsidRPr="000927A8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 xml:space="preserve">Az előterjesztést 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nyilvános ülésen kell tárgyalni</w:t>
      </w:r>
      <w:r w:rsidRPr="000927A8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.</w:t>
      </w:r>
      <w:bookmarkEnd w:id="3"/>
    </w:p>
    <w:p w:rsidR="000A226D" w:rsidRDefault="00D12DA0" w:rsidP="000A2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F70FFB">
        <w:rPr>
          <w:rFonts w:ascii="Times New Roman" w:eastAsiaTheme="minorHAnsi" w:hAnsi="Times New Roman" w:cstheme="minorBidi"/>
          <w:b/>
          <w:bCs/>
          <w:sz w:val="24"/>
          <w:szCs w:val="24"/>
          <w:lang w:val="x-none" w:eastAsia="en-US"/>
        </w:rPr>
        <w:t>A rendelettervezet elfogadásához minősített szavazattöbbség szükséges.</w:t>
      </w:r>
    </w:p>
    <w:p w:rsidR="000A226D" w:rsidRDefault="000A226D" w:rsidP="000A22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C00A23" w:rsidRDefault="00C00A23" w:rsidP="000A226D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A226D" w:rsidRDefault="00D12DA0" w:rsidP="000A226D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45BC5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Tisztelt Képviselő-testület!</w:t>
      </w:r>
    </w:p>
    <w:p w:rsidR="000A226D" w:rsidRDefault="000A226D" w:rsidP="005A097A">
      <w:pPr>
        <w:spacing w:after="0" w:line="259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A226D" w:rsidRPr="000A226D" w:rsidRDefault="000A226D" w:rsidP="000A226D">
      <w:pPr>
        <w:spacing w:after="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C60B8" w:rsidRDefault="00D12DA0" w:rsidP="005C724A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A226D">
        <w:rPr>
          <w:rFonts w:ascii="Times New Roman" w:eastAsiaTheme="minorHAnsi" w:hAnsi="Times New Roman"/>
          <w:sz w:val="24"/>
          <w:szCs w:val="24"/>
          <w:lang w:eastAsia="en-US"/>
        </w:rPr>
        <w:t xml:space="preserve">Az Erzsébetváros Önkormányzata által nyújtott szociális támogatásokra vonatkozó szabályokat </w:t>
      </w:r>
      <w:r w:rsidR="005C60B8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Erzsébetváros Önkormányzat Képviselő-testületének a szociális támogatások és szociális szolgáltatások, valamint a pénzbeli, természetbeni és személyes gondoskodást nyújtó gyermekjóléti ellátások igénybevételének helyi szabályozásáról szóló </w:t>
      </w:r>
      <w:r w:rsidRPr="000A226D">
        <w:rPr>
          <w:rFonts w:ascii="Times New Roman" w:eastAsiaTheme="minorHAnsi" w:hAnsi="Times New Roman"/>
          <w:sz w:val="24"/>
          <w:szCs w:val="24"/>
          <w:lang w:eastAsia="en-US"/>
        </w:rPr>
        <w:t>6/2016 (</w:t>
      </w:r>
      <w:r w:rsidR="00F07015" w:rsidRPr="000A226D">
        <w:rPr>
          <w:rFonts w:ascii="Times New Roman" w:eastAsiaTheme="minorHAnsi" w:hAnsi="Times New Roman"/>
          <w:sz w:val="24"/>
          <w:szCs w:val="24"/>
          <w:lang w:eastAsia="en-US"/>
        </w:rPr>
        <w:t>II.18) önkormányzati rendelet (</w:t>
      </w:r>
      <w:r w:rsidRPr="000A226D">
        <w:rPr>
          <w:rFonts w:ascii="Times New Roman" w:eastAsiaTheme="minorHAnsi" w:hAnsi="Times New Roman"/>
          <w:sz w:val="24"/>
          <w:szCs w:val="24"/>
          <w:lang w:eastAsia="en-US"/>
        </w:rPr>
        <w:t xml:space="preserve">továbbiakban: </w:t>
      </w:r>
      <w:r w:rsidR="0072216F">
        <w:rPr>
          <w:rFonts w:ascii="Times New Roman" w:eastAsiaTheme="minorHAnsi" w:hAnsi="Times New Roman"/>
          <w:sz w:val="24"/>
          <w:szCs w:val="24"/>
          <w:lang w:eastAsia="en-US"/>
        </w:rPr>
        <w:t>R</w:t>
      </w:r>
      <w:r w:rsidRPr="000A226D">
        <w:rPr>
          <w:rFonts w:ascii="Times New Roman" w:eastAsiaTheme="minorHAnsi" w:hAnsi="Times New Roman"/>
          <w:sz w:val="24"/>
          <w:szCs w:val="24"/>
          <w:lang w:eastAsia="en-US"/>
        </w:rPr>
        <w:t xml:space="preserve">endelet) rögzíti. </w:t>
      </w:r>
    </w:p>
    <w:p w:rsidR="00A151B3" w:rsidRDefault="00D12DA0" w:rsidP="005C724A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A226D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5A097A">
        <w:rPr>
          <w:rFonts w:ascii="Times New Roman" w:eastAsiaTheme="minorHAnsi" w:hAnsi="Times New Roman"/>
          <w:sz w:val="24"/>
          <w:szCs w:val="24"/>
          <w:lang w:eastAsia="en-US"/>
        </w:rPr>
        <w:t>R</w:t>
      </w:r>
      <w:r w:rsidR="005F5059">
        <w:rPr>
          <w:rFonts w:ascii="Times New Roman" w:eastAsiaTheme="minorHAnsi" w:hAnsi="Times New Roman"/>
          <w:sz w:val="24"/>
          <w:szCs w:val="24"/>
          <w:lang w:eastAsia="en-US"/>
        </w:rPr>
        <w:t>endelet módosítása szükségessé vált, tekintettel arra, hogy 2022. november 30. napján hatályba lépett</w:t>
      </w:r>
      <w:r w:rsidR="005F5059" w:rsidRPr="005F5059">
        <w:rPr>
          <w:rFonts w:ascii="Times New Roman" w:eastAsiaTheme="minorHAnsi" w:hAnsi="Times New Roman"/>
          <w:sz w:val="24"/>
          <w:szCs w:val="24"/>
          <w:lang w:eastAsia="en-US"/>
        </w:rPr>
        <w:t xml:space="preserve"> a</w:t>
      </w:r>
      <w:r w:rsidR="005F505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5F5059" w:rsidRPr="005F5059">
        <w:rPr>
          <w:rFonts w:ascii="Times New Roman" w:eastAsiaTheme="minorHAnsi" w:hAnsi="Times New Roman"/>
          <w:sz w:val="24"/>
          <w:szCs w:val="24"/>
          <w:lang w:eastAsia="en-US"/>
        </w:rPr>
        <w:t>Magyarország biztonságát szolgáló egyes törvények módosításáról</w:t>
      </w:r>
      <w:r w:rsidR="005F5059">
        <w:rPr>
          <w:rFonts w:ascii="Times New Roman" w:eastAsiaTheme="minorHAnsi" w:hAnsi="Times New Roman"/>
          <w:sz w:val="24"/>
          <w:szCs w:val="24"/>
          <w:lang w:eastAsia="en-US"/>
        </w:rPr>
        <w:t xml:space="preserve"> szóló</w:t>
      </w:r>
      <w:r w:rsidR="005F5059" w:rsidRPr="005F5059">
        <w:rPr>
          <w:rFonts w:ascii="Times New Roman" w:eastAsiaTheme="minorHAnsi" w:hAnsi="Times New Roman"/>
          <w:sz w:val="24"/>
          <w:szCs w:val="24"/>
          <w:lang w:eastAsia="en-US"/>
        </w:rPr>
        <w:t xml:space="preserve"> 2022. évi L. törvény</w:t>
      </w:r>
      <w:r w:rsidR="005F5059">
        <w:rPr>
          <w:rFonts w:ascii="Times New Roman" w:eastAsiaTheme="minorHAnsi" w:hAnsi="Times New Roman"/>
          <w:sz w:val="24"/>
          <w:szCs w:val="24"/>
          <w:lang w:eastAsia="en-US"/>
        </w:rPr>
        <w:t>, mely</w:t>
      </w:r>
      <w:r w:rsidR="00DB59E6">
        <w:rPr>
          <w:rFonts w:ascii="Times New Roman" w:eastAsiaTheme="minorHAnsi" w:hAnsi="Times New Roman"/>
          <w:sz w:val="24"/>
          <w:szCs w:val="24"/>
          <w:lang w:eastAsia="en-US"/>
        </w:rPr>
        <w:t xml:space="preserve">ben többek között rendelkeztek a szociális igazgatásról és szociális ellátásokról szóló 1993. évi III. törvény módosításáról. A törvénymódosítás következtében </w:t>
      </w:r>
      <w:r w:rsidR="00EE77C8">
        <w:rPr>
          <w:rFonts w:ascii="Times New Roman" w:eastAsiaTheme="minorHAnsi" w:hAnsi="Times New Roman"/>
          <w:sz w:val="24"/>
          <w:szCs w:val="24"/>
          <w:lang w:eastAsia="en-US"/>
        </w:rPr>
        <w:t xml:space="preserve">a szociális ellátások és támogatások megállapítása vonatkozásában új viszonyítási alapként, az öregségi nyugdíjminimum fogalma helyett </w:t>
      </w:r>
      <w:r w:rsidR="00DB59E6">
        <w:rPr>
          <w:rFonts w:ascii="Times New Roman" w:eastAsiaTheme="minorHAnsi" w:hAnsi="Times New Roman"/>
          <w:sz w:val="24"/>
          <w:szCs w:val="24"/>
          <w:lang w:eastAsia="en-US"/>
        </w:rPr>
        <w:t>bevezetésre került</w:t>
      </w:r>
      <w:r w:rsidR="00EE77C8">
        <w:rPr>
          <w:rFonts w:ascii="Times New Roman" w:eastAsiaTheme="minorHAnsi" w:hAnsi="Times New Roman"/>
          <w:sz w:val="24"/>
          <w:szCs w:val="24"/>
          <w:lang w:eastAsia="en-US"/>
        </w:rPr>
        <w:t xml:space="preserve"> a szociális vetítési alap fogalma.</w:t>
      </w:r>
    </w:p>
    <w:p w:rsidR="00EE77C8" w:rsidRDefault="00D12DA0" w:rsidP="004118D2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118D2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 xml:space="preserve">A Magyarország 2023. évi központi költségvetésének a veszélyhelyzettel összefüggő eltérő szabályairól szóló </w:t>
      </w:r>
      <w:r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613/2022. (XII. 29.) Kormány</w:t>
      </w:r>
      <w:r w:rsidRPr="004118D2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 xml:space="preserve">rendelet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15. §-</w:t>
      </w:r>
      <w:proofErr w:type="gramStart"/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a</w:t>
      </w:r>
      <w:proofErr w:type="gramEnd"/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alapján </w:t>
      </w:r>
      <w:r w:rsidR="005D2C02">
        <w:rPr>
          <w:rFonts w:ascii="Times New Roman" w:eastAsiaTheme="minorHAnsi" w:hAnsi="Times New Roman"/>
          <w:bCs/>
          <w:sz w:val="24"/>
          <w:szCs w:val="24"/>
          <w:lang w:eastAsia="en-US"/>
        </w:rPr>
        <w:t>„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a</w:t>
      </w:r>
      <w:r w:rsidRPr="004118D2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D2C02">
        <w:rPr>
          <w:rFonts w:ascii="Times New Roman" w:eastAsiaTheme="minorHAnsi" w:hAnsi="Times New Roman"/>
          <w:sz w:val="24"/>
          <w:szCs w:val="24"/>
          <w:lang w:eastAsia="en-US"/>
        </w:rPr>
        <w:t>Kvtv. 71. §-ától eltérően</w:t>
      </w:r>
      <w:r w:rsidRPr="004118D2">
        <w:rPr>
          <w:rFonts w:ascii="Times New Roman" w:eastAsiaTheme="minorHAnsi" w:hAnsi="Times New Roman"/>
          <w:sz w:val="24"/>
          <w:szCs w:val="24"/>
          <w:lang w:eastAsia="en-US"/>
        </w:rPr>
        <w:t xml:space="preserve"> 2023. évben a szociális v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etítési alap összege havonta 28.</w:t>
      </w:r>
      <w:r w:rsidRPr="004118D2">
        <w:rPr>
          <w:rFonts w:ascii="Times New Roman" w:eastAsiaTheme="minorHAnsi" w:hAnsi="Times New Roman"/>
          <w:sz w:val="24"/>
          <w:szCs w:val="24"/>
          <w:lang w:eastAsia="en-US"/>
        </w:rPr>
        <w:t>500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,- Ft</w:t>
      </w:r>
      <w:r w:rsidR="005D2C02">
        <w:rPr>
          <w:rFonts w:ascii="Times New Roman" w:eastAsiaTheme="minorHAnsi" w:hAnsi="Times New Roman"/>
          <w:sz w:val="24"/>
          <w:szCs w:val="24"/>
          <w:lang w:eastAsia="en-US"/>
        </w:rPr>
        <w:t>”</w:t>
      </w:r>
      <w:r w:rsidRPr="004118D2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231553" w:rsidRPr="00231553" w:rsidRDefault="00D12DA0" w:rsidP="00231553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Calibri" w:hAnsi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Rendelet további módosítására ad </w:t>
      </w:r>
      <w:r w:rsidRPr="00231553">
        <w:rPr>
          <w:rFonts w:ascii="Times New Roman" w:eastAsiaTheme="minorHAnsi" w:hAnsi="Times New Roman"/>
          <w:sz w:val="24"/>
          <w:szCs w:val="24"/>
          <w:lang w:eastAsia="en-US"/>
        </w:rPr>
        <w:t xml:space="preserve">okot </w:t>
      </w:r>
      <w:r w:rsidRPr="00231553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a nyugellátások és egyes más ellátások 2023. január havi emeléséről</w:t>
      </w:r>
      <w:r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 xml:space="preserve"> szóló 506/2022. (XII.13.) Kormányrendelet 1. § (1) bekezdése, mely arról rendelkezik, hogy </w:t>
      </w:r>
      <w:r w:rsidRPr="00231553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15 százalékkal kell emelni 2023. január 1-jét megelőző időponttól megállapítot</w:t>
      </w:r>
      <w:r w:rsidR="00155851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 xml:space="preserve">t </w:t>
      </w:r>
      <w:r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28 fajta pénzbeli ellátást. A</w:t>
      </w:r>
      <w:r w:rsidR="0022596F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z</w:t>
      </w:r>
      <w:r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 xml:space="preserve"> </w:t>
      </w:r>
      <w:r w:rsidR="0022596F" w:rsidRPr="0022596F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 xml:space="preserve">506/2022. (XII.13.) </w:t>
      </w:r>
      <w:r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Korm</w:t>
      </w:r>
      <w:r w:rsidR="0022596F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ány</w:t>
      </w:r>
      <w:r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>rendeletben felsorolt ellátások között található többek között: öregségi nyugdíj, nyugdíjszerű ellátások, rehabilitációs, rokkantsági ellátás, járadék, fogyatékossági támogatás.</w:t>
      </w:r>
    </w:p>
    <w:p w:rsidR="005A097A" w:rsidRDefault="00D12DA0" w:rsidP="005A0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55851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Rendeletünkben szereplő jövedelemhatárok</w:t>
      </w:r>
      <w:r w:rsidRPr="00155851">
        <w:rPr>
          <w:rFonts w:ascii="Times New Roman" w:eastAsiaTheme="minorHAnsi" w:hAnsi="Times New Roman"/>
          <w:sz w:val="24"/>
          <w:szCs w:val="24"/>
          <w:lang w:eastAsia="en-US"/>
        </w:rPr>
        <w:t xml:space="preserve"> módosítás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ának, emelésének ismételt</w:t>
      </w:r>
      <w:r w:rsidRPr="00155851">
        <w:rPr>
          <w:rFonts w:ascii="Times New Roman" w:eastAsiaTheme="minorHAnsi" w:hAnsi="Times New Roman"/>
          <w:sz w:val="24"/>
          <w:szCs w:val="24"/>
          <w:lang w:eastAsia="en-US"/>
        </w:rPr>
        <w:t xml:space="preserve"> célja, hogy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 kerületben felépített</w:t>
      </w:r>
      <w:r w:rsidRPr="00155851">
        <w:rPr>
          <w:rFonts w:ascii="Times New Roman" w:eastAsiaTheme="minorHAnsi" w:hAnsi="Times New Roman"/>
          <w:sz w:val="24"/>
          <w:szCs w:val="24"/>
          <w:lang w:eastAsia="en-US"/>
        </w:rPr>
        <w:t xml:space="preserve"> támogatási rendszerből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ügyfeleink ne eshessenek ki a fentiekben hivatkozott</w:t>
      </w:r>
      <w:r w:rsidR="0022596F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22596F" w:rsidRPr="0022596F">
        <w:rPr>
          <w:rFonts w:ascii="Times New Roman" w:eastAsiaTheme="minorHAnsi" w:hAnsi="Times New Roman"/>
          <w:bCs/>
          <w:iCs/>
          <w:sz w:val="24"/>
          <w:szCs w:val="24"/>
          <w:lang w:eastAsia="en-US"/>
        </w:rPr>
        <w:t xml:space="preserve">506/2022. (XII.13.)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Kormányrendeletbe foglalt jövedelmek emelkedése miatt. Továbbá szükséges figyelembe venni, hogy a 15 százalékos emelés ellenére a létfenntartáshoz szükséges termékek, szolgáltatások ára továbbra is emelkedő tendenciát mutat. </w:t>
      </w:r>
    </w:p>
    <w:p w:rsidR="001D6751" w:rsidRDefault="001D6751" w:rsidP="005A0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D6751" w:rsidRDefault="00D12DA0" w:rsidP="005A0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Fentiekre tekintettel a Rendelet 9. § - 25. §-aiban feltüntetett szociális, pénzb</w:t>
      </w:r>
      <w:r w:rsidR="00BC6B38">
        <w:rPr>
          <w:rFonts w:ascii="Times New Roman" w:eastAsiaTheme="minorHAnsi" w:hAnsi="Times New Roman"/>
          <w:sz w:val="24"/>
          <w:szCs w:val="24"/>
          <w:lang w:eastAsia="en-US"/>
        </w:rPr>
        <w:t xml:space="preserve">eli támogatások vonatkozásában minden jövedelemhatár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összege</w:t>
      </w:r>
      <w:r w:rsidR="00BC6B38">
        <w:rPr>
          <w:rFonts w:ascii="Times New Roman" w:eastAsiaTheme="minorHAnsi" w:hAnsi="Times New Roman"/>
          <w:sz w:val="24"/>
          <w:szCs w:val="24"/>
          <w:lang w:eastAsia="en-US"/>
        </w:rPr>
        <w:t xml:space="preserve">, továbbá a 46. § (2) - (3), illetve (6) - (7) bekezdéseiben a fellebbezési eljárásban figyelembe vehető minden méltányossági jövedelemhatár </w:t>
      </w:r>
      <w:r w:rsidR="00AA349F">
        <w:rPr>
          <w:rFonts w:ascii="Times New Roman" w:eastAsiaTheme="minorHAnsi" w:hAnsi="Times New Roman"/>
          <w:sz w:val="24"/>
          <w:szCs w:val="24"/>
          <w:lang w:eastAsia="en-US"/>
        </w:rPr>
        <w:t xml:space="preserve">megközelítőleg (a kerekítés szabályait figyelembe véve) </w:t>
      </w:r>
      <w:r w:rsidR="00BC6B38">
        <w:rPr>
          <w:rFonts w:ascii="Times New Roman" w:eastAsiaTheme="minorHAnsi" w:hAnsi="Times New Roman"/>
          <w:sz w:val="24"/>
          <w:szCs w:val="24"/>
          <w:lang w:eastAsia="en-US"/>
        </w:rPr>
        <w:t>15 százalékkal megemelésre kerülne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155851" w:rsidRDefault="00155851" w:rsidP="005A0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A226D" w:rsidRPr="00140F78" w:rsidRDefault="00D12DA0" w:rsidP="000A2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r w:rsidRPr="00140F78">
        <w:rPr>
          <w:rFonts w:ascii="Times New Roman" w:eastAsia="Calibri" w:hAnsi="Times New Roman" w:cstheme="minorBidi"/>
          <w:b/>
          <w:bCs/>
          <w:iCs/>
          <w:sz w:val="24"/>
          <w:szCs w:val="24"/>
          <w:lang w:eastAsia="en-US"/>
        </w:rPr>
        <w:t xml:space="preserve">Hatásvizsgálat </w:t>
      </w:r>
    </w:p>
    <w:p w:rsidR="000A226D" w:rsidRPr="00140F78" w:rsidRDefault="000A226D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140F78" w:rsidRDefault="00D12DA0" w:rsidP="000A22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40F78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A szociális támogatások és szociális szolgáltatások, valamint a pénzbeli, természetbeni és személyes gondoskodást nyújtó gyermekjóléti ellátások igénybevételének helyi szabályozásáról szóló 6/2016. (II.18.) önkormányzati rendelet módosításának </w:t>
      </w:r>
      <w:r w:rsidRPr="00140F78">
        <w:rPr>
          <w:rFonts w:ascii="Times New Roman" w:eastAsia="Calibri" w:hAnsi="Times New Roman" w:cstheme="minorBidi"/>
          <w:sz w:val="24"/>
          <w:szCs w:val="24"/>
          <w:lang w:eastAsia="en-US"/>
        </w:rPr>
        <w:t>várható hatásai a jogalkotásról szóló 2010. évi CXXX. törvény 17. §-a szerint:</w:t>
      </w:r>
    </w:p>
    <w:p w:rsidR="000A226D" w:rsidRPr="00140F78" w:rsidRDefault="000A226D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0A226D" w:rsidRPr="005726FD" w:rsidRDefault="00D12DA0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5726FD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lastRenderedPageBreak/>
        <w:t>1. A jogszabály társadalmi, gazdasági, költségvetési hatásai</w:t>
      </w:r>
    </w:p>
    <w:p w:rsidR="000A226D" w:rsidRDefault="00D12DA0" w:rsidP="00BC6B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="00801525">
        <w:rPr>
          <w:rFonts w:ascii="Times New Roman" w:eastAsiaTheme="minorHAnsi" w:hAnsi="Times New Roman" w:cstheme="minorBidi"/>
          <w:sz w:val="24"/>
          <w:szCs w:val="24"/>
          <w:lang w:eastAsia="en-US"/>
        </w:rPr>
        <w:t>R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endelet</w:t>
      </w:r>
      <w:r w:rsidR="00BC6B3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jelenlegi módosítása törvényi változás okán szükséges, továbbá a jövedelemhatárok emelésével megelőzhető </w:t>
      </w:r>
      <w:r w:rsidR="0022596F">
        <w:rPr>
          <w:rFonts w:ascii="Times New Roman" w:eastAsiaTheme="minorHAnsi" w:hAnsi="Times New Roman" w:cstheme="minorBidi"/>
          <w:sz w:val="24"/>
          <w:szCs w:val="24"/>
          <w:lang w:eastAsia="en-US"/>
        </w:rPr>
        <w:t>az alacsony jövedelmű</w:t>
      </w:r>
      <w:r w:rsidR="00BC6B38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kerületi lakosok szociális védőhálóból való kiesése.</w:t>
      </w:r>
    </w:p>
    <w:p w:rsidR="00BC6B38" w:rsidRPr="00BF0121" w:rsidRDefault="00BC6B38" w:rsidP="00BC6B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highlight w:val="yellow"/>
          <w:lang w:eastAsia="en-US"/>
        </w:rPr>
      </w:pPr>
    </w:p>
    <w:p w:rsidR="000A226D" w:rsidRPr="005726FD" w:rsidRDefault="00D12DA0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5726FD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2. A jogszabály környezeti és egészségi következményei</w:t>
      </w:r>
    </w:p>
    <w:p w:rsidR="000A226D" w:rsidRPr="005726FD" w:rsidRDefault="00D12DA0" w:rsidP="000A226D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R</w:t>
      </w:r>
      <w:r w:rsidRPr="005726FD">
        <w:rPr>
          <w:rFonts w:ascii="Times New Roman" w:eastAsiaTheme="minorHAnsi" w:hAnsi="Times New Roman" w:cstheme="minorBidi"/>
          <w:sz w:val="24"/>
          <w:szCs w:val="24"/>
          <w:lang w:eastAsia="en-US"/>
        </w:rPr>
        <w:t>endelet végrehajtásának nincs a környezetre vagy az egészségre gyakorolt közvetlen hatása.</w:t>
      </w:r>
    </w:p>
    <w:p w:rsidR="000A226D" w:rsidRPr="00BF0121" w:rsidRDefault="000A226D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</w:p>
    <w:p w:rsidR="00AD17A4" w:rsidRDefault="00AD17A4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A226D" w:rsidRPr="005726FD" w:rsidRDefault="00D12DA0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5726FD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3. A jogszabály adminisztratív terheket befolyásoló hatásai</w:t>
      </w:r>
    </w:p>
    <w:p w:rsidR="000A226D" w:rsidRPr="005726FD" w:rsidRDefault="00D12DA0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A R</w:t>
      </w:r>
      <w:r w:rsidRPr="005726F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endelet módosítása </w:t>
      </w:r>
      <w:r w:rsidR="00BE6C0E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támogatások igényléséhez benyújtandó kérelem nyomtatványok, </w:t>
      </w:r>
      <w:r w:rsidR="00CE064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és a határozat minták aktualizálása </w:t>
      </w:r>
      <w:r w:rsidR="00BE6C0E">
        <w:rPr>
          <w:rFonts w:ascii="Times New Roman" w:eastAsiaTheme="minorHAnsi" w:hAnsi="Times New Roman" w:cstheme="minorBidi"/>
          <w:sz w:val="24"/>
          <w:szCs w:val="24"/>
          <w:lang w:eastAsia="en-US"/>
        </w:rPr>
        <w:t>tekintetében jelenthet időszakos többletfeladatot.</w:t>
      </w:r>
    </w:p>
    <w:p w:rsidR="000A226D" w:rsidRPr="00BF0121" w:rsidRDefault="000A226D" w:rsidP="000A226D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highlight w:val="yellow"/>
          <w:lang w:eastAsia="en-US"/>
        </w:rPr>
      </w:pPr>
    </w:p>
    <w:p w:rsidR="000A226D" w:rsidRPr="005726FD" w:rsidRDefault="00D12DA0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5726FD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4. A jogszabály megalkotásának szükségessége, a jogalkotás elmaradásának várható következményei</w:t>
      </w:r>
    </w:p>
    <w:p w:rsidR="00BE6C0E" w:rsidRDefault="00D12DA0" w:rsidP="000A22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726FD">
        <w:rPr>
          <w:rFonts w:ascii="Times New Roman" w:eastAsia="Calibri" w:hAnsi="Times New Roman" w:cstheme="minorBidi"/>
          <w:sz w:val="24"/>
          <w:szCs w:val="24"/>
          <w:lang w:eastAsia="en-US"/>
        </w:rPr>
        <w:t>A jogalkotás szükségességét indokolj</w:t>
      </w:r>
      <w:r w:rsidR="00126D57">
        <w:rPr>
          <w:rFonts w:ascii="Times New Roman" w:eastAsia="Calibri" w:hAnsi="Times New Roman" w:cstheme="minorBidi"/>
          <w:sz w:val="24"/>
          <w:szCs w:val="24"/>
          <w:lang w:eastAsia="en-US"/>
        </w:rPr>
        <w:t>a a szociális igazgatásról és a szociális ellátásokró</w:t>
      </w:r>
      <w:r w:rsidR="00CE0643">
        <w:rPr>
          <w:rFonts w:ascii="Times New Roman" w:eastAsia="Calibri" w:hAnsi="Times New Roman" w:cstheme="minorBidi"/>
          <w:sz w:val="24"/>
          <w:szCs w:val="24"/>
          <w:lang w:eastAsia="en-US"/>
        </w:rPr>
        <w:t>l szóló 1993. évi III. törvény módosítása, melyet az Önkormányzat nem hagyhat figyelmen kívül</w:t>
      </w:r>
      <w:r>
        <w:rPr>
          <w:rFonts w:ascii="Times New Roman" w:eastAsia="Calibri" w:hAnsi="Times New Roman" w:cstheme="minorBidi"/>
          <w:sz w:val="24"/>
          <w:szCs w:val="24"/>
          <w:lang w:eastAsia="en-US"/>
        </w:rPr>
        <w:t>.</w:t>
      </w:r>
    </w:p>
    <w:p w:rsidR="000A226D" w:rsidRPr="005726FD" w:rsidRDefault="000A226D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726FD" w:rsidRDefault="00D12DA0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5726FD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5. A jogszabály alkalmazásához szükséges személyi, szervezeti, tárgyi és pénzügyi feltételek</w:t>
      </w:r>
    </w:p>
    <w:p w:rsidR="000A226D" w:rsidRPr="00140F78" w:rsidRDefault="00D12DA0" w:rsidP="000A22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5726FD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A rendeletmódosítás</w:t>
      </w:r>
      <w:r w:rsidR="00AD17A4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előreláthatólag</w:t>
      </w:r>
      <w:r w:rsidRPr="005726FD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többlet pénzügyi forrást </w:t>
      </w:r>
      <w:r w:rsidR="00CE0643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n</w:t>
      </w:r>
      <w:r w:rsidR="00126D57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em </w:t>
      </w:r>
      <w:r w:rsidRPr="005726FD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igényel. </w:t>
      </w:r>
    </w:p>
    <w:p w:rsidR="000A226D" w:rsidRDefault="000A226D" w:rsidP="000A22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D73CF8" w:rsidRPr="00140F78" w:rsidRDefault="00D73CF8" w:rsidP="000A22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A226D" w:rsidRDefault="00D12DA0" w:rsidP="000A22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en-US"/>
        </w:rPr>
      </w:pPr>
      <w:r w:rsidRPr="00140F78"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 xml:space="preserve">Kérem a </w:t>
      </w:r>
      <w:r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>T</w:t>
      </w:r>
      <w:r w:rsidRPr="00140F78"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>isz</w:t>
      </w:r>
      <w:r w:rsidR="00AA1610"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>t</w:t>
      </w:r>
      <w:r w:rsidRPr="00140F78"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>elt Képviselő-testületet az előterjesztés megtárgyalására és a rendelet</w:t>
      </w:r>
      <w:r w:rsidR="0083159F"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 xml:space="preserve">tervezet </w:t>
      </w:r>
      <w:r w:rsidRPr="00140F78"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>elfogadására.</w:t>
      </w:r>
    </w:p>
    <w:p w:rsidR="000A226D" w:rsidRDefault="000A226D" w:rsidP="000A22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D73CF8" w:rsidRPr="00650D3E" w:rsidRDefault="00D73CF8" w:rsidP="000A22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A226D" w:rsidRDefault="00D12DA0" w:rsidP="000A226D">
      <w:pPr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Budapest, 2023. január </w:t>
      </w:r>
      <w:r w:rsidR="00AD17A4">
        <w:rPr>
          <w:rFonts w:ascii="Times New Roman" w:eastAsiaTheme="minorHAnsi" w:hAnsi="Times New Roman" w:cstheme="minorBidi"/>
          <w:sz w:val="24"/>
          <w:szCs w:val="24"/>
          <w:lang w:eastAsia="en-US"/>
        </w:rPr>
        <w:t>23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:rsidR="000A226D" w:rsidRDefault="000A226D" w:rsidP="000A22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F115E" w:rsidRPr="00436FFB" w:rsidRDefault="009F115E" w:rsidP="000A22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5703A1" w:rsidRDefault="00D12DA0" w:rsidP="000A22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36FF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436FFB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  <w:t xml:space="preserve"> </w:t>
      </w:r>
      <w:r w:rsidRPr="005703A1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Niedermüller Péter</w:t>
      </w:r>
    </w:p>
    <w:p w:rsidR="000A226D" w:rsidRPr="00955C9E" w:rsidRDefault="00D12DA0" w:rsidP="000A22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5703A1">
        <w:rPr>
          <w:rFonts w:ascii="Times New Roman" w:eastAsiaTheme="minorHAnsi" w:hAnsi="Times New Roman" w:cstheme="minorBidi"/>
          <w:b/>
          <w:sz w:val="24"/>
          <w:szCs w:val="24"/>
          <w:lang w:val="x-none" w:eastAsia="en-US"/>
        </w:rPr>
        <w:tab/>
      </w:r>
      <w:r w:rsidRPr="005703A1">
        <w:rPr>
          <w:rFonts w:ascii="Times New Roman" w:eastAsiaTheme="minorHAnsi" w:hAnsi="Times New Roman" w:cstheme="minorBidi"/>
          <w:b/>
          <w:sz w:val="24"/>
          <w:szCs w:val="24"/>
          <w:lang w:val="x-none" w:eastAsia="en-US"/>
        </w:rPr>
        <w:tab/>
      </w:r>
      <w:r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polgármester</w:t>
      </w:r>
    </w:p>
    <w:p w:rsidR="000A226D" w:rsidRDefault="000A226D" w:rsidP="000A226D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2918C3" w:rsidRDefault="002918C3" w:rsidP="000A226D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2918C3" w:rsidRDefault="002918C3" w:rsidP="000A226D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0A226D" w:rsidRDefault="00D12DA0" w:rsidP="000A226D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 w:rsidRPr="00201468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 xml:space="preserve">Melléklet: </w:t>
      </w:r>
    </w:p>
    <w:p w:rsidR="00AD17A4" w:rsidRPr="00201468" w:rsidRDefault="00AD17A4" w:rsidP="000A226D">
      <w:pPr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BF0121" w:rsidRDefault="00D12DA0" w:rsidP="00BF0121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01468">
        <w:rPr>
          <w:rFonts w:ascii="Times New Roman" w:eastAsiaTheme="minorHAnsi" w:hAnsi="Times New Roman" w:cstheme="minorBidi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R</w:t>
      </w:r>
      <w:r w:rsidRPr="00201468">
        <w:rPr>
          <w:rFonts w:ascii="Times New Roman" w:eastAsiaTheme="minorHAnsi" w:hAnsi="Times New Roman" w:cstheme="minorBidi"/>
          <w:sz w:val="24"/>
          <w:szCs w:val="24"/>
          <w:lang w:eastAsia="en-US"/>
        </w:rPr>
        <w:t>endelettervezet</w:t>
      </w:r>
    </w:p>
    <w:p w:rsidR="001A20A0" w:rsidRPr="005726FD" w:rsidRDefault="001A20A0" w:rsidP="005726F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D73" w:rsidRDefault="00907D73">
      <w:pPr>
        <w:spacing w:after="0" w:line="240" w:lineRule="auto"/>
      </w:pPr>
      <w:r>
        <w:separator/>
      </w:r>
    </w:p>
  </w:endnote>
  <w:endnote w:type="continuationSeparator" w:id="0">
    <w:p w:rsidR="00907D73" w:rsidRDefault="00907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12DA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50C7D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D73" w:rsidRDefault="00907D73">
      <w:pPr>
        <w:spacing w:after="0" w:line="240" w:lineRule="auto"/>
      </w:pPr>
      <w:r>
        <w:separator/>
      </w:r>
    </w:p>
  </w:footnote>
  <w:footnote w:type="continuationSeparator" w:id="0">
    <w:p w:rsidR="00907D73" w:rsidRDefault="00907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302DC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618F0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EA4B9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EC668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4A78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2836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8E3F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6221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1E15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94622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E965F7C" w:tentative="1">
      <w:start w:val="1"/>
      <w:numFmt w:val="lowerLetter"/>
      <w:lvlText w:val="%2."/>
      <w:lvlJc w:val="left"/>
      <w:pPr>
        <w:ind w:left="1440" w:hanging="360"/>
      </w:pPr>
    </w:lvl>
    <w:lvl w:ilvl="2" w:tplc="9F261E50" w:tentative="1">
      <w:start w:val="1"/>
      <w:numFmt w:val="lowerRoman"/>
      <w:lvlText w:val="%3."/>
      <w:lvlJc w:val="right"/>
      <w:pPr>
        <w:ind w:left="2160" w:hanging="180"/>
      </w:pPr>
    </w:lvl>
    <w:lvl w:ilvl="3" w:tplc="5468932E" w:tentative="1">
      <w:start w:val="1"/>
      <w:numFmt w:val="decimal"/>
      <w:lvlText w:val="%4."/>
      <w:lvlJc w:val="left"/>
      <w:pPr>
        <w:ind w:left="2880" w:hanging="360"/>
      </w:pPr>
    </w:lvl>
    <w:lvl w:ilvl="4" w:tplc="F4FE3AC8" w:tentative="1">
      <w:start w:val="1"/>
      <w:numFmt w:val="lowerLetter"/>
      <w:lvlText w:val="%5."/>
      <w:lvlJc w:val="left"/>
      <w:pPr>
        <w:ind w:left="3600" w:hanging="360"/>
      </w:pPr>
    </w:lvl>
    <w:lvl w:ilvl="5" w:tplc="8070B750" w:tentative="1">
      <w:start w:val="1"/>
      <w:numFmt w:val="lowerRoman"/>
      <w:lvlText w:val="%6."/>
      <w:lvlJc w:val="right"/>
      <w:pPr>
        <w:ind w:left="4320" w:hanging="180"/>
      </w:pPr>
    </w:lvl>
    <w:lvl w:ilvl="6" w:tplc="E7F666EA" w:tentative="1">
      <w:start w:val="1"/>
      <w:numFmt w:val="decimal"/>
      <w:lvlText w:val="%7."/>
      <w:lvlJc w:val="left"/>
      <w:pPr>
        <w:ind w:left="5040" w:hanging="360"/>
      </w:pPr>
    </w:lvl>
    <w:lvl w:ilvl="7" w:tplc="A97C90AE" w:tentative="1">
      <w:start w:val="1"/>
      <w:numFmt w:val="lowerLetter"/>
      <w:lvlText w:val="%8."/>
      <w:lvlJc w:val="left"/>
      <w:pPr>
        <w:ind w:left="5760" w:hanging="360"/>
      </w:pPr>
    </w:lvl>
    <w:lvl w:ilvl="8" w:tplc="F4BEB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3FA70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F70BE56" w:tentative="1">
      <w:start w:val="1"/>
      <w:numFmt w:val="lowerLetter"/>
      <w:lvlText w:val="%2."/>
      <w:lvlJc w:val="left"/>
      <w:pPr>
        <w:ind w:left="1800" w:hanging="360"/>
      </w:pPr>
    </w:lvl>
    <w:lvl w:ilvl="2" w:tplc="7D76B31C" w:tentative="1">
      <w:start w:val="1"/>
      <w:numFmt w:val="lowerRoman"/>
      <w:lvlText w:val="%3."/>
      <w:lvlJc w:val="right"/>
      <w:pPr>
        <w:ind w:left="2520" w:hanging="180"/>
      </w:pPr>
    </w:lvl>
    <w:lvl w:ilvl="3" w:tplc="E4089362" w:tentative="1">
      <w:start w:val="1"/>
      <w:numFmt w:val="decimal"/>
      <w:lvlText w:val="%4."/>
      <w:lvlJc w:val="left"/>
      <w:pPr>
        <w:ind w:left="3240" w:hanging="360"/>
      </w:pPr>
    </w:lvl>
    <w:lvl w:ilvl="4" w:tplc="801426CA" w:tentative="1">
      <w:start w:val="1"/>
      <w:numFmt w:val="lowerLetter"/>
      <w:lvlText w:val="%5."/>
      <w:lvlJc w:val="left"/>
      <w:pPr>
        <w:ind w:left="3960" w:hanging="360"/>
      </w:pPr>
    </w:lvl>
    <w:lvl w:ilvl="5" w:tplc="69683F1C" w:tentative="1">
      <w:start w:val="1"/>
      <w:numFmt w:val="lowerRoman"/>
      <w:lvlText w:val="%6."/>
      <w:lvlJc w:val="right"/>
      <w:pPr>
        <w:ind w:left="4680" w:hanging="180"/>
      </w:pPr>
    </w:lvl>
    <w:lvl w:ilvl="6" w:tplc="7FEAB01C" w:tentative="1">
      <w:start w:val="1"/>
      <w:numFmt w:val="decimal"/>
      <w:lvlText w:val="%7."/>
      <w:lvlJc w:val="left"/>
      <w:pPr>
        <w:ind w:left="5400" w:hanging="360"/>
      </w:pPr>
    </w:lvl>
    <w:lvl w:ilvl="7" w:tplc="BA98E450" w:tentative="1">
      <w:start w:val="1"/>
      <w:numFmt w:val="lowerLetter"/>
      <w:lvlText w:val="%8."/>
      <w:lvlJc w:val="left"/>
      <w:pPr>
        <w:ind w:left="6120" w:hanging="360"/>
      </w:pPr>
    </w:lvl>
    <w:lvl w:ilvl="8" w:tplc="913C1C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C84E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4AD3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C691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5ED8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4C87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D235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B03A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9672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86C2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93A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B835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00C5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4E84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BA1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7889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8A8A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52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3058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EC62DF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D56C686" w:tentative="1">
      <w:start w:val="1"/>
      <w:numFmt w:val="lowerLetter"/>
      <w:lvlText w:val="%2."/>
      <w:lvlJc w:val="left"/>
      <w:pPr>
        <w:ind w:left="1146" w:hanging="360"/>
      </w:pPr>
    </w:lvl>
    <w:lvl w:ilvl="2" w:tplc="84C269F0" w:tentative="1">
      <w:start w:val="1"/>
      <w:numFmt w:val="lowerRoman"/>
      <w:lvlText w:val="%3."/>
      <w:lvlJc w:val="right"/>
      <w:pPr>
        <w:ind w:left="1866" w:hanging="180"/>
      </w:pPr>
    </w:lvl>
    <w:lvl w:ilvl="3" w:tplc="B518D3D0" w:tentative="1">
      <w:start w:val="1"/>
      <w:numFmt w:val="decimal"/>
      <w:lvlText w:val="%4."/>
      <w:lvlJc w:val="left"/>
      <w:pPr>
        <w:ind w:left="2586" w:hanging="360"/>
      </w:pPr>
    </w:lvl>
    <w:lvl w:ilvl="4" w:tplc="6276AF56" w:tentative="1">
      <w:start w:val="1"/>
      <w:numFmt w:val="lowerLetter"/>
      <w:lvlText w:val="%5."/>
      <w:lvlJc w:val="left"/>
      <w:pPr>
        <w:ind w:left="3306" w:hanging="360"/>
      </w:pPr>
    </w:lvl>
    <w:lvl w:ilvl="5" w:tplc="1A66211C" w:tentative="1">
      <w:start w:val="1"/>
      <w:numFmt w:val="lowerRoman"/>
      <w:lvlText w:val="%6."/>
      <w:lvlJc w:val="right"/>
      <w:pPr>
        <w:ind w:left="4026" w:hanging="180"/>
      </w:pPr>
    </w:lvl>
    <w:lvl w:ilvl="6" w:tplc="9A0E98BC" w:tentative="1">
      <w:start w:val="1"/>
      <w:numFmt w:val="decimal"/>
      <w:lvlText w:val="%7."/>
      <w:lvlJc w:val="left"/>
      <w:pPr>
        <w:ind w:left="4746" w:hanging="360"/>
      </w:pPr>
    </w:lvl>
    <w:lvl w:ilvl="7" w:tplc="D93A2182" w:tentative="1">
      <w:start w:val="1"/>
      <w:numFmt w:val="lowerLetter"/>
      <w:lvlText w:val="%8."/>
      <w:lvlJc w:val="left"/>
      <w:pPr>
        <w:ind w:left="5466" w:hanging="360"/>
      </w:pPr>
    </w:lvl>
    <w:lvl w:ilvl="8" w:tplc="DE920B3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98812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DE9F8C" w:tentative="1">
      <w:start w:val="1"/>
      <w:numFmt w:val="lowerLetter"/>
      <w:lvlText w:val="%2."/>
      <w:lvlJc w:val="left"/>
      <w:pPr>
        <w:ind w:left="1440" w:hanging="360"/>
      </w:pPr>
    </w:lvl>
    <w:lvl w:ilvl="2" w:tplc="4B9ACC46" w:tentative="1">
      <w:start w:val="1"/>
      <w:numFmt w:val="lowerRoman"/>
      <w:lvlText w:val="%3."/>
      <w:lvlJc w:val="right"/>
      <w:pPr>
        <w:ind w:left="2160" w:hanging="180"/>
      </w:pPr>
    </w:lvl>
    <w:lvl w:ilvl="3" w:tplc="269C7ECC" w:tentative="1">
      <w:start w:val="1"/>
      <w:numFmt w:val="decimal"/>
      <w:lvlText w:val="%4."/>
      <w:lvlJc w:val="left"/>
      <w:pPr>
        <w:ind w:left="2880" w:hanging="360"/>
      </w:pPr>
    </w:lvl>
    <w:lvl w:ilvl="4" w:tplc="E1562900" w:tentative="1">
      <w:start w:val="1"/>
      <w:numFmt w:val="lowerLetter"/>
      <w:lvlText w:val="%5."/>
      <w:lvlJc w:val="left"/>
      <w:pPr>
        <w:ind w:left="3600" w:hanging="360"/>
      </w:pPr>
    </w:lvl>
    <w:lvl w:ilvl="5" w:tplc="612ADB9A" w:tentative="1">
      <w:start w:val="1"/>
      <w:numFmt w:val="lowerRoman"/>
      <w:lvlText w:val="%6."/>
      <w:lvlJc w:val="right"/>
      <w:pPr>
        <w:ind w:left="4320" w:hanging="180"/>
      </w:pPr>
    </w:lvl>
    <w:lvl w:ilvl="6" w:tplc="5DAE7A28" w:tentative="1">
      <w:start w:val="1"/>
      <w:numFmt w:val="decimal"/>
      <w:lvlText w:val="%7."/>
      <w:lvlJc w:val="left"/>
      <w:pPr>
        <w:ind w:left="5040" w:hanging="360"/>
      </w:pPr>
    </w:lvl>
    <w:lvl w:ilvl="7" w:tplc="EAB6D8E0" w:tentative="1">
      <w:start w:val="1"/>
      <w:numFmt w:val="lowerLetter"/>
      <w:lvlText w:val="%8."/>
      <w:lvlJc w:val="left"/>
      <w:pPr>
        <w:ind w:left="5760" w:hanging="360"/>
      </w:pPr>
    </w:lvl>
    <w:lvl w:ilvl="8" w:tplc="883CEA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A6E9A0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746D700">
      <w:start w:val="1"/>
      <w:numFmt w:val="lowerLetter"/>
      <w:lvlText w:val="%2."/>
      <w:lvlJc w:val="left"/>
      <w:pPr>
        <w:ind w:left="1365" w:hanging="360"/>
      </w:pPr>
    </w:lvl>
    <w:lvl w:ilvl="2" w:tplc="D01076C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53C948A" w:tentative="1">
      <w:start w:val="1"/>
      <w:numFmt w:val="decimal"/>
      <w:lvlText w:val="%4."/>
      <w:lvlJc w:val="left"/>
      <w:pPr>
        <w:ind w:left="2805" w:hanging="360"/>
      </w:pPr>
    </w:lvl>
    <w:lvl w:ilvl="4" w:tplc="ECD0862A" w:tentative="1">
      <w:start w:val="1"/>
      <w:numFmt w:val="lowerLetter"/>
      <w:lvlText w:val="%5."/>
      <w:lvlJc w:val="left"/>
      <w:pPr>
        <w:ind w:left="3525" w:hanging="360"/>
      </w:pPr>
    </w:lvl>
    <w:lvl w:ilvl="5" w:tplc="96EEC7A6" w:tentative="1">
      <w:start w:val="1"/>
      <w:numFmt w:val="lowerRoman"/>
      <w:lvlText w:val="%6."/>
      <w:lvlJc w:val="right"/>
      <w:pPr>
        <w:ind w:left="4245" w:hanging="180"/>
      </w:pPr>
    </w:lvl>
    <w:lvl w:ilvl="6" w:tplc="BFAE0C86" w:tentative="1">
      <w:start w:val="1"/>
      <w:numFmt w:val="decimal"/>
      <w:lvlText w:val="%7."/>
      <w:lvlJc w:val="left"/>
      <w:pPr>
        <w:ind w:left="4965" w:hanging="360"/>
      </w:pPr>
    </w:lvl>
    <w:lvl w:ilvl="7" w:tplc="AF725DE8" w:tentative="1">
      <w:start w:val="1"/>
      <w:numFmt w:val="lowerLetter"/>
      <w:lvlText w:val="%8."/>
      <w:lvlJc w:val="left"/>
      <w:pPr>
        <w:ind w:left="5685" w:hanging="360"/>
      </w:pPr>
    </w:lvl>
    <w:lvl w:ilvl="8" w:tplc="F2D09F6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8AA090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23882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98EEE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EA0CC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342C1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7659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8AD9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25CC6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92EB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A2297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214B1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CC48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DC12B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C5807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2824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38A06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04BB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92AA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0DBC4E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7FA72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3818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308B3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487B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6EEE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4E62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4A207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3272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1C765218">
      <w:start w:val="1"/>
      <w:numFmt w:val="upperLetter"/>
      <w:lvlText w:val="%1."/>
      <w:lvlJc w:val="left"/>
      <w:pPr>
        <w:ind w:left="720" w:hanging="360"/>
      </w:pPr>
    </w:lvl>
    <w:lvl w:ilvl="1" w:tplc="C0BED436" w:tentative="1">
      <w:start w:val="1"/>
      <w:numFmt w:val="lowerLetter"/>
      <w:lvlText w:val="%2."/>
      <w:lvlJc w:val="left"/>
      <w:pPr>
        <w:ind w:left="1440" w:hanging="360"/>
      </w:pPr>
    </w:lvl>
    <w:lvl w:ilvl="2" w:tplc="CE96F206" w:tentative="1">
      <w:start w:val="1"/>
      <w:numFmt w:val="lowerRoman"/>
      <w:lvlText w:val="%3."/>
      <w:lvlJc w:val="right"/>
      <w:pPr>
        <w:ind w:left="2160" w:hanging="180"/>
      </w:pPr>
    </w:lvl>
    <w:lvl w:ilvl="3" w:tplc="786E8DD4" w:tentative="1">
      <w:start w:val="1"/>
      <w:numFmt w:val="decimal"/>
      <w:lvlText w:val="%4."/>
      <w:lvlJc w:val="left"/>
      <w:pPr>
        <w:ind w:left="2880" w:hanging="360"/>
      </w:pPr>
    </w:lvl>
    <w:lvl w:ilvl="4" w:tplc="8FE6DB52" w:tentative="1">
      <w:start w:val="1"/>
      <w:numFmt w:val="lowerLetter"/>
      <w:lvlText w:val="%5."/>
      <w:lvlJc w:val="left"/>
      <w:pPr>
        <w:ind w:left="3600" w:hanging="360"/>
      </w:pPr>
    </w:lvl>
    <w:lvl w:ilvl="5" w:tplc="7C38EBD6" w:tentative="1">
      <w:start w:val="1"/>
      <w:numFmt w:val="lowerRoman"/>
      <w:lvlText w:val="%6."/>
      <w:lvlJc w:val="right"/>
      <w:pPr>
        <w:ind w:left="4320" w:hanging="180"/>
      </w:pPr>
    </w:lvl>
    <w:lvl w:ilvl="6" w:tplc="0E4862A0" w:tentative="1">
      <w:start w:val="1"/>
      <w:numFmt w:val="decimal"/>
      <w:lvlText w:val="%7."/>
      <w:lvlJc w:val="left"/>
      <w:pPr>
        <w:ind w:left="5040" w:hanging="360"/>
      </w:pPr>
    </w:lvl>
    <w:lvl w:ilvl="7" w:tplc="31367628" w:tentative="1">
      <w:start w:val="1"/>
      <w:numFmt w:val="lowerLetter"/>
      <w:lvlText w:val="%8."/>
      <w:lvlJc w:val="left"/>
      <w:pPr>
        <w:ind w:left="5760" w:hanging="360"/>
      </w:pPr>
    </w:lvl>
    <w:lvl w:ilvl="8" w:tplc="417A55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1D02282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D08CCB8" w:tentative="1">
      <w:start w:val="1"/>
      <w:numFmt w:val="lowerLetter"/>
      <w:lvlText w:val="%2."/>
      <w:lvlJc w:val="left"/>
      <w:pPr>
        <w:ind w:left="1800" w:hanging="360"/>
      </w:pPr>
    </w:lvl>
    <w:lvl w:ilvl="2" w:tplc="6622B0FA" w:tentative="1">
      <w:start w:val="1"/>
      <w:numFmt w:val="lowerRoman"/>
      <w:lvlText w:val="%3."/>
      <w:lvlJc w:val="right"/>
      <w:pPr>
        <w:ind w:left="2520" w:hanging="180"/>
      </w:pPr>
    </w:lvl>
    <w:lvl w:ilvl="3" w:tplc="1222F9A6" w:tentative="1">
      <w:start w:val="1"/>
      <w:numFmt w:val="decimal"/>
      <w:lvlText w:val="%4."/>
      <w:lvlJc w:val="left"/>
      <w:pPr>
        <w:ind w:left="3240" w:hanging="360"/>
      </w:pPr>
    </w:lvl>
    <w:lvl w:ilvl="4" w:tplc="F586A97E" w:tentative="1">
      <w:start w:val="1"/>
      <w:numFmt w:val="lowerLetter"/>
      <w:lvlText w:val="%5."/>
      <w:lvlJc w:val="left"/>
      <w:pPr>
        <w:ind w:left="3960" w:hanging="360"/>
      </w:pPr>
    </w:lvl>
    <w:lvl w:ilvl="5" w:tplc="B172148A" w:tentative="1">
      <w:start w:val="1"/>
      <w:numFmt w:val="lowerRoman"/>
      <w:lvlText w:val="%6."/>
      <w:lvlJc w:val="right"/>
      <w:pPr>
        <w:ind w:left="4680" w:hanging="180"/>
      </w:pPr>
    </w:lvl>
    <w:lvl w:ilvl="6" w:tplc="564AD9B2" w:tentative="1">
      <w:start w:val="1"/>
      <w:numFmt w:val="decimal"/>
      <w:lvlText w:val="%7."/>
      <w:lvlJc w:val="left"/>
      <w:pPr>
        <w:ind w:left="5400" w:hanging="360"/>
      </w:pPr>
    </w:lvl>
    <w:lvl w:ilvl="7" w:tplc="45AC2BB8" w:tentative="1">
      <w:start w:val="1"/>
      <w:numFmt w:val="lowerLetter"/>
      <w:lvlText w:val="%8."/>
      <w:lvlJc w:val="left"/>
      <w:pPr>
        <w:ind w:left="6120" w:hanging="360"/>
      </w:pPr>
    </w:lvl>
    <w:lvl w:ilvl="8" w:tplc="8AF41B7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7528E5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8AE782" w:tentative="1">
      <w:start w:val="1"/>
      <w:numFmt w:val="lowerLetter"/>
      <w:lvlText w:val="%2."/>
      <w:lvlJc w:val="left"/>
      <w:pPr>
        <w:ind w:left="1440" w:hanging="360"/>
      </w:pPr>
    </w:lvl>
    <w:lvl w:ilvl="2" w:tplc="08180346" w:tentative="1">
      <w:start w:val="1"/>
      <w:numFmt w:val="lowerRoman"/>
      <w:lvlText w:val="%3."/>
      <w:lvlJc w:val="right"/>
      <w:pPr>
        <w:ind w:left="2160" w:hanging="180"/>
      </w:pPr>
    </w:lvl>
    <w:lvl w:ilvl="3" w:tplc="D97874E6" w:tentative="1">
      <w:start w:val="1"/>
      <w:numFmt w:val="decimal"/>
      <w:lvlText w:val="%4."/>
      <w:lvlJc w:val="left"/>
      <w:pPr>
        <w:ind w:left="2880" w:hanging="360"/>
      </w:pPr>
    </w:lvl>
    <w:lvl w:ilvl="4" w:tplc="3D7E8180" w:tentative="1">
      <w:start w:val="1"/>
      <w:numFmt w:val="lowerLetter"/>
      <w:lvlText w:val="%5."/>
      <w:lvlJc w:val="left"/>
      <w:pPr>
        <w:ind w:left="3600" w:hanging="360"/>
      </w:pPr>
    </w:lvl>
    <w:lvl w:ilvl="5" w:tplc="8DFC72CE" w:tentative="1">
      <w:start w:val="1"/>
      <w:numFmt w:val="lowerRoman"/>
      <w:lvlText w:val="%6."/>
      <w:lvlJc w:val="right"/>
      <w:pPr>
        <w:ind w:left="4320" w:hanging="180"/>
      </w:pPr>
    </w:lvl>
    <w:lvl w:ilvl="6" w:tplc="ADFE5D30" w:tentative="1">
      <w:start w:val="1"/>
      <w:numFmt w:val="decimal"/>
      <w:lvlText w:val="%7."/>
      <w:lvlJc w:val="left"/>
      <w:pPr>
        <w:ind w:left="5040" w:hanging="360"/>
      </w:pPr>
    </w:lvl>
    <w:lvl w:ilvl="7" w:tplc="6E1A6068" w:tentative="1">
      <w:start w:val="1"/>
      <w:numFmt w:val="lowerLetter"/>
      <w:lvlText w:val="%8."/>
      <w:lvlJc w:val="left"/>
      <w:pPr>
        <w:ind w:left="5760" w:hanging="360"/>
      </w:pPr>
    </w:lvl>
    <w:lvl w:ilvl="8" w:tplc="F844E4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015680F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18B8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1CB71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B36FC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B015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9165E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3D29C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8C8B1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196B2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270424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4503F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7A52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68C4F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90E3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3011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0276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EEA35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C059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4CE200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088F3CC" w:tentative="1">
      <w:start w:val="1"/>
      <w:numFmt w:val="lowerLetter"/>
      <w:lvlText w:val="%2."/>
      <w:lvlJc w:val="left"/>
      <w:pPr>
        <w:ind w:left="1440" w:hanging="360"/>
      </w:pPr>
    </w:lvl>
    <w:lvl w:ilvl="2" w:tplc="624E9F68" w:tentative="1">
      <w:start w:val="1"/>
      <w:numFmt w:val="lowerRoman"/>
      <w:lvlText w:val="%3."/>
      <w:lvlJc w:val="right"/>
      <w:pPr>
        <w:ind w:left="2160" w:hanging="180"/>
      </w:pPr>
    </w:lvl>
    <w:lvl w:ilvl="3" w:tplc="DA14CD12" w:tentative="1">
      <w:start w:val="1"/>
      <w:numFmt w:val="decimal"/>
      <w:lvlText w:val="%4."/>
      <w:lvlJc w:val="left"/>
      <w:pPr>
        <w:ind w:left="2880" w:hanging="360"/>
      </w:pPr>
    </w:lvl>
    <w:lvl w:ilvl="4" w:tplc="D4541F56" w:tentative="1">
      <w:start w:val="1"/>
      <w:numFmt w:val="lowerLetter"/>
      <w:lvlText w:val="%5."/>
      <w:lvlJc w:val="left"/>
      <w:pPr>
        <w:ind w:left="3600" w:hanging="360"/>
      </w:pPr>
    </w:lvl>
    <w:lvl w:ilvl="5" w:tplc="9466AA90" w:tentative="1">
      <w:start w:val="1"/>
      <w:numFmt w:val="lowerRoman"/>
      <w:lvlText w:val="%6."/>
      <w:lvlJc w:val="right"/>
      <w:pPr>
        <w:ind w:left="4320" w:hanging="180"/>
      </w:pPr>
    </w:lvl>
    <w:lvl w:ilvl="6" w:tplc="010A4004" w:tentative="1">
      <w:start w:val="1"/>
      <w:numFmt w:val="decimal"/>
      <w:lvlText w:val="%7."/>
      <w:lvlJc w:val="left"/>
      <w:pPr>
        <w:ind w:left="5040" w:hanging="360"/>
      </w:pPr>
    </w:lvl>
    <w:lvl w:ilvl="7" w:tplc="575E210E" w:tentative="1">
      <w:start w:val="1"/>
      <w:numFmt w:val="lowerLetter"/>
      <w:lvlText w:val="%8."/>
      <w:lvlJc w:val="left"/>
      <w:pPr>
        <w:ind w:left="5760" w:hanging="360"/>
      </w:pPr>
    </w:lvl>
    <w:lvl w:ilvl="8" w:tplc="865E61F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226D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3C8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D57"/>
    <w:rsid w:val="00136AF7"/>
    <w:rsid w:val="0014034B"/>
    <w:rsid w:val="00140F78"/>
    <w:rsid w:val="00141233"/>
    <w:rsid w:val="00141FA1"/>
    <w:rsid w:val="00143F49"/>
    <w:rsid w:val="00145A70"/>
    <w:rsid w:val="00150F10"/>
    <w:rsid w:val="001516BF"/>
    <w:rsid w:val="0015420D"/>
    <w:rsid w:val="00155851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20A0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6751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468"/>
    <w:rsid w:val="002017F4"/>
    <w:rsid w:val="00203268"/>
    <w:rsid w:val="00206021"/>
    <w:rsid w:val="002060E7"/>
    <w:rsid w:val="00211AB4"/>
    <w:rsid w:val="00222C09"/>
    <w:rsid w:val="0022513A"/>
    <w:rsid w:val="0022596F"/>
    <w:rsid w:val="00231553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18C3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0E29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8D2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519C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0F0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03A1"/>
    <w:rsid w:val="00571B62"/>
    <w:rsid w:val="005726FD"/>
    <w:rsid w:val="00572C0B"/>
    <w:rsid w:val="00572C67"/>
    <w:rsid w:val="00572F33"/>
    <w:rsid w:val="00573810"/>
    <w:rsid w:val="0057457F"/>
    <w:rsid w:val="005778E2"/>
    <w:rsid w:val="00593476"/>
    <w:rsid w:val="00593737"/>
    <w:rsid w:val="005A097A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60B8"/>
    <w:rsid w:val="005C724A"/>
    <w:rsid w:val="005C76B8"/>
    <w:rsid w:val="005D2C02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5059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16F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1525"/>
    <w:rsid w:val="00805EA6"/>
    <w:rsid w:val="00807F3C"/>
    <w:rsid w:val="00813491"/>
    <w:rsid w:val="00814AFE"/>
    <w:rsid w:val="00815911"/>
    <w:rsid w:val="00815922"/>
    <w:rsid w:val="00822903"/>
    <w:rsid w:val="0083159F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7D73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C9E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15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51B3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BC5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610"/>
    <w:rsid w:val="00AA2205"/>
    <w:rsid w:val="00AA26D7"/>
    <w:rsid w:val="00AA349F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17A4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785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B38"/>
    <w:rsid w:val="00BC74CC"/>
    <w:rsid w:val="00BC7528"/>
    <w:rsid w:val="00BD158E"/>
    <w:rsid w:val="00BD6E8D"/>
    <w:rsid w:val="00BD7CF9"/>
    <w:rsid w:val="00BE5207"/>
    <w:rsid w:val="00BE58F1"/>
    <w:rsid w:val="00BE5956"/>
    <w:rsid w:val="00BE6C0E"/>
    <w:rsid w:val="00BF0121"/>
    <w:rsid w:val="00BF06BC"/>
    <w:rsid w:val="00BF2319"/>
    <w:rsid w:val="00BF5953"/>
    <w:rsid w:val="00BF79D6"/>
    <w:rsid w:val="00BF7A0E"/>
    <w:rsid w:val="00C00A23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0643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2DA0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0C7D"/>
    <w:rsid w:val="00D533B0"/>
    <w:rsid w:val="00D57C26"/>
    <w:rsid w:val="00D61BC7"/>
    <w:rsid w:val="00D6348B"/>
    <w:rsid w:val="00D73CF8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9E6"/>
    <w:rsid w:val="00DB5A4E"/>
    <w:rsid w:val="00DC17E6"/>
    <w:rsid w:val="00DD1906"/>
    <w:rsid w:val="00DD60F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541E"/>
    <w:rsid w:val="00ED6CDF"/>
    <w:rsid w:val="00EE0FB4"/>
    <w:rsid w:val="00EE2CF1"/>
    <w:rsid w:val="00EE4115"/>
    <w:rsid w:val="00EE4504"/>
    <w:rsid w:val="00EE77C8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7015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94B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0FFB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AC30E-B7CD-4CDB-93BE-8A09DFF50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660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Jandás Alexandra</cp:lastModifiedBy>
  <cp:revision>13</cp:revision>
  <cp:lastPrinted>2015-06-19T08:32:00Z</cp:lastPrinted>
  <dcterms:created xsi:type="dcterms:W3CDTF">2022-09-21T10:20:00Z</dcterms:created>
  <dcterms:modified xsi:type="dcterms:W3CDTF">2023-01-31T08:52:00Z</dcterms:modified>
</cp:coreProperties>
</file>