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57149F" w14:textId="77777777" w:rsidR="00356994" w:rsidRPr="00C13D42" w:rsidRDefault="00356994" w:rsidP="00356994">
      <w:pPr>
        <w:rPr>
          <w:rFonts w:ascii="Times New Roman" w:hAnsi="Times New Roman" w:cs="Times New Roman"/>
          <w:color w:val="FF0000"/>
          <w:sz w:val="28"/>
          <w:szCs w:val="24"/>
        </w:rPr>
      </w:pPr>
    </w:p>
    <w:p w14:paraId="39BEEA55" w14:textId="6D7915E3" w:rsidR="00356994" w:rsidRPr="0058052D" w:rsidRDefault="00356994" w:rsidP="00356994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CD7ADE">
        <w:rPr>
          <w:rFonts w:ascii="Times New Roman" w:hAnsi="Times New Roman" w:cs="Times New Roman"/>
          <w:b/>
          <w:sz w:val="28"/>
          <w:szCs w:val="24"/>
        </w:rPr>
        <w:t>Szabályzat a vagyonnyilatkozatok kezeléséről, nyilvántartásáról és ellenőrzéséről</w:t>
      </w:r>
      <w:r w:rsidRPr="0058052D"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p w14:paraId="6C309F29" w14:textId="77777777" w:rsidR="00356994" w:rsidRPr="0058052D" w:rsidRDefault="00356994" w:rsidP="00356994">
      <w:pPr>
        <w:jc w:val="center"/>
        <w:rPr>
          <w:rFonts w:ascii="Times New Roman" w:hAnsi="Times New Roman" w:cs="Times New Roman"/>
          <w:sz w:val="28"/>
          <w:szCs w:val="24"/>
        </w:rPr>
      </w:pPr>
    </w:p>
    <w:p w14:paraId="2056D165" w14:textId="77777777" w:rsidR="00EC5E2B" w:rsidRPr="0050486C" w:rsidRDefault="00EC5E2B" w:rsidP="009225F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ABDFF1" w14:textId="77777777" w:rsidR="001905A0" w:rsidRPr="0058047D" w:rsidRDefault="00375E72" w:rsidP="00AF19A7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8047D">
        <w:rPr>
          <w:rFonts w:ascii="Times New Roman" w:hAnsi="Times New Roman" w:cs="Times New Roman"/>
          <w:b/>
          <w:sz w:val="24"/>
          <w:szCs w:val="24"/>
        </w:rPr>
        <w:t>Általános rendelkezések</w:t>
      </w:r>
      <w:r w:rsidR="005B2742" w:rsidRPr="0058047D">
        <w:rPr>
          <w:rFonts w:ascii="Times New Roman" w:hAnsi="Times New Roman" w:cs="Times New Roman"/>
          <w:b/>
          <w:sz w:val="24"/>
          <w:szCs w:val="24"/>
        </w:rPr>
        <w:t>, a szabályzat hatálya</w:t>
      </w:r>
    </w:p>
    <w:p w14:paraId="05BAE8A3" w14:textId="77777777" w:rsidR="005B2742" w:rsidRPr="0058047D" w:rsidRDefault="005B2742" w:rsidP="005B2742">
      <w:pPr>
        <w:pStyle w:val="Listaszerbekezds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E7B5EA6" w14:textId="59499C4D" w:rsidR="005B2742" w:rsidRPr="0058047D" w:rsidRDefault="005B2742" w:rsidP="005B2742">
      <w:pPr>
        <w:jc w:val="both"/>
        <w:rPr>
          <w:rFonts w:ascii="Times New Roman" w:hAnsi="Times New Roman" w:cs="Times New Roman"/>
          <w:sz w:val="24"/>
          <w:szCs w:val="24"/>
        </w:rPr>
      </w:pPr>
      <w:r w:rsidRPr="0058047D">
        <w:rPr>
          <w:rFonts w:ascii="Times New Roman" w:hAnsi="Times New Roman" w:cs="Times New Roman"/>
          <w:sz w:val="24"/>
          <w:szCs w:val="24"/>
        </w:rPr>
        <w:t>1.1</w:t>
      </w:r>
      <w:r w:rsidR="005E57B7" w:rsidRPr="0058047D">
        <w:rPr>
          <w:rFonts w:ascii="Times New Roman" w:hAnsi="Times New Roman" w:cs="Times New Roman"/>
          <w:sz w:val="24"/>
          <w:szCs w:val="24"/>
        </w:rPr>
        <w:t>.</w:t>
      </w:r>
      <w:r w:rsidRPr="0058047D">
        <w:rPr>
          <w:rFonts w:ascii="Times New Roman" w:hAnsi="Times New Roman" w:cs="Times New Roman"/>
          <w:sz w:val="24"/>
          <w:szCs w:val="24"/>
        </w:rPr>
        <w:t xml:space="preserve"> Magyarország helyi önkormányzatairól szóló 2011. évi CLXXXIX. törvény (a továbbiakban: </w:t>
      </w:r>
      <w:proofErr w:type="spellStart"/>
      <w:r w:rsidRPr="0058047D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58047D">
        <w:rPr>
          <w:rFonts w:ascii="Times New Roman" w:hAnsi="Times New Roman" w:cs="Times New Roman"/>
          <w:sz w:val="24"/>
          <w:szCs w:val="24"/>
        </w:rPr>
        <w:t xml:space="preserve">.) vagyonnyilatkozat-tételi kötelezettséget ír elő a polgármester, </w:t>
      </w:r>
      <w:r w:rsidR="003A2C29">
        <w:rPr>
          <w:rFonts w:ascii="Times New Roman" w:hAnsi="Times New Roman" w:cs="Times New Roman"/>
          <w:sz w:val="24"/>
          <w:szCs w:val="24"/>
        </w:rPr>
        <w:t>az alpolgármester,</w:t>
      </w:r>
      <w:r w:rsidR="00F25662">
        <w:rPr>
          <w:rFonts w:ascii="Times New Roman" w:hAnsi="Times New Roman" w:cs="Times New Roman"/>
          <w:sz w:val="24"/>
          <w:szCs w:val="24"/>
        </w:rPr>
        <w:t xml:space="preserve"> </w:t>
      </w:r>
      <w:r w:rsidRPr="0058047D">
        <w:rPr>
          <w:rFonts w:ascii="Times New Roman" w:hAnsi="Times New Roman" w:cs="Times New Roman"/>
          <w:sz w:val="24"/>
          <w:szCs w:val="24"/>
        </w:rPr>
        <w:t>valamint a helyi önkormányzati képviselők részére.</w:t>
      </w:r>
    </w:p>
    <w:p w14:paraId="0DEAF14E" w14:textId="493291D1" w:rsidR="005B2742" w:rsidRPr="0058047D" w:rsidRDefault="005B2742" w:rsidP="005B2742">
      <w:pPr>
        <w:jc w:val="both"/>
        <w:rPr>
          <w:rFonts w:ascii="Times New Roman" w:hAnsi="Times New Roman" w:cs="Times New Roman"/>
          <w:sz w:val="24"/>
          <w:szCs w:val="24"/>
        </w:rPr>
      </w:pPr>
      <w:r w:rsidRPr="0058047D">
        <w:rPr>
          <w:rFonts w:ascii="Times New Roman" w:hAnsi="Times New Roman" w:cs="Times New Roman"/>
          <w:sz w:val="24"/>
          <w:szCs w:val="24"/>
        </w:rPr>
        <w:t xml:space="preserve">1.2 Az egyes vagyonnyilatkozat-tételi kötelezettségekről szóló 2007. évi CLII. törvény (a továbbiakban: </w:t>
      </w:r>
      <w:proofErr w:type="spellStart"/>
      <w:r w:rsidRPr="0058047D">
        <w:rPr>
          <w:rFonts w:ascii="Times New Roman" w:hAnsi="Times New Roman" w:cs="Times New Roman"/>
          <w:sz w:val="24"/>
          <w:szCs w:val="24"/>
        </w:rPr>
        <w:t>Vnytv</w:t>
      </w:r>
      <w:proofErr w:type="spellEnd"/>
      <w:r w:rsidRPr="0058047D">
        <w:rPr>
          <w:rFonts w:ascii="Times New Roman" w:hAnsi="Times New Roman" w:cs="Times New Roman"/>
          <w:sz w:val="24"/>
          <w:szCs w:val="24"/>
        </w:rPr>
        <w:t>.)</w:t>
      </w:r>
      <w:r w:rsidR="0058047D" w:rsidRPr="0058047D">
        <w:rPr>
          <w:rFonts w:ascii="Times New Roman" w:hAnsi="Times New Roman" w:cs="Times New Roman"/>
          <w:sz w:val="24"/>
          <w:szCs w:val="24"/>
        </w:rPr>
        <w:t xml:space="preserve"> </w:t>
      </w:r>
      <w:r w:rsidRPr="0058047D">
        <w:rPr>
          <w:rFonts w:ascii="Times New Roman" w:hAnsi="Times New Roman" w:cs="Times New Roman"/>
          <w:sz w:val="24"/>
          <w:szCs w:val="24"/>
        </w:rPr>
        <w:t xml:space="preserve">vagyonnyilatkozat-tételi kötelezettséget ír elő az Önkormányzat Képviselő-testületének bizottságai </w:t>
      </w:r>
      <w:r w:rsidR="00FD6AF4" w:rsidRPr="0058047D">
        <w:rPr>
          <w:rFonts w:ascii="Times New Roman" w:hAnsi="Times New Roman" w:cs="Times New Roman"/>
          <w:sz w:val="24"/>
          <w:szCs w:val="24"/>
        </w:rPr>
        <w:t>nem képviselő tagjai</w:t>
      </w:r>
      <w:r w:rsidRPr="0058047D">
        <w:rPr>
          <w:rFonts w:ascii="Times New Roman" w:hAnsi="Times New Roman" w:cs="Times New Roman"/>
          <w:sz w:val="24"/>
          <w:szCs w:val="24"/>
        </w:rPr>
        <w:t xml:space="preserve">nak, valamint az önkormányzati tulajdonú </w:t>
      </w:r>
      <w:r w:rsidR="003A2C29">
        <w:rPr>
          <w:rFonts w:ascii="Times New Roman" w:hAnsi="Times New Roman" w:cs="Times New Roman"/>
          <w:sz w:val="24"/>
          <w:szCs w:val="24"/>
        </w:rPr>
        <w:t xml:space="preserve">és többségi tulajdonú </w:t>
      </w:r>
      <w:r w:rsidRPr="0058047D">
        <w:rPr>
          <w:rFonts w:ascii="Times New Roman" w:hAnsi="Times New Roman" w:cs="Times New Roman"/>
          <w:sz w:val="24"/>
          <w:szCs w:val="24"/>
        </w:rPr>
        <w:t>gazdasági társaságok vezető tisztségviselői és felügyelőbizottsági</w:t>
      </w:r>
      <w:r w:rsidR="00DC3A17">
        <w:rPr>
          <w:rFonts w:ascii="Times New Roman" w:hAnsi="Times New Roman" w:cs="Times New Roman"/>
          <w:sz w:val="24"/>
          <w:szCs w:val="24"/>
        </w:rPr>
        <w:t xml:space="preserve"> tagjai </w:t>
      </w:r>
      <w:r w:rsidR="003A2C29">
        <w:rPr>
          <w:rFonts w:ascii="Times New Roman" w:hAnsi="Times New Roman" w:cs="Times New Roman"/>
          <w:sz w:val="24"/>
          <w:szCs w:val="24"/>
        </w:rPr>
        <w:t xml:space="preserve">és munkavállalói </w:t>
      </w:r>
      <w:r w:rsidR="00DC3A17">
        <w:rPr>
          <w:rFonts w:ascii="Times New Roman" w:hAnsi="Times New Roman" w:cs="Times New Roman"/>
          <w:sz w:val="24"/>
          <w:szCs w:val="24"/>
        </w:rPr>
        <w:t>számára.</w:t>
      </w:r>
      <w:r w:rsidR="00DC3A17" w:rsidRPr="0058047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37FF80" w14:textId="3410CF53" w:rsidR="005B2742" w:rsidRPr="0058047D" w:rsidRDefault="00FD6AF4" w:rsidP="005B2742">
      <w:pPr>
        <w:jc w:val="both"/>
        <w:rPr>
          <w:rFonts w:ascii="Times New Roman" w:hAnsi="Times New Roman" w:cs="Times New Roman"/>
          <w:sz w:val="24"/>
          <w:szCs w:val="24"/>
        </w:rPr>
      </w:pPr>
      <w:r w:rsidRPr="0058047D">
        <w:rPr>
          <w:rFonts w:ascii="Times New Roman" w:hAnsi="Times New Roman" w:cs="Times New Roman"/>
          <w:sz w:val="24"/>
          <w:szCs w:val="24"/>
        </w:rPr>
        <w:t xml:space="preserve">1.3. </w:t>
      </w:r>
      <w:r w:rsidR="003A2C29">
        <w:rPr>
          <w:rFonts w:ascii="Times New Roman" w:hAnsi="Times New Roman" w:cs="Times New Roman"/>
          <w:sz w:val="24"/>
          <w:szCs w:val="24"/>
        </w:rPr>
        <w:t>Jelen</w:t>
      </w:r>
      <w:r w:rsidRPr="0058047D">
        <w:rPr>
          <w:rFonts w:ascii="Times New Roman" w:hAnsi="Times New Roman" w:cs="Times New Roman"/>
          <w:sz w:val="24"/>
          <w:szCs w:val="24"/>
        </w:rPr>
        <w:t xml:space="preserve">szabályzatban meghatározott eljárási szabályokat kell alkalmazni </w:t>
      </w:r>
      <w:r w:rsidR="000E21F2">
        <w:rPr>
          <w:rFonts w:ascii="Times New Roman" w:hAnsi="Times New Roman" w:cs="Times New Roman"/>
          <w:sz w:val="24"/>
          <w:szCs w:val="24"/>
        </w:rPr>
        <w:t xml:space="preserve">az Önkormányzatnak az </w:t>
      </w:r>
      <w:r w:rsidRPr="0058047D">
        <w:rPr>
          <w:rFonts w:ascii="Times New Roman" w:hAnsi="Times New Roman" w:cs="Times New Roman"/>
          <w:sz w:val="24"/>
          <w:szCs w:val="24"/>
        </w:rPr>
        <w:t>1.1</w:t>
      </w:r>
      <w:r w:rsidR="005E57B7" w:rsidRPr="0058047D">
        <w:rPr>
          <w:rFonts w:ascii="Times New Roman" w:hAnsi="Times New Roman" w:cs="Times New Roman"/>
          <w:sz w:val="24"/>
          <w:szCs w:val="24"/>
        </w:rPr>
        <w:t>.</w:t>
      </w:r>
      <w:r w:rsidRPr="0058047D">
        <w:rPr>
          <w:rFonts w:ascii="Times New Roman" w:hAnsi="Times New Roman" w:cs="Times New Roman"/>
          <w:sz w:val="24"/>
          <w:szCs w:val="24"/>
        </w:rPr>
        <w:t xml:space="preserve"> és 1.2</w:t>
      </w:r>
      <w:r w:rsidR="005E57B7" w:rsidRPr="0058047D">
        <w:rPr>
          <w:rFonts w:ascii="Times New Roman" w:hAnsi="Times New Roman" w:cs="Times New Roman"/>
          <w:sz w:val="24"/>
          <w:szCs w:val="24"/>
        </w:rPr>
        <w:t>.</w:t>
      </w:r>
      <w:r w:rsidRPr="0058047D">
        <w:rPr>
          <w:rFonts w:ascii="Times New Roman" w:hAnsi="Times New Roman" w:cs="Times New Roman"/>
          <w:sz w:val="24"/>
          <w:szCs w:val="24"/>
        </w:rPr>
        <w:t xml:space="preserve"> pontokban felsorolt személyek tekintetében a vagyonnyilatkozat-tételi eljárás során.</w:t>
      </w:r>
    </w:p>
    <w:p w14:paraId="445193E3" w14:textId="77777777" w:rsidR="005B2742" w:rsidRPr="0050486C" w:rsidRDefault="005B2742" w:rsidP="008639F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8A342C3" w14:textId="77777777" w:rsidR="009225F8" w:rsidRPr="0050486C" w:rsidRDefault="005B2742" w:rsidP="005B2742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0486C">
        <w:rPr>
          <w:rFonts w:ascii="Times New Roman" w:hAnsi="Times New Roman" w:cs="Times New Roman"/>
          <w:b/>
          <w:sz w:val="24"/>
          <w:szCs w:val="24"/>
        </w:rPr>
        <w:t>Vagyonnyilatkozat-tételi kötelezettség</w:t>
      </w:r>
    </w:p>
    <w:p w14:paraId="7A44D767" w14:textId="77777777" w:rsidR="00FD6AF4" w:rsidRPr="0050486C" w:rsidRDefault="00FD6AF4" w:rsidP="005B274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E087CD5" w14:textId="77777777" w:rsidR="005B2742" w:rsidRPr="0050486C" w:rsidRDefault="005E57B7" w:rsidP="005B2742">
      <w:pPr>
        <w:jc w:val="both"/>
        <w:rPr>
          <w:rFonts w:ascii="Times New Roman" w:hAnsi="Times New Roman" w:cs="Times New Roman"/>
          <w:sz w:val="24"/>
          <w:szCs w:val="24"/>
        </w:rPr>
      </w:pPr>
      <w:r w:rsidRPr="0050486C">
        <w:rPr>
          <w:rFonts w:ascii="Times New Roman" w:hAnsi="Times New Roman" w:cs="Times New Roman"/>
          <w:sz w:val="24"/>
          <w:szCs w:val="24"/>
        </w:rPr>
        <w:t xml:space="preserve">2.1. </w:t>
      </w:r>
      <w:r w:rsidR="005B2742" w:rsidRPr="0050486C"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 w:rsidR="005B2742" w:rsidRPr="0050486C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="005B2742" w:rsidRPr="0050486C">
        <w:rPr>
          <w:rFonts w:ascii="Times New Roman" w:hAnsi="Times New Roman" w:cs="Times New Roman"/>
          <w:sz w:val="24"/>
          <w:szCs w:val="24"/>
        </w:rPr>
        <w:t xml:space="preserve">. 39.§ </w:t>
      </w:r>
      <w:r w:rsidRPr="0050486C">
        <w:rPr>
          <w:rFonts w:ascii="Times New Roman" w:hAnsi="Times New Roman" w:cs="Times New Roman"/>
          <w:sz w:val="24"/>
          <w:szCs w:val="24"/>
        </w:rPr>
        <w:t>(1) bekezdése értelmében az önkormányzati képviselő megválasztásától, majd ezt követően minden év január 1-től számított harminc napon belül vagyonnyilatkozatot köteles tenni.</w:t>
      </w:r>
    </w:p>
    <w:p w14:paraId="66A9DF4D" w14:textId="272C9E62" w:rsidR="005E57B7" w:rsidRPr="0050486C" w:rsidRDefault="005E57B7" w:rsidP="005E57B7">
      <w:pPr>
        <w:jc w:val="both"/>
        <w:rPr>
          <w:rFonts w:ascii="Times New Roman" w:hAnsi="Times New Roman" w:cs="Times New Roman"/>
          <w:sz w:val="24"/>
          <w:szCs w:val="24"/>
        </w:rPr>
      </w:pPr>
      <w:r w:rsidRPr="0050486C">
        <w:rPr>
          <w:rFonts w:ascii="Times New Roman" w:hAnsi="Times New Roman" w:cs="Times New Roman"/>
          <w:sz w:val="24"/>
          <w:szCs w:val="24"/>
        </w:rPr>
        <w:t xml:space="preserve">2.2. Az </w:t>
      </w:r>
      <w:proofErr w:type="spellStart"/>
      <w:r w:rsidRPr="0050486C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50486C">
        <w:rPr>
          <w:rFonts w:ascii="Times New Roman" w:hAnsi="Times New Roman" w:cs="Times New Roman"/>
          <w:sz w:val="24"/>
          <w:szCs w:val="24"/>
        </w:rPr>
        <w:t>. 72.§ (4) bekezdését figyelembe véve a polgármesterre</w:t>
      </w:r>
      <w:r w:rsidR="003A2C29">
        <w:rPr>
          <w:rFonts w:ascii="Times New Roman" w:hAnsi="Times New Roman" w:cs="Times New Roman"/>
          <w:sz w:val="24"/>
          <w:szCs w:val="24"/>
        </w:rPr>
        <w:t xml:space="preserve">, </w:t>
      </w:r>
      <w:r w:rsidR="00F25662"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 w:rsidR="00F25662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="00F25662">
        <w:rPr>
          <w:rFonts w:ascii="Times New Roman" w:hAnsi="Times New Roman" w:cs="Times New Roman"/>
          <w:sz w:val="24"/>
          <w:szCs w:val="24"/>
        </w:rPr>
        <w:t xml:space="preserve">. 79.§ (2) </w:t>
      </w:r>
      <w:proofErr w:type="gramStart"/>
      <w:r w:rsidR="00F25662">
        <w:rPr>
          <w:rFonts w:ascii="Times New Roman" w:hAnsi="Times New Roman" w:cs="Times New Roman"/>
          <w:sz w:val="24"/>
          <w:szCs w:val="24"/>
        </w:rPr>
        <w:t>bekezdése</w:t>
      </w:r>
      <w:proofErr w:type="gramEnd"/>
      <w:r w:rsidR="00F25662">
        <w:rPr>
          <w:rFonts w:ascii="Times New Roman" w:hAnsi="Times New Roman" w:cs="Times New Roman"/>
          <w:sz w:val="24"/>
          <w:szCs w:val="24"/>
        </w:rPr>
        <w:t xml:space="preserve"> alapján az </w:t>
      </w:r>
      <w:r w:rsidR="003A2C29">
        <w:rPr>
          <w:rFonts w:ascii="Times New Roman" w:hAnsi="Times New Roman" w:cs="Times New Roman"/>
          <w:sz w:val="24"/>
          <w:szCs w:val="24"/>
        </w:rPr>
        <w:t>alpolgármesterre</w:t>
      </w:r>
      <w:r w:rsidRPr="0050486C">
        <w:rPr>
          <w:rFonts w:ascii="Times New Roman" w:hAnsi="Times New Roman" w:cs="Times New Roman"/>
          <w:sz w:val="24"/>
          <w:szCs w:val="24"/>
        </w:rPr>
        <w:t xml:space="preserve"> is alkalmazni kell az önkormányzati képviselőkre vonatkozó vagyonnyilatkozat-tételi szabályokat.</w:t>
      </w:r>
    </w:p>
    <w:p w14:paraId="1DE88AB4" w14:textId="77777777" w:rsidR="005E57B7" w:rsidRPr="0050486C" w:rsidRDefault="005E57B7" w:rsidP="005E57B7">
      <w:pPr>
        <w:jc w:val="both"/>
        <w:rPr>
          <w:rFonts w:ascii="Times New Roman" w:hAnsi="Times New Roman" w:cs="Times New Roman"/>
          <w:sz w:val="24"/>
          <w:szCs w:val="24"/>
        </w:rPr>
      </w:pPr>
      <w:r w:rsidRPr="0050486C">
        <w:rPr>
          <w:rFonts w:ascii="Times New Roman" w:hAnsi="Times New Roman" w:cs="Times New Roman"/>
          <w:sz w:val="24"/>
          <w:szCs w:val="24"/>
        </w:rPr>
        <w:t xml:space="preserve">2.3. A képviselő saját vagyonnyilatkozatához csatolni köteles a vele közös háztartásban élő házas- vagy élettársának, valamint gyermekének </w:t>
      </w:r>
      <w:r w:rsidR="009929C9" w:rsidRPr="0050486C">
        <w:rPr>
          <w:rFonts w:ascii="Times New Roman" w:hAnsi="Times New Roman" w:cs="Times New Roman"/>
          <w:sz w:val="24"/>
          <w:szCs w:val="24"/>
        </w:rPr>
        <w:t>vagyonnyilatkozatát</w:t>
      </w:r>
      <w:r w:rsidRPr="0050486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D1DED49" w14:textId="03EE792D" w:rsidR="005E57B7" w:rsidRPr="0050486C" w:rsidRDefault="005E57B7" w:rsidP="005E57B7">
      <w:pPr>
        <w:jc w:val="both"/>
        <w:rPr>
          <w:rFonts w:ascii="Times New Roman" w:hAnsi="Times New Roman" w:cs="Times New Roman"/>
          <w:sz w:val="24"/>
          <w:szCs w:val="24"/>
        </w:rPr>
      </w:pPr>
      <w:r w:rsidRPr="0050486C">
        <w:rPr>
          <w:rFonts w:ascii="Times New Roman" w:hAnsi="Times New Roman" w:cs="Times New Roman"/>
          <w:sz w:val="24"/>
          <w:szCs w:val="24"/>
        </w:rPr>
        <w:t xml:space="preserve">2.4. Az </w:t>
      </w:r>
      <w:proofErr w:type="spellStart"/>
      <w:r w:rsidRPr="0050486C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50486C">
        <w:rPr>
          <w:rFonts w:ascii="Times New Roman" w:hAnsi="Times New Roman" w:cs="Times New Roman"/>
          <w:sz w:val="24"/>
          <w:szCs w:val="24"/>
        </w:rPr>
        <w:t xml:space="preserve">. 39. (2) bekezdése </w:t>
      </w:r>
      <w:r w:rsidR="009929C9" w:rsidRPr="0050486C">
        <w:rPr>
          <w:rFonts w:ascii="Times New Roman" w:hAnsi="Times New Roman" w:cs="Times New Roman"/>
          <w:sz w:val="24"/>
          <w:szCs w:val="24"/>
        </w:rPr>
        <w:t>alapján vagyonnyilatkozat</w:t>
      </w:r>
      <w:r w:rsidRPr="0050486C">
        <w:rPr>
          <w:rFonts w:ascii="Times New Roman" w:hAnsi="Times New Roman" w:cs="Times New Roman"/>
          <w:sz w:val="24"/>
          <w:szCs w:val="24"/>
        </w:rPr>
        <w:t xml:space="preserve"> tétel elmulasztása esetén – annak benyújtásáig – az önkormányzati képviselő (ideértve a polgármestert</w:t>
      </w:r>
      <w:r w:rsidR="00F25662">
        <w:rPr>
          <w:rFonts w:ascii="Times New Roman" w:hAnsi="Times New Roman" w:cs="Times New Roman"/>
          <w:sz w:val="24"/>
          <w:szCs w:val="24"/>
        </w:rPr>
        <w:t>, alpolgármestert</w:t>
      </w:r>
      <w:r w:rsidRPr="0050486C">
        <w:rPr>
          <w:rFonts w:ascii="Times New Roman" w:hAnsi="Times New Roman" w:cs="Times New Roman"/>
          <w:sz w:val="24"/>
          <w:szCs w:val="24"/>
        </w:rPr>
        <w:t xml:space="preserve"> is) e tisztségéből fakadó jogait nem gyakorolhatja, tiszteletdíjat, természetbeni juttatást, költségtérítést nem kaphat. </w:t>
      </w:r>
    </w:p>
    <w:p w14:paraId="0024F7D1" w14:textId="00A22260" w:rsidR="0058047D" w:rsidRPr="0058047D" w:rsidRDefault="009929C9" w:rsidP="009929C9">
      <w:pPr>
        <w:jc w:val="both"/>
        <w:rPr>
          <w:rFonts w:ascii="Times New Roman" w:hAnsi="Times New Roman" w:cs="Times New Roman"/>
          <w:sz w:val="24"/>
          <w:szCs w:val="24"/>
        </w:rPr>
      </w:pPr>
      <w:r w:rsidRPr="0058047D">
        <w:rPr>
          <w:rFonts w:ascii="Times New Roman" w:hAnsi="Times New Roman" w:cs="Times New Roman"/>
          <w:sz w:val="24"/>
          <w:szCs w:val="24"/>
        </w:rPr>
        <w:t>2.5. Vagy</w:t>
      </w:r>
      <w:r w:rsidR="009812E3">
        <w:rPr>
          <w:rFonts w:ascii="Times New Roman" w:hAnsi="Times New Roman" w:cs="Times New Roman"/>
          <w:sz w:val="24"/>
          <w:szCs w:val="24"/>
        </w:rPr>
        <w:t>onnyilatkozat-tételi kötelezettség terheli azon személyeket, akikre</w:t>
      </w:r>
      <w:r w:rsidRPr="0058047D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58047D">
        <w:rPr>
          <w:rFonts w:ascii="Times New Roman" w:hAnsi="Times New Roman" w:cs="Times New Roman"/>
          <w:sz w:val="24"/>
          <w:szCs w:val="24"/>
        </w:rPr>
        <w:t>Vnytv</w:t>
      </w:r>
      <w:proofErr w:type="spellEnd"/>
      <w:r w:rsidRPr="0058047D">
        <w:rPr>
          <w:rFonts w:ascii="Times New Roman" w:hAnsi="Times New Roman" w:cs="Times New Roman"/>
          <w:sz w:val="24"/>
          <w:szCs w:val="24"/>
        </w:rPr>
        <w:t xml:space="preserve">. 3.§ (1) bekezdés c) és (3) bekezdés e) pontja </w:t>
      </w:r>
      <w:r w:rsidR="00F1049C">
        <w:rPr>
          <w:rFonts w:ascii="Times New Roman" w:hAnsi="Times New Roman" w:cs="Times New Roman"/>
          <w:sz w:val="24"/>
          <w:szCs w:val="24"/>
        </w:rPr>
        <w:t xml:space="preserve">vonatkozik. A vagyonnyilatkozat-tételi kötelezettség az idézett jogszabályok alapján kiterjed </w:t>
      </w:r>
      <w:r w:rsidR="0058047D" w:rsidRPr="0058047D">
        <w:rPr>
          <w:rFonts w:ascii="Times New Roman" w:hAnsi="Times New Roman" w:cs="Times New Roman"/>
          <w:sz w:val="24"/>
          <w:szCs w:val="24"/>
        </w:rPr>
        <w:t>az</w:t>
      </w:r>
      <w:r w:rsidRPr="0058047D">
        <w:rPr>
          <w:rFonts w:ascii="Times New Roman" w:hAnsi="Times New Roman" w:cs="Times New Roman"/>
          <w:sz w:val="24"/>
          <w:szCs w:val="24"/>
        </w:rPr>
        <w:t xml:space="preserve"> Önkormányzat </w:t>
      </w:r>
      <w:proofErr w:type="gramStart"/>
      <w:r w:rsidR="009812E3">
        <w:rPr>
          <w:rFonts w:ascii="Times New Roman" w:hAnsi="Times New Roman" w:cs="Times New Roman"/>
          <w:sz w:val="24"/>
          <w:szCs w:val="24"/>
        </w:rPr>
        <w:t>Képviselő-testületének</w:t>
      </w:r>
      <w:proofErr w:type="gramEnd"/>
      <w:r w:rsidRPr="0058047D">
        <w:rPr>
          <w:rFonts w:ascii="Times New Roman" w:hAnsi="Times New Roman" w:cs="Times New Roman"/>
          <w:sz w:val="24"/>
          <w:szCs w:val="24"/>
        </w:rPr>
        <w:t xml:space="preserve"> bizottságai</w:t>
      </w:r>
      <w:r w:rsidR="0058047D">
        <w:rPr>
          <w:rFonts w:ascii="Times New Roman" w:hAnsi="Times New Roman" w:cs="Times New Roman"/>
          <w:sz w:val="24"/>
          <w:szCs w:val="24"/>
        </w:rPr>
        <w:t>nak</w:t>
      </w:r>
      <w:r w:rsidRPr="0058047D">
        <w:rPr>
          <w:rFonts w:ascii="Times New Roman" w:hAnsi="Times New Roman" w:cs="Times New Roman"/>
          <w:sz w:val="24"/>
          <w:szCs w:val="24"/>
        </w:rPr>
        <w:t xml:space="preserve"> nem képviselő tagjai, valamint az önkormányzati tulajdonú gazdasági társaságok vezető tisztségviselői és felügyelőbizottsági tagjai</w:t>
      </w:r>
      <w:r w:rsidR="00F1049C">
        <w:rPr>
          <w:rFonts w:ascii="Times New Roman" w:hAnsi="Times New Roman" w:cs="Times New Roman"/>
          <w:sz w:val="24"/>
          <w:szCs w:val="24"/>
        </w:rPr>
        <w:t>ra</w:t>
      </w:r>
      <w:r w:rsidR="009812E3">
        <w:rPr>
          <w:rFonts w:ascii="Times New Roman" w:hAnsi="Times New Roman" w:cs="Times New Roman"/>
          <w:sz w:val="24"/>
          <w:szCs w:val="24"/>
        </w:rPr>
        <w:t xml:space="preserve"> is</w:t>
      </w:r>
      <w:r w:rsidRPr="0058047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5A361A8" w14:textId="17E670D4" w:rsidR="00F25662" w:rsidRDefault="00F25662" w:rsidP="005E57B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E834629" w14:textId="77777777" w:rsidR="00F25662" w:rsidRPr="0050486C" w:rsidRDefault="00F25662" w:rsidP="005E57B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1BB2223" w14:textId="5FEEFF27" w:rsidR="00356994" w:rsidRDefault="009225F8" w:rsidP="00C13D42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77C2C">
        <w:rPr>
          <w:rFonts w:ascii="Times New Roman" w:hAnsi="Times New Roman" w:cs="Times New Roman"/>
          <w:b/>
          <w:sz w:val="24"/>
          <w:szCs w:val="24"/>
        </w:rPr>
        <w:t>A vagyonnyilatkozat</w:t>
      </w:r>
      <w:r w:rsidR="00677C2C" w:rsidRPr="00677C2C">
        <w:rPr>
          <w:rFonts w:ascii="Times New Roman" w:hAnsi="Times New Roman" w:cs="Times New Roman"/>
          <w:b/>
          <w:sz w:val="24"/>
          <w:szCs w:val="24"/>
        </w:rPr>
        <w:t>i feladatok</w:t>
      </w:r>
      <w:r w:rsidR="006A627E" w:rsidRPr="00677C2C">
        <w:rPr>
          <w:rFonts w:ascii="Times New Roman" w:hAnsi="Times New Roman" w:cs="Times New Roman"/>
          <w:b/>
          <w:sz w:val="24"/>
          <w:szCs w:val="24"/>
        </w:rPr>
        <w:t xml:space="preserve">ért felelős Bizottság </w:t>
      </w:r>
      <w:r w:rsidRPr="00677C2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4EF786A" w14:textId="77777777" w:rsidR="00C13D42" w:rsidRPr="00677C2C" w:rsidRDefault="00C13D42" w:rsidP="00C13D42">
      <w:pPr>
        <w:pStyle w:val="Listaszerbekezds"/>
        <w:ind w:left="92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31983B6" w14:textId="723855B4" w:rsidR="005D2D95" w:rsidRPr="0050486C" w:rsidRDefault="00B7331B" w:rsidP="005D2D9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5D2D95">
        <w:rPr>
          <w:rFonts w:ascii="Times New Roman" w:hAnsi="Times New Roman" w:cs="Times New Roman"/>
          <w:sz w:val="24"/>
          <w:szCs w:val="24"/>
        </w:rPr>
        <w:t>1</w:t>
      </w:r>
      <w:r w:rsidRPr="0058047D">
        <w:rPr>
          <w:rFonts w:ascii="Times New Roman" w:hAnsi="Times New Roman" w:cs="Times New Roman"/>
          <w:sz w:val="24"/>
          <w:szCs w:val="24"/>
        </w:rPr>
        <w:t xml:space="preserve">. </w:t>
      </w:r>
      <w:r w:rsidR="00F25662">
        <w:rPr>
          <w:rFonts w:ascii="Times New Roman" w:hAnsi="Times New Roman" w:cs="Times New Roman"/>
          <w:sz w:val="24"/>
          <w:szCs w:val="24"/>
        </w:rPr>
        <w:t xml:space="preserve">A jelen szabályzat </w:t>
      </w:r>
      <w:r w:rsidRPr="0058047D">
        <w:rPr>
          <w:rFonts w:ascii="Times New Roman" w:hAnsi="Times New Roman" w:cs="Times New Roman"/>
          <w:sz w:val="24"/>
          <w:szCs w:val="24"/>
        </w:rPr>
        <w:t>1.1. és 1.2.</w:t>
      </w:r>
      <w:r w:rsidR="00C13D42">
        <w:rPr>
          <w:rFonts w:ascii="Times New Roman" w:hAnsi="Times New Roman" w:cs="Times New Roman"/>
          <w:sz w:val="24"/>
          <w:szCs w:val="24"/>
        </w:rPr>
        <w:t xml:space="preserve"> </w:t>
      </w:r>
      <w:r w:rsidR="00F25662">
        <w:rPr>
          <w:rFonts w:ascii="Times New Roman" w:hAnsi="Times New Roman" w:cs="Times New Roman"/>
          <w:sz w:val="24"/>
          <w:szCs w:val="24"/>
        </w:rPr>
        <w:t>pontjában</w:t>
      </w:r>
      <w:r w:rsidRPr="0058047D">
        <w:rPr>
          <w:rFonts w:ascii="Times New Roman" w:hAnsi="Times New Roman" w:cs="Times New Roman"/>
          <w:sz w:val="24"/>
          <w:szCs w:val="24"/>
        </w:rPr>
        <w:t xml:space="preserve"> meghatározott személyek vagyonnyilatkozatának </w:t>
      </w:r>
      <w:r w:rsidR="005D2D95">
        <w:rPr>
          <w:rFonts w:ascii="Times New Roman" w:hAnsi="Times New Roman" w:cs="Times New Roman"/>
          <w:sz w:val="24"/>
          <w:szCs w:val="24"/>
        </w:rPr>
        <w:t xml:space="preserve">kezelésével, őrzésével, nyilvántartásával kapcsolatos feladatok ellátásáért </w:t>
      </w:r>
      <w:r w:rsidR="002B08FB">
        <w:rPr>
          <w:rFonts w:ascii="Times New Roman" w:hAnsi="Times New Roman" w:cs="Times New Roman"/>
          <w:sz w:val="24"/>
          <w:szCs w:val="24"/>
        </w:rPr>
        <w:t>a</w:t>
      </w:r>
      <w:r w:rsidR="005D2D95">
        <w:rPr>
          <w:rFonts w:ascii="Times New Roman" w:hAnsi="Times New Roman" w:cs="Times New Roman"/>
          <w:sz w:val="24"/>
          <w:szCs w:val="24"/>
        </w:rPr>
        <w:t xml:space="preserve"> Városüzemeltetési</w:t>
      </w:r>
      <w:r w:rsidR="005D2D95" w:rsidRPr="0050486C">
        <w:rPr>
          <w:rFonts w:ascii="Times New Roman" w:hAnsi="Times New Roman" w:cs="Times New Roman"/>
          <w:sz w:val="24"/>
          <w:szCs w:val="24"/>
        </w:rPr>
        <w:t xml:space="preserve"> </w:t>
      </w:r>
      <w:r w:rsidR="005D2D95">
        <w:rPr>
          <w:rFonts w:ascii="Times New Roman" w:hAnsi="Times New Roman" w:cs="Times New Roman"/>
          <w:color w:val="000000"/>
          <w:sz w:val="24"/>
          <w:szCs w:val="24"/>
        </w:rPr>
        <w:t xml:space="preserve">Bizottság </w:t>
      </w:r>
      <w:r w:rsidR="005D2D95" w:rsidRPr="0050486C">
        <w:rPr>
          <w:rFonts w:ascii="Times New Roman" w:hAnsi="Times New Roman" w:cs="Times New Roman"/>
          <w:sz w:val="24"/>
          <w:szCs w:val="24"/>
        </w:rPr>
        <w:t>(</w:t>
      </w:r>
      <w:r w:rsidR="00B34FD6">
        <w:rPr>
          <w:rFonts w:ascii="Times New Roman" w:hAnsi="Times New Roman" w:cs="Times New Roman"/>
          <w:sz w:val="24"/>
          <w:szCs w:val="24"/>
        </w:rPr>
        <w:t xml:space="preserve">a </w:t>
      </w:r>
      <w:r w:rsidR="005D2D95" w:rsidRPr="0050486C">
        <w:rPr>
          <w:rFonts w:ascii="Times New Roman" w:hAnsi="Times New Roman" w:cs="Times New Roman"/>
          <w:sz w:val="24"/>
          <w:szCs w:val="24"/>
        </w:rPr>
        <w:t xml:space="preserve">továbbiakban: Bizottság) </w:t>
      </w:r>
      <w:r w:rsidR="005D2D95" w:rsidRPr="0050486C">
        <w:rPr>
          <w:rFonts w:ascii="Times New Roman" w:hAnsi="Times New Roman" w:cs="Times New Roman"/>
          <w:color w:val="000000"/>
          <w:sz w:val="24"/>
          <w:szCs w:val="24"/>
        </w:rPr>
        <w:t>felelős</w:t>
      </w:r>
      <w:proofErr w:type="gramStart"/>
      <w:r w:rsidR="005D2D95">
        <w:rPr>
          <w:rFonts w:ascii="Times New Roman" w:hAnsi="Times New Roman" w:cs="Times New Roman"/>
          <w:color w:val="000000"/>
          <w:sz w:val="24"/>
          <w:szCs w:val="24"/>
        </w:rPr>
        <w:t>,  feladatát</w:t>
      </w:r>
      <w:proofErr w:type="gramEnd"/>
      <w:r w:rsidR="005D2D95" w:rsidRPr="005D2D95">
        <w:rPr>
          <w:rFonts w:ascii="Times New Roman" w:hAnsi="Times New Roman" w:cs="Times New Roman"/>
          <w:sz w:val="24"/>
          <w:szCs w:val="24"/>
        </w:rPr>
        <w:t xml:space="preserve"> </w:t>
      </w:r>
      <w:r w:rsidR="005D2D95" w:rsidRPr="0050486C">
        <w:rPr>
          <w:rFonts w:ascii="Times New Roman" w:hAnsi="Times New Roman" w:cs="Times New Roman"/>
          <w:sz w:val="24"/>
          <w:szCs w:val="24"/>
        </w:rPr>
        <w:t>egy</w:t>
      </w:r>
      <w:r w:rsidR="005D2D95">
        <w:rPr>
          <w:rFonts w:ascii="Times New Roman" w:hAnsi="Times New Roman" w:cs="Times New Roman"/>
          <w:sz w:val="24"/>
          <w:szCs w:val="24"/>
        </w:rPr>
        <w:t xml:space="preserve"> Budapest Főváros VII. Kerület </w:t>
      </w:r>
      <w:r w:rsidR="005D2D95" w:rsidRPr="0050486C">
        <w:rPr>
          <w:rFonts w:ascii="Times New Roman" w:hAnsi="Times New Roman" w:cs="Times New Roman"/>
          <w:sz w:val="24"/>
          <w:szCs w:val="24"/>
        </w:rPr>
        <w:t>Erzsébetvárosi</w:t>
      </w:r>
      <w:r w:rsidR="005D2D95">
        <w:rPr>
          <w:rFonts w:ascii="Times New Roman" w:hAnsi="Times New Roman" w:cs="Times New Roman"/>
          <w:sz w:val="24"/>
          <w:szCs w:val="24"/>
        </w:rPr>
        <w:t xml:space="preserve"> Polgármesteri Hivatalnak (</w:t>
      </w:r>
      <w:r w:rsidR="00B34FD6">
        <w:rPr>
          <w:rFonts w:ascii="Times New Roman" w:hAnsi="Times New Roman" w:cs="Times New Roman"/>
          <w:sz w:val="24"/>
          <w:szCs w:val="24"/>
        </w:rPr>
        <w:t xml:space="preserve">a </w:t>
      </w:r>
      <w:r w:rsidR="005D2D95">
        <w:rPr>
          <w:rFonts w:ascii="Times New Roman" w:hAnsi="Times New Roman" w:cs="Times New Roman"/>
          <w:sz w:val="24"/>
          <w:szCs w:val="24"/>
        </w:rPr>
        <w:t>továbbiakban: Polgármesteri Hivatal)</w:t>
      </w:r>
      <w:r w:rsidR="005D2D95" w:rsidRPr="0050486C">
        <w:rPr>
          <w:rFonts w:ascii="Times New Roman" w:hAnsi="Times New Roman" w:cs="Times New Roman"/>
          <w:sz w:val="24"/>
          <w:szCs w:val="24"/>
        </w:rPr>
        <w:t xml:space="preserve"> jegyző által kijelölt köztisztviselője (a továbbiakban: közreműködő köztisztviselő</w:t>
      </w:r>
      <w:r w:rsidR="005D2D95">
        <w:rPr>
          <w:rFonts w:ascii="Times New Roman" w:hAnsi="Times New Roman" w:cs="Times New Roman"/>
          <w:sz w:val="24"/>
          <w:szCs w:val="24"/>
        </w:rPr>
        <w:t xml:space="preserve">) </w:t>
      </w:r>
      <w:r w:rsidR="002B08FB">
        <w:rPr>
          <w:rFonts w:ascii="Times New Roman" w:hAnsi="Times New Roman" w:cs="Times New Roman"/>
          <w:sz w:val="24"/>
          <w:szCs w:val="24"/>
        </w:rPr>
        <w:t>segíti</w:t>
      </w:r>
      <w:r w:rsidR="005D2D95" w:rsidRPr="0050486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4DEC5A4" w14:textId="77777777" w:rsidR="00721AC1" w:rsidRPr="00721AC1" w:rsidRDefault="00721AC1" w:rsidP="00721AC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1510D54" w14:textId="77777777" w:rsidR="009225F8" w:rsidRPr="0050486C" w:rsidRDefault="009225F8" w:rsidP="008639F7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0486C">
        <w:rPr>
          <w:rFonts w:ascii="Times New Roman" w:hAnsi="Times New Roman" w:cs="Times New Roman"/>
          <w:b/>
          <w:sz w:val="24"/>
          <w:szCs w:val="24"/>
        </w:rPr>
        <w:t>A vagyonnyilatkozat-tételt megelőző feladatok</w:t>
      </w:r>
    </w:p>
    <w:p w14:paraId="2D7926CF" w14:textId="77777777" w:rsidR="009225F8" w:rsidRPr="0050486C" w:rsidRDefault="009225F8" w:rsidP="008639F7">
      <w:pPr>
        <w:pStyle w:val="Listaszerbekezds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1BD29E21" w14:textId="653D6543" w:rsidR="0058047D" w:rsidRDefault="0058047D" w:rsidP="008639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</w:t>
      </w:r>
      <w:r w:rsidR="009225F8" w:rsidRPr="0050486C">
        <w:rPr>
          <w:rFonts w:ascii="Times New Roman" w:hAnsi="Times New Roman" w:cs="Times New Roman"/>
          <w:sz w:val="24"/>
          <w:szCs w:val="24"/>
        </w:rPr>
        <w:t xml:space="preserve">.1. </w:t>
      </w:r>
      <w:r w:rsidR="00721AC1">
        <w:rPr>
          <w:rFonts w:ascii="Times New Roman" w:hAnsi="Times New Roman" w:cs="Times New Roman"/>
          <w:sz w:val="24"/>
          <w:szCs w:val="24"/>
        </w:rPr>
        <w:t xml:space="preserve">A </w:t>
      </w:r>
      <w:r w:rsidR="005D2D95">
        <w:rPr>
          <w:rFonts w:ascii="Times New Roman" w:hAnsi="Times New Roman" w:cs="Times New Roman"/>
          <w:sz w:val="24"/>
          <w:szCs w:val="24"/>
        </w:rPr>
        <w:t>Bizottság</w:t>
      </w:r>
      <w:r w:rsidR="00E2334D">
        <w:rPr>
          <w:rFonts w:ascii="Times New Roman" w:hAnsi="Times New Roman" w:cs="Times New Roman"/>
          <w:sz w:val="24"/>
          <w:szCs w:val="24"/>
        </w:rPr>
        <w:t xml:space="preserve"> </w:t>
      </w:r>
      <w:r w:rsidR="00880CFF" w:rsidRPr="0050486C">
        <w:rPr>
          <w:rFonts w:ascii="Times New Roman" w:hAnsi="Times New Roman" w:cs="Times New Roman"/>
          <w:sz w:val="24"/>
          <w:szCs w:val="24"/>
        </w:rPr>
        <w:t xml:space="preserve">a Képviselő- testületi tag </w:t>
      </w:r>
      <w:r w:rsidR="009225F8" w:rsidRPr="0050486C">
        <w:rPr>
          <w:rFonts w:ascii="Times New Roman" w:hAnsi="Times New Roman" w:cs="Times New Roman"/>
          <w:sz w:val="24"/>
          <w:szCs w:val="24"/>
        </w:rPr>
        <w:t>kötelezettet a vagyonnyilatkozat-tételi kötelezettség</w:t>
      </w:r>
      <w:r w:rsidR="00B34FD6">
        <w:rPr>
          <w:rFonts w:ascii="Times New Roman" w:hAnsi="Times New Roman" w:cs="Times New Roman"/>
          <w:sz w:val="24"/>
          <w:szCs w:val="24"/>
        </w:rPr>
        <w:t>éről</w:t>
      </w:r>
      <w:r w:rsidR="009225F8" w:rsidRPr="0050486C">
        <w:rPr>
          <w:rFonts w:ascii="Times New Roman" w:hAnsi="Times New Roman" w:cs="Times New Roman"/>
          <w:sz w:val="24"/>
          <w:szCs w:val="24"/>
        </w:rPr>
        <w:t xml:space="preserve"> és – az </w:t>
      </w:r>
      <w:proofErr w:type="spellStart"/>
      <w:r w:rsidR="009225F8" w:rsidRPr="0050486C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="009225F8" w:rsidRPr="0050486C">
        <w:rPr>
          <w:rFonts w:ascii="Times New Roman" w:hAnsi="Times New Roman" w:cs="Times New Roman"/>
          <w:sz w:val="24"/>
          <w:szCs w:val="24"/>
        </w:rPr>
        <w:t xml:space="preserve">. 39. § (1) bekezdésében és a </w:t>
      </w:r>
      <w:proofErr w:type="spellStart"/>
      <w:r w:rsidR="009225F8" w:rsidRPr="0050486C">
        <w:rPr>
          <w:rFonts w:ascii="Times New Roman" w:hAnsi="Times New Roman" w:cs="Times New Roman"/>
          <w:sz w:val="24"/>
          <w:szCs w:val="24"/>
        </w:rPr>
        <w:t>Vnytv</w:t>
      </w:r>
      <w:proofErr w:type="spellEnd"/>
      <w:r w:rsidR="009225F8" w:rsidRPr="0050486C">
        <w:rPr>
          <w:rFonts w:ascii="Times New Roman" w:hAnsi="Times New Roman" w:cs="Times New Roman"/>
          <w:sz w:val="24"/>
          <w:szCs w:val="24"/>
        </w:rPr>
        <w:t>. 5. § (1) bekezdés</w:t>
      </w:r>
      <w:r w:rsidR="00B34FD6">
        <w:rPr>
          <w:rFonts w:ascii="Times New Roman" w:hAnsi="Times New Roman" w:cs="Times New Roman"/>
          <w:sz w:val="24"/>
          <w:szCs w:val="24"/>
        </w:rPr>
        <w:t>ében</w:t>
      </w:r>
      <w:r w:rsidR="009225F8" w:rsidRPr="0050486C">
        <w:rPr>
          <w:rFonts w:ascii="Times New Roman" w:hAnsi="Times New Roman" w:cs="Times New Roman"/>
          <w:sz w:val="24"/>
          <w:szCs w:val="24"/>
        </w:rPr>
        <w:t xml:space="preserve"> foglaltak szerinti – esedékességének időpontjáról a megbízólevél átvételétől számított 15 napon belül, majd ezt követően az esedékességet megelőzően legalább 30 nappal </w:t>
      </w:r>
      <w:r w:rsidR="001905A0" w:rsidRPr="0050486C">
        <w:rPr>
          <w:rFonts w:ascii="Times New Roman" w:hAnsi="Times New Roman" w:cs="Times New Roman"/>
          <w:sz w:val="24"/>
          <w:szCs w:val="24"/>
        </w:rPr>
        <w:t xml:space="preserve">írásban </w:t>
      </w:r>
      <w:r w:rsidR="00261A80" w:rsidRPr="0050486C">
        <w:rPr>
          <w:rFonts w:ascii="Times New Roman" w:hAnsi="Times New Roman" w:cs="Times New Roman"/>
          <w:sz w:val="24"/>
          <w:szCs w:val="24"/>
        </w:rPr>
        <w:t>tájékoztatja</w:t>
      </w:r>
      <w:r w:rsidR="00880CFF" w:rsidRPr="0050486C">
        <w:rPr>
          <w:rFonts w:ascii="Times New Roman" w:hAnsi="Times New Roman" w:cs="Times New Roman"/>
          <w:sz w:val="24"/>
          <w:szCs w:val="24"/>
        </w:rPr>
        <w:t>.</w:t>
      </w:r>
      <w:r w:rsidR="00261A80" w:rsidRPr="0050486C">
        <w:rPr>
          <w:rFonts w:ascii="Times New Roman" w:hAnsi="Times New Roman" w:cs="Times New Roman"/>
          <w:sz w:val="24"/>
          <w:szCs w:val="24"/>
        </w:rPr>
        <w:t xml:space="preserve"> </w:t>
      </w:r>
      <w:r w:rsidR="00AF442E" w:rsidRPr="0050486C">
        <w:rPr>
          <w:rFonts w:ascii="Times New Roman" w:hAnsi="Times New Roman" w:cs="Times New Roman"/>
          <w:sz w:val="24"/>
          <w:szCs w:val="24"/>
        </w:rPr>
        <w:t>Egyéb kötelezetteket a megválasztásuktól</w:t>
      </w:r>
      <w:r w:rsidR="008B49E6" w:rsidRPr="0050486C">
        <w:rPr>
          <w:rFonts w:ascii="Times New Roman" w:hAnsi="Times New Roman" w:cs="Times New Roman"/>
          <w:sz w:val="24"/>
          <w:szCs w:val="24"/>
        </w:rPr>
        <w:t xml:space="preserve">, </w:t>
      </w:r>
      <w:r w:rsidR="00AF442E" w:rsidRPr="0050486C">
        <w:rPr>
          <w:rFonts w:ascii="Times New Roman" w:hAnsi="Times New Roman" w:cs="Times New Roman"/>
          <w:sz w:val="24"/>
          <w:szCs w:val="24"/>
        </w:rPr>
        <w:t>kinevezésüktől számított 30 napon belü</w:t>
      </w:r>
      <w:r w:rsidR="00880CFF" w:rsidRPr="0050486C">
        <w:rPr>
          <w:rFonts w:ascii="Times New Roman" w:hAnsi="Times New Roman" w:cs="Times New Roman"/>
          <w:sz w:val="24"/>
          <w:szCs w:val="24"/>
        </w:rPr>
        <w:t xml:space="preserve">l értesíti. </w:t>
      </w:r>
    </w:p>
    <w:p w14:paraId="7A09240A" w14:textId="7C7523E8" w:rsidR="005D2D95" w:rsidRPr="0050486C" w:rsidRDefault="005D2D95" w:rsidP="008639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 Amennyiben a</w:t>
      </w:r>
      <w:r w:rsidR="00B34FD6">
        <w:rPr>
          <w:rFonts w:ascii="Times New Roman" w:hAnsi="Times New Roman" w:cs="Times New Roman"/>
          <w:sz w:val="24"/>
          <w:szCs w:val="24"/>
        </w:rPr>
        <w:t xml:space="preserve"> Képviselő-testület</w:t>
      </w:r>
      <w:r>
        <w:rPr>
          <w:rFonts w:ascii="Times New Roman" w:hAnsi="Times New Roman" w:cs="Times New Roman"/>
          <w:sz w:val="24"/>
          <w:szCs w:val="24"/>
        </w:rPr>
        <w:t xml:space="preserve"> alakuló ülés</w:t>
      </w:r>
      <w:r w:rsidR="00B34FD6">
        <w:rPr>
          <w:rFonts w:ascii="Times New Roman" w:hAnsi="Times New Roman" w:cs="Times New Roman"/>
          <w:sz w:val="24"/>
          <w:szCs w:val="24"/>
        </w:rPr>
        <w:t>é</w:t>
      </w:r>
      <w:r>
        <w:rPr>
          <w:rFonts w:ascii="Times New Roman" w:hAnsi="Times New Roman" w:cs="Times New Roman"/>
          <w:sz w:val="24"/>
          <w:szCs w:val="24"/>
        </w:rPr>
        <w:t xml:space="preserve">n nem kerül sor a Bizottság megválasztására, a Polgármester tájékoztatja a kötelezetteket </w:t>
      </w:r>
      <w:r w:rsidR="00B1263B">
        <w:rPr>
          <w:rFonts w:ascii="Times New Roman" w:hAnsi="Times New Roman" w:cs="Times New Roman"/>
          <w:sz w:val="24"/>
          <w:szCs w:val="24"/>
        </w:rPr>
        <w:t>vagyonnyilatkozat-</w:t>
      </w:r>
      <w:r w:rsidR="00612712">
        <w:rPr>
          <w:rFonts w:ascii="Times New Roman" w:hAnsi="Times New Roman" w:cs="Times New Roman"/>
          <w:sz w:val="24"/>
          <w:szCs w:val="24"/>
        </w:rPr>
        <w:t xml:space="preserve">tételi kötelezettségük fennállásáról </w:t>
      </w:r>
      <w:r>
        <w:rPr>
          <w:rFonts w:ascii="Times New Roman" w:hAnsi="Times New Roman" w:cs="Times New Roman"/>
          <w:sz w:val="24"/>
          <w:szCs w:val="24"/>
        </w:rPr>
        <w:t xml:space="preserve">a 4.1. pontban foglalt határidőn belül.  </w:t>
      </w:r>
    </w:p>
    <w:p w14:paraId="4BB87B7C" w14:textId="77777777" w:rsidR="009225F8" w:rsidRPr="0050486C" w:rsidRDefault="0058047D" w:rsidP="008639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5D2D9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 A 4</w:t>
      </w:r>
      <w:r w:rsidR="009225F8" w:rsidRPr="0050486C">
        <w:rPr>
          <w:rFonts w:ascii="Times New Roman" w:hAnsi="Times New Roman" w:cs="Times New Roman"/>
          <w:sz w:val="24"/>
          <w:szCs w:val="24"/>
        </w:rPr>
        <w:t>.1. pont szerinti tájékoztatás tartalmazza:</w:t>
      </w:r>
      <w:r w:rsidR="009225F8" w:rsidRPr="0050486C">
        <w:rPr>
          <w:rFonts w:ascii="Times New Roman" w:hAnsi="Times New Roman" w:cs="Times New Roman"/>
          <w:sz w:val="24"/>
          <w:szCs w:val="24"/>
        </w:rPr>
        <w:tab/>
      </w:r>
    </w:p>
    <w:p w14:paraId="7F661497" w14:textId="77777777" w:rsidR="009225F8" w:rsidRPr="0050486C" w:rsidRDefault="009225F8" w:rsidP="008639F7">
      <w:pPr>
        <w:jc w:val="both"/>
        <w:rPr>
          <w:rFonts w:ascii="Times New Roman" w:hAnsi="Times New Roman" w:cs="Times New Roman"/>
          <w:sz w:val="24"/>
          <w:szCs w:val="24"/>
        </w:rPr>
      </w:pPr>
      <w:r w:rsidRPr="0050486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50486C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50486C">
        <w:rPr>
          <w:rFonts w:ascii="Times New Roman" w:hAnsi="Times New Roman" w:cs="Times New Roman"/>
          <w:sz w:val="24"/>
          <w:szCs w:val="24"/>
        </w:rPr>
        <w:t xml:space="preserve">) az </w:t>
      </w:r>
      <w:proofErr w:type="spellStart"/>
      <w:r w:rsidRPr="0050486C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50486C">
        <w:rPr>
          <w:rFonts w:ascii="Times New Roman" w:hAnsi="Times New Roman" w:cs="Times New Roman"/>
          <w:sz w:val="24"/>
          <w:szCs w:val="24"/>
        </w:rPr>
        <w:t xml:space="preserve">. 2. melléklete, illetve a </w:t>
      </w:r>
      <w:proofErr w:type="spellStart"/>
      <w:r w:rsidRPr="0050486C">
        <w:rPr>
          <w:rFonts w:ascii="Times New Roman" w:hAnsi="Times New Roman" w:cs="Times New Roman"/>
          <w:sz w:val="24"/>
          <w:szCs w:val="24"/>
        </w:rPr>
        <w:t>Vnytv</w:t>
      </w:r>
      <w:proofErr w:type="spellEnd"/>
      <w:r w:rsidRPr="0050486C">
        <w:rPr>
          <w:rFonts w:ascii="Times New Roman" w:hAnsi="Times New Roman" w:cs="Times New Roman"/>
          <w:sz w:val="24"/>
          <w:szCs w:val="24"/>
        </w:rPr>
        <w:t>. melléklete szerinti nyomtatványt,</w:t>
      </w:r>
    </w:p>
    <w:p w14:paraId="0A30EF2D" w14:textId="77777777" w:rsidR="009225F8" w:rsidRPr="0050486C" w:rsidRDefault="00261A80" w:rsidP="0058047D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50486C">
        <w:rPr>
          <w:rFonts w:ascii="Times New Roman" w:hAnsi="Times New Roman" w:cs="Times New Roman"/>
          <w:sz w:val="24"/>
          <w:szCs w:val="24"/>
        </w:rPr>
        <w:t>b</w:t>
      </w:r>
      <w:r w:rsidR="009225F8" w:rsidRPr="0050486C">
        <w:rPr>
          <w:rFonts w:ascii="Times New Roman" w:hAnsi="Times New Roman" w:cs="Times New Roman"/>
          <w:sz w:val="24"/>
          <w:szCs w:val="24"/>
        </w:rPr>
        <w:t xml:space="preserve">) a vagyonnyilatkozat-tételi kötelezettség megszegésének jogkövetkezményeire való figyelmeztetést. </w:t>
      </w:r>
    </w:p>
    <w:p w14:paraId="125450D1" w14:textId="77777777" w:rsidR="009225F8" w:rsidRPr="0050486C" w:rsidRDefault="0058047D" w:rsidP="008639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5D2D95">
        <w:rPr>
          <w:rFonts w:ascii="Times New Roman" w:hAnsi="Times New Roman" w:cs="Times New Roman"/>
          <w:sz w:val="24"/>
          <w:szCs w:val="24"/>
        </w:rPr>
        <w:t>.4</w:t>
      </w:r>
      <w:r w:rsidR="009225F8" w:rsidRPr="0050486C">
        <w:rPr>
          <w:rFonts w:ascii="Times New Roman" w:hAnsi="Times New Roman" w:cs="Times New Roman"/>
          <w:sz w:val="24"/>
          <w:szCs w:val="24"/>
        </w:rPr>
        <w:t xml:space="preserve">. Ha a kötelezett nem tesz vagyonnyilatkozatot, a </w:t>
      </w:r>
      <w:r w:rsidR="00721AC1">
        <w:rPr>
          <w:rFonts w:ascii="Times New Roman" w:hAnsi="Times New Roman" w:cs="Times New Roman"/>
          <w:sz w:val="24"/>
          <w:szCs w:val="24"/>
        </w:rPr>
        <w:t>Bizottság elnöke</w:t>
      </w:r>
      <w:r w:rsidR="009225F8" w:rsidRPr="0050486C">
        <w:rPr>
          <w:rFonts w:ascii="Times New Roman" w:hAnsi="Times New Roman" w:cs="Times New Roman"/>
          <w:sz w:val="24"/>
          <w:szCs w:val="24"/>
        </w:rPr>
        <w:t xml:space="preserve"> írásban felszólítja, hogy e kötelezettségét a felszólítás kézhezvételétől számított 8 napon belül teljesítse.</w:t>
      </w:r>
      <w:r w:rsidR="00E2334D">
        <w:rPr>
          <w:rFonts w:ascii="Times New Roman" w:hAnsi="Times New Roman" w:cs="Times New Roman"/>
          <w:sz w:val="24"/>
          <w:szCs w:val="24"/>
        </w:rPr>
        <w:t xml:space="preserve"> Ha ez a határidő eredménytelenül telik el, azt a vagyonnyilatkozat-tétel megtagadásának kell tekinteni, kivéve, ha a kötelezett önhibáján kívül nem tudott eleget tenni kötelezettségének. Ha önhibáján kívül nem tudott eleget tenni kötelezettségének, akkor az akadály megszűnésétől számított 8 napon belül köteles eleget tenni, ennek elmulasztását a vagyonnyilatkozat-tétel megtagadásnak kell tekinteni. </w:t>
      </w:r>
    </w:p>
    <w:p w14:paraId="47AD0FA2" w14:textId="77777777" w:rsidR="009225F8" w:rsidRPr="0050486C" w:rsidRDefault="009225F8" w:rsidP="008639F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53D8C0C" w14:textId="77777777" w:rsidR="009225F8" w:rsidRPr="0050486C" w:rsidRDefault="009225F8" w:rsidP="008639F7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0486C">
        <w:rPr>
          <w:rFonts w:ascii="Times New Roman" w:hAnsi="Times New Roman" w:cs="Times New Roman"/>
          <w:b/>
          <w:sz w:val="24"/>
          <w:szCs w:val="24"/>
        </w:rPr>
        <w:t xml:space="preserve">A vagyonnyilatkozat benyújtása </w:t>
      </w:r>
    </w:p>
    <w:p w14:paraId="35328C2A" w14:textId="77777777" w:rsidR="009225F8" w:rsidRPr="0050486C" w:rsidRDefault="009225F8" w:rsidP="008639F7">
      <w:pPr>
        <w:pStyle w:val="Listaszerbekezds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F37FEFF" w14:textId="53C13BE4" w:rsidR="009225F8" w:rsidRPr="0050486C" w:rsidRDefault="0058047D" w:rsidP="008639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9225F8" w:rsidRPr="0050486C">
        <w:rPr>
          <w:rFonts w:ascii="Times New Roman" w:hAnsi="Times New Roman" w:cs="Times New Roman"/>
          <w:sz w:val="24"/>
          <w:szCs w:val="24"/>
        </w:rPr>
        <w:t xml:space="preserve">.1. A vagyonnyilatkozatot a kötelezett két példányban – </w:t>
      </w:r>
      <w:r w:rsidR="0050486C" w:rsidRPr="0050486C">
        <w:rPr>
          <w:rFonts w:ascii="Times New Roman" w:hAnsi="Times New Roman" w:cs="Times New Roman"/>
          <w:sz w:val="24"/>
          <w:szCs w:val="24"/>
        </w:rPr>
        <w:t>kézzel (tollal) vagy</w:t>
      </w:r>
      <w:r w:rsidR="009225F8" w:rsidRPr="0050486C">
        <w:rPr>
          <w:rFonts w:ascii="Times New Roman" w:hAnsi="Times New Roman" w:cs="Times New Roman"/>
          <w:sz w:val="24"/>
          <w:szCs w:val="24"/>
        </w:rPr>
        <w:t xml:space="preserve"> géppel</w:t>
      </w:r>
      <w:r w:rsidR="0050486C" w:rsidRPr="0050486C">
        <w:rPr>
          <w:rFonts w:ascii="Times New Roman" w:hAnsi="Times New Roman" w:cs="Times New Roman"/>
          <w:sz w:val="24"/>
          <w:szCs w:val="24"/>
        </w:rPr>
        <w:t xml:space="preserve"> </w:t>
      </w:r>
      <w:r w:rsidR="009225F8" w:rsidRPr="0050486C">
        <w:rPr>
          <w:rFonts w:ascii="Times New Roman" w:hAnsi="Times New Roman" w:cs="Times New Roman"/>
          <w:sz w:val="24"/>
          <w:szCs w:val="24"/>
        </w:rPr>
        <w:t>–</w:t>
      </w:r>
      <w:r w:rsidR="00B34FD6">
        <w:rPr>
          <w:rFonts w:ascii="Times New Roman" w:hAnsi="Times New Roman" w:cs="Times New Roman"/>
          <w:sz w:val="24"/>
          <w:szCs w:val="24"/>
        </w:rPr>
        <w:t xml:space="preserve"> </w:t>
      </w:r>
      <w:r w:rsidR="009225F8" w:rsidRPr="0050486C">
        <w:rPr>
          <w:rFonts w:ascii="Times New Roman" w:hAnsi="Times New Roman" w:cs="Times New Roman"/>
          <w:sz w:val="24"/>
          <w:szCs w:val="24"/>
        </w:rPr>
        <w:t>tölti ki és valamennyi oldalán aláírva</w:t>
      </w:r>
      <w:r w:rsidR="002F4214">
        <w:rPr>
          <w:rFonts w:ascii="Times New Roman" w:hAnsi="Times New Roman" w:cs="Times New Roman"/>
          <w:sz w:val="24"/>
          <w:szCs w:val="24"/>
        </w:rPr>
        <w:t xml:space="preserve">, </w:t>
      </w:r>
      <w:r w:rsidR="009225F8" w:rsidRPr="0050486C">
        <w:rPr>
          <w:rFonts w:ascii="Times New Roman" w:hAnsi="Times New Roman" w:cs="Times New Roman"/>
          <w:sz w:val="24"/>
          <w:szCs w:val="24"/>
        </w:rPr>
        <w:t xml:space="preserve">példányonként külön-külön – a Képviselő-testület tagja vagyonnyilatkozata kivételével – zárt borítékba helyezi. </w:t>
      </w:r>
    </w:p>
    <w:p w14:paraId="523E7160" w14:textId="65F6BA58" w:rsidR="009225F8" w:rsidRPr="0050486C" w:rsidRDefault="0058047D" w:rsidP="008639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9225F8" w:rsidRPr="0050486C">
        <w:rPr>
          <w:rFonts w:ascii="Times New Roman" w:hAnsi="Times New Roman" w:cs="Times New Roman"/>
          <w:sz w:val="24"/>
          <w:szCs w:val="24"/>
        </w:rPr>
        <w:t>.2. A vagyonnyilatkozat</w:t>
      </w:r>
      <w:r w:rsidR="00880CFF" w:rsidRPr="0050486C">
        <w:rPr>
          <w:rFonts w:ascii="Times New Roman" w:hAnsi="Times New Roman" w:cs="Times New Roman"/>
          <w:sz w:val="24"/>
          <w:szCs w:val="24"/>
        </w:rPr>
        <w:t>ot</w:t>
      </w:r>
      <w:r w:rsidR="00A94901">
        <w:rPr>
          <w:rFonts w:ascii="Times New Roman" w:hAnsi="Times New Roman" w:cs="Times New Roman"/>
          <w:sz w:val="24"/>
          <w:szCs w:val="24"/>
        </w:rPr>
        <w:t xml:space="preserve"> </w:t>
      </w:r>
      <w:r w:rsidR="00B34FD6">
        <w:rPr>
          <w:rFonts w:ascii="Times New Roman" w:hAnsi="Times New Roman" w:cs="Times New Roman"/>
          <w:sz w:val="24"/>
          <w:szCs w:val="24"/>
        </w:rPr>
        <w:t xml:space="preserve">a </w:t>
      </w:r>
      <w:r w:rsidR="00A94901">
        <w:rPr>
          <w:rFonts w:ascii="Times New Roman" w:hAnsi="Times New Roman" w:cs="Times New Roman"/>
          <w:sz w:val="24"/>
          <w:szCs w:val="24"/>
        </w:rPr>
        <w:t>4</w:t>
      </w:r>
      <w:r w:rsidR="009225F8" w:rsidRPr="0050486C">
        <w:rPr>
          <w:rFonts w:ascii="Times New Roman" w:hAnsi="Times New Roman" w:cs="Times New Roman"/>
          <w:sz w:val="24"/>
          <w:szCs w:val="24"/>
        </w:rPr>
        <w:t>.1. pont szerinti tájékoztatásban megjelölt időpontokban és helyszínen a</w:t>
      </w:r>
      <w:r w:rsidR="00880CFF" w:rsidRPr="0050486C">
        <w:rPr>
          <w:rFonts w:ascii="Times New Roman" w:hAnsi="Times New Roman" w:cs="Times New Roman"/>
          <w:sz w:val="24"/>
          <w:szCs w:val="24"/>
        </w:rPr>
        <w:t xml:space="preserve"> közreműködő köztisztviselő</w:t>
      </w:r>
      <w:r w:rsidR="00B91B82" w:rsidRPr="0050486C">
        <w:rPr>
          <w:rFonts w:ascii="Times New Roman" w:hAnsi="Times New Roman" w:cs="Times New Roman"/>
          <w:sz w:val="24"/>
          <w:szCs w:val="24"/>
        </w:rPr>
        <w:t xml:space="preserve">nek kell benyújtani. </w:t>
      </w:r>
    </w:p>
    <w:p w14:paraId="409049B7" w14:textId="77777777" w:rsidR="00880CFF" w:rsidRPr="0050486C" w:rsidRDefault="00B851F0" w:rsidP="008639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9225F8" w:rsidRPr="0050486C">
        <w:rPr>
          <w:rFonts w:ascii="Times New Roman" w:hAnsi="Times New Roman" w:cs="Times New Roman"/>
          <w:sz w:val="24"/>
          <w:szCs w:val="24"/>
        </w:rPr>
        <w:t xml:space="preserve">.3. A kötelezett és </w:t>
      </w:r>
      <w:r w:rsidR="00B45AE7" w:rsidRPr="0050486C">
        <w:rPr>
          <w:rFonts w:ascii="Times New Roman" w:hAnsi="Times New Roman" w:cs="Times New Roman"/>
          <w:sz w:val="24"/>
          <w:szCs w:val="24"/>
        </w:rPr>
        <w:t xml:space="preserve">a </w:t>
      </w:r>
      <w:r w:rsidR="00880CFF" w:rsidRPr="0050486C">
        <w:rPr>
          <w:rFonts w:ascii="Times New Roman" w:hAnsi="Times New Roman" w:cs="Times New Roman"/>
          <w:color w:val="000000"/>
          <w:sz w:val="24"/>
          <w:szCs w:val="24"/>
        </w:rPr>
        <w:t>közreműködő köztisztviselő</w:t>
      </w:r>
      <w:r w:rsidR="009225F8" w:rsidRPr="0050486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9225F8" w:rsidRPr="0050486C">
        <w:rPr>
          <w:rFonts w:ascii="Times New Roman" w:hAnsi="Times New Roman" w:cs="Times New Roman"/>
          <w:sz w:val="24"/>
          <w:szCs w:val="24"/>
        </w:rPr>
        <w:t xml:space="preserve">a boríték lezárására szolgáló felületen elhelyezett aláírásával egyidejűleg igazolja, hogy a nyilatkozat átadására zárt borítékban került sor. </w:t>
      </w:r>
    </w:p>
    <w:p w14:paraId="7A68C326" w14:textId="61EB3B2B" w:rsidR="00880CFF" w:rsidRPr="0050486C" w:rsidRDefault="0058047D" w:rsidP="008639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B851F0">
        <w:rPr>
          <w:rFonts w:ascii="Times New Roman" w:hAnsi="Times New Roman" w:cs="Times New Roman"/>
          <w:sz w:val="24"/>
          <w:szCs w:val="24"/>
        </w:rPr>
        <w:t>4</w:t>
      </w:r>
      <w:r w:rsidR="00880CFF" w:rsidRPr="00CD7ADE">
        <w:rPr>
          <w:rFonts w:ascii="Times New Roman" w:hAnsi="Times New Roman" w:cs="Times New Roman"/>
          <w:sz w:val="24"/>
          <w:szCs w:val="24"/>
        </w:rPr>
        <w:t xml:space="preserve">. A vagyonnyilatkozatot az Erzsébetvárosi Polgármesteri Hivatal Iratkezelési Szabályzat szerinti </w:t>
      </w:r>
      <w:r w:rsidR="003E4BE3">
        <w:rPr>
          <w:rFonts w:ascii="Times New Roman" w:hAnsi="Times New Roman" w:cs="Times New Roman"/>
          <w:sz w:val="24"/>
          <w:szCs w:val="24"/>
        </w:rPr>
        <w:t>iktatószámmal</w:t>
      </w:r>
      <w:r w:rsidR="00880CFF" w:rsidRPr="00CD7ADE">
        <w:rPr>
          <w:rFonts w:ascii="Times New Roman" w:hAnsi="Times New Roman" w:cs="Times New Roman"/>
          <w:sz w:val="24"/>
          <w:szCs w:val="24"/>
        </w:rPr>
        <w:t xml:space="preserve"> kell ellátni</w:t>
      </w:r>
      <w:r w:rsidR="008639F7" w:rsidRPr="0050486C">
        <w:rPr>
          <w:rFonts w:ascii="Times New Roman" w:hAnsi="Times New Roman" w:cs="Times New Roman"/>
          <w:sz w:val="24"/>
          <w:szCs w:val="24"/>
        </w:rPr>
        <w:t>.</w:t>
      </w:r>
    </w:p>
    <w:p w14:paraId="2013888F" w14:textId="77777777" w:rsidR="0050486C" w:rsidRDefault="0058047D" w:rsidP="008639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880CFF" w:rsidRPr="0050486C">
        <w:rPr>
          <w:rFonts w:ascii="Times New Roman" w:hAnsi="Times New Roman" w:cs="Times New Roman"/>
          <w:sz w:val="24"/>
          <w:szCs w:val="24"/>
        </w:rPr>
        <w:t>.</w:t>
      </w:r>
      <w:r w:rsidR="00B851F0">
        <w:rPr>
          <w:rFonts w:ascii="Times New Roman" w:hAnsi="Times New Roman" w:cs="Times New Roman"/>
          <w:sz w:val="24"/>
          <w:szCs w:val="24"/>
        </w:rPr>
        <w:t>5</w:t>
      </w:r>
      <w:r w:rsidR="00880CFF" w:rsidRPr="0050486C">
        <w:rPr>
          <w:rFonts w:ascii="Times New Roman" w:hAnsi="Times New Roman" w:cs="Times New Roman"/>
          <w:sz w:val="24"/>
          <w:szCs w:val="24"/>
        </w:rPr>
        <w:t xml:space="preserve">. A közreműködő köztisztviselő a vagyonnyilatkozat átvételéről a kötelezett számára átvételi igazolást </w:t>
      </w:r>
      <w:r w:rsidR="002E7880" w:rsidRPr="0050486C">
        <w:rPr>
          <w:rFonts w:ascii="Times New Roman" w:hAnsi="Times New Roman" w:cs="Times New Roman"/>
          <w:sz w:val="24"/>
          <w:szCs w:val="24"/>
        </w:rPr>
        <w:t xml:space="preserve">állít ki. </w:t>
      </w:r>
    </w:p>
    <w:p w14:paraId="286AA440" w14:textId="4557A673" w:rsidR="00375E72" w:rsidRDefault="00375E72" w:rsidP="008639F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E995382" w14:textId="77777777" w:rsidR="00B34FD6" w:rsidRPr="0050486C" w:rsidRDefault="00B34FD6" w:rsidP="008639F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E2BFDF9" w14:textId="77777777" w:rsidR="009225F8" w:rsidRPr="0050486C" w:rsidRDefault="009225F8" w:rsidP="008639F7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0486C">
        <w:rPr>
          <w:rFonts w:ascii="Times New Roman" w:hAnsi="Times New Roman" w:cs="Times New Roman"/>
          <w:b/>
          <w:sz w:val="24"/>
          <w:szCs w:val="24"/>
        </w:rPr>
        <w:t>A vagyonnyilatkozatok őrzése és nyilvántartása</w:t>
      </w:r>
    </w:p>
    <w:p w14:paraId="18BB0151" w14:textId="77777777" w:rsidR="009225F8" w:rsidRPr="0050486C" w:rsidRDefault="009225F8" w:rsidP="008639F7">
      <w:pPr>
        <w:pStyle w:val="Listaszerbekezds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92E3B51" w14:textId="77777777" w:rsidR="009225F8" w:rsidRPr="0050486C" w:rsidRDefault="0058047D" w:rsidP="008639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225F8" w:rsidRPr="0050486C">
        <w:rPr>
          <w:rFonts w:ascii="Times New Roman" w:hAnsi="Times New Roman" w:cs="Times New Roman"/>
          <w:sz w:val="24"/>
          <w:szCs w:val="24"/>
        </w:rPr>
        <w:t xml:space="preserve">.1. A vagyonnyilatkozatok őrzése a Polgármesteri Hivatalban a jegyző által kijelölt helyiségben, zárt </w:t>
      </w:r>
      <w:r w:rsidR="00F41AD2" w:rsidRPr="0050486C">
        <w:rPr>
          <w:rFonts w:ascii="Times New Roman" w:hAnsi="Times New Roman" w:cs="Times New Roman"/>
          <w:sz w:val="24"/>
          <w:szCs w:val="24"/>
        </w:rPr>
        <w:t>lemez</w:t>
      </w:r>
      <w:r w:rsidR="009225F8" w:rsidRPr="0050486C">
        <w:rPr>
          <w:rFonts w:ascii="Times New Roman" w:hAnsi="Times New Roman" w:cs="Times New Roman"/>
          <w:sz w:val="24"/>
          <w:szCs w:val="24"/>
        </w:rPr>
        <w:t xml:space="preserve">szekrényben történik. </w:t>
      </w:r>
    </w:p>
    <w:p w14:paraId="5DA689C9" w14:textId="63DB807D" w:rsidR="009225F8" w:rsidRPr="0050486C" w:rsidRDefault="0058047D" w:rsidP="008639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225F8" w:rsidRPr="0050486C">
        <w:rPr>
          <w:rFonts w:ascii="Times New Roman" w:hAnsi="Times New Roman" w:cs="Times New Roman"/>
          <w:sz w:val="24"/>
          <w:szCs w:val="24"/>
        </w:rPr>
        <w:t>.2. A vagyonnyilatkozatokról a közreműködő köztisztviselő nyilvántartást vezet oly</w:t>
      </w:r>
      <w:r w:rsidR="00C13D42">
        <w:rPr>
          <w:rFonts w:ascii="Times New Roman" w:hAnsi="Times New Roman" w:cs="Times New Roman"/>
          <w:sz w:val="24"/>
          <w:szCs w:val="24"/>
        </w:rPr>
        <w:t xml:space="preserve"> </w:t>
      </w:r>
      <w:r w:rsidR="009225F8" w:rsidRPr="0050486C">
        <w:rPr>
          <w:rFonts w:ascii="Times New Roman" w:hAnsi="Times New Roman" w:cs="Times New Roman"/>
          <w:sz w:val="24"/>
          <w:szCs w:val="24"/>
        </w:rPr>
        <w:t xml:space="preserve">módon, melyből megállapítható nyilatkozattevőként külön-külön a vagyonnyilatkozat benyújtásának és visszaadásának pontos időpontja, a vagyonnyilatkozat felnyitásának ténye, időpontja, oka és a vagyonnyilatkozatba betekintő személye. </w:t>
      </w:r>
    </w:p>
    <w:p w14:paraId="5900CB6B" w14:textId="77777777" w:rsidR="009225F8" w:rsidRPr="0050486C" w:rsidRDefault="0058047D" w:rsidP="008639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225F8" w:rsidRPr="0050486C">
        <w:rPr>
          <w:rFonts w:ascii="Times New Roman" w:hAnsi="Times New Roman" w:cs="Times New Roman"/>
          <w:sz w:val="24"/>
          <w:szCs w:val="24"/>
        </w:rPr>
        <w:t>.3. A vagyonnyilatkozat egyik példánya a nyilvántartásba vétel után a kötelezettnél marad.</w:t>
      </w:r>
    </w:p>
    <w:p w14:paraId="0E88BB30" w14:textId="77777777" w:rsidR="00880CFF" w:rsidRPr="0050486C" w:rsidRDefault="00880CFF" w:rsidP="008639F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E81E8D2" w14:textId="77777777" w:rsidR="00880CFF" w:rsidRPr="0050486C" w:rsidRDefault="00880CFF" w:rsidP="008639F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8CD8599" w14:textId="77777777" w:rsidR="00880CFF" w:rsidRPr="0050486C" w:rsidRDefault="009225F8" w:rsidP="00CD7ADE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D7ADE">
        <w:rPr>
          <w:rFonts w:ascii="Times New Roman" w:hAnsi="Times New Roman" w:cs="Times New Roman"/>
          <w:b/>
          <w:sz w:val="24"/>
          <w:szCs w:val="24"/>
        </w:rPr>
        <w:t>A vagyonnyilatkozatba történő betekintés biztosítása</w:t>
      </w:r>
    </w:p>
    <w:p w14:paraId="0F8B1919" w14:textId="77777777" w:rsidR="009225F8" w:rsidRPr="0050486C" w:rsidRDefault="009225F8" w:rsidP="00CD7ADE">
      <w:pPr>
        <w:pStyle w:val="Listaszerbekezds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64E97BE" w14:textId="77777777" w:rsidR="00B851F0" w:rsidRDefault="0058047D" w:rsidP="008639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7</w:t>
      </w:r>
      <w:r w:rsidR="009225F8" w:rsidRPr="0050486C">
        <w:rPr>
          <w:rFonts w:ascii="Times New Roman" w:hAnsi="Times New Roman" w:cs="Times New Roman"/>
          <w:sz w:val="24"/>
          <w:szCs w:val="24"/>
        </w:rPr>
        <w:t>.1.</w:t>
      </w:r>
      <w:r w:rsidR="002E7880" w:rsidRPr="0050486C">
        <w:rPr>
          <w:rFonts w:ascii="Times New Roman" w:hAnsi="Times New Roman" w:cs="Times New Roman"/>
          <w:sz w:val="24"/>
          <w:szCs w:val="24"/>
        </w:rPr>
        <w:t xml:space="preserve"> </w:t>
      </w:r>
      <w:r w:rsidR="00B851F0" w:rsidRPr="0058047D">
        <w:rPr>
          <w:rFonts w:ascii="Times New Roman" w:hAnsi="Times New Roman" w:cs="Times New Roman"/>
          <w:sz w:val="24"/>
          <w:szCs w:val="24"/>
        </w:rPr>
        <w:t xml:space="preserve">A képviselői, polgármesteri és alpolgármesteri vagyonnyilatkozatok vagyoni része </w:t>
      </w:r>
      <w:r w:rsidR="00B851F0" w:rsidRPr="0050486C">
        <w:rPr>
          <w:rFonts w:ascii="Times New Roman" w:hAnsi="Times New Roman" w:cs="Times New Roman"/>
          <w:sz w:val="24"/>
          <w:szCs w:val="24"/>
        </w:rPr>
        <w:t>– az ellenőrzéshez szolgáltatott azonosító adatok kivé</w:t>
      </w:r>
      <w:r w:rsidR="00B851F0">
        <w:rPr>
          <w:rFonts w:ascii="Times New Roman" w:hAnsi="Times New Roman" w:cs="Times New Roman"/>
          <w:sz w:val="24"/>
          <w:szCs w:val="24"/>
        </w:rPr>
        <w:t xml:space="preserve">telével - közérdekből </w:t>
      </w:r>
      <w:r w:rsidR="00B851F0" w:rsidRPr="0058047D">
        <w:rPr>
          <w:rFonts w:ascii="Times New Roman" w:hAnsi="Times New Roman" w:cs="Times New Roman"/>
          <w:sz w:val="24"/>
          <w:szCs w:val="24"/>
        </w:rPr>
        <w:t>nyilvános</w:t>
      </w:r>
      <w:r w:rsidR="00B851F0">
        <w:rPr>
          <w:rFonts w:ascii="Times New Roman" w:hAnsi="Times New Roman" w:cs="Times New Roman"/>
          <w:sz w:val="24"/>
          <w:szCs w:val="24"/>
        </w:rPr>
        <w:t xml:space="preserve">. </w:t>
      </w:r>
      <w:r w:rsidR="00B851F0" w:rsidRPr="0058047D">
        <w:rPr>
          <w:rFonts w:ascii="Times New Roman" w:hAnsi="Times New Roman" w:cs="Times New Roman"/>
          <w:sz w:val="24"/>
          <w:szCs w:val="24"/>
        </w:rPr>
        <w:t>A vagyonnyilatkozatok nyilvános</w:t>
      </w:r>
      <w:r w:rsidR="00B851F0">
        <w:rPr>
          <w:rFonts w:ascii="Times New Roman" w:hAnsi="Times New Roman" w:cs="Times New Roman"/>
          <w:sz w:val="24"/>
          <w:szCs w:val="24"/>
        </w:rPr>
        <w:t xml:space="preserve"> része</w:t>
      </w:r>
      <w:r w:rsidR="00B851F0" w:rsidRPr="0058047D">
        <w:rPr>
          <w:rFonts w:ascii="Times New Roman" w:hAnsi="Times New Roman" w:cs="Times New Roman"/>
          <w:sz w:val="24"/>
          <w:szCs w:val="24"/>
        </w:rPr>
        <w:t xml:space="preserve"> az Önkormányzat hivatalos honlapján (</w:t>
      </w:r>
      <w:hyperlink r:id="rId8" w:history="1">
        <w:r w:rsidR="00B851F0" w:rsidRPr="0058047D">
          <w:rPr>
            <w:rStyle w:val="Hiperhivatkozs"/>
            <w:rFonts w:ascii="Times New Roman" w:hAnsi="Times New Roman" w:cs="Times New Roman"/>
            <w:sz w:val="24"/>
            <w:szCs w:val="24"/>
          </w:rPr>
          <w:t>www.erzsebetvaros.hu</w:t>
        </w:r>
      </w:hyperlink>
      <w:r w:rsidR="00B851F0" w:rsidRPr="0058047D">
        <w:rPr>
          <w:rFonts w:ascii="Times New Roman" w:hAnsi="Times New Roman" w:cs="Times New Roman"/>
          <w:sz w:val="24"/>
          <w:szCs w:val="24"/>
        </w:rPr>
        <w:t>) a benyújtást követő 30 napon belül közzétételre kerül.</w:t>
      </w:r>
      <w:r w:rsidR="003E4BE3">
        <w:rPr>
          <w:rFonts w:ascii="Times New Roman" w:hAnsi="Times New Roman" w:cs="Times New Roman"/>
          <w:sz w:val="24"/>
          <w:szCs w:val="24"/>
        </w:rPr>
        <w:t xml:space="preserve"> Az internetes közzétételről a </w:t>
      </w:r>
      <w:r w:rsidR="00B851F0" w:rsidRPr="0058047D">
        <w:rPr>
          <w:rFonts w:ascii="Times New Roman" w:hAnsi="Times New Roman" w:cs="Times New Roman"/>
          <w:sz w:val="24"/>
          <w:szCs w:val="24"/>
        </w:rPr>
        <w:t>Kabinet gondoskodik. A papíralapú vagyonnyilatkozat nyilvános</w:t>
      </w:r>
      <w:r w:rsidR="00B851F0" w:rsidRPr="0050486C">
        <w:rPr>
          <w:rFonts w:ascii="Times New Roman" w:hAnsi="Times New Roman" w:cs="Times New Roman"/>
          <w:sz w:val="24"/>
          <w:szCs w:val="24"/>
        </w:rPr>
        <w:t xml:space="preserve"> részének </w:t>
      </w:r>
      <w:proofErr w:type="spellStart"/>
      <w:r w:rsidR="00B851F0" w:rsidRPr="0050486C">
        <w:rPr>
          <w:rFonts w:ascii="Times New Roman" w:hAnsi="Times New Roman" w:cs="Times New Roman"/>
          <w:sz w:val="24"/>
          <w:szCs w:val="24"/>
        </w:rPr>
        <w:t>szkennelését</w:t>
      </w:r>
      <w:proofErr w:type="spellEnd"/>
      <w:r w:rsidR="00B851F0" w:rsidRPr="0050486C">
        <w:rPr>
          <w:rFonts w:ascii="Times New Roman" w:hAnsi="Times New Roman" w:cs="Times New Roman"/>
          <w:sz w:val="24"/>
          <w:szCs w:val="24"/>
        </w:rPr>
        <w:t xml:space="preserve"> a </w:t>
      </w:r>
      <w:r w:rsidR="003E4BE3">
        <w:rPr>
          <w:rFonts w:ascii="Times New Roman" w:hAnsi="Times New Roman" w:cs="Times New Roman"/>
          <w:sz w:val="24"/>
          <w:szCs w:val="24"/>
        </w:rPr>
        <w:t>közreműködő köztisztviselő</w:t>
      </w:r>
      <w:r w:rsidR="00B851F0" w:rsidRPr="0050486C">
        <w:rPr>
          <w:rFonts w:ascii="Times New Roman" w:hAnsi="Times New Roman" w:cs="Times New Roman"/>
          <w:sz w:val="24"/>
          <w:szCs w:val="24"/>
        </w:rPr>
        <w:t xml:space="preserve"> v</w:t>
      </w:r>
      <w:r w:rsidR="00B851F0">
        <w:rPr>
          <w:rFonts w:ascii="Times New Roman" w:hAnsi="Times New Roman" w:cs="Times New Roman"/>
          <w:sz w:val="24"/>
          <w:szCs w:val="24"/>
        </w:rPr>
        <w:t xml:space="preserve">égzi el. A papíralapú vagyonnyilatkozat nyilvános részébe a Polgármesteri Hivatalban a közreműködő köztisztviselő jelenlétében az erre kijelölt helyiségben hivatali munkaidő alatt bárki betekinthet. </w:t>
      </w:r>
    </w:p>
    <w:p w14:paraId="70202EAF" w14:textId="77777777" w:rsidR="00B851F0" w:rsidRPr="0050486C" w:rsidRDefault="00B851F0" w:rsidP="008639F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DABE789" w14:textId="77777777" w:rsidR="009225F8" w:rsidRPr="0050486C" w:rsidRDefault="0058047D" w:rsidP="008639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225F8" w:rsidRPr="0050486C">
        <w:rPr>
          <w:rFonts w:ascii="Times New Roman" w:hAnsi="Times New Roman" w:cs="Times New Roman"/>
          <w:sz w:val="24"/>
          <w:szCs w:val="24"/>
        </w:rPr>
        <w:t xml:space="preserve">.2. A közérdekből nyilvános vagyonnyilatkozat megismerésére irányuló, nem személyesen előterjesztett igény teljesítése érdekében a közreműködő köztisztviselő az információs önrendelkezési jogról és az információszabadságról szóló 2011. évi CXII. törvény </w:t>
      </w:r>
      <w:r w:rsidR="009225F8" w:rsidRPr="00CD7ADE">
        <w:rPr>
          <w:rFonts w:ascii="Times New Roman" w:hAnsi="Times New Roman" w:cs="Times New Roman"/>
          <w:sz w:val="24"/>
          <w:szCs w:val="24"/>
        </w:rPr>
        <w:t>alapján</w:t>
      </w:r>
      <w:r w:rsidR="009225F8" w:rsidRPr="0050486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9225F8" w:rsidRPr="0050486C">
        <w:rPr>
          <w:rFonts w:ascii="Times New Roman" w:hAnsi="Times New Roman" w:cs="Times New Roman"/>
          <w:sz w:val="24"/>
          <w:szCs w:val="24"/>
        </w:rPr>
        <w:t xml:space="preserve">tájékoztatja az igénylőt az adatot tartalmazó nyilvános forrás megjelölésével arról, hogy a vagyonnyilatkozat </w:t>
      </w:r>
      <w:proofErr w:type="spellStart"/>
      <w:r w:rsidR="009225F8" w:rsidRPr="0050486C">
        <w:rPr>
          <w:rFonts w:ascii="Times New Roman" w:hAnsi="Times New Roman" w:cs="Times New Roman"/>
          <w:sz w:val="24"/>
          <w:szCs w:val="24"/>
        </w:rPr>
        <w:t>oldalhű</w:t>
      </w:r>
      <w:proofErr w:type="spellEnd"/>
      <w:r w:rsidR="009225F8" w:rsidRPr="0050486C">
        <w:rPr>
          <w:rFonts w:ascii="Times New Roman" w:hAnsi="Times New Roman" w:cs="Times New Roman"/>
          <w:sz w:val="24"/>
          <w:szCs w:val="24"/>
        </w:rPr>
        <w:t xml:space="preserve"> másolata az önkormányzat hivatalos honlapján közzétételre került.</w:t>
      </w:r>
    </w:p>
    <w:p w14:paraId="66DE4543" w14:textId="77777777" w:rsidR="009225F8" w:rsidRPr="0050486C" w:rsidRDefault="009225F8" w:rsidP="008639F7">
      <w:pPr>
        <w:jc w:val="both"/>
        <w:rPr>
          <w:rFonts w:ascii="Times New Roman" w:hAnsi="Times New Roman" w:cs="Times New Roman"/>
          <w:sz w:val="24"/>
          <w:szCs w:val="24"/>
        </w:rPr>
      </w:pPr>
      <w:r w:rsidRPr="0050486C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8141B04" w14:textId="77777777" w:rsidR="009225F8" w:rsidRPr="0050486C" w:rsidRDefault="009225F8" w:rsidP="008639F7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0486C">
        <w:rPr>
          <w:rFonts w:ascii="Times New Roman" w:hAnsi="Times New Roman" w:cs="Times New Roman"/>
          <w:b/>
          <w:sz w:val="24"/>
          <w:szCs w:val="24"/>
        </w:rPr>
        <w:t>A korábbi vagyonnyilatkozat visszaadása</w:t>
      </w:r>
    </w:p>
    <w:p w14:paraId="365D5613" w14:textId="77777777" w:rsidR="009225F8" w:rsidRPr="0050486C" w:rsidRDefault="009225F8" w:rsidP="008639F7">
      <w:pPr>
        <w:pStyle w:val="Listaszerbekezds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5BBE6DA" w14:textId="76DD2535" w:rsidR="009225F8" w:rsidRPr="0050486C" w:rsidRDefault="0058047D" w:rsidP="008639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9225F8" w:rsidRPr="0050486C">
        <w:rPr>
          <w:rFonts w:ascii="Times New Roman" w:hAnsi="Times New Roman" w:cs="Times New Roman"/>
          <w:sz w:val="24"/>
          <w:szCs w:val="24"/>
        </w:rPr>
        <w:t xml:space="preserve">.1. Ha a vagyonnyilatkozat-tételi kötelezettség megszűnt, vagy a kötelezett új vagyonnyilatkozatot tett, a közreműködő köztisztviselő a vagyonnyilatkozat általa őrzött példányát – ideértve a hozzátartozókra vonatkozó vagyonnyilatkozatot is – lehetőség szerint az új vagyonnyilatkozat átvételével azonos időben, de legkésőbb 8 napon belül a kötelezett részére visszaadja. </w:t>
      </w:r>
    </w:p>
    <w:p w14:paraId="04940BC5" w14:textId="77777777" w:rsidR="009225F8" w:rsidRPr="0050486C" w:rsidRDefault="0058047D" w:rsidP="008639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9225F8" w:rsidRPr="0050486C">
        <w:rPr>
          <w:rFonts w:ascii="Times New Roman" w:hAnsi="Times New Roman" w:cs="Times New Roman"/>
          <w:sz w:val="24"/>
          <w:szCs w:val="24"/>
        </w:rPr>
        <w:t>.2. A vagyonnyilatkozat visszaadásáról átvételi elismervényt kell kiállítani.</w:t>
      </w:r>
    </w:p>
    <w:p w14:paraId="3E943E7D" w14:textId="77777777" w:rsidR="009225F8" w:rsidRPr="0050486C" w:rsidRDefault="0058047D" w:rsidP="008639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9225F8" w:rsidRPr="0050486C">
        <w:rPr>
          <w:rFonts w:ascii="Times New Roman" w:hAnsi="Times New Roman" w:cs="Times New Roman"/>
          <w:sz w:val="24"/>
          <w:szCs w:val="24"/>
        </w:rPr>
        <w:t xml:space="preserve">.3. Ha a vagyonnyilatkozat-tételre kötelezettnek személyesen nem lehet visszaadni a vagyonnyilatkozatot (pl. elhunyt), a közreműködő köztisztviselő gondoskodik a vagyonnyilatkozat megsemmisítéséről. A megsemmisítésről jegyzőkönyvet kell felvenni, mely az átvételi </w:t>
      </w:r>
      <w:proofErr w:type="spellStart"/>
      <w:r w:rsidR="009225F8" w:rsidRPr="0050486C">
        <w:rPr>
          <w:rFonts w:ascii="Times New Roman" w:hAnsi="Times New Roman" w:cs="Times New Roman"/>
          <w:sz w:val="24"/>
          <w:szCs w:val="24"/>
        </w:rPr>
        <w:t>elismervénnyel</w:t>
      </w:r>
      <w:proofErr w:type="spellEnd"/>
      <w:r w:rsidR="009225F8" w:rsidRPr="0050486C">
        <w:rPr>
          <w:rFonts w:ascii="Times New Roman" w:hAnsi="Times New Roman" w:cs="Times New Roman"/>
          <w:sz w:val="24"/>
          <w:szCs w:val="24"/>
        </w:rPr>
        <w:t xml:space="preserve"> egyenértékű. </w:t>
      </w:r>
    </w:p>
    <w:p w14:paraId="582E048B" w14:textId="77777777" w:rsidR="009225F8" w:rsidRDefault="0058047D" w:rsidP="008639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9225F8" w:rsidRPr="0050486C">
        <w:rPr>
          <w:rFonts w:ascii="Times New Roman" w:hAnsi="Times New Roman" w:cs="Times New Roman"/>
          <w:sz w:val="24"/>
          <w:szCs w:val="24"/>
        </w:rPr>
        <w:t>.4. A vagyonnyilatkozat-tételi kötelezettséget megalapozó jogviszony megszűnése esetén a vagyonnyilatkozatnak a megszűnés időpontjában általa őrzött példányát, továbbá a jogviszony megszűnésére tekintettel esedékes vagyonnyilatkozatot a megszűnéstől számított 3 évig meg kell őrizni.</w:t>
      </w:r>
    </w:p>
    <w:p w14:paraId="4D11D262" w14:textId="77777777" w:rsidR="009225F8" w:rsidRPr="0050486C" w:rsidRDefault="009225F8" w:rsidP="008639F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FC0E31A" w14:textId="77777777" w:rsidR="009225F8" w:rsidRPr="00CD7ADE" w:rsidRDefault="009225F8" w:rsidP="008639F7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D7ADE">
        <w:rPr>
          <w:rFonts w:ascii="Times New Roman" w:hAnsi="Times New Roman" w:cs="Times New Roman"/>
          <w:b/>
          <w:sz w:val="24"/>
          <w:szCs w:val="24"/>
        </w:rPr>
        <w:t>A vagyonnyilatkozat vizsgálata</w:t>
      </w:r>
    </w:p>
    <w:p w14:paraId="65D52CB1" w14:textId="77777777" w:rsidR="009225F8" w:rsidRPr="0050486C" w:rsidRDefault="009225F8" w:rsidP="008639F7">
      <w:pPr>
        <w:pStyle w:val="Listaszerbekezds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E2070BF" w14:textId="1CE94E61" w:rsidR="009225F8" w:rsidRPr="0050486C" w:rsidRDefault="0058047D" w:rsidP="008639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9225F8" w:rsidRPr="0050486C">
        <w:rPr>
          <w:rFonts w:ascii="Times New Roman" w:hAnsi="Times New Roman" w:cs="Times New Roman"/>
          <w:sz w:val="24"/>
          <w:szCs w:val="24"/>
        </w:rPr>
        <w:t xml:space="preserve">.1. A </w:t>
      </w:r>
      <w:r>
        <w:rPr>
          <w:rFonts w:ascii="Times New Roman" w:hAnsi="Times New Roman" w:cs="Times New Roman"/>
          <w:color w:val="000000"/>
          <w:sz w:val="24"/>
          <w:szCs w:val="24"/>
        </w:rPr>
        <w:t>Bizottság</w:t>
      </w:r>
      <w:r w:rsidR="009225F8" w:rsidRPr="0050486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9225F8" w:rsidRPr="0050486C">
        <w:rPr>
          <w:rFonts w:ascii="Times New Roman" w:hAnsi="Times New Roman" w:cs="Times New Roman"/>
          <w:sz w:val="24"/>
          <w:szCs w:val="24"/>
        </w:rPr>
        <w:t xml:space="preserve">– </w:t>
      </w:r>
      <w:r w:rsidR="006A627E">
        <w:rPr>
          <w:rFonts w:ascii="Times New Roman" w:hAnsi="Times New Roman" w:cs="Times New Roman"/>
          <w:sz w:val="24"/>
          <w:szCs w:val="24"/>
        </w:rPr>
        <w:t xml:space="preserve">írásbeli kérelem </w:t>
      </w:r>
      <w:r w:rsidR="009225F8" w:rsidRPr="0050486C">
        <w:rPr>
          <w:rFonts w:ascii="Times New Roman" w:hAnsi="Times New Roman" w:cs="Times New Roman"/>
          <w:sz w:val="24"/>
          <w:szCs w:val="24"/>
        </w:rPr>
        <w:t xml:space="preserve">alapján – a vagyonnyilatkozattal kapcsolatos ellenőrzési eljárást folytat le, melynek célja a vagyonnyilatkozatban foglaltak valóságtartalmának ellenőrzése. </w:t>
      </w:r>
    </w:p>
    <w:p w14:paraId="7D921F2F" w14:textId="77777777" w:rsidR="009225F8" w:rsidRPr="0050486C" w:rsidRDefault="009225F8" w:rsidP="008639F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9C33912" w14:textId="1616BC5A" w:rsidR="009225F8" w:rsidRPr="0050486C" w:rsidRDefault="0058047D" w:rsidP="008639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9225F8" w:rsidRPr="0050486C">
        <w:rPr>
          <w:rFonts w:ascii="Times New Roman" w:hAnsi="Times New Roman" w:cs="Times New Roman"/>
          <w:sz w:val="24"/>
          <w:szCs w:val="24"/>
        </w:rPr>
        <w:t xml:space="preserve">.2. Az ellenőrzési eljárás lefolytatására nem kerül sor, ha a bejelentő névtelen, </w:t>
      </w:r>
      <w:r w:rsidR="002B08FB">
        <w:rPr>
          <w:rFonts w:ascii="Times New Roman" w:hAnsi="Times New Roman" w:cs="Times New Roman"/>
          <w:sz w:val="24"/>
          <w:szCs w:val="24"/>
        </w:rPr>
        <w:t>és</w:t>
      </w:r>
      <w:r w:rsidR="009225F8" w:rsidRPr="0050486C">
        <w:rPr>
          <w:rFonts w:ascii="Times New Roman" w:hAnsi="Times New Roman" w:cs="Times New Roman"/>
          <w:sz w:val="24"/>
          <w:szCs w:val="24"/>
        </w:rPr>
        <w:t xml:space="preserve"> a bejelentés nyilvánvalóan alaptalan, vagy ugyanazon képviselő esetében megismételt ellenőrzési eljárás lefolytatására vonatkozik új tényállítás nélkül, továbbá, ha </w:t>
      </w:r>
      <w:r w:rsidR="006A627E">
        <w:rPr>
          <w:rFonts w:ascii="Times New Roman" w:hAnsi="Times New Roman" w:cs="Times New Roman"/>
          <w:sz w:val="24"/>
          <w:szCs w:val="24"/>
        </w:rPr>
        <w:t xml:space="preserve">a bejelentő </w:t>
      </w:r>
      <w:r w:rsidR="009225F8" w:rsidRPr="0050486C">
        <w:rPr>
          <w:rFonts w:ascii="Times New Roman" w:hAnsi="Times New Roman" w:cs="Times New Roman"/>
          <w:sz w:val="24"/>
          <w:szCs w:val="24"/>
        </w:rPr>
        <w:t>nem jelöli meg konkrétan a vagyonnyilatkozat kifogásolt rész</w:t>
      </w:r>
      <w:r w:rsidR="002F4214">
        <w:rPr>
          <w:rFonts w:ascii="Times New Roman" w:hAnsi="Times New Roman" w:cs="Times New Roman"/>
          <w:sz w:val="24"/>
          <w:szCs w:val="24"/>
        </w:rPr>
        <w:t>ét és tartalmát, és e hiányt a bejelentő</w:t>
      </w:r>
      <w:r w:rsidR="009225F8" w:rsidRPr="0050486C">
        <w:rPr>
          <w:rFonts w:ascii="Times New Roman" w:hAnsi="Times New Roman" w:cs="Times New Roman"/>
          <w:sz w:val="24"/>
          <w:szCs w:val="24"/>
        </w:rPr>
        <w:t xml:space="preserve"> a </w:t>
      </w:r>
      <w:r>
        <w:rPr>
          <w:rFonts w:ascii="Times New Roman" w:hAnsi="Times New Roman" w:cs="Times New Roman"/>
          <w:sz w:val="24"/>
          <w:szCs w:val="24"/>
        </w:rPr>
        <w:t>Bizottság</w:t>
      </w:r>
      <w:r w:rsidR="007548D6" w:rsidRPr="0050486C">
        <w:rPr>
          <w:rFonts w:ascii="Times New Roman" w:hAnsi="Times New Roman" w:cs="Times New Roman"/>
          <w:sz w:val="24"/>
          <w:szCs w:val="24"/>
        </w:rPr>
        <w:t xml:space="preserve"> </w:t>
      </w:r>
      <w:r w:rsidR="009225F8" w:rsidRPr="0050486C">
        <w:rPr>
          <w:rFonts w:ascii="Times New Roman" w:hAnsi="Times New Roman" w:cs="Times New Roman"/>
          <w:sz w:val="24"/>
          <w:szCs w:val="24"/>
        </w:rPr>
        <w:t xml:space="preserve">elnökének felhívásától számított 15 napon belül sem pótolja.  </w:t>
      </w:r>
    </w:p>
    <w:p w14:paraId="01715011" w14:textId="77777777" w:rsidR="009225F8" w:rsidRPr="0050486C" w:rsidRDefault="009225F8" w:rsidP="008639F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3195E8F" w14:textId="01448F0F" w:rsidR="009225F8" w:rsidRPr="0050486C" w:rsidRDefault="0058047D" w:rsidP="008639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="009225F8" w:rsidRPr="0050486C">
        <w:rPr>
          <w:rFonts w:ascii="Times New Roman" w:hAnsi="Times New Roman" w:cs="Times New Roman"/>
          <w:sz w:val="24"/>
          <w:szCs w:val="24"/>
        </w:rPr>
        <w:t>3. Az ellen</w:t>
      </w:r>
      <w:r w:rsidR="001E3C66">
        <w:rPr>
          <w:rFonts w:ascii="Times New Roman" w:hAnsi="Times New Roman" w:cs="Times New Roman"/>
          <w:sz w:val="24"/>
          <w:szCs w:val="24"/>
        </w:rPr>
        <w:t xml:space="preserve">őrzési eljárás megindításáról a </w:t>
      </w:r>
      <w:r w:rsidR="001E3C66" w:rsidRPr="0050486C">
        <w:rPr>
          <w:rFonts w:ascii="Times New Roman" w:hAnsi="Times New Roman" w:cs="Times New Roman"/>
          <w:sz w:val="24"/>
          <w:szCs w:val="24"/>
        </w:rPr>
        <w:t>Bizottság</w:t>
      </w:r>
      <w:r w:rsidR="009225F8" w:rsidRPr="00CD7ADE">
        <w:rPr>
          <w:rFonts w:ascii="Times New Roman" w:hAnsi="Times New Roman" w:cs="Times New Roman"/>
          <w:sz w:val="24"/>
          <w:szCs w:val="24"/>
        </w:rPr>
        <w:t xml:space="preserve"> elnöke </w:t>
      </w:r>
      <w:r w:rsidR="009225F8" w:rsidRPr="0050486C">
        <w:rPr>
          <w:rFonts w:ascii="Times New Roman" w:hAnsi="Times New Roman" w:cs="Times New Roman"/>
          <w:sz w:val="24"/>
          <w:szCs w:val="24"/>
        </w:rPr>
        <w:t>8 napon belül értesíti a kötelezettet és felhívja saját, valamint a hozzátartozója vagyonnyilatkozatában feltüntetett adatokra vonatkozó azonosító adatok írásban történő bejelentésér</w:t>
      </w:r>
      <w:r w:rsidR="001E3C66">
        <w:rPr>
          <w:rFonts w:ascii="Times New Roman" w:hAnsi="Times New Roman" w:cs="Times New Roman"/>
          <w:sz w:val="24"/>
          <w:szCs w:val="24"/>
        </w:rPr>
        <w:t>e</w:t>
      </w:r>
      <w:r w:rsidR="002B08FB">
        <w:rPr>
          <w:rFonts w:ascii="Times New Roman" w:hAnsi="Times New Roman" w:cs="Times New Roman"/>
          <w:sz w:val="24"/>
          <w:szCs w:val="24"/>
        </w:rPr>
        <w:t>, illetve okirati bizonyításra</w:t>
      </w:r>
      <w:r w:rsidR="001E3C66">
        <w:rPr>
          <w:rFonts w:ascii="Times New Roman" w:hAnsi="Times New Roman" w:cs="Times New Roman"/>
          <w:sz w:val="24"/>
          <w:szCs w:val="24"/>
        </w:rPr>
        <w:t>. Az azonosító adatokat csak a</w:t>
      </w:r>
      <w:r w:rsidR="009225F8" w:rsidRPr="005048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Bizottság</w:t>
      </w:r>
      <w:r w:rsidR="009225F8" w:rsidRPr="00CD7ADE">
        <w:rPr>
          <w:rFonts w:ascii="Times New Roman" w:hAnsi="Times New Roman" w:cs="Times New Roman"/>
          <w:sz w:val="24"/>
          <w:szCs w:val="24"/>
        </w:rPr>
        <w:t xml:space="preserve"> tagjai </w:t>
      </w:r>
      <w:r w:rsidR="009225F8" w:rsidRPr="0050486C">
        <w:rPr>
          <w:rFonts w:ascii="Times New Roman" w:hAnsi="Times New Roman" w:cs="Times New Roman"/>
          <w:sz w:val="24"/>
          <w:szCs w:val="24"/>
        </w:rPr>
        <w:t xml:space="preserve">ismerhetik meg, azokat az eljárást lezárását követő 8 napon belül jegyzőkönyv felvétele mellett meg kell semmisíteni.  </w:t>
      </w:r>
    </w:p>
    <w:p w14:paraId="2F4D919B" w14:textId="77777777" w:rsidR="009225F8" w:rsidRPr="0050486C" w:rsidRDefault="009225F8" w:rsidP="008639F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DD7BDDA" w14:textId="7012CF2E" w:rsidR="009225F8" w:rsidRPr="0050486C" w:rsidRDefault="0058047D" w:rsidP="008639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9</w:t>
      </w:r>
      <w:r w:rsidR="009225F8" w:rsidRPr="0050486C">
        <w:rPr>
          <w:rFonts w:ascii="Times New Roman" w:hAnsi="Times New Roman" w:cs="Times New Roman"/>
          <w:sz w:val="24"/>
          <w:szCs w:val="24"/>
        </w:rPr>
        <w:t xml:space="preserve">.4. </w:t>
      </w:r>
      <w:r w:rsidR="001E3C66">
        <w:rPr>
          <w:rFonts w:ascii="Times New Roman" w:hAnsi="Times New Roman" w:cs="Times New Roman"/>
          <w:sz w:val="24"/>
          <w:szCs w:val="24"/>
        </w:rPr>
        <w:t xml:space="preserve">Az ellenőrzési eljárás során a </w:t>
      </w:r>
      <w:r>
        <w:rPr>
          <w:rFonts w:ascii="Times New Roman" w:hAnsi="Times New Roman" w:cs="Times New Roman"/>
          <w:sz w:val="24"/>
          <w:szCs w:val="24"/>
        </w:rPr>
        <w:t>Bizottság</w:t>
      </w:r>
      <w:r w:rsidR="009225F8" w:rsidRPr="0050486C">
        <w:rPr>
          <w:rFonts w:ascii="Times New Roman" w:hAnsi="Times New Roman" w:cs="Times New Roman"/>
          <w:sz w:val="24"/>
          <w:szCs w:val="24"/>
        </w:rPr>
        <w:t xml:space="preserve"> a kötelezettet – a kötelezett kérelme alapján a kötelezett által megbízott személy jelenlétében </w:t>
      </w:r>
      <w:r w:rsidR="00356994" w:rsidRPr="0050486C">
        <w:rPr>
          <w:rFonts w:ascii="Times New Roman" w:hAnsi="Times New Roman" w:cs="Times New Roman"/>
          <w:sz w:val="24"/>
          <w:szCs w:val="24"/>
        </w:rPr>
        <w:t>–,</w:t>
      </w:r>
      <w:r w:rsidR="009225F8" w:rsidRPr="0050486C">
        <w:rPr>
          <w:rFonts w:ascii="Times New Roman" w:hAnsi="Times New Roman" w:cs="Times New Roman"/>
          <w:sz w:val="24"/>
          <w:szCs w:val="24"/>
        </w:rPr>
        <w:t xml:space="preserve"> zárt ülésen, jegyzőkönyvvezetés mellett hallgatja meg, melynek időpontjáról az elnök legalább 5 nappal megelőzően írásban értesíti. A kötelezett számára biztosítani kell, hogy a meghallgatását megalapozó bejelentésre reagáljon, tisztázzon egyes tényeket, körülményeket. A meghallgatás során tisztázni kell a bejelentésben meghatározott tényeket és körülményeket, össze kell vetni a bejelentést a vagyonnyilatkozatban szereplő vagyoni helyzettel. A meghallgatás során fel kell hívni az érintett figyelmét arra, hogy nem köteles nyilatkozatot tenni, de </w:t>
      </w:r>
      <w:r w:rsidR="006A627E">
        <w:rPr>
          <w:rFonts w:ascii="Times New Roman" w:hAnsi="Times New Roman" w:cs="Times New Roman"/>
          <w:sz w:val="24"/>
          <w:szCs w:val="24"/>
        </w:rPr>
        <w:t>abban az esetben</w:t>
      </w:r>
      <w:r w:rsidR="009225F8" w:rsidRPr="0050486C">
        <w:rPr>
          <w:rFonts w:ascii="Times New Roman" w:hAnsi="Times New Roman" w:cs="Times New Roman"/>
          <w:sz w:val="24"/>
          <w:szCs w:val="24"/>
        </w:rPr>
        <w:t xml:space="preserve"> a </w:t>
      </w:r>
      <w:r>
        <w:rPr>
          <w:rFonts w:ascii="Times New Roman" w:hAnsi="Times New Roman" w:cs="Times New Roman"/>
          <w:sz w:val="24"/>
          <w:szCs w:val="24"/>
        </w:rPr>
        <w:t>Bizottság</w:t>
      </w:r>
      <w:r w:rsidR="009225F8" w:rsidRPr="0050486C">
        <w:rPr>
          <w:rFonts w:ascii="Times New Roman" w:hAnsi="Times New Roman" w:cs="Times New Roman"/>
          <w:sz w:val="24"/>
          <w:szCs w:val="24"/>
        </w:rPr>
        <w:t xml:space="preserve"> a rendelkezésre álló iratok és ismeretei alapján hoz döntést. A </w:t>
      </w:r>
      <w:r>
        <w:rPr>
          <w:rFonts w:ascii="Times New Roman" w:hAnsi="Times New Roman" w:cs="Times New Roman"/>
          <w:sz w:val="24"/>
          <w:szCs w:val="24"/>
        </w:rPr>
        <w:t>Bizottság</w:t>
      </w:r>
      <w:r w:rsidR="009225F8" w:rsidRPr="0050486C">
        <w:rPr>
          <w:rFonts w:ascii="Times New Roman" w:hAnsi="Times New Roman" w:cs="Times New Roman"/>
          <w:sz w:val="24"/>
          <w:szCs w:val="24"/>
        </w:rPr>
        <w:t xml:space="preserve"> a bizonyításra vonatkozó eljárási cselekményei a hitelt érdemlő okiratok beszerzésére irányulhatnak. A közérdekből nem nyilvános vagyonnyilatkozatot tartalmazó zárt boríték felbontásához a </w:t>
      </w:r>
      <w:r>
        <w:rPr>
          <w:rFonts w:ascii="Times New Roman" w:hAnsi="Times New Roman" w:cs="Times New Roman"/>
          <w:sz w:val="24"/>
          <w:szCs w:val="24"/>
        </w:rPr>
        <w:t>Bizottság</w:t>
      </w:r>
      <w:r w:rsidR="009225F8" w:rsidRPr="0050486C">
        <w:rPr>
          <w:rFonts w:ascii="Times New Roman" w:hAnsi="Times New Roman" w:cs="Times New Roman"/>
          <w:sz w:val="24"/>
          <w:szCs w:val="24"/>
        </w:rPr>
        <w:t xml:space="preserve"> határozata szükséges. </w:t>
      </w:r>
    </w:p>
    <w:p w14:paraId="689B262A" w14:textId="77777777" w:rsidR="009225F8" w:rsidRPr="0050486C" w:rsidRDefault="009225F8" w:rsidP="008639F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3140E86" w14:textId="77777777" w:rsidR="009225F8" w:rsidRPr="0050486C" w:rsidRDefault="0058047D" w:rsidP="008639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9225F8" w:rsidRPr="0050486C">
        <w:rPr>
          <w:rFonts w:ascii="Times New Roman" w:hAnsi="Times New Roman" w:cs="Times New Roman"/>
          <w:sz w:val="24"/>
          <w:szCs w:val="24"/>
        </w:rPr>
        <w:t xml:space="preserve">.5. A </w:t>
      </w:r>
      <w:r>
        <w:rPr>
          <w:rFonts w:ascii="Times New Roman" w:hAnsi="Times New Roman" w:cs="Times New Roman"/>
          <w:sz w:val="24"/>
          <w:szCs w:val="24"/>
        </w:rPr>
        <w:t>Bizottság</w:t>
      </w:r>
      <w:r w:rsidR="009225F8" w:rsidRPr="0050486C">
        <w:rPr>
          <w:rFonts w:ascii="Times New Roman" w:hAnsi="Times New Roman" w:cs="Times New Roman"/>
          <w:sz w:val="24"/>
          <w:szCs w:val="24"/>
        </w:rPr>
        <w:t xml:space="preserve"> legkésőbb a bejelentéstől számított második rendes ülésén lezárja az eljárást és annak eredményéről– az ügy eldöntéséhez szükséges dokumentumok benyújtásával –</w:t>
      </w:r>
      <w:r w:rsidR="002E7880" w:rsidRPr="0050486C">
        <w:rPr>
          <w:rFonts w:ascii="Times New Roman" w:hAnsi="Times New Roman" w:cs="Times New Roman"/>
          <w:sz w:val="24"/>
          <w:szCs w:val="24"/>
        </w:rPr>
        <w:t>tájékoztatja az eljárás kezdeményezőjét</w:t>
      </w:r>
      <w:r w:rsidR="009F66DC" w:rsidRPr="0050486C">
        <w:rPr>
          <w:rFonts w:ascii="Times New Roman" w:hAnsi="Times New Roman" w:cs="Times New Roman"/>
          <w:sz w:val="24"/>
          <w:szCs w:val="24"/>
        </w:rPr>
        <w:t xml:space="preserve"> és a </w:t>
      </w:r>
      <w:r w:rsidR="009225F8" w:rsidRPr="0050486C">
        <w:rPr>
          <w:rFonts w:ascii="Times New Roman" w:hAnsi="Times New Roman" w:cs="Times New Roman"/>
          <w:sz w:val="24"/>
          <w:szCs w:val="24"/>
        </w:rPr>
        <w:t xml:space="preserve">soron következő ülésén a Képviselő-testületet. </w:t>
      </w:r>
    </w:p>
    <w:p w14:paraId="537DE86B" w14:textId="77777777" w:rsidR="009225F8" w:rsidRPr="0050486C" w:rsidRDefault="009225F8" w:rsidP="008639F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04A447D" w14:textId="77777777" w:rsidR="009225F8" w:rsidRPr="0050486C" w:rsidRDefault="0058047D" w:rsidP="008639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9225F8" w:rsidRPr="0050486C">
        <w:rPr>
          <w:rFonts w:ascii="Times New Roman" w:hAnsi="Times New Roman" w:cs="Times New Roman"/>
          <w:sz w:val="24"/>
          <w:szCs w:val="24"/>
        </w:rPr>
        <w:t xml:space="preserve">.6. A </w:t>
      </w:r>
      <w:r>
        <w:rPr>
          <w:rFonts w:ascii="Times New Roman" w:hAnsi="Times New Roman" w:cs="Times New Roman"/>
          <w:sz w:val="24"/>
          <w:szCs w:val="24"/>
        </w:rPr>
        <w:t>Bizottság</w:t>
      </w:r>
      <w:r w:rsidR="009225F8" w:rsidRPr="0050486C">
        <w:rPr>
          <w:rFonts w:ascii="Times New Roman" w:hAnsi="Times New Roman" w:cs="Times New Roman"/>
          <w:sz w:val="24"/>
          <w:szCs w:val="24"/>
        </w:rPr>
        <w:t xml:space="preserve">nak és elnökének a vagyonnyilatkozat vizsgálatával kapcsolatos tevékenységét – az ügyviteli feladatok ellátása tekintetében – a közreműködő köztisztviselő segíti. </w:t>
      </w:r>
    </w:p>
    <w:p w14:paraId="5C322D4D" w14:textId="77777777" w:rsidR="009225F8" w:rsidRPr="0050486C" w:rsidRDefault="009225F8" w:rsidP="008639F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35494E" w14:textId="77777777" w:rsidR="009225F8" w:rsidRPr="0050486C" w:rsidRDefault="009225F8" w:rsidP="008639F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9225F8" w:rsidRPr="0050486C" w:rsidSect="001B1B2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4657C8" w14:textId="77777777" w:rsidR="001C6BCE" w:rsidRDefault="001C6BCE">
      <w:r>
        <w:separator/>
      </w:r>
    </w:p>
  </w:endnote>
  <w:endnote w:type="continuationSeparator" w:id="0">
    <w:p w14:paraId="280B23F5" w14:textId="77777777" w:rsidR="001C6BCE" w:rsidRDefault="001C6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B071F1" w14:textId="77777777" w:rsidR="005013A6" w:rsidRDefault="005013A6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6929141"/>
      <w:docPartObj>
        <w:docPartGallery w:val="Page Numbers (Bottom of Page)"/>
        <w:docPartUnique/>
      </w:docPartObj>
    </w:sdtPr>
    <w:sdtEndPr/>
    <w:sdtContent>
      <w:p w14:paraId="40532EAA" w14:textId="77777777" w:rsidR="00CA12F8" w:rsidRDefault="00AF442E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13A6">
          <w:rPr>
            <w:noProof/>
          </w:rPr>
          <w:t>4</w:t>
        </w:r>
        <w:r>
          <w:fldChar w:fldCharType="end"/>
        </w:r>
      </w:p>
    </w:sdtContent>
  </w:sdt>
  <w:p w14:paraId="52321788" w14:textId="77777777" w:rsidR="00CA12F8" w:rsidRDefault="001C6BCE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9FFA63" w14:textId="77777777" w:rsidR="005013A6" w:rsidRDefault="005013A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AC7827" w14:textId="77777777" w:rsidR="001C6BCE" w:rsidRDefault="001C6BCE">
      <w:r>
        <w:separator/>
      </w:r>
    </w:p>
  </w:footnote>
  <w:footnote w:type="continuationSeparator" w:id="0">
    <w:p w14:paraId="5B83E546" w14:textId="77777777" w:rsidR="001C6BCE" w:rsidRDefault="001C6B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843C90" w14:textId="77777777" w:rsidR="005013A6" w:rsidRDefault="005013A6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8EAA41" w14:textId="77777777" w:rsidR="005013A6" w:rsidRDefault="005013A6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3FAAB" w14:textId="4C0B085C" w:rsidR="001B1B22" w:rsidRPr="001B1B22" w:rsidRDefault="001B1B22" w:rsidP="001B1B22">
    <w:pPr>
      <w:overflowPunct w:val="0"/>
      <w:autoSpaceDE w:val="0"/>
      <w:autoSpaceDN w:val="0"/>
      <w:adjustRightInd w:val="0"/>
      <w:ind w:left="2130"/>
      <w:jc w:val="right"/>
      <w:textAlignment w:val="baseline"/>
      <w:rPr>
        <w:rFonts w:ascii="Times New Roman" w:eastAsia="Times New Roman" w:hAnsi="Times New Roman" w:cs="Times New Roman"/>
        <w:sz w:val="20"/>
        <w:szCs w:val="20"/>
        <w:lang w:eastAsia="hu-HU"/>
      </w:rPr>
    </w:pPr>
    <w:r>
      <w:rPr>
        <w:rFonts w:ascii="Times New Roman" w:eastAsia="Times New Roman" w:hAnsi="Times New Roman" w:cs="Times New Roman"/>
        <w:sz w:val="20"/>
        <w:szCs w:val="20"/>
        <w:lang w:eastAsia="hu-HU"/>
      </w:rPr>
      <w:t xml:space="preserve">2. sz. melléklet </w:t>
    </w:r>
    <w:proofErr w:type="gramStart"/>
    <w:r w:rsidR="005013A6">
      <w:rPr>
        <w:rFonts w:ascii="Times New Roman" w:eastAsia="Times New Roman" w:hAnsi="Times New Roman" w:cs="Times New Roman"/>
        <w:sz w:val="20"/>
        <w:szCs w:val="20"/>
        <w:lang w:eastAsia="hu-HU"/>
      </w:rPr>
      <w:t>a(</w:t>
    </w:r>
    <w:proofErr w:type="gramEnd"/>
    <w:r w:rsidR="005013A6">
      <w:rPr>
        <w:rFonts w:ascii="Times New Roman" w:eastAsia="Times New Roman" w:hAnsi="Times New Roman" w:cs="Times New Roman"/>
        <w:sz w:val="20"/>
        <w:szCs w:val="20"/>
        <w:lang w:eastAsia="hu-HU"/>
      </w:rPr>
      <w:t>z) 38</w:t>
    </w:r>
    <w:r w:rsidRPr="001B1B22">
      <w:rPr>
        <w:rFonts w:ascii="Times New Roman" w:eastAsia="Times New Roman" w:hAnsi="Times New Roman" w:cs="Times New Roman"/>
        <w:sz w:val="20"/>
        <w:szCs w:val="20"/>
        <w:lang w:eastAsia="hu-HU"/>
      </w:rPr>
      <w:t>/</w:t>
    </w:r>
    <w:r w:rsidR="005013A6">
      <w:rPr>
        <w:rFonts w:ascii="Times New Roman" w:eastAsia="Times New Roman" w:hAnsi="Times New Roman" w:cs="Times New Roman"/>
        <w:sz w:val="20"/>
        <w:szCs w:val="20"/>
        <w:lang w:eastAsia="hu-HU"/>
      </w:rPr>
      <w:t>2020</w:t>
    </w:r>
    <w:r w:rsidRPr="001B1B22">
      <w:rPr>
        <w:rFonts w:ascii="Times New Roman" w:eastAsia="Times New Roman" w:hAnsi="Times New Roman" w:cs="Times New Roman"/>
        <w:sz w:val="20"/>
        <w:szCs w:val="20"/>
        <w:lang w:eastAsia="hu-HU"/>
      </w:rPr>
      <w:t xml:space="preserve">. </w:t>
    </w:r>
    <w:r w:rsidRPr="001B1B22">
      <w:rPr>
        <w:rFonts w:ascii="Times New Roman" w:eastAsia="Times New Roman" w:hAnsi="Times New Roman" w:cs="Times New Roman"/>
        <w:sz w:val="20"/>
        <w:szCs w:val="20"/>
        <w:lang w:eastAsia="hu-HU"/>
      </w:rPr>
      <w:t>(</w:t>
    </w:r>
    <w:r w:rsidR="005013A6">
      <w:rPr>
        <w:rFonts w:ascii="Times New Roman" w:eastAsia="Times New Roman" w:hAnsi="Times New Roman" w:cs="Times New Roman"/>
        <w:sz w:val="20"/>
        <w:szCs w:val="20"/>
        <w:lang w:eastAsia="hu-HU"/>
      </w:rPr>
      <w:t>IX.24.</w:t>
    </w:r>
    <w:bookmarkStart w:id="0" w:name="_GoBack"/>
    <w:bookmarkEnd w:id="0"/>
    <w:r w:rsidRPr="001B1B22">
      <w:rPr>
        <w:rFonts w:ascii="Times New Roman" w:eastAsia="Times New Roman" w:hAnsi="Times New Roman" w:cs="Times New Roman"/>
        <w:sz w:val="20"/>
        <w:szCs w:val="20"/>
        <w:lang w:eastAsia="hu-HU"/>
      </w:rPr>
      <w:t xml:space="preserve">) </w:t>
    </w:r>
    <w:r w:rsidRPr="001B1B22">
      <w:rPr>
        <w:rFonts w:ascii="Times New Roman" w:eastAsia="Times New Roman" w:hAnsi="Times New Roman" w:cs="Times New Roman"/>
        <w:bCs/>
        <w:sz w:val="20"/>
        <w:szCs w:val="20"/>
        <w:lang w:eastAsia="hu-HU"/>
      </w:rPr>
      <w:t>önkormányzati rendelethez</w:t>
    </w:r>
    <w:r w:rsidRPr="001B1B22">
      <w:rPr>
        <w:rFonts w:ascii="Times New Roman" w:eastAsia="Times New Roman" w:hAnsi="Times New Roman" w:cs="Times New Roman"/>
        <w:sz w:val="20"/>
        <w:szCs w:val="20"/>
        <w:lang w:eastAsia="hu-HU"/>
      </w:rPr>
      <w:t xml:space="preserve"> </w:t>
    </w:r>
  </w:p>
  <w:p w14:paraId="0334394F" w14:textId="77777777" w:rsidR="001B1B22" w:rsidRDefault="001B1B22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B749D"/>
    <w:multiLevelType w:val="hybridMultilevel"/>
    <w:tmpl w:val="64BC00AC"/>
    <w:lvl w:ilvl="0" w:tplc="433CDE78">
      <w:start w:val="1"/>
      <w:numFmt w:val="decimal"/>
      <w:lvlText w:val="%1."/>
      <w:lvlJc w:val="left"/>
      <w:pPr>
        <w:ind w:left="21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50" w:hanging="360"/>
      </w:pPr>
    </w:lvl>
    <w:lvl w:ilvl="2" w:tplc="040E001B" w:tentative="1">
      <w:start w:val="1"/>
      <w:numFmt w:val="lowerRoman"/>
      <w:lvlText w:val="%3."/>
      <w:lvlJc w:val="right"/>
      <w:pPr>
        <w:ind w:left="3570" w:hanging="180"/>
      </w:pPr>
    </w:lvl>
    <w:lvl w:ilvl="3" w:tplc="040E000F" w:tentative="1">
      <w:start w:val="1"/>
      <w:numFmt w:val="decimal"/>
      <w:lvlText w:val="%4."/>
      <w:lvlJc w:val="left"/>
      <w:pPr>
        <w:ind w:left="4290" w:hanging="360"/>
      </w:pPr>
    </w:lvl>
    <w:lvl w:ilvl="4" w:tplc="040E0019" w:tentative="1">
      <w:start w:val="1"/>
      <w:numFmt w:val="lowerLetter"/>
      <w:lvlText w:val="%5."/>
      <w:lvlJc w:val="left"/>
      <w:pPr>
        <w:ind w:left="5010" w:hanging="360"/>
      </w:pPr>
    </w:lvl>
    <w:lvl w:ilvl="5" w:tplc="040E001B" w:tentative="1">
      <w:start w:val="1"/>
      <w:numFmt w:val="lowerRoman"/>
      <w:lvlText w:val="%6."/>
      <w:lvlJc w:val="right"/>
      <w:pPr>
        <w:ind w:left="5730" w:hanging="180"/>
      </w:pPr>
    </w:lvl>
    <w:lvl w:ilvl="6" w:tplc="040E000F" w:tentative="1">
      <w:start w:val="1"/>
      <w:numFmt w:val="decimal"/>
      <w:lvlText w:val="%7."/>
      <w:lvlJc w:val="left"/>
      <w:pPr>
        <w:ind w:left="6450" w:hanging="360"/>
      </w:pPr>
    </w:lvl>
    <w:lvl w:ilvl="7" w:tplc="040E0019" w:tentative="1">
      <w:start w:val="1"/>
      <w:numFmt w:val="lowerLetter"/>
      <w:lvlText w:val="%8."/>
      <w:lvlJc w:val="left"/>
      <w:pPr>
        <w:ind w:left="7170" w:hanging="360"/>
      </w:pPr>
    </w:lvl>
    <w:lvl w:ilvl="8" w:tplc="040E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1" w15:restartNumberingAfterBreak="0">
    <w:nsid w:val="0D0C44AC"/>
    <w:multiLevelType w:val="multilevel"/>
    <w:tmpl w:val="36D4C35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2F85302D"/>
    <w:multiLevelType w:val="hybridMultilevel"/>
    <w:tmpl w:val="EAB02046"/>
    <w:lvl w:ilvl="0" w:tplc="21E484B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5F8"/>
    <w:rsid w:val="00084469"/>
    <w:rsid w:val="000E21F2"/>
    <w:rsid w:val="000E5A61"/>
    <w:rsid w:val="00127761"/>
    <w:rsid w:val="00156F46"/>
    <w:rsid w:val="001725ED"/>
    <w:rsid w:val="001905A0"/>
    <w:rsid w:val="001B1B22"/>
    <w:rsid w:val="001C5DA1"/>
    <w:rsid w:val="001C6BCE"/>
    <w:rsid w:val="001E3C66"/>
    <w:rsid w:val="00261A80"/>
    <w:rsid w:val="002B08FB"/>
    <w:rsid w:val="002E7880"/>
    <w:rsid w:val="002F40FE"/>
    <w:rsid w:val="002F4214"/>
    <w:rsid w:val="00300F9A"/>
    <w:rsid w:val="00332736"/>
    <w:rsid w:val="00344559"/>
    <w:rsid w:val="00356994"/>
    <w:rsid w:val="00375E72"/>
    <w:rsid w:val="00382AFC"/>
    <w:rsid w:val="00387906"/>
    <w:rsid w:val="003A2C29"/>
    <w:rsid w:val="003B0D9B"/>
    <w:rsid w:val="003D3DB7"/>
    <w:rsid w:val="003E2995"/>
    <w:rsid w:val="003E4BE3"/>
    <w:rsid w:val="004E4BE8"/>
    <w:rsid w:val="005013A6"/>
    <w:rsid w:val="00503034"/>
    <w:rsid w:val="0050486C"/>
    <w:rsid w:val="00520893"/>
    <w:rsid w:val="005648DD"/>
    <w:rsid w:val="0058047D"/>
    <w:rsid w:val="0058052D"/>
    <w:rsid w:val="005B2742"/>
    <w:rsid w:val="005B28DE"/>
    <w:rsid w:val="005D1B19"/>
    <w:rsid w:val="005D2D95"/>
    <w:rsid w:val="005E57B7"/>
    <w:rsid w:val="00611CD1"/>
    <w:rsid w:val="00612712"/>
    <w:rsid w:val="00677C2C"/>
    <w:rsid w:val="006A627E"/>
    <w:rsid w:val="00721798"/>
    <w:rsid w:val="00721AC1"/>
    <w:rsid w:val="00732F6C"/>
    <w:rsid w:val="007548D6"/>
    <w:rsid w:val="00756C5A"/>
    <w:rsid w:val="008146C1"/>
    <w:rsid w:val="008639F7"/>
    <w:rsid w:val="00880CFF"/>
    <w:rsid w:val="008B49E6"/>
    <w:rsid w:val="008B5FBA"/>
    <w:rsid w:val="009225F8"/>
    <w:rsid w:val="009812E3"/>
    <w:rsid w:val="009929C9"/>
    <w:rsid w:val="009D1292"/>
    <w:rsid w:val="009F66DC"/>
    <w:rsid w:val="00A94901"/>
    <w:rsid w:val="00AB0B8C"/>
    <w:rsid w:val="00AF442E"/>
    <w:rsid w:val="00B0136D"/>
    <w:rsid w:val="00B11F26"/>
    <w:rsid w:val="00B1263B"/>
    <w:rsid w:val="00B159AF"/>
    <w:rsid w:val="00B229EB"/>
    <w:rsid w:val="00B34FD6"/>
    <w:rsid w:val="00B45AE7"/>
    <w:rsid w:val="00B7331B"/>
    <w:rsid w:val="00B851F0"/>
    <w:rsid w:val="00B853E6"/>
    <w:rsid w:val="00B91B82"/>
    <w:rsid w:val="00B977A9"/>
    <w:rsid w:val="00BA7BDA"/>
    <w:rsid w:val="00BD4307"/>
    <w:rsid w:val="00BE246B"/>
    <w:rsid w:val="00BF091D"/>
    <w:rsid w:val="00BF620A"/>
    <w:rsid w:val="00C05D1D"/>
    <w:rsid w:val="00C11EB2"/>
    <w:rsid w:val="00C13D42"/>
    <w:rsid w:val="00C318F5"/>
    <w:rsid w:val="00C5167C"/>
    <w:rsid w:val="00C566E5"/>
    <w:rsid w:val="00CD7ADE"/>
    <w:rsid w:val="00CE47BC"/>
    <w:rsid w:val="00D371DC"/>
    <w:rsid w:val="00D738AD"/>
    <w:rsid w:val="00DC3A17"/>
    <w:rsid w:val="00DE2F79"/>
    <w:rsid w:val="00E2334D"/>
    <w:rsid w:val="00EC5E2B"/>
    <w:rsid w:val="00F006DF"/>
    <w:rsid w:val="00F1049C"/>
    <w:rsid w:val="00F25662"/>
    <w:rsid w:val="00F32A0B"/>
    <w:rsid w:val="00F41AD2"/>
    <w:rsid w:val="00FB73CE"/>
    <w:rsid w:val="00FC351C"/>
    <w:rsid w:val="00FD6AF4"/>
    <w:rsid w:val="00FE1601"/>
    <w:rsid w:val="00FF4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6EDF9"/>
  <w15:chartTrackingRefBased/>
  <w15:docId w15:val="{F09CBF19-BDDF-4A54-ABC2-412CBC659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225F8"/>
    <w:pPr>
      <w:spacing w:after="0" w:line="240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225F8"/>
    <w:pPr>
      <w:ind w:left="720"/>
      <w:contextualSpacing/>
    </w:pPr>
  </w:style>
  <w:style w:type="table" w:styleId="Rcsostblzat">
    <w:name w:val="Table Grid"/>
    <w:basedOn w:val="Normltblzat"/>
    <w:uiPriority w:val="39"/>
    <w:rsid w:val="009225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link w:val="llbChar"/>
    <w:uiPriority w:val="99"/>
    <w:unhideWhenUsed/>
    <w:rsid w:val="009225F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225F8"/>
  </w:style>
  <w:style w:type="paragraph" w:styleId="Buborkszveg">
    <w:name w:val="Balloon Text"/>
    <w:basedOn w:val="Norml"/>
    <w:link w:val="BuborkszvegChar"/>
    <w:uiPriority w:val="99"/>
    <w:semiHidden/>
    <w:unhideWhenUsed/>
    <w:rsid w:val="0072179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21798"/>
    <w:rPr>
      <w:rFonts w:ascii="Segoe U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08446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084469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084469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8446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84469"/>
    <w:rPr>
      <w:b/>
      <w:bCs/>
      <w:sz w:val="20"/>
      <w:szCs w:val="20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3B0D9B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3B0D9B"/>
    <w:rPr>
      <w:i/>
      <w:iCs/>
      <w:color w:val="5B9BD5" w:themeColor="accent1"/>
    </w:rPr>
  </w:style>
  <w:style w:type="character" w:styleId="Hiperhivatkozs">
    <w:name w:val="Hyperlink"/>
    <w:basedOn w:val="Bekezdsalapbettpusa"/>
    <w:uiPriority w:val="99"/>
    <w:unhideWhenUsed/>
    <w:rsid w:val="0050486C"/>
    <w:rPr>
      <w:color w:val="0000FF"/>
      <w:u w:val="single"/>
    </w:rPr>
  </w:style>
  <w:style w:type="paragraph" w:styleId="lfej">
    <w:name w:val="header"/>
    <w:basedOn w:val="Norml"/>
    <w:link w:val="lfejChar"/>
    <w:uiPriority w:val="99"/>
    <w:unhideWhenUsed/>
    <w:rsid w:val="001B1B2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1B1B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600AB9-30E8-4F72-8872-5E9B81FBA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1353</Words>
  <Characters>9340</Characters>
  <Application>Microsoft Office Word</Application>
  <DocSecurity>0</DocSecurity>
  <Lines>77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Tóth László</dc:creator>
  <cp:keywords/>
  <dc:description/>
  <cp:lastModifiedBy>Rékasiné dr. Adamkó Adrienn</cp:lastModifiedBy>
  <cp:revision>3</cp:revision>
  <cp:lastPrinted>2020-02-05T15:22:00Z</cp:lastPrinted>
  <dcterms:created xsi:type="dcterms:W3CDTF">2020-09-25T08:39:00Z</dcterms:created>
  <dcterms:modified xsi:type="dcterms:W3CDTF">2020-09-25T08:42:00Z</dcterms:modified>
</cp:coreProperties>
</file>