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1B0" w:rsidRDefault="003F4754">
      <w:pPr>
        <w:jc w:val="center"/>
        <w:rPr>
          <w:rFonts w:cstheme="minorBidi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lang w:val="hu-HU"/>
        </w:rPr>
        <w:t xml:space="preserve">Budapest Főváros VII. Kerület Erzsébetváros Önkormányzat Képviselő-testületének </w:t>
      </w:r>
    </w:p>
    <w:p w:rsidR="005E31B0" w:rsidRDefault="003F4754">
      <w:pPr>
        <w:jc w:val="center"/>
        <w:rPr>
          <w:rFonts w:cstheme="minorBidi"/>
        </w:rPr>
      </w:pPr>
      <w:r>
        <w:rPr>
          <w:rFonts w:ascii="Times New Roman" w:hAnsi="Times New Roman" w:cs="Times New Roman"/>
          <w:b/>
          <w:color w:val="000000"/>
          <w:lang w:val="hu-HU"/>
        </w:rPr>
        <w:t xml:space="preserve">…/2023. (…)    önkormányzati rendelete </w:t>
      </w:r>
    </w:p>
    <w:p w:rsidR="005E31B0" w:rsidRDefault="003F4754">
      <w:pPr>
        <w:jc w:val="center"/>
        <w:rPr>
          <w:rFonts w:cstheme="minorBidi"/>
        </w:rPr>
      </w:pPr>
      <w:r>
        <w:rPr>
          <w:rFonts w:ascii="Times New Roman" w:hAnsi="Times New Roman" w:cs="Times New Roman"/>
          <w:b/>
          <w:color w:val="000000"/>
          <w:lang w:val="hu-HU"/>
        </w:rPr>
        <w:t xml:space="preserve">a Budapest Főváros VII. kerület Erzsébetváros Önkormányzata tulajdonában lévő </w:t>
      </w:r>
    </w:p>
    <w:p w:rsidR="005E31B0" w:rsidRDefault="003F4754">
      <w:pPr>
        <w:jc w:val="center"/>
        <w:rPr>
          <w:rFonts w:cstheme="minorBidi"/>
        </w:rPr>
      </w:pPr>
      <w:r>
        <w:rPr>
          <w:rFonts w:ascii="Times New Roman" w:hAnsi="Times New Roman" w:cs="Times New Roman"/>
          <w:b/>
          <w:color w:val="000000"/>
          <w:lang w:val="hu-HU"/>
        </w:rPr>
        <w:t xml:space="preserve">közterületek használatáról és rendjéről szóló </w:t>
      </w:r>
    </w:p>
    <w:p w:rsidR="005E31B0" w:rsidRDefault="003F4754">
      <w:pPr>
        <w:jc w:val="center"/>
        <w:rPr>
          <w:rFonts w:cstheme="minorBidi"/>
        </w:rPr>
      </w:pPr>
      <w:r>
        <w:rPr>
          <w:rFonts w:ascii="Times New Roman" w:hAnsi="Times New Roman" w:cs="Times New Roman"/>
          <w:b/>
          <w:color w:val="000000"/>
          <w:lang w:val="hu-HU"/>
        </w:rPr>
        <w:t>6/2017. (II.17.) önkormányzati rendelet módosításáról</w:t>
      </w:r>
    </w:p>
    <w:p w:rsidR="005E31B0" w:rsidRDefault="005E31B0">
      <w:pPr>
        <w:rPr>
          <w:rFonts w:ascii="Times New Roman" w:hAnsi="Times New Roman" w:cs="Times New Roman"/>
          <w:lang w:val="hu-HU"/>
        </w:rPr>
      </w:pPr>
    </w:p>
    <w:p w:rsidR="005E31B0" w:rsidRDefault="005E31B0">
      <w:pPr>
        <w:rPr>
          <w:rFonts w:ascii="Times New Roman" w:hAnsi="Times New Roman" w:cs="Times New Roman"/>
          <w:lang w:val="hu-HU"/>
        </w:rPr>
      </w:pPr>
    </w:p>
    <w:p w:rsidR="005E31B0" w:rsidRDefault="003F4754">
      <w:pPr>
        <w:jc w:val="both"/>
        <w:rPr>
          <w:rFonts w:cstheme="minorBidi"/>
        </w:rPr>
      </w:pPr>
      <w:r>
        <w:rPr>
          <w:rFonts w:ascii="Times New Roman" w:hAnsi="Times New Roman" w:cs="Times New Roman"/>
          <w:color w:val="000000"/>
          <w:lang w:val="hu-HU"/>
        </w:rPr>
        <w:t>Budapest Főváros VII. kerület Erzsébetváros Önkormányzatának Képviselő-testülete az Alaptörvény 32. cikk (2) bekezdésében meghatározott eredeti jogalkotói hatáskörében, valamint a Magyarország helyi önkormányzatairól szóló 2011. évi CLXXXIX. törvény 23. § (5) bekezdés 2. pontjában meghatározott feladatkörében eljárva, a Budapest Főváros VII. kerület Erzsébetváros Önkormányzata tulajdonában lévő közterületek használatáról és rendjéről szóló 6/2017. (II.17.) önkormányzati rendelet módosításáról a következőket rendeli el:</w:t>
      </w:r>
    </w:p>
    <w:p w:rsidR="005E31B0" w:rsidRDefault="005E31B0">
      <w:pPr>
        <w:jc w:val="both"/>
        <w:rPr>
          <w:rFonts w:ascii="Times New Roman" w:hAnsi="Times New Roman" w:cs="Times New Roman"/>
          <w:lang w:val="hu-HU"/>
        </w:rPr>
      </w:pPr>
    </w:p>
    <w:p w:rsidR="005E31B0" w:rsidRDefault="005E31B0">
      <w:pPr>
        <w:jc w:val="both"/>
        <w:rPr>
          <w:rFonts w:ascii="Times New Roman" w:hAnsi="Times New Roman" w:cs="Times New Roman"/>
          <w:lang w:val="hu-HU"/>
        </w:rPr>
      </w:pPr>
    </w:p>
    <w:p w:rsidR="005E31B0" w:rsidRDefault="003F4754">
      <w:pPr>
        <w:pStyle w:val="Listaszerbekezds"/>
        <w:numPr>
          <w:ilvl w:val="0"/>
          <w:numId w:val="1"/>
        </w:numPr>
        <w:ind w:left="1440"/>
        <w:jc w:val="center"/>
        <w:rPr>
          <w:rFonts w:cstheme="minorBidi"/>
        </w:rPr>
      </w:pPr>
      <w:r>
        <w:rPr>
          <w:rFonts w:ascii="Times New Roman" w:hAnsi="Times New Roman" w:cs="Times New Roman"/>
          <w:b/>
          <w:color w:val="000000"/>
          <w:lang w:val="hu-HU"/>
        </w:rPr>
        <w:t>§</w:t>
      </w:r>
    </w:p>
    <w:p w:rsidR="005E31B0" w:rsidRDefault="005E31B0">
      <w:pPr>
        <w:pStyle w:val="Listaszerbekezds"/>
        <w:ind w:left="0"/>
        <w:jc w:val="both"/>
        <w:rPr>
          <w:rFonts w:ascii="Times New Roman" w:hAnsi="Times New Roman" w:cs="Times New Roman"/>
          <w:color w:val="000000"/>
          <w:lang w:val="hu-HU"/>
        </w:rPr>
      </w:pPr>
    </w:p>
    <w:p w:rsidR="005E31B0" w:rsidRDefault="003F4754">
      <w:pPr>
        <w:pStyle w:val="Listaszerbekezds"/>
        <w:ind w:left="0"/>
        <w:jc w:val="both"/>
        <w:rPr>
          <w:rFonts w:cstheme="minorBidi"/>
        </w:rPr>
      </w:pPr>
      <w:r>
        <w:rPr>
          <w:rFonts w:ascii="Times New Roman" w:hAnsi="Times New Roman" w:cs="Times New Roman"/>
          <w:color w:val="000000"/>
          <w:lang w:val="hu-HU"/>
        </w:rPr>
        <w:t xml:space="preserve">A Budapest Főváros VII. kerület Erzsébetváros Önkormányzata tulajdonában lévő közterületek használatáról és rendjéről szóló 6/2017. (II.17.) önkormányzati rendelete (a továbbiakban: Rendelet) 2. §-a a következő 18. </w:t>
      </w:r>
      <w:r w:rsidR="00A76240">
        <w:rPr>
          <w:rFonts w:ascii="Times New Roman" w:hAnsi="Times New Roman" w:cs="Times New Roman"/>
          <w:color w:val="000000"/>
          <w:lang w:val="hu-HU"/>
        </w:rPr>
        <w:t xml:space="preserve">és 19. </w:t>
      </w:r>
      <w:r>
        <w:rPr>
          <w:rFonts w:ascii="Times New Roman" w:hAnsi="Times New Roman" w:cs="Times New Roman"/>
          <w:color w:val="000000"/>
          <w:lang w:val="hu-HU"/>
        </w:rPr>
        <w:t>ponttal egészül ki:</w:t>
      </w:r>
    </w:p>
    <w:p w:rsidR="005E31B0" w:rsidRDefault="005E31B0">
      <w:pPr>
        <w:jc w:val="both"/>
        <w:rPr>
          <w:rFonts w:ascii="Times New Roman" w:hAnsi="Times New Roman" w:cs="Times New Roman"/>
          <w:lang w:val="hu-HU"/>
        </w:rPr>
      </w:pPr>
    </w:p>
    <w:p w:rsidR="005E31B0" w:rsidRDefault="003F4754">
      <w:pPr>
        <w:jc w:val="both"/>
        <w:rPr>
          <w:rFonts w:cstheme="minorBidi"/>
        </w:rPr>
      </w:pPr>
      <w:r>
        <w:rPr>
          <w:rFonts w:ascii="Times New Roman" w:hAnsi="Times New Roman" w:cs="Times New Roman"/>
          <w:lang w:val="hu-HU"/>
        </w:rPr>
        <w:t>[E rendelet alkalmazásában:]</w:t>
      </w:r>
    </w:p>
    <w:p w:rsidR="00820513" w:rsidRDefault="003F4754">
      <w:pPr>
        <w:jc w:val="both"/>
        <w:rPr>
          <w:rFonts w:ascii="Times New Roman" w:hAnsi="Times New Roman" w:cs="Times New Roman"/>
          <w:i/>
          <w:iCs/>
          <w:color w:val="000000"/>
          <w:lang w:val="hu-HU"/>
        </w:rPr>
      </w:pPr>
      <w:r>
        <w:rPr>
          <w:rFonts w:ascii="Times New Roman" w:hAnsi="Times New Roman" w:cs="Times New Roman"/>
          <w:i/>
          <w:iCs/>
          <w:color w:val="000000"/>
          <w:lang w:val="hu-HU"/>
        </w:rPr>
        <w:t>„18. járda: az útnak az utak forgalomszabályozásáról és a közúti jelzések elhelyezéséről szóló 20/1984. (XII. 21.) KM rendelet I. függelék e) pontjában foglaltak szerinti fogalom</w:t>
      </w:r>
    </w:p>
    <w:p w:rsidR="005E31B0" w:rsidRPr="00820513" w:rsidRDefault="00820513">
      <w:pPr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i/>
          <w:iCs/>
          <w:color w:val="000000"/>
          <w:lang w:val="hu-HU"/>
        </w:rPr>
        <w:t>19. vendéglátást megvalósító üzlet teraszával érintett társasház: a vendéglátó üzletet magában foglaló társasház, vagy 100% önkormányzati tulajdonban lévő lakóépület; illetve azon társasház vagy 100%-os tulajdonú önkormányzati ház, melynek homlokzata előtt vendéglátó terasz működik</w:t>
      </w:r>
      <w:r w:rsidR="003F4754">
        <w:rPr>
          <w:rFonts w:ascii="Times New Roman" w:hAnsi="Times New Roman" w:cs="Times New Roman"/>
          <w:i/>
          <w:iCs/>
          <w:color w:val="000000"/>
          <w:lang w:val="hu-HU"/>
        </w:rPr>
        <w:t>.</w:t>
      </w:r>
      <w:r>
        <w:rPr>
          <w:rFonts w:ascii="Times New Roman" w:hAnsi="Times New Roman" w:cs="Times New Roman"/>
          <w:i/>
          <w:iCs/>
          <w:color w:val="000000"/>
          <w:lang w:val="hu-HU"/>
        </w:rPr>
        <w:t>”</w:t>
      </w:r>
    </w:p>
    <w:p w:rsidR="005E31B0" w:rsidRDefault="005E31B0">
      <w:pPr>
        <w:jc w:val="both"/>
        <w:rPr>
          <w:rFonts w:cstheme="minorBidi"/>
        </w:rPr>
      </w:pPr>
    </w:p>
    <w:p w:rsidR="005E31B0" w:rsidRDefault="005E31B0">
      <w:pPr>
        <w:jc w:val="both"/>
        <w:rPr>
          <w:rFonts w:ascii="Times New Roman" w:hAnsi="Times New Roman" w:cs="Times New Roman"/>
          <w:color w:val="000000"/>
          <w:lang w:val="hu-HU"/>
        </w:rPr>
      </w:pPr>
    </w:p>
    <w:p w:rsidR="005E31B0" w:rsidRDefault="005E31B0">
      <w:pPr>
        <w:jc w:val="both"/>
        <w:rPr>
          <w:rFonts w:ascii="Times New Roman" w:hAnsi="Times New Roman" w:cs="Times New Roman"/>
          <w:color w:val="000000"/>
          <w:lang w:val="hu-HU"/>
        </w:rPr>
      </w:pPr>
    </w:p>
    <w:p w:rsidR="005E31B0" w:rsidRDefault="003F4754">
      <w:pPr>
        <w:pStyle w:val="Listaszerbekezds"/>
        <w:numPr>
          <w:ilvl w:val="0"/>
          <w:numId w:val="1"/>
        </w:numPr>
        <w:ind w:left="1440"/>
        <w:jc w:val="center"/>
        <w:rPr>
          <w:rFonts w:cstheme="minorBidi"/>
        </w:rPr>
      </w:pPr>
      <w:r>
        <w:rPr>
          <w:rFonts w:ascii="Times New Roman" w:hAnsi="Times New Roman" w:cs="Times New Roman"/>
          <w:b/>
          <w:bCs/>
          <w:color w:val="000000"/>
          <w:lang w:val="hu-HU"/>
        </w:rPr>
        <w:t>§</w:t>
      </w:r>
    </w:p>
    <w:p w:rsidR="005E31B0" w:rsidRDefault="005E31B0">
      <w:pPr>
        <w:pStyle w:val="Listaszerbekezds"/>
        <w:ind w:left="0"/>
        <w:jc w:val="both"/>
        <w:rPr>
          <w:rFonts w:ascii="Times New Roman" w:hAnsi="Times New Roman" w:cs="Times New Roman"/>
          <w:color w:val="000000"/>
          <w:lang w:val="hu-HU"/>
        </w:rPr>
      </w:pPr>
    </w:p>
    <w:p w:rsidR="005E31B0" w:rsidRDefault="003F4754">
      <w:pPr>
        <w:pStyle w:val="Listaszerbekezds"/>
        <w:ind w:left="0"/>
        <w:jc w:val="both"/>
        <w:rPr>
          <w:rFonts w:cstheme="minorBidi"/>
        </w:rPr>
      </w:pPr>
      <w:r>
        <w:rPr>
          <w:rFonts w:ascii="Times New Roman" w:hAnsi="Times New Roman" w:cs="Times New Roman"/>
          <w:color w:val="000000"/>
          <w:lang w:val="hu-HU"/>
        </w:rPr>
        <w:t xml:space="preserve">A Rendelet 12. § n) pontja helyébe a következő rendelkezés lép: </w:t>
      </w:r>
    </w:p>
    <w:p w:rsidR="005E31B0" w:rsidRDefault="005E31B0">
      <w:pPr>
        <w:jc w:val="both"/>
        <w:rPr>
          <w:rFonts w:ascii="Times New Roman" w:hAnsi="Times New Roman" w:cs="Times New Roman"/>
          <w:lang w:val="hu-HU"/>
        </w:rPr>
      </w:pPr>
    </w:p>
    <w:p w:rsidR="005E31B0" w:rsidRDefault="003F4754">
      <w:pPr>
        <w:jc w:val="both"/>
        <w:rPr>
          <w:rFonts w:cstheme="minorBidi"/>
        </w:rPr>
      </w:pPr>
      <w:r>
        <w:rPr>
          <w:rFonts w:ascii="Times New Roman" w:hAnsi="Times New Roman" w:cs="Times New Roman"/>
          <w:color w:val="000000"/>
          <w:lang w:val="hu-HU"/>
        </w:rPr>
        <w:t>[Nem adható közterület-használati engedély továbbá:]</w:t>
      </w:r>
    </w:p>
    <w:p w:rsidR="005E31B0" w:rsidRDefault="003F4754">
      <w:pPr>
        <w:jc w:val="both"/>
        <w:rPr>
          <w:rFonts w:cstheme="minorBidi"/>
        </w:rPr>
      </w:pPr>
      <w:r>
        <w:rPr>
          <w:rFonts w:ascii="Times New Roman" w:hAnsi="Times New Roman" w:cs="Times New Roman"/>
          <w:i/>
          <w:iCs/>
          <w:color w:val="000000"/>
          <w:lang w:val="hu-HU"/>
        </w:rPr>
        <w:t xml:space="preserve">„n) gépjárművek várakozóhelyéül szolgáló-, valamint egyéb, nem a gyalogosok forgalmát szolgáló közterületre, pl. a járművek forgalmát biztosító úttesten a megállni tilos tábla hatálya alatt lévő, nem kijelölt várakozóhelyre – a rendezvényekhez kapcsolódó használat kivételével – kereskedelmi-, vendéglátó-, reklám-, vagy kereskedelmi jellegű turisztikai célú használatához.” </w:t>
      </w:r>
    </w:p>
    <w:p w:rsidR="005E31B0" w:rsidRDefault="005E31B0">
      <w:pPr>
        <w:jc w:val="both"/>
        <w:rPr>
          <w:rFonts w:ascii="Times New Roman" w:hAnsi="Times New Roman" w:cs="Times New Roman"/>
          <w:color w:val="000000"/>
          <w:lang w:val="hu-HU"/>
        </w:rPr>
      </w:pPr>
    </w:p>
    <w:p w:rsidR="005E31B0" w:rsidRDefault="005E31B0">
      <w:pPr>
        <w:jc w:val="both"/>
        <w:rPr>
          <w:rFonts w:ascii="Times New Roman" w:hAnsi="Times New Roman" w:cs="Times New Roman"/>
          <w:color w:val="000000"/>
          <w:lang w:val="hu-HU"/>
        </w:rPr>
      </w:pPr>
    </w:p>
    <w:p w:rsidR="005E31B0" w:rsidRDefault="003F4754">
      <w:pPr>
        <w:pStyle w:val="Listaszerbekezds"/>
        <w:numPr>
          <w:ilvl w:val="0"/>
          <w:numId w:val="1"/>
        </w:numPr>
        <w:ind w:left="1440"/>
        <w:jc w:val="center"/>
        <w:rPr>
          <w:rFonts w:cstheme="minorBidi"/>
        </w:rPr>
      </w:pPr>
      <w:r>
        <w:rPr>
          <w:rFonts w:ascii="Times New Roman" w:hAnsi="Times New Roman" w:cs="Times New Roman"/>
          <w:b/>
          <w:color w:val="000000"/>
          <w:lang w:val="hu-HU"/>
        </w:rPr>
        <w:t>§</w:t>
      </w:r>
    </w:p>
    <w:p w:rsidR="005E31B0" w:rsidRDefault="005E31B0">
      <w:pPr>
        <w:jc w:val="both"/>
        <w:rPr>
          <w:rFonts w:ascii="Times New Roman" w:hAnsi="Times New Roman" w:cs="Times New Roman"/>
          <w:color w:val="000000"/>
          <w:lang w:val="hu-HU"/>
        </w:rPr>
      </w:pPr>
    </w:p>
    <w:p w:rsidR="005E31B0" w:rsidRDefault="003F4754">
      <w:pPr>
        <w:jc w:val="both"/>
        <w:rPr>
          <w:rFonts w:cstheme="minorBidi"/>
        </w:rPr>
      </w:pPr>
      <w:r>
        <w:rPr>
          <w:rFonts w:ascii="Times New Roman" w:hAnsi="Times New Roman" w:cs="Times New Roman"/>
          <w:color w:val="000000"/>
          <w:lang w:val="hu-HU"/>
        </w:rPr>
        <w:t xml:space="preserve">A Rendelet 18. § (1) bekezdés h) pontja helyébe a következő rendelkezés lép: </w:t>
      </w:r>
    </w:p>
    <w:p w:rsidR="005E31B0" w:rsidRDefault="005E31B0">
      <w:pPr>
        <w:jc w:val="both"/>
        <w:rPr>
          <w:rFonts w:ascii="Times New Roman" w:hAnsi="Times New Roman" w:cs="Times New Roman"/>
        </w:rPr>
      </w:pPr>
    </w:p>
    <w:p w:rsidR="005E31B0" w:rsidRDefault="003F4754">
      <w:pPr>
        <w:jc w:val="both"/>
        <w:rPr>
          <w:rFonts w:cstheme="minorBidi"/>
        </w:rPr>
      </w:pPr>
      <w:r>
        <w:rPr>
          <w:rFonts w:ascii="Times New Roman" w:hAnsi="Times New Roman" w:cs="Times New Roman"/>
          <w:color w:val="000000"/>
          <w:lang w:val="hu-HU"/>
        </w:rPr>
        <w:t>[A közterület-használati engedély iránti kérelemnek tartalmaznia kell különösen:]</w:t>
      </w:r>
    </w:p>
    <w:p w:rsidR="005E31B0" w:rsidRDefault="003F4754">
      <w:pPr>
        <w:jc w:val="both"/>
        <w:rPr>
          <w:rFonts w:cstheme="minorBidi"/>
        </w:rPr>
      </w:pPr>
      <w:r>
        <w:rPr>
          <w:rFonts w:ascii="Times New Roman" w:hAnsi="Times New Roman" w:cs="Times New Roman"/>
          <w:i/>
          <w:iCs/>
          <w:color w:val="000000"/>
          <w:lang w:val="hu-HU"/>
        </w:rPr>
        <w:t>„h) vendéglátó előkert, terasz elhelyezése céljából történő közterület-használat esetén</w:t>
      </w:r>
    </w:p>
    <w:p w:rsidR="005E31B0" w:rsidRDefault="003F4754">
      <w:pPr>
        <w:ind w:left="426"/>
        <w:jc w:val="both"/>
        <w:rPr>
          <w:rFonts w:cstheme="minorBidi"/>
        </w:rPr>
      </w:pPr>
      <w:r>
        <w:rPr>
          <w:rFonts w:ascii="Times New Roman" w:hAnsi="Times New Roman" w:cs="Times New Roman"/>
          <w:i/>
          <w:iCs/>
          <w:color w:val="000000"/>
          <w:lang w:val="hu-HU"/>
        </w:rPr>
        <w:t>ha) az elhelyezni kívánt bútorzat (asztal, szék, egyéb) megjelölését és számát, és</w:t>
      </w:r>
    </w:p>
    <w:p w:rsidR="005E31B0" w:rsidRDefault="003F4754">
      <w:pPr>
        <w:ind w:left="426"/>
        <w:jc w:val="both"/>
        <w:rPr>
          <w:rFonts w:cstheme="minorBidi"/>
        </w:rPr>
      </w:pPr>
      <w:r>
        <w:rPr>
          <w:rFonts w:ascii="Times New Roman" w:hAnsi="Times New Roman" w:cs="Times New Roman"/>
          <w:i/>
          <w:iCs/>
          <w:color w:val="000000"/>
          <w:lang w:val="hu-HU"/>
        </w:rPr>
        <w:t xml:space="preserve">hb) az érintett lakóház, társasház vagy lakásszövetkezet tulajdonosai - az irányadó jogszabályi előírások és működési rendjük szerint </w:t>
      </w:r>
      <w:r w:rsidR="00A76240">
        <w:rPr>
          <w:rFonts w:ascii="Times New Roman" w:hAnsi="Times New Roman" w:cs="Times New Roman"/>
          <w:i/>
          <w:iCs/>
          <w:color w:val="000000"/>
          <w:lang w:val="hu-HU"/>
        </w:rPr>
        <w:t>–</w:t>
      </w:r>
      <w:r>
        <w:rPr>
          <w:rFonts w:ascii="Times New Roman" w:hAnsi="Times New Roman" w:cs="Times New Roman"/>
          <w:i/>
          <w:iCs/>
          <w:color w:val="000000"/>
          <w:lang w:val="hu-HU"/>
        </w:rPr>
        <w:t xml:space="preserve"> </w:t>
      </w:r>
      <w:r w:rsidR="00A76240">
        <w:rPr>
          <w:rFonts w:ascii="Times New Roman" w:hAnsi="Times New Roman" w:cs="Times New Roman"/>
          <w:i/>
          <w:iCs/>
          <w:color w:val="000000"/>
          <w:lang w:val="hu-HU"/>
        </w:rPr>
        <w:t xml:space="preserve">közgyűlési határozattal </w:t>
      </w:r>
      <w:r>
        <w:rPr>
          <w:rFonts w:ascii="Times New Roman" w:hAnsi="Times New Roman" w:cs="Times New Roman"/>
          <w:i/>
          <w:iCs/>
          <w:color w:val="000000"/>
          <w:lang w:val="hu-HU"/>
        </w:rPr>
        <w:t xml:space="preserve">adott hozzájárulását a vendéglátó előkert, terasz létesítéséhez;” </w:t>
      </w:r>
    </w:p>
    <w:p w:rsidR="005E31B0" w:rsidRDefault="005E31B0">
      <w:pPr>
        <w:pStyle w:val="Listaszerbekezds"/>
        <w:ind w:left="0"/>
        <w:jc w:val="both"/>
        <w:rPr>
          <w:rFonts w:ascii="Times New Roman" w:hAnsi="Times New Roman" w:cs="Times New Roman"/>
          <w:color w:val="000000"/>
          <w:lang w:val="hu-HU"/>
        </w:rPr>
      </w:pPr>
    </w:p>
    <w:p w:rsidR="005E31B0" w:rsidRDefault="005E31B0">
      <w:pPr>
        <w:pStyle w:val="Listaszerbekezds"/>
        <w:ind w:left="0"/>
        <w:jc w:val="both"/>
        <w:rPr>
          <w:rFonts w:ascii="Times New Roman" w:hAnsi="Times New Roman" w:cs="Times New Roman"/>
          <w:color w:val="000000"/>
          <w:lang w:val="hu-HU"/>
        </w:rPr>
      </w:pPr>
    </w:p>
    <w:p w:rsidR="005E31B0" w:rsidRDefault="003F4754">
      <w:pPr>
        <w:pStyle w:val="Listaszerbekezds"/>
        <w:ind w:left="0"/>
        <w:jc w:val="center"/>
        <w:rPr>
          <w:rFonts w:cstheme="minorBidi"/>
        </w:rPr>
      </w:pPr>
      <w:r>
        <w:rPr>
          <w:rFonts w:ascii="Times New Roman" w:hAnsi="Times New Roman" w:cs="Times New Roman"/>
          <w:b/>
          <w:color w:val="000000"/>
          <w:lang w:val="hu-HU"/>
        </w:rPr>
        <w:t>4.§</w:t>
      </w:r>
    </w:p>
    <w:p w:rsidR="005E31B0" w:rsidRDefault="005E31B0">
      <w:pPr>
        <w:pStyle w:val="Listaszerbekezds"/>
        <w:ind w:left="0"/>
        <w:jc w:val="both"/>
        <w:rPr>
          <w:rFonts w:ascii="Times New Roman" w:hAnsi="Times New Roman" w:cs="Times New Roman"/>
          <w:color w:val="000000"/>
          <w:lang w:val="hu-HU"/>
        </w:rPr>
      </w:pPr>
    </w:p>
    <w:p w:rsidR="005E31B0" w:rsidRDefault="003F4754">
      <w:pPr>
        <w:pStyle w:val="Listaszerbekezds"/>
        <w:jc w:val="both"/>
        <w:rPr>
          <w:rFonts w:cstheme="minorBidi"/>
        </w:rPr>
      </w:pPr>
      <w:r>
        <w:rPr>
          <w:rFonts w:ascii="Times New Roman" w:hAnsi="Times New Roman" w:cs="Times New Roman"/>
          <w:color w:val="000000"/>
          <w:lang w:val="hu-HU"/>
        </w:rPr>
        <w:t>A Rendelet 23. § (1) bekezdése helyébe a következő rendelkezés lép:</w:t>
      </w:r>
    </w:p>
    <w:p w:rsidR="005E31B0" w:rsidRDefault="005E31B0">
      <w:pPr>
        <w:jc w:val="both"/>
        <w:rPr>
          <w:rFonts w:ascii="Times New Roman" w:hAnsi="Times New Roman" w:cs="Times New Roman"/>
          <w:lang w:val="hu-HU"/>
        </w:rPr>
      </w:pPr>
    </w:p>
    <w:p w:rsidR="005E31B0" w:rsidRDefault="003F4754">
      <w:pPr>
        <w:ind w:left="425" w:hanging="426"/>
        <w:jc w:val="both"/>
        <w:rPr>
          <w:rFonts w:cstheme="minorBidi"/>
        </w:rPr>
      </w:pPr>
      <w:r>
        <w:rPr>
          <w:rFonts w:ascii="Times New Roman" w:hAnsi="Times New Roman" w:cs="Times New Roman"/>
          <w:i/>
          <w:iCs/>
          <w:color w:val="000000"/>
          <w:lang w:val="hu-HU"/>
        </w:rPr>
        <w:t>„</w:t>
      </w:r>
      <w:r>
        <w:rPr>
          <w:rFonts w:ascii="Times New Roman" w:hAnsi="Times New Roman" w:cs="Times New Roman"/>
          <w:i/>
          <w:iCs/>
          <w:lang w:val="hu-HU"/>
        </w:rPr>
        <w:t>(1) Vendéglátó előkert, terasz csak járdán létesíthető, abban az esetben, ha</w:t>
      </w:r>
    </w:p>
    <w:p w:rsidR="005E31B0" w:rsidRDefault="003F4754">
      <w:pPr>
        <w:pStyle w:val="TextBody"/>
        <w:spacing w:after="60"/>
        <w:ind w:left="426" w:hanging="284"/>
        <w:jc w:val="both"/>
        <w:rPr>
          <w:rFonts w:cstheme="minorBidi"/>
        </w:rPr>
      </w:pPr>
      <w:r>
        <w:rPr>
          <w:rFonts w:ascii="Times New Roman" w:hAnsi="Times New Roman" w:cs="Times New Roman"/>
          <w:i/>
          <w:iCs/>
          <w:lang w:val="hu-HU"/>
        </w:rPr>
        <w:t>a)</w:t>
      </w:r>
      <w:r>
        <w:rPr>
          <w:rFonts w:ascii="Times New Roman" w:hAnsi="Times New Roman" w:cs="Times New Roman"/>
          <w:i/>
          <w:iCs/>
          <w:position w:val="8"/>
          <w:lang w:val="hu-HU"/>
        </w:rPr>
        <w:t xml:space="preserve"> </w:t>
      </w:r>
      <w:bookmarkStart w:id="1" w:name="pr203id"/>
      <w:r>
        <w:rPr>
          <w:rFonts w:ascii="Times New Roman" w:hAnsi="Times New Roman" w:cs="Times New Roman"/>
          <w:i/>
          <w:iCs/>
          <w:lang w:val="hu-HU"/>
        </w:rPr>
        <w:t>a visszamaradó összefüggően kialakított gyalogos-sáv szélessége - a biztonsági- és berendezési sávok megtartásával - legalább 2 méter</w:t>
      </w:r>
    </w:p>
    <w:p w:rsidR="005E31B0" w:rsidRDefault="003F4754">
      <w:pPr>
        <w:pStyle w:val="TextBody"/>
        <w:spacing w:after="60"/>
        <w:ind w:left="426" w:hanging="284"/>
        <w:jc w:val="both"/>
        <w:rPr>
          <w:rFonts w:cstheme="minorBidi"/>
        </w:rPr>
      </w:pPr>
      <w:bookmarkStart w:id="2" w:name="pr204id1"/>
      <w:bookmarkEnd w:id="1"/>
      <w:bookmarkEnd w:id="2"/>
      <w:r>
        <w:rPr>
          <w:rFonts w:ascii="Times New Roman" w:hAnsi="Times New Roman" w:cs="Times New Roman"/>
          <w:i/>
          <w:iCs/>
          <w:lang w:val="hu-HU"/>
        </w:rPr>
        <w:t>b) rendeltetésszerű használata a gyalogosok közlekedését nem zavarja, biztonságát nem veszélyezteti,</w:t>
      </w:r>
    </w:p>
    <w:p w:rsidR="005E31B0" w:rsidRDefault="003F4754">
      <w:pPr>
        <w:pStyle w:val="TextBody"/>
        <w:spacing w:after="60"/>
        <w:ind w:left="426" w:hanging="284"/>
        <w:jc w:val="both"/>
        <w:rPr>
          <w:rFonts w:cstheme="minorBidi"/>
        </w:rPr>
      </w:pPr>
      <w:bookmarkStart w:id="3" w:name="pr205id"/>
      <w:bookmarkStart w:id="4" w:name="pr204id"/>
      <w:bookmarkEnd w:id="3"/>
      <w:bookmarkEnd w:id="4"/>
      <w:r>
        <w:rPr>
          <w:rFonts w:ascii="Times New Roman" w:hAnsi="Times New Roman" w:cs="Times New Roman"/>
          <w:i/>
          <w:iCs/>
          <w:lang w:val="hu-HU"/>
        </w:rPr>
        <w:t>c) a járművezetők kilátását nem gátolja, a közúti forgalmi jelzések felismerését nem akadályozza, a közút forgalmát nem veszélyezteti,</w:t>
      </w:r>
    </w:p>
    <w:p w:rsidR="005E31B0" w:rsidRDefault="003F4754">
      <w:pPr>
        <w:pStyle w:val="TextBody"/>
        <w:spacing w:after="60"/>
        <w:ind w:left="426" w:hanging="284"/>
        <w:jc w:val="both"/>
        <w:rPr>
          <w:rFonts w:cstheme="minorBidi"/>
        </w:rPr>
      </w:pPr>
      <w:bookmarkStart w:id="5" w:name="pr19id1"/>
      <w:bookmarkStart w:id="6" w:name="pr19id"/>
      <w:bookmarkEnd w:id="5"/>
      <w:bookmarkEnd w:id="6"/>
      <w:r>
        <w:rPr>
          <w:rFonts w:ascii="Times New Roman" w:hAnsi="Times New Roman" w:cs="Times New Roman"/>
          <w:i/>
          <w:iCs/>
          <w:lang w:val="hu-HU"/>
        </w:rPr>
        <w:t>d) a közművek elhelyezését, üzemeltetését, karbantartását nem akadályozza.</w:t>
      </w:r>
    </w:p>
    <w:p w:rsidR="005E31B0" w:rsidRDefault="003F4754">
      <w:pPr>
        <w:pStyle w:val="TextBody"/>
        <w:ind w:left="425" w:hanging="284"/>
        <w:jc w:val="both"/>
        <w:rPr>
          <w:rFonts w:cstheme="minorBidi"/>
        </w:rPr>
      </w:pPr>
      <w:r>
        <w:rPr>
          <w:rFonts w:ascii="Times New Roman" w:hAnsi="Times New Roman" w:cs="Times New Roman"/>
          <w:i/>
          <w:iCs/>
          <w:lang w:val="hu-HU"/>
        </w:rPr>
        <w:t>e)</w:t>
      </w:r>
      <w:r>
        <w:rPr>
          <w:rFonts w:ascii="Times New Roman" w:hAnsi="Times New Roman" w:cs="Times New Roman"/>
          <w:i/>
          <w:iCs/>
          <w:position w:val="8"/>
          <w:lang w:val="hu-HU"/>
        </w:rPr>
        <w:t xml:space="preserve"> </w:t>
      </w:r>
      <w:r>
        <w:rPr>
          <w:rFonts w:ascii="Times New Roman" w:hAnsi="Times New Roman" w:cs="Times New Roman"/>
          <w:i/>
          <w:iCs/>
          <w:lang w:val="hu-HU"/>
        </w:rPr>
        <w:t>annak elhelyezése az úttesttől legalább 0,5 méter széles biztonsági sáv meghagyásával történik</w:t>
      </w:r>
      <w:r>
        <w:rPr>
          <w:rFonts w:ascii="Times New Roman" w:hAnsi="Times New Roman" w:cs="Times New Roman"/>
          <w:i/>
          <w:iCs/>
        </w:rPr>
        <w:t>.</w:t>
      </w:r>
      <w:bookmarkStart w:id="7" w:name="pr160id1"/>
      <w:r>
        <w:rPr>
          <w:rFonts w:ascii="Times New Roman" w:hAnsi="Times New Roman" w:cs="Times New Roman"/>
          <w:i/>
          <w:iCs/>
          <w:color w:val="000000"/>
          <w:lang w:val="hu-HU"/>
        </w:rPr>
        <w:t>”</w:t>
      </w:r>
    </w:p>
    <w:p w:rsidR="005E31B0" w:rsidRDefault="005E31B0">
      <w:pPr>
        <w:jc w:val="both"/>
        <w:rPr>
          <w:rFonts w:ascii="Times New Roman" w:hAnsi="Times New Roman" w:cs="Times New Roman"/>
          <w:color w:val="000000"/>
          <w:lang w:val="hu-HU"/>
        </w:rPr>
      </w:pPr>
    </w:p>
    <w:p w:rsidR="005E31B0" w:rsidRDefault="003F4754">
      <w:pPr>
        <w:jc w:val="center"/>
        <w:rPr>
          <w:rFonts w:cstheme="minorBidi"/>
        </w:rPr>
      </w:pPr>
      <w:r>
        <w:rPr>
          <w:rFonts w:ascii="Times New Roman" w:hAnsi="Times New Roman" w:cs="Times New Roman"/>
          <w:b/>
          <w:color w:val="000000"/>
          <w:lang w:val="hu-HU"/>
        </w:rPr>
        <w:t>5. §</w:t>
      </w:r>
    </w:p>
    <w:p w:rsidR="005E31B0" w:rsidRDefault="005E31B0">
      <w:pPr>
        <w:rPr>
          <w:rFonts w:ascii="Times New Roman" w:hAnsi="Times New Roman" w:cs="Times New Roman"/>
          <w:b/>
          <w:color w:val="000000"/>
          <w:lang w:val="hu-HU"/>
        </w:rPr>
      </w:pPr>
    </w:p>
    <w:p w:rsidR="005E31B0" w:rsidRDefault="003F4754">
      <w:pPr>
        <w:rPr>
          <w:rFonts w:cstheme="minorBidi"/>
        </w:rPr>
      </w:pPr>
      <w:r>
        <w:rPr>
          <w:rFonts w:ascii="Times New Roman" w:hAnsi="Times New Roman" w:cs="Times New Roman"/>
          <w:color w:val="000000"/>
          <w:lang w:val="hu-HU"/>
        </w:rPr>
        <w:t>Ez a rendelet a kihirdetését követő napon lép hatályba, és a kihirdetését követő második napon hatályát veszti.</w:t>
      </w:r>
    </w:p>
    <w:p w:rsidR="005E31B0" w:rsidRDefault="005E31B0">
      <w:pPr>
        <w:rPr>
          <w:rFonts w:ascii="Times New Roman" w:hAnsi="Times New Roman" w:cs="Times New Roman"/>
        </w:rPr>
      </w:pPr>
    </w:p>
    <w:p w:rsidR="005E31B0" w:rsidRDefault="005E31B0">
      <w:pPr>
        <w:rPr>
          <w:rFonts w:ascii="Times New Roman" w:hAnsi="Times New Roman" w:cs="Times New Roman"/>
        </w:rPr>
      </w:pPr>
    </w:p>
    <w:p w:rsidR="005E31B0" w:rsidRDefault="003F4754">
      <w:pPr>
        <w:tabs>
          <w:tab w:val="left" w:pos="709"/>
          <w:tab w:val="center" w:pos="2268"/>
          <w:tab w:val="center" w:pos="6804"/>
        </w:tabs>
        <w:suppressAutoHyphens/>
        <w:jc w:val="center"/>
        <w:rPr>
          <w:rFonts w:cstheme="minorBidi"/>
        </w:rPr>
      </w:pPr>
      <w:r>
        <w:rPr>
          <w:rFonts w:ascii="Times New Roman" w:hAnsi="Times New Roman" w:cs="Times New Roman"/>
          <w:b/>
          <w:bCs/>
          <w:color w:val="000000"/>
          <w:lang w:val="hu-HU"/>
        </w:rPr>
        <w:t>6. §</w:t>
      </w:r>
    </w:p>
    <w:p w:rsidR="005E31B0" w:rsidRDefault="005E31B0">
      <w:pPr>
        <w:tabs>
          <w:tab w:val="left" w:pos="709"/>
          <w:tab w:val="center" w:pos="2268"/>
          <w:tab w:val="center" w:pos="6804"/>
        </w:tabs>
        <w:suppressAutoHyphens/>
        <w:rPr>
          <w:rFonts w:ascii="Times New Roman" w:hAnsi="Times New Roman" w:cs="Times New Roman"/>
          <w:b/>
          <w:color w:val="000000"/>
          <w:lang w:val="hu-HU"/>
        </w:rPr>
      </w:pPr>
    </w:p>
    <w:p w:rsidR="005E31B0" w:rsidRDefault="003F4754">
      <w:pPr>
        <w:tabs>
          <w:tab w:val="left" w:pos="709"/>
          <w:tab w:val="center" w:pos="2268"/>
          <w:tab w:val="center" w:pos="6804"/>
        </w:tabs>
        <w:suppressAutoHyphens/>
        <w:rPr>
          <w:rFonts w:cstheme="minorBidi"/>
        </w:rPr>
      </w:pPr>
      <w:r>
        <w:rPr>
          <w:rFonts w:ascii="Times New Roman" w:hAnsi="Times New Roman" w:cs="Times New Roman"/>
          <w:color w:val="000000"/>
          <w:lang w:val="hu-HU"/>
        </w:rPr>
        <w:t>E rendelet rendelkezéseit a hatálybalépésekor folyamatban lévő ügyekre is alkalmazni kell.</w:t>
      </w:r>
    </w:p>
    <w:p w:rsidR="005E31B0" w:rsidRDefault="005E31B0">
      <w:pPr>
        <w:jc w:val="both"/>
        <w:rPr>
          <w:rFonts w:ascii="Times New Roman" w:hAnsi="Times New Roman" w:cs="Times New Roman"/>
          <w:lang w:val="hu-HU"/>
        </w:rPr>
      </w:pPr>
    </w:p>
    <w:p w:rsidR="005E31B0" w:rsidRDefault="005E31B0">
      <w:pPr>
        <w:jc w:val="both"/>
        <w:rPr>
          <w:rFonts w:ascii="Times New Roman" w:hAnsi="Times New Roman" w:cs="Times New Roman"/>
          <w:lang w:val="hu-HU"/>
        </w:rPr>
      </w:pPr>
    </w:p>
    <w:p w:rsidR="005E31B0" w:rsidRDefault="005E31B0">
      <w:pPr>
        <w:rPr>
          <w:rFonts w:ascii="Times New Roman" w:hAnsi="Times New Roman" w:cs="Times New Roman"/>
          <w:lang w:val="hu-HU"/>
        </w:rPr>
      </w:pPr>
    </w:p>
    <w:p w:rsidR="005E31B0" w:rsidRDefault="005E31B0">
      <w:pPr>
        <w:rPr>
          <w:rFonts w:ascii="Times New Roman" w:hAnsi="Times New Roman" w:cs="Times New Roman"/>
          <w:lang w:val="hu-HU"/>
        </w:rPr>
      </w:pPr>
    </w:p>
    <w:p w:rsidR="005E31B0" w:rsidRDefault="003F4754">
      <w:pPr>
        <w:ind w:right="849" w:firstLine="851"/>
        <w:jc w:val="both"/>
        <w:rPr>
          <w:rFonts w:cstheme="minorBidi"/>
        </w:rPr>
      </w:pPr>
      <w:r>
        <w:rPr>
          <w:rFonts w:ascii="Times New Roman" w:hAnsi="Times New Roman" w:cs="Times New Roman"/>
          <w:b/>
          <w:color w:val="000000"/>
          <w:lang w:val="hu-HU"/>
        </w:rPr>
        <w:t xml:space="preserve">a jegyző jogkörében eljárva </w:t>
      </w:r>
      <w:r>
        <w:rPr>
          <w:rFonts w:ascii="Times New Roman" w:hAnsi="Times New Roman" w:cs="Times New Roman"/>
          <w:b/>
          <w:color w:val="000000"/>
          <w:lang w:val="hu-HU"/>
        </w:rPr>
        <w:tab/>
      </w:r>
      <w:r>
        <w:rPr>
          <w:rFonts w:ascii="Times New Roman" w:hAnsi="Times New Roman" w:cs="Times New Roman"/>
          <w:b/>
          <w:color w:val="000000"/>
          <w:lang w:val="hu-HU"/>
        </w:rPr>
        <w:tab/>
      </w:r>
      <w:r>
        <w:rPr>
          <w:rFonts w:ascii="Times New Roman" w:hAnsi="Times New Roman" w:cs="Times New Roman"/>
          <w:b/>
          <w:color w:val="000000"/>
          <w:lang w:val="hu-HU"/>
        </w:rPr>
        <w:tab/>
      </w:r>
      <w:r>
        <w:rPr>
          <w:rFonts w:ascii="Times New Roman" w:hAnsi="Times New Roman" w:cs="Times New Roman"/>
          <w:b/>
          <w:color w:val="000000"/>
          <w:lang w:val="hu-HU"/>
        </w:rPr>
        <w:tab/>
        <w:t>Niedermüller Péter</w:t>
      </w:r>
    </w:p>
    <w:p w:rsidR="005E31B0" w:rsidRDefault="003F4754">
      <w:pPr>
        <w:ind w:right="849" w:firstLine="851"/>
        <w:jc w:val="both"/>
        <w:rPr>
          <w:rFonts w:cstheme="minorBidi"/>
        </w:rPr>
      </w:pPr>
      <w:r>
        <w:rPr>
          <w:rFonts w:ascii="Times New Roman" w:hAnsi="Times New Roman" w:cs="Times New Roman"/>
          <w:b/>
          <w:color w:val="000000"/>
          <w:lang w:val="hu-HU"/>
        </w:rPr>
        <w:t>dr. Nagy Erika aljegyző</w:t>
      </w:r>
      <w:r>
        <w:rPr>
          <w:rFonts w:ascii="Times New Roman" w:hAnsi="Times New Roman" w:cs="Times New Roman"/>
          <w:b/>
          <w:color w:val="000000"/>
          <w:lang w:val="hu-HU"/>
        </w:rPr>
        <w:tab/>
      </w:r>
      <w:r>
        <w:rPr>
          <w:rFonts w:ascii="Times New Roman" w:hAnsi="Times New Roman" w:cs="Times New Roman"/>
          <w:b/>
          <w:color w:val="000000"/>
          <w:lang w:val="hu-HU"/>
        </w:rPr>
        <w:tab/>
      </w:r>
      <w:r>
        <w:rPr>
          <w:rFonts w:ascii="Times New Roman" w:hAnsi="Times New Roman" w:cs="Times New Roman"/>
          <w:b/>
          <w:color w:val="000000"/>
          <w:lang w:val="hu-HU"/>
        </w:rPr>
        <w:tab/>
      </w:r>
      <w:r>
        <w:rPr>
          <w:rFonts w:ascii="Times New Roman" w:hAnsi="Times New Roman" w:cs="Times New Roman"/>
          <w:b/>
          <w:color w:val="000000"/>
          <w:lang w:val="hu-HU"/>
        </w:rPr>
        <w:tab/>
      </w:r>
      <w:r>
        <w:rPr>
          <w:rFonts w:ascii="Times New Roman" w:hAnsi="Times New Roman" w:cs="Times New Roman"/>
          <w:b/>
          <w:color w:val="000000"/>
          <w:lang w:val="hu-HU"/>
        </w:rPr>
        <w:tab/>
        <w:t xml:space="preserve">     polgármester</w:t>
      </w:r>
    </w:p>
    <w:p w:rsidR="005E31B0" w:rsidRDefault="005E31B0">
      <w:pPr>
        <w:ind w:right="849" w:firstLine="851"/>
        <w:jc w:val="both"/>
        <w:rPr>
          <w:rFonts w:ascii="Times New Roman" w:hAnsi="Times New Roman" w:cs="Times New Roman"/>
          <w:b/>
          <w:lang w:val="hu-HU"/>
        </w:rPr>
      </w:pPr>
    </w:p>
    <w:p w:rsidR="005E31B0" w:rsidRDefault="005E31B0">
      <w:pPr>
        <w:jc w:val="center"/>
        <w:rPr>
          <w:rFonts w:ascii="Times New Roman" w:hAnsi="Times New Roman" w:cs="Times New Roman"/>
          <w:b/>
          <w:lang w:val="hu-HU"/>
        </w:rPr>
      </w:pPr>
    </w:p>
    <w:p w:rsidR="005E31B0" w:rsidRDefault="005E31B0">
      <w:pPr>
        <w:jc w:val="center"/>
        <w:rPr>
          <w:rFonts w:ascii="Times New Roman" w:hAnsi="Times New Roman" w:cs="Times New Roman"/>
          <w:b/>
          <w:lang w:val="hu-HU"/>
        </w:rPr>
      </w:pPr>
    </w:p>
    <w:p w:rsidR="005E31B0" w:rsidRDefault="005E31B0">
      <w:pPr>
        <w:jc w:val="center"/>
        <w:rPr>
          <w:rFonts w:ascii="Times New Roman" w:hAnsi="Times New Roman" w:cs="Times New Roman"/>
          <w:b/>
          <w:lang w:val="hu-HU"/>
        </w:rPr>
      </w:pPr>
    </w:p>
    <w:p w:rsidR="005E31B0" w:rsidRDefault="005E31B0">
      <w:pPr>
        <w:jc w:val="center"/>
        <w:rPr>
          <w:rFonts w:ascii="Times New Roman" w:hAnsi="Times New Roman" w:cs="Times New Roman"/>
          <w:b/>
          <w:lang w:val="hu-HU"/>
        </w:rPr>
      </w:pPr>
    </w:p>
    <w:p w:rsidR="005E31B0" w:rsidRDefault="005E31B0">
      <w:pPr>
        <w:pStyle w:val="Listaszerbekezds"/>
        <w:ind w:left="0"/>
        <w:jc w:val="both"/>
        <w:rPr>
          <w:rFonts w:ascii="Times New Roman" w:hAnsi="Times New Roman" w:cs="Times New Roman"/>
          <w:lang w:val="hu-HU"/>
        </w:rPr>
      </w:pPr>
    </w:p>
    <w:p w:rsidR="005E31B0" w:rsidRDefault="005E31B0">
      <w:pPr>
        <w:jc w:val="center"/>
        <w:rPr>
          <w:rFonts w:ascii="Times New Roman" w:hAnsi="Times New Roman" w:cs="Times New Roman"/>
          <w:b/>
          <w:lang w:val="hu-HU"/>
        </w:rPr>
      </w:pPr>
    </w:p>
    <w:p w:rsidR="005E31B0" w:rsidRDefault="003F4754">
      <w:pPr>
        <w:jc w:val="center"/>
        <w:rPr>
          <w:rFonts w:cstheme="minorBidi"/>
        </w:rPr>
      </w:pPr>
      <w:r>
        <w:rPr>
          <w:rFonts w:ascii="Times New Roman" w:hAnsi="Times New Roman" w:cs="Times New Roman"/>
          <w:b/>
          <w:color w:val="000000"/>
          <w:lang w:val="hu-HU"/>
        </w:rPr>
        <w:t>Záradék</w:t>
      </w:r>
    </w:p>
    <w:p w:rsidR="005E31B0" w:rsidRDefault="005E31B0">
      <w:pPr>
        <w:jc w:val="center"/>
        <w:rPr>
          <w:rFonts w:ascii="Times New Roman" w:hAnsi="Times New Roman" w:cs="Times New Roman"/>
          <w:b/>
          <w:lang w:val="hu-HU"/>
        </w:rPr>
      </w:pPr>
    </w:p>
    <w:p w:rsidR="005E31B0" w:rsidRDefault="005E31B0">
      <w:pPr>
        <w:jc w:val="center"/>
        <w:rPr>
          <w:rFonts w:ascii="Times New Roman" w:hAnsi="Times New Roman" w:cs="Times New Roman"/>
          <w:b/>
          <w:lang w:val="hu-HU"/>
        </w:rPr>
      </w:pPr>
    </w:p>
    <w:p w:rsidR="005E31B0" w:rsidRDefault="003F4754">
      <w:pPr>
        <w:jc w:val="both"/>
        <w:rPr>
          <w:rFonts w:cstheme="minorBidi"/>
        </w:rPr>
      </w:pPr>
      <w:r>
        <w:rPr>
          <w:rFonts w:ascii="Times New Roman" w:hAnsi="Times New Roman" w:cs="Times New Roman"/>
          <w:color w:val="000000"/>
          <w:lang w:val="hu-HU"/>
        </w:rPr>
        <w:t>A rendelet kihirdetése 2023.………. napján a Szervezeti és Működési Szabályzat szerint a Polgármesteri Hivatal hirdetőtábláján megtörtént.</w:t>
      </w:r>
    </w:p>
    <w:p w:rsidR="005E31B0" w:rsidRDefault="003F4754">
      <w:pPr>
        <w:jc w:val="both"/>
        <w:rPr>
          <w:rFonts w:cstheme="minorBidi"/>
        </w:rPr>
      </w:pPr>
      <w:r>
        <w:rPr>
          <w:rFonts w:ascii="Times New Roman" w:hAnsi="Times New Roman" w:cs="Times New Roman"/>
          <w:color w:val="000000"/>
          <w:lang w:val="hu-HU"/>
        </w:rPr>
        <w:t xml:space="preserve">A rendelet közzététel céljából megküldésre került a </w:t>
      </w:r>
      <w:hyperlink r:id="rId7" w:history="1">
        <w:r>
          <w:rPr>
            <w:rFonts w:ascii="Times New Roman" w:hAnsi="Times New Roman" w:cs="Times New Roman"/>
            <w:color w:val="0563C1"/>
            <w:u w:val="single"/>
            <w:lang w:val="hu-HU"/>
          </w:rPr>
          <w:t>www.erzsebetvaros.hu</w:t>
        </w:r>
      </w:hyperlink>
      <w:r>
        <w:rPr>
          <w:rFonts w:ascii="Times New Roman" w:hAnsi="Times New Roman" w:cs="Times New Roman"/>
          <w:color w:val="000000"/>
          <w:lang w:val="hu-HU"/>
        </w:rPr>
        <w:t xml:space="preserve"> honlap szerkesztője részére.</w:t>
      </w:r>
    </w:p>
    <w:p w:rsidR="005E31B0" w:rsidRDefault="005E31B0">
      <w:pPr>
        <w:jc w:val="both"/>
        <w:rPr>
          <w:rFonts w:ascii="Times New Roman" w:hAnsi="Times New Roman" w:cs="Times New Roman"/>
          <w:lang w:val="hu-HU"/>
        </w:rPr>
      </w:pPr>
    </w:p>
    <w:p w:rsidR="005E31B0" w:rsidRDefault="005E31B0">
      <w:pPr>
        <w:jc w:val="both"/>
        <w:rPr>
          <w:rFonts w:ascii="Times New Roman" w:hAnsi="Times New Roman" w:cs="Times New Roman"/>
          <w:lang w:val="hu-HU"/>
        </w:rPr>
      </w:pPr>
    </w:p>
    <w:p w:rsidR="005E31B0" w:rsidRDefault="005E31B0">
      <w:pPr>
        <w:jc w:val="both"/>
        <w:rPr>
          <w:rFonts w:ascii="Times New Roman" w:hAnsi="Times New Roman" w:cs="Times New Roman"/>
          <w:lang w:val="hu-HU"/>
        </w:rPr>
      </w:pPr>
    </w:p>
    <w:p w:rsidR="005E31B0" w:rsidRDefault="003F4754">
      <w:pPr>
        <w:tabs>
          <w:tab w:val="center" w:pos="2340"/>
          <w:tab w:val="center" w:pos="6660"/>
        </w:tabs>
        <w:ind w:left="4536"/>
        <w:jc w:val="center"/>
        <w:rPr>
          <w:rFonts w:cstheme="minorBidi"/>
        </w:rPr>
      </w:pPr>
      <w:r>
        <w:rPr>
          <w:rFonts w:ascii="Times New Roman" w:hAnsi="Times New Roman" w:cs="Times New Roman"/>
          <w:b/>
          <w:color w:val="000000"/>
          <w:lang w:val="hu-HU"/>
        </w:rPr>
        <w:t>a jegyző jogkörében eljárva</w:t>
      </w:r>
    </w:p>
    <w:p w:rsidR="005E31B0" w:rsidRDefault="003F4754">
      <w:pPr>
        <w:tabs>
          <w:tab w:val="center" w:pos="2340"/>
          <w:tab w:val="center" w:pos="6660"/>
        </w:tabs>
        <w:ind w:left="4536"/>
        <w:jc w:val="center"/>
        <w:rPr>
          <w:rFonts w:cstheme="minorBidi"/>
        </w:rPr>
      </w:pPr>
      <w:r>
        <w:rPr>
          <w:rFonts w:ascii="Times New Roman" w:hAnsi="Times New Roman" w:cs="Times New Roman"/>
          <w:b/>
          <w:color w:val="000000"/>
          <w:lang w:val="hu-HU"/>
        </w:rPr>
        <w:t>dr. Nagy Erika aljegyző</w:t>
      </w:r>
    </w:p>
    <w:p w:rsidR="005E31B0" w:rsidRDefault="003F4754">
      <w:pPr>
        <w:pageBreakBefore/>
        <w:jc w:val="center"/>
        <w:rPr>
          <w:rFonts w:cstheme="minorBidi"/>
        </w:rPr>
      </w:pPr>
      <w:r>
        <w:rPr>
          <w:rFonts w:ascii="Times New Roman" w:hAnsi="Times New Roman" w:cs="Times New Roman"/>
          <w:b/>
          <w:color w:val="262626"/>
          <w:lang w:val="hu-HU"/>
        </w:rPr>
        <w:lastRenderedPageBreak/>
        <w:t>Általános indokolás</w:t>
      </w:r>
    </w:p>
    <w:p w:rsidR="005E31B0" w:rsidRDefault="005E31B0">
      <w:pPr>
        <w:jc w:val="center"/>
        <w:rPr>
          <w:rFonts w:ascii="Times New Roman" w:hAnsi="Times New Roman" w:cs="Times New Roman"/>
          <w:b/>
          <w:color w:val="262626"/>
          <w:lang w:val="hu-HU"/>
        </w:rPr>
      </w:pPr>
    </w:p>
    <w:p w:rsidR="005E31B0" w:rsidRDefault="003F4754">
      <w:pPr>
        <w:jc w:val="both"/>
        <w:rPr>
          <w:rFonts w:cstheme="minorBidi"/>
        </w:rPr>
      </w:pPr>
      <w:r>
        <w:rPr>
          <w:rFonts w:ascii="Times New Roman" w:hAnsi="Times New Roman" w:cs="Times New Roman"/>
          <w:color w:val="000000"/>
          <w:lang w:val="hu-HU"/>
        </w:rPr>
        <w:t>Erzsébetváros lakóitól állandó bejelentések tárgya a kerületben lévő vendéglátóhelyek, kerthelyiségek működésével, kapcsolatos panaszok. Tekintettel a probléma súlyára, valamint a lakók egészséges környezeti és pihenéshez való jogának biztosítása érdekében, a lakók érdekeit figyelembe véve a Képviselő-testület jelen rendeletet alkotta meg.</w:t>
      </w:r>
    </w:p>
    <w:p w:rsidR="005E31B0" w:rsidRDefault="005E31B0">
      <w:pPr>
        <w:jc w:val="both"/>
        <w:rPr>
          <w:rFonts w:ascii="Times New Roman" w:hAnsi="Times New Roman" w:cs="Times New Roman"/>
          <w:lang w:val="hu-HU"/>
        </w:rPr>
      </w:pPr>
    </w:p>
    <w:p w:rsidR="005E31B0" w:rsidRDefault="005E31B0">
      <w:pPr>
        <w:jc w:val="center"/>
        <w:rPr>
          <w:rFonts w:ascii="Times New Roman" w:hAnsi="Times New Roman" w:cs="Times New Roman"/>
          <w:b/>
          <w:lang w:val="hu-HU"/>
        </w:rPr>
      </w:pPr>
    </w:p>
    <w:p w:rsidR="005E31B0" w:rsidRDefault="005E31B0">
      <w:pPr>
        <w:jc w:val="center"/>
        <w:rPr>
          <w:rFonts w:ascii="Times New Roman" w:hAnsi="Times New Roman" w:cs="Times New Roman"/>
          <w:b/>
          <w:lang w:val="hu-HU"/>
        </w:rPr>
      </w:pPr>
    </w:p>
    <w:p w:rsidR="005E31B0" w:rsidRDefault="003F4754">
      <w:pPr>
        <w:jc w:val="center"/>
        <w:rPr>
          <w:rFonts w:cstheme="minorBidi"/>
        </w:rPr>
      </w:pPr>
      <w:r>
        <w:rPr>
          <w:rFonts w:ascii="Times New Roman" w:hAnsi="Times New Roman" w:cs="Times New Roman"/>
          <w:b/>
          <w:color w:val="000000"/>
          <w:lang w:val="hu-HU"/>
        </w:rPr>
        <w:t>Részletes indokolás</w:t>
      </w:r>
    </w:p>
    <w:p w:rsidR="005E31B0" w:rsidRDefault="005E31B0">
      <w:pPr>
        <w:rPr>
          <w:rFonts w:ascii="Times New Roman" w:hAnsi="Times New Roman" w:cs="Times New Roman"/>
          <w:lang w:val="hu-HU"/>
        </w:rPr>
      </w:pPr>
    </w:p>
    <w:p w:rsidR="005E31B0" w:rsidRDefault="003F4754">
      <w:pPr>
        <w:jc w:val="both"/>
        <w:rPr>
          <w:rFonts w:cstheme="minorBidi"/>
        </w:rPr>
      </w:pPr>
      <w:r>
        <w:rPr>
          <w:rFonts w:ascii="Times New Roman" w:hAnsi="Times New Roman" w:cs="Times New Roman"/>
          <w:b/>
          <w:bCs/>
          <w:color w:val="000000"/>
          <w:lang w:val="hu-HU"/>
        </w:rPr>
        <w:t>1. §</w:t>
      </w:r>
      <w:r>
        <w:rPr>
          <w:rFonts w:ascii="Times New Roman" w:hAnsi="Times New Roman" w:cs="Times New Roman"/>
          <w:color w:val="000000"/>
          <w:lang w:val="hu-HU"/>
        </w:rPr>
        <w:t xml:space="preserve"> Értelmező rendelkezést tartalmaz.</w:t>
      </w:r>
    </w:p>
    <w:p w:rsidR="005E31B0" w:rsidRDefault="005E31B0">
      <w:pPr>
        <w:jc w:val="both"/>
        <w:rPr>
          <w:rFonts w:ascii="Times New Roman" w:hAnsi="Times New Roman" w:cs="Times New Roman"/>
          <w:lang w:val="hu-HU"/>
        </w:rPr>
      </w:pPr>
    </w:p>
    <w:p w:rsidR="005E31B0" w:rsidRDefault="003F4754">
      <w:pPr>
        <w:jc w:val="both"/>
        <w:rPr>
          <w:rFonts w:cstheme="minorBidi"/>
        </w:rPr>
      </w:pPr>
      <w:r>
        <w:rPr>
          <w:rFonts w:ascii="Times New Roman" w:hAnsi="Times New Roman" w:cs="Times New Roman"/>
          <w:b/>
          <w:bCs/>
          <w:color w:val="000000"/>
          <w:lang w:val="hu-HU"/>
        </w:rPr>
        <w:t>2. §</w:t>
      </w:r>
      <w:r>
        <w:rPr>
          <w:rFonts w:ascii="Times New Roman" w:hAnsi="Times New Roman" w:cs="Times New Roman"/>
          <w:color w:val="000000"/>
          <w:lang w:val="hu-HU"/>
        </w:rPr>
        <w:t xml:space="preserve"> Megszünteti a gépjárművek várakozóhelyéül szolgáló közterületekre,    valamint egyéb, nem a gyalogosok forgalmát szolgáló közterületre,    pl. a járművek forgalmát biztosító úttesten a megállni tilos tábla hatálya alatt lévő, nem kijelölt várakozóhelyre    – a rendezvényekhez kapcsolódó használat kivételével – kereskedelmi-, vendéglátó-, reklám-, vagy kereskedelmi jellegű turisztikai célú használatához kiadható közterület-használati engedélyt. </w:t>
      </w:r>
    </w:p>
    <w:p w:rsidR="005E31B0" w:rsidRDefault="005E31B0">
      <w:pPr>
        <w:jc w:val="both"/>
        <w:rPr>
          <w:rFonts w:ascii="Times New Roman" w:hAnsi="Times New Roman" w:cs="Times New Roman"/>
          <w:lang w:val="hu-HU"/>
        </w:rPr>
      </w:pPr>
    </w:p>
    <w:p w:rsidR="005E31B0" w:rsidRDefault="003F4754">
      <w:pPr>
        <w:jc w:val="both"/>
        <w:rPr>
          <w:rFonts w:cstheme="minorBidi"/>
        </w:rPr>
      </w:pPr>
      <w:r>
        <w:rPr>
          <w:rFonts w:ascii="Times New Roman" w:hAnsi="Times New Roman" w:cs="Times New Roman"/>
          <w:b/>
          <w:bCs/>
          <w:color w:val="000000"/>
          <w:lang w:val="hu-HU"/>
        </w:rPr>
        <w:t xml:space="preserve">3. § </w:t>
      </w:r>
      <w:r>
        <w:rPr>
          <w:rFonts w:ascii="Times New Roman" w:hAnsi="Times New Roman" w:cs="Times New Roman"/>
          <w:color w:val="000000"/>
          <w:lang w:val="hu-HU"/>
        </w:rPr>
        <w:t>A közterület-használati engedély iránti kérelemre vonatkozó formai követelményeket határoz meg.</w:t>
      </w:r>
    </w:p>
    <w:p w:rsidR="005E31B0" w:rsidRDefault="005E31B0">
      <w:pPr>
        <w:jc w:val="both"/>
        <w:rPr>
          <w:rFonts w:ascii="Times New Roman" w:hAnsi="Times New Roman" w:cs="Times New Roman"/>
          <w:color w:val="000000"/>
          <w:lang w:val="hu-HU"/>
        </w:rPr>
      </w:pPr>
    </w:p>
    <w:p w:rsidR="005E31B0" w:rsidRDefault="003F4754">
      <w:pPr>
        <w:jc w:val="both"/>
        <w:rPr>
          <w:rFonts w:cstheme="minorBidi"/>
        </w:rPr>
      </w:pPr>
      <w:r>
        <w:rPr>
          <w:rFonts w:ascii="Times New Roman" w:hAnsi="Times New Roman" w:cs="Times New Roman"/>
          <w:b/>
          <w:color w:val="000000"/>
          <w:lang w:val="hu-HU"/>
        </w:rPr>
        <w:t>4.§</w:t>
      </w:r>
      <w:r>
        <w:rPr>
          <w:rFonts w:ascii="Times New Roman" w:hAnsi="Times New Roman" w:cs="Times New Roman"/>
          <w:color w:val="000000"/>
          <w:lang w:val="hu-HU"/>
        </w:rPr>
        <w:t xml:space="preserve"> Szabályozza, hogy vendéglátó előkert és/vagy terasz csak járdán létesíthető.</w:t>
      </w:r>
    </w:p>
    <w:p w:rsidR="005E31B0" w:rsidRDefault="005E31B0">
      <w:pPr>
        <w:jc w:val="both"/>
        <w:rPr>
          <w:rFonts w:cstheme="minorBidi"/>
        </w:rPr>
      </w:pPr>
    </w:p>
    <w:bookmarkEnd w:id="7"/>
    <w:p w:rsidR="005E31B0" w:rsidRDefault="003F4754">
      <w:pPr>
        <w:rPr>
          <w:rFonts w:cstheme="minorBidi"/>
        </w:rPr>
      </w:pPr>
      <w:r>
        <w:rPr>
          <w:rFonts w:ascii="Times New Roman" w:hAnsi="Times New Roman" w:cs="Times New Roman"/>
          <w:b/>
          <w:bCs/>
          <w:color w:val="000000"/>
          <w:lang w:val="hu-HU"/>
        </w:rPr>
        <w:t>5-6. §</w:t>
      </w:r>
      <w:r>
        <w:rPr>
          <w:rFonts w:ascii="Times New Roman" w:hAnsi="Times New Roman" w:cs="Times New Roman"/>
          <w:color w:val="000000"/>
          <w:lang w:val="hu-HU"/>
        </w:rPr>
        <w:t xml:space="preserve"> Hatályba léptető és hatályon kívül helyező rendelkezést tartalmaz. Átmeneti rendelkezést tartalmaz. </w:t>
      </w:r>
    </w:p>
    <w:sectPr w:rsidR="005E31B0">
      <w:type w:val="continuous"/>
      <w:pgSz w:w="11906" w:h="16838"/>
      <w:pgMar w:top="1134" w:right="1134" w:bottom="1134" w:left="1134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1B0" w:rsidRDefault="003F4754">
      <w:r>
        <w:separator/>
      </w:r>
    </w:p>
  </w:endnote>
  <w:endnote w:type="continuationSeparator" w:id="0">
    <w:p w:rsidR="005E31B0" w:rsidRDefault="003F4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1B0" w:rsidRDefault="003F4754">
      <w:r>
        <w:rPr>
          <w:rFonts w:eastAsiaTheme="minorEastAsia" w:cstheme="minorBidi"/>
          <w:kern w:val="0"/>
          <w:lang w:val="en-US" w:bidi="ar-SA"/>
        </w:rPr>
        <w:separator/>
      </w:r>
    </w:p>
  </w:footnote>
  <w:footnote w:type="continuationSeparator" w:id="0">
    <w:p w:rsidR="005E31B0" w:rsidRDefault="003F4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2" w15:restartNumberingAfterBreak="0">
    <w:nsid w:val="00000003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1B0"/>
    <w:rsid w:val="000C5DCA"/>
    <w:rsid w:val="003F4754"/>
    <w:rsid w:val="005E31B0"/>
    <w:rsid w:val="00820513"/>
    <w:rsid w:val="00930DF8"/>
    <w:rsid w:val="00A76240"/>
    <w:rsid w:val="00DF34D5"/>
    <w:rsid w:val="00FA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EDDCCF0-AA66-47EF-9A18-37A87A58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kern w:val="1"/>
      <w:sz w:val="24"/>
      <w:szCs w:val="24"/>
      <w:lang w:val="en-GB" w:bidi="hi-IN"/>
    </w:rPr>
  </w:style>
  <w:style w:type="paragraph" w:styleId="Cmsor3">
    <w:name w:val="heading 3"/>
    <w:basedOn w:val="Heading"/>
    <w:link w:val="Cmsor3Char"/>
    <w:uiPriority w:val="99"/>
    <w:qFormat/>
    <w:pPr>
      <w:spacing w:before="140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semiHidden/>
    <w:rPr>
      <w:rFonts w:asciiTheme="majorHAnsi" w:eastAsiaTheme="majorEastAsia" w:hAnsiTheme="majorHAnsi" w:cs="Mangal"/>
      <w:b/>
      <w:bCs/>
      <w:kern w:val="1"/>
      <w:sz w:val="26"/>
      <w:szCs w:val="23"/>
      <w:lang w:val="en-GB" w:bidi="hi-IN"/>
    </w:rPr>
  </w:style>
  <w:style w:type="character" w:customStyle="1" w:styleId="ListLabel1">
    <w:name w:val="ListLabel 1"/>
    <w:uiPriority w:val="99"/>
    <w:rPr>
      <w:b/>
      <w:bCs/>
    </w:rPr>
  </w:style>
  <w:style w:type="character" w:styleId="Hiperhivatkozs">
    <w:name w:val="Hyperlink"/>
    <w:basedOn w:val="Bekezdsalapbettpusa"/>
    <w:uiPriority w:val="99"/>
    <w:rPr>
      <w:color w:val="000080"/>
      <w:u w:val="single"/>
    </w:rPr>
  </w:style>
  <w:style w:type="character" w:customStyle="1" w:styleId="ListLabel2">
    <w:name w:val="ListLabel 2"/>
    <w:uiPriority w:val="99"/>
    <w:rPr>
      <w:rFonts w:ascii="Times New Roman" w:eastAsia="Times New Roman" w:cs="Times New Roman"/>
      <w:b/>
      <w:bCs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ascii="Times New Roman" w:eastAsia="Times New Roman" w:cs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ascii="Times New Roman" w:eastAsia="Times New Roman" w:cs="Times New Roman"/>
      <w:b/>
      <w:bCs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ascii="Times New Roman" w:eastAsia="Times New Roman" w:cs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ascii="Times New Roman" w:eastAsia="Times New Roman" w:cs="Times New Roman"/>
      <w:b/>
      <w:bCs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ascii="Times New Roman" w:eastAsia="Times New Roman" w:cs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paragraph" w:customStyle="1" w:styleId="Heading">
    <w:name w:val="Heading"/>
    <w:basedOn w:val="Norml"/>
    <w:next w:val="TextBody"/>
    <w:uiPriority w:val="99"/>
    <w:pPr>
      <w:keepNext/>
      <w:spacing w:before="240" w:after="120"/>
    </w:pPr>
    <w:rPr>
      <w:rFonts w:ascii="Liberation Sans" w:cs="Liberation Sans"/>
      <w:sz w:val="28"/>
      <w:szCs w:val="28"/>
    </w:rPr>
  </w:style>
  <w:style w:type="paragraph" w:customStyle="1" w:styleId="TextBody">
    <w:name w:val="Text Body"/>
    <w:basedOn w:val="Norml"/>
    <w:uiPriority w:val="99"/>
    <w:pPr>
      <w:spacing w:after="140" w:line="276" w:lineRule="auto"/>
    </w:pPr>
  </w:style>
  <w:style w:type="paragraph" w:styleId="Lista">
    <w:name w:val="List"/>
    <w:basedOn w:val="TextBody"/>
    <w:uiPriority w:val="99"/>
  </w:style>
  <w:style w:type="paragraph" w:styleId="Kpalrs">
    <w:name w:val="caption"/>
    <w:basedOn w:val="Norml"/>
    <w:uiPriority w:val="99"/>
    <w:qFormat/>
    <w:pPr>
      <w:spacing w:before="120" w:after="120"/>
    </w:pPr>
    <w:rPr>
      <w:i/>
      <w:iCs/>
    </w:rPr>
  </w:style>
  <w:style w:type="paragraph" w:customStyle="1" w:styleId="Index">
    <w:name w:val="Index"/>
    <w:basedOn w:val="Norml"/>
    <w:uiPriority w:val="99"/>
  </w:style>
  <w:style w:type="paragraph" w:styleId="Listaszerbekezds">
    <w:name w:val="List Paragraph"/>
    <w:basedOn w:val="Norml"/>
    <w:uiPriority w:val="99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Szalontainé Lázár Krisztina</cp:lastModifiedBy>
  <cp:revision>2</cp:revision>
  <dcterms:created xsi:type="dcterms:W3CDTF">2023-09-19T06:44:00Z</dcterms:created>
  <dcterms:modified xsi:type="dcterms:W3CDTF">2023-09-19T06:44:00Z</dcterms:modified>
</cp:coreProperties>
</file>