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Look w:val="04A0" w:firstRow="1" w:lastRow="0" w:firstColumn="1" w:lastColumn="0" w:noHBand="0" w:noVBand="1"/>
      </w:tblPr>
      <w:tblGrid>
        <w:gridCol w:w="9383"/>
      </w:tblGrid>
      <w:tr w:rsidR="00476835" w:rsidTr="00476835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6835" w:rsidRDefault="0047683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476835" w:rsidRDefault="00101FF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7BD2B902C09D4C3D8BBCF2992C45D60C"/>
                </w:placeholder>
              </w:sdtPr>
              <w:sdtEndPr/>
              <w:sdtContent>
                <w:r w:rsidR="00476835" w:rsidRPr="00101FF0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6835" w:rsidRPr="00101F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7BD2B902C09D4C3D8BBCF2992C45D60C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7BD2B902C09D4C3D8BBCF2992C45D60C"/>
                    </w:placeholder>
                  </w:sdtPr>
                  <w:sdtEndPr/>
                  <w:sdtContent>
                    <w:r w:rsidR="00476835" w:rsidRPr="00101FF0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476835" w:rsidRDefault="00476835" w:rsidP="0047683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:rsidR="00476835" w:rsidRDefault="00476835" w:rsidP="0047683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</w:t>
      </w:r>
      <w:proofErr w:type="gramStart"/>
      <w:r>
        <w:rPr>
          <w:rFonts w:ascii="Times New Roman" w:hAnsi="Times New Roman"/>
          <w:sz w:val="24"/>
          <w:szCs w:val="24"/>
        </w:rPr>
        <w:t>: …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476835" w:rsidRDefault="00476835" w:rsidP="0047683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6835" w:rsidRDefault="00476835" w:rsidP="00476835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366E0FD4970749B7BF9C7065659854D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7BD2B902C09D4C3D8BBCF2992C45D60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>
        <w:rPr>
          <w:rFonts w:ascii="Times New Roman" w:hAnsi="Times New Roman"/>
          <w:sz w:val="24"/>
          <w:szCs w:val="24"/>
        </w:rPr>
        <w:t xml:space="preserve">     </w:t>
      </w:r>
    </w:p>
    <w:p w:rsidR="00476835" w:rsidRDefault="00101FF0" w:rsidP="00476835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8B9600107FBE472EAF53EAA5D449D91B"/>
          </w:placeholder>
        </w:sdtPr>
        <w:sdtEndPr/>
        <w:sdtContent/>
      </w:sdt>
      <w:r w:rsidR="00476835">
        <w:rPr>
          <w:rFonts w:ascii="Times New Roman" w:hAnsi="Times New Roman"/>
          <w:sz w:val="24"/>
          <w:szCs w:val="24"/>
        </w:rPr>
        <w:t xml:space="preserve">      </w:t>
      </w:r>
    </w:p>
    <w:p w:rsidR="00476835" w:rsidRDefault="00101FF0" w:rsidP="00476835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2353787FCAFD4818AA93698D2030FE80"/>
          </w:placeholder>
        </w:sdtPr>
        <w:sdtEndPr/>
        <w:sdtContent/>
      </w:sdt>
      <w:r w:rsidR="00476835">
        <w:rPr>
          <w:rFonts w:ascii="Times New Roman" w:hAnsi="Times New Roman"/>
          <w:sz w:val="24"/>
          <w:szCs w:val="24"/>
        </w:rPr>
        <w:t xml:space="preserve">    </w:t>
      </w:r>
    </w:p>
    <w:p w:rsidR="00476835" w:rsidRDefault="00476835" w:rsidP="00476835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476835" w:rsidRDefault="00476835" w:rsidP="00476835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476835" w:rsidRDefault="00476835" w:rsidP="0047683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6835" w:rsidRDefault="00476835" w:rsidP="0047683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476835" w:rsidRDefault="00476835" w:rsidP="0047683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76835" w:rsidRDefault="00476835" w:rsidP="0047683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4DA655D117824584A1F4479F592C2A34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4DA655D117824584A1F4479F592C2A34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április</w:t>
          </w:r>
        </w:sdtContent>
      </w:sdt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4DA655D117824584A1F4479F592C2A34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19</w:t>
          </w:r>
        </w:sdtContent>
      </w:sdt>
      <w:r>
        <w:rPr>
          <w:rFonts w:ascii="Times New Roman" w:hAnsi="Times New Roman"/>
          <w:bCs/>
          <w:sz w:val="28"/>
          <w:szCs w:val="28"/>
        </w:rPr>
        <w:t xml:space="preserve"> -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1FA6A79B48E142E29233ACD2EE92ED67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476835" w:rsidRDefault="00476835" w:rsidP="0047683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18903D00552146A88746C4A890443B43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rendes</w:t>
          </w:r>
          <w:proofErr w:type="gramEnd"/>
        </w:sdtContent>
      </w:sdt>
      <w:r>
        <w:rPr>
          <w:rFonts w:ascii="Times New Roman" w:hAnsi="Times New Roman"/>
          <w:bCs/>
          <w:sz w:val="28"/>
          <w:szCs w:val="28"/>
        </w:rPr>
        <w:t xml:space="preserve"> ülésére</w:t>
      </w:r>
    </w:p>
    <w:p w:rsidR="00476835" w:rsidRDefault="00476835" w:rsidP="0047683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6835" w:rsidRDefault="00476835" w:rsidP="0047683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6835" w:rsidRDefault="00476835" w:rsidP="0047683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6835" w:rsidRDefault="00476835" w:rsidP="0047683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6835" w:rsidRDefault="00476835" w:rsidP="00476835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FC8525A1F22B446FA7BCBC4175B44427"/>
          </w:placeholder>
        </w:sdtPr>
        <w:sdtEndPr/>
        <w:sdtContent>
          <w:r w:rsidRPr="00476835">
            <w:rPr>
              <w:rFonts w:ascii="Times New Roman" w:hAnsi="Times New Roman"/>
              <w:sz w:val="24"/>
            </w:rPr>
            <w:t>Döntés a kulturális ágazatban közfeladatot ellátók béremelése céljából nyújtott támogatás átadására az ERöMŰVHÁZ Nonprofit Kft. részére</w:t>
          </w:r>
        </w:sdtContent>
      </w:sdt>
    </w:p>
    <w:p w:rsidR="00476835" w:rsidRDefault="00476835" w:rsidP="0047683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76835" w:rsidRDefault="00476835" w:rsidP="0047683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76835" w:rsidRDefault="00476835" w:rsidP="0047683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76835" w:rsidRDefault="00476835" w:rsidP="0047683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76835" w:rsidRDefault="00476835" w:rsidP="0047683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76835" w:rsidRDefault="00476835" w:rsidP="0047683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76835" w:rsidRDefault="00476835" w:rsidP="0047683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476835" w:rsidRDefault="00476835" w:rsidP="0047683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6835" w:rsidRDefault="00476835" w:rsidP="0047683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6835" w:rsidRDefault="00476835" w:rsidP="0047683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6835" w:rsidRDefault="00476835" w:rsidP="0047683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7BD2B902C09D4C3D8BBCF2992C45D60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476835" w:rsidRDefault="00476835" w:rsidP="0047683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7BD2B902C09D4C3D8BBCF2992C45D60C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476835" w:rsidRDefault="00476835" w:rsidP="0047683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6835" w:rsidRDefault="00476835" w:rsidP="0047683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6835" w:rsidRDefault="00476835" w:rsidP="0047683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  <w:bookmarkStart w:id="0" w:name="_GoBack"/>
      <w:bookmarkEnd w:id="0"/>
    </w:p>
    <w:p w:rsidR="00476835" w:rsidRDefault="00476835" w:rsidP="0047683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6835" w:rsidRDefault="00476835" w:rsidP="0047683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6835" w:rsidRDefault="00476835" w:rsidP="0047683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6835" w:rsidRDefault="00476835" w:rsidP="00476835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476835" w:rsidRDefault="00476835" w:rsidP="00476835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:rsidR="00476835" w:rsidRDefault="00476835" w:rsidP="0047683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6835" w:rsidRDefault="00476835" w:rsidP="0047683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6835" w:rsidRPr="00101FF0" w:rsidRDefault="00476835" w:rsidP="0047683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01FF0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7BD2B902C09D4C3D8BBCF2992C45D60C"/>
          </w:placeholder>
        </w:sdtPr>
        <w:sdtEndPr/>
        <w:sdtContent>
          <w:r w:rsidRPr="00101FF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101FF0">
        <w:rPr>
          <w:rFonts w:ascii="Times New Roman" w:hAnsi="Times New Roman"/>
          <w:b/>
          <w:bCs/>
          <w:sz w:val="24"/>
          <w:szCs w:val="24"/>
        </w:rPr>
        <w:t>.</w:t>
      </w:r>
    </w:p>
    <w:p w:rsidR="00476835" w:rsidRPr="00101FF0" w:rsidRDefault="00476835" w:rsidP="0047683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101FF0">
        <w:rPr>
          <w:rFonts w:ascii="Times New Roman" w:hAnsi="Times New Roman"/>
          <w:b/>
          <w:bCs/>
          <w:sz w:val="24"/>
          <w:szCs w:val="24"/>
          <w:lang w:val="x-none"/>
        </w:rPr>
        <w:t xml:space="preserve">A határozat elfogadásához </w:t>
      </w:r>
      <w:r w:rsidRPr="00101FF0">
        <w:rPr>
          <w:rFonts w:ascii="Times New Roman" w:hAnsi="Times New Roman"/>
          <w:b/>
          <w:bCs/>
          <w:sz w:val="24"/>
          <w:szCs w:val="24"/>
        </w:rPr>
        <w:t>egyszerű</w:t>
      </w:r>
      <w:r w:rsidRPr="00101FF0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476835" w:rsidRDefault="00476835">
      <w:pPr>
        <w:rPr>
          <w:rFonts w:ascii="Times New Roman" w:hAnsi="Times New Roman" w:cs="Times New Roman"/>
        </w:rPr>
      </w:pPr>
    </w:p>
    <w:p w:rsidR="00476835" w:rsidRDefault="00476835">
      <w:pPr>
        <w:rPr>
          <w:rFonts w:ascii="Times New Roman" w:hAnsi="Times New Roman" w:cs="Times New Roman"/>
        </w:rPr>
      </w:pPr>
    </w:p>
    <w:p w:rsidR="00E124B7" w:rsidRPr="00476835" w:rsidRDefault="006E79B6">
      <w:pPr>
        <w:rPr>
          <w:rFonts w:ascii="Times New Roman" w:hAnsi="Times New Roman" w:cs="Times New Roman"/>
          <w:b/>
          <w:sz w:val="24"/>
          <w:szCs w:val="24"/>
        </w:rPr>
      </w:pPr>
      <w:r w:rsidRPr="00476835">
        <w:rPr>
          <w:rFonts w:ascii="Times New Roman" w:hAnsi="Times New Roman" w:cs="Times New Roman"/>
          <w:b/>
          <w:sz w:val="24"/>
          <w:szCs w:val="24"/>
        </w:rPr>
        <w:lastRenderedPageBreak/>
        <w:t>Tisztelt Képviselő-testület</w:t>
      </w:r>
      <w:r w:rsidR="00B63CC8" w:rsidRPr="00476835">
        <w:rPr>
          <w:rFonts w:ascii="Times New Roman" w:hAnsi="Times New Roman" w:cs="Times New Roman"/>
          <w:b/>
          <w:sz w:val="24"/>
          <w:szCs w:val="24"/>
        </w:rPr>
        <w:t>!</w:t>
      </w:r>
    </w:p>
    <w:p w:rsidR="00705BFA" w:rsidRPr="00476835" w:rsidRDefault="00116AE8" w:rsidP="004F3380">
      <w:pPr>
        <w:jc w:val="both"/>
        <w:rPr>
          <w:rFonts w:ascii="Times New Roman" w:hAnsi="Times New Roman" w:cs="Times New Roman"/>
          <w:sz w:val="24"/>
          <w:szCs w:val="24"/>
        </w:rPr>
      </w:pPr>
      <w:r w:rsidRPr="00476835">
        <w:rPr>
          <w:rFonts w:ascii="Times New Roman" w:hAnsi="Times New Roman" w:cs="Times New Roman"/>
          <w:sz w:val="24"/>
          <w:szCs w:val="24"/>
        </w:rPr>
        <w:t xml:space="preserve">A kulturális ágazatot érintő bérfejlesztésről szóló 682/2021. (XII. 6.) Korm. rendelet </w:t>
      </w:r>
      <w:r w:rsidR="00705BFA" w:rsidRPr="00476835">
        <w:rPr>
          <w:rFonts w:ascii="Times New Roman" w:hAnsi="Times New Roman" w:cs="Times New Roman"/>
          <w:sz w:val="24"/>
          <w:szCs w:val="24"/>
        </w:rPr>
        <w:t xml:space="preserve">értelmében </w:t>
      </w:r>
      <w:r w:rsidR="00A71430" w:rsidRPr="00476835">
        <w:rPr>
          <w:rFonts w:ascii="Times New Roman" w:hAnsi="Times New Roman" w:cs="Times New Roman"/>
          <w:sz w:val="24"/>
          <w:szCs w:val="24"/>
        </w:rPr>
        <w:t xml:space="preserve">a </w:t>
      </w:r>
      <w:r w:rsidRPr="00476835">
        <w:rPr>
          <w:rFonts w:ascii="Times New Roman" w:hAnsi="Times New Roman" w:cs="Times New Roman"/>
          <w:sz w:val="24"/>
          <w:szCs w:val="24"/>
        </w:rPr>
        <w:t>kulturális közfeladat</w:t>
      </w:r>
      <w:r w:rsidR="00A71430" w:rsidRPr="00476835">
        <w:rPr>
          <w:rFonts w:ascii="Times New Roman" w:hAnsi="Times New Roman" w:cs="Times New Roman"/>
          <w:sz w:val="24"/>
          <w:szCs w:val="24"/>
        </w:rPr>
        <w:t>ot</w:t>
      </w:r>
      <w:r w:rsidRPr="00476835">
        <w:rPr>
          <w:rFonts w:ascii="Times New Roman" w:hAnsi="Times New Roman" w:cs="Times New Roman"/>
          <w:sz w:val="24"/>
          <w:szCs w:val="24"/>
        </w:rPr>
        <w:t xml:space="preserve"> ellátó intézményekben</w:t>
      </w:r>
      <w:r w:rsidR="00A71430" w:rsidRPr="00476835">
        <w:rPr>
          <w:rFonts w:ascii="Times New Roman" w:hAnsi="Times New Roman" w:cs="Times New Roman"/>
          <w:sz w:val="24"/>
          <w:szCs w:val="24"/>
        </w:rPr>
        <w:t xml:space="preserve">, </w:t>
      </w:r>
      <w:r w:rsidRPr="00476835">
        <w:rPr>
          <w:rFonts w:ascii="Times New Roman" w:hAnsi="Times New Roman" w:cs="Times New Roman"/>
          <w:sz w:val="24"/>
          <w:szCs w:val="24"/>
        </w:rPr>
        <w:t>szervezetekben foglalkoztatottak</w:t>
      </w:r>
      <w:r w:rsidR="00A71430" w:rsidRPr="00476835">
        <w:rPr>
          <w:rFonts w:ascii="Times New Roman" w:hAnsi="Times New Roman" w:cs="Times New Roman"/>
          <w:sz w:val="24"/>
          <w:szCs w:val="24"/>
        </w:rPr>
        <w:t xml:space="preserve"> </w:t>
      </w:r>
      <w:r w:rsidRPr="00476835">
        <w:rPr>
          <w:rFonts w:ascii="Times New Roman" w:hAnsi="Times New Roman" w:cs="Times New Roman"/>
          <w:sz w:val="24"/>
          <w:szCs w:val="24"/>
        </w:rPr>
        <w:t>2022. január 1-jétől</w:t>
      </w:r>
      <w:r w:rsidR="00B63CC8" w:rsidRPr="00476835">
        <w:rPr>
          <w:rFonts w:ascii="Times New Roman" w:hAnsi="Times New Roman" w:cs="Times New Roman"/>
          <w:sz w:val="24"/>
          <w:szCs w:val="24"/>
        </w:rPr>
        <w:t>,</w:t>
      </w:r>
      <w:r w:rsidRPr="00476835">
        <w:rPr>
          <w:rFonts w:ascii="Times New Roman" w:hAnsi="Times New Roman" w:cs="Times New Roman"/>
          <w:sz w:val="24"/>
          <w:szCs w:val="24"/>
        </w:rPr>
        <w:t xml:space="preserve"> beépülő jelleggel 20%-os béremelésben </w:t>
      </w:r>
      <w:r w:rsidR="00705BFA" w:rsidRPr="00476835">
        <w:rPr>
          <w:rFonts w:ascii="Times New Roman" w:hAnsi="Times New Roman" w:cs="Times New Roman"/>
          <w:sz w:val="24"/>
          <w:szCs w:val="24"/>
        </w:rPr>
        <w:t>részesülhet</w:t>
      </w:r>
      <w:r w:rsidR="00B63CC8" w:rsidRPr="00476835">
        <w:rPr>
          <w:rFonts w:ascii="Times New Roman" w:hAnsi="Times New Roman" w:cs="Times New Roman"/>
          <w:sz w:val="24"/>
          <w:szCs w:val="24"/>
        </w:rPr>
        <w:t>t</w:t>
      </w:r>
      <w:r w:rsidR="00705BFA" w:rsidRPr="00476835">
        <w:rPr>
          <w:rFonts w:ascii="Times New Roman" w:hAnsi="Times New Roman" w:cs="Times New Roman"/>
          <w:sz w:val="24"/>
          <w:szCs w:val="24"/>
        </w:rPr>
        <w:t xml:space="preserve">ek, az erre vonatkozó igénybejelentés alapján. </w:t>
      </w:r>
    </w:p>
    <w:p w:rsidR="00116AE8" w:rsidRPr="00476835" w:rsidRDefault="00705BFA" w:rsidP="004F338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6835">
        <w:rPr>
          <w:rFonts w:ascii="Times New Roman" w:hAnsi="Times New Roman" w:cs="Times New Roman"/>
          <w:sz w:val="24"/>
          <w:szCs w:val="24"/>
        </w:rPr>
        <w:t>A</w:t>
      </w:r>
      <w:r w:rsidR="00A71430" w:rsidRPr="00476835">
        <w:rPr>
          <w:rFonts w:ascii="Times New Roman" w:hAnsi="Times New Roman" w:cs="Times New Roman"/>
          <w:sz w:val="24"/>
          <w:szCs w:val="24"/>
        </w:rPr>
        <w:t>z ERöMŰVHÁZ Nonprofit Kft.</w:t>
      </w:r>
      <w:r w:rsidRPr="00476835">
        <w:rPr>
          <w:rFonts w:ascii="Times New Roman" w:hAnsi="Times New Roman" w:cs="Times New Roman"/>
          <w:sz w:val="24"/>
          <w:szCs w:val="24"/>
        </w:rPr>
        <w:t xml:space="preserve">, mint a </w:t>
      </w:r>
      <w:r w:rsidR="00B63CC8" w:rsidRPr="00476835">
        <w:rPr>
          <w:rFonts w:ascii="Times New Roman" w:hAnsi="Times New Roman" w:cs="Times New Roman"/>
          <w:sz w:val="24"/>
          <w:szCs w:val="24"/>
        </w:rPr>
        <w:t>település</w:t>
      </w:r>
      <w:r w:rsidRPr="00476835">
        <w:rPr>
          <w:rFonts w:ascii="Times New Roman" w:hAnsi="Times New Roman" w:cs="Times New Roman"/>
          <w:sz w:val="24"/>
          <w:szCs w:val="24"/>
        </w:rPr>
        <w:t xml:space="preserve"> önkormányzatok </w:t>
      </w:r>
      <w:r w:rsidR="00B63CC8" w:rsidRPr="00476835">
        <w:rPr>
          <w:rFonts w:ascii="Times New Roman" w:hAnsi="Times New Roman" w:cs="Times New Roman"/>
          <w:sz w:val="24"/>
          <w:szCs w:val="24"/>
        </w:rPr>
        <w:t xml:space="preserve">számára </w:t>
      </w:r>
      <w:r w:rsidRPr="00476835">
        <w:rPr>
          <w:rFonts w:ascii="Times New Roman" w:hAnsi="Times New Roman" w:cs="Times New Roman"/>
          <w:sz w:val="24"/>
          <w:szCs w:val="24"/>
        </w:rPr>
        <w:t>kötelező feladat</w:t>
      </w:r>
      <w:r w:rsidR="00B63CC8" w:rsidRPr="00476835">
        <w:rPr>
          <w:rFonts w:ascii="Times New Roman" w:hAnsi="Times New Roman" w:cs="Times New Roman"/>
          <w:sz w:val="24"/>
          <w:szCs w:val="24"/>
        </w:rPr>
        <w:t>k</w:t>
      </w:r>
      <w:r w:rsidRPr="00476835">
        <w:rPr>
          <w:rFonts w:ascii="Times New Roman" w:hAnsi="Times New Roman" w:cs="Times New Roman"/>
          <w:sz w:val="24"/>
          <w:szCs w:val="24"/>
        </w:rPr>
        <w:t xml:space="preserve">ént előírt közművelődési alapszolgáltatások biztosítását végző, az Önkormányzat 100 %-os tulajdonában álló gazdasági társaság jogosult volt a bérkiegészítés benyújtására, amely </w:t>
      </w:r>
      <w:r w:rsidR="00A71430" w:rsidRPr="00476835">
        <w:rPr>
          <w:rFonts w:ascii="Times New Roman" w:hAnsi="Times New Roman" w:cs="Times New Roman"/>
          <w:sz w:val="24"/>
          <w:szCs w:val="24"/>
        </w:rPr>
        <w:t>alapján az Emberi Erőforrások Minisztériuma a 2022. évben 27.960.720 Ft összegű vissza nem térítendő támogatásban részesítette, amelyet kizárólag a munkavállalók bérének kiegészítésére volt jogosult fordítani</w:t>
      </w:r>
      <w:r w:rsidR="00D7377F" w:rsidRPr="00476835">
        <w:rPr>
          <w:rFonts w:ascii="Times New Roman" w:hAnsi="Times New Roman" w:cs="Times New Roman"/>
          <w:sz w:val="24"/>
          <w:szCs w:val="24"/>
        </w:rPr>
        <w:t>, egységesen 20% mértékben, differenciálás nélkül</w:t>
      </w:r>
      <w:r w:rsidR="00A71430" w:rsidRPr="00476835">
        <w:rPr>
          <w:rFonts w:ascii="Times New Roman" w:hAnsi="Times New Roman" w:cs="Times New Roman"/>
          <w:sz w:val="24"/>
          <w:szCs w:val="24"/>
        </w:rPr>
        <w:t xml:space="preserve"> (1. </w:t>
      </w:r>
      <w:r w:rsidRPr="00476835">
        <w:rPr>
          <w:rFonts w:ascii="Times New Roman" w:hAnsi="Times New Roman" w:cs="Times New Roman"/>
          <w:sz w:val="24"/>
          <w:szCs w:val="24"/>
        </w:rPr>
        <w:t xml:space="preserve">számú </w:t>
      </w:r>
      <w:r w:rsidR="00A71430" w:rsidRPr="00476835">
        <w:rPr>
          <w:rFonts w:ascii="Times New Roman" w:hAnsi="Times New Roman" w:cs="Times New Roman"/>
          <w:sz w:val="24"/>
          <w:szCs w:val="24"/>
        </w:rPr>
        <w:t>melléklet).</w:t>
      </w:r>
      <w:proofErr w:type="gramEnd"/>
    </w:p>
    <w:p w:rsidR="00A71430" w:rsidRPr="00476835" w:rsidRDefault="00A71430" w:rsidP="004F3380">
      <w:pPr>
        <w:jc w:val="both"/>
        <w:rPr>
          <w:rFonts w:ascii="Times New Roman" w:hAnsi="Times New Roman" w:cs="Times New Roman"/>
          <w:sz w:val="24"/>
          <w:szCs w:val="24"/>
        </w:rPr>
      </w:pPr>
      <w:r w:rsidRPr="00476835">
        <w:rPr>
          <w:rFonts w:ascii="Times New Roman" w:hAnsi="Times New Roman" w:cs="Times New Roman"/>
          <w:sz w:val="24"/>
          <w:szCs w:val="24"/>
        </w:rPr>
        <w:t>A kormányzat döntése alapján a Korm. rendelet által biztosított bérkiegészítés a 2023. évtől beépülő bérfejlesztéssé vált és állandósult a közfeladatot ellátó kulturális dolgozók számára</w:t>
      </w:r>
      <w:r w:rsidR="007D3861" w:rsidRPr="00476835">
        <w:rPr>
          <w:rFonts w:ascii="Times New Roman" w:hAnsi="Times New Roman" w:cs="Times New Roman"/>
          <w:sz w:val="24"/>
          <w:szCs w:val="24"/>
        </w:rPr>
        <w:t>, az évenkénti igénybejelentési kötelezettség megszüntetésével</w:t>
      </w:r>
      <w:r w:rsidRPr="00476835">
        <w:rPr>
          <w:rFonts w:ascii="Times New Roman" w:hAnsi="Times New Roman" w:cs="Times New Roman"/>
          <w:sz w:val="24"/>
          <w:szCs w:val="24"/>
        </w:rPr>
        <w:t xml:space="preserve">. A Magyarország 2023. évi központi költségvetéséről szóló 2022. évi XXV. törvény a „Települési önkormányzatok kulturális feladatainak bérjellegű támogatása” jogcímen biztosította az idei évtől ezt az összeget, amelyet nettó finanszírozás keretében az Önkormányzat </w:t>
      </w:r>
      <w:r w:rsidR="004F3380" w:rsidRPr="00476835">
        <w:rPr>
          <w:rFonts w:ascii="Times New Roman" w:hAnsi="Times New Roman" w:cs="Times New Roman"/>
          <w:sz w:val="24"/>
          <w:szCs w:val="24"/>
        </w:rPr>
        <w:t>–</w:t>
      </w:r>
      <w:r w:rsidR="00705BFA" w:rsidRPr="00476835">
        <w:rPr>
          <w:rFonts w:ascii="Times New Roman" w:hAnsi="Times New Roman" w:cs="Times New Roman"/>
          <w:sz w:val="24"/>
          <w:szCs w:val="24"/>
        </w:rPr>
        <w:t xml:space="preserve"> mint a közfeladat ellátásáért felelős szerv – </w:t>
      </w:r>
      <w:r w:rsidRPr="00476835">
        <w:rPr>
          <w:rFonts w:ascii="Times New Roman" w:hAnsi="Times New Roman" w:cs="Times New Roman"/>
          <w:sz w:val="24"/>
          <w:szCs w:val="24"/>
        </w:rPr>
        <w:t xml:space="preserve">részére folyósít. </w:t>
      </w:r>
      <w:r w:rsidR="00906764" w:rsidRPr="00476835">
        <w:rPr>
          <w:rFonts w:ascii="Times New Roman" w:hAnsi="Times New Roman" w:cs="Times New Roman"/>
          <w:sz w:val="24"/>
          <w:szCs w:val="24"/>
        </w:rPr>
        <w:t>A 2023. évre megállapított támogatás összege megegyezik a tavalyi évben biztosított támogatás összegével.</w:t>
      </w:r>
    </w:p>
    <w:p w:rsidR="00111D6D" w:rsidRPr="00476835" w:rsidRDefault="00111D6D" w:rsidP="004F3380">
      <w:pPr>
        <w:jc w:val="both"/>
        <w:rPr>
          <w:rFonts w:ascii="Times New Roman" w:hAnsi="Times New Roman" w:cs="Times New Roman"/>
          <w:sz w:val="24"/>
          <w:szCs w:val="24"/>
        </w:rPr>
      </w:pPr>
      <w:r w:rsidRPr="00476835">
        <w:rPr>
          <w:rFonts w:ascii="Times New Roman" w:hAnsi="Times New Roman" w:cs="Times New Roman"/>
          <w:sz w:val="24"/>
          <w:szCs w:val="24"/>
        </w:rPr>
        <w:t>A törvény 3. mellékletének 19. pontja az alábbiak szerint rendelkezik:</w:t>
      </w:r>
    </w:p>
    <w:p w:rsidR="00111D6D" w:rsidRPr="00476835" w:rsidRDefault="00906764" w:rsidP="00111D6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76835">
        <w:rPr>
          <w:rFonts w:ascii="Times New Roman" w:hAnsi="Times New Roman" w:cs="Times New Roman"/>
          <w:i/>
          <w:sz w:val="24"/>
          <w:szCs w:val="24"/>
        </w:rPr>
        <w:t>„</w:t>
      </w:r>
      <w:r w:rsidR="00111D6D" w:rsidRPr="00476835">
        <w:rPr>
          <w:rFonts w:ascii="Times New Roman" w:hAnsi="Times New Roman" w:cs="Times New Roman"/>
          <w:i/>
          <w:sz w:val="24"/>
          <w:szCs w:val="24"/>
        </w:rPr>
        <w:t>19. 2.3.3. Települési önkormányzatok kulturális feladatainak bérjellegű támogatása jogcím</w:t>
      </w:r>
    </w:p>
    <w:p w:rsidR="00111D6D" w:rsidRPr="00476835" w:rsidRDefault="00111D6D" w:rsidP="00906764">
      <w:pPr>
        <w:spacing w:after="0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76835">
        <w:rPr>
          <w:rFonts w:ascii="Times New Roman" w:hAnsi="Times New Roman" w:cs="Times New Roman"/>
          <w:i/>
          <w:sz w:val="24"/>
          <w:szCs w:val="24"/>
        </w:rPr>
        <w:t>19.1.</w:t>
      </w:r>
      <w:r w:rsidR="00906764" w:rsidRPr="00476835">
        <w:rPr>
          <w:rFonts w:ascii="Times New Roman" w:hAnsi="Times New Roman" w:cs="Times New Roman"/>
          <w:i/>
          <w:sz w:val="24"/>
          <w:szCs w:val="24"/>
        </w:rPr>
        <w:tab/>
      </w:r>
      <w:r w:rsidRPr="00476835">
        <w:rPr>
          <w:rFonts w:ascii="Times New Roman" w:hAnsi="Times New Roman" w:cs="Times New Roman"/>
          <w:i/>
          <w:sz w:val="24"/>
          <w:szCs w:val="24"/>
        </w:rPr>
        <w:t>A jogcím a kulturális feladatokat ellátó intézményekben foglalkoztatottak bérjellegű kiadásainak támogatását szolgálja.</w:t>
      </w:r>
    </w:p>
    <w:p w:rsidR="00111D6D" w:rsidRPr="00476835" w:rsidRDefault="00111D6D" w:rsidP="00906764">
      <w:pPr>
        <w:spacing w:after="0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76835">
        <w:rPr>
          <w:rFonts w:ascii="Times New Roman" w:hAnsi="Times New Roman" w:cs="Times New Roman"/>
          <w:i/>
          <w:sz w:val="24"/>
          <w:szCs w:val="24"/>
        </w:rPr>
        <w:t>19.2.</w:t>
      </w:r>
      <w:r w:rsidR="00906764" w:rsidRPr="00476835">
        <w:rPr>
          <w:rFonts w:ascii="Times New Roman" w:hAnsi="Times New Roman" w:cs="Times New Roman"/>
          <w:i/>
          <w:sz w:val="24"/>
          <w:szCs w:val="24"/>
        </w:rPr>
        <w:tab/>
      </w:r>
      <w:r w:rsidRPr="00476835">
        <w:rPr>
          <w:rFonts w:ascii="Times New Roman" w:hAnsi="Times New Roman" w:cs="Times New Roman"/>
          <w:i/>
          <w:sz w:val="24"/>
          <w:szCs w:val="24"/>
        </w:rPr>
        <w:t>Az önkormányzatokat megillető, szervezetenként megállapított támogatás éves összegét a kultúráért felelős miniszter 2022. december 20-áig állapítja meg.</w:t>
      </w:r>
    </w:p>
    <w:p w:rsidR="00111D6D" w:rsidRPr="00476835" w:rsidRDefault="00111D6D" w:rsidP="00906764">
      <w:pPr>
        <w:spacing w:after="0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76835">
        <w:rPr>
          <w:rFonts w:ascii="Times New Roman" w:hAnsi="Times New Roman" w:cs="Times New Roman"/>
          <w:i/>
          <w:sz w:val="24"/>
          <w:szCs w:val="24"/>
        </w:rPr>
        <w:t>19.3.</w:t>
      </w:r>
      <w:r w:rsidR="00906764" w:rsidRPr="00476835">
        <w:rPr>
          <w:rFonts w:ascii="Times New Roman" w:hAnsi="Times New Roman" w:cs="Times New Roman"/>
          <w:i/>
          <w:sz w:val="24"/>
          <w:szCs w:val="24"/>
        </w:rPr>
        <w:tab/>
      </w:r>
      <w:r w:rsidRPr="00476835">
        <w:rPr>
          <w:rFonts w:ascii="Times New Roman" w:hAnsi="Times New Roman" w:cs="Times New Roman"/>
          <w:i/>
          <w:sz w:val="24"/>
          <w:szCs w:val="24"/>
        </w:rPr>
        <w:t xml:space="preserve">A támogatás 12%-ának folyósítása január hónap utolsó munkanapját megelőző második munkanapon, majd ezt követően az </w:t>
      </w:r>
      <w:proofErr w:type="spellStart"/>
      <w:r w:rsidRPr="00476835">
        <w:rPr>
          <w:rFonts w:ascii="Times New Roman" w:hAnsi="Times New Roman" w:cs="Times New Roman"/>
          <w:i/>
          <w:sz w:val="24"/>
          <w:szCs w:val="24"/>
        </w:rPr>
        <w:t>Ávr</w:t>
      </w:r>
      <w:proofErr w:type="spellEnd"/>
      <w:r w:rsidRPr="00476835">
        <w:rPr>
          <w:rFonts w:ascii="Times New Roman" w:hAnsi="Times New Roman" w:cs="Times New Roman"/>
          <w:i/>
          <w:sz w:val="24"/>
          <w:szCs w:val="24"/>
        </w:rPr>
        <w:t>.-</w:t>
      </w:r>
      <w:proofErr w:type="spellStart"/>
      <w:r w:rsidRPr="00476835">
        <w:rPr>
          <w:rFonts w:ascii="Times New Roman" w:hAnsi="Times New Roman" w:cs="Times New Roman"/>
          <w:i/>
          <w:sz w:val="24"/>
          <w:szCs w:val="24"/>
        </w:rPr>
        <w:t>ben</w:t>
      </w:r>
      <w:proofErr w:type="spellEnd"/>
      <w:r w:rsidRPr="00476835">
        <w:rPr>
          <w:rFonts w:ascii="Times New Roman" w:hAnsi="Times New Roman" w:cs="Times New Roman"/>
          <w:i/>
          <w:sz w:val="24"/>
          <w:szCs w:val="24"/>
        </w:rPr>
        <w:t xml:space="preserve"> meghatározottak szerint történik.</w:t>
      </w:r>
    </w:p>
    <w:p w:rsidR="00111D6D" w:rsidRPr="00476835" w:rsidRDefault="00111D6D" w:rsidP="00906764">
      <w:pPr>
        <w:spacing w:after="0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76835">
        <w:rPr>
          <w:rFonts w:ascii="Times New Roman" w:hAnsi="Times New Roman" w:cs="Times New Roman"/>
          <w:i/>
          <w:sz w:val="24"/>
          <w:szCs w:val="24"/>
        </w:rPr>
        <w:t>19.4.</w:t>
      </w:r>
      <w:r w:rsidR="00906764" w:rsidRPr="00476835">
        <w:rPr>
          <w:rFonts w:ascii="Times New Roman" w:hAnsi="Times New Roman" w:cs="Times New Roman"/>
          <w:i/>
          <w:sz w:val="24"/>
          <w:szCs w:val="24"/>
        </w:rPr>
        <w:tab/>
      </w:r>
      <w:r w:rsidRPr="00476835">
        <w:rPr>
          <w:rFonts w:ascii="Times New Roman" w:hAnsi="Times New Roman" w:cs="Times New Roman"/>
          <w:i/>
          <w:sz w:val="24"/>
          <w:szCs w:val="24"/>
        </w:rPr>
        <w:t>A támogatás szempontjából kizárólag a „Kulturális szolgáltatások” csoportba tartozó kormányzati funkciókon elszámolt kiadások vehetők figyelembe. A támogatás felhasználási határideje tárgyév december 31-e.</w:t>
      </w:r>
      <w:r w:rsidR="00906764" w:rsidRPr="00476835">
        <w:rPr>
          <w:rFonts w:ascii="Times New Roman" w:hAnsi="Times New Roman" w:cs="Times New Roman"/>
          <w:i/>
          <w:sz w:val="24"/>
          <w:szCs w:val="24"/>
        </w:rPr>
        <w:t>”</w:t>
      </w:r>
    </w:p>
    <w:p w:rsidR="00906764" w:rsidRPr="00476835" w:rsidRDefault="00906764" w:rsidP="00906764">
      <w:p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906764" w:rsidRPr="00476835" w:rsidRDefault="00906764" w:rsidP="009067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6835">
        <w:rPr>
          <w:rFonts w:ascii="Times New Roman" w:hAnsi="Times New Roman" w:cs="Times New Roman"/>
          <w:sz w:val="24"/>
          <w:szCs w:val="24"/>
        </w:rPr>
        <w:t xml:space="preserve">A költségvetési törvény fenti rendelkezése alapján valószínűsíthető, hogy a tárgyévre vonatkozó bértámogatás összegéről a kultúráért felelős miniszter a későbbiekben is a tárgyévet megelőző év decemberében fog döntést hozni, ezért javaslom, hogy a támogatás ERöMŰVHÁZ Nonprofit Kft. részére történő átadásáról a Kft. részére biztosított éves keretösszegről rendelkező Kiegészítő megállapodásban rendelkezzen a Képviselő-testület. </w:t>
      </w:r>
    </w:p>
    <w:p w:rsidR="00906764" w:rsidRPr="00476835" w:rsidRDefault="00906764" w:rsidP="009067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1D6D" w:rsidRDefault="00906764" w:rsidP="004F3380">
      <w:pPr>
        <w:jc w:val="both"/>
        <w:rPr>
          <w:rFonts w:ascii="Times New Roman" w:hAnsi="Times New Roman" w:cs="Times New Roman"/>
          <w:sz w:val="24"/>
          <w:szCs w:val="24"/>
        </w:rPr>
      </w:pPr>
      <w:r w:rsidRPr="00476835">
        <w:rPr>
          <w:rFonts w:ascii="Times New Roman" w:hAnsi="Times New Roman" w:cs="Times New Roman"/>
          <w:sz w:val="24"/>
          <w:szCs w:val="24"/>
        </w:rPr>
        <w:t xml:space="preserve">Az idei évi támogatás átadása a 2022. december 20-án megkötött 2023/1. számú kiegészítő szerződés (2. számú melléklet) </w:t>
      </w:r>
      <w:r w:rsidR="00ED4F41">
        <w:rPr>
          <w:rFonts w:ascii="Times New Roman" w:hAnsi="Times New Roman" w:cs="Times New Roman"/>
          <w:sz w:val="24"/>
          <w:szCs w:val="24"/>
        </w:rPr>
        <w:t xml:space="preserve">hatályon kívül helyezésével és új kiegészítő szerződés megkötésével </w:t>
      </w:r>
      <w:r w:rsidRPr="00476835">
        <w:rPr>
          <w:rFonts w:ascii="Times New Roman" w:hAnsi="Times New Roman" w:cs="Times New Roman"/>
          <w:sz w:val="24"/>
          <w:szCs w:val="24"/>
        </w:rPr>
        <w:t>valósulhat meg. Az erre vonatkozó szerződés tervezet az előterjesztés 3. számú mellékletét képezi</w:t>
      </w:r>
      <w:r w:rsidR="00476835" w:rsidRPr="00476835">
        <w:rPr>
          <w:rFonts w:ascii="Times New Roman" w:hAnsi="Times New Roman" w:cs="Times New Roman"/>
          <w:sz w:val="24"/>
          <w:szCs w:val="24"/>
        </w:rPr>
        <w:t>, amely a határozati javaslat melléklete is egyben</w:t>
      </w:r>
      <w:r w:rsidRPr="00476835">
        <w:rPr>
          <w:rFonts w:ascii="Times New Roman" w:hAnsi="Times New Roman" w:cs="Times New Roman"/>
          <w:sz w:val="24"/>
          <w:szCs w:val="24"/>
        </w:rPr>
        <w:t>.</w:t>
      </w:r>
    </w:p>
    <w:p w:rsidR="005F48A0" w:rsidRPr="00476835" w:rsidRDefault="005F48A0" w:rsidP="004F33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döntés meghozatalára a </w:t>
      </w:r>
      <w:r w:rsidRPr="005F48A0">
        <w:rPr>
          <w:rFonts w:ascii="Times New Roman" w:hAnsi="Times New Roman" w:cs="Times New Roman"/>
          <w:sz w:val="24"/>
          <w:szCs w:val="24"/>
        </w:rPr>
        <w:t>muzeális intézményekről, a nyilvános könyvtári ellátásról és a közművelődésről</w:t>
      </w:r>
      <w:r>
        <w:rPr>
          <w:rFonts w:ascii="Times New Roman" w:hAnsi="Times New Roman" w:cs="Times New Roman"/>
          <w:sz w:val="24"/>
          <w:szCs w:val="24"/>
        </w:rPr>
        <w:t xml:space="preserve"> szóló </w:t>
      </w:r>
      <w:r w:rsidRPr="005F48A0">
        <w:rPr>
          <w:rFonts w:ascii="Times New Roman" w:hAnsi="Times New Roman" w:cs="Times New Roman"/>
          <w:sz w:val="24"/>
          <w:szCs w:val="24"/>
        </w:rPr>
        <w:t>1997. évi CXL. törvény</w:t>
      </w:r>
      <w:r>
        <w:rPr>
          <w:rFonts w:ascii="Times New Roman" w:hAnsi="Times New Roman" w:cs="Times New Roman"/>
          <w:sz w:val="24"/>
          <w:szCs w:val="24"/>
        </w:rPr>
        <w:t xml:space="preserve"> 76. § (1) bekezdése, 78/I. (1a) bekezdése és 77. </w:t>
      </w:r>
      <w:r>
        <w:rPr>
          <w:rFonts w:ascii="Times New Roman" w:hAnsi="Times New Roman" w:cs="Times New Roman"/>
          <w:sz w:val="24"/>
          <w:szCs w:val="24"/>
        </w:rPr>
        <w:lastRenderedPageBreak/>
        <w:t>§ (4) bekezdése</w:t>
      </w:r>
      <w:r w:rsidR="002D49A1">
        <w:rPr>
          <w:rFonts w:ascii="Times New Roman" w:hAnsi="Times New Roman" w:cs="Times New Roman"/>
          <w:sz w:val="24"/>
          <w:szCs w:val="24"/>
        </w:rPr>
        <w:t>, valamint Magyarország 2023. évi központi költségvetéséről szóló 2022. évi XXV. törvény</w:t>
      </w:r>
      <w:r>
        <w:rPr>
          <w:rFonts w:ascii="Times New Roman" w:hAnsi="Times New Roman" w:cs="Times New Roman"/>
          <w:sz w:val="24"/>
          <w:szCs w:val="24"/>
        </w:rPr>
        <w:t xml:space="preserve"> alapján jogosult a Képviselő-testület.</w:t>
      </w:r>
    </w:p>
    <w:p w:rsidR="007D3861" w:rsidRPr="00476835" w:rsidRDefault="00705BFA" w:rsidP="00705BFA">
      <w:pPr>
        <w:jc w:val="both"/>
        <w:rPr>
          <w:rFonts w:ascii="Times New Roman" w:hAnsi="Times New Roman" w:cs="Times New Roman"/>
          <w:sz w:val="24"/>
          <w:szCs w:val="24"/>
        </w:rPr>
      </w:pPr>
      <w:r w:rsidRPr="00476835">
        <w:rPr>
          <w:rFonts w:ascii="Times New Roman" w:hAnsi="Times New Roman" w:cs="Times New Roman"/>
          <w:sz w:val="24"/>
          <w:szCs w:val="24"/>
        </w:rPr>
        <w:t>Kérem a tisztelt Képviselő-testületet az előterjesztés megtárgyalására és a határozati javaslat elfogadására.</w:t>
      </w:r>
    </w:p>
    <w:p w:rsidR="00705BFA" w:rsidRPr="00476835" w:rsidRDefault="00705BFA" w:rsidP="00705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6835"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:rsidR="00705BFA" w:rsidRPr="00476835" w:rsidRDefault="00705BFA" w:rsidP="00705BFA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5BFA" w:rsidRPr="006245CC" w:rsidRDefault="00705BFA" w:rsidP="006245C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683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47683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Képviselő-testületének </w:t>
      </w:r>
      <w:r w:rsidRPr="00476835">
        <w:rPr>
          <w:rFonts w:ascii="Times New Roman" w:hAnsi="Times New Roman" w:cs="Times New Roman"/>
          <w:b/>
          <w:sz w:val="24"/>
          <w:szCs w:val="24"/>
          <w:u w:val="single"/>
        </w:rPr>
        <w:t>….</w:t>
      </w:r>
      <w:proofErr w:type="gramEnd"/>
      <w:r w:rsidRPr="00476835">
        <w:rPr>
          <w:rFonts w:ascii="Times New Roman" w:eastAsia="Calibri" w:hAnsi="Times New Roman" w:cs="Times New Roman"/>
          <w:b/>
          <w:sz w:val="24"/>
          <w:szCs w:val="24"/>
          <w:u w:val="single"/>
        </w:rPr>
        <w:t>/2023. (IV.19.) határozata</w:t>
      </w:r>
      <w:r w:rsidR="006245CC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6245CC" w:rsidRPr="006245CC">
        <w:rPr>
          <w:rFonts w:ascii="Times New Roman" w:hAnsi="Times New Roman" w:cs="Times New Roman"/>
          <w:b/>
          <w:bCs/>
          <w:sz w:val="24"/>
          <w:szCs w:val="24"/>
          <w:u w:val="single"/>
        </w:rPr>
        <w:t>az</w:t>
      </w:r>
      <w:r w:rsidRPr="006245C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="006245CC" w:rsidRPr="006245CC">
        <w:rPr>
          <w:rFonts w:ascii="Times New Roman" w:hAnsi="Times New Roman" w:cs="Times New Roman"/>
          <w:b/>
          <w:bCs/>
          <w:sz w:val="24"/>
          <w:szCs w:val="24"/>
          <w:u w:val="single"/>
        </w:rPr>
        <w:t>ERöMŰVHÁZ</w:t>
      </w:r>
      <w:proofErr w:type="spellEnd"/>
      <w:r w:rsidR="006245CC" w:rsidRPr="006245C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Nonprofit Kft. </w:t>
      </w:r>
      <w:r w:rsidR="006245CC" w:rsidRPr="006245CC">
        <w:rPr>
          <w:rFonts w:ascii="Times New Roman" w:hAnsi="Times New Roman" w:cs="Times New Roman"/>
          <w:b/>
          <w:sz w:val="24"/>
          <w:szCs w:val="24"/>
          <w:u w:val="single"/>
        </w:rPr>
        <w:t>Közszolgáltatási Keretszerződésének kiegészítéséről</w:t>
      </w:r>
    </w:p>
    <w:p w:rsidR="006245CC" w:rsidRPr="00476835" w:rsidRDefault="006245CC" w:rsidP="006245CC">
      <w:pPr>
        <w:spacing w:after="0" w:line="240" w:lineRule="auto"/>
        <w:jc w:val="both"/>
      </w:pPr>
    </w:p>
    <w:p w:rsidR="00705BFA" w:rsidRPr="00476835" w:rsidRDefault="00705BFA" w:rsidP="00705BFA">
      <w:pPr>
        <w:pStyle w:val="Standard"/>
        <w:spacing w:line="276" w:lineRule="auto"/>
        <w:jc w:val="both"/>
      </w:pPr>
      <w:r w:rsidRPr="00476835">
        <w:t xml:space="preserve">Budapest Főváros VII. kerület Erzsébetváros Önkormányzatának Képviselő-testülete úgy dönt, hogy </w:t>
      </w:r>
    </w:p>
    <w:p w:rsidR="00705BFA" w:rsidRPr="00476835" w:rsidRDefault="00906764" w:rsidP="00705BFA">
      <w:pPr>
        <w:pStyle w:val="Listaszerbekezds"/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6835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476835">
        <w:rPr>
          <w:rFonts w:ascii="Times New Roman" w:hAnsi="Times New Roman"/>
          <w:sz w:val="24"/>
          <w:szCs w:val="24"/>
        </w:rPr>
        <w:t>ERöMŰVHÁZ</w:t>
      </w:r>
      <w:proofErr w:type="spellEnd"/>
      <w:r w:rsidRPr="00476835">
        <w:rPr>
          <w:rFonts w:ascii="Times New Roman" w:hAnsi="Times New Roman"/>
          <w:sz w:val="24"/>
          <w:szCs w:val="24"/>
        </w:rPr>
        <w:t xml:space="preserve"> Nonprofit Kft-</w:t>
      </w:r>
      <w:proofErr w:type="spellStart"/>
      <w:r w:rsidRPr="00476835">
        <w:rPr>
          <w:rFonts w:ascii="Times New Roman" w:hAnsi="Times New Roman"/>
          <w:sz w:val="24"/>
          <w:szCs w:val="24"/>
        </w:rPr>
        <w:t>vel</w:t>
      </w:r>
      <w:proofErr w:type="spellEnd"/>
      <w:r w:rsidRPr="00476835">
        <w:rPr>
          <w:rFonts w:ascii="Times New Roman" w:hAnsi="Times New Roman"/>
          <w:sz w:val="24"/>
          <w:szCs w:val="24"/>
        </w:rPr>
        <w:t xml:space="preserve"> </w:t>
      </w:r>
      <w:r w:rsidR="006245CC">
        <w:rPr>
          <w:rFonts w:ascii="Times New Roman" w:hAnsi="Times New Roman"/>
          <w:sz w:val="24"/>
          <w:szCs w:val="24"/>
        </w:rPr>
        <w:t>a Közszolgáltatási Keretszerződés</w:t>
      </w:r>
      <w:r w:rsidRPr="00476835">
        <w:rPr>
          <w:rFonts w:ascii="Times New Roman" w:hAnsi="Times New Roman"/>
          <w:sz w:val="24"/>
          <w:szCs w:val="24"/>
        </w:rPr>
        <w:t xml:space="preserve"> 2023/2. számú kiegészít</w:t>
      </w:r>
      <w:r w:rsidR="006245CC">
        <w:rPr>
          <w:rFonts w:ascii="Times New Roman" w:hAnsi="Times New Roman"/>
          <w:sz w:val="24"/>
          <w:szCs w:val="24"/>
        </w:rPr>
        <w:t>ését</w:t>
      </w:r>
      <w:r w:rsidRPr="00476835">
        <w:rPr>
          <w:rFonts w:ascii="Times New Roman" w:hAnsi="Times New Roman"/>
          <w:sz w:val="24"/>
          <w:szCs w:val="24"/>
        </w:rPr>
        <w:t xml:space="preserve"> a határozat melléklete szerint elfogadja</w:t>
      </w:r>
      <w:r w:rsidR="00705BFA" w:rsidRPr="00476835">
        <w:rPr>
          <w:rFonts w:ascii="Times New Roman" w:hAnsi="Times New Roman"/>
          <w:sz w:val="24"/>
          <w:szCs w:val="24"/>
        </w:rPr>
        <w:t>.</w:t>
      </w:r>
    </w:p>
    <w:p w:rsidR="00705BFA" w:rsidRPr="00476835" w:rsidRDefault="00705BFA" w:rsidP="00705BFA">
      <w:pPr>
        <w:pStyle w:val="Listaszerbekezds"/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6835">
        <w:rPr>
          <w:rFonts w:ascii="Times New Roman" w:hAnsi="Times New Roman"/>
          <w:sz w:val="24"/>
          <w:szCs w:val="24"/>
        </w:rPr>
        <w:t xml:space="preserve">felhatalmazza a polgármestert a </w:t>
      </w:r>
      <w:r w:rsidR="006245CC">
        <w:rPr>
          <w:rFonts w:ascii="Times New Roman" w:hAnsi="Times New Roman"/>
          <w:sz w:val="24"/>
          <w:szCs w:val="24"/>
        </w:rPr>
        <w:t>Közszolgáltatási Keretszerződés</w:t>
      </w:r>
      <w:r w:rsidR="006245CC" w:rsidRPr="00476835">
        <w:rPr>
          <w:rFonts w:ascii="Times New Roman" w:hAnsi="Times New Roman"/>
          <w:sz w:val="24"/>
          <w:szCs w:val="24"/>
        </w:rPr>
        <w:t xml:space="preserve"> 2023/2. számú kiegészít</w:t>
      </w:r>
      <w:r w:rsidR="006245CC">
        <w:rPr>
          <w:rFonts w:ascii="Times New Roman" w:hAnsi="Times New Roman"/>
          <w:sz w:val="24"/>
          <w:szCs w:val="24"/>
        </w:rPr>
        <w:t>ésének</w:t>
      </w:r>
      <w:r w:rsidRPr="00476835">
        <w:rPr>
          <w:rFonts w:ascii="Times New Roman" w:hAnsi="Times New Roman"/>
          <w:sz w:val="24"/>
          <w:szCs w:val="24"/>
        </w:rPr>
        <w:t xml:space="preserve"> aláírására.</w:t>
      </w:r>
    </w:p>
    <w:p w:rsidR="00705BFA" w:rsidRPr="00476835" w:rsidRDefault="00705BFA" w:rsidP="00705B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5BFA" w:rsidRPr="00476835" w:rsidRDefault="00705BFA" w:rsidP="00705B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835">
        <w:rPr>
          <w:rFonts w:ascii="Times New Roman" w:hAnsi="Times New Roman" w:cs="Times New Roman"/>
          <w:b/>
          <w:sz w:val="24"/>
          <w:szCs w:val="24"/>
        </w:rPr>
        <w:t>Felelős</w:t>
      </w:r>
      <w:r w:rsidRPr="00476835">
        <w:rPr>
          <w:rFonts w:ascii="Times New Roman" w:hAnsi="Times New Roman" w:cs="Times New Roman"/>
          <w:sz w:val="24"/>
          <w:szCs w:val="24"/>
        </w:rPr>
        <w:t>: Niedermüller Péter polgármester</w:t>
      </w:r>
    </w:p>
    <w:p w:rsidR="006245CC" w:rsidRDefault="00705BFA" w:rsidP="00705B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835">
        <w:rPr>
          <w:rFonts w:ascii="Times New Roman" w:hAnsi="Times New Roman" w:cs="Times New Roman"/>
          <w:b/>
          <w:sz w:val="24"/>
          <w:szCs w:val="24"/>
        </w:rPr>
        <w:t>Határidő</w:t>
      </w:r>
      <w:proofErr w:type="gramStart"/>
      <w:r w:rsidRPr="00476835">
        <w:rPr>
          <w:rFonts w:ascii="Times New Roman" w:hAnsi="Times New Roman" w:cs="Times New Roman"/>
          <w:sz w:val="24"/>
          <w:szCs w:val="24"/>
        </w:rPr>
        <w:t xml:space="preserve">: </w:t>
      </w:r>
      <w:r w:rsidR="006245CC">
        <w:rPr>
          <w:rFonts w:ascii="Times New Roman" w:hAnsi="Times New Roman" w:cs="Times New Roman"/>
          <w:sz w:val="24"/>
          <w:szCs w:val="24"/>
        </w:rPr>
        <w:t xml:space="preserve"> 1</w:t>
      </w:r>
      <w:proofErr w:type="gramEnd"/>
      <w:r w:rsidR="006245CC">
        <w:rPr>
          <w:rFonts w:ascii="Times New Roman" w:hAnsi="Times New Roman" w:cs="Times New Roman"/>
          <w:sz w:val="24"/>
          <w:szCs w:val="24"/>
        </w:rPr>
        <w:t>. pont tekintetében azonnal</w:t>
      </w:r>
    </w:p>
    <w:p w:rsidR="00705BFA" w:rsidRPr="006245CC" w:rsidRDefault="006245CC" w:rsidP="006245CC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pont tekintetében </w:t>
      </w:r>
      <w:r w:rsidR="00705BFA" w:rsidRPr="006245CC">
        <w:rPr>
          <w:rFonts w:ascii="Times New Roman" w:hAnsi="Times New Roman"/>
          <w:sz w:val="24"/>
          <w:szCs w:val="24"/>
        </w:rPr>
        <w:t>2023. május 15.</w:t>
      </w:r>
    </w:p>
    <w:p w:rsidR="00705BFA" w:rsidRPr="00476835" w:rsidRDefault="00705BFA" w:rsidP="00705B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BFA" w:rsidRPr="00476835" w:rsidRDefault="00705BFA" w:rsidP="00A71430">
      <w:pPr>
        <w:rPr>
          <w:rFonts w:ascii="Times New Roman" w:hAnsi="Times New Roman" w:cs="Times New Roman"/>
          <w:sz w:val="24"/>
          <w:szCs w:val="24"/>
        </w:rPr>
      </w:pPr>
    </w:p>
    <w:p w:rsidR="00476835" w:rsidRPr="00476835" w:rsidRDefault="00476835" w:rsidP="00A71430">
      <w:pPr>
        <w:rPr>
          <w:rFonts w:ascii="Times New Roman" w:hAnsi="Times New Roman" w:cs="Times New Roman"/>
          <w:sz w:val="24"/>
          <w:szCs w:val="24"/>
        </w:rPr>
      </w:pPr>
      <w:r w:rsidRPr="00476835">
        <w:rPr>
          <w:rFonts w:ascii="Times New Roman" w:hAnsi="Times New Roman" w:cs="Times New Roman"/>
          <w:sz w:val="24"/>
          <w:szCs w:val="24"/>
        </w:rPr>
        <w:t>Budapest, 2023. március 29.</w:t>
      </w:r>
    </w:p>
    <w:p w:rsidR="00A71430" w:rsidRPr="00476835" w:rsidRDefault="00A71430" w:rsidP="00116AE8">
      <w:pPr>
        <w:rPr>
          <w:rFonts w:ascii="Times New Roman" w:hAnsi="Times New Roman" w:cs="Times New Roman"/>
          <w:sz w:val="24"/>
          <w:szCs w:val="24"/>
        </w:rPr>
      </w:pPr>
    </w:p>
    <w:p w:rsidR="00476835" w:rsidRPr="00476835" w:rsidRDefault="00476835" w:rsidP="00476835">
      <w:pPr>
        <w:tabs>
          <w:tab w:val="center" w:pos="623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76835">
        <w:rPr>
          <w:rFonts w:ascii="Times New Roman" w:hAnsi="Times New Roman" w:cs="Times New Roman"/>
          <w:sz w:val="24"/>
          <w:szCs w:val="24"/>
        </w:rPr>
        <w:tab/>
        <w:t>Niedermüller Péter</w:t>
      </w:r>
    </w:p>
    <w:p w:rsidR="00476835" w:rsidRPr="00476835" w:rsidRDefault="00476835" w:rsidP="00476835">
      <w:pPr>
        <w:tabs>
          <w:tab w:val="center" w:pos="6237"/>
        </w:tabs>
        <w:rPr>
          <w:rFonts w:ascii="Times New Roman" w:hAnsi="Times New Roman" w:cs="Times New Roman"/>
          <w:sz w:val="24"/>
          <w:szCs w:val="24"/>
        </w:rPr>
      </w:pPr>
      <w:r w:rsidRPr="0047683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76835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D7377F" w:rsidRPr="00476835" w:rsidRDefault="00D7377F" w:rsidP="00116AE8">
      <w:pPr>
        <w:rPr>
          <w:rFonts w:ascii="Times New Roman" w:hAnsi="Times New Roman" w:cs="Times New Roman"/>
          <w:sz w:val="24"/>
          <w:szCs w:val="24"/>
        </w:rPr>
      </w:pPr>
    </w:p>
    <w:p w:rsidR="00D7377F" w:rsidRPr="00476835" w:rsidRDefault="00D7377F" w:rsidP="00116AE8">
      <w:pPr>
        <w:rPr>
          <w:rFonts w:ascii="Times New Roman" w:hAnsi="Times New Roman" w:cs="Times New Roman"/>
          <w:sz w:val="24"/>
          <w:szCs w:val="24"/>
        </w:rPr>
      </w:pPr>
      <w:r w:rsidRPr="00476835">
        <w:rPr>
          <w:rFonts w:ascii="Times New Roman" w:hAnsi="Times New Roman" w:cs="Times New Roman"/>
          <w:sz w:val="24"/>
          <w:szCs w:val="24"/>
        </w:rPr>
        <w:t>Mellékletek:</w:t>
      </w:r>
    </w:p>
    <w:p w:rsidR="00476835" w:rsidRPr="00476835" w:rsidRDefault="00476835" w:rsidP="00116AE8">
      <w:pPr>
        <w:rPr>
          <w:rFonts w:ascii="Times New Roman" w:hAnsi="Times New Roman" w:cs="Times New Roman"/>
          <w:sz w:val="24"/>
          <w:szCs w:val="24"/>
        </w:rPr>
      </w:pPr>
      <w:r w:rsidRPr="00476835">
        <w:rPr>
          <w:rFonts w:ascii="Times New Roman" w:hAnsi="Times New Roman" w:cs="Times New Roman"/>
          <w:sz w:val="24"/>
          <w:szCs w:val="24"/>
        </w:rPr>
        <w:t>Előterjesztés melléklet:</w:t>
      </w:r>
    </w:p>
    <w:p w:rsidR="00D7377F" w:rsidRPr="00476835" w:rsidRDefault="00D7377F" w:rsidP="00D7377F">
      <w:pPr>
        <w:pStyle w:val="Listaszerbekezds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76835">
        <w:rPr>
          <w:rFonts w:ascii="Times New Roman" w:hAnsi="Times New Roman"/>
          <w:sz w:val="24"/>
          <w:szCs w:val="24"/>
        </w:rPr>
        <w:t>számú melléklet: Támogatói okirat</w:t>
      </w:r>
    </w:p>
    <w:p w:rsidR="00D7377F" w:rsidRPr="00476835" w:rsidRDefault="00D7377F" w:rsidP="00D7377F">
      <w:pPr>
        <w:pStyle w:val="Listaszerbekezds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76835">
        <w:rPr>
          <w:rFonts w:ascii="Times New Roman" w:hAnsi="Times New Roman"/>
          <w:sz w:val="24"/>
          <w:szCs w:val="24"/>
        </w:rPr>
        <w:t>számú melléklet: 2023/1. számú kiegészítő szerződés</w:t>
      </w:r>
    </w:p>
    <w:p w:rsidR="00476835" w:rsidRPr="00476835" w:rsidRDefault="00476835" w:rsidP="00476835">
      <w:pPr>
        <w:rPr>
          <w:rFonts w:ascii="Times New Roman" w:hAnsi="Times New Roman"/>
          <w:sz w:val="24"/>
          <w:szCs w:val="24"/>
        </w:rPr>
      </w:pPr>
      <w:r w:rsidRPr="00476835">
        <w:rPr>
          <w:rFonts w:ascii="Times New Roman" w:hAnsi="Times New Roman"/>
          <w:sz w:val="24"/>
          <w:szCs w:val="24"/>
        </w:rPr>
        <w:t>Határozati javaslat melléklet:</w:t>
      </w:r>
    </w:p>
    <w:p w:rsidR="00D7377F" w:rsidRPr="00476835" w:rsidRDefault="00D7377F" w:rsidP="00D7377F">
      <w:pPr>
        <w:pStyle w:val="Listaszerbekezds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76835">
        <w:rPr>
          <w:rFonts w:ascii="Times New Roman" w:hAnsi="Times New Roman"/>
          <w:sz w:val="24"/>
          <w:szCs w:val="24"/>
        </w:rPr>
        <w:t>számú melléklet: 2023/2. számú kiegészítő szerződés</w:t>
      </w:r>
    </w:p>
    <w:sectPr w:rsidR="00D7377F" w:rsidRPr="004768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C4F8B"/>
    <w:multiLevelType w:val="hybridMultilevel"/>
    <w:tmpl w:val="8BCCA82C"/>
    <w:lvl w:ilvl="0" w:tplc="4D66CE58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3A230536"/>
    <w:multiLevelType w:val="hybridMultilevel"/>
    <w:tmpl w:val="DEA86C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A75747"/>
    <w:multiLevelType w:val="hybridMultilevel"/>
    <w:tmpl w:val="45BEEEB4"/>
    <w:lvl w:ilvl="0" w:tplc="EB48C94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6E9246E4" w:tentative="1">
      <w:start w:val="1"/>
      <w:numFmt w:val="lowerLetter"/>
      <w:lvlText w:val="%2."/>
      <w:lvlJc w:val="left"/>
      <w:pPr>
        <w:ind w:left="1506" w:hanging="360"/>
      </w:pPr>
    </w:lvl>
    <w:lvl w:ilvl="2" w:tplc="071C266A" w:tentative="1">
      <w:start w:val="1"/>
      <w:numFmt w:val="lowerRoman"/>
      <w:lvlText w:val="%3."/>
      <w:lvlJc w:val="right"/>
      <w:pPr>
        <w:ind w:left="2226" w:hanging="180"/>
      </w:pPr>
    </w:lvl>
    <w:lvl w:ilvl="3" w:tplc="264A3CBC" w:tentative="1">
      <w:start w:val="1"/>
      <w:numFmt w:val="decimal"/>
      <w:lvlText w:val="%4."/>
      <w:lvlJc w:val="left"/>
      <w:pPr>
        <w:ind w:left="2946" w:hanging="360"/>
      </w:pPr>
    </w:lvl>
    <w:lvl w:ilvl="4" w:tplc="7C52D3A0" w:tentative="1">
      <w:start w:val="1"/>
      <w:numFmt w:val="lowerLetter"/>
      <w:lvlText w:val="%5."/>
      <w:lvlJc w:val="left"/>
      <w:pPr>
        <w:ind w:left="3666" w:hanging="360"/>
      </w:pPr>
    </w:lvl>
    <w:lvl w:ilvl="5" w:tplc="444CA966" w:tentative="1">
      <w:start w:val="1"/>
      <w:numFmt w:val="lowerRoman"/>
      <w:lvlText w:val="%6."/>
      <w:lvlJc w:val="right"/>
      <w:pPr>
        <w:ind w:left="4386" w:hanging="180"/>
      </w:pPr>
    </w:lvl>
    <w:lvl w:ilvl="6" w:tplc="3EA6F63E" w:tentative="1">
      <w:start w:val="1"/>
      <w:numFmt w:val="decimal"/>
      <w:lvlText w:val="%7."/>
      <w:lvlJc w:val="left"/>
      <w:pPr>
        <w:ind w:left="5106" w:hanging="360"/>
      </w:pPr>
    </w:lvl>
    <w:lvl w:ilvl="7" w:tplc="491E69B8" w:tentative="1">
      <w:start w:val="1"/>
      <w:numFmt w:val="lowerLetter"/>
      <w:lvlText w:val="%8."/>
      <w:lvlJc w:val="left"/>
      <w:pPr>
        <w:ind w:left="5826" w:hanging="360"/>
      </w:pPr>
    </w:lvl>
    <w:lvl w:ilvl="8" w:tplc="4DA628C4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FFA7B66"/>
    <w:multiLevelType w:val="hybridMultilevel"/>
    <w:tmpl w:val="30ACADA6"/>
    <w:lvl w:ilvl="0" w:tplc="C94CEF34">
      <w:start w:val="2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5" w:hanging="360"/>
      </w:pPr>
    </w:lvl>
    <w:lvl w:ilvl="2" w:tplc="040E001B" w:tentative="1">
      <w:start w:val="1"/>
      <w:numFmt w:val="lowerRoman"/>
      <w:lvlText w:val="%3."/>
      <w:lvlJc w:val="right"/>
      <w:pPr>
        <w:ind w:left="2445" w:hanging="180"/>
      </w:pPr>
    </w:lvl>
    <w:lvl w:ilvl="3" w:tplc="040E000F" w:tentative="1">
      <w:start w:val="1"/>
      <w:numFmt w:val="decimal"/>
      <w:lvlText w:val="%4."/>
      <w:lvlJc w:val="left"/>
      <w:pPr>
        <w:ind w:left="3165" w:hanging="360"/>
      </w:pPr>
    </w:lvl>
    <w:lvl w:ilvl="4" w:tplc="040E0019" w:tentative="1">
      <w:start w:val="1"/>
      <w:numFmt w:val="lowerLetter"/>
      <w:lvlText w:val="%5."/>
      <w:lvlJc w:val="left"/>
      <w:pPr>
        <w:ind w:left="3885" w:hanging="360"/>
      </w:pPr>
    </w:lvl>
    <w:lvl w:ilvl="5" w:tplc="040E001B" w:tentative="1">
      <w:start w:val="1"/>
      <w:numFmt w:val="lowerRoman"/>
      <w:lvlText w:val="%6."/>
      <w:lvlJc w:val="right"/>
      <w:pPr>
        <w:ind w:left="4605" w:hanging="180"/>
      </w:pPr>
    </w:lvl>
    <w:lvl w:ilvl="6" w:tplc="040E000F" w:tentative="1">
      <w:start w:val="1"/>
      <w:numFmt w:val="decimal"/>
      <w:lvlText w:val="%7."/>
      <w:lvlJc w:val="left"/>
      <w:pPr>
        <w:ind w:left="5325" w:hanging="360"/>
      </w:pPr>
    </w:lvl>
    <w:lvl w:ilvl="7" w:tplc="040E0019" w:tentative="1">
      <w:start w:val="1"/>
      <w:numFmt w:val="lowerLetter"/>
      <w:lvlText w:val="%8."/>
      <w:lvlJc w:val="left"/>
      <w:pPr>
        <w:ind w:left="6045" w:hanging="360"/>
      </w:pPr>
    </w:lvl>
    <w:lvl w:ilvl="8" w:tplc="040E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9B6"/>
    <w:rsid w:val="00011174"/>
    <w:rsid w:val="00101FF0"/>
    <w:rsid w:val="00111D6D"/>
    <w:rsid w:val="00116AE8"/>
    <w:rsid w:val="002A1768"/>
    <w:rsid w:val="002D49A1"/>
    <w:rsid w:val="00476835"/>
    <w:rsid w:val="004E045E"/>
    <w:rsid w:val="004F3380"/>
    <w:rsid w:val="005F48A0"/>
    <w:rsid w:val="006245CC"/>
    <w:rsid w:val="0066702D"/>
    <w:rsid w:val="006844F8"/>
    <w:rsid w:val="006E79B6"/>
    <w:rsid w:val="00705BFA"/>
    <w:rsid w:val="00707A8C"/>
    <w:rsid w:val="007D3861"/>
    <w:rsid w:val="00906764"/>
    <w:rsid w:val="00A71430"/>
    <w:rsid w:val="00B63CC8"/>
    <w:rsid w:val="00D7377F"/>
    <w:rsid w:val="00DB7610"/>
    <w:rsid w:val="00E124B7"/>
    <w:rsid w:val="00ED4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2E018D-07EE-4D18-B00A-672D644D5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05BF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Standard">
    <w:name w:val="Standard"/>
    <w:qFormat/>
    <w:rsid w:val="00705BFA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7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D2B902C09D4C3D8BBCF2992C45D60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829F7C5-33DD-4B2A-9840-641D9E58F35D}"/>
      </w:docPartPr>
      <w:docPartBody>
        <w:p w:rsidR="00F72AD7" w:rsidRDefault="00C63421" w:rsidP="00C63421">
          <w:pPr>
            <w:pStyle w:val="7BD2B902C09D4C3D8BBCF2992C45D60C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66E0FD4970749B7BF9C7065659854D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7BD885B-87A0-48AA-948A-4386910681AE}"/>
      </w:docPartPr>
      <w:docPartBody>
        <w:p w:rsidR="00F72AD7" w:rsidRDefault="00C63421" w:rsidP="00C63421">
          <w:pPr>
            <w:pStyle w:val="366E0FD4970749B7BF9C7065659854D9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B9600107FBE472EAF53EAA5D449D91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905D0EC-231D-4ED5-BD6A-BDA056283B43}"/>
      </w:docPartPr>
      <w:docPartBody>
        <w:p w:rsidR="00F72AD7" w:rsidRDefault="00C63421" w:rsidP="00C63421">
          <w:pPr>
            <w:pStyle w:val="8B9600107FBE472EAF53EAA5D449D91B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353787FCAFD4818AA93698D2030FE8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ED8083E-AFA0-40E6-B384-4853AF72D53E}"/>
      </w:docPartPr>
      <w:docPartBody>
        <w:p w:rsidR="00F72AD7" w:rsidRDefault="00C63421" w:rsidP="00C63421">
          <w:pPr>
            <w:pStyle w:val="2353787FCAFD4818AA93698D2030FE80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DA655D117824584A1F4479F592C2A3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2CE939A-8C73-4620-943F-F929A41DC57C}"/>
      </w:docPartPr>
      <w:docPartBody>
        <w:p w:rsidR="00F72AD7" w:rsidRDefault="00C63421" w:rsidP="00C63421">
          <w:pPr>
            <w:pStyle w:val="4DA655D117824584A1F4479F592C2A34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FA6A79B48E142E29233ACD2EE92ED6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972A560-65C3-4974-9371-1E8C570D439C}"/>
      </w:docPartPr>
      <w:docPartBody>
        <w:p w:rsidR="00F72AD7" w:rsidRDefault="00C63421" w:rsidP="00C63421">
          <w:pPr>
            <w:pStyle w:val="1FA6A79B48E142E29233ACD2EE92ED67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8903D00552146A88746C4A890443B4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037435B-0CE0-4CA8-8E96-71D3FD218063}"/>
      </w:docPartPr>
      <w:docPartBody>
        <w:p w:rsidR="00F72AD7" w:rsidRDefault="00C63421" w:rsidP="00C63421">
          <w:pPr>
            <w:pStyle w:val="18903D00552146A88746C4A890443B43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C8525A1F22B446FA7BCBC4175B4442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043615-8311-4190-8C40-1ABAED7CD2BF}"/>
      </w:docPartPr>
      <w:docPartBody>
        <w:p w:rsidR="00F72AD7" w:rsidRDefault="00C63421" w:rsidP="00C63421">
          <w:pPr>
            <w:pStyle w:val="FC8525A1F22B446FA7BCBC4175B44427"/>
          </w:pPr>
          <w:r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421"/>
    <w:rsid w:val="003805C7"/>
    <w:rsid w:val="00390CB1"/>
    <w:rsid w:val="006B69F3"/>
    <w:rsid w:val="00B8335A"/>
    <w:rsid w:val="00C63421"/>
    <w:rsid w:val="00DB55EE"/>
    <w:rsid w:val="00E25BC0"/>
    <w:rsid w:val="00E843B8"/>
    <w:rsid w:val="00F7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C63421"/>
  </w:style>
  <w:style w:type="paragraph" w:customStyle="1" w:styleId="7BD2B902C09D4C3D8BBCF2992C45D60C">
    <w:name w:val="7BD2B902C09D4C3D8BBCF2992C45D60C"/>
    <w:rsid w:val="00C63421"/>
  </w:style>
  <w:style w:type="paragraph" w:customStyle="1" w:styleId="366E0FD4970749B7BF9C7065659854D9">
    <w:name w:val="366E0FD4970749B7BF9C7065659854D9"/>
    <w:rsid w:val="00C63421"/>
  </w:style>
  <w:style w:type="paragraph" w:customStyle="1" w:styleId="8B9600107FBE472EAF53EAA5D449D91B">
    <w:name w:val="8B9600107FBE472EAF53EAA5D449D91B"/>
    <w:rsid w:val="00C63421"/>
  </w:style>
  <w:style w:type="paragraph" w:customStyle="1" w:styleId="2353787FCAFD4818AA93698D2030FE80">
    <w:name w:val="2353787FCAFD4818AA93698D2030FE80"/>
    <w:rsid w:val="00C63421"/>
  </w:style>
  <w:style w:type="paragraph" w:customStyle="1" w:styleId="4DA655D117824584A1F4479F592C2A34">
    <w:name w:val="4DA655D117824584A1F4479F592C2A34"/>
    <w:rsid w:val="00C63421"/>
  </w:style>
  <w:style w:type="paragraph" w:customStyle="1" w:styleId="1FA6A79B48E142E29233ACD2EE92ED67">
    <w:name w:val="1FA6A79B48E142E29233ACD2EE92ED67"/>
    <w:rsid w:val="00C63421"/>
  </w:style>
  <w:style w:type="paragraph" w:customStyle="1" w:styleId="18903D00552146A88746C4A890443B43">
    <w:name w:val="18903D00552146A88746C4A890443B43"/>
    <w:rsid w:val="00C63421"/>
  </w:style>
  <w:style w:type="paragraph" w:customStyle="1" w:styleId="FC8525A1F22B446FA7BCBC4175B44427">
    <w:name w:val="FC8525A1F22B446FA7BCBC4175B44427"/>
    <w:rsid w:val="00C63421"/>
  </w:style>
  <w:style w:type="paragraph" w:customStyle="1" w:styleId="2C07F2353E9F4D79BBB319403288B908">
    <w:name w:val="2C07F2353E9F4D79BBB319403288B908"/>
    <w:rsid w:val="00C63421"/>
  </w:style>
  <w:style w:type="paragraph" w:customStyle="1" w:styleId="EDB061EEBBD9416093813B8796B1D50E">
    <w:name w:val="EDB061EEBBD9416093813B8796B1D50E"/>
    <w:rsid w:val="00C63421"/>
  </w:style>
  <w:style w:type="paragraph" w:customStyle="1" w:styleId="3B318F628BAB4B76B7A3A1C0B8319201">
    <w:name w:val="3B318F628BAB4B76B7A3A1C0B8319201"/>
    <w:rsid w:val="00C63421"/>
  </w:style>
  <w:style w:type="paragraph" w:customStyle="1" w:styleId="468DB74B7557448F8DCB36533B9A7AD0">
    <w:name w:val="468DB74B7557448F8DCB36533B9A7AD0"/>
    <w:rsid w:val="00C63421"/>
  </w:style>
  <w:style w:type="paragraph" w:customStyle="1" w:styleId="1FF587BFF0E64AB3978F5EF2BA0597F6">
    <w:name w:val="1FF587BFF0E64AB3978F5EF2BA0597F6"/>
    <w:rsid w:val="00C63421"/>
  </w:style>
  <w:style w:type="paragraph" w:customStyle="1" w:styleId="F6D7C5BBDCEB49D6AFD0ECB72A2A881F">
    <w:name w:val="F6D7C5BBDCEB49D6AFD0ECB72A2A881F"/>
    <w:rsid w:val="00C63421"/>
  </w:style>
  <w:style w:type="paragraph" w:customStyle="1" w:styleId="463A0B11A9904781A6DE0482D6B11125">
    <w:name w:val="463A0B11A9904781A6DE0482D6B11125"/>
    <w:rsid w:val="00C63421"/>
  </w:style>
  <w:style w:type="paragraph" w:customStyle="1" w:styleId="40E5679BE39E4F5FB2E74D1DEADC7E0C">
    <w:name w:val="40E5679BE39E4F5FB2E74D1DEADC7E0C"/>
    <w:rsid w:val="00C6342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F1D29-826D-4F7A-ACF3-E7E391510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661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Bodzsár Tímea</cp:lastModifiedBy>
  <cp:revision>14</cp:revision>
  <dcterms:created xsi:type="dcterms:W3CDTF">2023-03-29T05:48:00Z</dcterms:created>
  <dcterms:modified xsi:type="dcterms:W3CDTF">2023-04-12T12:48:00Z</dcterms:modified>
</cp:coreProperties>
</file>