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38ECE" w14:textId="5A66D291" w:rsidR="00E72328" w:rsidRPr="00AD3687" w:rsidRDefault="00C53A29" w:rsidP="00C53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24001">
        <w:rPr>
          <w:rFonts w:ascii="Times New Roman" w:hAnsi="Times New Roman"/>
          <w:b/>
          <w:bCs/>
          <w:sz w:val="24"/>
          <w:szCs w:val="24"/>
          <w:lang w:val="x-none"/>
        </w:rPr>
        <w:t>Budap</w:t>
      </w:r>
      <w:r w:rsidRPr="00AD3687">
        <w:rPr>
          <w:rFonts w:ascii="Times New Roman" w:hAnsi="Times New Roman" w:cs="Times New Roman"/>
          <w:b/>
          <w:bCs/>
          <w:sz w:val="24"/>
          <w:szCs w:val="24"/>
          <w:lang w:val="x-none"/>
        </w:rPr>
        <w:t>est Főváros VII. Kerület Erzsébetváros Önkormányzata</w:t>
      </w:r>
      <w:r w:rsidRPr="00AD3687">
        <w:rPr>
          <w:rFonts w:ascii="Times New Roman" w:hAnsi="Times New Roman" w:cs="Times New Roman"/>
          <w:b/>
          <w:bCs/>
          <w:sz w:val="24"/>
          <w:szCs w:val="24"/>
        </w:rPr>
        <w:t xml:space="preserve"> Képviselő-testületének ..</w:t>
      </w:r>
      <w:r w:rsidRPr="00AD3687">
        <w:rPr>
          <w:rFonts w:ascii="Times New Roman" w:hAnsi="Times New Roman" w:cs="Times New Roman"/>
          <w:b/>
          <w:bCs/>
          <w:sz w:val="24"/>
          <w:szCs w:val="24"/>
          <w:lang w:val="x-none"/>
        </w:rPr>
        <w:t>.</w:t>
      </w:r>
      <w:r w:rsidRPr="00AD368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A10552" w:rsidRPr="00AD368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D368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D3687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(</w:t>
      </w:r>
      <w:r w:rsidRPr="00AD3687">
        <w:rPr>
          <w:rFonts w:ascii="Times New Roman" w:hAnsi="Times New Roman" w:cs="Times New Roman"/>
          <w:b/>
          <w:bCs/>
          <w:sz w:val="24"/>
          <w:szCs w:val="24"/>
        </w:rPr>
        <w:t>...</w:t>
      </w:r>
      <w:r w:rsidRPr="00AD3687">
        <w:rPr>
          <w:rFonts w:ascii="Times New Roman" w:hAnsi="Times New Roman" w:cs="Times New Roman"/>
          <w:b/>
          <w:bCs/>
          <w:sz w:val="24"/>
          <w:szCs w:val="24"/>
          <w:lang w:val="x-none"/>
        </w:rPr>
        <w:t>) önkormányzati rendelete</w:t>
      </w:r>
      <w:r w:rsidRPr="00AD36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14:paraId="5F8A53B2" w14:textId="77777777" w:rsidR="00C53A29" w:rsidRPr="00AD3687" w:rsidRDefault="00C53A29" w:rsidP="00C53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szociális támogatások és szociális szolgáltatások, valamint a pénzbeli, természetbeni és személyes gondoskodást nyújtó gyermekjóléti ellátások igénybevételének helyi szabályozásáról szóló 6/2016 (II.18.) önkormányzati rendelet módosításáról</w:t>
      </w:r>
    </w:p>
    <w:p w14:paraId="58B9AC01" w14:textId="77777777" w:rsidR="00C53A29" w:rsidRPr="00AD3687" w:rsidRDefault="00C53A29" w:rsidP="00C53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750678B" w14:textId="77777777" w:rsidR="00516405" w:rsidRPr="00AD3687" w:rsidRDefault="00516405" w:rsidP="00C53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742B8A" w14:textId="164EB63D" w:rsidR="00EF476A" w:rsidRDefault="00516405" w:rsidP="00CB797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687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</w:t>
      </w:r>
      <w:r w:rsidRPr="00AD3687">
        <w:rPr>
          <w:rFonts w:ascii="Times New Roman" w:hAnsi="Times New Roman" w:cs="Times New Roman"/>
          <w:sz w:val="24"/>
          <w:szCs w:val="24"/>
        </w:rPr>
        <w:t xml:space="preserve">a Képviselő-testülete 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szociális igazgatásról és szociális ellátásokról szóló 1993. évi III. törvény </w:t>
      </w:r>
      <w:r w:rsidR="000F34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(a továbbiakban: Szt.) 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>1.§ (2) bekezdés</w:t>
      </w:r>
      <w:r w:rsidR="00E94FF2">
        <w:rPr>
          <w:rFonts w:ascii="Times New Roman" w:eastAsia="Times New Roman" w:hAnsi="Times New Roman" w:cs="Times New Roman"/>
          <w:sz w:val="24"/>
          <w:szCs w:val="24"/>
          <w:lang w:eastAsia="hu-HU"/>
        </w:rPr>
        <w:t>ében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25. § (3) bekezdés b) pontjában, 26. §-ában, 32. § (3) bekezdésében</w:t>
      </w:r>
      <w:r w:rsidR="00E94FF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45. §-ában</w:t>
      </w:r>
      <w:r w:rsidR="00E94FF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132.§ (4) bekezdés d) pontjában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gyermekek védelméről és a gyámügyi igazgatásról szóló 1997. évi XXXI. törvény 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18. § (2) bekezdés</w:t>
      </w:r>
      <w:r w:rsidR="00E94FF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ében</w:t>
      </w:r>
      <w:r w:rsidR="000F34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29.§ (1)-(2) bekezdésében, 131.§ (1) bekezdésében </w:t>
      </w:r>
      <w:r w:rsidR="002650A0"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162.§ (5) bekezdés</w:t>
      </w:r>
      <w:r w:rsidR="00E94FF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ében 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kapott felhatalmazás alapján, </w:t>
      </w:r>
      <w:r w:rsidR="00E94F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Alaptörvény 32. cikk (1) bekezdés a) pontja alapján 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 CLXXXIX törvény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13. § (1) bekezdés 8.</w:t>
      </w:r>
      <w:r w:rsidR="00E94FF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8.a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pontjában</w:t>
      </w:r>
      <w:r w:rsidR="00E94FF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="00822A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>23. § (5) bekezdés 11. és 11.a. pontjában meghatározott feladatkörében eljárva, a szociális támogatások és szociális szolgáltatások, valamint a pénzbeli, természetbeni és személyes gondoskodást nyújtó gyermekjóléti ellátások igénybevételének helyi szabályozásáról szóló 6/2016. (II.18.) önkormányzati rendelet módosítá</w:t>
      </w:r>
      <w:r w:rsidR="00EF476A">
        <w:rPr>
          <w:rFonts w:ascii="Times New Roman" w:eastAsia="Times New Roman" w:hAnsi="Times New Roman" w:cs="Times New Roman"/>
          <w:sz w:val="24"/>
          <w:szCs w:val="24"/>
          <w:lang w:eastAsia="hu-HU"/>
        </w:rPr>
        <w:t>sáról a következőket rendeli el:</w:t>
      </w:r>
    </w:p>
    <w:p w14:paraId="3A88892D" w14:textId="77777777" w:rsidR="00456822" w:rsidRPr="00EF476A" w:rsidRDefault="00456822" w:rsidP="00CB797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71A28" w14:textId="09261B19" w:rsidR="00EF476A" w:rsidRPr="00EF476A" w:rsidRDefault="00EF476A" w:rsidP="00EF476A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F47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F47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§</w:t>
      </w:r>
    </w:p>
    <w:p w14:paraId="16925240" w14:textId="64B212C8" w:rsidR="00EF476A" w:rsidRDefault="00EF476A" w:rsidP="00CB797D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Budapest Főváros VII. kerület Erzsébetváros Önkormányzata Képviselő-testületének a szociális támogatások és szociális szolgáltatások, valamint a pénzbeli, természetbeni és személyes gondoskodást nyújtó gyermekjóléti ellátások igénybevételének helyi szabályozásáról szóló 6/2016. (II.18.) önkormányzati rendelet (a továbbiakban: Ör.)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68548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bevezető része helyébe a következő rendelkezés lép:</w:t>
      </w:r>
    </w:p>
    <w:p w14:paraId="1ACE27AA" w14:textId="20FF7140" w:rsidR="00EF476A" w:rsidRDefault="00EF476A" w:rsidP="00CB797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AD3687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</w:t>
      </w:r>
      <w:r w:rsidRPr="00AD3687">
        <w:rPr>
          <w:rFonts w:ascii="Times New Roman" w:hAnsi="Times New Roman" w:cs="Times New Roman"/>
          <w:sz w:val="24"/>
          <w:szCs w:val="24"/>
        </w:rPr>
        <w:t xml:space="preserve">a Képviselő-testülete 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szociális igazgatásról és szociális ellátásokról szóló 1993. évi III. törvény </w:t>
      </w:r>
      <w:r w:rsidR="000F34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(a továbbiakban: Szt.) 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>1.§ (2) bekezdés</w:t>
      </w:r>
      <w:r w:rsidR="00822AA3">
        <w:rPr>
          <w:rFonts w:ascii="Times New Roman" w:eastAsia="Times New Roman" w:hAnsi="Times New Roman" w:cs="Times New Roman"/>
          <w:sz w:val="24"/>
          <w:szCs w:val="24"/>
          <w:lang w:eastAsia="hu-HU"/>
        </w:rPr>
        <w:t>ében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25. § (3) bekezdés b) pontjában, 26. §-ában, 32. § (3) bekezdésében</w:t>
      </w:r>
      <w:r w:rsidR="00822A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45. §-ában</w:t>
      </w:r>
      <w:r w:rsidR="00822A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132.§ (4) bekezdés d) pontjában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gyermekek védelméről és a gyámügyi igazgatásról szóló 1997. évi XXXI. törvény 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18. § (2) bekezdés</w:t>
      </w:r>
      <w:r w:rsidR="00822A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ében</w:t>
      </w:r>
      <w:r w:rsidR="000F34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29.§ (1)-(2) bekezdésében, 131.§ (1) bekezdésében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162.§ (5) bekezdés</w:t>
      </w:r>
      <w:r w:rsidR="00822A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ében 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kapott felhatalmazás alapján, </w:t>
      </w:r>
      <w:r w:rsidR="00822A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Alaptörvény 32. cikk (1) bekezdés a) pontja alapján 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 CLXXXIX törvény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13. § (1) bekezdés 8. </w:t>
      </w:r>
      <w:r w:rsidR="00822A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és 8.a 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pontjában</w:t>
      </w:r>
      <w:r w:rsidR="00822A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a </w:t>
      </w:r>
      <w:r w:rsidRPr="00AD3687">
        <w:rPr>
          <w:rFonts w:ascii="Times New Roman" w:eastAsia="Times New Roman" w:hAnsi="Times New Roman" w:cs="Times New Roman"/>
          <w:sz w:val="24"/>
          <w:szCs w:val="24"/>
          <w:lang w:eastAsia="hu-HU"/>
        </w:rPr>
        <w:t>23. § (5) bekezdés 11. és 11.a. pontjában meghatározott feladatkörében eljárva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következőket rendeli el”</w:t>
      </w:r>
    </w:p>
    <w:p w14:paraId="23034968" w14:textId="77777777" w:rsidR="00456822" w:rsidRPr="00EF476A" w:rsidRDefault="00456822" w:rsidP="00CB797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2E100E9" w14:textId="09916703" w:rsidR="00516405" w:rsidRDefault="00EF476A" w:rsidP="0051640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516405" w:rsidRPr="00AD368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§</w:t>
      </w:r>
    </w:p>
    <w:p w14:paraId="4A4D2446" w14:textId="35FC5307" w:rsidR="00EB4D4A" w:rsidRPr="00CB797D" w:rsidRDefault="00EB4D4A" w:rsidP="00CB797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97D">
        <w:rPr>
          <w:rFonts w:ascii="Times New Roman" w:eastAsia="Times New Roman" w:hAnsi="Times New Roman" w:cs="Times New Roman"/>
          <w:sz w:val="24"/>
          <w:szCs w:val="24"/>
          <w:lang w:eastAsia="hu-HU"/>
        </w:rPr>
        <w:t>Az Ör. 4.§-a helyébe a következő rendelkezés lép:</w:t>
      </w:r>
    </w:p>
    <w:p w14:paraId="308696A0" w14:textId="4F14C4FD" w:rsidR="00EB4D4A" w:rsidRPr="00CB797D" w:rsidRDefault="00EB4D4A" w:rsidP="00CB797D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97D">
        <w:rPr>
          <w:rFonts w:ascii="Times New Roman" w:eastAsia="Times New Roman" w:hAnsi="Times New Roman" w:cs="Times New Roman"/>
          <w:sz w:val="24"/>
          <w:szCs w:val="24"/>
          <w:lang w:eastAsia="hu-HU"/>
        </w:rPr>
        <w:t>„4.§</w:t>
      </w:r>
    </w:p>
    <w:p w14:paraId="37A293B3" w14:textId="2E42B2F4" w:rsidR="00EB4D4A" w:rsidRPr="00CB797D" w:rsidRDefault="00EB4D4A" w:rsidP="00CB797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97D"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r w:rsidRPr="00CB797D">
        <w:rPr>
          <w:rFonts w:ascii="Times New Roman" w:hAnsi="Times New Roman" w:cs="Times New Roman"/>
          <w:sz w:val="24"/>
          <w:szCs w:val="24"/>
        </w:rPr>
        <w:t xml:space="preserve"> E rendelet alkalmazásában az Szt. 4. § (1) bekezdésében, a Gyvt. 5.§ -ában </w:t>
      </w:r>
      <w:r w:rsidRPr="00CB797D">
        <w:rPr>
          <w:rFonts w:ascii="Times New Roman" w:hAnsi="Times New Roman" w:cs="Times New Roman"/>
          <w:i/>
          <w:sz w:val="24"/>
          <w:szCs w:val="24"/>
        </w:rPr>
        <w:t>és a (2)-(13) bekezdésben meghatározott fogalmakat kell alkalmazni.</w:t>
      </w:r>
    </w:p>
    <w:p w14:paraId="73091E94" w14:textId="77777777" w:rsidR="00EB4D4A" w:rsidRPr="00456822" w:rsidRDefault="00EB4D4A" w:rsidP="00CB797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FE70AD4" w14:textId="506163C8" w:rsidR="00EB4D4A" w:rsidRPr="00CB797D" w:rsidRDefault="00EB4D4A" w:rsidP="00CB7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i/>
          <w:sz w:val="24"/>
          <w:szCs w:val="24"/>
        </w:rPr>
        <w:t>(2)</w:t>
      </w:r>
      <w:r w:rsidRPr="00CB797D">
        <w:rPr>
          <w:rFonts w:ascii="Times New Roman" w:hAnsi="Times New Roman" w:cs="Times New Roman"/>
          <w:i/>
          <w:iCs/>
          <w:sz w:val="24"/>
          <w:szCs w:val="24"/>
        </w:rPr>
        <w:t xml:space="preserve"> külön háztartás: </w:t>
      </w:r>
      <w:r w:rsidRPr="00CB797D">
        <w:rPr>
          <w:rFonts w:ascii="Times New Roman" w:hAnsi="Times New Roman" w:cs="Times New Roman"/>
          <w:sz w:val="24"/>
          <w:szCs w:val="24"/>
        </w:rPr>
        <w:t>egy adott lakásban élő, ott bejelentett lakóhellyel, vagy tartózkodási hellyel rendelkező személyek esetében:</w:t>
      </w:r>
    </w:p>
    <w:p w14:paraId="1D97329F" w14:textId="77777777" w:rsidR="00EB4D4A" w:rsidRPr="00CB797D" w:rsidRDefault="00EB4D4A" w:rsidP="00CB797D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lastRenderedPageBreak/>
        <w:t>a) ha a lakás használatát bíróság jogerős ítéletével megosztotta, a megosztás szerint használt,</w:t>
      </w:r>
    </w:p>
    <w:p w14:paraId="4C7DBBCD" w14:textId="77777777" w:rsidR="00EB4D4A" w:rsidRPr="00CB797D" w:rsidRDefault="00EB4D4A" w:rsidP="00CB797D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b) a társbérlők által használt,</w:t>
      </w:r>
    </w:p>
    <w:p w14:paraId="0E9A909A" w14:textId="77777777" w:rsidR="00EB4D4A" w:rsidRPr="00CB797D" w:rsidRDefault="00EB4D4A" w:rsidP="00CB797D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c) albérleti szerződés alapján használt</w:t>
      </w:r>
    </w:p>
    <w:p w14:paraId="5AAA115A" w14:textId="234D038A" w:rsidR="00EB4D4A" w:rsidRPr="00CB797D" w:rsidRDefault="00CB797D" w:rsidP="00CB797D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B4D4A" w:rsidRPr="00CB797D">
        <w:rPr>
          <w:rFonts w:ascii="Times New Roman" w:hAnsi="Times New Roman" w:cs="Times New Roman"/>
          <w:sz w:val="24"/>
          <w:szCs w:val="24"/>
        </w:rPr>
        <w:t xml:space="preserve">lakásban élők közössége. </w:t>
      </w:r>
    </w:p>
    <w:p w14:paraId="49688662" w14:textId="77777777" w:rsidR="00EB4D4A" w:rsidRPr="00456822" w:rsidRDefault="00EB4D4A" w:rsidP="00CB797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9F82B87" w14:textId="382AD37C" w:rsidR="00EB4D4A" w:rsidRPr="00CB797D" w:rsidRDefault="00EB4D4A" w:rsidP="00CB7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i/>
          <w:sz w:val="24"/>
          <w:szCs w:val="24"/>
        </w:rPr>
        <w:t>(3)</w:t>
      </w:r>
      <w:r w:rsidRPr="00CB797D">
        <w:rPr>
          <w:rFonts w:ascii="Times New Roman" w:hAnsi="Times New Roman" w:cs="Times New Roman"/>
          <w:sz w:val="24"/>
          <w:szCs w:val="24"/>
        </w:rPr>
        <w:t xml:space="preserve"> </w:t>
      </w:r>
      <w:r w:rsidRPr="00CB797D">
        <w:rPr>
          <w:rFonts w:ascii="Times New Roman" w:hAnsi="Times New Roman" w:cs="Times New Roman"/>
          <w:i/>
          <w:iCs/>
          <w:sz w:val="24"/>
          <w:szCs w:val="24"/>
        </w:rPr>
        <w:t xml:space="preserve">lakásra megállapított havi állandó közös költség: </w:t>
      </w:r>
      <w:r w:rsidRPr="00CB797D">
        <w:rPr>
          <w:rFonts w:ascii="Times New Roman" w:hAnsi="Times New Roman" w:cs="Times New Roman"/>
          <w:sz w:val="24"/>
          <w:szCs w:val="24"/>
        </w:rPr>
        <w:t>a közös költség azon része, melyet nem terhel semmi rendkívüli, időszakosan megállapított költség (pl. kéménybélelés, lépcsőház festés stb.).</w:t>
      </w:r>
    </w:p>
    <w:p w14:paraId="2513C892" w14:textId="77777777" w:rsidR="00EB4D4A" w:rsidRPr="00456822" w:rsidRDefault="00EB4D4A" w:rsidP="00CB797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3024549" w14:textId="77777777" w:rsidR="00EB4D4A" w:rsidRPr="00CB797D" w:rsidRDefault="00EB4D4A" w:rsidP="00CB7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 xml:space="preserve">(4) </w:t>
      </w:r>
      <w:r w:rsidRPr="00CB797D">
        <w:rPr>
          <w:rFonts w:ascii="Times New Roman" w:hAnsi="Times New Roman" w:cs="Times New Roman"/>
          <w:i/>
          <w:sz w:val="24"/>
          <w:szCs w:val="24"/>
        </w:rPr>
        <w:t>életvitelszerű tartózkodás:</w:t>
      </w:r>
      <w:r w:rsidRPr="00CB797D">
        <w:rPr>
          <w:rFonts w:ascii="Times New Roman" w:hAnsi="Times New Roman" w:cs="Times New Roman"/>
          <w:sz w:val="24"/>
          <w:szCs w:val="24"/>
        </w:rPr>
        <w:t xml:space="preserve"> a magánszemély otthona, amely családi élete helyszínéül szolgál, amely vonatkozásában közüzemi szolgáltatásokat vesz igénybe, illetve amely elsődleges elérhetőségi címeként (levelezési címeként) jelenik meg a hatóságoknál, közműszolgáltatóknál, továbbá máshol nincs olyan lakása, amelyet ténylegesen, rendeltetésszerűen használ. </w:t>
      </w:r>
    </w:p>
    <w:p w14:paraId="0928B67F" w14:textId="77777777" w:rsidR="00EB4D4A" w:rsidRPr="00456822" w:rsidRDefault="00EB4D4A" w:rsidP="00456822">
      <w:pPr>
        <w:spacing w:after="0" w:line="240" w:lineRule="auto"/>
        <w:ind w:right="227"/>
        <w:rPr>
          <w:rFonts w:ascii="Times New Roman" w:hAnsi="Times New Roman" w:cs="Times New Roman"/>
          <w:sz w:val="16"/>
          <w:szCs w:val="16"/>
        </w:rPr>
      </w:pPr>
    </w:p>
    <w:p w14:paraId="79EDE9B9" w14:textId="77777777" w:rsidR="00EB4D4A" w:rsidRPr="00CB797D" w:rsidRDefault="00EB4D4A" w:rsidP="00CB7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 xml:space="preserve">(5) </w:t>
      </w:r>
      <w:r w:rsidRPr="00CB797D">
        <w:rPr>
          <w:rFonts w:ascii="Times New Roman" w:hAnsi="Times New Roman" w:cs="Times New Roman"/>
          <w:i/>
          <w:sz w:val="24"/>
          <w:szCs w:val="24"/>
        </w:rPr>
        <w:t>rokkant</w:t>
      </w:r>
      <w:r w:rsidRPr="00CB797D">
        <w:rPr>
          <w:rFonts w:ascii="Times New Roman" w:hAnsi="Times New Roman" w:cs="Times New Roman"/>
          <w:sz w:val="24"/>
          <w:szCs w:val="24"/>
        </w:rPr>
        <w:t>: Az a személy, akinek esetében az egészségkárosodás mértéke legalább 50%.</w:t>
      </w:r>
    </w:p>
    <w:p w14:paraId="372C48E5" w14:textId="77777777" w:rsidR="00EB4D4A" w:rsidRPr="00456822" w:rsidRDefault="00EB4D4A" w:rsidP="00456822">
      <w:pPr>
        <w:spacing w:after="0" w:line="240" w:lineRule="auto"/>
        <w:ind w:right="227"/>
        <w:rPr>
          <w:rFonts w:ascii="Times New Roman" w:hAnsi="Times New Roman" w:cs="Times New Roman"/>
          <w:sz w:val="16"/>
          <w:szCs w:val="16"/>
          <w:u w:val="single"/>
        </w:rPr>
      </w:pPr>
    </w:p>
    <w:p w14:paraId="38F55D12" w14:textId="77777777" w:rsidR="00EB4D4A" w:rsidRPr="00CB797D" w:rsidRDefault="00EB4D4A" w:rsidP="00CB797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 xml:space="preserve">(6) </w:t>
      </w:r>
      <w:r w:rsidRPr="00CB797D">
        <w:rPr>
          <w:rFonts w:ascii="Times New Roman" w:hAnsi="Times New Roman" w:cs="Times New Roman"/>
          <w:i/>
          <w:sz w:val="24"/>
          <w:szCs w:val="24"/>
        </w:rPr>
        <w:t xml:space="preserve">súlyosan fogyatékos személy: </w:t>
      </w:r>
    </w:p>
    <w:p w14:paraId="38005A40" w14:textId="77777777" w:rsidR="00EB4D4A" w:rsidRPr="00456822" w:rsidRDefault="00EB4D4A" w:rsidP="00CB797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0931382" w14:textId="77777777" w:rsidR="00EB4D4A" w:rsidRPr="00CB797D" w:rsidRDefault="00EB4D4A" w:rsidP="00CB79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 xml:space="preserve">a) az a személy, aki fogyatékossági támogatásban részesül,  vagy </w:t>
      </w:r>
    </w:p>
    <w:p w14:paraId="256015EE" w14:textId="77777777" w:rsidR="00EB4D4A" w:rsidRPr="00CB797D" w:rsidRDefault="00EB4D4A" w:rsidP="00CB797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 xml:space="preserve">b) a lakcíme szerinti rehabilitációs szakigazgatási szerv által kiállított igazolás alapján súlyosan fogyatékos, vagy </w:t>
      </w:r>
    </w:p>
    <w:p w14:paraId="72360BAC" w14:textId="77777777" w:rsidR="00EB4D4A" w:rsidRPr="00CB797D" w:rsidRDefault="00EB4D4A" w:rsidP="00CB797D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 xml:space="preserve">c) 18 év alattiak esetében gyermekklinika, gyermek-szakkórház, kórházi gyermekosztály, szakambulancia, szakrendelő vagy szakgondozó intézmény szakorvosa által kiállított igazolás alapján súlyos fogyatékos </w:t>
      </w:r>
      <w:r w:rsidRPr="00CB797D">
        <w:rPr>
          <w:rFonts w:ascii="Times New Roman" w:hAnsi="Times New Roman" w:cs="Times New Roman"/>
          <w:i/>
          <w:sz w:val="24"/>
          <w:szCs w:val="24"/>
        </w:rPr>
        <w:t>gyermek.</w:t>
      </w:r>
    </w:p>
    <w:p w14:paraId="00FC74EA" w14:textId="77777777" w:rsidR="00EB4D4A" w:rsidRPr="00456822" w:rsidRDefault="00EB4D4A" w:rsidP="00CB797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01DE6E8" w14:textId="77777777" w:rsidR="00EB4D4A" w:rsidRPr="00CB797D" w:rsidRDefault="00EB4D4A" w:rsidP="00CB797D">
      <w:pPr>
        <w:spacing w:after="0" w:line="240" w:lineRule="auto"/>
        <w:ind w:right="225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(7) c</w:t>
      </w:r>
      <w:r w:rsidRPr="00CB797D">
        <w:rPr>
          <w:rFonts w:ascii="Times New Roman" w:hAnsi="Times New Roman" w:cs="Times New Roman"/>
          <w:i/>
          <w:sz w:val="24"/>
          <w:szCs w:val="24"/>
        </w:rPr>
        <w:t>saládfenntartó:</w:t>
      </w:r>
      <w:r w:rsidRPr="00CB797D">
        <w:rPr>
          <w:rFonts w:ascii="Times New Roman" w:hAnsi="Times New Roman" w:cs="Times New Roman"/>
          <w:sz w:val="24"/>
          <w:szCs w:val="24"/>
        </w:rPr>
        <w:t xml:space="preserve"> Az a személy, aki rendszeres jövedelemmel rendelkezik, és a jövedelemvizsgálatba bevont személyek közül jövedelme a legmagasabb, vagy egyedüli keresőként további személy(ek) tartásáról gondoskodik.</w:t>
      </w:r>
    </w:p>
    <w:p w14:paraId="46305170" w14:textId="77777777" w:rsidR="00EB4D4A" w:rsidRPr="00456822" w:rsidRDefault="00EB4D4A" w:rsidP="00CB797D">
      <w:pPr>
        <w:spacing w:after="0" w:line="240" w:lineRule="auto"/>
        <w:ind w:right="225"/>
        <w:jc w:val="both"/>
        <w:rPr>
          <w:rFonts w:ascii="Times New Roman" w:hAnsi="Times New Roman" w:cs="Times New Roman"/>
          <w:sz w:val="16"/>
          <w:szCs w:val="16"/>
        </w:rPr>
      </w:pPr>
    </w:p>
    <w:p w14:paraId="46B0FE25" w14:textId="77777777" w:rsidR="00EB4D4A" w:rsidRPr="00CB797D" w:rsidRDefault="00EB4D4A" w:rsidP="00CB797D">
      <w:pPr>
        <w:spacing w:after="0" w:line="240" w:lineRule="auto"/>
        <w:ind w:right="225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 xml:space="preserve">(8) </w:t>
      </w:r>
      <w:r w:rsidRPr="00CB797D">
        <w:rPr>
          <w:rFonts w:ascii="Times New Roman" w:hAnsi="Times New Roman" w:cs="Times New Roman"/>
          <w:i/>
          <w:sz w:val="24"/>
          <w:szCs w:val="24"/>
        </w:rPr>
        <w:t>hozzátartozó</w:t>
      </w:r>
      <w:r w:rsidRPr="00CB797D">
        <w:rPr>
          <w:rFonts w:ascii="Times New Roman" w:hAnsi="Times New Roman" w:cs="Times New Roman"/>
          <w:sz w:val="24"/>
          <w:szCs w:val="24"/>
        </w:rPr>
        <w:t>: A Ptk. 8:1 § (1) bekezdés 2. pontjában meghatározott személy</w:t>
      </w:r>
    </w:p>
    <w:p w14:paraId="0F129DB9" w14:textId="77777777" w:rsidR="00EB4D4A" w:rsidRPr="00456822" w:rsidRDefault="00EB4D4A" w:rsidP="00CB797D">
      <w:pPr>
        <w:spacing w:after="0" w:line="240" w:lineRule="auto"/>
        <w:ind w:right="225"/>
        <w:jc w:val="both"/>
        <w:rPr>
          <w:rFonts w:ascii="Times New Roman" w:hAnsi="Times New Roman" w:cs="Times New Roman"/>
          <w:sz w:val="16"/>
          <w:szCs w:val="16"/>
        </w:rPr>
      </w:pPr>
    </w:p>
    <w:p w14:paraId="5839723C" w14:textId="77777777" w:rsidR="00EB4D4A" w:rsidRPr="00CB797D" w:rsidRDefault="00EB4D4A" w:rsidP="00CB79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(9) A rendelet 17-21.§-ában meghatározott ellátás tekintetében:</w:t>
      </w:r>
    </w:p>
    <w:p w14:paraId="2EE05232" w14:textId="02A863DE" w:rsidR="00EB4D4A" w:rsidRPr="00CB797D" w:rsidRDefault="00EB4D4A" w:rsidP="00CB79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a)</w:t>
      </w:r>
      <w:r w:rsidRPr="00CB797D">
        <w:rPr>
          <w:rFonts w:ascii="Times New Roman" w:hAnsi="Times New Roman" w:cs="Times New Roman"/>
          <w:i/>
          <w:sz w:val="24"/>
          <w:szCs w:val="24"/>
        </w:rPr>
        <w:t xml:space="preserve"> adós</w:t>
      </w:r>
      <w:r w:rsidR="00B6128E" w:rsidRPr="00CB797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CB797D">
        <w:rPr>
          <w:rFonts w:ascii="Times New Roman" w:hAnsi="Times New Roman" w:cs="Times New Roman"/>
          <w:sz w:val="24"/>
          <w:szCs w:val="24"/>
        </w:rPr>
        <w:t>az adós</w:t>
      </w:r>
      <w:r w:rsidR="00B6128E" w:rsidRPr="00CB797D">
        <w:rPr>
          <w:rFonts w:ascii="Times New Roman" w:hAnsi="Times New Roman" w:cs="Times New Roman"/>
          <w:sz w:val="24"/>
          <w:szCs w:val="24"/>
        </w:rPr>
        <w:t>s</w:t>
      </w:r>
      <w:r w:rsidRPr="00CB797D">
        <w:rPr>
          <w:rFonts w:ascii="Times New Roman" w:hAnsi="Times New Roman" w:cs="Times New Roman"/>
          <w:sz w:val="24"/>
          <w:szCs w:val="24"/>
        </w:rPr>
        <w:t>ággal érintett lakás</w:t>
      </w:r>
    </w:p>
    <w:p w14:paraId="6EBE1F4E" w14:textId="77777777" w:rsidR="00EB4D4A" w:rsidRPr="00CB797D" w:rsidRDefault="00EB4D4A" w:rsidP="00CB797D">
      <w:pPr>
        <w:spacing w:after="0" w:line="240" w:lineRule="auto"/>
        <w:ind w:left="1496" w:hanging="561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 xml:space="preserve">aa) </w:t>
      </w:r>
      <w:r w:rsidRPr="00CB797D">
        <w:rPr>
          <w:rFonts w:ascii="Times New Roman" w:hAnsi="Times New Roman" w:cs="Times New Roman"/>
          <w:sz w:val="24"/>
          <w:szCs w:val="24"/>
        </w:rPr>
        <w:tab/>
        <w:t xml:space="preserve">bérlője, vagy bérlőtársa, </w:t>
      </w:r>
    </w:p>
    <w:p w14:paraId="0EC3D6B2" w14:textId="77777777" w:rsidR="00EB4D4A" w:rsidRPr="00CB797D" w:rsidRDefault="00EB4D4A" w:rsidP="00CB797D">
      <w:pPr>
        <w:spacing w:after="0" w:line="240" w:lineRule="auto"/>
        <w:ind w:left="1496" w:hanging="561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ab)</w:t>
      </w:r>
      <w:r w:rsidRPr="00CB797D">
        <w:rPr>
          <w:rFonts w:ascii="Times New Roman" w:hAnsi="Times New Roman" w:cs="Times New Roman"/>
          <w:sz w:val="24"/>
          <w:szCs w:val="24"/>
        </w:rPr>
        <w:tab/>
        <w:t xml:space="preserve">tulajdonosa, tulajdonostársa, </w:t>
      </w:r>
    </w:p>
    <w:p w14:paraId="0A1018C0" w14:textId="77777777" w:rsidR="00EB4D4A" w:rsidRPr="00CB797D" w:rsidRDefault="00EB4D4A" w:rsidP="00CB797D">
      <w:pPr>
        <w:spacing w:after="0" w:line="240" w:lineRule="auto"/>
        <w:ind w:left="1496" w:hanging="561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ac)</w:t>
      </w:r>
      <w:r w:rsidRPr="00CB797D">
        <w:rPr>
          <w:rFonts w:ascii="Times New Roman" w:hAnsi="Times New Roman" w:cs="Times New Roman"/>
          <w:sz w:val="24"/>
          <w:szCs w:val="24"/>
        </w:rPr>
        <w:tab/>
        <w:t xml:space="preserve">haszonélvezője, </w:t>
      </w:r>
    </w:p>
    <w:p w14:paraId="26922610" w14:textId="77777777" w:rsidR="00EB4D4A" w:rsidRPr="00CB797D" w:rsidRDefault="00EB4D4A" w:rsidP="00CB797D">
      <w:pPr>
        <w:spacing w:after="0" w:line="240" w:lineRule="auto"/>
        <w:ind w:left="1496" w:hanging="561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ad)</w:t>
      </w:r>
      <w:r w:rsidRPr="00CB797D">
        <w:rPr>
          <w:rFonts w:ascii="Times New Roman" w:hAnsi="Times New Roman" w:cs="Times New Roman"/>
          <w:sz w:val="24"/>
          <w:szCs w:val="24"/>
        </w:rPr>
        <w:tab/>
        <w:t xml:space="preserve">az a jogcím nélküli személy, akinek bérleti jogviszonya a bérleti díj meg nem fizetése miatt szűnt meg, de a kilakoltatásról szóló végzéssel még nem rendelkezik, illetve </w:t>
      </w:r>
    </w:p>
    <w:p w14:paraId="4FCB0303" w14:textId="77777777" w:rsidR="00EB4D4A" w:rsidRPr="00CB797D" w:rsidRDefault="00EB4D4A" w:rsidP="00CB797D">
      <w:pPr>
        <w:spacing w:after="0" w:line="240" w:lineRule="auto"/>
        <w:ind w:left="1496" w:hanging="561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ae)</w:t>
      </w:r>
      <w:r w:rsidRPr="00CB797D">
        <w:rPr>
          <w:rFonts w:ascii="Times New Roman" w:hAnsi="Times New Roman" w:cs="Times New Roman"/>
          <w:sz w:val="24"/>
          <w:szCs w:val="24"/>
        </w:rPr>
        <w:tab/>
        <w:t xml:space="preserve">az a jogcím nélküli személy, akinek a bérleti jogviszonyra vonatkozó szerződése lejárt és a szerződés meghosszabbítása folyamatban van, </w:t>
      </w:r>
    </w:p>
    <w:p w14:paraId="3A3F63B4" w14:textId="77777777" w:rsidR="00EB4D4A" w:rsidRPr="00CB797D" w:rsidRDefault="00EB4D4A" w:rsidP="00CB797D">
      <w:pPr>
        <w:spacing w:after="0" w:line="240" w:lineRule="auto"/>
        <w:ind w:left="1496" w:hanging="561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és aki életvitelszerűen a hátralék keletkezése óta a kérelemmel érintett lakásban él.</w:t>
      </w:r>
    </w:p>
    <w:p w14:paraId="2CE0D386" w14:textId="77777777" w:rsidR="00EB4D4A" w:rsidRPr="00456822" w:rsidRDefault="00EB4D4A" w:rsidP="00CB797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81F7B12" w14:textId="110BF74B" w:rsidR="00EB4D4A" w:rsidRPr="00CB797D" w:rsidRDefault="00EB4D4A" w:rsidP="00CB797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b)</w:t>
      </w:r>
      <w:r w:rsidRPr="00CB797D">
        <w:rPr>
          <w:rFonts w:ascii="Times New Roman" w:hAnsi="Times New Roman" w:cs="Times New Roman"/>
          <w:i/>
          <w:sz w:val="24"/>
          <w:szCs w:val="24"/>
        </w:rPr>
        <w:t xml:space="preserve"> adósság</w:t>
      </w:r>
      <w:r w:rsidR="00B6128E" w:rsidRPr="00CB797D">
        <w:rPr>
          <w:rFonts w:ascii="Times New Roman" w:hAnsi="Times New Roman" w:cs="Times New Roman"/>
          <w:i/>
          <w:sz w:val="24"/>
          <w:szCs w:val="24"/>
        </w:rPr>
        <w:t>:</w:t>
      </w:r>
      <w:r w:rsidRPr="00CB797D">
        <w:rPr>
          <w:rFonts w:ascii="Times New Roman" w:hAnsi="Times New Roman" w:cs="Times New Roman"/>
          <w:i/>
          <w:sz w:val="24"/>
          <w:szCs w:val="24"/>
        </w:rPr>
        <w:t xml:space="preserve"> a</w:t>
      </w:r>
    </w:p>
    <w:p w14:paraId="7AC12EA3" w14:textId="77777777" w:rsidR="00EB4D4A" w:rsidRPr="00CB797D" w:rsidRDefault="00EB4D4A" w:rsidP="00CB797D">
      <w:pPr>
        <w:tabs>
          <w:tab w:val="left" w:pos="1496"/>
          <w:tab w:val="left" w:pos="3179"/>
        </w:tabs>
        <w:spacing w:after="0" w:line="240" w:lineRule="auto"/>
        <w:ind w:left="1496" w:hanging="56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ba)</w:t>
      </w:r>
      <w:r w:rsidRPr="00CB797D">
        <w:rPr>
          <w:rFonts w:ascii="Times New Roman" w:hAnsi="Times New Roman" w:cs="Times New Roman"/>
          <w:sz w:val="24"/>
          <w:szCs w:val="24"/>
        </w:rPr>
        <w:tab/>
        <w:t>lakbérhátralék, illetve lakáshasználati díj hátralék,</w:t>
      </w:r>
    </w:p>
    <w:p w14:paraId="60271FE5" w14:textId="77777777" w:rsidR="00EB4D4A" w:rsidRPr="00CB797D" w:rsidRDefault="00EB4D4A" w:rsidP="00CB797D">
      <w:pPr>
        <w:tabs>
          <w:tab w:val="left" w:pos="1496"/>
          <w:tab w:val="left" w:pos="2618"/>
        </w:tabs>
        <w:spacing w:after="0" w:line="240" w:lineRule="auto"/>
        <w:ind w:left="1496" w:hanging="561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bb)</w:t>
      </w:r>
      <w:r w:rsidRPr="00CB797D">
        <w:rPr>
          <w:rFonts w:ascii="Times New Roman" w:hAnsi="Times New Roman" w:cs="Times New Roman"/>
          <w:sz w:val="24"/>
          <w:szCs w:val="24"/>
        </w:rPr>
        <w:tab/>
        <w:t>lakhatási költségek körébe tartozó közüzemi díjtartozás (vezetékes gáz-, áram-, távhő-szolgáltatási, víz – és csatornahasználati, szemétszállítási, központi fűtés díjtartozása)</w:t>
      </w:r>
    </w:p>
    <w:p w14:paraId="57FF779F" w14:textId="77777777" w:rsidR="00EB4D4A" w:rsidRPr="00CB797D" w:rsidRDefault="00EB4D4A" w:rsidP="00CB797D">
      <w:pPr>
        <w:tabs>
          <w:tab w:val="left" w:pos="1496"/>
          <w:tab w:val="left" w:pos="2618"/>
        </w:tabs>
        <w:spacing w:after="0" w:line="240" w:lineRule="auto"/>
        <w:ind w:left="1496" w:hanging="561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bc)</w:t>
      </w:r>
      <w:r w:rsidRPr="00CB797D">
        <w:rPr>
          <w:rFonts w:ascii="Times New Roman" w:hAnsi="Times New Roman" w:cs="Times New Roman"/>
          <w:sz w:val="24"/>
          <w:szCs w:val="24"/>
        </w:rPr>
        <w:tab/>
        <w:t xml:space="preserve">társasházi lakások esetén fizetendő közös költség hátralék, </w:t>
      </w:r>
    </w:p>
    <w:p w14:paraId="7E9CEA05" w14:textId="77777777" w:rsidR="00EB4D4A" w:rsidRPr="00456822" w:rsidRDefault="00EB4D4A" w:rsidP="00CB7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52E0BBC9" w14:textId="5D35177A" w:rsidR="00EB4D4A" w:rsidRPr="00CB797D" w:rsidRDefault="00EB4D4A" w:rsidP="00CB797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c)</w:t>
      </w:r>
      <w:r w:rsidRPr="00CB797D">
        <w:rPr>
          <w:rFonts w:ascii="Times New Roman" w:hAnsi="Times New Roman" w:cs="Times New Roman"/>
          <w:i/>
          <w:sz w:val="24"/>
          <w:szCs w:val="24"/>
        </w:rPr>
        <w:t xml:space="preserve"> összes adósság</w:t>
      </w:r>
      <w:r w:rsidR="00B6128E" w:rsidRPr="00CB797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CB797D">
        <w:rPr>
          <w:rFonts w:ascii="Times New Roman" w:hAnsi="Times New Roman" w:cs="Times New Roman"/>
          <w:sz w:val="24"/>
          <w:szCs w:val="24"/>
        </w:rPr>
        <w:t xml:space="preserve">a rendeletben meghatározott támogatások és szolgáltatások igénybevételekor fennálló adósság összegzett mértéke, melynek legkisebb mértéke 50 000 Ft, amely azonban nem haladja meg a </w:t>
      </w:r>
      <w:r w:rsidRPr="00CB797D">
        <w:rPr>
          <w:rFonts w:ascii="Times New Roman" w:hAnsi="Times New Roman" w:cs="Times New Roman"/>
          <w:i/>
          <w:sz w:val="24"/>
          <w:szCs w:val="24"/>
        </w:rPr>
        <w:t>400.000.- Ft-ot</w:t>
      </w:r>
      <w:r w:rsidRPr="00CB797D">
        <w:rPr>
          <w:rFonts w:ascii="Times New Roman" w:hAnsi="Times New Roman" w:cs="Times New Roman"/>
          <w:sz w:val="24"/>
          <w:szCs w:val="24"/>
        </w:rPr>
        <w:t>;</w:t>
      </w:r>
      <w:r w:rsidRPr="00CB797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1290EA56" w14:textId="77777777" w:rsidR="00EB4D4A" w:rsidRPr="00456822" w:rsidRDefault="00EB4D4A" w:rsidP="00CB7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4FFAB00" w14:textId="68BC5423" w:rsidR="00EB4D4A" w:rsidRPr="00CB797D" w:rsidRDefault="00EB4D4A" w:rsidP="00CB797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d)</w:t>
      </w:r>
      <w:r w:rsidRPr="00CB797D">
        <w:rPr>
          <w:rFonts w:ascii="Times New Roman" w:hAnsi="Times New Roman" w:cs="Times New Roman"/>
          <w:i/>
          <w:sz w:val="24"/>
          <w:szCs w:val="24"/>
        </w:rPr>
        <w:t xml:space="preserve"> az igénybevételkor fennálló adósság összegzett mértéke</w:t>
      </w:r>
      <w:r w:rsidR="00B6128E" w:rsidRPr="00CB797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CB797D">
        <w:rPr>
          <w:rFonts w:ascii="Times New Roman" w:hAnsi="Times New Roman" w:cs="Times New Roman"/>
          <w:sz w:val="24"/>
          <w:szCs w:val="24"/>
        </w:rPr>
        <w:t>a tartozás azon időpontban fennálló mértéke, amikor az adós a Család – és Gyermekjóléti Központtal megköti a megállapodást az adósságkezelési szolgáltatás igénybevételére;</w:t>
      </w:r>
    </w:p>
    <w:p w14:paraId="3F4FF997" w14:textId="77777777" w:rsidR="00EB4D4A" w:rsidRPr="00456822" w:rsidRDefault="00EB4D4A" w:rsidP="00CB7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07ECB97" w14:textId="67E8F005" w:rsidR="00EB4D4A" w:rsidRPr="00CB797D" w:rsidRDefault="00EB4D4A" w:rsidP="00CB797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e)</w:t>
      </w:r>
      <w:r w:rsidRPr="00CB797D">
        <w:rPr>
          <w:rFonts w:ascii="Times New Roman" w:hAnsi="Times New Roman" w:cs="Times New Roman"/>
          <w:i/>
          <w:sz w:val="24"/>
          <w:szCs w:val="24"/>
        </w:rPr>
        <w:t xml:space="preserve"> kezelésbe vont adósság</w:t>
      </w:r>
      <w:r w:rsidR="00B6128E" w:rsidRPr="00CB797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CB797D">
        <w:rPr>
          <w:rFonts w:ascii="Times New Roman" w:hAnsi="Times New Roman" w:cs="Times New Roman"/>
          <w:sz w:val="24"/>
          <w:szCs w:val="24"/>
        </w:rPr>
        <w:t>az adós és a Humán Szolgáltató között megkötött együttműködési megállapodásban meghatározott összeg, mely legfeljebb 300.000 Ft lehet;</w:t>
      </w:r>
    </w:p>
    <w:p w14:paraId="5B5531E7" w14:textId="77777777" w:rsidR="00EB4D4A" w:rsidRPr="00456822" w:rsidRDefault="00EB4D4A" w:rsidP="00CB7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308A3F01" w14:textId="33B39CF1" w:rsidR="00EB4D4A" w:rsidRPr="00CB797D" w:rsidRDefault="00EB4D4A" w:rsidP="00CB797D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f)</w:t>
      </w:r>
      <w:r w:rsidRPr="00CB797D">
        <w:rPr>
          <w:rFonts w:ascii="Times New Roman" w:hAnsi="Times New Roman" w:cs="Times New Roman"/>
          <w:i/>
          <w:sz w:val="24"/>
          <w:szCs w:val="24"/>
        </w:rPr>
        <w:t xml:space="preserve"> önrész</w:t>
      </w:r>
      <w:r w:rsidR="00B6128E" w:rsidRPr="00CB797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CB797D">
        <w:rPr>
          <w:rFonts w:ascii="Times New Roman" w:hAnsi="Times New Roman" w:cs="Times New Roman"/>
          <w:sz w:val="24"/>
          <w:szCs w:val="24"/>
        </w:rPr>
        <w:t>a kezelésbe vont adósságnak a támogatáson felüli összege, melyet az adósságkezelési szolgáltatás megkezdését követően – az együttműködési megállapodásban foglaltak szerint – az adós a lakhatással kapcsolatos adósság csökkentése érdekében az adósságkövetelés jogosultja felé teljesít;</w:t>
      </w:r>
    </w:p>
    <w:p w14:paraId="429FD710" w14:textId="77777777" w:rsidR="00EB4D4A" w:rsidRPr="00456822" w:rsidRDefault="00EB4D4A" w:rsidP="00CB797D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</w:p>
    <w:p w14:paraId="6F585269" w14:textId="1D161654" w:rsidR="00EB4D4A" w:rsidRPr="00CB797D" w:rsidRDefault="00EB4D4A" w:rsidP="00CB797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g)</w:t>
      </w:r>
      <w:r w:rsidRPr="00CB797D">
        <w:rPr>
          <w:rFonts w:ascii="Times New Roman" w:hAnsi="Times New Roman" w:cs="Times New Roman"/>
          <w:i/>
          <w:sz w:val="24"/>
          <w:szCs w:val="24"/>
        </w:rPr>
        <w:t xml:space="preserve"> hitelező</w:t>
      </w:r>
      <w:r w:rsidR="00B6128E" w:rsidRPr="00CB797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CB797D">
        <w:rPr>
          <w:rFonts w:ascii="Times New Roman" w:hAnsi="Times New Roman" w:cs="Times New Roman"/>
          <w:sz w:val="24"/>
          <w:szCs w:val="24"/>
        </w:rPr>
        <w:t>a b) pontban meghatározott adósság összegét számlázó, nyilvántartó és arra jogosult szolgáltató, illetve társasház, amely az adósságkövetelés jogosultja.</w:t>
      </w:r>
    </w:p>
    <w:p w14:paraId="2A5E8AC5" w14:textId="77777777" w:rsidR="00EB4D4A" w:rsidRPr="00456822" w:rsidRDefault="00EB4D4A" w:rsidP="00CB7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7FE6E87" w14:textId="03EED171" w:rsidR="00EB4D4A" w:rsidRPr="00CB797D" w:rsidRDefault="00EB4D4A" w:rsidP="00CB7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 xml:space="preserve">(10) </w:t>
      </w:r>
      <w:r w:rsidRPr="00CB797D">
        <w:rPr>
          <w:rFonts w:ascii="Times New Roman" w:hAnsi="Times New Roman" w:cs="Times New Roman"/>
          <w:i/>
          <w:sz w:val="24"/>
          <w:szCs w:val="24"/>
        </w:rPr>
        <w:t xml:space="preserve">vagyon: </w:t>
      </w:r>
      <w:r w:rsidRPr="00CB797D">
        <w:rPr>
          <w:rFonts w:ascii="Times New Roman" w:hAnsi="Times New Roman" w:cs="Times New Roman"/>
          <w:sz w:val="24"/>
          <w:szCs w:val="24"/>
        </w:rPr>
        <w:t xml:space="preserve">az Szt. 4.§. (1) bekezdés b) pontjában meghatározott vagyon </w:t>
      </w:r>
    </w:p>
    <w:p w14:paraId="46E2E50B" w14:textId="77777777" w:rsidR="00EB4D4A" w:rsidRPr="00456822" w:rsidRDefault="00EB4D4A" w:rsidP="00CB7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979B316" w14:textId="20203D73" w:rsidR="00EB4D4A" w:rsidRPr="00CB797D" w:rsidRDefault="00EB4D4A" w:rsidP="00CB797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(11)</w:t>
      </w:r>
      <w:r w:rsidR="00A04D86" w:rsidRPr="00CB79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B797D">
        <w:rPr>
          <w:rFonts w:ascii="Times New Roman" w:hAnsi="Times New Roman" w:cs="Times New Roman"/>
          <w:i/>
          <w:sz w:val="24"/>
          <w:szCs w:val="24"/>
        </w:rPr>
        <w:t>gyermekvédelmi települési támogatás esetében krízis helyzetnek minősül:</w:t>
      </w:r>
    </w:p>
    <w:p w14:paraId="1CD80F89" w14:textId="77777777" w:rsidR="00EB4D4A" w:rsidRPr="00CB797D" w:rsidRDefault="00EB4D4A" w:rsidP="00CB797D">
      <w:pPr>
        <w:widowControl w:val="0"/>
        <w:numPr>
          <w:ilvl w:val="0"/>
          <w:numId w:val="7"/>
        </w:numPr>
        <w:tabs>
          <w:tab w:val="left" w:pos="92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különösen a gyermek testi-lelki épségét, értelmi, érzelmi, erkölcsi fejlődését, napi ellátását veszélyeztető élethelyzet (pl. szülő, gondozó halála, betegsége, szülői családból való kiutasítása),</w:t>
      </w:r>
    </w:p>
    <w:p w14:paraId="27D8CB9E" w14:textId="77777777" w:rsidR="00EB4D4A" w:rsidRPr="00CB797D" w:rsidRDefault="00EB4D4A" w:rsidP="00CB797D">
      <w:pPr>
        <w:widowControl w:val="0"/>
        <w:numPr>
          <w:ilvl w:val="0"/>
          <w:numId w:val="7"/>
        </w:numPr>
        <w:tabs>
          <w:tab w:val="left" w:pos="92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természeti katasztrófa,</w:t>
      </w:r>
    </w:p>
    <w:p w14:paraId="430845DD" w14:textId="77777777" w:rsidR="00EB4D4A" w:rsidRPr="00CB797D" w:rsidRDefault="00EB4D4A" w:rsidP="00CB797D">
      <w:pPr>
        <w:widowControl w:val="0"/>
        <w:numPr>
          <w:ilvl w:val="0"/>
          <w:numId w:val="7"/>
        </w:numPr>
        <w:tabs>
          <w:tab w:val="left" w:pos="92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a lakás bármely okból eredő lakhatatlanná válása,</w:t>
      </w:r>
    </w:p>
    <w:p w14:paraId="2F6D047B" w14:textId="77777777" w:rsidR="00EB4D4A" w:rsidRPr="00CB797D" w:rsidRDefault="00EB4D4A" w:rsidP="00CB797D">
      <w:pPr>
        <w:widowControl w:val="0"/>
        <w:numPr>
          <w:ilvl w:val="0"/>
          <w:numId w:val="7"/>
        </w:numPr>
        <w:tabs>
          <w:tab w:val="left" w:pos="92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ha hajléktalanná vált a gyermek.</w:t>
      </w:r>
    </w:p>
    <w:p w14:paraId="0451AA52" w14:textId="77777777" w:rsidR="00EB4D4A" w:rsidRPr="00456822" w:rsidRDefault="00EB4D4A" w:rsidP="00CB7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BFFB1C7" w14:textId="77777777" w:rsidR="00EB4D4A" w:rsidRPr="00CB797D" w:rsidRDefault="00EB4D4A" w:rsidP="00CB797D">
      <w:pPr>
        <w:keepLine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(12)</w:t>
      </w:r>
      <w:r w:rsidRPr="00CB797D">
        <w:rPr>
          <w:rFonts w:ascii="Times New Roman" w:hAnsi="Times New Roman" w:cs="Times New Roman"/>
          <w:i/>
          <w:sz w:val="24"/>
          <w:szCs w:val="24"/>
        </w:rPr>
        <w:t xml:space="preserve"> elszámoló számla: </w:t>
      </w:r>
      <w:r w:rsidRPr="00CB797D">
        <w:rPr>
          <w:rFonts w:ascii="Times New Roman" w:hAnsi="Times New Roman" w:cs="Times New Roman"/>
          <w:sz w:val="24"/>
          <w:szCs w:val="24"/>
        </w:rPr>
        <w:t>Az éves elszámoló számla meg nem fizetéséből származó hátralék tizenkét havi elmaradásnak minősül.</w:t>
      </w:r>
    </w:p>
    <w:p w14:paraId="2B53FCA8" w14:textId="77777777" w:rsidR="00EB4D4A" w:rsidRPr="00456822" w:rsidRDefault="00EB4D4A" w:rsidP="00456822">
      <w:pPr>
        <w:pStyle w:val="Cmsor2"/>
        <w:jc w:val="both"/>
        <w:rPr>
          <w:rFonts w:ascii="Times New Roman" w:hAnsi="Times New Roman"/>
          <w:b w:val="0"/>
          <w:i/>
          <w:sz w:val="16"/>
          <w:szCs w:val="16"/>
        </w:rPr>
      </w:pPr>
    </w:p>
    <w:p w14:paraId="501078F2" w14:textId="1C73377B" w:rsidR="00EB4D4A" w:rsidRPr="00CB797D" w:rsidRDefault="00EB4D4A" w:rsidP="00CB79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>(13)</w:t>
      </w:r>
      <w:r w:rsidRPr="00CB797D">
        <w:rPr>
          <w:rFonts w:ascii="Times New Roman" w:hAnsi="Times New Roman" w:cs="Times New Roman"/>
          <w:i/>
          <w:sz w:val="24"/>
          <w:szCs w:val="24"/>
        </w:rPr>
        <w:t xml:space="preserve"> gyermek:</w:t>
      </w:r>
      <w:r w:rsidRPr="00CB797D">
        <w:rPr>
          <w:rFonts w:ascii="Times New Roman" w:hAnsi="Times New Roman" w:cs="Times New Roman"/>
          <w:sz w:val="24"/>
          <w:szCs w:val="24"/>
        </w:rPr>
        <w:t xml:space="preserve"> az Szt. 4.§ (1) bekezdés db) pontjában meghatározott személy.</w:t>
      </w:r>
    </w:p>
    <w:p w14:paraId="6AD5FCFE" w14:textId="2E57895F" w:rsidR="00EB4D4A" w:rsidRPr="00CB797D" w:rsidRDefault="00EB4D4A" w:rsidP="00CB797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755D43" w14:textId="4FD7F5FC" w:rsidR="00EB4D4A" w:rsidRPr="00AD3687" w:rsidRDefault="00EB4D4A" w:rsidP="0051640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3.§</w:t>
      </w:r>
    </w:p>
    <w:p w14:paraId="0FEA2C24" w14:textId="31C593F3" w:rsidR="00516405" w:rsidRPr="00AD3687" w:rsidRDefault="002B23CF" w:rsidP="00516405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Az Ör. </w:t>
      </w:r>
      <w:r w:rsidR="00E00E2C" w:rsidRPr="00AD3687">
        <w:rPr>
          <w:rFonts w:ascii="Times New Roman" w:hAnsi="Times New Roman" w:cs="Times New Roman"/>
          <w:sz w:val="24"/>
          <w:szCs w:val="24"/>
        </w:rPr>
        <w:t xml:space="preserve">8. §-a </w:t>
      </w:r>
      <w:r w:rsidR="0068548B">
        <w:rPr>
          <w:rFonts w:ascii="Times New Roman" w:hAnsi="Times New Roman" w:cs="Times New Roman"/>
          <w:sz w:val="24"/>
          <w:szCs w:val="24"/>
        </w:rPr>
        <w:t xml:space="preserve">a következő </w:t>
      </w:r>
      <w:r w:rsidR="00032F8E" w:rsidRPr="00AD36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(3) bekezdéssel egészül ki</w:t>
      </w:r>
      <w:r w:rsidR="00516405" w:rsidRPr="00AD36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14:paraId="3BDD63F9" w14:textId="59DC643C" w:rsidR="00CC2E78" w:rsidRDefault="00032F8E" w:rsidP="00B26036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>„ (3) Az e rendeletben szabályozott szociális rászorultságtól függő pénzbe</w:t>
      </w:r>
      <w:r w:rsidR="001E63BE">
        <w:rPr>
          <w:rFonts w:ascii="Times New Roman" w:hAnsi="Times New Roman" w:cs="Times New Roman"/>
          <w:sz w:val="24"/>
          <w:szCs w:val="24"/>
        </w:rPr>
        <w:t xml:space="preserve">li és természetbeni ellátások </w:t>
      </w:r>
      <w:r w:rsidRPr="00AD3687">
        <w:rPr>
          <w:rFonts w:ascii="Times New Roman" w:hAnsi="Times New Roman" w:cs="Times New Roman"/>
          <w:sz w:val="24"/>
          <w:szCs w:val="24"/>
        </w:rPr>
        <w:t>Budapest Főváros VII. kerületében érvényes lakcímmel rendelkező és e lakcímen életvitelszerűen élő személyek számára állapíthatóak meg.”</w:t>
      </w:r>
    </w:p>
    <w:p w14:paraId="3FEE12ED" w14:textId="77777777" w:rsidR="00456822" w:rsidRPr="00AD3687" w:rsidRDefault="00456822" w:rsidP="00B26036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787EED7" w14:textId="03C98D00" w:rsidR="00CC2E78" w:rsidRPr="00AD3687" w:rsidRDefault="008A4B73" w:rsidP="00BF65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CC2E78" w:rsidRPr="00AD3687">
        <w:rPr>
          <w:rFonts w:ascii="Times New Roman" w:hAnsi="Times New Roman" w:cs="Times New Roman"/>
          <w:b/>
          <w:sz w:val="24"/>
          <w:szCs w:val="24"/>
        </w:rPr>
        <w:t>. §</w:t>
      </w:r>
    </w:p>
    <w:p w14:paraId="37512A37" w14:textId="6632E38F" w:rsidR="00CC2E78" w:rsidRPr="00AD3687" w:rsidRDefault="00CC2E78">
      <w:pPr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Az Ör. 13. § </w:t>
      </w:r>
      <w:r w:rsidR="001C10EE" w:rsidRPr="00AD3687">
        <w:rPr>
          <w:rFonts w:ascii="Times New Roman" w:hAnsi="Times New Roman" w:cs="Times New Roman"/>
          <w:sz w:val="24"/>
          <w:szCs w:val="24"/>
        </w:rPr>
        <w:t>(3) bekezdése helyébe a</w:t>
      </w:r>
      <w:r w:rsidR="0068548B">
        <w:rPr>
          <w:rFonts w:ascii="Times New Roman" w:hAnsi="Times New Roman" w:cs="Times New Roman"/>
          <w:sz w:val="24"/>
          <w:szCs w:val="24"/>
        </w:rPr>
        <w:t xml:space="preserve"> következő </w:t>
      </w:r>
      <w:r w:rsidR="001C10EE" w:rsidRPr="00AD3687">
        <w:rPr>
          <w:rFonts w:ascii="Times New Roman" w:hAnsi="Times New Roman" w:cs="Times New Roman"/>
          <w:sz w:val="24"/>
          <w:szCs w:val="24"/>
        </w:rPr>
        <w:t xml:space="preserve">rendelkezés </w:t>
      </w:r>
      <w:r w:rsidR="00032F8E" w:rsidRPr="00AD3687">
        <w:rPr>
          <w:rFonts w:ascii="Times New Roman" w:hAnsi="Times New Roman" w:cs="Times New Roman"/>
          <w:sz w:val="24"/>
          <w:szCs w:val="24"/>
        </w:rPr>
        <w:t>lép:</w:t>
      </w:r>
    </w:p>
    <w:p w14:paraId="17BC07D7" w14:textId="6FBE148C" w:rsidR="00B26036" w:rsidRDefault="001C10EE">
      <w:pPr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>„</w:t>
      </w:r>
      <w:r w:rsidR="001B08E8" w:rsidRPr="00AD3687">
        <w:rPr>
          <w:rFonts w:ascii="Times New Roman" w:hAnsi="Times New Roman" w:cs="Times New Roman"/>
          <w:sz w:val="24"/>
          <w:szCs w:val="24"/>
        </w:rPr>
        <w:t xml:space="preserve"> </w:t>
      </w:r>
      <w:r w:rsidR="00032F8E" w:rsidRPr="00AD3687">
        <w:rPr>
          <w:rFonts w:ascii="Times New Roman" w:hAnsi="Times New Roman" w:cs="Times New Roman"/>
          <w:sz w:val="24"/>
          <w:szCs w:val="24"/>
        </w:rPr>
        <w:t xml:space="preserve">(3) </w:t>
      </w:r>
      <w:r w:rsidRPr="00AD3687">
        <w:rPr>
          <w:rFonts w:ascii="Times New Roman" w:hAnsi="Times New Roman" w:cs="Times New Roman"/>
          <w:sz w:val="24"/>
          <w:szCs w:val="24"/>
        </w:rPr>
        <w:t>A lakásfenntartási támogatást elsősorban természetbe</w:t>
      </w:r>
      <w:r w:rsidR="003D53EB" w:rsidRPr="00AD3687">
        <w:rPr>
          <w:rFonts w:ascii="Times New Roman" w:hAnsi="Times New Roman" w:cs="Times New Roman"/>
          <w:sz w:val="24"/>
          <w:szCs w:val="24"/>
        </w:rPr>
        <w:t xml:space="preserve">ni szociális ellátás formájában </w:t>
      </w:r>
      <w:r w:rsidR="00032F8E" w:rsidRPr="00CB797D">
        <w:rPr>
          <w:rFonts w:ascii="Times New Roman" w:hAnsi="Times New Roman" w:cs="Times New Roman"/>
          <w:i/>
          <w:sz w:val="24"/>
          <w:szCs w:val="24"/>
        </w:rPr>
        <w:t>közös költséghez vagy bérleti díjhoz kell megállapítani.</w:t>
      </w:r>
      <w:r w:rsidR="001B08E8" w:rsidRPr="00AD3687">
        <w:rPr>
          <w:rFonts w:ascii="Times New Roman" w:hAnsi="Times New Roman" w:cs="Times New Roman"/>
          <w:sz w:val="24"/>
          <w:szCs w:val="24"/>
        </w:rPr>
        <w:t>”</w:t>
      </w:r>
      <w:r w:rsidR="00032F8E" w:rsidRPr="00AD36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58DC06" w14:textId="77777777" w:rsidR="00456822" w:rsidRPr="00AD3687" w:rsidRDefault="004568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40E22C" w14:textId="4950C562" w:rsidR="001B08E8" w:rsidRDefault="008A4B73" w:rsidP="00B260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37261B" w:rsidRPr="00AD3687">
        <w:rPr>
          <w:rFonts w:ascii="Times New Roman" w:hAnsi="Times New Roman" w:cs="Times New Roman"/>
          <w:b/>
          <w:sz w:val="24"/>
          <w:szCs w:val="24"/>
        </w:rPr>
        <w:t>. §</w:t>
      </w:r>
    </w:p>
    <w:p w14:paraId="2658C046" w14:textId="4937F44F" w:rsidR="008A4B73" w:rsidRPr="00CB797D" w:rsidRDefault="008A4B73" w:rsidP="00CB797D">
      <w:pPr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sz w:val="24"/>
          <w:szCs w:val="24"/>
        </w:rPr>
        <w:t xml:space="preserve">Az Ör. 23.§ (3) </w:t>
      </w:r>
      <w:r w:rsidR="00B6128E">
        <w:rPr>
          <w:rFonts w:ascii="Times New Roman" w:hAnsi="Times New Roman" w:cs="Times New Roman"/>
          <w:sz w:val="24"/>
          <w:szCs w:val="24"/>
        </w:rPr>
        <w:t xml:space="preserve">és (4) </w:t>
      </w:r>
      <w:r w:rsidRPr="00CB797D">
        <w:rPr>
          <w:rFonts w:ascii="Times New Roman" w:hAnsi="Times New Roman" w:cs="Times New Roman"/>
          <w:sz w:val="24"/>
          <w:szCs w:val="24"/>
        </w:rPr>
        <w:t>bekezdése helyébe a következő rendelkezés</w:t>
      </w:r>
      <w:r w:rsidR="00B6128E">
        <w:rPr>
          <w:rFonts w:ascii="Times New Roman" w:hAnsi="Times New Roman" w:cs="Times New Roman"/>
          <w:sz w:val="24"/>
          <w:szCs w:val="24"/>
        </w:rPr>
        <w:t>ek</w:t>
      </w:r>
      <w:r w:rsidRPr="00CB797D">
        <w:rPr>
          <w:rFonts w:ascii="Times New Roman" w:hAnsi="Times New Roman" w:cs="Times New Roman"/>
          <w:sz w:val="24"/>
          <w:szCs w:val="24"/>
        </w:rPr>
        <w:t xml:space="preserve"> lép</w:t>
      </w:r>
      <w:r w:rsidR="00B6128E">
        <w:rPr>
          <w:rFonts w:ascii="Times New Roman" w:hAnsi="Times New Roman" w:cs="Times New Roman"/>
          <w:sz w:val="24"/>
          <w:szCs w:val="24"/>
        </w:rPr>
        <w:t>nek</w:t>
      </w:r>
      <w:r w:rsidRPr="00CB797D">
        <w:rPr>
          <w:rFonts w:ascii="Times New Roman" w:hAnsi="Times New Roman" w:cs="Times New Roman"/>
          <w:sz w:val="24"/>
          <w:szCs w:val="24"/>
        </w:rPr>
        <w:t>:</w:t>
      </w:r>
    </w:p>
    <w:p w14:paraId="1AF800AF" w14:textId="57FE1E6A" w:rsidR="008A4B73" w:rsidRPr="00F67FC4" w:rsidRDefault="008A4B73" w:rsidP="008A4B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„</w:t>
      </w:r>
      <w:r w:rsidRPr="00F67FC4">
        <w:rPr>
          <w:rFonts w:ascii="Times New Roman" w:hAnsi="Times New Roman"/>
          <w:sz w:val="24"/>
          <w:szCs w:val="24"/>
        </w:rPr>
        <w:t>(3) Meg kell szüntetni a jövedelempótló rendszeres támogatásra való jogosultságát annak a személynek,</w:t>
      </w:r>
    </w:p>
    <w:p w14:paraId="373EF36B" w14:textId="77777777" w:rsidR="008A4B73" w:rsidRPr="00F67FC4" w:rsidRDefault="008A4B73" w:rsidP="0045682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67FC4">
        <w:rPr>
          <w:rFonts w:ascii="Times New Roman" w:hAnsi="Times New Roman"/>
          <w:sz w:val="24"/>
          <w:szCs w:val="24"/>
        </w:rPr>
        <w:t>a) akire vonatkozóan az (2) bekezdés a) - i) pontja szerinti körülmények valamelyike bekövetkezett, vagy</w:t>
      </w:r>
    </w:p>
    <w:p w14:paraId="050D3268" w14:textId="77777777" w:rsidR="008A4B73" w:rsidRPr="00F67FC4" w:rsidRDefault="008A4B73" w:rsidP="0045682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67FC4">
        <w:rPr>
          <w:rFonts w:ascii="Times New Roman" w:hAnsi="Times New Roman"/>
          <w:sz w:val="24"/>
          <w:szCs w:val="24"/>
        </w:rPr>
        <w:t>b) a támogatásra való jogosultság feltételeiben bekövetkezett változást a bekövetkezés napjától számított 15 napon belül nem jelenti be a Polgármesteri Hivatalnak, vagy</w:t>
      </w:r>
    </w:p>
    <w:p w14:paraId="66536DC9" w14:textId="4F3A69B1" w:rsidR="008A4B73" w:rsidRPr="00F67FC4" w:rsidRDefault="008A4B73" w:rsidP="0045682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B797D">
        <w:rPr>
          <w:rFonts w:ascii="Times New Roman" w:hAnsi="Times New Roman"/>
          <w:i/>
          <w:sz w:val="24"/>
          <w:szCs w:val="24"/>
        </w:rPr>
        <w:t>c)</w:t>
      </w:r>
      <w:r w:rsidRPr="00F67FC4">
        <w:rPr>
          <w:rFonts w:ascii="Times New Roman" w:hAnsi="Times New Roman"/>
          <w:sz w:val="24"/>
          <w:szCs w:val="24"/>
        </w:rPr>
        <w:t xml:space="preserve"> aki keresőtevékenységet folytat a keresőtevékenység első napjától, vagy</w:t>
      </w:r>
    </w:p>
    <w:p w14:paraId="29A7A617" w14:textId="7AD0D575" w:rsidR="008A4B73" w:rsidRPr="00F67FC4" w:rsidRDefault="008A4B73" w:rsidP="0045682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B797D">
        <w:rPr>
          <w:rFonts w:ascii="Times New Roman" w:hAnsi="Times New Roman"/>
          <w:i/>
          <w:sz w:val="24"/>
          <w:szCs w:val="24"/>
        </w:rPr>
        <w:t>d)</w:t>
      </w:r>
      <w:r w:rsidRPr="00F67FC4">
        <w:rPr>
          <w:rFonts w:ascii="Times New Roman" w:hAnsi="Times New Roman"/>
          <w:sz w:val="24"/>
          <w:szCs w:val="24"/>
        </w:rPr>
        <w:t xml:space="preserve"> aki azt kérelmezi, vagy</w:t>
      </w:r>
    </w:p>
    <w:p w14:paraId="1F9B93AE" w14:textId="000FBFE4" w:rsidR="008A4B73" w:rsidRPr="00337538" w:rsidRDefault="008A4B73" w:rsidP="00456822">
      <w:pPr>
        <w:shd w:val="clear" w:color="auto" w:fill="FFFFFF"/>
        <w:spacing w:after="0" w:line="270" w:lineRule="atLeast"/>
        <w:ind w:left="284"/>
        <w:rPr>
          <w:rFonts w:ascii="Times New Roman" w:hAnsi="Times New Roman"/>
          <w:sz w:val="24"/>
          <w:szCs w:val="24"/>
        </w:rPr>
      </w:pPr>
      <w:r w:rsidRPr="00CB797D">
        <w:rPr>
          <w:rFonts w:ascii="Times New Roman" w:hAnsi="Times New Roman"/>
          <w:i/>
          <w:sz w:val="24"/>
          <w:szCs w:val="24"/>
        </w:rPr>
        <w:t>e)</w:t>
      </w:r>
      <w:r w:rsidRPr="00337538">
        <w:rPr>
          <w:rFonts w:ascii="Times New Roman" w:hAnsi="Times New Roman"/>
          <w:sz w:val="24"/>
          <w:szCs w:val="24"/>
        </w:rPr>
        <w:t xml:space="preserve"> aki a reá irányadó nyugdíjkorhatárt betölti, vagy</w:t>
      </w:r>
    </w:p>
    <w:p w14:paraId="2E7D2D17" w14:textId="7F7BBE14" w:rsidR="008A4B73" w:rsidRDefault="008A4B73" w:rsidP="00456822">
      <w:pPr>
        <w:shd w:val="clear" w:color="auto" w:fill="FFFFFF"/>
        <w:spacing w:after="0" w:line="270" w:lineRule="atLeast"/>
        <w:ind w:left="284"/>
        <w:rPr>
          <w:rFonts w:ascii="Times New Roman" w:hAnsi="Times New Roman"/>
          <w:sz w:val="24"/>
          <w:szCs w:val="24"/>
        </w:rPr>
      </w:pPr>
      <w:r w:rsidRPr="00CB797D">
        <w:rPr>
          <w:rFonts w:ascii="Times New Roman" w:hAnsi="Times New Roman"/>
          <w:i/>
          <w:sz w:val="24"/>
          <w:szCs w:val="24"/>
        </w:rPr>
        <w:t>f)</w:t>
      </w:r>
      <w:r w:rsidRPr="00337538">
        <w:rPr>
          <w:rFonts w:ascii="Times New Roman" w:hAnsi="Times New Roman"/>
          <w:sz w:val="24"/>
          <w:szCs w:val="24"/>
        </w:rPr>
        <w:t xml:space="preserve"> a jogosult halála esetén.</w:t>
      </w:r>
    </w:p>
    <w:p w14:paraId="5839221F" w14:textId="77777777" w:rsidR="008A4B73" w:rsidRPr="00456822" w:rsidRDefault="008A4B73" w:rsidP="008A4B73">
      <w:pPr>
        <w:shd w:val="clear" w:color="auto" w:fill="FFFFFF"/>
        <w:spacing w:after="0" w:line="270" w:lineRule="atLeast"/>
        <w:rPr>
          <w:rFonts w:ascii="Times New Roman" w:hAnsi="Times New Roman"/>
          <w:sz w:val="16"/>
          <w:szCs w:val="16"/>
        </w:rPr>
      </w:pPr>
    </w:p>
    <w:p w14:paraId="289D3DF2" w14:textId="11FF0551" w:rsidR="008A4B73" w:rsidRPr="00F67FC4" w:rsidRDefault="008A4B73" w:rsidP="008A4B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FC4">
        <w:rPr>
          <w:rFonts w:ascii="Times New Roman" w:hAnsi="Times New Roman"/>
          <w:sz w:val="24"/>
          <w:szCs w:val="24"/>
        </w:rPr>
        <w:t>(4) A jövedelempótló rendszeres támogatás iránti kérelemhez mellékelni kell</w:t>
      </w:r>
    </w:p>
    <w:p w14:paraId="3FBC6F17" w14:textId="77777777" w:rsidR="008A4B73" w:rsidRPr="00F67FC4" w:rsidRDefault="008A4B73" w:rsidP="0045682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7FC4">
        <w:rPr>
          <w:rFonts w:ascii="Times New Roman" w:hAnsi="Times New Roman"/>
          <w:sz w:val="24"/>
          <w:szCs w:val="24"/>
        </w:rPr>
        <w:t>a) az (1) bekezdése a) pont szerinti esetben orvos szakértői szerv által kiadott szakértői  véleményt,</w:t>
      </w:r>
    </w:p>
    <w:p w14:paraId="3AFEAB42" w14:textId="77777777" w:rsidR="008A4B73" w:rsidRPr="00F67FC4" w:rsidRDefault="008A4B73" w:rsidP="0045682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7FC4">
        <w:rPr>
          <w:rFonts w:ascii="Times New Roman" w:hAnsi="Times New Roman"/>
          <w:sz w:val="24"/>
          <w:szCs w:val="24"/>
        </w:rPr>
        <w:t>b) az (1) bekezdése b) pont szerinti esetben a terhes gondozási könyv másolatát,</w:t>
      </w:r>
    </w:p>
    <w:p w14:paraId="56FCDE03" w14:textId="77777777" w:rsidR="008A4B73" w:rsidRPr="00F67FC4" w:rsidRDefault="008A4B73" w:rsidP="0045682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7FC4">
        <w:rPr>
          <w:rFonts w:ascii="Times New Roman" w:hAnsi="Times New Roman"/>
          <w:sz w:val="24"/>
          <w:szCs w:val="24"/>
        </w:rPr>
        <w:t>c) az (1) bekezdése c) pont szerinti esetben a kezelést végző szakorvos által kiállított igazolást a rendszeres orvosi kezelés fennállásáról,</w:t>
      </w:r>
    </w:p>
    <w:p w14:paraId="3DDE0D87" w14:textId="38EC174D" w:rsidR="008A4B73" w:rsidRPr="00F67FC4" w:rsidRDefault="008A4B73" w:rsidP="0045682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7FC4">
        <w:rPr>
          <w:rFonts w:ascii="Times New Roman" w:hAnsi="Times New Roman"/>
          <w:sz w:val="24"/>
          <w:szCs w:val="24"/>
        </w:rPr>
        <w:t xml:space="preserve">d) az e </w:t>
      </w:r>
      <w:r w:rsidRPr="008271AF">
        <w:rPr>
          <w:rFonts w:ascii="Times New Roman" w:hAnsi="Times New Roman"/>
          <w:sz w:val="24"/>
          <w:szCs w:val="24"/>
        </w:rPr>
        <w:t>rendelet 6. § (1)- (4) bekezdései szerinti</w:t>
      </w:r>
      <w:r w:rsidRPr="00F67FC4">
        <w:rPr>
          <w:rFonts w:ascii="Times New Roman" w:hAnsi="Times New Roman"/>
          <w:sz w:val="24"/>
          <w:szCs w:val="24"/>
        </w:rPr>
        <w:t xml:space="preserve"> jövedelemigazolásokat és </w:t>
      </w:r>
      <w:r w:rsidRPr="00CB797D">
        <w:rPr>
          <w:rFonts w:ascii="Times New Roman" w:hAnsi="Times New Roman"/>
          <w:i/>
          <w:sz w:val="24"/>
          <w:szCs w:val="24"/>
        </w:rPr>
        <w:t>nyilatkozatokat.</w:t>
      </w:r>
      <w:r>
        <w:rPr>
          <w:rFonts w:ascii="Times New Roman" w:hAnsi="Times New Roman"/>
          <w:i/>
          <w:sz w:val="24"/>
          <w:szCs w:val="24"/>
        </w:rPr>
        <w:t>”</w:t>
      </w:r>
    </w:p>
    <w:p w14:paraId="5D87FD51" w14:textId="77777777" w:rsidR="008A4B73" w:rsidRDefault="008A4B73" w:rsidP="00CB797D">
      <w:pPr>
        <w:jc w:val="both"/>
        <w:rPr>
          <w:rFonts w:ascii="Arial" w:hAnsi="Arial" w:cs="Arial"/>
          <w:sz w:val="18"/>
          <w:szCs w:val="18"/>
        </w:rPr>
      </w:pPr>
    </w:p>
    <w:p w14:paraId="125F0336" w14:textId="6F65B52D" w:rsidR="008A4B73" w:rsidRPr="00AD3687" w:rsidRDefault="008A4B73" w:rsidP="000E42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97D">
        <w:rPr>
          <w:rFonts w:ascii="Times New Roman" w:hAnsi="Times New Roman" w:cs="Times New Roman"/>
          <w:b/>
          <w:sz w:val="24"/>
          <w:szCs w:val="24"/>
        </w:rPr>
        <w:t>6.§</w:t>
      </w:r>
    </w:p>
    <w:p w14:paraId="0D579D73" w14:textId="45C6B503" w:rsidR="00A04D86" w:rsidRDefault="00B6128E" w:rsidP="001B08E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Ör. 29.§-a a következő (4) bekezdéssel egészül ki: </w:t>
      </w:r>
    </w:p>
    <w:p w14:paraId="02A45C09" w14:textId="77777777" w:rsidR="001E63BE" w:rsidRPr="00456822" w:rsidRDefault="001E63BE" w:rsidP="001B08E8">
      <w:pPr>
        <w:pStyle w:val="Listaszerbekezds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2D8E43AB" w14:textId="62770182" w:rsidR="00B6128E" w:rsidRDefault="00B6128E" w:rsidP="001B08E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„(4) Az átmeneti gondozóház, az idősek otthona ellátás és a demens nappali ellátás tekintetében elsődlegesen Budapest VII. kerület közigazgatási területén lakóhellyel rendelkező személyek ellátásáról kell gondoskodni.” </w:t>
      </w:r>
    </w:p>
    <w:p w14:paraId="6FF74537" w14:textId="77777777" w:rsidR="00A04D86" w:rsidRDefault="00A04D86" w:rsidP="001B08E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24B0C20" w14:textId="518D66E5" w:rsidR="001B08E8" w:rsidRPr="00AD3687" w:rsidRDefault="008459DB" w:rsidP="00BF65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E00E2C" w:rsidRPr="00AD3687">
        <w:rPr>
          <w:rFonts w:ascii="Times New Roman" w:hAnsi="Times New Roman" w:cs="Times New Roman"/>
          <w:b/>
          <w:sz w:val="24"/>
          <w:szCs w:val="24"/>
        </w:rPr>
        <w:t>.</w:t>
      </w:r>
      <w:r w:rsidR="00EF47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E2C" w:rsidRPr="00AD3687">
        <w:rPr>
          <w:rFonts w:ascii="Times New Roman" w:hAnsi="Times New Roman" w:cs="Times New Roman"/>
          <w:b/>
          <w:sz w:val="24"/>
          <w:szCs w:val="24"/>
        </w:rPr>
        <w:t>§</w:t>
      </w:r>
    </w:p>
    <w:p w14:paraId="3B762B0B" w14:textId="10211CDA" w:rsidR="008459DB" w:rsidRDefault="008459DB" w:rsidP="00EF47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Ör. 35.§-a helyébe a következő rendelkezés lép:</w:t>
      </w:r>
    </w:p>
    <w:p w14:paraId="17CC352F" w14:textId="5BF2C3E7" w:rsidR="008459DB" w:rsidRDefault="008459DB" w:rsidP="00CB79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„35.§</w:t>
      </w:r>
    </w:p>
    <w:p w14:paraId="259B1F7E" w14:textId="7775F5D1" w:rsidR="000E42EC" w:rsidRPr="000E42EC" w:rsidRDefault="000E42EC" w:rsidP="000E42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0E42EC">
        <w:rPr>
          <w:rFonts w:ascii="Times New Roman" w:hAnsi="Times New Roman" w:cs="Times New Roman"/>
          <w:sz w:val="24"/>
          <w:szCs w:val="24"/>
        </w:rPr>
        <w:t xml:space="preserve">A bölcsőde alapellátásként a családban nevelkedő gyermekek napközbeni ellátását, szakszerű gondozását és nevelését biztosítja, a gyermek húszhetes korától hároméves koráig a gyermekek védelméről és a gyámügyi igazgatásról szóló törvény 42/A. § (1)-(3) bekezdésében </w:t>
      </w:r>
      <w:r>
        <w:rPr>
          <w:rFonts w:ascii="Times New Roman" w:hAnsi="Times New Roman" w:cs="Times New Roman"/>
          <w:sz w:val="24"/>
          <w:szCs w:val="24"/>
        </w:rPr>
        <w:t>foglaltak figyelembe vételével.</w:t>
      </w:r>
    </w:p>
    <w:p w14:paraId="56BD19FE" w14:textId="3D4F5BF3" w:rsidR="000E42EC" w:rsidRPr="000E42EC" w:rsidRDefault="000E42EC" w:rsidP="000E42EC">
      <w:pPr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i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2EC">
        <w:rPr>
          <w:rFonts w:ascii="Times New Roman" w:hAnsi="Times New Roman" w:cs="Times New Roman"/>
          <w:sz w:val="24"/>
          <w:szCs w:val="24"/>
        </w:rPr>
        <w:t xml:space="preserve">A bölcsőde az alapellátáson </w:t>
      </w:r>
      <w:r w:rsidRPr="00CB797D">
        <w:rPr>
          <w:rFonts w:ascii="Times New Roman" w:hAnsi="Times New Roman" w:cs="Times New Roman"/>
          <w:i/>
          <w:sz w:val="24"/>
          <w:szCs w:val="24"/>
        </w:rPr>
        <w:t>túl</w:t>
      </w:r>
      <w:r w:rsidR="005F5613" w:rsidRPr="00CB797D">
        <w:rPr>
          <w:rFonts w:ascii="Times New Roman" w:hAnsi="Times New Roman" w:cs="Times New Roman"/>
          <w:i/>
          <w:sz w:val="24"/>
          <w:szCs w:val="24"/>
        </w:rPr>
        <w:t>i</w:t>
      </w:r>
      <w:r w:rsidRPr="000E42EC">
        <w:rPr>
          <w:rFonts w:ascii="Times New Roman" w:hAnsi="Times New Roman" w:cs="Times New Roman"/>
          <w:sz w:val="24"/>
          <w:szCs w:val="24"/>
        </w:rPr>
        <w:t xml:space="preserve"> szolgáltatásként időszakos gyermekfelügyelettel, speciális tanácsadással vagy más gyermeknevelést segítő szolgál</w:t>
      </w:r>
      <w:r>
        <w:rPr>
          <w:rFonts w:ascii="Times New Roman" w:hAnsi="Times New Roman" w:cs="Times New Roman"/>
          <w:sz w:val="24"/>
          <w:szCs w:val="24"/>
        </w:rPr>
        <w:t>tatásokkal segíti a családokat.</w:t>
      </w:r>
    </w:p>
    <w:p w14:paraId="6BFCC1E1" w14:textId="79BDC8A9" w:rsidR="000E42EC" w:rsidRPr="000E42EC" w:rsidRDefault="000E42EC" w:rsidP="000E42EC">
      <w:pPr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i/>
          <w:sz w:val="24"/>
          <w:szCs w:val="24"/>
        </w:rPr>
        <w:t>(3)</w:t>
      </w:r>
      <w:r w:rsidRPr="000E42EC">
        <w:rPr>
          <w:rFonts w:ascii="Times New Roman" w:hAnsi="Times New Roman" w:cs="Times New Roman"/>
          <w:sz w:val="24"/>
          <w:szCs w:val="24"/>
        </w:rPr>
        <w:t xml:space="preserve"> A Gyvt. 42. § (5) bekezdése alapján Budapest Főváros VII. kerület Erzsébetváros Önkormányzatának fenntartásában lévő bölcsődei intézmények nyári nyitvatartási rendjét a Képviselő-testület hagyja jóvá. A fenntartó minden év február 15-éig tájékoztatja a szülőket a bölcsőde</w:t>
      </w:r>
      <w:r>
        <w:rPr>
          <w:rFonts w:ascii="Times New Roman" w:hAnsi="Times New Roman" w:cs="Times New Roman"/>
          <w:sz w:val="24"/>
          <w:szCs w:val="24"/>
        </w:rPr>
        <w:t xml:space="preserve"> nyári nyitvatartási rendjéről.</w:t>
      </w:r>
    </w:p>
    <w:p w14:paraId="3F5E1804" w14:textId="4858C5D8" w:rsidR="008459DB" w:rsidRDefault="000E42EC" w:rsidP="000E42EC">
      <w:pPr>
        <w:jc w:val="both"/>
        <w:rPr>
          <w:rFonts w:ascii="Times New Roman" w:hAnsi="Times New Roman" w:cs="Times New Roman"/>
          <w:sz w:val="24"/>
          <w:szCs w:val="24"/>
        </w:rPr>
      </w:pPr>
      <w:r w:rsidRPr="00CB797D">
        <w:rPr>
          <w:rFonts w:ascii="Times New Roman" w:hAnsi="Times New Roman" w:cs="Times New Roman"/>
          <w:i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2EC">
        <w:rPr>
          <w:rFonts w:ascii="Times New Roman" w:hAnsi="Times New Roman" w:cs="Times New Roman"/>
          <w:sz w:val="24"/>
          <w:szCs w:val="24"/>
        </w:rPr>
        <w:t>Az Önkormányzat Karácsony és Újév közötti időszakban ügyeleti rendszerben gondoskodik a bölcsődei ellátás biztosításáról.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4DCD95B6" w14:textId="38B14BEA" w:rsidR="000E42EC" w:rsidRDefault="000E42EC" w:rsidP="00EF47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0646EE" w14:textId="77777777" w:rsidR="00456822" w:rsidRDefault="00456822" w:rsidP="00EF47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B57E11" w14:textId="10AADC31" w:rsidR="000E42EC" w:rsidRPr="00CB797D" w:rsidRDefault="000E42EC" w:rsidP="00CB79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97D">
        <w:rPr>
          <w:rFonts w:ascii="Times New Roman" w:hAnsi="Times New Roman" w:cs="Times New Roman"/>
          <w:b/>
          <w:sz w:val="24"/>
          <w:szCs w:val="24"/>
        </w:rPr>
        <w:lastRenderedPageBreak/>
        <w:t>8.§</w:t>
      </w:r>
    </w:p>
    <w:p w14:paraId="32AE5201" w14:textId="725D7899" w:rsidR="00B26036" w:rsidRPr="00EF476A" w:rsidRDefault="001B08E8" w:rsidP="00EF476A">
      <w:pPr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>Az Ör.</w:t>
      </w:r>
      <w:r w:rsidR="00AD3687">
        <w:rPr>
          <w:rFonts w:ascii="Times New Roman" w:hAnsi="Times New Roman" w:cs="Times New Roman"/>
          <w:sz w:val="24"/>
          <w:szCs w:val="24"/>
        </w:rPr>
        <w:t xml:space="preserve"> 4. </w:t>
      </w:r>
      <w:r w:rsidR="0037261B" w:rsidRPr="00AD3687">
        <w:rPr>
          <w:rFonts w:ascii="Times New Roman" w:hAnsi="Times New Roman" w:cs="Times New Roman"/>
          <w:sz w:val="24"/>
          <w:szCs w:val="24"/>
        </w:rPr>
        <w:t xml:space="preserve">melléklete helyébe </w:t>
      </w:r>
      <w:r w:rsidR="006E59A6">
        <w:rPr>
          <w:rFonts w:ascii="Times New Roman" w:hAnsi="Times New Roman" w:cs="Times New Roman"/>
          <w:sz w:val="24"/>
          <w:szCs w:val="24"/>
        </w:rPr>
        <w:t xml:space="preserve">az </w:t>
      </w:r>
      <w:r w:rsidRPr="00AD3687">
        <w:rPr>
          <w:rFonts w:ascii="Times New Roman" w:hAnsi="Times New Roman" w:cs="Times New Roman"/>
          <w:sz w:val="24"/>
          <w:szCs w:val="24"/>
        </w:rPr>
        <w:t>1. melléklet lép.</w:t>
      </w:r>
    </w:p>
    <w:p w14:paraId="648CD092" w14:textId="77777777" w:rsidR="00B26036" w:rsidRPr="00AD3687" w:rsidRDefault="00B26036" w:rsidP="003B5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582D593" w14:textId="06E88BDB" w:rsidR="001B08E8" w:rsidRPr="00EF476A" w:rsidRDefault="000E42EC" w:rsidP="00EF4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9</w:t>
      </w:r>
      <w:r w:rsidR="001B08E8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.§</w:t>
      </w:r>
    </w:p>
    <w:p w14:paraId="70EBBAE3" w14:textId="7302F8F2" w:rsidR="001B08E8" w:rsidRDefault="00EF476A" w:rsidP="001B08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Hatályát veszti az Ör.</w:t>
      </w:r>
    </w:p>
    <w:p w14:paraId="552E79C9" w14:textId="77777777" w:rsidR="00EF476A" w:rsidRPr="00AD3687" w:rsidRDefault="00EF476A" w:rsidP="001B08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E6D8C08" w14:textId="224A1738" w:rsidR="001B08E8" w:rsidRPr="00AD3687" w:rsidRDefault="001B08E8" w:rsidP="001B08E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a) </w:t>
      </w:r>
      <w:r w:rsidR="003B516F"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1. alcíme</w:t>
      </w: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</w:p>
    <w:p w14:paraId="6BA1C23B" w14:textId="5D0D40F3" w:rsidR="001B08E8" w:rsidRDefault="003B516F" w:rsidP="001B08E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2. alcíme</w:t>
      </w:r>
      <w:r w:rsidR="000E42E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1B08E8" w:rsidRPr="00AD36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0A81D3DD" w14:textId="31A96D86" w:rsidR="00B6128E" w:rsidRPr="00AD3687" w:rsidRDefault="00B6128E" w:rsidP="001B08E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c) IV. fejezetében a 29.§-t közvetlenül megelőző szöveg. </w:t>
      </w:r>
    </w:p>
    <w:p w14:paraId="3876B9ED" w14:textId="77777777" w:rsidR="00EF476A" w:rsidRPr="00AD3687" w:rsidRDefault="00EF476A" w:rsidP="00EF476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CAC5BEB" w14:textId="64D89782" w:rsidR="001B08E8" w:rsidRPr="00AD3687" w:rsidRDefault="000E42EC" w:rsidP="001B0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10</w:t>
      </w:r>
      <w:r w:rsidR="001B08E8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§</w:t>
      </w:r>
    </w:p>
    <w:p w14:paraId="258A49DE" w14:textId="77777777" w:rsidR="00032F8E" w:rsidRPr="00AD3687" w:rsidRDefault="00032F8E" w:rsidP="005164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550563" w14:textId="214D8A69" w:rsidR="00516405" w:rsidRPr="00AD3687" w:rsidRDefault="00516405" w:rsidP="00516405">
      <w:pPr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>E</w:t>
      </w:r>
      <w:r w:rsidR="00272DC4">
        <w:rPr>
          <w:rFonts w:ascii="Times New Roman" w:hAnsi="Times New Roman" w:cs="Times New Roman"/>
          <w:sz w:val="24"/>
          <w:szCs w:val="24"/>
        </w:rPr>
        <w:t>z a</w:t>
      </w:r>
      <w:r w:rsidRPr="00AD3687">
        <w:rPr>
          <w:rFonts w:ascii="Times New Roman" w:hAnsi="Times New Roman" w:cs="Times New Roman"/>
          <w:sz w:val="24"/>
          <w:szCs w:val="24"/>
        </w:rPr>
        <w:t xml:space="preserve"> rendelet a kihirdetését követő napon lép hatályba.</w:t>
      </w:r>
    </w:p>
    <w:p w14:paraId="0ABC9064" w14:textId="77777777" w:rsidR="00516405" w:rsidRPr="00AD3687" w:rsidRDefault="00516405" w:rsidP="005164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EFC159B" w14:textId="34FC1D93" w:rsidR="00516405" w:rsidRPr="00AD3687" w:rsidRDefault="00735760" w:rsidP="0051640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Tóth László</w:t>
      </w:r>
      <w:r w:rsidR="00516405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516405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516405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516405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516405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1E63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516405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Niedermüller Péter</w:t>
      </w:r>
    </w:p>
    <w:p w14:paraId="27D5CDE0" w14:textId="6B838551" w:rsidR="00516405" w:rsidRPr="00AD3687" w:rsidRDefault="001E63BE" w:rsidP="005164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</w:t>
      </w:r>
      <w:r w:rsidR="00516405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r w:rsidR="00516405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516405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516405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516405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516405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</w:t>
      </w:r>
      <w:r w:rsidR="00516405"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</w:p>
    <w:p w14:paraId="5047D9E0" w14:textId="77777777" w:rsidR="00516405" w:rsidRPr="00AD3687" w:rsidRDefault="00516405" w:rsidP="005164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F7E357F" w14:textId="77777777" w:rsidR="00516405" w:rsidRPr="00AD3687" w:rsidRDefault="00516405" w:rsidP="005164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57D74225" w14:textId="77777777" w:rsidR="00516405" w:rsidRPr="00AD3687" w:rsidRDefault="00516405" w:rsidP="00516405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Záradék</w:t>
      </w:r>
    </w:p>
    <w:p w14:paraId="78116CC4" w14:textId="77777777" w:rsidR="00516405" w:rsidRPr="00AD3687" w:rsidRDefault="00516405" w:rsidP="00516405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86878C" w14:textId="5CA03A2A" w:rsidR="00516405" w:rsidRPr="00AD3687" w:rsidRDefault="0051640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A rendelet kihirdetése </w:t>
      </w:r>
      <w:r w:rsidR="00735760" w:rsidRPr="00AD3687">
        <w:rPr>
          <w:rFonts w:ascii="Times New Roman" w:hAnsi="Times New Roman" w:cs="Times New Roman"/>
          <w:sz w:val="24"/>
          <w:szCs w:val="24"/>
        </w:rPr>
        <w:t>2022</w:t>
      </w:r>
      <w:r w:rsidRPr="00AD3687">
        <w:rPr>
          <w:rFonts w:ascii="Times New Roman" w:hAnsi="Times New Roman" w:cs="Times New Roman"/>
          <w:sz w:val="24"/>
          <w:szCs w:val="24"/>
        </w:rPr>
        <w:t>. ….. napján a Szervezeti és Működési Szabályzat szerint a Polgármesteri Hivatal hirdetőtábláján megtörtént.</w:t>
      </w:r>
    </w:p>
    <w:p w14:paraId="770AF8DF" w14:textId="77777777" w:rsidR="00516405" w:rsidRPr="00AD3687" w:rsidRDefault="0051640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AD368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www.erzsebetvaros.hu</w:t>
        </w:r>
      </w:hyperlink>
      <w:r w:rsidRPr="00AD3687">
        <w:rPr>
          <w:rFonts w:ascii="Times New Roman" w:hAnsi="Times New Roman" w:cs="Times New Roman"/>
          <w:sz w:val="24"/>
          <w:szCs w:val="24"/>
        </w:rPr>
        <w:t xml:space="preserve"> honlap szerkesztője részére.</w:t>
      </w:r>
    </w:p>
    <w:p w14:paraId="7AFA7C3E" w14:textId="77777777" w:rsidR="00516405" w:rsidRPr="00AD3687" w:rsidRDefault="00516405" w:rsidP="00516405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67D52D4" w14:textId="77777777" w:rsidR="00516405" w:rsidRPr="00AD3687" w:rsidRDefault="00516405" w:rsidP="00516405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0DF760B" w14:textId="77777777" w:rsidR="00516405" w:rsidRPr="00AD3687" w:rsidRDefault="00516405" w:rsidP="00516405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7C0548B" w14:textId="066E3576" w:rsidR="00516405" w:rsidRPr="00AD3687" w:rsidRDefault="00735760" w:rsidP="00516405">
      <w:pPr>
        <w:spacing w:after="0" w:line="300" w:lineRule="exact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Tóth László</w:t>
      </w:r>
    </w:p>
    <w:p w14:paraId="08783C74" w14:textId="77777777" w:rsidR="00516405" w:rsidRPr="00AD3687" w:rsidRDefault="00516405" w:rsidP="005164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jegyző</w:t>
      </w:r>
    </w:p>
    <w:p w14:paraId="07B3ED75" w14:textId="77777777" w:rsidR="00516405" w:rsidRPr="00AD3687" w:rsidRDefault="00516405" w:rsidP="005164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A967A4" w14:textId="77777777" w:rsidR="00516405" w:rsidRPr="00AD3687" w:rsidRDefault="00516405" w:rsidP="005164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191D0E" w14:textId="77777777" w:rsidR="00516405" w:rsidRPr="00AD3687" w:rsidRDefault="00516405" w:rsidP="00BF651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1574A2" w14:textId="77777777" w:rsidR="00B26036" w:rsidRPr="00AD3687" w:rsidRDefault="00B26036" w:rsidP="00BF651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282A04" w14:textId="77777777" w:rsidR="00B26036" w:rsidRPr="00AD3687" w:rsidRDefault="00B26036" w:rsidP="00BF651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E0BA03" w14:textId="77777777" w:rsidR="00B26036" w:rsidRPr="00AD3687" w:rsidRDefault="00B26036" w:rsidP="00BF651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4CE7C5" w14:textId="39DBBC81" w:rsidR="00456822" w:rsidRDefault="004568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DDB6280" w14:textId="77777777" w:rsidR="00B26036" w:rsidRPr="00AD3687" w:rsidRDefault="00B26036" w:rsidP="00BF651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D7C594E" w14:textId="77777777" w:rsidR="00516405" w:rsidRPr="00AD3687" w:rsidRDefault="00516405" w:rsidP="00516405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Általános indokolás</w:t>
      </w:r>
    </w:p>
    <w:p w14:paraId="267B0085" w14:textId="721EBDE1" w:rsidR="00516405" w:rsidRPr="00AD3687" w:rsidRDefault="00321CAF" w:rsidP="001E63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Budapest Főváros Kormányhivatala a helyi önkormányzatok törvényességi felügyeletével kapcsolatos 2021. évi ellenőrzési munkatervében megfogalmazott szempontok alapján </w:t>
      </w:r>
      <w:r>
        <w:rPr>
          <w:rFonts w:ascii="Times New Roman" w:hAnsi="Times New Roman" w:cs="Times New Roman"/>
          <w:sz w:val="24"/>
          <w:szCs w:val="24"/>
        </w:rPr>
        <w:t xml:space="preserve">célellenőrzés keretében </w:t>
      </w:r>
      <w:r w:rsidRPr="00AD3687">
        <w:rPr>
          <w:rFonts w:ascii="Times New Roman" w:hAnsi="Times New Roman" w:cs="Times New Roman"/>
          <w:sz w:val="24"/>
          <w:szCs w:val="24"/>
        </w:rPr>
        <w:t>vizsgálta a helyi önkormányzatok vonatkozásában a szociális, gyermekjóléti alapellátásokat, pénzbeli ellátásokat és a személyes gondoskodást nyújtó ellátások biztosításáról szóló rendeleteit.</w:t>
      </w:r>
      <w:r>
        <w:rPr>
          <w:rFonts w:ascii="Times New Roman" w:hAnsi="Times New Roman" w:cs="Times New Roman"/>
          <w:sz w:val="24"/>
          <w:szCs w:val="24"/>
        </w:rPr>
        <w:t xml:space="preserve"> A vizsgálat eredményeként a rendelet módosítása vált szükségessé. </w:t>
      </w:r>
      <w:r w:rsidR="00735760" w:rsidRPr="00AD36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CFB978" w14:textId="77777777" w:rsidR="00516405" w:rsidRPr="00AD3687" w:rsidRDefault="00516405" w:rsidP="00516405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Részletes indokolás</w:t>
      </w:r>
    </w:p>
    <w:p w14:paraId="36DEC023" w14:textId="460F8FDB" w:rsidR="00735760" w:rsidRPr="00AD3687" w:rsidRDefault="00735760" w:rsidP="00BF651A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2D20B2" w14:textId="185F2EC7" w:rsidR="00EF476A" w:rsidRPr="00EF476A" w:rsidRDefault="00EF476A" w:rsidP="00EF476A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14:paraId="2F4C00D1" w14:textId="2067528E" w:rsidR="00EF476A" w:rsidRDefault="00EF476A" w:rsidP="00EF476A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r w:rsidR="00D75B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rendelet bevezető részét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módosítani szükséges a magasabb rendű jogszabályokkal való összhang megteremtése érdekében.</w:t>
      </w:r>
    </w:p>
    <w:p w14:paraId="29E46F50" w14:textId="77777777" w:rsidR="00EF476A" w:rsidRPr="00EF476A" w:rsidRDefault="00EF476A" w:rsidP="00516405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593C2E73" w14:textId="5BFFDCC6" w:rsidR="00E42323" w:rsidRPr="00AD3687" w:rsidRDefault="00EF476A" w:rsidP="00516405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</w:t>
      </w:r>
      <w:r w:rsidR="00516405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.§</w:t>
      </w:r>
    </w:p>
    <w:p w14:paraId="5EAD29B5" w14:textId="77777777" w:rsidR="00516405" w:rsidRPr="00AD3687" w:rsidRDefault="00516405" w:rsidP="00BF651A">
      <w:pPr>
        <w:spacing w:before="100" w:beforeAutospacing="1" w:after="100" w:afterAutospacing="1"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059EB08" w14:textId="2F9E5F46" w:rsidR="00516405" w:rsidRPr="00AD3687" w:rsidRDefault="005F5613" w:rsidP="00516405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módosítást a jogszabályszerkesztésre vonatkozó szabályok teszik indokolttá, valamint </w:t>
      </w:r>
      <w:r w:rsidR="003F337A">
        <w:rPr>
          <w:rFonts w:ascii="Times New Roman" w:hAnsi="Times New Roman" w:cs="Times New Roman"/>
          <w:sz w:val="24"/>
          <w:szCs w:val="24"/>
        </w:rPr>
        <w:t>az összes adósság mértéke módosításra kerül a rendelet további rendelkezéseivel való összhang megteremtése érdekében.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B0F5C8" w14:textId="77777777" w:rsidR="003D53EB" w:rsidRPr="00AD3687" w:rsidRDefault="003D53EB" w:rsidP="00516405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9A6861" w14:textId="1181A386" w:rsidR="00516405" w:rsidRPr="00AD3687" w:rsidRDefault="00EF476A" w:rsidP="0051640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16405" w:rsidRPr="00AD3687">
        <w:rPr>
          <w:rFonts w:ascii="Times New Roman" w:hAnsi="Times New Roman" w:cs="Times New Roman"/>
          <w:b/>
          <w:sz w:val="24"/>
          <w:szCs w:val="24"/>
        </w:rPr>
        <w:t>.§</w:t>
      </w:r>
    </w:p>
    <w:p w14:paraId="12CEA952" w14:textId="77777777" w:rsidR="003F337A" w:rsidRDefault="003F337A" w:rsidP="003D53EB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4261BE" w14:textId="6A6F78D7" w:rsidR="003F337A" w:rsidRDefault="003F337A" w:rsidP="003D53EB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hatálya alcím hatályon kívül helyezése okán az életvitelszerű kerületi tartózkodás a támogatások igénybevételének feltételeként kerül szabályozásra.</w:t>
      </w:r>
    </w:p>
    <w:p w14:paraId="6123C656" w14:textId="77777777" w:rsidR="00664EAC" w:rsidRDefault="00664EAC" w:rsidP="0051640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617535" w14:textId="63B4B6C0" w:rsidR="00516405" w:rsidRPr="00AD3687" w:rsidRDefault="00EF476A" w:rsidP="0051640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16405" w:rsidRPr="00AD3687">
        <w:rPr>
          <w:rFonts w:ascii="Times New Roman" w:hAnsi="Times New Roman" w:cs="Times New Roman"/>
          <w:b/>
          <w:sz w:val="24"/>
          <w:szCs w:val="24"/>
        </w:rPr>
        <w:t>.§</w:t>
      </w:r>
    </w:p>
    <w:p w14:paraId="3CB0FAB5" w14:textId="77777777" w:rsidR="00E42323" w:rsidRDefault="00E42323" w:rsidP="0051640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0BBCEE" w14:textId="56949C22" w:rsidR="003F337A" w:rsidRDefault="003F337A" w:rsidP="003F337A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rendelet </w:t>
      </w:r>
      <w:r w:rsidRPr="00AD3687">
        <w:rPr>
          <w:rFonts w:ascii="Times New Roman" w:hAnsi="Times New Roman" w:cs="Times New Roman"/>
          <w:sz w:val="24"/>
          <w:szCs w:val="24"/>
        </w:rPr>
        <w:t xml:space="preserve">magyar nyelv szabályainak megfelelő, világos, közérthető és ellentmondás mentes </w:t>
      </w:r>
      <w:r>
        <w:rPr>
          <w:rFonts w:ascii="Times New Roman" w:hAnsi="Times New Roman" w:cs="Times New Roman"/>
          <w:sz w:val="24"/>
          <w:szCs w:val="24"/>
        </w:rPr>
        <w:t>megszövegezés</w:t>
      </w:r>
      <w:r w:rsidR="004118E5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re vonatkozó követelménynek való megfelelés indokolja a módosítást.</w:t>
      </w:r>
    </w:p>
    <w:p w14:paraId="7876C62B" w14:textId="77777777" w:rsidR="003F337A" w:rsidRDefault="003F337A" w:rsidP="003F337A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FD8854" w14:textId="27D91027" w:rsidR="003F337A" w:rsidRPr="00CB797D" w:rsidRDefault="00411EC5" w:rsidP="00CB797D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97D">
        <w:rPr>
          <w:rFonts w:ascii="Times New Roman" w:hAnsi="Times New Roman" w:cs="Times New Roman"/>
          <w:b/>
          <w:sz w:val="24"/>
          <w:szCs w:val="24"/>
        </w:rPr>
        <w:t>5.§</w:t>
      </w:r>
    </w:p>
    <w:p w14:paraId="66CD68A4" w14:textId="77777777" w:rsidR="00411EC5" w:rsidRDefault="00411EC5" w:rsidP="003F337A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34496C" w14:textId="1C5CCE32" w:rsidR="00411EC5" w:rsidRDefault="00411EC5" w:rsidP="003F337A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Jogszabály szerkesztésre vonatkozó szabályok indokolják a módosítást, az egyes alpontok jelölése nem volt folytatólagos.</w:t>
      </w:r>
    </w:p>
    <w:p w14:paraId="3887EDC5" w14:textId="77777777" w:rsidR="00411EC5" w:rsidRDefault="00411EC5" w:rsidP="003F337A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7BC082" w14:textId="30950914" w:rsidR="00411EC5" w:rsidRPr="00CB797D" w:rsidRDefault="00411EC5" w:rsidP="00CB797D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97D">
        <w:rPr>
          <w:rFonts w:ascii="Times New Roman" w:hAnsi="Times New Roman" w:cs="Times New Roman"/>
          <w:b/>
          <w:sz w:val="24"/>
          <w:szCs w:val="24"/>
        </w:rPr>
        <w:t>6. §</w:t>
      </w:r>
    </w:p>
    <w:p w14:paraId="7DF19902" w14:textId="77777777" w:rsidR="00411EC5" w:rsidRDefault="00411EC5" w:rsidP="003F337A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C870F9" w14:textId="6890B8A0" w:rsidR="00411EC5" w:rsidRDefault="00664EAC" w:rsidP="003F337A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11EC5">
        <w:rPr>
          <w:rFonts w:ascii="Times New Roman" w:hAnsi="Times New Roman" w:cs="Times New Roman"/>
          <w:sz w:val="24"/>
          <w:szCs w:val="24"/>
        </w:rPr>
        <w:t>iegészül a szabályozás a VII. kerületi lakosokra vonatkozó ellátási kötelezettséget meghatározó rendelkezéssel.</w:t>
      </w:r>
    </w:p>
    <w:p w14:paraId="608A138A" w14:textId="25A2FEDD" w:rsidR="00411EC5" w:rsidRDefault="00411EC5" w:rsidP="003F337A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4901CF" w14:textId="77777777" w:rsidR="003F337A" w:rsidRDefault="003F337A" w:rsidP="0051640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D74E79" w14:textId="1589B6C3" w:rsidR="003F337A" w:rsidRDefault="00411EC5" w:rsidP="0051640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7.§</w:t>
      </w:r>
    </w:p>
    <w:p w14:paraId="014A2C14" w14:textId="77777777" w:rsidR="00411EC5" w:rsidRDefault="00411EC5" w:rsidP="0051640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271C13" w14:textId="34410A97" w:rsidR="00411EC5" w:rsidRDefault="00411EC5" w:rsidP="00CB797D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módosítást jogszabály szerkesztési és nyelvhelyességi szabályoknak</w:t>
      </w:r>
      <w:r w:rsidR="004118E5">
        <w:rPr>
          <w:rFonts w:ascii="Times New Roman" w:hAnsi="Times New Roman" w:cs="Times New Roman"/>
          <w:sz w:val="24"/>
          <w:szCs w:val="24"/>
        </w:rPr>
        <w:t xml:space="preserve"> való</w:t>
      </w:r>
      <w:r>
        <w:rPr>
          <w:rFonts w:ascii="Times New Roman" w:hAnsi="Times New Roman" w:cs="Times New Roman"/>
          <w:sz w:val="24"/>
          <w:szCs w:val="24"/>
        </w:rPr>
        <w:t xml:space="preserve"> megfelelés indokolja.</w:t>
      </w:r>
    </w:p>
    <w:p w14:paraId="5F3512DB" w14:textId="7E6CC45D" w:rsidR="00411EC5" w:rsidRPr="00CB797D" w:rsidRDefault="00411EC5" w:rsidP="00CB797D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49B091" w14:textId="60805F27" w:rsidR="00E42323" w:rsidRPr="00AD3687" w:rsidRDefault="00411EC5" w:rsidP="00BF651A">
      <w:pPr>
        <w:pStyle w:val="Listaszerbekezds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516405" w:rsidRPr="00AD3687">
        <w:rPr>
          <w:rFonts w:ascii="Times New Roman" w:hAnsi="Times New Roman" w:cs="Times New Roman"/>
          <w:b/>
          <w:sz w:val="24"/>
          <w:szCs w:val="24"/>
        </w:rPr>
        <w:t>.§</w:t>
      </w:r>
    </w:p>
    <w:p w14:paraId="5135EF6F" w14:textId="24F1CB3A" w:rsidR="00E42323" w:rsidRPr="00AD3687" w:rsidRDefault="003D53EB" w:rsidP="00E4232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Étkezési szolgáltatás esetében az adó mértékét az általános forgalmi adóról szóló 2007. évi CXXVII. törvény 82. §-a határozza meg, </w:t>
      </w:r>
      <w:r w:rsidR="00411EC5">
        <w:rPr>
          <w:rFonts w:ascii="Times New Roman" w:hAnsi="Times New Roman" w:cs="Times New Roman"/>
          <w:sz w:val="24"/>
          <w:szCs w:val="24"/>
        </w:rPr>
        <w:t>ezért a rendeletben a térítési díjak nettó érték</w:t>
      </w:r>
      <w:r w:rsidR="004118E5">
        <w:rPr>
          <w:rFonts w:ascii="Times New Roman" w:hAnsi="Times New Roman" w:cs="Times New Roman"/>
          <w:sz w:val="24"/>
          <w:szCs w:val="24"/>
        </w:rPr>
        <w:t>e</w:t>
      </w:r>
      <w:r w:rsidR="00411EC5">
        <w:rPr>
          <w:rFonts w:ascii="Times New Roman" w:hAnsi="Times New Roman" w:cs="Times New Roman"/>
          <w:sz w:val="24"/>
          <w:szCs w:val="24"/>
        </w:rPr>
        <w:t xml:space="preserve"> </w:t>
      </w:r>
      <w:r w:rsidR="004118E5">
        <w:rPr>
          <w:rFonts w:ascii="Times New Roman" w:hAnsi="Times New Roman" w:cs="Times New Roman"/>
          <w:sz w:val="24"/>
          <w:szCs w:val="24"/>
        </w:rPr>
        <w:t>kerül szabályozásra</w:t>
      </w:r>
      <w:r w:rsidR="00411EC5">
        <w:rPr>
          <w:rFonts w:ascii="Times New Roman" w:hAnsi="Times New Roman" w:cs="Times New Roman"/>
          <w:sz w:val="24"/>
          <w:szCs w:val="24"/>
        </w:rPr>
        <w:t xml:space="preserve"> figyelembe véve a kerekítés szabályait</w:t>
      </w:r>
      <w:r w:rsidRPr="00AD3687">
        <w:rPr>
          <w:rFonts w:ascii="Times New Roman" w:hAnsi="Times New Roman" w:cs="Times New Roman"/>
          <w:sz w:val="24"/>
          <w:szCs w:val="24"/>
        </w:rPr>
        <w:t>.</w:t>
      </w:r>
    </w:p>
    <w:p w14:paraId="6CDF1152" w14:textId="77777777" w:rsidR="00AD3687" w:rsidRDefault="00AD3687" w:rsidP="00AD3687">
      <w:pPr>
        <w:spacing w:before="1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8E9683" w14:textId="6B0E2C63" w:rsidR="00AD3687" w:rsidRPr="00AD3687" w:rsidRDefault="00411EC5" w:rsidP="00AD3687">
      <w:pPr>
        <w:spacing w:before="1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E42323" w:rsidRPr="00AD3687">
        <w:rPr>
          <w:rFonts w:ascii="Times New Roman" w:hAnsi="Times New Roman" w:cs="Times New Roman"/>
          <w:b/>
          <w:sz w:val="24"/>
          <w:szCs w:val="24"/>
        </w:rPr>
        <w:t>. §</w:t>
      </w:r>
    </w:p>
    <w:p w14:paraId="3797B910" w14:textId="2468F44D" w:rsidR="00E00E2C" w:rsidRPr="00AD3687" w:rsidRDefault="00E00E2C" w:rsidP="00C53A2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>Hatályon kívül helyező rendelkezés.</w:t>
      </w:r>
    </w:p>
    <w:p w14:paraId="492B7D0B" w14:textId="2ABB7A07" w:rsidR="00E00E2C" w:rsidRPr="00EF476A" w:rsidRDefault="00411EC5" w:rsidP="00664EAC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E00E2C" w:rsidRPr="00EF476A">
        <w:rPr>
          <w:rFonts w:ascii="Times New Roman" w:hAnsi="Times New Roman" w:cs="Times New Roman"/>
          <w:b/>
          <w:sz w:val="24"/>
          <w:szCs w:val="24"/>
        </w:rPr>
        <w:t>.§</w:t>
      </w:r>
    </w:p>
    <w:p w14:paraId="6608821F" w14:textId="284E3757" w:rsidR="00C53A29" w:rsidRPr="00C53A29" w:rsidRDefault="00516405" w:rsidP="00C53A29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3EB">
        <w:rPr>
          <w:rFonts w:ascii="Times New Roman" w:hAnsi="Times New Roman" w:cs="Times New Roman"/>
          <w:sz w:val="24"/>
          <w:szCs w:val="24"/>
        </w:rPr>
        <w:t>Hatályba léptető rendelkezés.</w:t>
      </w:r>
    </w:p>
    <w:sectPr w:rsidR="00C53A29" w:rsidRPr="00C53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14F6E" w14:textId="77777777" w:rsidR="00AF571A" w:rsidRDefault="00AF571A" w:rsidP="00EB4D4A">
      <w:pPr>
        <w:spacing w:after="0" w:line="240" w:lineRule="auto"/>
      </w:pPr>
      <w:r>
        <w:separator/>
      </w:r>
    </w:p>
  </w:endnote>
  <w:endnote w:type="continuationSeparator" w:id="0">
    <w:p w14:paraId="2B3582A5" w14:textId="77777777" w:rsidR="00AF571A" w:rsidRDefault="00AF571A" w:rsidP="00EB4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913AA" w14:textId="77777777" w:rsidR="00AF571A" w:rsidRDefault="00AF571A" w:rsidP="00EB4D4A">
      <w:pPr>
        <w:spacing w:after="0" w:line="240" w:lineRule="auto"/>
      </w:pPr>
      <w:r>
        <w:separator/>
      </w:r>
    </w:p>
  </w:footnote>
  <w:footnote w:type="continuationSeparator" w:id="0">
    <w:p w14:paraId="36014B82" w14:textId="77777777" w:rsidR="00AF571A" w:rsidRDefault="00AF571A" w:rsidP="00EB4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92826"/>
    <w:multiLevelType w:val="singleLevel"/>
    <w:tmpl w:val="0720BCE4"/>
    <w:lvl w:ilvl="0">
      <w:start w:val="1"/>
      <w:numFmt w:val="lowerLetter"/>
      <w:lvlText w:val="%1)"/>
      <w:legacy w:legacy="1" w:legacySpace="120" w:legacyIndent="340"/>
      <w:lvlJc w:val="left"/>
      <w:pPr>
        <w:ind w:left="907" w:hanging="340"/>
      </w:pPr>
    </w:lvl>
  </w:abstractNum>
  <w:abstractNum w:abstractNumId="1" w15:restartNumberingAfterBreak="0">
    <w:nsid w:val="0E200396"/>
    <w:multiLevelType w:val="hybridMultilevel"/>
    <w:tmpl w:val="518821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1324C"/>
    <w:multiLevelType w:val="hybridMultilevel"/>
    <w:tmpl w:val="96DAAE50"/>
    <w:lvl w:ilvl="0" w:tplc="B3B4B2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20190"/>
    <w:multiLevelType w:val="hybridMultilevel"/>
    <w:tmpl w:val="159658F8"/>
    <w:lvl w:ilvl="0" w:tplc="1C205B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46286"/>
    <w:multiLevelType w:val="hybridMultilevel"/>
    <w:tmpl w:val="ECA874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57B10"/>
    <w:multiLevelType w:val="hybridMultilevel"/>
    <w:tmpl w:val="DA64AABE"/>
    <w:lvl w:ilvl="0" w:tplc="D070ED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266B4"/>
    <w:multiLevelType w:val="hybridMultilevel"/>
    <w:tmpl w:val="EF7E3D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80A70"/>
    <w:multiLevelType w:val="hybridMultilevel"/>
    <w:tmpl w:val="473AEC8A"/>
    <w:lvl w:ilvl="0" w:tplc="2F90F87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12600"/>
    <w:multiLevelType w:val="hybridMultilevel"/>
    <w:tmpl w:val="64C0702A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29"/>
    <w:rsid w:val="00032F8E"/>
    <w:rsid w:val="000A6257"/>
    <w:rsid w:val="000E42EC"/>
    <w:rsid w:val="000F3436"/>
    <w:rsid w:val="00134725"/>
    <w:rsid w:val="00147F16"/>
    <w:rsid w:val="00165FB9"/>
    <w:rsid w:val="001745C2"/>
    <w:rsid w:val="001B08E8"/>
    <w:rsid w:val="001C10EE"/>
    <w:rsid w:val="001E63BE"/>
    <w:rsid w:val="002650A0"/>
    <w:rsid w:val="00271114"/>
    <w:rsid w:val="00272DC4"/>
    <w:rsid w:val="00275DB7"/>
    <w:rsid w:val="002B23CF"/>
    <w:rsid w:val="002C53A1"/>
    <w:rsid w:val="002E790D"/>
    <w:rsid w:val="00316CAA"/>
    <w:rsid w:val="00321CAF"/>
    <w:rsid w:val="00332D60"/>
    <w:rsid w:val="00354A23"/>
    <w:rsid w:val="0037261B"/>
    <w:rsid w:val="003B516F"/>
    <w:rsid w:val="003C503A"/>
    <w:rsid w:val="003D389E"/>
    <w:rsid w:val="003D4372"/>
    <w:rsid w:val="003D53EB"/>
    <w:rsid w:val="003F337A"/>
    <w:rsid w:val="0040068C"/>
    <w:rsid w:val="004118E5"/>
    <w:rsid w:val="00411EC5"/>
    <w:rsid w:val="00456822"/>
    <w:rsid w:val="004A0D65"/>
    <w:rsid w:val="004E24A6"/>
    <w:rsid w:val="00501B7F"/>
    <w:rsid w:val="00506150"/>
    <w:rsid w:val="00516405"/>
    <w:rsid w:val="00555DE1"/>
    <w:rsid w:val="005E667F"/>
    <w:rsid w:val="005F5613"/>
    <w:rsid w:val="00664EAC"/>
    <w:rsid w:val="0068548B"/>
    <w:rsid w:val="006D7545"/>
    <w:rsid w:val="006E3573"/>
    <w:rsid w:val="006E4A9F"/>
    <w:rsid w:val="006E59A6"/>
    <w:rsid w:val="00705F9F"/>
    <w:rsid w:val="00735760"/>
    <w:rsid w:val="00765BD8"/>
    <w:rsid w:val="00767987"/>
    <w:rsid w:val="007F5CCD"/>
    <w:rsid w:val="00822AA3"/>
    <w:rsid w:val="008459DB"/>
    <w:rsid w:val="00895592"/>
    <w:rsid w:val="008A4B73"/>
    <w:rsid w:val="008D3A0D"/>
    <w:rsid w:val="008D3AA7"/>
    <w:rsid w:val="00926FCD"/>
    <w:rsid w:val="009927A1"/>
    <w:rsid w:val="00A04D86"/>
    <w:rsid w:val="00A10552"/>
    <w:rsid w:val="00AA1706"/>
    <w:rsid w:val="00AA418C"/>
    <w:rsid w:val="00AD3687"/>
    <w:rsid w:val="00AF571A"/>
    <w:rsid w:val="00B04DCA"/>
    <w:rsid w:val="00B26036"/>
    <w:rsid w:val="00B6128E"/>
    <w:rsid w:val="00BF651A"/>
    <w:rsid w:val="00BF6F7B"/>
    <w:rsid w:val="00C07E6E"/>
    <w:rsid w:val="00C50B50"/>
    <w:rsid w:val="00C53A29"/>
    <w:rsid w:val="00CB797D"/>
    <w:rsid w:val="00CC2E78"/>
    <w:rsid w:val="00D75B86"/>
    <w:rsid w:val="00D80FA8"/>
    <w:rsid w:val="00DA712E"/>
    <w:rsid w:val="00E00E2C"/>
    <w:rsid w:val="00E42323"/>
    <w:rsid w:val="00E72328"/>
    <w:rsid w:val="00E9446D"/>
    <w:rsid w:val="00E94FF2"/>
    <w:rsid w:val="00EB4D4A"/>
    <w:rsid w:val="00EE66FF"/>
    <w:rsid w:val="00EF476A"/>
    <w:rsid w:val="00FB19B7"/>
    <w:rsid w:val="00FC072B"/>
    <w:rsid w:val="00FC189D"/>
    <w:rsid w:val="00FE3BFD"/>
    <w:rsid w:val="00FF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B28A8"/>
  <w15:chartTrackingRefBased/>
  <w15:docId w15:val="{1119CF06-AF0D-4730-A7C4-B9A10701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EB4D4A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5BD8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26FC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26FC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26FC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26FC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26FC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6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6FCD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3D4372"/>
    <w:pPr>
      <w:spacing w:after="0" w:line="240" w:lineRule="auto"/>
    </w:pPr>
  </w:style>
  <w:style w:type="table" w:styleId="Rcsostblzat">
    <w:name w:val="Table Grid"/>
    <w:basedOn w:val="Normltblzat"/>
    <w:uiPriority w:val="39"/>
    <w:rsid w:val="00372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rsid w:val="00EB4D4A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B4D4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B4D4A"/>
    <w:rPr>
      <w:rFonts w:ascii="Calibri" w:eastAsia="Calibri" w:hAnsi="Calibri" w:cs="Times New Roman"/>
      <w:sz w:val="20"/>
      <w:szCs w:val="20"/>
      <w:lang w:val="x-none"/>
    </w:rPr>
  </w:style>
  <w:style w:type="character" w:styleId="Lbjegyzet-hivatkozs">
    <w:name w:val="footnote reference"/>
    <w:uiPriority w:val="99"/>
    <w:semiHidden/>
    <w:unhideWhenUsed/>
    <w:rsid w:val="00EB4D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04F3E-054C-4E5B-AB99-DC68306F6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</Pages>
  <Words>1592</Words>
  <Characters>10986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Gabriella</dc:creator>
  <cp:keywords/>
  <dc:description/>
  <cp:lastModifiedBy>Szalontainé Lázár Krisztina</cp:lastModifiedBy>
  <cp:revision>30</cp:revision>
  <dcterms:created xsi:type="dcterms:W3CDTF">2022-05-09T15:31:00Z</dcterms:created>
  <dcterms:modified xsi:type="dcterms:W3CDTF">2022-05-12T12:26:00Z</dcterms:modified>
</cp:coreProperties>
</file>