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D0A10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Jóváhagyta:</w:t>
      </w:r>
    </w:p>
    <w:p w14:paraId="48E7F462" w14:textId="77777777" w:rsidR="006973BA" w:rsidRPr="007A2379" w:rsidRDefault="006973BA" w:rsidP="006973BA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A237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2022. május 25. napján</w:t>
      </w:r>
    </w:p>
    <w:p w14:paraId="05973503" w14:textId="77777777" w:rsidR="006973BA" w:rsidRPr="00624E56" w:rsidRDefault="006973BA" w:rsidP="006973BA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</w:p>
    <w:p w14:paraId="14D96CAA" w14:textId="77777777" w:rsidR="006973BA" w:rsidRPr="00624E56" w:rsidRDefault="006973BA" w:rsidP="006973BA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VII. kerület Erzsébetváros</w:t>
      </w:r>
    </w:p>
    <w:p w14:paraId="742A6E8D" w14:textId="77777777" w:rsidR="006973BA" w:rsidRPr="00624E56" w:rsidRDefault="006973BA" w:rsidP="006973BA">
      <w:pPr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Önkormányzata Képviselő-testülete </w:t>
      </w:r>
    </w:p>
    <w:p w14:paraId="1AE00B4A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201DD74C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</w:t>
      </w:r>
    </w:p>
    <w:p w14:paraId="33D9480A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31AD81C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ERZSÉBETVÁROS RENDÉSZETI IGAZGATÓSÁGA </w:t>
      </w:r>
    </w:p>
    <w:p w14:paraId="6858501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063171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SZERVEZETI ÉS MŰKÖDÉSI SZABÁLYZATA</w:t>
      </w:r>
    </w:p>
    <w:p w14:paraId="4BA38BC6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5C360EF5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E8B9A7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26FDAF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DED706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EBE0B7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1896A9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6A58A47D" w14:textId="77777777" w:rsidR="006973BA" w:rsidRPr="007A2379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A2379">
        <w:rPr>
          <w:rFonts w:ascii="Times New Roman" w:eastAsia="Times New Roman" w:hAnsi="Times New Roman" w:cs="Times New Roman"/>
          <w:b/>
          <w:bCs/>
          <w:i/>
          <w:iCs/>
          <w:smallCaps/>
          <w:sz w:val="24"/>
          <w:szCs w:val="24"/>
          <w:lang w:eastAsia="hu-HU"/>
        </w:rPr>
        <w:t>2022</w:t>
      </w:r>
    </w:p>
    <w:sdt>
      <w:sdtPr>
        <w:rPr>
          <w:rFonts w:ascii="Times New Roman" w:eastAsiaTheme="minorEastAsia" w:hAnsi="Times New Roman" w:cs="Times New Roman"/>
          <w:color w:val="auto"/>
          <w:sz w:val="20"/>
          <w:szCs w:val="20"/>
          <w:lang w:eastAsia="en-US"/>
        </w:rPr>
        <w:id w:val="1667823578"/>
        <w:docPartObj>
          <w:docPartGallery w:val="Table of Contents"/>
          <w:docPartUnique/>
        </w:docPartObj>
      </w:sdtPr>
      <w:sdtEndPr>
        <w:rPr>
          <w:rFonts w:eastAsiaTheme="minorHAnsi"/>
          <w:sz w:val="22"/>
          <w:szCs w:val="22"/>
        </w:rPr>
      </w:sdtEndPr>
      <w:sdtContent>
        <w:sdt>
          <w:sdtPr>
            <w:rPr>
              <w:rFonts w:ascii="Times New Roman" w:eastAsiaTheme="minorHAnsi" w:hAnsi="Times New Roman" w:cs="Times New Roman"/>
              <w:color w:val="auto"/>
              <w:sz w:val="20"/>
              <w:szCs w:val="20"/>
              <w:lang w:eastAsia="en-US"/>
            </w:rPr>
            <w:id w:val="-1408921521"/>
            <w:docPartObj>
              <w:docPartGallery w:val="Table of Contents"/>
              <w:docPartUnique/>
            </w:docPartObj>
          </w:sdtPr>
          <w:sdtEndPr>
            <w:rPr>
              <w:rFonts w:eastAsiaTheme="minorEastAsia"/>
            </w:rPr>
          </w:sdtEndPr>
          <w:sdtContent>
            <w:p w14:paraId="65AB3A1B" w14:textId="77777777" w:rsidR="006973BA" w:rsidRPr="00624E56" w:rsidRDefault="006973BA" w:rsidP="006973BA">
              <w:pPr>
                <w:pStyle w:val="Tartalomjegyzkcmsora"/>
                <w:jc w:val="center"/>
                <w:rPr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</w:pPr>
              <w:r w:rsidRPr="00624E56">
                <w:rPr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  <w:t>Tartalomjegyzék</w:t>
              </w:r>
            </w:p>
            <w:p w14:paraId="74E110D2" w14:textId="77777777" w:rsidR="006973BA" w:rsidRPr="00624E56" w:rsidRDefault="006973BA" w:rsidP="006973BA">
              <w:pPr>
                <w:numPr>
                  <w:ilvl w:val="0"/>
                  <w:numId w:val="53"/>
                </w:numPr>
                <w:spacing w:after="100"/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hu-HU"/>
                </w:rPr>
                <w:t>Fejezet: Általános rendelkezések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  <w:t>3</w:t>
              </w:r>
            </w:p>
            <w:p w14:paraId="794F4185" w14:textId="77777777" w:rsidR="006973BA" w:rsidRPr="00624E56" w:rsidRDefault="006973BA" w:rsidP="006973BA">
              <w:pPr>
                <w:numPr>
                  <w:ilvl w:val="0"/>
                  <w:numId w:val="53"/>
                </w:numPr>
                <w:spacing w:after="100"/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hu-HU"/>
                </w:rPr>
                <w:t>Fejezet: Az Igazgatóság jogállása és alapvető adatai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  <w:t>3</w:t>
              </w:r>
            </w:p>
            <w:p w14:paraId="7091879F" w14:textId="77777777" w:rsidR="006973BA" w:rsidRPr="00624E56" w:rsidRDefault="006973BA" w:rsidP="006973BA">
              <w:pPr>
                <w:numPr>
                  <w:ilvl w:val="0"/>
                  <w:numId w:val="53"/>
                </w:numPr>
                <w:spacing w:after="100"/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hu-HU"/>
                </w:rPr>
                <w:t>Fejezet: Az Igazgatóság tevékenysége, feladatai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  <w:t>4</w:t>
              </w:r>
            </w:p>
            <w:p w14:paraId="1A0CC5CA" w14:textId="77777777" w:rsidR="006973BA" w:rsidRPr="00624E56" w:rsidRDefault="006973BA" w:rsidP="006973BA">
              <w:pPr>
                <w:numPr>
                  <w:ilvl w:val="0"/>
                  <w:numId w:val="53"/>
                </w:numPr>
                <w:spacing w:after="100"/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hu-HU"/>
                </w:rPr>
                <w:t>Fejezet: Az Igazgatóság belső szervezeti egységei, feladatai</w:t>
              </w: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 xml:space="preserve"> 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  <w:t>5</w:t>
              </w:r>
            </w:p>
            <w:p w14:paraId="770CA6ED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vezetői és feladata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5</w:t>
              </w:r>
            </w:p>
            <w:p w14:paraId="3B6CDC6A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Igazgató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5</w:t>
              </w:r>
            </w:p>
            <w:p w14:paraId="5A50B456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Általános igazgató-helyettes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6</w:t>
              </w:r>
            </w:p>
            <w:p w14:paraId="65231B4F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Rendészeti igazgató-helyettes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6</w:t>
              </w:r>
            </w:p>
            <w:p w14:paraId="0EDB9E43" w14:textId="77777777" w:rsidR="006973BA" w:rsidRPr="007A2379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i/>
                  <w:iCs/>
                  <w:sz w:val="20"/>
                  <w:szCs w:val="20"/>
                  <w:lang w:eastAsia="hu-HU"/>
                </w:rPr>
              </w:pPr>
              <w:r w:rsidRPr="007A2379">
                <w:rPr>
                  <w:rFonts w:ascii="Times New Roman" w:eastAsiaTheme="minorEastAsia" w:hAnsi="Times New Roman" w:cs="Times New Roman"/>
                  <w:i/>
                  <w:iCs/>
                  <w:sz w:val="20"/>
                  <w:szCs w:val="20"/>
                  <w:lang w:eastAsia="hu-HU"/>
                </w:rPr>
                <w:t>Személyzeti referens</w:t>
              </w:r>
              <w:proofErr w:type="gramStart"/>
              <w:r w:rsidRPr="007A2379">
                <w:rPr>
                  <w:rFonts w:ascii="Times New Roman" w:eastAsiaTheme="minorEastAsia" w:hAnsi="Times New Roman" w:cs="Times New Roman"/>
                  <w:i/>
                  <w:iCs/>
                  <w:sz w:val="20"/>
                  <w:szCs w:val="20"/>
                  <w:lang w:eastAsia="hu-HU"/>
                </w:rPr>
                <w:t>…………………………………………………………………………………</w:t>
              </w:r>
              <w:r>
                <w:rPr>
                  <w:rFonts w:ascii="Times New Roman" w:eastAsiaTheme="minorEastAsia" w:hAnsi="Times New Roman" w:cs="Times New Roman"/>
                  <w:i/>
                  <w:iCs/>
                  <w:sz w:val="20"/>
                  <w:szCs w:val="20"/>
                  <w:lang w:eastAsia="hu-HU"/>
                </w:rPr>
                <w:t>…………</w:t>
              </w:r>
              <w:proofErr w:type="gramEnd"/>
              <w:r w:rsidRPr="007A2379">
                <w:rPr>
                  <w:rFonts w:ascii="Times New Roman" w:eastAsiaTheme="minorEastAsia" w:hAnsi="Times New Roman" w:cs="Times New Roman"/>
                  <w:i/>
                  <w:iCs/>
                  <w:sz w:val="20"/>
                  <w:szCs w:val="20"/>
                  <w:lang w:eastAsia="hu-HU"/>
                </w:rPr>
                <w:t>7</w:t>
              </w:r>
            </w:p>
            <w:p w14:paraId="1A532DC9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Hatósági és ügyfélszolgálati referens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7</w:t>
              </w:r>
            </w:p>
            <w:p w14:paraId="04102967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Műveleti referens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8</w:t>
              </w:r>
            </w:p>
            <w:p w14:paraId="7B10FC6D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Katasztrófa- és Polgári védelmi előadó</w:t>
              </w:r>
              <w:proofErr w:type="gramStart"/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……...………………………………………………………</w:t>
              </w:r>
              <w:proofErr w:type="gramEnd"/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8</w:t>
              </w:r>
            </w:p>
            <w:p w14:paraId="55B0E1A6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egyéb szervezeti egységei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9</w:t>
              </w:r>
            </w:p>
            <w:p w14:paraId="7DCD877A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Titkárság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9</w:t>
              </w:r>
            </w:p>
            <w:p w14:paraId="50D33BEB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Pénzügyi ügyintéző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10</w:t>
              </w:r>
            </w:p>
            <w:p w14:paraId="52AE9617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Üzemeltetési ügyintéző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10</w:t>
              </w:r>
            </w:p>
            <w:p w14:paraId="0EC0C387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Egyéb ügyintéző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10</w:t>
              </w:r>
            </w:p>
            <w:p w14:paraId="1419DD59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Járőr csoport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11</w:t>
              </w:r>
            </w:p>
            <w:p w14:paraId="3F4D67DD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Járőrszolgálat-irányítók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11</w:t>
              </w:r>
            </w:p>
            <w:p w14:paraId="17965C89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Közterület-felügyelők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11</w:t>
              </w:r>
            </w:p>
            <w:p w14:paraId="7E689FAD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Segédfelügyelők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12</w:t>
              </w:r>
            </w:p>
            <w:p w14:paraId="0EC29AA0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Hatósági és ügyfélszolgálati csoport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12</w:t>
              </w:r>
            </w:p>
            <w:p w14:paraId="5AB29975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Műveleti központ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12</w:t>
              </w:r>
            </w:p>
            <w:p w14:paraId="10B5F33A" w14:textId="77777777" w:rsidR="006973BA" w:rsidRPr="00624E56" w:rsidRDefault="006973BA" w:rsidP="006973BA">
              <w:pPr>
                <w:spacing w:after="100"/>
                <w:ind w:left="818" w:firstLine="26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Munka- és tűzvédelmi felelős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13</w:t>
              </w:r>
            </w:p>
            <w:p w14:paraId="2F40A3C1" w14:textId="77777777" w:rsidR="006973BA" w:rsidRPr="00624E56" w:rsidRDefault="006973BA" w:rsidP="006973BA">
              <w:pPr>
                <w:numPr>
                  <w:ilvl w:val="0"/>
                  <w:numId w:val="53"/>
                </w:numPr>
                <w:spacing w:after="100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hu-HU"/>
                </w:rPr>
                <w:t>Fejezet: Az Igazgatóság működésének fő szabályai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  <w:t>13</w:t>
              </w:r>
            </w:p>
            <w:p w14:paraId="5DD6F8FB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belső és külső kapcsolattartás rendje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13</w:t>
              </w:r>
            </w:p>
            <w:p w14:paraId="1B1A952B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ügyiratkezelése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14</w:t>
              </w:r>
            </w:p>
            <w:p w14:paraId="65D9603F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kiadmányozási rendje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14</w:t>
              </w:r>
            </w:p>
            <w:p w14:paraId="5F4E319E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Bélyegzők használat és kezelése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14</w:t>
              </w:r>
            </w:p>
            <w:p w14:paraId="55D26758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gazdálkodásának rendje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14</w:t>
              </w:r>
            </w:p>
            <w:p w14:paraId="03D378DC" w14:textId="77777777" w:rsidR="006973BA" w:rsidRPr="00624E56" w:rsidRDefault="006973BA" w:rsidP="006973BA">
              <w:pPr>
                <w:spacing w:after="100"/>
                <w:ind w:left="588" w:firstLine="492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Az Igazgatóság munkavégzéssel kapcsolatos szabályai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t>15</w:t>
              </w:r>
            </w:p>
            <w:p w14:paraId="62D033E3" w14:textId="77777777" w:rsidR="006973BA" w:rsidRPr="00624E56" w:rsidRDefault="006973BA" w:rsidP="006973BA">
              <w:pPr>
                <w:numPr>
                  <w:ilvl w:val="0"/>
                  <w:numId w:val="53"/>
                </w:numPr>
                <w:spacing w:after="100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hu-HU"/>
                </w:rPr>
                <w:t>Fejezet: Záró rendelkezések</w:t>
              </w:r>
              <w:r w:rsidRPr="00624E56"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  <w:ptab w:relativeTo="margin" w:alignment="right" w:leader="dot"/>
              </w:r>
              <w:r w:rsidRPr="00624E56">
                <w:rPr>
                  <w:rFonts w:ascii="Times New Roman" w:eastAsiaTheme="minorEastAsia" w:hAnsi="Times New Roman" w:cs="Times New Roman"/>
                  <w:b/>
                  <w:bCs/>
                  <w:sz w:val="20"/>
                  <w:szCs w:val="20"/>
                  <w:lang w:eastAsia="hu-HU"/>
                </w:rPr>
                <w:t>15</w:t>
              </w:r>
            </w:p>
            <w:p w14:paraId="68636C7F" w14:textId="77777777" w:rsidR="006973BA" w:rsidRPr="00624E56" w:rsidRDefault="006973BA" w:rsidP="006973BA">
              <w:pPr>
                <w:numPr>
                  <w:ilvl w:val="0"/>
                  <w:numId w:val="52"/>
                </w:numPr>
                <w:spacing w:after="100"/>
                <w:ind w:left="1428"/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számú melléklet – Az Igazgatóság szervezeti felépítése</w:t>
              </w:r>
            </w:p>
            <w:p w14:paraId="49462698" w14:textId="77777777" w:rsidR="006973BA" w:rsidRPr="00624E56" w:rsidRDefault="006973BA" w:rsidP="006973BA">
              <w:pPr>
                <w:numPr>
                  <w:ilvl w:val="0"/>
                  <w:numId w:val="52"/>
                </w:numPr>
                <w:spacing w:after="100"/>
                <w:ind w:left="1428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 xml:space="preserve">számú melléklet – Az Igazgatóság szervezeti egységeihez rendelt létszám </w:t>
              </w:r>
            </w:p>
            <w:p w14:paraId="2343629F" w14:textId="77777777" w:rsidR="006973BA" w:rsidRPr="00624E56" w:rsidRDefault="006973BA" w:rsidP="006973BA">
              <w:pPr>
                <w:numPr>
                  <w:ilvl w:val="0"/>
                  <w:numId w:val="52"/>
                </w:numPr>
                <w:spacing w:after="100"/>
                <w:ind w:left="1428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 xml:space="preserve">számú melléklet – Az Igazgatóság munkarendje és ügyfélfogadási rendje </w:t>
              </w:r>
            </w:p>
            <w:p w14:paraId="6B2B3996" w14:textId="77777777" w:rsidR="006973BA" w:rsidRPr="00624E56" w:rsidRDefault="006973BA" w:rsidP="006973BA">
              <w:pPr>
                <w:numPr>
                  <w:ilvl w:val="0"/>
                  <w:numId w:val="52"/>
                </w:numPr>
                <w:spacing w:after="100"/>
                <w:ind w:left="1428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 xml:space="preserve">számú melléklet – Vagyonnyilatkozat-tételi kötelezettséggel járó munkakörök </w:t>
              </w:r>
            </w:p>
            <w:p w14:paraId="744D28CC" w14:textId="77777777" w:rsidR="006973BA" w:rsidRPr="00624E56" w:rsidRDefault="006973BA" w:rsidP="006973BA">
              <w:pPr>
                <w:numPr>
                  <w:ilvl w:val="0"/>
                  <w:numId w:val="52"/>
                </w:numPr>
                <w:spacing w:after="100"/>
                <w:ind w:left="1428"/>
                <w:rPr>
                  <w:rFonts w:ascii="Times New Roman" w:eastAsiaTheme="minorEastAsia" w:hAnsi="Times New Roman" w:cs="Times New Roman"/>
                  <w:sz w:val="20"/>
                  <w:szCs w:val="20"/>
                  <w:lang w:eastAsia="hu-HU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számú melléklet – Az Igazgatóság működését segítő szabályzatok</w:t>
              </w:r>
            </w:p>
            <w:p w14:paraId="4F231D4F" w14:textId="77777777" w:rsidR="006973BA" w:rsidRPr="00624E56" w:rsidRDefault="006973BA" w:rsidP="006973BA">
              <w:pPr>
                <w:numPr>
                  <w:ilvl w:val="0"/>
                  <w:numId w:val="52"/>
                </w:numPr>
                <w:spacing w:after="100"/>
                <w:ind w:left="1428"/>
                <w:rPr>
                  <w:rFonts w:ascii="Times New Roman" w:hAnsi="Times New Roman" w:cs="Times New Roman"/>
                  <w:sz w:val="20"/>
                  <w:szCs w:val="20"/>
                </w:rPr>
              </w:pPr>
              <w:r w:rsidRPr="00624E56">
                <w:rPr>
                  <w:rFonts w:ascii="Times New Roman" w:eastAsia="Times New Roman" w:hAnsi="Times New Roman" w:cs="Times New Roman"/>
                  <w:sz w:val="20"/>
                  <w:szCs w:val="20"/>
                  <w:lang w:eastAsia="hu-HU"/>
                </w:rPr>
                <w:t>számú melléklet – Az Igazgatóság alapvető tevékenységét meghatározó jogszabályok</w:t>
              </w:r>
            </w:p>
          </w:sdtContent>
        </w:sdt>
      </w:sdtContent>
    </w:sdt>
    <w:p w14:paraId="11283BA4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F84B12F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Budapest Főváros VII. Kerület Erzsébetváros Önkormányzatának Képviselő-testülete (a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Képviselő-testület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”) </w:t>
      </w:r>
      <w:r w:rsidRPr="00624E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az államháztartásról szóló 2011. évi CXCV.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törvény (a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Áht.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”) 9. § b) pontjában kapott felhatalmazása alapján az Erzsébetváros Rendészeti Igazgatósága (a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Igazgatóság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”) részére az alábbi szervezeti és működési szabályzatot hagyja jóvá </w:t>
      </w:r>
      <w:r w:rsidRPr="00624E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az államháztartásról szóló törvény végrehajtására kiadott 368/2011. (XII.31.) Korm. rendelet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13. §</w:t>
      </w:r>
      <w:proofErr w:type="spell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-ának</w:t>
      </w:r>
      <w:proofErr w:type="spell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(1) bekezdése szerinti tartalommal:</w:t>
      </w:r>
    </w:p>
    <w:p w14:paraId="308E312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00F0F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295CB1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I. FEJEZET</w:t>
      </w:r>
    </w:p>
    <w:p w14:paraId="5AD5E324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ÁLTALÁNOS RENDELKEZÉSEK</w:t>
      </w:r>
    </w:p>
    <w:p w14:paraId="5A77CB3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BB2551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szervezeti és működési szabályzat (a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SZMSZ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”) az Igazgatóság szervezeti felépítését és tagozódását, továbbá feladatai ellátásának részletes belső rendjét és módját határozza meg.</w:t>
      </w:r>
    </w:p>
    <w:p w14:paraId="66935A55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FD5AC7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SZMSZ mellett az Igazgatóság szervezetének és működésének további részletszabályait az 4. számú mellékletben felsorolt szabályzatok, a munkaköri leírások, valamint az Igazgatóság vezetője (továbbiakban: „</w:t>
      </w:r>
      <w:r w:rsidRPr="00624E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Igazgató”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által kiadott belső normák - igazgatói utasítások - határozzák meg.</w:t>
      </w:r>
    </w:p>
    <w:p w14:paraId="3B904D59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F42CFE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II. FEJEZET</w:t>
      </w:r>
    </w:p>
    <w:p w14:paraId="176EE81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AZ IGAZGATÓSÁG JOGÁLLÁSA ÉS ALAPVETŐ ADATAI</w:t>
      </w:r>
    </w:p>
    <w:p w14:paraId="14C974D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9463CE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az Áht. szerinti önálló jogi személyiséggel rendelkező költségvetési szerv, amelyet Igazgató vezet.</w:t>
      </w:r>
    </w:p>
    <w:p w14:paraId="4AC5877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E9B6F8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alapvető adatai:</w:t>
      </w:r>
    </w:p>
    <w:p w14:paraId="1F1D156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CB9518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neve: Erzsébetváros Rendészeti Igazgatósága.</w:t>
      </w:r>
    </w:p>
    <w:p w14:paraId="522390C9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nevének rövidítése: ERI.</w:t>
      </w:r>
    </w:p>
    <w:p w14:paraId="39764B68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székhelye: 1076 Budapest, Szászház utca 10-18.</w:t>
      </w:r>
    </w:p>
    <w:p w14:paraId="0A37AD33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telephelye</w:t>
      </w:r>
      <w:r w:rsidRPr="00624E56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hu-HU"/>
        </w:rPr>
        <w:t>i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  <w:gridCol w:w="2678"/>
        <w:gridCol w:w="3582"/>
      </w:tblGrid>
      <w:tr w:rsidR="006973BA" w:rsidRPr="00624E56" w14:paraId="6C7BDB7E" w14:textId="77777777" w:rsidTr="00065A8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C3DE5" w14:textId="77777777" w:rsidR="006973BA" w:rsidRPr="00624E56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F2ECB" w14:textId="77777777" w:rsidR="006973BA" w:rsidRPr="00624E56" w:rsidRDefault="006973BA" w:rsidP="00065A8C">
            <w:pPr>
              <w:pStyle w:val="Listaszerbekezds"/>
              <w:numPr>
                <w:ilvl w:val="1"/>
                <w:numId w:val="1"/>
              </w:numPr>
              <w:spacing w:after="0" w:line="240" w:lineRule="auto"/>
              <w:ind w:left="304" w:firstLine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Műveleti Központ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2E8DB" w14:textId="77777777" w:rsidR="006973BA" w:rsidRPr="00624E56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1071 Budapest, Damjanich utca 4. </w:t>
            </w:r>
          </w:p>
        </w:tc>
      </w:tr>
    </w:tbl>
    <w:p w14:paraId="66A06AFB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postacíme: 1439 Bp. Pf.: 636</w:t>
      </w:r>
    </w:p>
    <w:p w14:paraId="333502EA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központi telefonszáma: 06-1-/461-90-40; 06-1-/413-17-67</w:t>
      </w:r>
    </w:p>
    <w:p w14:paraId="13BD9BC9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központi fax száma: 06-1-/342-11-77</w:t>
      </w:r>
    </w:p>
    <w:p w14:paraId="6C0E1A26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Igazgatóság e-mail címei: </w:t>
      </w:r>
      <w:hyperlink r:id="rId8" w:history="1">
        <w:r w:rsidRPr="00624E56">
          <w:rPr>
            <w:rStyle w:val="Hiperhivatkozs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hu-HU"/>
          </w:rPr>
          <w:t>diszpecser@evkf.hu</w:t>
        </w:r>
      </w:hyperlink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titkarsag@evkf.hu</w:t>
      </w:r>
    </w:p>
    <w:p w14:paraId="740E237B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honlapja: www.evkf.hu</w:t>
      </w:r>
    </w:p>
    <w:p w14:paraId="5D74134D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alapító okirata: a többször módosított 178/2003. (IV. 25) számú Képviselő-testületi határozat.</w:t>
      </w:r>
    </w:p>
    <w:p w14:paraId="49156749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alapításának éve: 2003.</w:t>
      </w:r>
    </w:p>
    <w:p w14:paraId="55282E17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alapítása az Áht. 8. §. alapján történt.</w:t>
      </w:r>
    </w:p>
    <w:p w14:paraId="017D08A4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 Magyar Államkincstár (továbbiakban: „</w:t>
      </w:r>
      <w:r w:rsidRPr="00624E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MÁK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”) által nyilvántartott törzskönyvi azonosító száma: 507181.</w:t>
      </w:r>
    </w:p>
    <w:p w14:paraId="34C13EB7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költségvetésének végrehajtását szolgáló számlájának száma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                  11784009-15507187</w:t>
      </w:r>
      <w:proofErr w:type="gramEnd"/>
    </w:p>
    <w:p w14:paraId="748FC2BA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költségvetési szerv alapítására, átalakítására, megszűntetésére jogosult szerv:</w:t>
      </w:r>
    </w:p>
    <w:p w14:paraId="4A2E5384" w14:textId="77777777" w:rsidR="006973BA" w:rsidRPr="00624E56" w:rsidRDefault="006973BA" w:rsidP="006973BA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 Főváros VII. Kerület Erzsébetváros Önkormányzata (székhelye: 1073 Budapest, Erzsébet krt. 6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.;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Önkormányzat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”) </w:t>
      </w:r>
    </w:p>
    <w:p w14:paraId="6E46CD6F" w14:textId="77777777" w:rsidR="006973BA" w:rsidRPr="00624E56" w:rsidRDefault="006973BA" w:rsidP="006973BA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441D67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Igazgatóság fenntartója és irányító szerve: </w:t>
      </w:r>
    </w:p>
    <w:p w14:paraId="2928B87C" w14:textId="77777777" w:rsidR="006973BA" w:rsidRPr="00624E56" w:rsidRDefault="006973BA" w:rsidP="006973BA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Képviselő-testület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(székhelye: 1073 Budapest, Erzsébet krt. 6.)</w:t>
      </w:r>
    </w:p>
    <w:p w14:paraId="1A3A2C24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illetékességi területe: Erzsébetváros közigazgatási területe.</w:t>
      </w:r>
    </w:p>
    <w:p w14:paraId="44BC124E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alaptevékenységének az államháztartás szakigazgatási rendje szerinti besorolása: 842410 – közbiztonság, közrend szakigazgatása</w:t>
      </w:r>
    </w:p>
    <w:p w14:paraId="7E172122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alaptevékenységének kormányzati funkciók szerinti besorolása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 031030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Közterület rendjének fenntartása</w:t>
      </w:r>
    </w:p>
    <w:p w14:paraId="585F1DA5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feladatellátását szolgáló vagyon: az Igazgatóság székhelye és telephelyei az önkormányzati törzsvagyon része, amely korlátozottan forgalomképes, azokat az Igazgatóság nem jogosult elidegeníteni, biztosítékul felhasználni.</w:t>
      </w:r>
    </w:p>
    <w:p w14:paraId="54012C5D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vállalkozási tevékenységet nem végez.</w:t>
      </w:r>
    </w:p>
    <w:p w14:paraId="4C0FDB6E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Igazgatóság finanszírozása, feladatainak, tevékenységeinek forrása: 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 Önkormányzat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mindenkori éves költségvetésében meghatározott pénzeszközök, saját bevételei.</w:t>
      </w:r>
    </w:p>
    <w:p w14:paraId="1761D72A" w14:textId="77777777" w:rsidR="006973BA" w:rsidRPr="00624E56" w:rsidRDefault="006973BA" w:rsidP="006973BA">
      <w:pPr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bélyegzőjének hivatalos szövege és lenyomata: Budapest VII. ker. Erzsébetváros Rendészeti Igazgatósága</w:t>
      </w:r>
    </w:p>
    <w:p w14:paraId="1F8835AF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noProof/>
          <w:color w:val="FF0000"/>
          <w:sz w:val="24"/>
          <w:szCs w:val="24"/>
          <w:bdr w:val="none" w:sz="0" w:space="0" w:color="auto" w:frame="1"/>
          <w:lang w:eastAsia="hu-HU"/>
        </w:rPr>
        <w:drawing>
          <wp:inline distT="0" distB="0" distL="0" distR="0" wp14:anchorId="68223A6D" wp14:editId="04284809">
            <wp:extent cx="2028825" cy="1466850"/>
            <wp:effectExtent l="0" t="0" r="9525" b="0"/>
            <wp:docPr id="2" name="Kép 2" descr="https://lh5.googleusercontent.com/qSc-JiWKNcMIwzHdEoHcEekACQhf9lp8pN5tjLwXkHaLqiic89KtOybIDIi_VgP-2UAeO4rCDwkd6OM9mWrRugvL6j_S3lVTL3m2KhiVLasplukg46FAS0jWAXZ8NfUPQggEE2DCbmodYAze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qSc-JiWKNcMIwzHdEoHcEekACQhf9lp8pN5tjLwXkHaLqiic89KtOybIDIi_VgP-2UAeO4rCDwkd6OM9mWrRugvL6j_S3lVTL3m2KhiVLasplukg46FAS0jWAXZ8NfUPQggEE2DCbmodYAze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042BB" w14:textId="77777777" w:rsidR="006973BA" w:rsidRPr="00624E56" w:rsidRDefault="006973BA" w:rsidP="006973BA">
      <w:pPr>
        <w:pStyle w:val="Listaszerbekezds"/>
        <w:numPr>
          <w:ilvl w:val="0"/>
          <w:numId w:val="5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kiadmányozási jog gyakorlója: az Igazgatóság igazgatója, és távolléte esetén az általános igazgató-helyettes a jelen SZMSZ rendelkezései szerint.</w:t>
      </w:r>
    </w:p>
    <w:p w14:paraId="1E8CD6B4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1577E8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A5C1D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III. FEJEZET</w:t>
      </w:r>
    </w:p>
    <w:p w14:paraId="38095428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AZ IGAZGATÓSÁG TEVÉKENYSÉGE, FELADATAI</w:t>
      </w:r>
    </w:p>
    <w:p w14:paraId="58EE454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E5220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56D024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elsődleges rendeltetése a közterületi rend és tisztaság védelme, az épített és természeti környezet védelme, az Önkormányzat vagyonának védelme, valamint közbiztonság javítása az Igazgatóság illetékességi területén.</w:t>
      </w:r>
    </w:p>
    <w:p w14:paraId="697BC30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F4D39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alaptevékenységét és feladatait</w:t>
      </w:r>
    </w:p>
    <w:p w14:paraId="0A66BDC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8B0DF4" w14:textId="77777777" w:rsidR="006973BA" w:rsidRPr="00624E56" w:rsidRDefault="006973BA" w:rsidP="006973BA">
      <w:pPr>
        <w:numPr>
          <w:ilvl w:val="0"/>
          <w:numId w:val="21"/>
        </w:numPr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24E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közterület-felügyeletről szóló 1999. évi LXIII. törvényben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1999. évi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LXIII. tv.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”);</w:t>
      </w:r>
    </w:p>
    <w:p w14:paraId="4BA305E2" w14:textId="77777777" w:rsidR="006973BA" w:rsidRPr="00624E56" w:rsidRDefault="006973BA" w:rsidP="006973BA">
      <w:pPr>
        <w:numPr>
          <w:ilvl w:val="0"/>
          <w:numId w:val="21"/>
        </w:numPr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r w:rsidRPr="00624E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egyes rendészeti feladatokat ellátó személyek tevékenységéről, valamint egyes törvényeknek az iskolakerülés elleni fellépést biztosító módosításáról szóló 2012. évi CXX. törvényben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(a továbbiakban: „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2012. évi CXX. törvény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”);</w:t>
      </w:r>
    </w:p>
    <w:p w14:paraId="48258A70" w14:textId="77777777" w:rsidR="006973BA" w:rsidRPr="00624E56" w:rsidRDefault="006973BA" w:rsidP="006973BA">
      <w:pPr>
        <w:numPr>
          <w:ilvl w:val="0"/>
          <w:numId w:val="21"/>
        </w:numPr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Önkormányzat Képviselő-testületének </w:t>
      </w:r>
      <w:r w:rsidRPr="00624E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 Közterület Felügyeletei Rendszer létrehozásáról szóló 1/2003 (I. 27.) rendeletében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;</w:t>
      </w:r>
    </w:p>
    <w:p w14:paraId="633CD4A2" w14:textId="77777777" w:rsidR="006973BA" w:rsidRPr="00624E56" w:rsidRDefault="006973BA" w:rsidP="006973BA">
      <w:pPr>
        <w:numPr>
          <w:ilvl w:val="0"/>
          <w:numId w:val="21"/>
        </w:numPr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valamint a 6. számú mellékletben felsorolt, egyéb vonatkozó jogszabályokban meghatározottak szerint látja el.</w:t>
      </w:r>
    </w:p>
    <w:p w14:paraId="2FB644E9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7E745C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442E5D5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Igazgatóság szakterületi feladatai:</w:t>
      </w:r>
    </w:p>
    <w:p w14:paraId="2577F25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981ABF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közterületek jogszerű használatának, a közterületen folytatott engedélyhez, illetve útkezelői hozzájáruláshoz kötött tevékenység szabályszerűségének ellenőrzése;</w:t>
      </w:r>
    </w:p>
    <w:p w14:paraId="3746B487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 rendjére és tisztaságára vonatkozó jogszabály által tiltott tevékenység megelőzése, megakadályozása, megszakítása, megszüntetése, illetve szankcionálása;</w:t>
      </w:r>
    </w:p>
    <w:p w14:paraId="2E888027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Közreműködés a közterület, az épített és természeti környezet védelmében;</w:t>
      </w:r>
    </w:p>
    <w:p w14:paraId="45A91B3B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Közreműködés a társadalmi bűnmegelőzési feladatok megvalósításában, a közrend és a közbiztonság védelmében. Ennek keretében</w:t>
      </w:r>
      <w:r w:rsidRPr="00624E5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Önkormányzat által telepített kamerarendszer (térfigyelő rendszer) 24 órás működtetése az önkormányzat tulajdonában lévő közterületeken;</w:t>
      </w:r>
    </w:p>
    <w:p w14:paraId="03866FB8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Közreműködés az önkormányzati vagyon védelmében;</w:t>
      </w:r>
    </w:p>
    <w:p w14:paraId="57788BAE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Közreműködés a köztisztaságra vonatkozó jogszabályok végrehajtásának ellenőrzésében;</w:t>
      </w:r>
    </w:p>
    <w:p w14:paraId="46938800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Közreműködés az állat-egészségügyi és eb- rendészeti feladatok ellátásában;</w:t>
      </w:r>
    </w:p>
    <w:p w14:paraId="24D53028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mozgásában korlátozott személy parkolási igazolvány jogszerű használatának és birtoklása jogszerűségének az ellenőrzése;</w:t>
      </w:r>
    </w:p>
    <w:p w14:paraId="21A5454D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közterületen szabálytalanul elhelyezett járművön, ha az balesetveszélyt nem jelent és a forgalmat nem akadályozza, kerékbilincs alkalmazása, továbbá a közterület-használati engedély nélkül tárolt, hatósági jelzéssel nem rendelkező jármű elszállítása;</w:t>
      </w:r>
    </w:p>
    <w:p w14:paraId="5C605B7C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közterületet érintő dohányzási korlátozások betartásának ellenőrzése;</w:t>
      </w:r>
    </w:p>
    <w:p w14:paraId="77A28CF2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közterületek védelme céljából megalkotott önkormányzati rendeletekben foglaltak ellenőrzése során feltárt szabályszegések esetén közigazgatási hatósági eljárás kezdeményezése;</w:t>
      </w:r>
    </w:p>
    <w:p w14:paraId="32060525" w14:textId="77777777" w:rsidR="006973BA" w:rsidRPr="00624E56" w:rsidRDefault="006973BA" w:rsidP="006973B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fenti feladatai ellátása érdekében együttműködik más államigazgatási és önkormányzati igazgatási szervekkel, társadalmi szervezetekkel. </w:t>
      </w:r>
    </w:p>
    <w:p w14:paraId="2C001F34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B9E1A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IV. FEJEZET</w:t>
      </w:r>
    </w:p>
    <w:p w14:paraId="4512ED15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AZ IGAZGATÓSÁG BELSŐ SZERVEZETI EGYSÉGEI ÉS FELADATAI</w:t>
      </w:r>
    </w:p>
    <w:p w14:paraId="021E0C8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D479D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szervezeti felépítését az 1. számú melléklet tartalmazza.</w:t>
      </w:r>
    </w:p>
    <w:p w14:paraId="5352967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63BCB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Az Igazgatóság vezetése és a vezetők feladatai</w:t>
      </w:r>
    </w:p>
    <w:p w14:paraId="674B454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AE2A68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igazgató</w:t>
      </w:r>
    </w:p>
    <w:p w14:paraId="2D9DC1A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1B16C3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 egy személyben látja el az Igazgatóság irányítását, vezetését.  Feladat- és hatásköre, valamint egyéni felelőssége mindazon területre kiterjed, amelyet a részletes munkaköri leírása tartalmaz.</w:t>
      </w:r>
    </w:p>
    <w:p w14:paraId="6244EA50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Helyettese az általános igazgató-helyettes, valamint annak távollétében a rendészeti igazgató- helyettes. </w:t>
      </w:r>
    </w:p>
    <w:p w14:paraId="08DDF71A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5D5379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 feladatai:</w:t>
      </w:r>
    </w:p>
    <w:p w14:paraId="0558173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7E31D4" w14:textId="77777777" w:rsidR="006973BA" w:rsidRPr="00624E56" w:rsidRDefault="006973BA" w:rsidP="006973B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 az Igazgatóságot külső szervek előtt;</w:t>
      </w:r>
    </w:p>
    <w:p w14:paraId="474A5DFE" w14:textId="77777777" w:rsidR="006973BA" w:rsidRPr="00624E56" w:rsidRDefault="006973BA" w:rsidP="006973B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gyakorolja a munkáltatói jogokat;</w:t>
      </w:r>
    </w:p>
    <w:p w14:paraId="0B04BA29" w14:textId="77777777" w:rsidR="006973BA" w:rsidRPr="00624E56" w:rsidRDefault="006973BA" w:rsidP="006973B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gyakorolja a kötelezettségvállalási és az utalványozási jogköröket;</w:t>
      </w:r>
    </w:p>
    <w:p w14:paraId="4F66650D" w14:textId="77777777" w:rsidR="006973BA" w:rsidRPr="00624E56" w:rsidRDefault="006973BA" w:rsidP="006973B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felelős az Igazgatóság tevékenységének jogszerűségéért, szabályszerűségéért, gazdálkodásáért, eredményességéért, a vagyonkezelésért, megőrzéséért, a belső kontrollrendszer kialakításáért és működtetéséért.</w:t>
      </w:r>
    </w:p>
    <w:p w14:paraId="263F795E" w14:textId="77777777" w:rsidR="006973BA" w:rsidRPr="00624E56" w:rsidRDefault="006973BA" w:rsidP="006973BA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1FD639" w14:textId="77777777" w:rsidR="006973BA" w:rsidRPr="00624E56" w:rsidRDefault="006973BA" w:rsidP="006973BA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6A491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általános igazgató-helyettes</w:t>
      </w:r>
    </w:p>
    <w:p w14:paraId="3481A42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828477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vezetői beosztásban, az Igazgató közvetlen irányítása alatt végzi, az Igazgatót teljes jogkörrel helyettesíti.  Feladat- és hatásköre, valamint egyéni felelőssége mindazon területre kiterjed, amelyet munkaköri leírása tartalmaz.</w:t>
      </w:r>
    </w:p>
    <w:p w14:paraId="6620BA7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9D92F0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általános igazgató-helyettes feladatai:</w:t>
      </w:r>
    </w:p>
    <w:p w14:paraId="081ACDC5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54A41C" w14:textId="77777777" w:rsidR="006973BA" w:rsidRPr="00624E56" w:rsidRDefault="006973BA" w:rsidP="006973B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 megbízása alapján ellátja a vezetői feladatokat, az Igazgató távolléte esetén képviseli az Igazgatóságot külső szervek előtt;</w:t>
      </w:r>
    </w:p>
    <w:p w14:paraId="552879B9" w14:textId="77777777" w:rsidR="006973BA" w:rsidRPr="00624E56" w:rsidRDefault="006973BA" w:rsidP="006973B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 távolléte esetén ellátja az utalványozási jogkört;</w:t>
      </w:r>
    </w:p>
    <w:p w14:paraId="0CD286DA" w14:textId="77777777" w:rsidR="006973BA" w:rsidRPr="00624E56" w:rsidRDefault="006973BA" w:rsidP="006973B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rendészeti igazgató- helyettessel együttműködve irányítja az Igazgatóság szakmai tevékenységét;</w:t>
      </w:r>
    </w:p>
    <w:p w14:paraId="038C081B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koordinálja az Igazgatóságon belüli szakmai tevékenységet, melynek során kiemelten irányítja, felügyeli, ellenőrzi a hatósági és ügyfélszolgálati referens, a műveleti referens, a titkárság, a pénzügyi ügyintéző, az üzemeltetési ügyintéző, valamint az egyéb 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ügyintéző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tevékenységét; </w:t>
      </w:r>
    </w:p>
    <w:p w14:paraId="2E1F9C0C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Igazgatósághoz érkezett megkeresések, lakossági bejelentések, panaszok válaszlevél tervezeteinek előkészítése;</w:t>
      </w:r>
    </w:p>
    <w:p w14:paraId="0DB24098" w14:textId="77777777" w:rsidR="006973BA" w:rsidRPr="00624E56" w:rsidRDefault="006973BA" w:rsidP="006973B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ellátja az Igazgatóságot érintő szerződések előkészítésével kapcsolatos feladatokat;</w:t>
      </w:r>
    </w:p>
    <w:p w14:paraId="0A64BE98" w14:textId="77777777" w:rsidR="006973BA" w:rsidRPr="00624E56" w:rsidRDefault="006973BA" w:rsidP="006973B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közterület-felügyeleti feladatok hatékony ellátása érdekében az Igazgató külön megbízása alapján együttműködik állami, önkormányzati szervekkel, társadalmi szervezetekkel, melynek során kapcsolatot tart a Rendőrség, a Kormányhivatal, a Polgármesteri Hivatal irodáinak, illetve a Polgárőrség vezetőivel;</w:t>
      </w:r>
    </w:p>
    <w:p w14:paraId="55F0899C" w14:textId="77777777" w:rsidR="006973BA" w:rsidRPr="00624E56" w:rsidRDefault="006973BA" w:rsidP="006973B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rendészeti igazgató- helyettessel együttműködve értékeli a közterületi szolgálatot ellátó állomány feladatellátását, szakmai hiányosság feltárása esetén az Igazgató felé javaslatot tesz a szükséges intézkedések foganatosítására. </w:t>
      </w:r>
    </w:p>
    <w:p w14:paraId="07DC0EF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363B9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9A1734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rendészeti igazgató-helyettes</w:t>
      </w:r>
    </w:p>
    <w:p w14:paraId="41791AE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0AEBA9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vezetői beosztásban, az igazgató közvetlen irányítása alatt végzi. Feladat- és hatásköre, valamint egyéni felelőssége mindazon területre kiterjed, amelyet munkaköri leírása tartalmaz.</w:t>
      </w:r>
    </w:p>
    <w:p w14:paraId="63FF8C0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AB0BD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rendészeti igazgató-helyettes feladatai:</w:t>
      </w:r>
    </w:p>
    <w:p w14:paraId="05F2B65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48E82A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Igazgatói megbízás alapján távollétében teljes jogkörben helyettesíti az általános- igazgató- helyettest;</w:t>
      </w:r>
    </w:p>
    <w:p w14:paraId="46FF6993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közvetlenül irányítja, felügyeli és ellenőrzi a járőrszolgálat irányítók általános és szakmai tevékenységét;</w:t>
      </w:r>
    </w:p>
    <w:p w14:paraId="4F820FD5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járőrszolgálat irányítókon keresztül irányítja, felügyeli és ellenőrzi a járőrök általános és szakmai tevékenységét;</w:t>
      </w:r>
    </w:p>
    <w:p w14:paraId="4BA639A4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felel a járőrszolgálat tervezéséért, szervezéséért;</w:t>
      </w:r>
    </w:p>
    <w:p w14:paraId="42FE2B8F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elvégzi a munkavállalók ruházati ellátásával kapcsolatos feladatokat;</w:t>
      </w:r>
    </w:p>
    <w:p w14:paraId="2BD9E4C4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személyzeti és munkaügyi vezetővel közösen elkészíti az állományt érintő többletszolgálattal összefüggő kimutatásokat;</w:t>
      </w:r>
    </w:p>
    <w:p w14:paraId="612A088B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Igazgatói megbízás alapján lefolytatja a fegyelmi eljárásokat;</w:t>
      </w:r>
    </w:p>
    <w:p w14:paraId="2496B86E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meghatározza a közterület-felügyelők teljesítményének követelményeit, és elkészíti a teljesítmény értékelésüket;</w:t>
      </w:r>
    </w:p>
    <w:p w14:paraId="452E1812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Igazgatói megbízás alapján, együttműködve a személyzeti és munkaügyi vezetővel, elvégzi a költségvetés előkészítéséhez kapcsolódó feladatokat;</w:t>
      </w:r>
    </w:p>
    <w:p w14:paraId="145E48A7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Igazgatósághoz érkezett megkeresések, lakossági bejelentések, panaszok válaszlevél tervezeteinek előkészítése;</w:t>
      </w:r>
    </w:p>
    <w:p w14:paraId="0015E78B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 külön megbízása alapján együttműködik állami, önkormányzati szervekkel, társadalmi szervezetekkel, melynek során kapcsolatot tart a Rendőrség, a Polgárőrség vezetőivel;</w:t>
      </w:r>
    </w:p>
    <w:p w14:paraId="63606DCD" w14:textId="77777777" w:rsidR="006973BA" w:rsidRPr="00624E56" w:rsidRDefault="006973BA" w:rsidP="006973BA">
      <w:pPr>
        <w:pStyle w:val="Listaszerbekezds"/>
        <w:numPr>
          <w:ilvl w:val="0"/>
          <w:numId w:val="25"/>
        </w:numPr>
        <w:tabs>
          <w:tab w:val="clear" w:pos="72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24E56">
        <w:rPr>
          <w:rFonts w:ascii="Times New Roman" w:hAnsi="Times New Roman" w:cs="Times New Roman"/>
          <w:sz w:val="24"/>
          <w:szCs w:val="24"/>
        </w:rPr>
        <w:t>javaslatokat tesz a továbbképzések ütemezésére, témájára.</w:t>
      </w:r>
    </w:p>
    <w:p w14:paraId="0561350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3D2A8E" w14:textId="77777777" w:rsidR="006973BA" w:rsidRPr="00491BF5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91BF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A személyzeti referens</w:t>
      </w:r>
    </w:p>
    <w:p w14:paraId="2E968CF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A996B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Humánpolitikai feladatait az igazgató közvetlen irányítása alatt látja el. Feladat- és hatásköre, valamint egyéni felelőssége mindazon területre kiterjed, amelyet munkaköri leírása tartalmaz.</w:t>
      </w:r>
    </w:p>
    <w:p w14:paraId="65071DC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0D4EF3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személyzeti referens feladatai:</w:t>
      </w:r>
    </w:p>
    <w:p w14:paraId="629AB85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9DAE73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foglalkoztatottak jogviszonyával, munkaviszonyával kapcsolatos munkáltatói döntések előkészítése;</w:t>
      </w:r>
    </w:p>
    <w:p w14:paraId="103A665E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személyi anyagok </w:t>
      </w:r>
      <w:proofErr w:type="spellStart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teljeskörű</w:t>
      </w:r>
      <w:proofErr w:type="spellEnd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kezelése, adatok rögzítése, nyilvántartások vezetése, adatszolgáltatás ellátása;</w:t>
      </w:r>
    </w:p>
    <w:p w14:paraId="2B75EFE7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alkalmassági vizsgálattal, képzéssel kapcsolatos szervezési feladatok ellátása, dokumentálása;</w:t>
      </w:r>
    </w:p>
    <w:p w14:paraId="66813CE5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rendészeti feladatot ellátó foglalkoztatottak szolgálati igazolvánnyal, szolgálati jelvénnyel történő ellátásában;</w:t>
      </w:r>
    </w:p>
    <w:p w14:paraId="0709FE14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vagyonnyilatkozat tételi kötelezettséggel összefüggő feladatok intézése;</w:t>
      </w:r>
    </w:p>
    <w:p w14:paraId="2564F36C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szakterületét érintő ügyekben kapcsolatot tart állami és önkormányzati szervekkel;</w:t>
      </w:r>
    </w:p>
    <w:p w14:paraId="2CDB4BE1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rendészeti igazgató- helyettessel közösen elkészíti az állományt érintő többletszolgálattal összefüggő kimutatásokat;</w:t>
      </w:r>
    </w:p>
    <w:p w14:paraId="73FAC1D0" w14:textId="77777777" w:rsidR="006973BA" w:rsidRPr="00624E56" w:rsidRDefault="006973BA" w:rsidP="006973B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Igazgatói megbízás alapján, együttműködve a rendészeti igazgató- helyettessel elvégzi a költségvetés előkészítéséhez kapcsolódó feladatokat.</w:t>
      </w:r>
    </w:p>
    <w:p w14:paraId="75EA48E9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37FC18B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4C167D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hatósági és ügyfélszolgálati referens</w:t>
      </w:r>
    </w:p>
    <w:p w14:paraId="4B07B19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34FB8D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8A2EFD7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vezetői beosztásban, az általános igazgató- helyettes közvetlen irányítása alatt látja el. Feladat- és hatásköre, valamint egyéni felelőssége mindazon területre kiterjed, amelyet munkaköri leírása tartalmaz.</w:t>
      </w:r>
    </w:p>
    <w:p w14:paraId="4DD7FDF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3709D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hatósági és ügyfélszolgálati referens feladatai:</w:t>
      </w:r>
    </w:p>
    <w:p w14:paraId="4481EC9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5DB152" w14:textId="77777777" w:rsidR="006973BA" w:rsidRPr="00624E56" w:rsidRDefault="006973BA" w:rsidP="006973BA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megszervezi, összehangolja, felügyeli és ellenőrzi a bírság ügyintézők tevékenységét;</w:t>
      </w:r>
    </w:p>
    <w:p w14:paraId="70688289" w14:textId="77777777" w:rsidR="006973BA" w:rsidRPr="00624E56" w:rsidRDefault="006973BA" w:rsidP="006973BA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közreműködik az Igazgatósághoz érkezett megkeresések, lakossági bejelentések, panaszok kivizsgálásában, tervezetek előkészítésében;</w:t>
      </w:r>
    </w:p>
    <w:p w14:paraId="7464A340" w14:textId="77777777" w:rsidR="006973BA" w:rsidRPr="00624E56" w:rsidRDefault="006973BA" w:rsidP="006973BA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Igazgatósághoz érkezett panaszok kapcsán megállapított szakmai hiányosságok megszüntetésében együttműködik a rendészeti igazgató- helyettessel;</w:t>
      </w:r>
    </w:p>
    <w:p w14:paraId="53D7B43A" w14:textId="77777777" w:rsidR="006973BA" w:rsidRPr="00624E56" w:rsidRDefault="006973BA" w:rsidP="006973BA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figyelemmel kíséri az Igazgatóság tevékenységét érintő jogszabályi változásokat, és a változásokról tájékoztatja az Igazgatót, az általános és rendészeti igazgató- helyetteseket.</w:t>
      </w:r>
    </w:p>
    <w:p w14:paraId="1529F72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FB641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3BA6C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lastRenderedPageBreak/>
        <w:t>A műveleti referens</w:t>
      </w:r>
    </w:p>
    <w:p w14:paraId="437A6475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6CA48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vezetői beosztásban, az általános igazgató- helyettes közvetlen irányítása alatt látja el</w:t>
      </w:r>
      <w:bookmarkStart w:id="0" w:name="_Hlk40288032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Feladat- és hatásköre, valamint egyéni felelőssége mindazon területre kiterjed, amelyet munkaköri leírása tartalmaz.</w:t>
      </w:r>
    </w:p>
    <w:bookmarkEnd w:id="0"/>
    <w:p w14:paraId="67EFFE6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003DFD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műveleti referens feladatai:</w:t>
      </w:r>
    </w:p>
    <w:p w14:paraId="0D56FB1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EA5ADE" w14:textId="77777777" w:rsidR="006973BA" w:rsidRPr="00624E56" w:rsidRDefault="006973BA" w:rsidP="006973BA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Műveleti Központ tevékenységének megszervezése; </w:t>
      </w:r>
    </w:p>
    <w:p w14:paraId="25ACF07C" w14:textId="77777777" w:rsidR="006973BA" w:rsidRPr="00624E56" w:rsidRDefault="006973BA" w:rsidP="006973BA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térfigyelő szolgálat során végzett munkafolyamatok irányítása, felügyelete, ellenőrzése;</w:t>
      </w:r>
    </w:p>
    <w:p w14:paraId="769285DB" w14:textId="77777777" w:rsidR="006973BA" w:rsidRPr="00624E56" w:rsidRDefault="006973BA" w:rsidP="006973B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elkészíti a Műveleti Központ beosztotti állományának szolgálat tervezését, az állományát érintő többletszolgálattal összefüggő kimutatásokat;</w:t>
      </w:r>
    </w:p>
    <w:p w14:paraId="6E262754" w14:textId="77777777" w:rsidR="006973BA" w:rsidRPr="00624E56" w:rsidRDefault="006973BA" w:rsidP="006973BA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felelős az adatvédelmi szabályok megtartásáért;</w:t>
      </w:r>
    </w:p>
    <w:p w14:paraId="48BFBC9F" w14:textId="77777777" w:rsidR="006973BA" w:rsidRPr="00624E56" w:rsidRDefault="006973BA" w:rsidP="006973BA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közterület-felügyeleti feladatok hatékony ellátása érdekében az Igazgató külön megbízása alapján együttműködik állami, önkormányzati szervekkel, társadalmi szervezetekkel, melynek során kapcsolatot tart a Rendőrség, a Kormányhivatal, a Polgármesteri Hivatal irodáinak, illetve a Polgárőrség vezetőivel;</w:t>
      </w:r>
    </w:p>
    <w:p w14:paraId="7EB40A62" w14:textId="77777777" w:rsidR="006973BA" w:rsidRPr="00624E56" w:rsidRDefault="006973BA" w:rsidP="006973BA">
      <w:pPr>
        <w:pStyle w:val="Listaszerbekezds"/>
        <w:numPr>
          <w:ilvl w:val="0"/>
          <w:numId w:val="27"/>
        </w:numPr>
        <w:tabs>
          <w:tab w:val="clear" w:pos="72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24E56">
        <w:rPr>
          <w:rFonts w:ascii="Times New Roman" w:hAnsi="Times New Roman" w:cs="Times New Roman"/>
          <w:sz w:val="24"/>
          <w:szCs w:val="24"/>
        </w:rPr>
        <w:t>nyilvántartja a technikai karbantartásokat, a meghibásodásokat haladéktalanul jelzi a javítás mielőbbi elvégzése érdekében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;</w:t>
      </w:r>
    </w:p>
    <w:p w14:paraId="5BFF3DA6" w14:textId="77777777" w:rsidR="006973BA" w:rsidRDefault="006973BA" w:rsidP="006973BA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 Műveleti központ dolgozóinak a továbbképzési tervét.</w:t>
      </w:r>
    </w:p>
    <w:p w14:paraId="69ECE072" w14:textId="77777777" w:rsidR="006973BA" w:rsidRPr="00624E56" w:rsidRDefault="006973BA" w:rsidP="006973BA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6B58C5" w14:textId="77777777" w:rsidR="006973BA" w:rsidRPr="00624E56" w:rsidRDefault="006973BA" w:rsidP="006973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3951DD" w14:textId="77777777" w:rsidR="006973BA" w:rsidRPr="00624E56" w:rsidRDefault="006973BA" w:rsidP="006973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Közbiztonsági referens</w:t>
      </w:r>
    </w:p>
    <w:p w14:paraId="76064C05" w14:textId="77777777" w:rsidR="006973BA" w:rsidRDefault="006973BA" w:rsidP="006973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9F599E" w14:textId="77777777" w:rsidR="006973BA" w:rsidRPr="00624E56" w:rsidRDefault="006973BA" w:rsidP="006973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3E01B3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az Igazgató közvetlen irányítása alatt végzi, aki közvetlen kapcsolatot tart a Polgármesterrel. Feladat- és hatásköre, valamint egyéni felelőssége mindazon területre kiterjed, amelyet munkaköri leírása tartalmaz.</w:t>
      </w:r>
    </w:p>
    <w:p w14:paraId="2BD4212C" w14:textId="77777777" w:rsidR="006973BA" w:rsidRPr="00624E56" w:rsidRDefault="006973BA" w:rsidP="006973BA">
      <w:pPr>
        <w:pStyle w:val="NormlWeb"/>
      </w:pPr>
      <w:r w:rsidRPr="00624E56">
        <w:t>1. A megelőzés és felkészülés időszakában:</w:t>
      </w:r>
    </w:p>
    <w:p w14:paraId="04095341" w14:textId="77777777" w:rsidR="006973BA" w:rsidRPr="00624E56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 xml:space="preserve">a települési </w:t>
      </w:r>
      <w:proofErr w:type="spellStart"/>
      <w:r w:rsidRPr="00624E56">
        <w:t>veszélyelhárítási</w:t>
      </w:r>
      <w:proofErr w:type="spellEnd"/>
      <w:r w:rsidRPr="00624E56">
        <w:t xml:space="preserve"> tervek naprakészen tartása, módosítása, a tervekkel kapcsolatos egyeztetésekben való közreműködés, új tervek készítésében való részvétel, a tervben nevesített szervek és szervezetek felelőseivel történő folyamatos kapcsolattartás;</w:t>
      </w:r>
    </w:p>
    <w:p w14:paraId="74CB95EA" w14:textId="77777777" w:rsidR="006973BA" w:rsidRPr="00624E56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>a lakosság megelőző időszaki tájékoztatásával kapcsolatos feladatokban;</w:t>
      </w:r>
    </w:p>
    <w:p w14:paraId="41431FC7" w14:textId="77777777" w:rsidR="006973BA" w:rsidRPr="00624E56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>közreműködik a lakossági riasztó, riasztó-tájékoztató végpontok működőképességének és karbantartottságának ellenőrzésében;</w:t>
      </w:r>
    </w:p>
    <w:p w14:paraId="4726F32E" w14:textId="77777777" w:rsidR="006973BA" w:rsidRPr="00624E56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>a polgári védelmi kötelezettségen alapuló települési polgári védelmi szervezet létrehozása és megalakítása során az Igazgatónak felterjesztett szakmai javaslatokkal segíti a polgármester döntéseit</w:t>
      </w:r>
    </w:p>
    <w:p w14:paraId="3C4BF60A" w14:textId="77777777" w:rsidR="006973BA" w:rsidRPr="00624E56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>részt vesz a polgári védelmi kötelezettség alatt álló állampolgárok polgári védelmi szervezetbe történő beosztásában;</w:t>
      </w:r>
    </w:p>
    <w:p w14:paraId="492ABEAA" w14:textId="77777777" w:rsidR="006973BA" w:rsidRPr="00624E56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>rendszeresen tájékoztatja a polgármestert a felkészülés időszakában végrehajtott feladatokról;</w:t>
      </w:r>
    </w:p>
    <w:p w14:paraId="07E16238" w14:textId="77777777" w:rsidR="006973BA" w:rsidRDefault="006973BA" w:rsidP="006973BA">
      <w:pPr>
        <w:pStyle w:val="NormlWeb"/>
        <w:numPr>
          <w:ilvl w:val="0"/>
          <w:numId w:val="54"/>
        </w:numPr>
        <w:ind w:left="567" w:hanging="283"/>
        <w:jc w:val="both"/>
      </w:pPr>
      <w:r w:rsidRPr="00624E56">
        <w:t>kapcsolatot tart a hivatásos katasztrófavédelmi szervekkel, valamint a katasztrófák elleni védekezésben közreműködő más szervekkel és szervezetekkel.</w:t>
      </w:r>
    </w:p>
    <w:p w14:paraId="6C81A561" w14:textId="77777777" w:rsidR="006973BA" w:rsidRDefault="006973BA" w:rsidP="006973BA">
      <w:pPr>
        <w:pStyle w:val="NormlWeb"/>
        <w:ind w:left="567"/>
        <w:jc w:val="both"/>
      </w:pPr>
    </w:p>
    <w:p w14:paraId="44B26C6E" w14:textId="77777777" w:rsidR="006973BA" w:rsidRPr="00624E56" w:rsidRDefault="006973BA" w:rsidP="006973BA">
      <w:pPr>
        <w:pStyle w:val="NormlWeb"/>
        <w:ind w:left="567"/>
        <w:jc w:val="both"/>
      </w:pPr>
    </w:p>
    <w:p w14:paraId="0BF68AE9" w14:textId="77777777" w:rsidR="006973BA" w:rsidRPr="00624E56" w:rsidRDefault="006973BA" w:rsidP="006973BA">
      <w:pPr>
        <w:pStyle w:val="NormlWeb"/>
      </w:pPr>
      <w:r w:rsidRPr="00624E56">
        <w:lastRenderedPageBreak/>
        <w:t>2. A védekezés időszakában:</w:t>
      </w:r>
    </w:p>
    <w:p w14:paraId="0C3BC30C" w14:textId="77777777" w:rsidR="006973BA" w:rsidRPr="00624E56" w:rsidRDefault="006973BA" w:rsidP="006973BA">
      <w:pPr>
        <w:pStyle w:val="NormlWeb"/>
        <w:numPr>
          <w:ilvl w:val="0"/>
          <w:numId w:val="55"/>
        </w:numPr>
        <w:ind w:left="567" w:hanging="283"/>
        <w:jc w:val="both"/>
      </w:pPr>
      <w:r w:rsidRPr="00624E56">
        <w:t>előkészíti a polgármester védekezéssel kapcsolatos szakmai döntéseit a lakosság és a létfenntartáshoz szükséges anyagi javak védelme érdekében;</w:t>
      </w:r>
    </w:p>
    <w:p w14:paraId="6BB651E3" w14:textId="77777777" w:rsidR="006973BA" w:rsidRPr="00624E56" w:rsidRDefault="006973BA" w:rsidP="006973BA">
      <w:pPr>
        <w:pStyle w:val="NormlWeb"/>
        <w:numPr>
          <w:ilvl w:val="0"/>
          <w:numId w:val="55"/>
        </w:numPr>
        <w:ind w:left="567" w:hanging="283"/>
        <w:jc w:val="both"/>
      </w:pPr>
      <w:r w:rsidRPr="00624E56">
        <w:t>kapcsolatot tart a védekezést irányító és a védekezésben közreműködő szervekkel és erről tájékoztatja a polgármestert;</w:t>
      </w:r>
    </w:p>
    <w:p w14:paraId="4C7069F3" w14:textId="77777777" w:rsidR="006973BA" w:rsidRPr="00624E56" w:rsidRDefault="006973BA" w:rsidP="006973BA">
      <w:pPr>
        <w:pStyle w:val="NormlWeb"/>
        <w:numPr>
          <w:ilvl w:val="0"/>
          <w:numId w:val="55"/>
        </w:numPr>
        <w:ind w:left="567" w:hanging="283"/>
        <w:jc w:val="both"/>
      </w:pPr>
      <w:r w:rsidRPr="00624E56">
        <w:t xml:space="preserve">előkészíti a polgári védelmi kötelezettség alatt álló állampolgárok polgári védelmi szolgálatra kötelező határozatát és a települési polgári védelmi szervezetek alkalmazásának; </w:t>
      </w:r>
    </w:p>
    <w:p w14:paraId="0F9D6C1E" w14:textId="77777777" w:rsidR="006973BA" w:rsidRPr="00624E56" w:rsidRDefault="006973BA" w:rsidP="006973BA">
      <w:pPr>
        <w:pStyle w:val="NormlWeb"/>
        <w:numPr>
          <w:ilvl w:val="0"/>
          <w:numId w:val="55"/>
        </w:numPr>
        <w:ind w:left="567" w:hanging="283"/>
        <w:jc w:val="both"/>
      </w:pPr>
      <w:r w:rsidRPr="00624E56">
        <w:t>részt vesz a lakosságvédelmi feladatokban.</w:t>
      </w:r>
    </w:p>
    <w:p w14:paraId="25497066" w14:textId="77777777" w:rsidR="006973BA" w:rsidRPr="00624E56" w:rsidRDefault="006973BA" w:rsidP="006973BA">
      <w:pPr>
        <w:pStyle w:val="NormlWeb"/>
      </w:pPr>
      <w:r w:rsidRPr="00624E56">
        <w:t>3. A helyreállítás és újjáépítés időszakában:</w:t>
      </w:r>
    </w:p>
    <w:p w14:paraId="0D69C70F" w14:textId="77777777" w:rsidR="006973BA" w:rsidRPr="00624E56" w:rsidRDefault="006973BA" w:rsidP="006973BA">
      <w:pPr>
        <w:pStyle w:val="NormlWeb"/>
        <w:numPr>
          <w:ilvl w:val="0"/>
          <w:numId w:val="56"/>
        </w:numPr>
        <w:ind w:left="567" w:hanging="283"/>
        <w:jc w:val="both"/>
      </w:pPr>
      <w:r w:rsidRPr="00624E56">
        <w:t>közreműködik a vis maior eljárásban;</w:t>
      </w:r>
    </w:p>
    <w:p w14:paraId="2E06414C" w14:textId="77777777" w:rsidR="006973BA" w:rsidRPr="00624E56" w:rsidRDefault="006973BA" w:rsidP="006973BA">
      <w:pPr>
        <w:pStyle w:val="NormlWeb"/>
        <w:numPr>
          <w:ilvl w:val="0"/>
          <w:numId w:val="56"/>
        </w:numPr>
        <w:ind w:left="567" w:hanging="283"/>
        <w:jc w:val="both"/>
      </w:pPr>
      <w:r w:rsidRPr="00624E56">
        <w:t>részt vesz a károk felmérésében és szakmailag előkészíti a polgármester helyreállítással kapcsolatos döntéseit;</w:t>
      </w:r>
    </w:p>
    <w:p w14:paraId="4103D8F3" w14:textId="77777777" w:rsidR="006973BA" w:rsidRPr="00624E56" w:rsidRDefault="006973BA" w:rsidP="006973BA">
      <w:pPr>
        <w:pStyle w:val="NormlWeb"/>
        <w:numPr>
          <w:ilvl w:val="0"/>
          <w:numId w:val="56"/>
        </w:numPr>
        <w:ind w:left="567" w:hanging="283"/>
        <w:jc w:val="both"/>
      </w:pPr>
      <w:r w:rsidRPr="00624E56">
        <w:t>folyamatosan figyelemmel kíséri a helyreállítási és újjáépítési munkálatok helyzetét, melyről rendszeresen tájékoztatja a polgármestert;</w:t>
      </w:r>
    </w:p>
    <w:p w14:paraId="4BA6C209" w14:textId="77777777" w:rsidR="006973BA" w:rsidRPr="00624E56" w:rsidRDefault="006973BA" w:rsidP="006973BA">
      <w:pPr>
        <w:pStyle w:val="NormlWeb"/>
        <w:numPr>
          <w:ilvl w:val="0"/>
          <w:numId w:val="56"/>
        </w:numPr>
        <w:ind w:left="567" w:hanging="283"/>
        <w:jc w:val="both"/>
      </w:pPr>
      <w:r w:rsidRPr="00624E56">
        <w:t>közreműködik a településre érkező segélyszállítmányokkal és adományokkal kapcsolatos feladatokban;</w:t>
      </w:r>
    </w:p>
    <w:p w14:paraId="576EB25A" w14:textId="77777777" w:rsidR="006973BA" w:rsidRPr="007A2379" w:rsidRDefault="006973BA" w:rsidP="006973BA">
      <w:pPr>
        <w:pStyle w:val="NormlWeb"/>
        <w:numPr>
          <w:ilvl w:val="0"/>
          <w:numId w:val="56"/>
        </w:numPr>
        <w:ind w:left="567" w:hanging="283"/>
        <w:jc w:val="both"/>
      </w:pPr>
      <w:r w:rsidRPr="00624E56">
        <w:t>közreműködik a helyreállítási és újjáépítési tevékenységek ellenőrzésében.</w:t>
      </w:r>
    </w:p>
    <w:p w14:paraId="4CBD13C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2. Az Igazgatóság egyéb szervezeti egységei</w:t>
      </w:r>
    </w:p>
    <w:p w14:paraId="0CAD1835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866B5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titkárság</w:t>
      </w:r>
    </w:p>
    <w:p w14:paraId="2AD0CA63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6F11361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titkárság munkatársai – egyéb ügyintézők – feladataikat az általános igazgató-helyettes közvetlen irányítása alatt látják el. Feladat- és hatáskörük, valamint egyéni felelősségük mindazon területre kiterjed, amelyet munkaköri leírásuk tartalmaz.</w:t>
      </w:r>
    </w:p>
    <w:p w14:paraId="09813AC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B94D5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Titkársághoz tartozó feladatok: </w:t>
      </w:r>
    </w:p>
    <w:p w14:paraId="08D818E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3F64A0" w14:textId="77777777" w:rsidR="006973BA" w:rsidRPr="00624E56" w:rsidRDefault="006973BA" w:rsidP="006973BA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Igazgatósághoz érkező, és az Igazgatóságon keletkezett iratoknak az Iratkezelési Szabályzat szerinti kezelése, különös tekintettel azok érkeztetése, szignálásra történő előkészítése, iktatása, vezetőkhöz, ügyintézőkhöz való továbbítása, a kiadmányozás lebonyolítása, postázás, irattárba helyezés, irattárolás és a selejtezésben való közreműködés;</w:t>
      </w:r>
    </w:p>
    <w:p w14:paraId="4C0435C0" w14:textId="77777777" w:rsidR="006973BA" w:rsidRPr="007A2379" w:rsidRDefault="006973BA" w:rsidP="006973BA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igazgató, valamint az általános és a rendészeti igazgató- helyettesek által meghatározott egyéb adminisztratív feladatok ellátása.</w:t>
      </w:r>
    </w:p>
    <w:p w14:paraId="588EE89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7D7E64B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pénzügyi ügyintéző</w:t>
      </w:r>
    </w:p>
    <w:p w14:paraId="74E9A0B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C81C3F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az általános igazgató-helyettes közvetlen irányítása alatt látja el. Feladat- és hatásköre, valamint egyéni felelőssége mindazon területre kiterjed, amelyet munkaköri leírása tartalmaz.</w:t>
      </w:r>
    </w:p>
    <w:p w14:paraId="34F06F89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F39BA9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előadó feladat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i:</w:t>
      </w:r>
    </w:p>
    <w:p w14:paraId="4AA7616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50C9C5" w14:textId="77777777" w:rsidR="006973BA" w:rsidRPr="00624E56" w:rsidRDefault="006973BA" w:rsidP="006973B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előkészíti a kötelezettségvállaláshoz, az utalványozáshoz szükséges iratokat, bizonylatokat, ellátja a kapcsolódó adminisztratív teendőket;</w:t>
      </w:r>
    </w:p>
    <w:p w14:paraId="40594F20" w14:textId="77777777" w:rsidR="006973BA" w:rsidRPr="00624E56" w:rsidRDefault="006973BA" w:rsidP="006973B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közreműködik a pénzforgalom kezelésében, részt vesz az intézményi pénzügyi nyilvántartások, az eszköznyilvántartás vezetésében;</w:t>
      </w:r>
    </w:p>
    <w:p w14:paraId="3D3D602F" w14:textId="77777777" w:rsidR="006973BA" w:rsidRPr="00624E56" w:rsidRDefault="006973BA" w:rsidP="006973B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ellátja a </w:t>
      </w:r>
      <w:proofErr w:type="spell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nyilvántartásával, a munkavállalókkal kapcsolatos ügyintézési kapcsolatos feladatokat;</w:t>
      </w:r>
    </w:p>
    <w:p w14:paraId="769FB194" w14:textId="77777777" w:rsidR="006973BA" w:rsidRPr="00624E56" w:rsidRDefault="006973BA" w:rsidP="006973B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kapcsolatot tart a Polgármesteri Hivatal Pénzügyi Iroda Intézmény-gazdálkodási csoportjával;</w:t>
      </w:r>
    </w:p>
    <w:p w14:paraId="676C780B" w14:textId="77777777" w:rsidR="006973BA" w:rsidRPr="00624E56" w:rsidRDefault="006973BA" w:rsidP="006973B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igazgató, valamint az általános és a rendészeti igazgató- helyettesek által meghatározott egyéb adminisztratív feladatok ellátása.</w:t>
      </w:r>
    </w:p>
    <w:p w14:paraId="474632CF" w14:textId="77777777" w:rsidR="006973BA" w:rsidRPr="00624E56" w:rsidRDefault="006973BA" w:rsidP="006973BA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180FDB" w14:textId="77777777" w:rsidR="006973BA" w:rsidRPr="00624E56" w:rsidRDefault="006973BA" w:rsidP="006973BA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5252A8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üzemeltetési ügyintéző</w:t>
      </w:r>
    </w:p>
    <w:p w14:paraId="4DDDABD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169B1E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49AE55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az általános igazgató-helyettes közvetlen irányítása alatt látja el. Feladat- és hatásköre, valamint egyéni felelőssége mindazon területre kiterjed, amelyet munkaköri leírása tartalmaz</w:t>
      </w:r>
    </w:p>
    <w:p w14:paraId="17B1C3F4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B72FA6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üzemeltetési felelős feladatai:</w:t>
      </w:r>
    </w:p>
    <w:p w14:paraId="23ABBC2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5D5379" w14:textId="77777777" w:rsidR="006973BA" w:rsidRPr="00624E56" w:rsidRDefault="006973BA" w:rsidP="006973B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gondoskodik az Igazgatóság működtetéséhez szükséges eszközök igényfelméréséről, beszerzéséről, raktározásáról, kiadásáról;</w:t>
      </w:r>
    </w:p>
    <w:p w14:paraId="2D580ABF" w14:textId="77777777" w:rsidR="006973BA" w:rsidRPr="00624E56" w:rsidRDefault="006973BA" w:rsidP="006973B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felelős az eszközök karbantartásáért;</w:t>
      </w:r>
    </w:p>
    <w:p w14:paraId="25A1074C" w14:textId="77777777" w:rsidR="006973BA" w:rsidRPr="00624E56" w:rsidRDefault="006973BA" w:rsidP="006973B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felelős a közterület-felügyeleti rendszerek optimális működtetéséért, a hibák kiküszöböléséért;</w:t>
      </w:r>
    </w:p>
    <w:p w14:paraId="2DA1B425" w14:textId="77777777" w:rsidR="006973BA" w:rsidRPr="00624E56" w:rsidRDefault="006973BA" w:rsidP="006973B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567" w:hanging="283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gondoskodik a rendszerekhez való hozzáférési jogosultságok kiadásáról, bevonásáról;</w:t>
      </w:r>
    </w:p>
    <w:p w14:paraId="2F88B87F" w14:textId="77777777" w:rsidR="006973BA" w:rsidRPr="00624E56" w:rsidRDefault="006973BA" w:rsidP="006973B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567" w:hanging="283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kapcsolatot tart a rendszerek üzemeltetését végző szervekkel, gazdasági társaságokkal;</w:t>
      </w:r>
    </w:p>
    <w:p w14:paraId="2B1ABDCC" w14:textId="77777777" w:rsidR="006973BA" w:rsidRPr="00624E56" w:rsidRDefault="006973BA" w:rsidP="006973B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igazgató, valamint az általános és a rendészeti igazgató- helyettesek által meghatározott egyéb feladatok ellátása.</w:t>
      </w:r>
    </w:p>
    <w:p w14:paraId="3BF016E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04AB3C9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84027D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egyéb ügyintéző</w:t>
      </w:r>
    </w:p>
    <w:p w14:paraId="1044A19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3F90DAE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48E9989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Feladatait az általános igazgató-helyettes közvetlen irányítása alatt látja el. Feladat- és hatásköre, valamint egyéni felelőssége mindazon területre kiterjed, amelyet munkaköri leírása tartalmaz</w:t>
      </w:r>
    </w:p>
    <w:p w14:paraId="1DA507FF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F30726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egyéb ügyintéző feladatai:</w:t>
      </w:r>
    </w:p>
    <w:p w14:paraId="60A22FDC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9130594" w14:textId="77777777" w:rsidR="006973BA" w:rsidRPr="00624E56" w:rsidRDefault="006973BA" w:rsidP="006973BA">
      <w:pPr>
        <w:pStyle w:val="Listaszerbekezds"/>
        <w:numPr>
          <w:ilvl w:val="0"/>
          <w:numId w:val="5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Polgármesteri Hivatalhoz, illetve egyéb hatóságokhoz irányuló napi postázási feladatokat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;</w:t>
      </w:r>
    </w:p>
    <w:p w14:paraId="79C9E5DD" w14:textId="77777777" w:rsidR="006973BA" w:rsidRPr="00624E56" w:rsidRDefault="006973BA" w:rsidP="006973BA">
      <w:pPr>
        <w:pStyle w:val="Listaszerbekezds"/>
        <w:numPr>
          <w:ilvl w:val="0"/>
          <w:numId w:val="5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szolgálati gépjárművek üzemeltetésével, szervízelésével, karbantartásával kapcsolatos feladatok végrehajtásáról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;</w:t>
      </w:r>
    </w:p>
    <w:p w14:paraId="51844D17" w14:textId="77777777" w:rsidR="006973BA" w:rsidRPr="00624E56" w:rsidRDefault="006973BA" w:rsidP="006973BA">
      <w:pPr>
        <w:pStyle w:val="Listaszerbekezds"/>
        <w:numPr>
          <w:ilvl w:val="0"/>
          <w:numId w:val="5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elvégzi a szolgálati gépjárművek üzemeltetésével összefüggő adminisztratív feladatokat;</w:t>
      </w:r>
    </w:p>
    <w:p w14:paraId="5B8E444B" w14:textId="77777777" w:rsidR="006973BA" w:rsidRPr="00624E56" w:rsidRDefault="006973BA" w:rsidP="006973BA">
      <w:pPr>
        <w:numPr>
          <w:ilvl w:val="0"/>
          <w:numId w:val="51"/>
        </w:numPr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igazgató, valamint az általános és a rendészeti igazgató-helyettesek által meghatározott egyéb feladatok ellátása.</w:t>
      </w:r>
    </w:p>
    <w:p w14:paraId="7BDEE262" w14:textId="77777777" w:rsidR="006973BA" w:rsidRPr="00624E56" w:rsidRDefault="006973BA" w:rsidP="006973BA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9FD472" w14:textId="77777777" w:rsidR="006973BA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7EA5E337" w14:textId="77777777" w:rsidR="006973BA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3D0AB1F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5E5A034E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lastRenderedPageBreak/>
        <w:t>A Járőr Csoport </w:t>
      </w:r>
    </w:p>
    <w:p w14:paraId="3E3DB87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DB04CC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Járőr Csoport részét képezik a járőrszolgálat-irányítók, a közterület-felügyelők és a segédfelügyelők.</w:t>
      </w:r>
    </w:p>
    <w:p w14:paraId="4D53F63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18F88B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járőrszolgálati irányítók</w:t>
      </w:r>
    </w:p>
    <w:p w14:paraId="3E03A33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987F9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Feladataikat a rendészeti igazgató-helyettes közvetlen irányítása alatt látják el.  Feladat- és hatáskörük, valamint egyéni felelősségük mindazon területre kiterjed, amelyet munkaköri leírásuk tartalmaz.</w:t>
      </w:r>
    </w:p>
    <w:p w14:paraId="7162C5A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465C2E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járőrszolgálati irányítók feladatai:</w:t>
      </w:r>
    </w:p>
    <w:p w14:paraId="274B44E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A00773" w14:textId="77777777" w:rsidR="006973BA" w:rsidRPr="00624E56" w:rsidRDefault="006973BA" w:rsidP="006973B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felügyeletük alatt, a vezetői utasításoknak megfelelően szervezik, irányítják, ellenőrzik a közterület-felügyelők, a segédfelügyelők járőrszolgálati szakmai tevékenységét;</w:t>
      </w:r>
    </w:p>
    <w:p w14:paraId="4F4A87F7" w14:textId="77777777" w:rsidR="006973BA" w:rsidRPr="00624E56" w:rsidRDefault="006973BA" w:rsidP="006973B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felelősek a szolgálatba lépő állomány felszerelésének, a technikai eszközöknek az ellenőrzéséért;</w:t>
      </w:r>
    </w:p>
    <w:p w14:paraId="794EE99E" w14:textId="77777777" w:rsidR="006973BA" w:rsidRPr="00624E56" w:rsidRDefault="006973BA" w:rsidP="006973B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járőrszolgálati feladatok ellátásáról rendszeresen beszámolnak a rendészeti igazgató- helyettesnek.</w:t>
      </w:r>
    </w:p>
    <w:p w14:paraId="636538E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44BBF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közterület-felügyelők</w:t>
      </w:r>
    </w:p>
    <w:p w14:paraId="10EC394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5EB30F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Feladataikat a rendészeti igazgató-helyettes </w:t>
      </w:r>
      <w:proofErr w:type="spell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feladatmeghatározása</w:t>
      </w:r>
      <w:proofErr w:type="spell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 a járőrszolgálat-irányítók közvetlen irányítása alatt látják el.  Feladat- és hatáskörük, valamint egyéni felelősségük mindazon területre kiterjed, amelyet munkaköri leírásuk tartalmaz. A közterület-felügyelők jogszerű intézkedéseik során hivatalos személyek.</w:t>
      </w:r>
    </w:p>
    <w:p w14:paraId="390824D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7AE0A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közterület-felügyelők feladati:</w:t>
      </w:r>
    </w:p>
    <w:p w14:paraId="6D09C44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BCC96A" w14:textId="77777777" w:rsidR="006973BA" w:rsidRPr="00624E56" w:rsidRDefault="006973BA" w:rsidP="006973BA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járőrszolgálati feladataikat a jogszabályokban - különösen az 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1999. évi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LXIII. törvény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2012. évi CXX. törvény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az SZMSZ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.,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 hatályos igazgatói utasítások alapján látják el; </w:t>
      </w:r>
    </w:p>
    <w:p w14:paraId="2787C2B3" w14:textId="77777777" w:rsidR="006973BA" w:rsidRPr="00624E56" w:rsidRDefault="006973BA" w:rsidP="006973BA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intézkedéssel érintett személyről, az intézkedés vagy az eljárás szempontjából lényeges környezetről és körülményről, tárgyról, képfelvételt, hangfelvételt, valamint kép- és hangfelvételt készíthetnek; </w:t>
      </w:r>
    </w:p>
    <w:p w14:paraId="1E4502AE" w14:textId="77777777" w:rsidR="006973BA" w:rsidRPr="00624E56" w:rsidRDefault="006973BA" w:rsidP="006973BA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jogszabályban meghatározott feladataik teljesítése során, vagy egyéb jogszerű intézkedés céljából a 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2012. évi CXX. törvény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ben meghatározott intézkedéseket és kényszerítő eszközöket alkalmazhatják.</w:t>
      </w:r>
    </w:p>
    <w:p w14:paraId="588482C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9A2DFC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segédfelügyelők</w:t>
      </w:r>
    </w:p>
    <w:p w14:paraId="2BE31C00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B604CA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közterület-felügyelőket, a járőrszolgálatuk során – önálló intézkedési jogosultsággal nem rendelkező – segédfelügyelők segítik, akik tevékenységüket kizárólag a közterület-felügyelők jelenlétében és utasításai szerint végezhetik.</w:t>
      </w:r>
    </w:p>
    <w:p w14:paraId="5BE29C96" w14:textId="77777777" w:rsidR="006973BA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F9E1337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53EDF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Hatósági és Ügyfélszolgálati Csoport</w:t>
      </w:r>
    </w:p>
    <w:p w14:paraId="44DCCD0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B3985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Feladataikat a hatósági és ügyfélszolgálati referens irányításával, </w:t>
      </w:r>
      <w:proofErr w:type="spell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feladatmeghatározása</w:t>
      </w:r>
      <w:proofErr w:type="spell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 látják el. Feladat- és hatáskörük, valamint egyéni felelősségük mindazon területre kiterjed, amelyet munkaköri leírásuk tartalmaz.</w:t>
      </w:r>
    </w:p>
    <w:p w14:paraId="35E8C815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508C1F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Hatósági és Ügyfélszolgálati Csoport ügyintézőinek feladatai:</w:t>
      </w:r>
    </w:p>
    <w:p w14:paraId="331C477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EA800" w14:textId="77777777" w:rsidR="006973BA" w:rsidRPr="00624E56" w:rsidRDefault="006973BA" w:rsidP="006973B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közterület-felügyelői intézkedésekhez (helyszíni bírság, a gépjárművezető távollétében kiszabott helyszíni bírság, kerékbilincs alkalmazás), valamint a közterületek védelme céljából megalkotott önkormányzati rendeletekben foglaltak ellenőrzése során feltárt szabályszegésekhez kapcsolódó adminisztrációs és ügyviteli feladatok ellátása;</w:t>
      </w:r>
    </w:p>
    <w:p w14:paraId="04AFE6F0" w14:textId="77777777" w:rsidR="006973BA" w:rsidRPr="00624E56" w:rsidRDefault="006973BA" w:rsidP="006973B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szabálysértési nyilvántartó rendszer kezelése;</w:t>
      </w:r>
    </w:p>
    <w:p w14:paraId="6B3B3DFB" w14:textId="77777777" w:rsidR="006973BA" w:rsidRPr="00624E56" w:rsidRDefault="006973BA" w:rsidP="006973B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Igazgatósághoz érkezett kérelmek, bejelentések, panaszok kivizsgálásának végrehajtása;</w:t>
      </w:r>
    </w:p>
    <w:p w14:paraId="5AC5BA3F" w14:textId="77777777" w:rsidR="006973BA" w:rsidRDefault="006973BA" w:rsidP="006973B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igazgató, az általános igazgató-helyettes, valamint a Hatósági és Ügyfélszolgálati referens által meghatározott egyéb adminisztratív feladatok ellátása.</w:t>
      </w:r>
    </w:p>
    <w:p w14:paraId="6E86EAA9" w14:textId="77777777" w:rsidR="006973BA" w:rsidRPr="00491BF5" w:rsidRDefault="006973BA" w:rsidP="006973BA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8E5453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Műveleti Központ</w:t>
      </w:r>
    </w:p>
    <w:p w14:paraId="1E9C1C9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0120F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Műveleti Központban a térfigyelő szolgálatot ellátó munkatársak a feladataikat közvetlenül a műveleti referens irányítása alatt látják el. Feladat- és hatáskörük, valamint egyéni felelősségük mindazon területre kiterjed, amelyet munkaköri leírásuk tartalmaz.</w:t>
      </w:r>
    </w:p>
    <w:p w14:paraId="5459D32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50781CD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Műveleti Központban szolgálatot ellátó munkavállalók feladatai:</w:t>
      </w:r>
    </w:p>
    <w:p w14:paraId="5C0B532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81525D" w14:textId="77777777" w:rsidR="006973BA" w:rsidRPr="00624E56" w:rsidRDefault="006973BA" w:rsidP="006973BA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közterületek bűnmegelőzési célú megfigyelése a közterületen elhelyezett képfelvevők, kamerák útján; </w:t>
      </w:r>
    </w:p>
    <w:p w14:paraId="31417BCC" w14:textId="77777777" w:rsidR="006973BA" w:rsidRPr="00624E56" w:rsidRDefault="006973BA" w:rsidP="006973BA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jogsértő cselekmények észlelése esetén az intézkedés foganatosítására jogosultak haladéktalan tájékoztatása, tevékenységük segítése;</w:t>
      </w:r>
    </w:p>
    <w:p w14:paraId="38371BEC" w14:textId="77777777" w:rsidR="006973BA" w:rsidRPr="00624E56" w:rsidRDefault="006973BA" w:rsidP="006973BA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adatvédelmi szabályoknak megfelelő adatok rögzítése, kezelése.</w:t>
      </w:r>
    </w:p>
    <w:p w14:paraId="35370C45" w14:textId="77777777" w:rsidR="006973BA" w:rsidRPr="00624E56" w:rsidRDefault="006973BA" w:rsidP="006973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1BDE7D3F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munka- és tűzvédelmi felelős</w:t>
      </w:r>
    </w:p>
    <w:p w14:paraId="4177ACF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3403E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Munka- és tűzvédelmi felelős feladatait az igazgató megbízásából szerződés alapján látja el. </w:t>
      </w:r>
    </w:p>
    <w:p w14:paraId="1185C1C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66DBF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 munka- és tűzvédelmi felelős feladatai:</w:t>
      </w:r>
    </w:p>
    <w:p w14:paraId="2C122857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A26A9F" w14:textId="77777777" w:rsidR="006973BA" w:rsidRPr="00624E56" w:rsidRDefault="006973BA" w:rsidP="006973B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által használt épületek vonatkozásában kialakítja a hatályos jogszabályoknak megfelelő tűzvédelmi rendet és a tervet; </w:t>
      </w:r>
    </w:p>
    <w:p w14:paraId="24E12783" w14:textId="77777777" w:rsidR="006973BA" w:rsidRPr="00624E56" w:rsidRDefault="006973BA" w:rsidP="006973B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munka- és tűzvédelmi oktatásban részesíti az Igazgatóság munkatársait, mely dokumentálásáról oktatási naplót vezet;</w:t>
      </w:r>
    </w:p>
    <w:p w14:paraId="6CB58695" w14:textId="77777777" w:rsidR="006973BA" w:rsidRPr="007A2379" w:rsidRDefault="006973BA" w:rsidP="006973B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elvégzi a bekövetkezett balesetekkel kapcsolatos kivizsgálást és elkészíti a szükséges iratokat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AF8F29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V. FEJEZET</w:t>
      </w:r>
    </w:p>
    <w:p w14:paraId="0B7FA3C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</w:pPr>
    </w:p>
    <w:p w14:paraId="3ABB257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AZ IGAZGATÓSÁG MŰKÖDÉSÉNEK FŐBB SZABÁLYAI</w:t>
      </w:r>
    </w:p>
    <w:p w14:paraId="38984E9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0B0DCE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Az Igazgatóság belső és külső kapcsolattartásának rendje</w:t>
      </w:r>
    </w:p>
    <w:p w14:paraId="311D7EB7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92F504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belső kapcsolattartás</w:t>
      </w:r>
    </w:p>
    <w:p w14:paraId="47CE7FA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051F4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feladatainak hatékonyabb ellátása érdekében a belső szervezeti egységek egymással szoros kapcsolatot tartanak. Minden olyan intézkedésnél, amely a másik belső szervezeti egység működési területét érinti, a vezetőket egyeztetési kötelezettség terheli. A belső kapcsolattartás formái lehetnek még a különböző értekezletek, a munkamegbeszélések.</w:t>
      </w:r>
    </w:p>
    <w:p w14:paraId="578D1A24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lastRenderedPageBreak/>
        <w:t>A külső kapcsolattartás</w:t>
      </w:r>
    </w:p>
    <w:p w14:paraId="5B30B7E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0B4D0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Nyilatkozat a média részére</w:t>
      </w:r>
    </w:p>
    <w:p w14:paraId="07966C3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C26B33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televízió, a rádió, az írott és az elektronikus sajtó képviselőinek adott mindennemű felvilágosítás nyilatkozatnak minősül. Az Igazgatóságot érintő kérdésekben a tájékoztatásra, illetve a nyilatkozat adásra kizárólag az Igazgató vagy egyedi esetekben az általa meghatalmazott személy jogosult. </w:t>
      </w:r>
    </w:p>
    <w:p w14:paraId="2D97489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C974A5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Közérdekű adatok közzététele</w:t>
      </w:r>
    </w:p>
    <w:p w14:paraId="0E8CADF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FAB645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információs önrendelkezési jogról és az információszabadságról szóló 2011. évi CXII. törvény által meghatározott módon és formában, a közvélemény pontos és gyors tájékoztatása érdekében az Igazgatóság a honlapján közzé teszi a közérdekű adatainak törvényben meghatározott körét. Egyéb közérdekű adatigénylés esetén a vonatkozó Igazgatói utasításban foglaltak szerint kell eljárni.</w:t>
      </w:r>
    </w:p>
    <w:p w14:paraId="3E2F513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4C07F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Együttműködési megállapodások kötése</w:t>
      </w:r>
    </w:p>
    <w:p w14:paraId="57D99BA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34BC6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eredményesebb működés elősegítése érdekében az Igazgató szakmai szervezetekkel, társintézményekkel és gazdálkodó szervezetekkel együttműködési megállapodást köthet. </w:t>
      </w:r>
    </w:p>
    <w:p w14:paraId="4C2D268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2C7BE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Az Igazgatóság ügyiratkezelése</w:t>
      </w:r>
    </w:p>
    <w:p w14:paraId="749981B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112F0E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ügyiratkezelést az Iratkezelési Szabályzatban foglalt előírások alapján kell végezni. </w:t>
      </w:r>
    </w:p>
    <w:p w14:paraId="6E46F82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AA3E91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Az Igazgatóság kiadmányozási rendje</w:t>
      </w:r>
    </w:p>
    <w:p w14:paraId="252F113A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B49BA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Igazgatóságon bármilyen területen kiadmányozásra az Igazgató jogosult, távolléte esetén a kiadmányozási jog gyakorlója az általános igazgató- helyettes.</w:t>
      </w:r>
    </w:p>
    <w:p w14:paraId="40C48813" w14:textId="77777777" w:rsidR="006973BA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EA50709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C0BBEB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4. Bélyegzők használata és kezelése</w:t>
      </w:r>
    </w:p>
    <w:p w14:paraId="59A008C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7ECBF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által ellátandó feladatok során, az Igazgatóság nevében és képviseletében történő kiadmányozásnál bélyegzőt kell használni.</w:t>
      </w:r>
    </w:p>
    <w:p w14:paraId="7A6453C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EE828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Igazgatóságon bélyegző használatára a következő személyek jogosultak:</w:t>
      </w:r>
    </w:p>
    <w:p w14:paraId="5A119C40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igazgató;</w:t>
      </w:r>
    </w:p>
    <w:p w14:paraId="70A43A29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általános- és rendészeti igazgató-helyettes;</w:t>
      </w:r>
    </w:p>
    <w:p w14:paraId="67581AD9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műveleti referens;</w:t>
      </w:r>
    </w:p>
    <w:p w14:paraId="3A0ADCA9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járőrszolgálat irányítók;</w:t>
      </w:r>
    </w:p>
    <w:p w14:paraId="4DC01377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titkárságon dolgozó egyéb ügyintézők;</w:t>
      </w:r>
    </w:p>
    <w:p w14:paraId="5CB78E6D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személyzeti és munkaügyi vezető;</w:t>
      </w:r>
    </w:p>
    <w:p w14:paraId="08DFCF68" w14:textId="77777777" w:rsidR="006973BA" w:rsidRPr="00624E56" w:rsidRDefault="006973BA" w:rsidP="006973BA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 által meghatározott ügyben erre feljogosított személyek. </w:t>
      </w:r>
    </w:p>
    <w:p w14:paraId="0D247A2A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F4545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Igazgatóságon használatos valamennyi bélyegzőről, annak lenyomatáról nyilvántartást kell vezetni. A nyilvántartásnak tartalmaznia kell, hogy a bélyegzőt ki és mikor vette használatba, amelyet az átvevő személy a nyilvántartásban aláírásával igazol. </w:t>
      </w:r>
    </w:p>
    <w:p w14:paraId="06C141C2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nyilvántartás vezetéséért a titkárságon dolgozó egyéb ügyintéző felelős.</w:t>
      </w:r>
    </w:p>
    <w:p w14:paraId="3F04733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8C4C04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5. Az Igazgatóság gazdálkodásának rendje</w:t>
      </w:r>
    </w:p>
    <w:p w14:paraId="1F1024BA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5DC65E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előirányzatai felett részjogkörrel, az Áht. 10. § (4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.a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pontja szerint meghatározott költségvetési szerv rendelkezik, mely besorolás nem érinti az Igazgatóság szakmai önállóságát. </w:t>
      </w:r>
    </w:p>
    <w:p w14:paraId="2D8FD2F9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9D7799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államháztartásról szóló törvény végrehajtásáról szóló 368/2011. (XII. 31.) Korm. rendelet 7. § (1) alapján a személyi juttatások és az azokhoz kapcsolódó járulékok és egyéb közterhek előirányzatai felett teljes rendelkezési jogkörrel bír, a működtetéshez, a vagyon használatához, a közfeladatai ellátásához szükséges egyéb előirányzatai feletti rendelkezési jogosultságot az Önkormányzat Polgármesteri Hivatala gyakorolja.</w:t>
      </w:r>
    </w:p>
    <w:p w14:paraId="1101D39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1F2BBD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működésével kapcsolatos pénzügyi-gazdasági feladatokat az Önkormányzat Polgármesteri Hivatala Pénzügyi Irodájának Intézmény-gazdálkodási Csoportja látja el.</w:t>
      </w:r>
    </w:p>
    <w:p w14:paraId="5CDDB58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891521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államháztartásról szóló törvény végrehajtásáról szóló 368/2011. (XII. 31.) Korm. rendelet 7. § (1) bekezdésének a) pontja alá nem tartozó, az Igazgatóság költségvetésében szereplő előirányzatok terhére az Igazgatóság vezetője, a jegyző és a pénzügyi irodavezető ellenjegyzésével vállal kötelezettséget.</w:t>
      </w:r>
    </w:p>
    <w:p w14:paraId="65FC6D8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01B187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Igazgatóságnak rendelkeznie kell az Önkormányzat Polgármesteri Hivatala által készített gazdálkodással kapcsolatos szabályzatokon felül a jogszabályban előírt valamennyi szabályzattal.</w:t>
      </w:r>
    </w:p>
    <w:p w14:paraId="7C043C5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98BCD91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 Az Igazgatóság munkavégzéssel kapcsolatos szabályai</w:t>
      </w:r>
    </w:p>
    <w:p w14:paraId="135A062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AB9F4C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különös szakmai előképzettséget igénylő feladatainak ellátására megbízási szerződést köthet.</w:t>
      </w:r>
    </w:p>
    <w:p w14:paraId="760B143A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feladatait közszolgálati -, munka jogviszony keretében foglalkoztatottak látják el. </w:t>
      </w:r>
    </w:p>
    <w:p w14:paraId="2213EB62" w14:textId="77777777" w:rsidR="006973BA" w:rsidRPr="007A2379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 által foglalkoztatottakra vonatkozó jogviszonyt – különösen a munkáltatói jogok gyakorlásának rendjét, a munka rendjét, a helyettesítés rendjét, a munkakör átadásának szabályait, a díjazást, juttatásokat, a szabadságolás rendjét, a fegyelmi és kártérítési felelősség szabályait – a hatályos jogszabályok, valamint az igazgatói utasítással kiadott Közszolgálati Szabályzat határozza meg.  </w:t>
      </w:r>
    </w:p>
    <w:p w14:paraId="7139E13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831523" w14:textId="77777777" w:rsidR="006973BA" w:rsidRPr="00624E56" w:rsidRDefault="006973BA" w:rsidP="006973BA">
      <w:pPr>
        <w:pStyle w:val="Listaszerbekezds"/>
        <w:numPr>
          <w:ilvl w:val="0"/>
          <w:numId w:val="5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FEJEZET</w:t>
      </w:r>
    </w:p>
    <w:p w14:paraId="43CEC53E" w14:textId="77777777" w:rsidR="006973BA" w:rsidRPr="00624E56" w:rsidRDefault="006973BA" w:rsidP="006973BA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71BA15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hu-HU"/>
        </w:rPr>
        <w:t>ZÁRÓ RENDELKEZÉSEK</w:t>
      </w:r>
    </w:p>
    <w:p w14:paraId="1BFC9A5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B8AB15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880B0F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 SZMSZ hatálybalépése</w:t>
      </w:r>
    </w:p>
    <w:p w14:paraId="2D1D34C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7DEF7C" w14:textId="77777777" w:rsidR="006973BA" w:rsidRPr="007A2379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A2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Jelen SZMSZ Budapest Főváros VII. Kerület Erzsébetváros Önkormányzata Képviselő- testülete</w:t>
      </w:r>
      <w:r w:rsidRPr="007A237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7A2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jóváhagyásával </w:t>
      </w:r>
      <w:r w:rsidRPr="007A237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2022. május 25. </w:t>
      </w:r>
      <w:r w:rsidRPr="007A2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napján lép hatályba és visszavonásig érvényes.</w:t>
      </w:r>
    </w:p>
    <w:p w14:paraId="7E594F4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43FBFD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SZMSZ-t és az annak alapján kiadott belső szabályzatokat az Igazgatóság valamennyi dolgozója köteles megismerni.</w:t>
      </w:r>
    </w:p>
    <w:p w14:paraId="2226E99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DCD13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SZMSZ mellékleteinek naprakész állapotban tartásáról az Igazgató gondoskodik.</w:t>
      </w:r>
    </w:p>
    <w:p w14:paraId="37526EF7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77C09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SZMSZ mellékleteit képezik:</w:t>
      </w:r>
    </w:p>
    <w:p w14:paraId="3D251A6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73CE3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.sz.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melléklet: Az Igazgatóság szervezeti felépítése</w:t>
      </w:r>
    </w:p>
    <w:p w14:paraId="1CBC0A0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.sz.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melléklet: Az Igazgatóság szervezeti egységeihez rendelt létszám</w:t>
      </w:r>
    </w:p>
    <w:p w14:paraId="74D9586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.sz.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melléklet: Az Igazgatóság munkarendje és ügyfélfogadási rendje</w:t>
      </w:r>
    </w:p>
    <w:p w14:paraId="51223C0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sz. melléklet: A vagyonnyilatkozat-tételi kötelezettséggel járó munkakörök</w:t>
      </w:r>
    </w:p>
    <w:p w14:paraId="296641F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.sz.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melléklet: Az Igazgatóság működését segítő szabályzatok listája</w:t>
      </w:r>
    </w:p>
    <w:p w14:paraId="52FCB37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.sz.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melléklet: Az Igazgatóság alaptevékenységét meghatározó jogszabályok listája</w:t>
      </w:r>
    </w:p>
    <w:p w14:paraId="437E7C5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748C03" w14:textId="77777777" w:rsidR="006973BA" w:rsidRPr="007A2379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A2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Jelen SZMSZ hatálybalépésével egyidejűleg hatályát veszti a 2020. szeptember 24. napján Niedermüller Péter polgármester által jóváhagyott Szervezeti és Működési Szabályzat. </w:t>
      </w:r>
    </w:p>
    <w:p w14:paraId="202C45B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7AD27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E93BC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Kelt: Budapest, 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május 25.</w:t>
      </w:r>
    </w:p>
    <w:p w14:paraId="4DA6461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DC88B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74FD69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Sedlák Tibor</w:t>
      </w:r>
    </w:p>
    <w:p w14:paraId="3C2AA2F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Igazgató</w:t>
      </w:r>
    </w:p>
    <w:p w14:paraId="4ABA1D38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FFB81F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P.H.</w:t>
      </w:r>
    </w:p>
    <w:p w14:paraId="4D4761B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Jóváhagyom:</w:t>
      </w:r>
    </w:p>
    <w:p w14:paraId="467D7FC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9ADEC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6B60BBE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14:paraId="7915575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Niedermüller Péter</w:t>
      </w:r>
    </w:p>
    <w:p w14:paraId="42C3CCDD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</w:p>
    <w:p w14:paraId="6C971FA9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VII. kerület Erzsébetváros</w:t>
      </w:r>
    </w:p>
    <w:p w14:paraId="7CA68D61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</w:t>
      </w:r>
    </w:p>
    <w:p w14:paraId="1C8AAD2A" w14:textId="77777777" w:rsidR="006973BA" w:rsidRPr="00624E56" w:rsidRDefault="006973BA" w:rsidP="006973BA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0F21DF88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P. H.</w:t>
      </w:r>
    </w:p>
    <w:p w14:paraId="21890B85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8BC01D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55E75D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99918F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71EC53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83E9AC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A823D6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737823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D49911" w14:textId="77777777" w:rsidR="006973BA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00ED4E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9C91CA" w14:textId="77777777" w:rsidR="006973BA" w:rsidRPr="005E5E15" w:rsidRDefault="006973BA" w:rsidP="006973BA">
      <w:pPr>
        <w:numPr>
          <w:ilvl w:val="0"/>
          <w:numId w:val="39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  <w:r w:rsidRPr="005E5E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lastRenderedPageBreak/>
        <w:t>számú melléklet:</w:t>
      </w:r>
    </w:p>
    <w:p w14:paraId="5891E506" w14:textId="77777777" w:rsidR="006973BA" w:rsidRPr="00624E56" w:rsidRDefault="006973BA" w:rsidP="006973BA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14:paraId="700BEDB8" w14:textId="77777777" w:rsidR="006973BA" w:rsidRPr="00491BF5" w:rsidRDefault="006973BA" w:rsidP="006973BA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hu-HU"/>
        </w:rPr>
      </w:pPr>
      <w:r w:rsidRPr="00491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hu-HU"/>
        </w:rPr>
        <w:t>Az Igazgatóság szervezeti felépítése</w:t>
      </w:r>
    </w:p>
    <w:p w14:paraId="14ABA42E" w14:textId="77777777" w:rsidR="006973BA" w:rsidRPr="00624E56" w:rsidRDefault="006973BA" w:rsidP="006973BA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624E56">
        <w:rPr>
          <w:noProof/>
          <w:lang w:eastAsia="hu-HU"/>
        </w:rPr>
        <w:drawing>
          <wp:inline distT="0" distB="0" distL="0" distR="0" wp14:anchorId="18602BFB" wp14:editId="3C840431">
            <wp:extent cx="5759450" cy="431419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647C3" w14:textId="77777777" w:rsidR="006973BA" w:rsidRPr="00624E56" w:rsidRDefault="006973BA" w:rsidP="006973BA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14:paraId="2CBBCF85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C14E653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08D4E329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A1B49AC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3E64B03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4D891C6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35D310C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92F6436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A245711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F2CECC9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984AB0C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A29E8A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6A8C9EF" w14:textId="77777777" w:rsidR="006973BA" w:rsidRPr="005E5E15" w:rsidRDefault="006973BA" w:rsidP="006973BA">
      <w:pPr>
        <w:pStyle w:val="Listaszerbekezds"/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  <w:r w:rsidRPr="005E5E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lastRenderedPageBreak/>
        <w:t xml:space="preserve">számú melléklet: </w:t>
      </w:r>
    </w:p>
    <w:p w14:paraId="34579956" w14:textId="77777777" w:rsidR="006973BA" w:rsidRPr="00624E56" w:rsidRDefault="006973BA" w:rsidP="006973BA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FA244F9" w14:textId="77777777" w:rsidR="006973BA" w:rsidRPr="005E5E15" w:rsidRDefault="006973BA" w:rsidP="006973BA">
      <w:pPr>
        <w:pStyle w:val="Listaszerbekezds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5E5E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Az Igazgatóság szervezeti egységeihez rendelt létszám</w:t>
      </w:r>
    </w:p>
    <w:p w14:paraId="2F3CB7EF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691D7F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Igazgatóság alapító által engedélyezett létszáma:</w:t>
      </w:r>
      <w:r w:rsidRPr="00624E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91B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80 fő</w:t>
      </w:r>
    </w:p>
    <w:p w14:paraId="269D6A87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Igazgató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fő</w:t>
      </w:r>
    </w:p>
    <w:p w14:paraId="000C8B4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igazgató- helyettes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fő</w:t>
      </w:r>
    </w:p>
    <w:p w14:paraId="7C47A1D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igazgató- helyettes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fő</w:t>
      </w:r>
    </w:p>
    <w:p w14:paraId="6317C14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Referensek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ab/>
      </w:r>
      <w:r w:rsidRPr="00491B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 fő</w:t>
      </w:r>
    </w:p>
    <w:p w14:paraId="215E3C6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Titkárság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 fő</w:t>
      </w:r>
    </w:p>
    <w:p w14:paraId="373EED37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ügyintéző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fő</w:t>
      </w:r>
    </w:p>
    <w:p w14:paraId="041F359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Üzemeltetési ügyintéző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fő</w:t>
      </w:r>
    </w:p>
    <w:p w14:paraId="3C58B1A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ügyintéző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fő</w:t>
      </w:r>
    </w:p>
    <w:p w14:paraId="31A564C3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Hatósági és Ügyfélszolgálati Csoport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91B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 fő</w:t>
      </w:r>
    </w:p>
    <w:p w14:paraId="31174CA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Járőrszolgálat- irányítók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8 fő</w:t>
      </w:r>
    </w:p>
    <w:p w14:paraId="65E57FC2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Járőr </w:t>
      </w:r>
      <w:proofErr w:type="gramStart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91B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         45</w:t>
      </w:r>
      <w:proofErr w:type="gramEnd"/>
      <w:r w:rsidRPr="00491B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fő</w:t>
      </w:r>
    </w:p>
    <w:p w14:paraId="3063196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Műveleti </w:t>
      </w:r>
      <w:proofErr w:type="gramStart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Központ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12</w:t>
      </w:r>
      <w:proofErr w:type="gramEnd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64D376A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F7B37B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5151B8E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5CEF9A5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04BE75E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AF7AC0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A8E9EAC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C69ED1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6B8BB68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7FA65F6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C267EC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BD9C40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C410094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4BFF9AB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3D9EF08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AB404E9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2D33E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C2D669C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4C636E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33519A8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25FE6D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79E5E8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19C99F0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FCA57A4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091050B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67B685C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5F8ACF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75CE491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1B95F72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F8F914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1C503B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E2D7DA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239F2D1" w14:textId="77777777" w:rsidR="006973BA" w:rsidRPr="00624E56" w:rsidRDefault="006973BA" w:rsidP="006973BA">
      <w:pPr>
        <w:pStyle w:val="Listaszerbekezds"/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számú melléklet:</w:t>
      </w:r>
    </w:p>
    <w:p w14:paraId="54250787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B9EAA73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 Igazgatóság munkarendje és ügyfélfogadási rendje</w:t>
      </w:r>
    </w:p>
    <w:p w14:paraId="00FDC08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D041E8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Igazgatóságon a hivatalos munkarend, amely a munkaidőt és a pihenőidőt (ebédidő) is tartalmazza, a következő:</w:t>
      </w:r>
    </w:p>
    <w:p w14:paraId="4D7D179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FF6EBC" w14:textId="77777777" w:rsidR="006973BA" w:rsidRPr="00624E56" w:rsidRDefault="006973BA" w:rsidP="006973BA">
      <w:pPr>
        <w:spacing w:before="6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Általános munkarend:</w:t>
      </w:r>
    </w:p>
    <w:p w14:paraId="2C480727" w14:textId="77777777" w:rsidR="006973BA" w:rsidRPr="00624E56" w:rsidRDefault="006973BA" w:rsidP="006973BA">
      <w:pPr>
        <w:spacing w:before="6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14:paraId="62472960" w14:textId="77777777" w:rsidR="006973BA" w:rsidRPr="00624E56" w:rsidRDefault="006973BA" w:rsidP="006973BA">
      <w:pPr>
        <w:pStyle w:val="Listaszerbekezds"/>
        <w:numPr>
          <w:ilvl w:val="1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hétfő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08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órától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18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 xml:space="preserve">00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óráig,</w:t>
      </w:r>
    </w:p>
    <w:p w14:paraId="5F0B2948" w14:textId="77777777" w:rsidR="006973BA" w:rsidRPr="00624E56" w:rsidRDefault="006973BA" w:rsidP="006973BA">
      <w:pPr>
        <w:pStyle w:val="Listaszerbekezds"/>
        <w:numPr>
          <w:ilvl w:val="1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kedd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08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órától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16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óráig,</w:t>
      </w:r>
    </w:p>
    <w:p w14:paraId="4A3B8E17" w14:textId="77777777" w:rsidR="006973BA" w:rsidRPr="00624E56" w:rsidRDefault="006973BA" w:rsidP="006973BA">
      <w:pPr>
        <w:pStyle w:val="Listaszerbekezds"/>
        <w:numPr>
          <w:ilvl w:val="1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szerda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08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órától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16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30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óráig,</w:t>
      </w:r>
    </w:p>
    <w:p w14:paraId="69C6E783" w14:textId="77777777" w:rsidR="006973BA" w:rsidRPr="00624E56" w:rsidRDefault="006973BA" w:rsidP="006973BA">
      <w:pPr>
        <w:pStyle w:val="Listaszerbekezds"/>
        <w:numPr>
          <w:ilvl w:val="1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csütörtök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08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órától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16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óráig,</w:t>
      </w:r>
    </w:p>
    <w:p w14:paraId="0EAC80A8" w14:textId="77777777" w:rsidR="006973BA" w:rsidRPr="00624E56" w:rsidRDefault="006973BA" w:rsidP="006973BA">
      <w:pPr>
        <w:pStyle w:val="Listaszerbekezds"/>
        <w:numPr>
          <w:ilvl w:val="1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péntek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08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24E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órától 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30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óráig.</w:t>
      </w:r>
    </w:p>
    <w:p w14:paraId="0AD06E5F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26F4F8" w14:textId="77777777" w:rsidR="006973BA" w:rsidRPr="00624E56" w:rsidRDefault="006973BA" w:rsidP="006973BA">
      <w:pPr>
        <w:spacing w:before="60"/>
        <w:jc w:val="both"/>
        <w:rPr>
          <w:rFonts w:ascii="Times New Roman" w:eastAsia="Times New Roman" w:hAnsi="Times New Roman"/>
          <w:sz w:val="24"/>
          <w:szCs w:val="24"/>
        </w:rPr>
      </w:pPr>
      <w:r w:rsidRPr="00624E56">
        <w:rPr>
          <w:rFonts w:ascii="Times New Roman" w:eastAsia="Times New Roman" w:hAnsi="Times New Roman"/>
          <w:sz w:val="24"/>
          <w:szCs w:val="24"/>
        </w:rPr>
        <w:t>A Járőr Csoport és a Műveleti központ dolgozói három havi időkertben látják el feladataikat, 8 illetve 12 órás munkarendben.</w:t>
      </w:r>
    </w:p>
    <w:p w14:paraId="6690D2B7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2293"/>
      </w:tblGrid>
      <w:tr w:rsidR="006973BA" w:rsidRPr="00624E56" w14:paraId="3CB791EC" w14:textId="77777777" w:rsidTr="00065A8C">
        <w:trPr>
          <w:trHeight w:val="409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F0A3CD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hu-HU"/>
              </w:rPr>
              <w:t>Járőrszolgálat irányítók: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C8C9D7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18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</w:t>
            </w:r>
          </w:p>
          <w:p w14:paraId="2FF3F2D5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18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</w:t>
            </w:r>
          </w:p>
        </w:tc>
      </w:tr>
    </w:tbl>
    <w:p w14:paraId="6965DB9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4088"/>
      </w:tblGrid>
      <w:tr w:rsidR="006973BA" w:rsidRPr="00624E56" w14:paraId="088AD523" w14:textId="77777777" w:rsidTr="00065A8C">
        <w:trPr>
          <w:trHeight w:val="409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A5BC99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hu-HU"/>
              </w:rPr>
              <w:t>Járőr Csoport: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40E86A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14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3D20F224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07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15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33F61B6E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14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22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03872853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22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7322B810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18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illetve</w:t>
            </w:r>
          </w:p>
          <w:p w14:paraId="15FC3BB2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18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óráig.</w:t>
            </w:r>
          </w:p>
        </w:tc>
      </w:tr>
      <w:tr w:rsidR="006973BA" w:rsidRPr="00624E56" w14:paraId="653C7786" w14:textId="77777777" w:rsidTr="00065A8C">
        <w:trPr>
          <w:trHeight w:val="409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F5F67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BDB65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5BC2349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7"/>
        <w:gridCol w:w="3728"/>
      </w:tblGrid>
      <w:tr w:rsidR="006973BA" w:rsidRPr="00624E56" w14:paraId="403D98F0" w14:textId="77777777" w:rsidTr="00065A8C">
        <w:trPr>
          <w:trHeight w:val="409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6911D9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hu-HU"/>
              </w:rPr>
              <w:t>Műveleti Központ: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DE8F1F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14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2E255135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14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22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68A939E4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22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vagy</w:t>
            </w:r>
          </w:p>
          <w:p w14:paraId="3F1EBF4A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18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óráig, illetve</w:t>
            </w:r>
          </w:p>
          <w:p w14:paraId="199D3D19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18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órától  06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00</w:t>
            </w:r>
            <w:r w:rsidRPr="0062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óráig.</w:t>
            </w:r>
          </w:p>
        </w:tc>
      </w:tr>
      <w:tr w:rsidR="006973BA" w:rsidRPr="00624E56" w14:paraId="3057064C" w14:textId="77777777" w:rsidTr="00065A8C">
        <w:trPr>
          <w:trHeight w:val="409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0F326" w14:textId="77777777" w:rsidR="006973BA" w:rsidRPr="00624E56" w:rsidRDefault="006973BA" w:rsidP="00065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CC8FB" w14:textId="77777777" w:rsidR="006973BA" w:rsidRPr="00624E56" w:rsidRDefault="006973BA" w:rsidP="00065A8C">
            <w:pPr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15996588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D8D6AB" w14:textId="77777777" w:rsidR="006973BA" w:rsidRPr="00624E56" w:rsidRDefault="006973BA" w:rsidP="00697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Ügyfélfogadási idő:</w:t>
      </w:r>
    </w:p>
    <w:p w14:paraId="71B023CD" w14:textId="77777777" w:rsidR="006973BA" w:rsidRPr="00624E56" w:rsidRDefault="006973BA" w:rsidP="006973BA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Szabálysértési és egyéb panaszos ügyintézés az Ügyfélszolgálaton: </w:t>
      </w:r>
    </w:p>
    <w:p w14:paraId="0D5A6CD5" w14:textId="77777777" w:rsidR="006973BA" w:rsidRPr="00624E56" w:rsidRDefault="006973BA" w:rsidP="006973BA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hétfő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csütörtök:                                  08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hu-HU"/>
        </w:rPr>
        <w:t>30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11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hu-HU"/>
        </w:rPr>
        <w:t>30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   és   13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16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hu-HU"/>
        </w:rPr>
        <w:t>00</w:t>
      </w:r>
    </w:p>
    <w:p w14:paraId="610DD682" w14:textId="77777777" w:rsidR="006973BA" w:rsidRPr="00624E56" w:rsidRDefault="006973BA" w:rsidP="006973BA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péntek</w:t>
      </w:r>
      <w:proofErr w:type="gramEnd"/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                                                  08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hu-HU"/>
        </w:rPr>
        <w:t>30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11</w:t>
      </w: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hu-HU"/>
        </w:rPr>
        <w:t>30</w:t>
      </w:r>
    </w:p>
    <w:p w14:paraId="6AEB1CB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BA142A" w14:textId="77777777" w:rsidR="006973BA" w:rsidRPr="00624E56" w:rsidRDefault="006973BA" w:rsidP="006973BA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 igazgató fogadó órája:</w:t>
      </w: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 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hónap 4. szerdája   10</w:t>
      </w:r>
      <w:r w:rsidRPr="00624E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00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12</w:t>
      </w:r>
      <w:r w:rsidRPr="00624E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00</w:t>
      </w:r>
    </w:p>
    <w:p w14:paraId="75A46E30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40242CF6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DDA738" w14:textId="77777777" w:rsidR="006973BA" w:rsidRPr="00624E56" w:rsidRDefault="006973BA" w:rsidP="006973BA">
      <w:pPr>
        <w:pStyle w:val="Listaszerbekezds"/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számú melléklet:</w:t>
      </w:r>
    </w:p>
    <w:p w14:paraId="4064DE9E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8BD33F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Vagyonnyilatkozat-tételi kötelezettséggel járó munkakörök:</w:t>
      </w:r>
    </w:p>
    <w:p w14:paraId="0D800332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0754EF" w14:textId="77777777" w:rsidR="006973BA" w:rsidRPr="00624E56" w:rsidRDefault="006973BA" w:rsidP="006973BA">
      <w:pPr>
        <w:numPr>
          <w:ilvl w:val="0"/>
          <w:numId w:val="40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Igazgató;</w:t>
      </w:r>
    </w:p>
    <w:p w14:paraId="4B51F80A" w14:textId="77777777" w:rsidR="006973BA" w:rsidRPr="00624E56" w:rsidRDefault="006973BA" w:rsidP="006973BA">
      <w:pPr>
        <w:numPr>
          <w:ilvl w:val="0"/>
          <w:numId w:val="40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Igazgató-helyettesek;</w:t>
      </w:r>
    </w:p>
    <w:p w14:paraId="22A57FB6" w14:textId="77777777" w:rsidR="006973BA" w:rsidRPr="00624E56" w:rsidRDefault="006973BA" w:rsidP="006973BA">
      <w:pPr>
        <w:numPr>
          <w:ilvl w:val="0"/>
          <w:numId w:val="40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Járőrszolgálat-irányítók;</w:t>
      </w:r>
    </w:p>
    <w:p w14:paraId="42213F0F" w14:textId="77777777" w:rsidR="006973BA" w:rsidRPr="00624E56" w:rsidRDefault="006973BA" w:rsidP="006973BA">
      <w:pPr>
        <w:numPr>
          <w:ilvl w:val="0"/>
          <w:numId w:val="40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Közterület-felügyelők.</w:t>
      </w:r>
    </w:p>
    <w:p w14:paraId="107D0967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7DE7DED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91A7D8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E0CC87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1346B1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C8B9A4A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2AAE63F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14FBECC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5795FE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2201D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5ACB93E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4B653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764207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CFBA9F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8372275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319AEE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11475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9E9EABC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DDEEEE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C7F43F9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5F6234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4727F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D484ED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FC1DF1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154F9E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9C0232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0CE892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B42E98D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106AF20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8791D7D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6D2D77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75D4AB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6C84EF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1346C0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32088DA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22F0442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C35BDB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1A7880C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1B03A3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673E6F" w14:textId="77777777" w:rsidR="006973BA" w:rsidRPr="00624E56" w:rsidRDefault="006973BA" w:rsidP="006973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9D30757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CD4502" w14:textId="77777777" w:rsidR="006973BA" w:rsidRPr="005E5E15" w:rsidRDefault="006973BA" w:rsidP="006973BA">
      <w:pPr>
        <w:pStyle w:val="Listaszerbekezds"/>
        <w:numPr>
          <w:ilvl w:val="1"/>
          <w:numId w:val="4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  <w:r w:rsidRPr="005E5E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lastRenderedPageBreak/>
        <w:t>számú melléklet:</w:t>
      </w:r>
    </w:p>
    <w:p w14:paraId="10DD449B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39DB0D9" w14:textId="77777777" w:rsidR="006973BA" w:rsidRPr="00491BF5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91B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Az Igazgatóság működését segítő szabályzatok</w:t>
      </w:r>
    </w:p>
    <w:p w14:paraId="239633B3" w14:textId="77777777" w:rsidR="006973BA" w:rsidRPr="00624E56" w:rsidRDefault="006973BA" w:rsidP="0069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"/>
        <w:gridCol w:w="1531"/>
        <w:gridCol w:w="6472"/>
      </w:tblGrid>
      <w:tr w:rsidR="006973BA" w:rsidRPr="00624E56" w14:paraId="2102E049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A1CB6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C6548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Utasítás száma: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65BF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Utasítás megnevezése</w:t>
            </w:r>
          </w:p>
        </w:tc>
      </w:tr>
      <w:tr w:rsidR="006973BA" w:rsidRPr="00624E56" w14:paraId="0D1C3762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303ED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A3F71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08932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proofErr w:type="spellStart"/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Adatvédelmipolitika</w:t>
            </w:r>
            <w:proofErr w:type="spellEnd"/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szabályzat</w:t>
            </w:r>
          </w:p>
        </w:tc>
      </w:tr>
      <w:tr w:rsidR="006973BA" w:rsidRPr="00624E56" w14:paraId="7D07D59A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5539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4890B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A45E2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Személyes adatok kockázatkezelési szabályzat</w:t>
            </w:r>
          </w:p>
        </w:tc>
      </w:tr>
      <w:tr w:rsidR="006973BA" w:rsidRPr="00624E56" w14:paraId="529CE9B4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A615E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626B2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3/2021.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74271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Személyügyi adatkezelési szabályzat</w:t>
            </w:r>
          </w:p>
        </w:tc>
      </w:tr>
      <w:tr w:rsidR="006973BA" w:rsidRPr="00624E56" w14:paraId="3FF94042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E7395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5091F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4/2021.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DCFA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Incidenskezelési és kommunikációs szabályzat</w:t>
            </w:r>
          </w:p>
        </w:tc>
      </w:tr>
      <w:tr w:rsidR="006973BA" w:rsidRPr="00624E56" w14:paraId="21FF3562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2EADC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8CD51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5/2021.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97CA2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Mobil és hordozható eszközök használatára vonatkozó szabályzat</w:t>
            </w:r>
          </w:p>
        </w:tc>
      </w:tr>
      <w:tr w:rsidR="006973BA" w:rsidRPr="00624E56" w14:paraId="14249902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FC4F8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44C2A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6/2021.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ABA93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Térfigyelő kamerarendszer adatkezelési szabályzat</w:t>
            </w:r>
          </w:p>
        </w:tc>
      </w:tr>
      <w:tr w:rsidR="006973BA" w:rsidRPr="00624E56" w14:paraId="2328A87E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A21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D2751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7/2021.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A3BE6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Közterületi térfigyelő kamerarendszer adatkezelési szabályzat</w:t>
            </w:r>
          </w:p>
        </w:tc>
      </w:tr>
      <w:tr w:rsidR="006973BA" w:rsidRPr="00624E56" w14:paraId="2EB5A572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BD9E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B3A0E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8/2021.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EF4E5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Forgalomellenőrző kamerák adatkezelési szabályzata</w:t>
            </w:r>
          </w:p>
        </w:tc>
      </w:tr>
      <w:tr w:rsidR="006973BA" w:rsidRPr="00624E56" w14:paraId="2F5BA270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8DF5C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D70D6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9/2021.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EA639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Katasztrófahelyzetek kezelésére vonatkozó szabályzat (DRP), </w:t>
            </w:r>
            <w:proofErr w:type="spellStart"/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katasztrófaelhárítási</w:t>
            </w:r>
            <w:proofErr w:type="spellEnd"/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terv</w:t>
            </w:r>
          </w:p>
        </w:tc>
      </w:tr>
      <w:tr w:rsidR="006973BA" w:rsidRPr="00624E56" w14:paraId="557286A9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37256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62A4E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10/2021.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1BCBD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Munkahelyi kamerarendszer üzemeltetési szabályzat</w:t>
            </w:r>
          </w:p>
        </w:tc>
      </w:tr>
      <w:tr w:rsidR="006973BA" w:rsidRPr="00624E56" w14:paraId="26032FF1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4DFBB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7D6B6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11/2021.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CC6D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Iratkezelés szabályairól</w:t>
            </w:r>
          </w:p>
        </w:tc>
      </w:tr>
      <w:tr w:rsidR="006973BA" w:rsidRPr="00624E56" w14:paraId="21CA34CA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2E8D2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AA9EF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12/2021.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63A5F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gépjárművek üzemeltetéséről, használatáról és költségelszámolásáról</w:t>
            </w:r>
          </w:p>
        </w:tc>
      </w:tr>
      <w:tr w:rsidR="006973BA" w:rsidRPr="00624E56" w14:paraId="01271D95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800E6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75762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13/2020.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05705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ruházati ellátásról</w:t>
            </w:r>
          </w:p>
        </w:tc>
      </w:tr>
      <w:tr w:rsidR="006973BA" w:rsidRPr="00624E56" w14:paraId="08BA926C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68A89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D8676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16/2021.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C0FE5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reprezentációs kiadásokról</w:t>
            </w:r>
          </w:p>
        </w:tc>
      </w:tr>
      <w:tr w:rsidR="006973BA" w:rsidRPr="00624E56" w14:paraId="57E7E4C6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FDE9F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C6C1A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17/2020.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C027A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bel- és külföldi kiküldetés szabályairól</w:t>
            </w:r>
          </w:p>
        </w:tc>
      </w:tr>
      <w:tr w:rsidR="006973BA" w:rsidRPr="00624E56" w14:paraId="20B2AAC1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073D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8FF3C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18/2021.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46BA6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kerékbilincseléssel kapcsolatos pénzkezelés rendjéről</w:t>
            </w:r>
          </w:p>
        </w:tc>
      </w:tr>
      <w:tr w:rsidR="006973BA" w:rsidRPr="00624E56" w14:paraId="791F9886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D73E0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30FFA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19/2021.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894C1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rádióalapú kommunikációs rendszer használatról</w:t>
            </w:r>
          </w:p>
        </w:tc>
      </w:tr>
      <w:tr w:rsidR="006973BA" w:rsidRPr="00624E56" w14:paraId="702F67D9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B3E1F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B056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20/2021.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B079B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Munkavédelmi szabályzat</w:t>
            </w:r>
          </w:p>
        </w:tc>
      </w:tr>
      <w:tr w:rsidR="006973BA" w:rsidRPr="00624E56" w14:paraId="4C50A867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FE5EB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44C6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21/2021.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3D1B4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tűzvédelmi szabályokról</w:t>
            </w:r>
          </w:p>
        </w:tc>
      </w:tr>
      <w:tr w:rsidR="006973BA" w:rsidRPr="00624E56" w14:paraId="5CAD74AC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9523B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480F7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22/2021.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47447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Közérdekű adatok megismerése, nyilvánosságra hozatala</w:t>
            </w:r>
          </w:p>
        </w:tc>
      </w:tr>
      <w:tr w:rsidR="006973BA" w:rsidRPr="00624E56" w14:paraId="5264AC8F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1E31F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2E0AD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25/2021.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1FA1A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Integrált kockázatkezelési utasítás</w:t>
            </w:r>
          </w:p>
        </w:tc>
      </w:tr>
      <w:tr w:rsidR="006973BA" w:rsidRPr="00624E56" w14:paraId="6D38647A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CC01D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31464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26/2021.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23E8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Ajándékok elfogadásának rendje</w:t>
            </w:r>
          </w:p>
        </w:tc>
      </w:tr>
      <w:tr w:rsidR="006973BA" w:rsidRPr="00624E56" w14:paraId="4E04268A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39D6C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10E1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27/2021.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336A5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Közérdekű panaszok eljárásrendje</w:t>
            </w:r>
          </w:p>
        </w:tc>
      </w:tr>
      <w:tr w:rsidR="006973BA" w:rsidRPr="00624E56" w14:paraId="7C8A39A0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76ABB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63F4F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28/2021.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7618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Szervezeti integritást sértő események</w:t>
            </w:r>
          </w:p>
        </w:tc>
      </w:tr>
      <w:tr w:rsidR="006973BA" w:rsidRPr="00624E56" w14:paraId="48C82D88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1B731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CD9C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1/2022.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5A858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Mobiltelefon használat</w:t>
            </w:r>
          </w:p>
        </w:tc>
      </w:tr>
      <w:tr w:rsidR="006973BA" w:rsidRPr="00624E56" w14:paraId="2BF8B86D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9418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46D1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2/2022.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EA18F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Közszolgálati szabályzat</w:t>
            </w:r>
          </w:p>
        </w:tc>
      </w:tr>
      <w:tr w:rsidR="006973BA" w:rsidRPr="00624E56" w14:paraId="462F6DBA" w14:textId="77777777" w:rsidTr="00065A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80064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3F184" w14:textId="77777777" w:rsidR="006973BA" w:rsidRPr="00491BF5" w:rsidRDefault="006973BA" w:rsidP="0006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3/2022.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53218" w14:textId="77777777" w:rsidR="006973BA" w:rsidRPr="00491BF5" w:rsidRDefault="006973BA" w:rsidP="00065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491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Adatkezelési tájékoztató ügyfeleknek</w:t>
            </w:r>
          </w:p>
        </w:tc>
      </w:tr>
    </w:tbl>
    <w:p w14:paraId="24915C74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94867C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F833AB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E2DAE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F470B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95CB90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AF496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9FB21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7FBC46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66B1CE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C006BA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CECDB5" w14:textId="77777777" w:rsidR="006973BA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B6852D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1FE2D1" w14:textId="77777777" w:rsidR="006973BA" w:rsidRPr="00624E56" w:rsidRDefault="006973BA" w:rsidP="0069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4D531A" w14:textId="77777777" w:rsidR="006973BA" w:rsidRPr="00624E56" w:rsidRDefault="006973BA" w:rsidP="006973BA">
      <w:pPr>
        <w:pStyle w:val="Listaszerbekezds"/>
        <w:numPr>
          <w:ilvl w:val="1"/>
          <w:numId w:val="4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számú melléklet:</w:t>
      </w:r>
    </w:p>
    <w:p w14:paraId="6379EADA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733A84D" w14:textId="77777777" w:rsidR="006973BA" w:rsidRPr="00624E56" w:rsidRDefault="006973BA" w:rsidP="00697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Igazgatóság alaptevékenységet meghatározó jogszabályok</w:t>
      </w:r>
    </w:p>
    <w:p w14:paraId="73CC7C85" w14:textId="77777777" w:rsidR="006973BA" w:rsidRPr="00624E56" w:rsidRDefault="006973BA" w:rsidP="006973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Törvények:</w:t>
      </w:r>
    </w:p>
    <w:p w14:paraId="06D1DF66" w14:textId="77777777" w:rsidR="006973BA" w:rsidRPr="00624E56" w:rsidRDefault="006973BA" w:rsidP="006973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400E1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CLXXXIX. törvény,</w:t>
      </w:r>
    </w:p>
    <w:p w14:paraId="495293C0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közterület-felügyeletről szóló 1999. évi LXIII. törvény,</w:t>
      </w:r>
    </w:p>
    <w:p w14:paraId="7FFB08AF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rendészeti feladatokat ellátó személyek tevékenységéről, valamint egyes törvényeknek az iskolakerülés elleni fellépést biztosító módosításáról szóló 2012. évi CXX. törvény,</w:t>
      </w:r>
    </w:p>
    <w:p w14:paraId="5C891CE8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szabálysértésekről, a szabálysértési eljárásról, és a szabálysértési nyilvántartási rendszerről szóló 2012. évi II. törvény,</w:t>
      </w:r>
    </w:p>
    <w:p w14:paraId="1326C986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közúti közlekedésről szóló 1988. évi I. törvény,</w:t>
      </w:r>
    </w:p>
    <w:p w14:paraId="520DD9F8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  <w:shd w:val="clear" w:color="auto" w:fill="FFFFFF"/>
        </w:rPr>
        <w:t>a közúti közlekedési nyilvántartásáról szóló 1999. évi LXXXIV. törvény,</w:t>
      </w:r>
    </w:p>
    <w:p w14:paraId="786FD316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általános közigazgatási rendtartásról szóló 2016. évi CL. törvény,</w:t>
      </w:r>
    </w:p>
    <w:p w14:paraId="7501E495" w14:textId="77777777" w:rsidR="006973BA" w:rsidRPr="00624E56" w:rsidRDefault="006973BA" w:rsidP="006973B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</w:rPr>
        <w:t>a közigazgatási szabályszegések szankcióiról szóló 2017. évi CXXV. törvény,</w:t>
      </w:r>
    </w:p>
    <w:p w14:paraId="64AB100D" w14:textId="77777777" w:rsidR="006973BA" w:rsidRPr="00624E56" w:rsidRDefault="006973BA" w:rsidP="006973BA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56">
        <w:rPr>
          <w:rFonts w:ascii="Times New Roman" w:hAnsi="Times New Roman" w:cs="Times New Roman"/>
          <w:sz w:val="24"/>
          <w:szCs w:val="24"/>
        </w:rPr>
        <w:t>az Európai Parlament és a Tanács 2016. április 27-i (EU) 2016/679 Rendelete (Általános Adatvédelmi Rendelet vagy GDPR),</w:t>
      </w:r>
    </w:p>
    <w:p w14:paraId="1193C088" w14:textId="77777777" w:rsidR="006973BA" w:rsidRPr="00624E56" w:rsidRDefault="006973BA" w:rsidP="006973BA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56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 (Infó tv.),</w:t>
      </w:r>
    </w:p>
    <w:p w14:paraId="6C4DD3E8" w14:textId="77777777" w:rsidR="006973BA" w:rsidRPr="00624E56" w:rsidRDefault="006973BA" w:rsidP="006973BA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56">
        <w:rPr>
          <w:rFonts w:ascii="Times New Roman" w:hAnsi="Times New Roman" w:cs="Times New Roman"/>
          <w:sz w:val="24"/>
          <w:szCs w:val="24"/>
        </w:rPr>
        <w:t>a településkép védelméről szóló 2016. évi LXXIV. törvény,</w:t>
      </w:r>
    </w:p>
    <w:p w14:paraId="00C75575" w14:textId="77777777" w:rsidR="006973BA" w:rsidRPr="00624E56" w:rsidRDefault="006973BA" w:rsidP="006973BA">
      <w:pPr>
        <w:pStyle w:val="Listaszerbekezds"/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</w:rPr>
        <w:t>a hulladékról szóló 2012. évi CLXXXV. törvény,</w:t>
      </w:r>
    </w:p>
    <w:p w14:paraId="7A262BD0" w14:textId="77777777" w:rsidR="006973BA" w:rsidRPr="00624E56" w:rsidRDefault="006973BA" w:rsidP="006973BA">
      <w:pPr>
        <w:pStyle w:val="Listaszerbekezds"/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nemdohányzók védelméről és a dohánytermékek fogyasztásának, forgalmazásának egyes szabályairól szóló 1999. évi XLII. törvény.</w:t>
      </w:r>
    </w:p>
    <w:p w14:paraId="256BC141" w14:textId="77777777" w:rsidR="006973BA" w:rsidRPr="00624E56" w:rsidRDefault="006973BA" w:rsidP="006973BA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31E18ED7" w14:textId="77777777" w:rsidR="006973BA" w:rsidRPr="00624E56" w:rsidRDefault="006973BA" w:rsidP="006973BA">
      <w:pPr>
        <w:shd w:val="clear" w:color="auto" w:fill="FFFFFF"/>
        <w:spacing w:after="0" w:line="240" w:lineRule="auto"/>
        <w:ind w:left="765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Kormányrendeletek:</w:t>
      </w:r>
    </w:p>
    <w:p w14:paraId="353198BC" w14:textId="77777777" w:rsidR="006973BA" w:rsidRPr="00624E56" w:rsidRDefault="006973BA" w:rsidP="0069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4ABD3AD7" w14:textId="77777777" w:rsidR="006973BA" w:rsidRPr="00624E56" w:rsidRDefault="006973BA" w:rsidP="006973BA">
      <w:pPr>
        <w:pStyle w:val="Nincstrkz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  <w:lang w:eastAsia="hu-HU"/>
        </w:rPr>
        <w:t>a Fővárosi Önkormányzat kezelésében lévő főútvonalak, közutak és közterületek kijelöléséről szóló 432/2012. (XII. 29.) Korm. rendelet</w:t>
      </w:r>
    </w:p>
    <w:p w14:paraId="58871C13" w14:textId="77777777" w:rsidR="006973BA" w:rsidRPr="00624E56" w:rsidRDefault="006973BA" w:rsidP="006973BA">
      <w:pPr>
        <w:pStyle w:val="Listaszerbekezds"/>
        <w:numPr>
          <w:ilvl w:val="0"/>
          <w:numId w:val="4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közlekedési szabálysértések miatt alkalmazandó szabálysértési pénzbírság, illetve helyszíni bírság kötelező mértékéről, valamint a szabálysértésekről, a szabálysértési eljárásról és a szabálysértési nyilvántartási rendszerről szóló 2012. évi II. törvénnyel összefüggő egyes kormányrendeletek módosításáról szóló 63/2012. (IV. 2.) Korm. rendelet,</w:t>
      </w:r>
    </w:p>
    <w:p w14:paraId="524CFA2A" w14:textId="77777777" w:rsidR="006973BA" w:rsidRPr="00624E56" w:rsidRDefault="006973BA" w:rsidP="006973BA">
      <w:pPr>
        <w:spacing w:after="0" w:line="240" w:lineRule="auto"/>
        <w:ind w:left="72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közúti közlekedéshez kapcsolódó egyes rendelkezések megsértése esetén kiszabható bírságok összegéről, valamint a bírságolással összefüggő hatósági feladatokról szóló 156/2009. (VII. 29.) Korm. rendelet,  </w:t>
      </w:r>
    </w:p>
    <w:p w14:paraId="6E26015C" w14:textId="77777777" w:rsidR="006973BA" w:rsidRPr="00624E56" w:rsidRDefault="006973BA" w:rsidP="006973BA">
      <w:pPr>
        <w:pStyle w:val="Nincstrkz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  <w:shd w:val="clear" w:color="auto" w:fill="FFFFFF"/>
        </w:rPr>
        <w:t>a mozgásában korlátozott személy parkolási igazolványáról szóló 218/2003. (XII. 11.) Korm. rendelet,</w:t>
      </w:r>
    </w:p>
    <w:p w14:paraId="430F1A09" w14:textId="77777777" w:rsidR="006973BA" w:rsidRPr="00624E56" w:rsidRDefault="006973BA" w:rsidP="006973BA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kerékbilincs alkalmazásával és a járművek elszállításával kapcsolatos eljárás során alkalmazandó kiegészítő és eltérő közigazgatási hatósági eljárási szabályokról szóló 512/2017.(XII.29.) Korm. rendelet.</w:t>
      </w:r>
    </w:p>
    <w:p w14:paraId="3566AF99" w14:textId="77777777" w:rsidR="006973BA" w:rsidRPr="00624E56" w:rsidRDefault="006973BA" w:rsidP="0069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3F6B62BD" w14:textId="77777777" w:rsidR="006973BA" w:rsidRPr="00624E56" w:rsidRDefault="006973BA" w:rsidP="006973BA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Miniszteri rendeletek:</w:t>
      </w:r>
    </w:p>
    <w:p w14:paraId="15B7C48E" w14:textId="77777777" w:rsidR="006973BA" w:rsidRPr="00624E56" w:rsidRDefault="006973BA" w:rsidP="0069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45FC3189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közterület-felügyelői intézkedések végrehajtásának módjáról és eszközeiről szóló 43/1999. (XI. 26.) BM rendelet,</w:t>
      </w:r>
    </w:p>
    <w:p w14:paraId="77052637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közterület-felügyelők egyenruha-ellátásáról, a felügyelői jelvényről és szolgálati igazolványról szóló 46/1999. (XII. 8.) BM rendelet,</w:t>
      </w:r>
    </w:p>
    <w:p w14:paraId="1B97F6D5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közterület-felügyelők egészségi, fizikai és pszichikai alkalmassági követelményeiről szóló 78/1999. (XII. 29.) EüM–BM együttes rendelet,</w:t>
      </w:r>
    </w:p>
    <w:p w14:paraId="2FE4FDC1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rendészeti feladatokat ellátó személyek, a segédfelügyelők, valamint a személy- és vagyonőrök képzéséről és vizsgáztatásáról szóló 68/2012. (XII.14.) BM rendelet,</w:t>
      </w:r>
    </w:p>
    <w:p w14:paraId="7EE7ADAD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rendészeti feladatokat ellátó személyek és a segédfelügyelők által alkalmazható kényszerítő eszközök igénylésének, átvételének és visszavételének szabályairól, a térítés módjáról, a kényszerítő eszközök típusaira, fajtáira és az alkalmazásukra, valamint a jelentéstétel és a kivizsgálás rendjére vonatkozó részletes szabályokról szóló 86/2012. (XII.28.) BM rendelet,</w:t>
      </w:r>
    </w:p>
    <w:p w14:paraId="18FEBA84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szabálysértési nyilvántartási rendszer egyes nyilvántartásai részére történő adatközlés formájáról, módjáról és rendjéről, a szabálysértési nyilvántartó szerv által teljesített adatközlés rendjéről, valamint az egyes szabálysértési nyilvántartásokban kezelt adatokra tekintettel kiállított hatósági bizonyítvány kiadásának eljárási rendjéről szóló 21/2012. (IV.13.) BM rendelet,</w:t>
      </w:r>
    </w:p>
    <w:p w14:paraId="7F460662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szabálysértésekről, a szabálysértési eljárásról és a szabálysértési nyilvántartási rendszerről szóló 2012. évi II. törvény végrehajtásával kapcsolatos rendelkezésekről, valamint ahhoz kapcsolódó egyes rendeletek módosításáról szóló 22/2012. (IV.13.) BM rendelet,</w:t>
      </w:r>
    </w:p>
    <w:p w14:paraId="3C6FD2CA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rendészeti feladatokat ellátó személyek tevékenységét támogató segédfelügyelőkről szóló 65/2012. (XII.13.) BM rendelet</w:t>
      </w:r>
    </w:p>
    <w:p w14:paraId="28F66C85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közúti közlekedés szabályairól szóló 1/1975. (II. 5.) KPM-BM együttes rendelet (KRESZ),</w:t>
      </w:r>
    </w:p>
    <w:p w14:paraId="10ADFBB1" w14:textId="77777777" w:rsidR="006973BA" w:rsidRPr="00624E56" w:rsidRDefault="006973BA" w:rsidP="006973BA">
      <w:pPr>
        <w:numPr>
          <w:ilvl w:val="0"/>
          <w:numId w:val="44"/>
        </w:numPr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közúti közlekedési szabályokra vonatkozó rendelkezések megsértésével kapcsolatos bírságolással összefüggő hatósági feladatokról, a bírságok kivetésének részletes szabályairól és a bírságok felhasználásának rendjéről szóló 42/2011.         (VIII. 11.) NFM rendelet,</w:t>
      </w:r>
    </w:p>
    <w:p w14:paraId="7D9D72D0" w14:textId="77777777" w:rsidR="006973BA" w:rsidRPr="00624E56" w:rsidRDefault="006973BA" w:rsidP="006973BA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kerékbilincs közterület-felügyelet általi alkalmazására, a járművek elszállítására, valamint a felmerült költségekre vonatkozó szabályokról szóló 55/2009. (X. 16.) IRM rendelet.</w:t>
      </w:r>
    </w:p>
    <w:p w14:paraId="1C4A9AA3" w14:textId="77777777" w:rsidR="006973BA" w:rsidRPr="00624E56" w:rsidRDefault="006973BA" w:rsidP="0069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751B2977" w14:textId="77777777" w:rsidR="006973BA" w:rsidRPr="00624E56" w:rsidRDefault="006973BA" w:rsidP="006973BA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Közgyűlésének vonatkozó rendeletei:</w:t>
      </w:r>
    </w:p>
    <w:p w14:paraId="2E12BAA9" w14:textId="77777777" w:rsidR="006973BA" w:rsidRPr="00624E56" w:rsidRDefault="006973BA" w:rsidP="006973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1F8FA5C3" w14:textId="77777777" w:rsidR="006973BA" w:rsidRPr="00624E56" w:rsidRDefault="006973BA" w:rsidP="006973BA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a főváros köztisztaságáról szóló 48/1994. (VIII. 1.) Főv. Kgy. rendelet,</w:t>
      </w:r>
    </w:p>
    <w:p w14:paraId="64D6DE70" w14:textId="77777777" w:rsidR="006973BA" w:rsidRPr="00624E56" w:rsidRDefault="006973BA" w:rsidP="006973BA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közigazgatási területén a járművel várakozás rendjének egységes kialakításáról, a várakozás díjáról és az üzemképtelen járművek tárolásának szabályozásáról szóló 30/2010. (VI. 4.) Főv. Kgy. rendelet.</w:t>
      </w:r>
    </w:p>
    <w:p w14:paraId="22205C29" w14:textId="77777777" w:rsidR="006973BA" w:rsidRPr="00624E56" w:rsidRDefault="006973BA" w:rsidP="006973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7C52D5" w14:textId="77777777" w:rsidR="006973BA" w:rsidRPr="00624E56" w:rsidRDefault="006973BA" w:rsidP="006973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82893A" w14:textId="77777777" w:rsidR="006973BA" w:rsidRPr="00624E56" w:rsidRDefault="006973BA" w:rsidP="006973BA">
      <w:pPr>
        <w:spacing w:after="20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Önkormányzata Képviselő-testületének a közterület-felügyeleti feladatok ellátását érintő rendeletei:</w:t>
      </w:r>
    </w:p>
    <w:p w14:paraId="34D7335D" w14:textId="77777777" w:rsidR="006973BA" w:rsidRPr="00624E56" w:rsidRDefault="006973BA" w:rsidP="006973BA">
      <w:pPr>
        <w:numPr>
          <w:ilvl w:val="0"/>
          <w:numId w:val="46"/>
        </w:numPr>
        <w:spacing w:after="0" w:line="240" w:lineRule="auto"/>
        <w:ind w:left="709"/>
        <w:jc w:val="both"/>
        <w:textAlignment w:val="baseline"/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a közösségi együttélés alapvető szabályairól és ezek elmulasztásának jogkövetkezményeiről szóló 2/2013. (I.25.) önkormányzati rendelete,</w:t>
      </w:r>
    </w:p>
    <w:p w14:paraId="3EDA4097" w14:textId="77777777" w:rsidR="006973BA" w:rsidRPr="00624E56" w:rsidRDefault="006973BA" w:rsidP="006973BA">
      <w:pPr>
        <w:numPr>
          <w:ilvl w:val="0"/>
          <w:numId w:val="46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a Budapest Főváros VII. Kerület Erzsébetváros Önkormányzata tulajdonában lévő közterületek használatáról és rendjéről szóló 6/2017. (II.17.) önkormányzati rendelete,</w:t>
      </w:r>
    </w:p>
    <w:p w14:paraId="55ECB779" w14:textId="77777777" w:rsidR="006973BA" w:rsidRPr="00624E56" w:rsidRDefault="006973BA" w:rsidP="006973BA">
      <w:pPr>
        <w:numPr>
          <w:ilvl w:val="0"/>
          <w:numId w:val="46"/>
        </w:numPr>
        <w:spacing w:after="0" w:line="240" w:lineRule="auto"/>
        <w:jc w:val="both"/>
        <w:textAlignment w:val="baseline"/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az önkormányzat tulajdonában lévő közterületen elhelyezett vendéglátó-ipai teraszok működésének rendjéről szóló 46/2012 (XII.17.) önkormányzati rendelete, </w:t>
      </w:r>
    </w:p>
    <w:p w14:paraId="754775E5" w14:textId="77777777" w:rsidR="006973BA" w:rsidRPr="00624E56" w:rsidRDefault="006973BA" w:rsidP="006973BA">
      <w:pPr>
        <w:numPr>
          <w:ilvl w:val="0"/>
          <w:numId w:val="46"/>
        </w:numPr>
        <w:spacing w:after="0" w:line="240" w:lineRule="auto"/>
        <w:jc w:val="both"/>
        <w:textAlignment w:val="baseline"/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Budapest Főváros VII. kerület Erzsébetváros Önkormányzata Képviselő-testületének az üzletek éjszakai nyitvatartási rendjéről szóló 25/2020 (VI.25) önkormányzati rendelete,</w:t>
      </w:r>
    </w:p>
    <w:p w14:paraId="5182C355" w14:textId="77777777" w:rsidR="006973BA" w:rsidRPr="00624E56" w:rsidRDefault="006973BA" w:rsidP="006973BA">
      <w:pPr>
        <w:numPr>
          <w:ilvl w:val="0"/>
          <w:numId w:val="4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a felügyeleti díjról, valamint az üzletek működésével összefüggésben elkövetett jogellenes cselekmények ellenőrzésének rendjéről szóló 46/2013. (IX.06.) önkormányzati rendelete,</w:t>
      </w:r>
    </w:p>
    <w:p w14:paraId="208C7883" w14:textId="77777777" w:rsidR="006973BA" w:rsidRPr="00624E56" w:rsidRDefault="006973BA" w:rsidP="006973BA">
      <w:pPr>
        <w:numPr>
          <w:ilvl w:val="0"/>
          <w:numId w:val="46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az önkormányzati kezelésű közutak nem közlekedési célú igénybevétele esetén fizetendő díjról szóló 30/2013.  (V.31.) önkormányzati rendelete,</w:t>
      </w:r>
    </w:p>
    <w:p w14:paraId="47F7EAE4" w14:textId="77777777" w:rsidR="006973BA" w:rsidRPr="00624E56" w:rsidRDefault="006973BA" w:rsidP="006973BA">
      <w:pPr>
        <w:pStyle w:val="Nincstrkz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</w:t>
      </w:r>
    </w:p>
    <w:p w14:paraId="0CFB1A9A" w14:textId="77777777" w:rsidR="006973BA" w:rsidRPr="00624E56" w:rsidRDefault="006973BA" w:rsidP="006973B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hAnsi="Times New Roman" w:cs="Times New Roman"/>
          <w:sz w:val="24"/>
          <w:szCs w:val="24"/>
          <w:lang w:eastAsia="hu-HU"/>
        </w:rPr>
        <w:t>Erzsébetváros közterületein a járművel várakozás rendjéről, a várakozási hozzájárulásokról és kiadásának eljárási szabályairól szóló 59/2013. (XI. 4.) önkormányzati rendelete,</w:t>
      </w:r>
    </w:p>
    <w:p w14:paraId="18383D65" w14:textId="77777777" w:rsidR="006973BA" w:rsidRPr="00624E56" w:rsidRDefault="006973BA" w:rsidP="006973BA">
      <w:pPr>
        <w:pStyle w:val="Nincstrkz"/>
        <w:numPr>
          <w:ilvl w:val="0"/>
          <w:numId w:val="4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Pr="00624E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önkormányzat jelképei használatának szabályozásáról szóló </w:t>
      </w: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21/2013. (IV.30.) önkormányzati rendelete, </w:t>
      </w:r>
    </w:p>
    <w:p w14:paraId="40980F0D" w14:textId="77777777" w:rsidR="006973BA" w:rsidRPr="00624E56" w:rsidRDefault="006973BA" w:rsidP="006973BA">
      <w:pPr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25/2017.(X.09.) számú rendelete Erzsébetváros </w:t>
      </w:r>
      <w:proofErr w:type="spellStart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Településképvédelmi</w:t>
      </w:r>
      <w:proofErr w:type="spellEnd"/>
      <w:r w:rsidRPr="00624E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szabályozásáról </w:t>
      </w:r>
    </w:p>
    <w:p w14:paraId="24864AE1" w14:textId="77777777" w:rsidR="006973BA" w:rsidRPr="00624E56" w:rsidRDefault="006973BA" w:rsidP="006973BA">
      <w:r w:rsidRPr="00624E56">
        <w:t xml:space="preserve"> </w:t>
      </w:r>
    </w:p>
    <w:p w14:paraId="4EF35575" w14:textId="77777777" w:rsidR="006973BA" w:rsidRPr="00624E56" w:rsidRDefault="006973BA" w:rsidP="006973BA">
      <w:pPr>
        <w:spacing w:after="200" w:line="240" w:lineRule="auto"/>
        <w:textAlignment w:val="baseline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hu-HU"/>
        </w:rPr>
      </w:pPr>
    </w:p>
    <w:p w14:paraId="53FE9D8A" w14:textId="77777777" w:rsidR="00C43FF1" w:rsidRPr="006973BA" w:rsidRDefault="00C43FF1" w:rsidP="006973BA">
      <w:bookmarkStart w:id="1" w:name="_GoBack"/>
      <w:bookmarkEnd w:id="1"/>
    </w:p>
    <w:sectPr w:rsidR="00C43FF1" w:rsidRPr="006973BA" w:rsidSect="00DE4CD4">
      <w:footerReference w:type="default" r:id="rId11"/>
      <w:pgSz w:w="11906" w:h="16838"/>
      <w:pgMar w:top="130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64284" w14:textId="77777777" w:rsidR="00B72117" w:rsidRDefault="00B72117" w:rsidP="003D5329">
      <w:pPr>
        <w:spacing w:after="0" w:line="240" w:lineRule="auto"/>
      </w:pPr>
      <w:r>
        <w:separator/>
      </w:r>
    </w:p>
  </w:endnote>
  <w:endnote w:type="continuationSeparator" w:id="0">
    <w:p w14:paraId="0CB4C122" w14:textId="77777777" w:rsidR="00B72117" w:rsidRDefault="00B72117" w:rsidP="003D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1D750" w14:textId="77777777" w:rsidR="00573B3B" w:rsidRPr="003D5329" w:rsidRDefault="00573B3B">
    <w:pPr>
      <w:pStyle w:val="llb"/>
      <w:jc w:val="center"/>
      <w:rPr>
        <w:caps/>
      </w:rPr>
    </w:pPr>
    <w:r w:rsidRPr="003D5329">
      <w:rPr>
        <w:caps/>
      </w:rPr>
      <w:fldChar w:fldCharType="begin"/>
    </w:r>
    <w:r w:rsidRPr="003D5329">
      <w:rPr>
        <w:caps/>
      </w:rPr>
      <w:instrText>PAGE   \* MERGEFORMAT</w:instrText>
    </w:r>
    <w:r w:rsidRPr="003D5329">
      <w:rPr>
        <w:caps/>
      </w:rPr>
      <w:fldChar w:fldCharType="separate"/>
    </w:r>
    <w:r w:rsidR="006973BA">
      <w:rPr>
        <w:caps/>
        <w:noProof/>
      </w:rPr>
      <w:t>2</w:t>
    </w:r>
    <w:r w:rsidRPr="003D5329">
      <w:rPr>
        <w:caps/>
      </w:rPr>
      <w:fldChar w:fldCharType="end"/>
    </w:r>
  </w:p>
  <w:p w14:paraId="077DE132" w14:textId="77777777" w:rsidR="00573B3B" w:rsidRDefault="00573B3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9C079" w14:textId="77777777" w:rsidR="00B72117" w:rsidRDefault="00B72117" w:rsidP="003D5329">
      <w:pPr>
        <w:spacing w:after="0" w:line="240" w:lineRule="auto"/>
      </w:pPr>
      <w:r>
        <w:separator/>
      </w:r>
    </w:p>
  </w:footnote>
  <w:footnote w:type="continuationSeparator" w:id="0">
    <w:p w14:paraId="4DA9BF95" w14:textId="77777777" w:rsidR="00B72117" w:rsidRDefault="00B72117" w:rsidP="003D5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3076"/>
    <w:multiLevelType w:val="hybridMultilevel"/>
    <w:tmpl w:val="CBC27A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85D90"/>
    <w:multiLevelType w:val="hybridMultilevel"/>
    <w:tmpl w:val="2AD816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1AA7"/>
    <w:multiLevelType w:val="multilevel"/>
    <w:tmpl w:val="54C8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F69EB"/>
    <w:multiLevelType w:val="multilevel"/>
    <w:tmpl w:val="5CB4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763CF2"/>
    <w:multiLevelType w:val="multilevel"/>
    <w:tmpl w:val="C3D6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9045D3"/>
    <w:multiLevelType w:val="multilevel"/>
    <w:tmpl w:val="C9F6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903EC"/>
    <w:multiLevelType w:val="hybridMultilevel"/>
    <w:tmpl w:val="5B181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931C7"/>
    <w:multiLevelType w:val="multilevel"/>
    <w:tmpl w:val="C57A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D356FD"/>
    <w:multiLevelType w:val="multilevel"/>
    <w:tmpl w:val="F568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024C35"/>
    <w:multiLevelType w:val="hybridMultilevel"/>
    <w:tmpl w:val="9B7C77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20FAE"/>
    <w:multiLevelType w:val="multilevel"/>
    <w:tmpl w:val="5CE06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64305A"/>
    <w:multiLevelType w:val="multilevel"/>
    <w:tmpl w:val="4D94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B2790A"/>
    <w:multiLevelType w:val="multilevel"/>
    <w:tmpl w:val="70FE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110BA3"/>
    <w:multiLevelType w:val="multilevel"/>
    <w:tmpl w:val="26B4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CA0707"/>
    <w:multiLevelType w:val="hybridMultilevel"/>
    <w:tmpl w:val="36F238BE"/>
    <w:lvl w:ilvl="0" w:tplc="5CD6CFD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30E8D"/>
    <w:multiLevelType w:val="multilevel"/>
    <w:tmpl w:val="EB664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EF4217"/>
    <w:multiLevelType w:val="multilevel"/>
    <w:tmpl w:val="735E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F35099"/>
    <w:multiLevelType w:val="multilevel"/>
    <w:tmpl w:val="AAF898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98757A"/>
    <w:multiLevelType w:val="multilevel"/>
    <w:tmpl w:val="F3D49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075"/>
      <w:numFmt w:val="decimal"/>
      <w:lvlText w:val="%3"/>
      <w:lvlJc w:val="left"/>
      <w:pPr>
        <w:ind w:left="2280" w:hanging="48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9E1295"/>
    <w:multiLevelType w:val="multilevel"/>
    <w:tmpl w:val="3626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D82833"/>
    <w:multiLevelType w:val="multilevel"/>
    <w:tmpl w:val="BC1C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062CB6"/>
    <w:multiLevelType w:val="hybridMultilevel"/>
    <w:tmpl w:val="14D8F884"/>
    <w:lvl w:ilvl="0" w:tplc="6E0C32AE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E0019">
      <w:start w:val="1"/>
      <w:numFmt w:val="lowerLetter"/>
      <w:lvlText w:val="%2."/>
      <w:lvlJc w:val="left"/>
      <w:pPr>
        <w:ind w:left="1296" w:hanging="360"/>
      </w:pPr>
    </w:lvl>
    <w:lvl w:ilvl="2" w:tplc="040E001B">
      <w:start w:val="1"/>
      <w:numFmt w:val="lowerRoman"/>
      <w:lvlText w:val="%3."/>
      <w:lvlJc w:val="right"/>
      <w:pPr>
        <w:ind w:left="2016" w:hanging="180"/>
      </w:pPr>
    </w:lvl>
    <w:lvl w:ilvl="3" w:tplc="040E000F">
      <w:start w:val="1"/>
      <w:numFmt w:val="decimal"/>
      <w:lvlText w:val="%4."/>
      <w:lvlJc w:val="left"/>
      <w:pPr>
        <w:ind w:left="2736" w:hanging="360"/>
      </w:pPr>
    </w:lvl>
    <w:lvl w:ilvl="4" w:tplc="040E0019">
      <w:start w:val="1"/>
      <w:numFmt w:val="lowerLetter"/>
      <w:lvlText w:val="%5."/>
      <w:lvlJc w:val="left"/>
      <w:pPr>
        <w:ind w:left="3456" w:hanging="360"/>
      </w:pPr>
    </w:lvl>
    <w:lvl w:ilvl="5" w:tplc="040E001B">
      <w:start w:val="1"/>
      <w:numFmt w:val="lowerRoman"/>
      <w:lvlText w:val="%6."/>
      <w:lvlJc w:val="right"/>
      <w:pPr>
        <w:ind w:left="4176" w:hanging="180"/>
      </w:pPr>
    </w:lvl>
    <w:lvl w:ilvl="6" w:tplc="040E000F">
      <w:start w:val="1"/>
      <w:numFmt w:val="decimal"/>
      <w:lvlText w:val="%7."/>
      <w:lvlJc w:val="left"/>
      <w:pPr>
        <w:ind w:left="4896" w:hanging="360"/>
      </w:pPr>
    </w:lvl>
    <w:lvl w:ilvl="7" w:tplc="040E0019">
      <w:start w:val="1"/>
      <w:numFmt w:val="lowerLetter"/>
      <w:lvlText w:val="%8."/>
      <w:lvlJc w:val="left"/>
      <w:pPr>
        <w:ind w:left="5616" w:hanging="360"/>
      </w:pPr>
    </w:lvl>
    <w:lvl w:ilvl="8" w:tplc="040E001B">
      <w:start w:val="1"/>
      <w:numFmt w:val="lowerRoman"/>
      <w:lvlText w:val="%9."/>
      <w:lvlJc w:val="right"/>
      <w:pPr>
        <w:ind w:left="6336" w:hanging="180"/>
      </w:pPr>
    </w:lvl>
  </w:abstractNum>
  <w:abstractNum w:abstractNumId="22" w15:restartNumberingAfterBreak="0">
    <w:nsid w:val="3A657491"/>
    <w:multiLevelType w:val="multilevel"/>
    <w:tmpl w:val="749AA78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1F6005"/>
    <w:multiLevelType w:val="multilevel"/>
    <w:tmpl w:val="897E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C0685E"/>
    <w:multiLevelType w:val="multilevel"/>
    <w:tmpl w:val="43A20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053A32"/>
    <w:multiLevelType w:val="multilevel"/>
    <w:tmpl w:val="A14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0A7065"/>
    <w:multiLevelType w:val="multilevel"/>
    <w:tmpl w:val="55AE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F15C93"/>
    <w:multiLevelType w:val="multilevel"/>
    <w:tmpl w:val="6180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063BE2"/>
    <w:multiLevelType w:val="multilevel"/>
    <w:tmpl w:val="F992D9E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AA0E0F"/>
    <w:multiLevelType w:val="multilevel"/>
    <w:tmpl w:val="FE70B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7F309C"/>
    <w:multiLevelType w:val="multilevel"/>
    <w:tmpl w:val="3F2AB95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0506D2"/>
    <w:multiLevelType w:val="multilevel"/>
    <w:tmpl w:val="89A2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D94DA2"/>
    <w:multiLevelType w:val="multilevel"/>
    <w:tmpl w:val="2072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27147"/>
    <w:multiLevelType w:val="multilevel"/>
    <w:tmpl w:val="14B2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C74FC1"/>
    <w:multiLevelType w:val="hybridMultilevel"/>
    <w:tmpl w:val="C75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25ABA"/>
    <w:multiLevelType w:val="hybridMultilevel"/>
    <w:tmpl w:val="BC1C05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152C3"/>
    <w:multiLevelType w:val="multilevel"/>
    <w:tmpl w:val="B448C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225C09"/>
    <w:multiLevelType w:val="multilevel"/>
    <w:tmpl w:val="16D8E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E34B26"/>
    <w:multiLevelType w:val="hybridMultilevel"/>
    <w:tmpl w:val="CCA44798"/>
    <w:lvl w:ilvl="0" w:tplc="02168578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A293982"/>
    <w:multiLevelType w:val="multilevel"/>
    <w:tmpl w:val="DC36B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D510C2"/>
    <w:multiLevelType w:val="multilevel"/>
    <w:tmpl w:val="383C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EB3F84"/>
    <w:multiLevelType w:val="multilevel"/>
    <w:tmpl w:val="F230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A42541"/>
    <w:multiLevelType w:val="multilevel"/>
    <w:tmpl w:val="EC1A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  <w:lvlOverride w:ilvl="0">
      <w:lvl w:ilvl="0">
        <w:numFmt w:val="decimal"/>
        <w:lvlText w:val="%1."/>
        <w:lvlJc w:val="left"/>
      </w:lvl>
    </w:lvlOverride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17"/>
    <w:lvlOverride w:ilvl="0">
      <w:lvl w:ilvl="0">
        <w:numFmt w:val="decimal"/>
        <w:lvlText w:val="%1."/>
        <w:lvlJc w:val="left"/>
      </w:lvl>
    </w:lvlOverride>
  </w:num>
  <w:num w:numId="5">
    <w:abstractNumId w:val="17"/>
    <w:lvlOverride w:ilvl="0">
      <w:lvl w:ilvl="0">
        <w:numFmt w:val="decimal"/>
        <w:lvlText w:val="%1."/>
        <w:lvlJc w:val="left"/>
      </w:lvl>
    </w:lvlOverride>
  </w:num>
  <w:num w:numId="6">
    <w:abstractNumId w:val="17"/>
    <w:lvlOverride w:ilvl="0">
      <w:lvl w:ilvl="0">
        <w:numFmt w:val="decimal"/>
        <w:lvlText w:val="%1."/>
        <w:lvlJc w:val="left"/>
      </w:lvl>
    </w:lvlOverride>
  </w:num>
  <w:num w:numId="7">
    <w:abstractNumId w:val="17"/>
    <w:lvlOverride w:ilvl="0">
      <w:lvl w:ilvl="0">
        <w:numFmt w:val="decimal"/>
        <w:lvlText w:val="%1."/>
        <w:lvlJc w:val="left"/>
      </w:lvl>
    </w:lvlOverride>
  </w:num>
  <w:num w:numId="8">
    <w:abstractNumId w:val="17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17"/>
    <w:lvlOverride w:ilvl="0">
      <w:lvl w:ilvl="0">
        <w:numFmt w:val="decimal"/>
        <w:lvlText w:val="%1."/>
        <w:lvlJc w:val="left"/>
      </w:lvl>
    </w:lvlOverride>
  </w:num>
  <w:num w:numId="11">
    <w:abstractNumId w:val="17"/>
    <w:lvlOverride w:ilvl="0">
      <w:lvl w:ilvl="0">
        <w:numFmt w:val="decimal"/>
        <w:lvlText w:val="%1."/>
        <w:lvlJc w:val="left"/>
      </w:lvl>
    </w:lvlOverride>
  </w:num>
  <w:num w:numId="12">
    <w:abstractNumId w:val="28"/>
    <w:lvlOverride w:ilvl="0">
      <w:lvl w:ilvl="0">
        <w:numFmt w:val="decimal"/>
        <w:lvlText w:val="%1."/>
        <w:lvlJc w:val="left"/>
      </w:lvl>
    </w:lvlOverride>
  </w:num>
  <w:num w:numId="13">
    <w:abstractNumId w:val="22"/>
    <w:lvlOverride w:ilvl="0">
      <w:lvl w:ilvl="0">
        <w:numFmt w:val="decimal"/>
        <w:lvlText w:val="%1."/>
        <w:lvlJc w:val="left"/>
      </w:lvl>
    </w:lvlOverride>
  </w:num>
  <w:num w:numId="14">
    <w:abstractNumId w:val="22"/>
    <w:lvlOverride w:ilvl="0">
      <w:lvl w:ilvl="0">
        <w:numFmt w:val="decimal"/>
        <w:lvlText w:val="%1."/>
        <w:lvlJc w:val="left"/>
      </w:lvl>
    </w:lvlOverride>
  </w:num>
  <w:num w:numId="15">
    <w:abstractNumId w:val="22"/>
    <w:lvlOverride w:ilvl="0">
      <w:lvl w:ilvl="0">
        <w:numFmt w:val="decimal"/>
        <w:lvlText w:val="%1."/>
        <w:lvlJc w:val="left"/>
      </w:lvl>
    </w:lvlOverride>
  </w:num>
  <w:num w:numId="16">
    <w:abstractNumId w:val="22"/>
    <w:lvlOverride w:ilvl="0">
      <w:lvl w:ilvl="0">
        <w:numFmt w:val="decimal"/>
        <w:lvlText w:val="%1."/>
        <w:lvlJc w:val="left"/>
      </w:lvl>
    </w:lvlOverride>
  </w:num>
  <w:num w:numId="17">
    <w:abstractNumId w:val="22"/>
    <w:lvlOverride w:ilvl="0">
      <w:lvl w:ilvl="0">
        <w:numFmt w:val="decimal"/>
        <w:lvlText w:val="%1."/>
        <w:lvlJc w:val="left"/>
      </w:lvl>
    </w:lvlOverride>
  </w:num>
  <w:num w:numId="18">
    <w:abstractNumId w:val="22"/>
    <w:lvlOverride w:ilvl="0">
      <w:lvl w:ilvl="0">
        <w:numFmt w:val="decimal"/>
        <w:lvlText w:val="%1."/>
        <w:lvlJc w:val="left"/>
      </w:lvl>
    </w:lvlOverride>
  </w:num>
  <w:num w:numId="19">
    <w:abstractNumId w:val="22"/>
    <w:lvlOverride w:ilvl="0">
      <w:lvl w:ilvl="0">
        <w:numFmt w:val="decimal"/>
        <w:lvlText w:val="%1."/>
        <w:lvlJc w:val="left"/>
      </w:lvl>
    </w:lvlOverride>
  </w:num>
  <w:num w:numId="20">
    <w:abstractNumId w:val="30"/>
    <w:lvlOverride w:ilvl="0">
      <w:lvl w:ilvl="0">
        <w:numFmt w:val="decimal"/>
        <w:lvlText w:val="%1."/>
        <w:lvlJc w:val="left"/>
      </w:lvl>
    </w:lvlOverride>
  </w:num>
  <w:num w:numId="21">
    <w:abstractNumId w:val="29"/>
    <w:lvlOverride w:ilvl="0">
      <w:lvl w:ilvl="0">
        <w:numFmt w:val="lowerLetter"/>
        <w:lvlText w:val="%1."/>
        <w:lvlJc w:val="left"/>
      </w:lvl>
    </w:lvlOverride>
  </w:num>
  <w:num w:numId="22">
    <w:abstractNumId w:val="40"/>
  </w:num>
  <w:num w:numId="23">
    <w:abstractNumId w:val="37"/>
  </w:num>
  <w:num w:numId="24">
    <w:abstractNumId w:val="5"/>
  </w:num>
  <w:num w:numId="25">
    <w:abstractNumId w:val="32"/>
  </w:num>
  <w:num w:numId="26">
    <w:abstractNumId w:val="31"/>
  </w:num>
  <w:num w:numId="27">
    <w:abstractNumId w:val="11"/>
  </w:num>
  <w:num w:numId="28">
    <w:abstractNumId w:val="2"/>
  </w:num>
  <w:num w:numId="29">
    <w:abstractNumId w:val="10"/>
  </w:num>
  <w:num w:numId="30">
    <w:abstractNumId w:val="42"/>
  </w:num>
  <w:num w:numId="31">
    <w:abstractNumId w:val="20"/>
  </w:num>
  <w:num w:numId="32">
    <w:abstractNumId w:val="4"/>
  </w:num>
  <w:num w:numId="33">
    <w:abstractNumId w:val="41"/>
  </w:num>
  <w:num w:numId="34">
    <w:abstractNumId w:val="36"/>
  </w:num>
  <w:num w:numId="35">
    <w:abstractNumId w:val="19"/>
  </w:num>
  <w:num w:numId="36">
    <w:abstractNumId w:val="27"/>
  </w:num>
  <w:num w:numId="37">
    <w:abstractNumId w:val="12"/>
  </w:num>
  <w:num w:numId="38">
    <w:abstractNumId w:val="39"/>
  </w:num>
  <w:num w:numId="39">
    <w:abstractNumId w:val="24"/>
  </w:num>
  <w:num w:numId="40">
    <w:abstractNumId w:val="23"/>
  </w:num>
  <w:num w:numId="41">
    <w:abstractNumId w:val="33"/>
  </w:num>
  <w:num w:numId="42">
    <w:abstractNumId w:val="25"/>
  </w:num>
  <w:num w:numId="43">
    <w:abstractNumId w:val="26"/>
  </w:num>
  <w:num w:numId="44">
    <w:abstractNumId w:val="16"/>
  </w:num>
  <w:num w:numId="45">
    <w:abstractNumId w:val="8"/>
  </w:num>
  <w:num w:numId="46">
    <w:abstractNumId w:val="13"/>
  </w:num>
  <w:num w:numId="47">
    <w:abstractNumId w:val="3"/>
  </w:num>
  <w:num w:numId="48">
    <w:abstractNumId w:val="7"/>
  </w:num>
  <w:num w:numId="49">
    <w:abstractNumId w:val="15"/>
  </w:num>
  <w:num w:numId="50">
    <w:abstractNumId w:val="38"/>
  </w:num>
  <w:num w:numId="51">
    <w:abstractNumId w:val="9"/>
  </w:num>
  <w:num w:numId="52">
    <w:abstractNumId w:val="21"/>
  </w:num>
  <w:num w:numId="53">
    <w:abstractNumId w:val="14"/>
  </w:num>
  <w:num w:numId="54">
    <w:abstractNumId w:val="0"/>
  </w:num>
  <w:num w:numId="55">
    <w:abstractNumId w:val="34"/>
  </w:num>
  <w:num w:numId="56">
    <w:abstractNumId w:val="35"/>
  </w:num>
  <w:num w:numId="57">
    <w:abstractNumId w:val="6"/>
  </w:num>
  <w:num w:numId="58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76"/>
    <w:rsid w:val="00033463"/>
    <w:rsid w:val="0004321D"/>
    <w:rsid w:val="00053076"/>
    <w:rsid w:val="0006542F"/>
    <w:rsid w:val="000A7E9D"/>
    <w:rsid w:val="000F5008"/>
    <w:rsid w:val="00104E23"/>
    <w:rsid w:val="001077C4"/>
    <w:rsid w:val="0015057C"/>
    <w:rsid w:val="00151D9F"/>
    <w:rsid w:val="00156321"/>
    <w:rsid w:val="00181F83"/>
    <w:rsid w:val="0018573B"/>
    <w:rsid w:val="00196F98"/>
    <w:rsid w:val="001A5135"/>
    <w:rsid w:val="001E013D"/>
    <w:rsid w:val="00204FBD"/>
    <w:rsid w:val="0021159F"/>
    <w:rsid w:val="002248C1"/>
    <w:rsid w:val="002921A7"/>
    <w:rsid w:val="002B0E51"/>
    <w:rsid w:val="002B16B3"/>
    <w:rsid w:val="002B3FF2"/>
    <w:rsid w:val="002C4387"/>
    <w:rsid w:val="002F0327"/>
    <w:rsid w:val="002F1A23"/>
    <w:rsid w:val="003023D9"/>
    <w:rsid w:val="00321048"/>
    <w:rsid w:val="003A4798"/>
    <w:rsid w:val="003A7D4B"/>
    <w:rsid w:val="003B7F4B"/>
    <w:rsid w:val="003D5329"/>
    <w:rsid w:val="00414CFB"/>
    <w:rsid w:val="00431D10"/>
    <w:rsid w:val="00454B2F"/>
    <w:rsid w:val="004A6429"/>
    <w:rsid w:val="004B3056"/>
    <w:rsid w:val="004C01AB"/>
    <w:rsid w:val="004C38DF"/>
    <w:rsid w:val="0052077D"/>
    <w:rsid w:val="00521EEA"/>
    <w:rsid w:val="00523368"/>
    <w:rsid w:val="00542743"/>
    <w:rsid w:val="0055749E"/>
    <w:rsid w:val="00573B3B"/>
    <w:rsid w:val="0058777E"/>
    <w:rsid w:val="00595377"/>
    <w:rsid w:val="00597667"/>
    <w:rsid w:val="005D3D97"/>
    <w:rsid w:val="005D7CB8"/>
    <w:rsid w:val="005E7B6B"/>
    <w:rsid w:val="005F03B3"/>
    <w:rsid w:val="005F322A"/>
    <w:rsid w:val="005F63C5"/>
    <w:rsid w:val="00607D65"/>
    <w:rsid w:val="00613AAD"/>
    <w:rsid w:val="00636A0E"/>
    <w:rsid w:val="00653795"/>
    <w:rsid w:val="006544B9"/>
    <w:rsid w:val="00661154"/>
    <w:rsid w:val="00685F36"/>
    <w:rsid w:val="006973BA"/>
    <w:rsid w:val="00697462"/>
    <w:rsid w:val="006B1E61"/>
    <w:rsid w:val="006F1A2F"/>
    <w:rsid w:val="007025BF"/>
    <w:rsid w:val="00702DCB"/>
    <w:rsid w:val="00730AF3"/>
    <w:rsid w:val="0073494A"/>
    <w:rsid w:val="00790AB5"/>
    <w:rsid w:val="00795E84"/>
    <w:rsid w:val="007978DB"/>
    <w:rsid w:val="007C4D0E"/>
    <w:rsid w:val="007D4A4C"/>
    <w:rsid w:val="007D6DF8"/>
    <w:rsid w:val="007E01CE"/>
    <w:rsid w:val="0084526D"/>
    <w:rsid w:val="008636F9"/>
    <w:rsid w:val="009073E1"/>
    <w:rsid w:val="009127B0"/>
    <w:rsid w:val="0091284F"/>
    <w:rsid w:val="00914AF2"/>
    <w:rsid w:val="00946532"/>
    <w:rsid w:val="00947CAE"/>
    <w:rsid w:val="00985FF9"/>
    <w:rsid w:val="009C4C0C"/>
    <w:rsid w:val="00A169E7"/>
    <w:rsid w:val="00A40D85"/>
    <w:rsid w:val="00AA3B06"/>
    <w:rsid w:val="00AA4619"/>
    <w:rsid w:val="00B06F9F"/>
    <w:rsid w:val="00B35654"/>
    <w:rsid w:val="00B40361"/>
    <w:rsid w:val="00B44825"/>
    <w:rsid w:val="00B704EA"/>
    <w:rsid w:val="00B72117"/>
    <w:rsid w:val="00B721E0"/>
    <w:rsid w:val="00B7431A"/>
    <w:rsid w:val="00B92FAF"/>
    <w:rsid w:val="00BE2D8E"/>
    <w:rsid w:val="00C01DE4"/>
    <w:rsid w:val="00C123DD"/>
    <w:rsid w:val="00C43FF1"/>
    <w:rsid w:val="00C442EB"/>
    <w:rsid w:val="00C714C3"/>
    <w:rsid w:val="00C84175"/>
    <w:rsid w:val="00C91C93"/>
    <w:rsid w:val="00CF456A"/>
    <w:rsid w:val="00D32378"/>
    <w:rsid w:val="00D77E3B"/>
    <w:rsid w:val="00D818DD"/>
    <w:rsid w:val="00D868C8"/>
    <w:rsid w:val="00D90FDA"/>
    <w:rsid w:val="00D92110"/>
    <w:rsid w:val="00D96BCF"/>
    <w:rsid w:val="00DC0C04"/>
    <w:rsid w:val="00DC5BD4"/>
    <w:rsid w:val="00DE4CD4"/>
    <w:rsid w:val="00DF71B1"/>
    <w:rsid w:val="00E11973"/>
    <w:rsid w:val="00E15102"/>
    <w:rsid w:val="00E3151C"/>
    <w:rsid w:val="00E31585"/>
    <w:rsid w:val="00E64B98"/>
    <w:rsid w:val="00EE698E"/>
    <w:rsid w:val="00EF09CF"/>
    <w:rsid w:val="00EF7721"/>
    <w:rsid w:val="00F058A3"/>
    <w:rsid w:val="00F13DD7"/>
    <w:rsid w:val="00F524B7"/>
    <w:rsid w:val="00F52512"/>
    <w:rsid w:val="00F525AB"/>
    <w:rsid w:val="00F95C26"/>
    <w:rsid w:val="00FA4FE7"/>
    <w:rsid w:val="00FB1DD2"/>
    <w:rsid w:val="00FC6E75"/>
    <w:rsid w:val="00FD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3900"/>
  <w15:chartTrackingRefBased/>
  <w15:docId w15:val="{4AF1B134-9A5A-4416-BC1B-FD71620F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73BA"/>
  </w:style>
  <w:style w:type="paragraph" w:styleId="Cmsor1">
    <w:name w:val="heading 1"/>
    <w:basedOn w:val="Norml"/>
    <w:next w:val="Norml"/>
    <w:link w:val="Cmsor1Char"/>
    <w:uiPriority w:val="9"/>
    <w:qFormat/>
    <w:rsid w:val="001563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sonormal0">
    <w:name w:val="msonormal"/>
    <w:basedOn w:val="Norml"/>
    <w:rsid w:val="00053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053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53076"/>
    <w:rPr>
      <w:color w:val="0000FF"/>
      <w:u w:val="single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52336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5329"/>
  </w:style>
  <w:style w:type="paragraph" w:styleId="llb">
    <w:name w:val="footer"/>
    <w:basedOn w:val="Norml"/>
    <w:link w:val="llbChar"/>
    <w:uiPriority w:val="99"/>
    <w:unhideWhenUsed/>
    <w:rsid w:val="003D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5329"/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locked/>
    <w:rsid w:val="00431D10"/>
  </w:style>
  <w:style w:type="paragraph" w:styleId="Buborkszveg">
    <w:name w:val="Balloon Text"/>
    <w:basedOn w:val="Norml"/>
    <w:link w:val="BuborkszvegChar"/>
    <w:uiPriority w:val="99"/>
    <w:semiHidden/>
    <w:unhideWhenUsed/>
    <w:rsid w:val="009C4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4C0C"/>
    <w:rPr>
      <w:rFonts w:ascii="Segoe UI" w:hAnsi="Segoe UI" w:cs="Segoe UI"/>
      <w:sz w:val="18"/>
      <w:szCs w:val="18"/>
    </w:rPr>
  </w:style>
  <w:style w:type="paragraph" w:styleId="TJ1">
    <w:name w:val="toc 1"/>
    <w:basedOn w:val="Norml"/>
    <w:next w:val="Norml"/>
    <w:autoRedefine/>
    <w:uiPriority w:val="39"/>
    <w:semiHidden/>
    <w:unhideWhenUsed/>
    <w:rsid w:val="00156321"/>
    <w:pPr>
      <w:spacing w:after="100" w:line="256" w:lineRule="auto"/>
    </w:pPr>
    <w:rPr>
      <w:rFonts w:eastAsiaTheme="minorEastAsia" w:cs="Times New Roman"/>
      <w:lang w:eastAsia="hu-HU"/>
    </w:rPr>
  </w:style>
  <w:style w:type="paragraph" w:styleId="TJ2">
    <w:name w:val="toc 2"/>
    <w:basedOn w:val="Norml"/>
    <w:next w:val="Norml"/>
    <w:autoRedefine/>
    <w:uiPriority w:val="39"/>
    <w:semiHidden/>
    <w:unhideWhenUsed/>
    <w:rsid w:val="00156321"/>
    <w:pPr>
      <w:spacing w:after="100" w:line="256" w:lineRule="auto"/>
      <w:ind w:left="22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semiHidden/>
    <w:unhideWhenUsed/>
    <w:rsid w:val="00156321"/>
    <w:pPr>
      <w:spacing w:after="100" w:line="256" w:lineRule="auto"/>
      <w:ind w:left="440"/>
    </w:pPr>
    <w:rPr>
      <w:rFonts w:eastAsiaTheme="minorEastAsia" w:cs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63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56321"/>
    <w:pPr>
      <w:spacing w:line="256" w:lineRule="auto"/>
      <w:outlineLvl w:val="9"/>
    </w:pPr>
    <w:rPr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1EEA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C43FF1"/>
    <w:pPr>
      <w:spacing w:after="0" w:line="240" w:lineRule="auto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97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37635">
          <w:marLeft w:val="7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71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778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419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770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66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szpecser@evkf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70C88-D46C-4725-A058-5BB01957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5259</Words>
  <Characters>36291</Characters>
  <Application>Microsoft Office Word</Application>
  <DocSecurity>0</DocSecurity>
  <Lines>302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BOROS CSALÁD</dc:creator>
  <cp:keywords/>
  <dc:description/>
  <cp:lastModifiedBy>Szalontainé Lázár Krisztina</cp:lastModifiedBy>
  <cp:revision>4</cp:revision>
  <cp:lastPrinted>2020-05-15T09:24:00Z</cp:lastPrinted>
  <dcterms:created xsi:type="dcterms:W3CDTF">2022-04-22T07:14:00Z</dcterms:created>
  <dcterms:modified xsi:type="dcterms:W3CDTF">2022-04-28T07:43:00Z</dcterms:modified>
</cp:coreProperties>
</file>