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17CA4" w14:textId="5F7FA122" w:rsidR="00C65CF9" w:rsidRDefault="00EA103C">
      <w:pPr>
        <w:widowControl w:val="0"/>
        <w:autoSpaceDE w:val="0"/>
        <w:autoSpaceDN w:val="0"/>
        <w:adjustRightInd w:val="0"/>
        <w:spacing w:before="240" w:after="240" w:line="240" w:lineRule="auto"/>
        <w:rPr>
          <w:rFonts w:ascii="Times New Roman" w:hAnsi="Times New Roman" w:cs="Times New Roman"/>
          <w:sz w:val="20"/>
          <w:szCs w:val="20"/>
        </w:rPr>
      </w:pPr>
      <w:r>
        <w:rPr>
          <w:rFonts w:ascii="Times New Roman" w:hAnsi="Times New Roman" w:cs="Times New Roman"/>
          <w:i/>
          <w:iCs/>
          <w:sz w:val="28"/>
          <w:szCs w:val="28"/>
          <w:u w:val="single"/>
        </w:rPr>
        <w:t>2. melléklet a 44/2015. (XI. 2.) MvM rendelethez</w:t>
      </w:r>
      <w:r>
        <w:rPr>
          <w:rFonts w:ascii="Times New Roman" w:hAnsi="Times New Roman" w:cs="Times New Roman"/>
          <w:i/>
          <w:iCs/>
          <w:sz w:val="28"/>
          <w:szCs w:val="28"/>
          <w:u w:val="single"/>
          <w:vertAlign w:val="superscript"/>
        </w:rPr>
        <w:footnoteReference w:id="1"/>
      </w:r>
    </w:p>
    <w:p w14:paraId="2B176ABC" w14:textId="77777777" w:rsidR="00C65CF9" w:rsidRDefault="00EA103C" w:rsidP="000203F8">
      <w:pPr>
        <w:widowControl w:val="0"/>
        <w:autoSpaceDE w:val="0"/>
        <w:autoSpaceDN w:val="0"/>
        <w:adjustRightInd w:val="0"/>
        <w:spacing w:before="240" w:after="240" w:line="240" w:lineRule="auto"/>
        <w:rPr>
          <w:rFonts w:ascii="Times New Roman" w:hAnsi="Times New Roman" w:cs="Times New Roman"/>
          <w:sz w:val="20"/>
          <w:szCs w:val="20"/>
        </w:rPr>
      </w:pPr>
      <w:r>
        <w:rPr>
          <w:rFonts w:ascii="Times New Roman" w:hAnsi="Times New Roman" w:cs="Times New Roman"/>
          <w:b/>
          <w:bCs/>
          <w:i/>
          <w:iCs/>
          <w:sz w:val="28"/>
          <w:szCs w:val="28"/>
        </w:rPr>
        <w:t>KÖZBESZERZÉSI ÉRTESÍTŐ</w:t>
      </w:r>
    </w:p>
    <w:tbl>
      <w:tblPr>
        <w:tblW w:w="9638" w:type="dxa"/>
        <w:tblLayout w:type="fixed"/>
        <w:tblCellMar>
          <w:left w:w="0" w:type="dxa"/>
          <w:right w:w="0" w:type="dxa"/>
        </w:tblCellMar>
        <w:tblLook w:val="0000" w:firstRow="0" w:lastRow="0" w:firstColumn="0" w:lastColumn="0" w:noHBand="0" w:noVBand="0"/>
      </w:tblPr>
      <w:tblGrid>
        <w:gridCol w:w="2392"/>
        <w:gridCol w:w="2400"/>
        <w:gridCol w:w="26"/>
        <w:gridCol w:w="22"/>
        <w:gridCol w:w="1397"/>
        <w:gridCol w:w="971"/>
        <w:gridCol w:w="2430"/>
      </w:tblGrid>
      <w:tr w:rsidR="00C65CF9" w14:paraId="3FD2CE51" w14:textId="77777777" w:rsidTr="00751309">
        <w:tc>
          <w:tcPr>
            <w:tcW w:w="9638" w:type="dxa"/>
            <w:gridSpan w:val="7"/>
            <w:tcBorders>
              <w:top w:val="nil"/>
              <w:left w:val="nil"/>
              <w:bottom w:val="nil"/>
              <w:right w:val="nil"/>
            </w:tcBorders>
          </w:tcPr>
          <w:p w14:paraId="3C6668E4"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a Közbeszerzési Hatóság Hivatalos Lapja</w:t>
            </w:r>
          </w:p>
        </w:tc>
      </w:tr>
      <w:tr w:rsidR="00C65CF9" w14:paraId="181397BC" w14:textId="77777777" w:rsidTr="00751309">
        <w:tc>
          <w:tcPr>
            <w:tcW w:w="9638" w:type="dxa"/>
            <w:gridSpan w:val="7"/>
            <w:tcBorders>
              <w:top w:val="nil"/>
              <w:left w:val="nil"/>
              <w:bottom w:val="nil"/>
              <w:right w:val="nil"/>
            </w:tcBorders>
          </w:tcPr>
          <w:p w14:paraId="1541CAF3" w14:textId="77777777" w:rsidR="00C65CF9" w:rsidRDefault="00EA103C">
            <w:pPr>
              <w:widowControl w:val="0"/>
              <w:autoSpaceDE w:val="0"/>
              <w:autoSpaceDN w:val="0"/>
              <w:adjustRightInd w:val="0"/>
              <w:spacing w:before="120" w:after="120" w:line="240" w:lineRule="auto"/>
              <w:ind w:left="56" w:right="56"/>
              <w:jc w:val="right"/>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Ajánlati/részvételi felhívás</w:t>
            </w:r>
          </w:p>
        </w:tc>
      </w:tr>
      <w:tr w:rsidR="00C65CF9" w14:paraId="1078B56D" w14:textId="77777777" w:rsidTr="00751309">
        <w:tc>
          <w:tcPr>
            <w:tcW w:w="9638" w:type="dxa"/>
            <w:gridSpan w:val="7"/>
            <w:tcBorders>
              <w:top w:val="nil"/>
              <w:left w:val="nil"/>
              <w:bottom w:val="nil"/>
              <w:right w:val="nil"/>
            </w:tcBorders>
          </w:tcPr>
          <w:p w14:paraId="42B0B767" w14:textId="77777777" w:rsidR="00C65CF9" w:rsidRDefault="00EA103C">
            <w:pPr>
              <w:widowControl w:val="0"/>
              <w:autoSpaceDE w:val="0"/>
              <w:autoSpaceDN w:val="0"/>
              <w:adjustRightInd w:val="0"/>
              <w:spacing w:after="0" w:line="240" w:lineRule="auto"/>
              <w:ind w:left="56" w:right="56"/>
              <w:jc w:val="right"/>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A Kbt. 112. § (1) bekezdés b) pont szerinti eljárások esetében.</w:t>
            </w:r>
          </w:p>
        </w:tc>
      </w:tr>
      <w:tr w:rsidR="00C65CF9" w14:paraId="5A537857" w14:textId="77777777" w:rsidTr="00751309">
        <w:tc>
          <w:tcPr>
            <w:tcW w:w="9638" w:type="dxa"/>
            <w:gridSpan w:val="7"/>
            <w:tcBorders>
              <w:top w:val="nil"/>
              <w:left w:val="nil"/>
              <w:bottom w:val="nil"/>
              <w:right w:val="nil"/>
            </w:tcBorders>
          </w:tcPr>
          <w:p w14:paraId="01D4C342"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 szakasz: Ajánlatkérő</w:t>
            </w:r>
          </w:p>
        </w:tc>
      </w:tr>
      <w:tr w:rsidR="00C65CF9" w14:paraId="62BC9A85" w14:textId="77777777" w:rsidTr="00751309">
        <w:tc>
          <w:tcPr>
            <w:tcW w:w="9638" w:type="dxa"/>
            <w:gridSpan w:val="7"/>
            <w:tcBorders>
              <w:top w:val="nil"/>
              <w:left w:val="nil"/>
              <w:bottom w:val="single" w:sz="4" w:space="0" w:color="auto"/>
              <w:right w:val="nil"/>
            </w:tcBorders>
          </w:tcPr>
          <w:p w14:paraId="4F3C98BE"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I.1) Név és címek</w:t>
            </w:r>
            <w:r>
              <w:rPr>
                <w:rFonts w:ascii="Times New Roman" w:hAnsi="Times New Roman" w:cs="Times New Roman"/>
                <w:position w:val="10"/>
                <w:sz w:val="20"/>
                <w:szCs w:val="20"/>
              </w:rPr>
              <w:t>1</w:t>
            </w:r>
            <w:r>
              <w:rPr>
                <w:rFonts w:ascii="Times New Roman" w:hAnsi="Times New Roman" w:cs="Times New Roman"/>
                <w:sz w:val="20"/>
                <w:szCs w:val="20"/>
              </w:rPr>
              <w:t xml:space="preserve"> </w:t>
            </w:r>
            <w:r>
              <w:rPr>
                <w:rFonts w:ascii="Times New Roman" w:hAnsi="Times New Roman" w:cs="Times New Roman"/>
                <w:i/>
                <w:iCs/>
                <w:sz w:val="20"/>
                <w:szCs w:val="20"/>
              </w:rPr>
              <w:t>(jelölje meg az eljárásért felelős összes ajánlatkérőt)</w:t>
            </w:r>
          </w:p>
        </w:tc>
      </w:tr>
      <w:tr w:rsidR="00C65CF9" w14:paraId="11CD1473" w14:textId="77777777" w:rsidTr="00751309">
        <w:tc>
          <w:tcPr>
            <w:tcW w:w="6237" w:type="dxa"/>
            <w:gridSpan w:val="5"/>
            <w:tcBorders>
              <w:top w:val="single" w:sz="4" w:space="0" w:color="auto"/>
              <w:left w:val="single" w:sz="4" w:space="0" w:color="auto"/>
              <w:bottom w:val="single" w:sz="4" w:space="0" w:color="auto"/>
              <w:right w:val="single" w:sz="4" w:space="0" w:color="auto"/>
            </w:tcBorders>
          </w:tcPr>
          <w:p w14:paraId="7880D6E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Hivatalos név:</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Bischitz Johanna Integrált Humán Szolgáltató Központ</w:t>
            </w:r>
          </w:p>
        </w:tc>
        <w:tc>
          <w:tcPr>
            <w:tcW w:w="3401" w:type="dxa"/>
            <w:gridSpan w:val="2"/>
            <w:tcBorders>
              <w:top w:val="single" w:sz="4" w:space="0" w:color="auto"/>
              <w:left w:val="single" w:sz="4" w:space="0" w:color="auto"/>
              <w:bottom w:val="single" w:sz="4" w:space="0" w:color="auto"/>
              <w:right w:val="single" w:sz="4" w:space="0" w:color="auto"/>
            </w:tcBorders>
          </w:tcPr>
          <w:p w14:paraId="01C2308C"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Nemzeti azonosítószám:</w:t>
            </w:r>
          </w:p>
        </w:tc>
      </w:tr>
      <w:tr w:rsidR="00C65CF9" w14:paraId="332259D5" w14:textId="77777777" w:rsidTr="00751309">
        <w:trPr>
          <w:trHeight w:val="354"/>
        </w:trPr>
        <w:tc>
          <w:tcPr>
            <w:tcW w:w="9638" w:type="dxa"/>
            <w:gridSpan w:val="7"/>
            <w:tcBorders>
              <w:top w:val="single" w:sz="4" w:space="0" w:color="auto"/>
              <w:left w:val="single" w:sz="4" w:space="0" w:color="auto"/>
              <w:bottom w:val="single" w:sz="4" w:space="0" w:color="auto"/>
              <w:right w:val="single" w:sz="4" w:space="0" w:color="auto"/>
            </w:tcBorders>
          </w:tcPr>
          <w:p w14:paraId="03962BF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Postai cím:</w:t>
            </w:r>
            <w:r w:rsidR="001A50C6">
              <w:rPr>
                <w:rFonts w:ascii="Times New Roman" w:hAnsi="Times New Roman" w:cs="Times New Roman"/>
                <w:sz w:val="20"/>
                <w:szCs w:val="20"/>
              </w:rPr>
              <w:t>1072 Budapest, Nyár utca 7.</w:t>
            </w:r>
          </w:p>
        </w:tc>
      </w:tr>
      <w:tr w:rsidR="00C65CF9" w14:paraId="2BAD46E4" w14:textId="77777777" w:rsidTr="00751309">
        <w:tc>
          <w:tcPr>
            <w:tcW w:w="2392" w:type="dxa"/>
            <w:tcBorders>
              <w:top w:val="single" w:sz="4" w:space="0" w:color="auto"/>
              <w:left w:val="single" w:sz="4" w:space="0" w:color="auto"/>
              <w:bottom w:val="single" w:sz="4" w:space="0" w:color="auto"/>
              <w:right w:val="single" w:sz="4" w:space="0" w:color="auto"/>
            </w:tcBorders>
          </w:tcPr>
          <w:p w14:paraId="47DD20D0"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Város:</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Budapest</w:t>
            </w:r>
          </w:p>
        </w:tc>
        <w:tc>
          <w:tcPr>
            <w:tcW w:w="2400" w:type="dxa"/>
            <w:tcBorders>
              <w:top w:val="single" w:sz="4" w:space="0" w:color="auto"/>
              <w:left w:val="single" w:sz="4" w:space="0" w:color="auto"/>
              <w:bottom w:val="single" w:sz="4" w:space="0" w:color="auto"/>
              <w:right w:val="single" w:sz="4" w:space="0" w:color="auto"/>
            </w:tcBorders>
          </w:tcPr>
          <w:p w14:paraId="09409CA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NUTS-kód:</w:t>
            </w:r>
            <w:r w:rsidR="001A50C6">
              <w:rPr>
                <w:rFonts w:ascii="Times New Roman" w:hAnsi="Times New Roman" w:cs="Times New Roman"/>
                <w:sz w:val="20"/>
                <w:szCs w:val="20"/>
              </w:rPr>
              <w:t>HU</w:t>
            </w:r>
            <w:r w:rsidR="00CB43ED">
              <w:rPr>
                <w:rFonts w:ascii="Times New Roman" w:hAnsi="Times New Roman" w:cs="Times New Roman"/>
                <w:sz w:val="20"/>
                <w:szCs w:val="20"/>
              </w:rPr>
              <w:t>110</w:t>
            </w:r>
          </w:p>
        </w:tc>
        <w:tc>
          <w:tcPr>
            <w:tcW w:w="2416" w:type="dxa"/>
            <w:gridSpan w:val="4"/>
            <w:tcBorders>
              <w:top w:val="single" w:sz="4" w:space="0" w:color="auto"/>
              <w:left w:val="single" w:sz="4" w:space="0" w:color="auto"/>
              <w:bottom w:val="single" w:sz="4" w:space="0" w:color="auto"/>
              <w:right w:val="single" w:sz="4" w:space="0" w:color="auto"/>
            </w:tcBorders>
          </w:tcPr>
          <w:p w14:paraId="0EC5E13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Postai irányítószám:</w:t>
            </w:r>
            <w:r w:rsidR="001A50C6">
              <w:rPr>
                <w:rFonts w:ascii="Times New Roman" w:hAnsi="Times New Roman" w:cs="Times New Roman"/>
                <w:sz w:val="20"/>
                <w:szCs w:val="20"/>
              </w:rPr>
              <w:t>1072</w:t>
            </w:r>
          </w:p>
        </w:tc>
        <w:tc>
          <w:tcPr>
            <w:tcW w:w="2430" w:type="dxa"/>
            <w:tcBorders>
              <w:top w:val="single" w:sz="4" w:space="0" w:color="auto"/>
              <w:left w:val="single" w:sz="4" w:space="0" w:color="auto"/>
              <w:bottom w:val="single" w:sz="4" w:space="0" w:color="auto"/>
              <w:right w:val="single" w:sz="4" w:space="0" w:color="auto"/>
            </w:tcBorders>
          </w:tcPr>
          <w:p w14:paraId="585E108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Ország:</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Magyarország</w:t>
            </w:r>
          </w:p>
        </w:tc>
      </w:tr>
      <w:tr w:rsidR="00C65CF9" w14:paraId="5B8E0D3B"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31855A9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Kapcsolattartó személy:</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Budavári-Sepsi Szilvia</w:t>
            </w:r>
          </w:p>
        </w:tc>
        <w:tc>
          <w:tcPr>
            <w:tcW w:w="2430" w:type="dxa"/>
            <w:tcBorders>
              <w:top w:val="single" w:sz="4" w:space="0" w:color="auto"/>
              <w:left w:val="single" w:sz="4" w:space="0" w:color="auto"/>
              <w:bottom w:val="single" w:sz="4" w:space="0" w:color="auto"/>
              <w:right w:val="single" w:sz="4" w:space="0" w:color="auto"/>
            </w:tcBorders>
          </w:tcPr>
          <w:p w14:paraId="63F2254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Telefon:</w:t>
            </w:r>
            <w:r w:rsidR="001A50C6">
              <w:rPr>
                <w:rFonts w:ascii="Times New Roman" w:hAnsi="Times New Roman" w:cs="Times New Roman"/>
                <w:sz w:val="20"/>
                <w:szCs w:val="20"/>
              </w:rPr>
              <w:t>+36305255484</w:t>
            </w:r>
          </w:p>
        </w:tc>
      </w:tr>
      <w:tr w:rsidR="00C65CF9" w14:paraId="491CCC7F"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739E7FD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E-mail:</w:t>
            </w:r>
            <w:r w:rsidR="001A50C6">
              <w:rPr>
                <w:rFonts w:ascii="Times New Roman" w:hAnsi="Times New Roman" w:cs="Times New Roman"/>
                <w:sz w:val="20"/>
                <w:szCs w:val="20"/>
              </w:rPr>
              <w:t>budavari.sepsi.szilvia</w:t>
            </w:r>
            <w:r w:rsidR="00DF079A">
              <w:rPr>
                <w:rFonts w:ascii="Times New Roman" w:hAnsi="Times New Roman" w:cs="Times New Roman"/>
                <w:sz w:val="20"/>
                <w:szCs w:val="20"/>
              </w:rPr>
              <w:t>@</w:t>
            </w:r>
            <w:r w:rsidR="001A50C6">
              <w:rPr>
                <w:rFonts w:ascii="Times New Roman" w:hAnsi="Times New Roman" w:cs="Times New Roman"/>
                <w:sz w:val="20"/>
                <w:szCs w:val="20"/>
              </w:rPr>
              <w:t>bjhuman.hu</w:t>
            </w:r>
          </w:p>
        </w:tc>
        <w:tc>
          <w:tcPr>
            <w:tcW w:w="2430" w:type="dxa"/>
            <w:tcBorders>
              <w:top w:val="single" w:sz="4" w:space="0" w:color="auto"/>
              <w:left w:val="single" w:sz="4" w:space="0" w:color="auto"/>
              <w:bottom w:val="single" w:sz="4" w:space="0" w:color="auto"/>
              <w:right w:val="single" w:sz="4" w:space="0" w:color="auto"/>
            </w:tcBorders>
          </w:tcPr>
          <w:p w14:paraId="229BABDC"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Fax:</w:t>
            </w:r>
            <w:r w:rsidR="001A50C6">
              <w:rPr>
                <w:rFonts w:ascii="Times New Roman" w:hAnsi="Times New Roman" w:cs="Times New Roman"/>
                <w:sz w:val="20"/>
                <w:szCs w:val="20"/>
              </w:rPr>
              <w:t>-</w:t>
            </w:r>
          </w:p>
        </w:tc>
      </w:tr>
      <w:tr w:rsidR="00C65CF9" w14:paraId="3847A558"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0DDF91A" w14:textId="77777777" w:rsidR="001A50C6" w:rsidRPr="00A80F33" w:rsidRDefault="00EA103C" w:rsidP="001A50C6">
            <w:pPr>
              <w:autoSpaceDE w:val="0"/>
              <w:autoSpaceDN w:val="0"/>
              <w:adjustRightInd w:val="0"/>
              <w:spacing w:before="120" w:after="120"/>
              <w:rPr>
                <w:rFonts w:eastAsia="MyriadPro-LightIt"/>
                <w:sz w:val="18"/>
                <w:szCs w:val="18"/>
              </w:rPr>
            </w:pPr>
            <w:r>
              <w:rPr>
                <w:rFonts w:ascii="Times New Roman" w:hAnsi="Times New Roman" w:cs="Times New Roman"/>
                <w:sz w:val="20"/>
                <w:szCs w:val="20"/>
              </w:rPr>
              <w:t xml:space="preserve"> </w:t>
            </w:r>
            <w:r>
              <w:rPr>
                <w:rFonts w:ascii="Times New Roman" w:hAnsi="Times New Roman" w:cs="Times New Roman"/>
                <w:b/>
                <w:bCs/>
                <w:sz w:val="20"/>
                <w:szCs w:val="20"/>
              </w:rPr>
              <w:t>Internetcím(ek)</w:t>
            </w:r>
            <w:r>
              <w:rPr>
                <w:rFonts w:ascii="Times New Roman" w:hAnsi="Times New Roman" w:cs="Times New Roman"/>
                <w:b/>
                <w:bCs/>
                <w:sz w:val="20"/>
                <w:szCs w:val="20"/>
              </w:rPr>
              <w:br/>
            </w:r>
            <w:r>
              <w:rPr>
                <w:rFonts w:ascii="Times New Roman" w:hAnsi="Times New Roman" w:cs="Times New Roman"/>
                <w:sz w:val="20"/>
                <w:szCs w:val="20"/>
              </w:rPr>
              <w:t xml:space="preserve">Az ajánlatkérő általános címe: </w:t>
            </w:r>
            <w:r w:rsidRPr="001168EE">
              <w:rPr>
                <w:rFonts w:ascii="Times New Roman" w:hAnsi="Times New Roman" w:cs="Times New Roman"/>
                <w:i/>
                <w:iCs/>
                <w:sz w:val="20"/>
                <w:szCs w:val="20"/>
              </w:rPr>
              <w:t>(URL)</w:t>
            </w:r>
            <w:r w:rsidR="001A50C6" w:rsidRPr="001168EE">
              <w:rPr>
                <w:rFonts w:eastAsia="MyriadPro-LightIt"/>
                <w:i/>
                <w:iCs/>
                <w:sz w:val="20"/>
                <w:szCs w:val="20"/>
              </w:rPr>
              <w:t xml:space="preserve"> ) </w:t>
            </w:r>
            <w:hyperlink r:id="rId8" w:history="1">
              <w:r w:rsidR="001A50C6" w:rsidRPr="001168EE">
                <w:rPr>
                  <w:rStyle w:val="Hiperhivatkozs"/>
                  <w:rFonts w:ascii="Times New Roman" w:eastAsia="MyriadPro-LightIt" w:hAnsi="Times New Roman" w:cs="Times New Roman"/>
                  <w:sz w:val="20"/>
                  <w:szCs w:val="20"/>
                </w:rPr>
                <w:t>https://www.bjhuman.hu/</w:t>
              </w:r>
            </w:hyperlink>
          </w:p>
          <w:p w14:paraId="0EAA59E7" w14:textId="77777777" w:rsidR="00C65CF9" w:rsidRDefault="001A50C6" w:rsidP="001A50C6">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A felhasználói oldal címe: </w:t>
            </w:r>
            <w:r>
              <w:rPr>
                <w:rFonts w:ascii="Times New Roman" w:hAnsi="Times New Roman" w:cs="Times New Roman"/>
                <w:i/>
                <w:iCs/>
                <w:sz w:val="20"/>
                <w:szCs w:val="20"/>
              </w:rPr>
              <w:t>(URL)</w:t>
            </w:r>
            <w:r w:rsidRPr="001168EE">
              <w:rPr>
                <w:rFonts w:ascii="Times New Roman" w:hAnsi="Times New Roman" w:cs="Times New Roman"/>
                <w:i/>
                <w:iCs/>
                <w:sz w:val="20"/>
                <w:szCs w:val="20"/>
              </w:rPr>
              <w:t xml:space="preserve"> </w:t>
            </w:r>
            <w:hyperlink r:id="rId9" w:history="1">
              <w:r w:rsidRPr="001168EE">
                <w:rPr>
                  <w:rStyle w:val="Hiperhivatkozs"/>
                  <w:rFonts w:ascii="Times New Roman" w:eastAsia="MyriadPro-LightIt" w:hAnsi="Times New Roman" w:cs="Times New Roman"/>
                  <w:sz w:val="18"/>
                  <w:szCs w:val="18"/>
                </w:rPr>
                <w:t>https://www.bjhuman.hu/</w:t>
              </w:r>
            </w:hyperlink>
          </w:p>
        </w:tc>
      </w:tr>
      <w:tr w:rsidR="00C65CF9" w14:paraId="026FF8B6" w14:textId="77777777" w:rsidTr="00751309">
        <w:tc>
          <w:tcPr>
            <w:tcW w:w="9638" w:type="dxa"/>
            <w:gridSpan w:val="7"/>
            <w:tcBorders>
              <w:top w:val="single" w:sz="4" w:space="0" w:color="auto"/>
              <w:left w:val="nil"/>
              <w:bottom w:val="single" w:sz="4" w:space="0" w:color="auto"/>
              <w:right w:val="nil"/>
            </w:tcBorders>
          </w:tcPr>
          <w:p w14:paraId="2F9F042D"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I.2) Közös közbeszerzés</w:t>
            </w:r>
          </w:p>
        </w:tc>
      </w:tr>
      <w:tr w:rsidR="00C65CF9" w14:paraId="011A02FF" w14:textId="77777777" w:rsidTr="00751309">
        <w:tc>
          <w:tcPr>
            <w:tcW w:w="9638" w:type="dxa"/>
            <w:gridSpan w:val="7"/>
            <w:tcBorders>
              <w:top w:val="single" w:sz="4" w:space="0" w:color="auto"/>
              <w:left w:val="single" w:sz="4" w:space="0" w:color="auto"/>
              <w:bottom w:val="nil"/>
              <w:right w:val="single" w:sz="4" w:space="0" w:color="auto"/>
            </w:tcBorders>
          </w:tcPr>
          <w:p w14:paraId="1CA500B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A szerződés közös közbeszerzés formájában valósul meg.</w:t>
            </w:r>
            <w:r>
              <w:rPr>
                <w:rFonts w:ascii="Times New Roman" w:hAnsi="Times New Roman" w:cs="Times New Roman"/>
                <w:sz w:val="20"/>
                <w:szCs w:val="20"/>
              </w:rPr>
              <w:br/>
              <w:t>o Meghatalmazott ajánlatkérő nélkül.</w:t>
            </w:r>
            <w:r>
              <w:rPr>
                <w:rFonts w:ascii="Times New Roman" w:hAnsi="Times New Roman" w:cs="Times New Roman"/>
                <w:sz w:val="20"/>
                <w:szCs w:val="20"/>
              </w:rPr>
              <w:br/>
              <w:t xml:space="preserve">o Az I.1) pontban feltüntetett ajánlatkérők közül meghatalmazott ajánlatkérő: </w:t>
            </w:r>
            <w:r>
              <w:rPr>
                <w:rFonts w:ascii="Times New Roman" w:hAnsi="Times New Roman" w:cs="Times New Roman"/>
                <w:i/>
                <w:iCs/>
                <w:sz w:val="20"/>
                <w:szCs w:val="20"/>
              </w:rPr>
              <w:t>(adja meg ajánlatkérő nevét)</w:t>
            </w:r>
            <w:r>
              <w:rPr>
                <w:rFonts w:ascii="Times New Roman" w:hAnsi="Times New Roman" w:cs="Times New Roman"/>
                <w:i/>
                <w:iCs/>
                <w:sz w:val="20"/>
                <w:szCs w:val="20"/>
              </w:rPr>
              <w:br/>
            </w:r>
            <w:r>
              <w:rPr>
                <w:rFonts w:ascii="Times New Roman" w:hAnsi="Times New Roman" w:cs="Times New Roman"/>
                <w:sz w:val="20"/>
                <w:szCs w:val="20"/>
              </w:rPr>
              <w:t xml:space="preserve">o Ajánlatkérőnek minősülő meghatalmazott szervezet, mely az I.1) pontban nem került feltüntetésre: </w:t>
            </w:r>
            <w:r>
              <w:rPr>
                <w:rFonts w:ascii="Times New Roman" w:hAnsi="Times New Roman" w:cs="Times New Roman"/>
                <w:i/>
                <w:iCs/>
                <w:sz w:val="20"/>
                <w:szCs w:val="20"/>
              </w:rPr>
              <w:t>(adja meg a szerződést nem kötő ajánlatkérőnek minősülő szervezet nevét, címét és azonosítószámát)</w:t>
            </w:r>
            <w:r>
              <w:rPr>
                <w:rFonts w:ascii="Times New Roman" w:hAnsi="Times New Roman" w:cs="Times New Roman"/>
                <w:i/>
                <w:iCs/>
                <w:sz w:val="20"/>
                <w:szCs w:val="20"/>
              </w:rPr>
              <w:br/>
            </w:r>
            <w:r>
              <w:rPr>
                <w:rFonts w:ascii="Times New Roman" w:hAnsi="Times New Roman" w:cs="Times New Roman"/>
                <w:sz w:val="20"/>
                <w:szCs w:val="20"/>
              </w:rPr>
              <w:t xml:space="preserve">□ Több ország részvételével megvalósuló közös közbeszerzés. </w:t>
            </w:r>
            <w:r>
              <w:rPr>
                <w:rFonts w:ascii="Times New Roman" w:hAnsi="Times New Roman" w:cs="Times New Roman"/>
                <w:sz w:val="20"/>
                <w:szCs w:val="20"/>
              </w:rPr>
              <w:br/>
              <w:t>□ A szerződést központi beszerző szerv ítéli oda.</w:t>
            </w:r>
          </w:p>
        </w:tc>
      </w:tr>
      <w:tr w:rsidR="00C65CF9" w14:paraId="18CD4E3F" w14:textId="77777777" w:rsidTr="00751309">
        <w:tc>
          <w:tcPr>
            <w:tcW w:w="9638" w:type="dxa"/>
            <w:gridSpan w:val="7"/>
            <w:tcBorders>
              <w:top w:val="single" w:sz="4" w:space="0" w:color="auto"/>
              <w:left w:val="nil"/>
              <w:bottom w:val="single" w:sz="4" w:space="0" w:color="auto"/>
              <w:right w:val="nil"/>
            </w:tcBorders>
          </w:tcPr>
          <w:p w14:paraId="5DF19AD2"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I.3) Kommunikáció</w:t>
            </w:r>
          </w:p>
        </w:tc>
      </w:tr>
      <w:tr w:rsidR="00C65CF9" w14:paraId="7CC40B3C" w14:textId="77777777" w:rsidTr="00751309">
        <w:tc>
          <w:tcPr>
            <w:tcW w:w="9638" w:type="dxa"/>
            <w:gridSpan w:val="7"/>
            <w:tcBorders>
              <w:top w:val="single" w:sz="4" w:space="0" w:color="auto"/>
              <w:left w:val="single" w:sz="4" w:space="0" w:color="auto"/>
              <w:bottom w:val="nil"/>
              <w:right w:val="single" w:sz="4" w:space="0" w:color="auto"/>
            </w:tcBorders>
          </w:tcPr>
          <w:p w14:paraId="173F91AB" w14:textId="77777777"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A közbeszerzési dokumentumok korlátozás nélkül, teljes</w:t>
            </w:r>
            <w:r w:rsidR="006766E5">
              <w:rPr>
                <w:rFonts w:ascii="Times New Roman" w:hAnsi="Times New Roman" w:cs="Times New Roman"/>
                <w:sz w:val="20"/>
                <w:szCs w:val="20"/>
              </w:rPr>
              <w:t xml:space="preserve"> </w:t>
            </w:r>
            <w:r w:rsidR="00EA103C">
              <w:rPr>
                <w:rFonts w:ascii="Times New Roman" w:hAnsi="Times New Roman" w:cs="Times New Roman"/>
                <w:sz w:val="20"/>
                <w:szCs w:val="20"/>
              </w:rPr>
              <w:t xml:space="preserve">körűen, közvetlenül és díjmentesen elérhetők a következő címen: </w:t>
            </w:r>
            <w:r w:rsidR="006766E5" w:rsidRPr="00CB43ED">
              <w:rPr>
                <w:rFonts w:ascii="Times New Roman" w:hAnsi="Times New Roman" w:cs="Times New Roman"/>
                <w:sz w:val="20"/>
                <w:szCs w:val="20"/>
              </w:rPr>
              <w:t>…………………………………………………………..</w:t>
            </w:r>
            <w:r w:rsidR="00EA103C" w:rsidRPr="00CB43ED">
              <w:rPr>
                <w:rFonts w:ascii="Times New Roman" w:hAnsi="Times New Roman" w:cs="Times New Roman"/>
                <w:i/>
                <w:iCs/>
                <w:sz w:val="20"/>
                <w:szCs w:val="20"/>
              </w:rPr>
              <w:t>(URL)</w:t>
            </w:r>
            <w:r w:rsidR="00EA103C">
              <w:rPr>
                <w:rFonts w:ascii="Times New Roman" w:hAnsi="Times New Roman" w:cs="Times New Roman"/>
                <w:i/>
                <w:iCs/>
                <w:sz w:val="20"/>
                <w:szCs w:val="20"/>
              </w:rPr>
              <w:br/>
            </w:r>
            <w:r w:rsidR="00EA103C">
              <w:rPr>
                <w:rFonts w:ascii="Times New Roman" w:hAnsi="Times New Roman" w:cs="Times New Roman"/>
                <w:sz w:val="20"/>
                <w:szCs w:val="20"/>
              </w:rPr>
              <w:t xml:space="preserve">o A közbeszerzési dokumentumokhoz történő hozzáférés korlátozott. További információ a következő helyről érhető el: </w:t>
            </w:r>
            <w:r w:rsidR="00EA103C">
              <w:rPr>
                <w:rFonts w:ascii="Times New Roman" w:hAnsi="Times New Roman" w:cs="Times New Roman"/>
                <w:i/>
                <w:iCs/>
                <w:sz w:val="20"/>
                <w:szCs w:val="20"/>
              </w:rPr>
              <w:t>(URL)</w:t>
            </w:r>
          </w:p>
        </w:tc>
      </w:tr>
      <w:tr w:rsidR="00C65CF9" w14:paraId="64E84361" w14:textId="77777777" w:rsidTr="00751309">
        <w:tc>
          <w:tcPr>
            <w:tcW w:w="9638" w:type="dxa"/>
            <w:gridSpan w:val="7"/>
            <w:tcBorders>
              <w:top w:val="single" w:sz="4" w:space="0" w:color="auto"/>
              <w:left w:val="single" w:sz="4" w:space="0" w:color="auto"/>
              <w:bottom w:val="nil"/>
              <w:right w:val="single" w:sz="4" w:space="0" w:color="auto"/>
            </w:tcBorders>
          </w:tcPr>
          <w:p w14:paraId="07EFECE5" w14:textId="77777777" w:rsidR="001A50C6"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További információ a következő címen szerezhető be</w:t>
            </w:r>
          </w:p>
          <w:p w14:paraId="1A5FB67B" w14:textId="77777777"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a fent említett cím</w:t>
            </w:r>
            <w:r w:rsidR="00EA103C">
              <w:rPr>
                <w:rFonts w:ascii="Times New Roman" w:hAnsi="Times New Roman" w:cs="Times New Roman"/>
                <w:sz w:val="20"/>
                <w:szCs w:val="20"/>
              </w:rPr>
              <w:br/>
              <w:t xml:space="preserve">o másik cím: </w:t>
            </w:r>
            <w:r w:rsidR="00EA103C">
              <w:rPr>
                <w:rFonts w:ascii="Times New Roman" w:hAnsi="Times New Roman" w:cs="Times New Roman"/>
                <w:i/>
                <w:iCs/>
                <w:sz w:val="20"/>
                <w:szCs w:val="20"/>
              </w:rPr>
              <w:t>(adjon meg másik címet)</w:t>
            </w:r>
          </w:p>
        </w:tc>
      </w:tr>
      <w:tr w:rsidR="00C65CF9" w14:paraId="1C72FD1F" w14:textId="77777777" w:rsidTr="00751309">
        <w:tc>
          <w:tcPr>
            <w:tcW w:w="9638" w:type="dxa"/>
            <w:gridSpan w:val="7"/>
            <w:tcBorders>
              <w:top w:val="single" w:sz="4" w:space="0" w:color="auto"/>
              <w:left w:val="single" w:sz="4" w:space="0" w:color="auto"/>
              <w:bottom w:val="nil"/>
              <w:right w:val="single" w:sz="4" w:space="0" w:color="auto"/>
            </w:tcBorders>
          </w:tcPr>
          <w:p w14:paraId="3D6DD101" w14:textId="77777777" w:rsidR="001A50C6"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Az ajánlat vagy részvételi jelentkezés benyújtandó</w:t>
            </w:r>
          </w:p>
          <w:p w14:paraId="38F7FB5D" w14:textId="77777777"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 xml:space="preserve">elektronikus úton: </w:t>
            </w:r>
            <w:r w:rsidR="00EA103C">
              <w:rPr>
                <w:rFonts w:ascii="Times New Roman" w:hAnsi="Times New Roman" w:cs="Times New Roman"/>
                <w:i/>
                <w:iCs/>
                <w:sz w:val="20"/>
                <w:szCs w:val="20"/>
              </w:rPr>
              <w:t>(URL)</w:t>
            </w:r>
            <w:r w:rsidR="00EA103C">
              <w:rPr>
                <w:rFonts w:ascii="Times New Roman" w:hAnsi="Times New Roman" w:cs="Times New Roman"/>
                <w:i/>
                <w:iCs/>
                <w:sz w:val="20"/>
                <w:szCs w:val="20"/>
              </w:rPr>
              <w:br/>
            </w:r>
            <w:r w:rsidR="00EA103C">
              <w:rPr>
                <w:rFonts w:ascii="Times New Roman" w:hAnsi="Times New Roman" w:cs="Times New Roman"/>
                <w:sz w:val="20"/>
                <w:szCs w:val="20"/>
              </w:rPr>
              <w:t>o a fent említett címre</w:t>
            </w:r>
            <w:r w:rsidR="00EA103C">
              <w:rPr>
                <w:rFonts w:ascii="Times New Roman" w:hAnsi="Times New Roman" w:cs="Times New Roman"/>
                <w:sz w:val="20"/>
                <w:szCs w:val="20"/>
              </w:rPr>
              <w:br/>
              <w:t xml:space="preserve">o a következő címre: </w:t>
            </w:r>
            <w:r w:rsidR="00EA103C">
              <w:rPr>
                <w:rFonts w:ascii="Times New Roman" w:hAnsi="Times New Roman" w:cs="Times New Roman"/>
                <w:i/>
                <w:iCs/>
                <w:sz w:val="20"/>
                <w:szCs w:val="20"/>
              </w:rPr>
              <w:t>(adjon meg másik címet)</w:t>
            </w:r>
          </w:p>
        </w:tc>
      </w:tr>
      <w:tr w:rsidR="00C65CF9" w14:paraId="0588B3F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02655C0B"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Az elektronikus kommunikáció olyan eszközök és berendezések használatát igényli, amelyek nem általánosan hozzáférhetők. Ezen eszközök és berendezések korlátozás nélkül, </w:t>
            </w:r>
            <w:r w:rsidR="00CF675F">
              <w:rPr>
                <w:rFonts w:ascii="Times New Roman" w:hAnsi="Times New Roman" w:cs="Times New Roman"/>
                <w:sz w:val="20"/>
                <w:szCs w:val="20"/>
              </w:rPr>
              <w:t>teljes körűen</w:t>
            </w:r>
            <w:r>
              <w:rPr>
                <w:rFonts w:ascii="Times New Roman" w:hAnsi="Times New Roman" w:cs="Times New Roman"/>
                <w:sz w:val="20"/>
                <w:szCs w:val="20"/>
              </w:rPr>
              <w:t xml:space="preserve">, közvetlenül és díjmentesen elérhetők a következő címen: </w:t>
            </w:r>
            <w:r>
              <w:rPr>
                <w:rFonts w:ascii="Times New Roman" w:hAnsi="Times New Roman" w:cs="Times New Roman"/>
                <w:i/>
                <w:iCs/>
                <w:sz w:val="20"/>
                <w:szCs w:val="20"/>
              </w:rPr>
              <w:t>(URL)</w:t>
            </w:r>
          </w:p>
        </w:tc>
      </w:tr>
      <w:tr w:rsidR="00C65CF9" w14:paraId="0DEC3A76" w14:textId="77777777" w:rsidTr="00751309">
        <w:tc>
          <w:tcPr>
            <w:tcW w:w="9638" w:type="dxa"/>
            <w:gridSpan w:val="7"/>
            <w:tcBorders>
              <w:top w:val="single" w:sz="4" w:space="0" w:color="auto"/>
              <w:left w:val="nil"/>
              <w:bottom w:val="single" w:sz="4" w:space="0" w:color="auto"/>
              <w:right w:val="nil"/>
            </w:tcBorders>
          </w:tcPr>
          <w:p w14:paraId="686BE2E4"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I.4) Az ajánlatkérő típusa</w:t>
            </w:r>
          </w:p>
        </w:tc>
      </w:tr>
      <w:tr w:rsidR="00C65CF9" w14:paraId="2C84B66F" w14:textId="77777777" w:rsidTr="00751309">
        <w:tc>
          <w:tcPr>
            <w:tcW w:w="4792" w:type="dxa"/>
            <w:gridSpan w:val="2"/>
            <w:tcBorders>
              <w:top w:val="single" w:sz="4" w:space="0" w:color="auto"/>
              <w:left w:val="single" w:sz="4" w:space="0" w:color="auto"/>
              <w:bottom w:val="nil"/>
              <w:right w:val="nil"/>
            </w:tcBorders>
          </w:tcPr>
          <w:p w14:paraId="3A8B6BC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Központi szintű</w:t>
            </w:r>
            <w:r>
              <w:rPr>
                <w:rFonts w:ascii="Times New Roman" w:hAnsi="Times New Roman" w:cs="Times New Roman"/>
                <w:sz w:val="20"/>
                <w:szCs w:val="20"/>
              </w:rPr>
              <w:br/>
              <w:t>□ Regionális/helyi szintű</w:t>
            </w:r>
            <w:r>
              <w:rPr>
                <w:rFonts w:ascii="Times New Roman" w:hAnsi="Times New Roman" w:cs="Times New Roman"/>
                <w:sz w:val="20"/>
                <w:szCs w:val="20"/>
              </w:rPr>
              <w:br/>
              <w:t>□ Közjogi szervezet</w:t>
            </w:r>
          </w:p>
        </w:tc>
        <w:tc>
          <w:tcPr>
            <w:tcW w:w="4846" w:type="dxa"/>
            <w:gridSpan w:val="5"/>
            <w:tcBorders>
              <w:top w:val="single" w:sz="4" w:space="0" w:color="auto"/>
              <w:left w:val="nil"/>
              <w:bottom w:val="nil"/>
              <w:right w:val="single" w:sz="4" w:space="0" w:color="auto"/>
            </w:tcBorders>
          </w:tcPr>
          <w:p w14:paraId="11B3746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 Közszolgáltató</w:t>
            </w:r>
            <w:r>
              <w:rPr>
                <w:rFonts w:ascii="Times New Roman" w:hAnsi="Times New Roman" w:cs="Times New Roman"/>
                <w:sz w:val="20"/>
                <w:szCs w:val="20"/>
              </w:rPr>
              <w:br/>
            </w:r>
            <w:r w:rsidR="001A50C6">
              <w:rPr>
                <w:rFonts w:ascii="Times New Roman" w:hAnsi="Times New Roman" w:cs="Times New Roman"/>
                <w:sz w:val="20"/>
                <w:szCs w:val="20"/>
              </w:rPr>
              <w:t xml:space="preserve"> </w:t>
            </w:r>
            <w:r>
              <w:rPr>
                <w:rFonts w:ascii="Times New Roman" w:hAnsi="Times New Roman" w:cs="Times New Roman"/>
                <w:sz w:val="20"/>
                <w:szCs w:val="20"/>
              </w:rPr>
              <w:t xml:space="preserve">□ Támogatott szervezet [Kbt. 5. § (2) bekezdés] </w:t>
            </w:r>
            <w:r>
              <w:rPr>
                <w:rFonts w:ascii="Times New Roman" w:hAnsi="Times New Roman" w:cs="Times New Roman"/>
                <w:sz w:val="20"/>
                <w:szCs w:val="20"/>
              </w:rPr>
              <w:br/>
            </w:r>
            <w:r w:rsidR="001A50C6">
              <w:rPr>
                <w:rFonts w:ascii="Times New Roman" w:hAnsi="Times New Roman" w:cs="Times New Roman"/>
                <w:sz w:val="20"/>
                <w:szCs w:val="20"/>
              </w:rPr>
              <w:t xml:space="preserve"> </w:t>
            </w:r>
            <w:r w:rsidR="004F44F1">
              <w:rPr>
                <w:rFonts w:ascii="Times New Roman" w:hAnsi="Times New Roman" w:cs="Times New Roman"/>
                <w:sz w:val="20"/>
                <w:szCs w:val="20"/>
              </w:rPr>
              <w:t xml:space="preserve">x </w:t>
            </w:r>
            <w:r>
              <w:rPr>
                <w:rFonts w:ascii="Times New Roman" w:hAnsi="Times New Roman" w:cs="Times New Roman"/>
                <w:sz w:val="20"/>
                <w:szCs w:val="20"/>
              </w:rPr>
              <w:t>Egyéb:</w:t>
            </w:r>
            <w:r w:rsidR="001A50C6">
              <w:rPr>
                <w:rFonts w:ascii="Times New Roman" w:hAnsi="Times New Roman" w:cs="Times New Roman"/>
                <w:sz w:val="20"/>
                <w:szCs w:val="20"/>
              </w:rPr>
              <w:t xml:space="preserve"> Önkormányzati fenntartású költségvetési intézmény</w:t>
            </w:r>
          </w:p>
        </w:tc>
      </w:tr>
      <w:tr w:rsidR="00C65CF9" w14:paraId="0B5DCA7B" w14:textId="77777777" w:rsidTr="00751309">
        <w:tc>
          <w:tcPr>
            <w:tcW w:w="9638" w:type="dxa"/>
            <w:gridSpan w:val="7"/>
            <w:tcBorders>
              <w:top w:val="single" w:sz="4" w:space="0" w:color="auto"/>
              <w:left w:val="nil"/>
              <w:bottom w:val="single" w:sz="4" w:space="0" w:color="auto"/>
              <w:right w:val="nil"/>
            </w:tcBorders>
          </w:tcPr>
          <w:p w14:paraId="7A578A33"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I.5) Fő tevékenység </w:t>
            </w:r>
            <w:r>
              <w:rPr>
                <w:rFonts w:ascii="Times New Roman" w:hAnsi="Times New Roman" w:cs="Times New Roman"/>
                <w:i/>
                <w:iCs/>
                <w:sz w:val="20"/>
                <w:szCs w:val="20"/>
              </w:rPr>
              <w:t>(klasszikus ajánlatkérők esetében)</w:t>
            </w:r>
          </w:p>
        </w:tc>
      </w:tr>
      <w:tr w:rsidR="00C65CF9" w14:paraId="75934947" w14:textId="77777777" w:rsidTr="00751309">
        <w:tc>
          <w:tcPr>
            <w:tcW w:w="4792" w:type="dxa"/>
            <w:gridSpan w:val="2"/>
            <w:tcBorders>
              <w:top w:val="single" w:sz="4" w:space="0" w:color="auto"/>
              <w:left w:val="single" w:sz="4" w:space="0" w:color="auto"/>
              <w:bottom w:val="nil"/>
              <w:right w:val="nil"/>
            </w:tcBorders>
          </w:tcPr>
          <w:p w14:paraId="282D7F3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Általános közszolgáltatások</w:t>
            </w:r>
            <w:r>
              <w:rPr>
                <w:rFonts w:ascii="Times New Roman" w:hAnsi="Times New Roman" w:cs="Times New Roman"/>
                <w:sz w:val="20"/>
                <w:szCs w:val="20"/>
              </w:rPr>
              <w:br/>
              <w:t>□ Honvédelem</w:t>
            </w:r>
            <w:r>
              <w:rPr>
                <w:rFonts w:ascii="Times New Roman" w:hAnsi="Times New Roman" w:cs="Times New Roman"/>
                <w:sz w:val="20"/>
                <w:szCs w:val="20"/>
              </w:rPr>
              <w:br/>
              <w:t>□ Közrend és biztonság</w:t>
            </w:r>
            <w:r>
              <w:rPr>
                <w:rFonts w:ascii="Times New Roman" w:hAnsi="Times New Roman" w:cs="Times New Roman"/>
                <w:sz w:val="20"/>
                <w:szCs w:val="20"/>
              </w:rPr>
              <w:br/>
              <w:t>□ Környezetvédelem</w:t>
            </w:r>
            <w:r>
              <w:rPr>
                <w:rFonts w:ascii="Times New Roman" w:hAnsi="Times New Roman" w:cs="Times New Roman"/>
                <w:sz w:val="20"/>
                <w:szCs w:val="20"/>
              </w:rPr>
              <w:br/>
              <w:t>□ Gazdasági és pénzügyek</w:t>
            </w:r>
            <w:r>
              <w:rPr>
                <w:rFonts w:ascii="Times New Roman" w:hAnsi="Times New Roman" w:cs="Times New Roman"/>
                <w:sz w:val="20"/>
                <w:szCs w:val="20"/>
              </w:rPr>
              <w:br/>
            </w:r>
            <w:r w:rsidR="00F3717D">
              <w:rPr>
                <w:rFonts w:ascii="Times New Roman" w:hAnsi="Times New Roman" w:cs="Times New Roman"/>
                <w:sz w:val="20"/>
                <w:szCs w:val="20"/>
              </w:rPr>
              <w:t>□</w:t>
            </w:r>
            <w:r w:rsidR="00553C4A">
              <w:rPr>
                <w:rFonts w:ascii="Times New Roman" w:hAnsi="Times New Roman" w:cs="Times New Roman"/>
                <w:sz w:val="20"/>
                <w:szCs w:val="20"/>
              </w:rPr>
              <w:t xml:space="preserve"> </w:t>
            </w:r>
            <w:r>
              <w:rPr>
                <w:rFonts w:ascii="Times New Roman" w:hAnsi="Times New Roman" w:cs="Times New Roman"/>
                <w:sz w:val="20"/>
                <w:szCs w:val="20"/>
              </w:rPr>
              <w:t>Egészségügy</w:t>
            </w:r>
          </w:p>
        </w:tc>
        <w:tc>
          <w:tcPr>
            <w:tcW w:w="4846" w:type="dxa"/>
            <w:gridSpan w:val="5"/>
            <w:tcBorders>
              <w:top w:val="single" w:sz="4" w:space="0" w:color="auto"/>
              <w:left w:val="nil"/>
              <w:bottom w:val="nil"/>
              <w:right w:val="single" w:sz="4" w:space="0" w:color="auto"/>
            </w:tcBorders>
          </w:tcPr>
          <w:p w14:paraId="7476331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Lakásszolgáltatás és közösségi rekreáció</w:t>
            </w:r>
            <w:r>
              <w:rPr>
                <w:rFonts w:ascii="Times New Roman" w:hAnsi="Times New Roman" w:cs="Times New Roman"/>
                <w:sz w:val="20"/>
                <w:szCs w:val="20"/>
              </w:rPr>
              <w:br/>
            </w:r>
            <w:r w:rsidR="00553C4A">
              <w:rPr>
                <w:rFonts w:ascii="Times New Roman" w:hAnsi="Times New Roman" w:cs="Times New Roman"/>
                <w:sz w:val="20"/>
                <w:szCs w:val="20"/>
              </w:rPr>
              <w:t xml:space="preserve">x </w:t>
            </w:r>
            <w:r>
              <w:rPr>
                <w:rFonts w:ascii="Times New Roman" w:hAnsi="Times New Roman" w:cs="Times New Roman"/>
                <w:sz w:val="20"/>
                <w:szCs w:val="20"/>
              </w:rPr>
              <w:t>Szociális védelem</w:t>
            </w:r>
            <w:r>
              <w:rPr>
                <w:rFonts w:ascii="Times New Roman" w:hAnsi="Times New Roman" w:cs="Times New Roman"/>
                <w:sz w:val="20"/>
                <w:szCs w:val="20"/>
              </w:rPr>
              <w:br/>
              <w:t xml:space="preserve">□ Szabadidő, kultúra és vallás </w:t>
            </w:r>
            <w:r>
              <w:rPr>
                <w:rFonts w:ascii="Times New Roman" w:hAnsi="Times New Roman" w:cs="Times New Roman"/>
                <w:sz w:val="20"/>
                <w:szCs w:val="20"/>
              </w:rPr>
              <w:br/>
            </w:r>
            <w:r w:rsidR="001D273D">
              <w:rPr>
                <w:rFonts w:ascii="Times New Roman" w:hAnsi="Times New Roman" w:cs="Times New Roman"/>
                <w:sz w:val="20"/>
                <w:szCs w:val="20"/>
              </w:rPr>
              <w:t>□</w:t>
            </w:r>
            <w:r w:rsidRPr="001D273D">
              <w:rPr>
                <w:rFonts w:ascii="Times New Roman" w:hAnsi="Times New Roman" w:cs="Times New Roman"/>
                <w:sz w:val="20"/>
                <w:szCs w:val="20"/>
              </w:rPr>
              <w:t xml:space="preserve"> Oktatás</w:t>
            </w:r>
            <w:r>
              <w:rPr>
                <w:rFonts w:ascii="Times New Roman" w:hAnsi="Times New Roman" w:cs="Times New Roman"/>
                <w:sz w:val="20"/>
                <w:szCs w:val="20"/>
              </w:rPr>
              <w:br/>
              <w:t>□ Egyéb tevékenység:</w:t>
            </w:r>
          </w:p>
        </w:tc>
      </w:tr>
      <w:tr w:rsidR="00C65CF9" w14:paraId="79D50CC2" w14:textId="77777777" w:rsidTr="00751309">
        <w:tc>
          <w:tcPr>
            <w:tcW w:w="9638" w:type="dxa"/>
            <w:gridSpan w:val="7"/>
            <w:tcBorders>
              <w:top w:val="single" w:sz="4" w:space="0" w:color="auto"/>
              <w:left w:val="nil"/>
              <w:bottom w:val="single" w:sz="4" w:space="0" w:color="auto"/>
              <w:right w:val="nil"/>
            </w:tcBorders>
          </w:tcPr>
          <w:p w14:paraId="2E6F2B18"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I.6) Fő tevékenység </w:t>
            </w:r>
            <w:r>
              <w:rPr>
                <w:rFonts w:ascii="Times New Roman" w:hAnsi="Times New Roman" w:cs="Times New Roman"/>
                <w:i/>
                <w:iCs/>
                <w:sz w:val="20"/>
                <w:szCs w:val="20"/>
              </w:rPr>
              <w:t>(közszolgáltató ajánlatkérők esetében)</w:t>
            </w:r>
          </w:p>
        </w:tc>
      </w:tr>
      <w:tr w:rsidR="00C65CF9" w14:paraId="06DCFE3C" w14:textId="77777777" w:rsidTr="00751309">
        <w:tc>
          <w:tcPr>
            <w:tcW w:w="4792" w:type="dxa"/>
            <w:gridSpan w:val="2"/>
            <w:tcBorders>
              <w:top w:val="single" w:sz="4" w:space="0" w:color="auto"/>
              <w:left w:val="single" w:sz="4" w:space="0" w:color="auto"/>
              <w:bottom w:val="nil"/>
              <w:right w:val="nil"/>
            </w:tcBorders>
          </w:tcPr>
          <w:p w14:paraId="7D5774E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Gáz- és hőenergia termelése, szállítása és elosztása</w:t>
            </w:r>
            <w:r>
              <w:rPr>
                <w:rFonts w:ascii="Times New Roman" w:hAnsi="Times New Roman" w:cs="Times New Roman"/>
                <w:sz w:val="20"/>
                <w:szCs w:val="20"/>
              </w:rPr>
              <w:br/>
              <w:t>□ Villamos energia</w:t>
            </w:r>
            <w:r>
              <w:rPr>
                <w:rFonts w:ascii="Times New Roman" w:hAnsi="Times New Roman" w:cs="Times New Roman"/>
                <w:sz w:val="20"/>
                <w:szCs w:val="20"/>
              </w:rPr>
              <w:br/>
              <w:t>□ Földgáz és kőolaj kitermelése</w:t>
            </w:r>
            <w:r>
              <w:rPr>
                <w:rFonts w:ascii="Times New Roman" w:hAnsi="Times New Roman" w:cs="Times New Roman"/>
                <w:sz w:val="20"/>
                <w:szCs w:val="20"/>
              </w:rPr>
              <w:br/>
              <w:t>□ Szén és más szilárd tüzelőanyag feltárása és kitermelése</w:t>
            </w:r>
            <w:r>
              <w:rPr>
                <w:rFonts w:ascii="Times New Roman" w:hAnsi="Times New Roman" w:cs="Times New Roman"/>
                <w:sz w:val="20"/>
                <w:szCs w:val="20"/>
              </w:rPr>
              <w:br/>
              <w:t>□ Víz</w:t>
            </w:r>
            <w:r>
              <w:rPr>
                <w:rFonts w:ascii="Times New Roman" w:hAnsi="Times New Roman" w:cs="Times New Roman"/>
                <w:sz w:val="20"/>
                <w:szCs w:val="20"/>
              </w:rPr>
              <w:br/>
              <w:t>□ Postai szolgáltatások</w:t>
            </w:r>
          </w:p>
        </w:tc>
        <w:tc>
          <w:tcPr>
            <w:tcW w:w="4846" w:type="dxa"/>
            <w:gridSpan w:val="5"/>
            <w:tcBorders>
              <w:top w:val="single" w:sz="4" w:space="0" w:color="auto"/>
              <w:left w:val="nil"/>
              <w:bottom w:val="nil"/>
              <w:right w:val="single" w:sz="4" w:space="0" w:color="auto"/>
            </w:tcBorders>
          </w:tcPr>
          <w:p w14:paraId="1F2C704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Vasúti szolgáltatások</w:t>
            </w:r>
            <w:r>
              <w:rPr>
                <w:rFonts w:ascii="Times New Roman" w:hAnsi="Times New Roman" w:cs="Times New Roman"/>
                <w:sz w:val="20"/>
                <w:szCs w:val="20"/>
              </w:rPr>
              <w:br/>
              <w:t>□ Városi vasúti, villamos-, trolibusz- és autóbusz-szolgáltatások</w:t>
            </w:r>
            <w:r>
              <w:rPr>
                <w:rFonts w:ascii="Times New Roman" w:hAnsi="Times New Roman" w:cs="Times New Roman"/>
                <w:sz w:val="20"/>
                <w:szCs w:val="20"/>
              </w:rPr>
              <w:br/>
              <w:t>□ Kikötői tevékenységek</w:t>
            </w:r>
            <w:r>
              <w:rPr>
                <w:rFonts w:ascii="Times New Roman" w:hAnsi="Times New Roman" w:cs="Times New Roman"/>
                <w:sz w:val="20"/>
                <w:szCs w:val="20"/>
              </w:rPr>
              <w:br/>
              <w:t>□ Repülőtéri tevékenységek</w:t>
            </w:r>
            <w:r>
              <w:rPr>
                <w:rFonts w:ascii="Times New Roman" w:hAnsi="Times New Roman" w:cs="Times New Roman"/>
                <w:sz w:val="20"/>
                <w:szCs w:val="20"/>
              </w:rPr>
              <w:br/>
              <w:t>□ Egyéb tevékenység:</w:t>
            </w:r>
          </w:p>
        </w:tc>
      </w:tr>
      <w:tr w:rsidR="00C65CF9" w14:paraId="3A028AAD" w14:textId="77777777" w:rsidTr="00751309">
        <w:tc>
          <w:tcPr>
            <w:tcW w:w="9638" w:type="dxa"/>
            <w:gridSpan w:val="7"/>
            <w:tcBorders>
              <w:top w:val="single" w:sz="4" w:space="0" w:color="auto"/>
              <w:left w:val="nil"/>
              <w:bottom w:val="nil"/>
              <w:right w:val="nil"/>
            </w:tcBorders>
          </w:tcPr>
          <w:p w14:paraId="6712097A"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 szakasz: Tárgy</w:t>
            </w:r>
          </w:p>
        </w:tc>
      </w:tr>
      <w:tr w:rsidR="00C65CF9" w14:paraId="1AD7E13E" w14:textId="77777777" w:rsidTr="00751309">
        <w:tc>
          <w:tcPr>
            <w:tcW w:w="9638" w:type="dxa"/>
            <w:gridSpan w:val="7"/>
            <w:tcBorders>
              <w:top w:val="nil"/>
              <w:left w:val="nil"/>
              <w:bottom w:val="single" w:sz="4" w:space="0" w:color="auto"/>
              <w:right w:val="nil"/>
            </w:tcBorders>
          </w:tcPr>
          <w:p w14:paraId="0E8EE445"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 Meghatározás</w:t>
            </w:r>
          </w:p>
        </w:tc>
      </w:tr>
      <w:tr w:rsidR="00C65CF9" w14:paraId="698D739D"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66E8C783" w14:textId="15302DDA" w:rsidR="00C65CF9" w:rsidRPr="00553C4A"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sidRPr="00553C4A">
              <w:rPr>
                <w:rFonts w:ascii="Times New Roman" w:hAnsi="Times New Roman" w:cs="Times New Roman"/>
                <w:sz w:val="20"/>
                <w:szCs w:val="20"/>
              </w:rPr>
              <w:t>II.1.1) Elnevezés:</w:t>
            </w:r>
            <w:r w:rsidR="00553C4A" w:rsidRPr="00553C4A">
              <w:rPr>
                <w:rFonts w:ascii="Times New Roman" w:hAnsi="Times New Roman" w:cs="Times New Roman"/>
                <w:sz w:val="20"/>
                <w:szCs w:val="20"/>
              </w:rPr>
              <w:t xml:space="preserve"> </w:t>
            </w:r>
            <w:r w:rsidR="006D508D" w:rsidRPr="006D508D">
              <w:rPr>
                <w:rFonts w:ascii="Times New Roman" w:hAnsi="Times New Roman" w:cs="Times New Roman"/>
                <w:sz w:val="20"/>
                <w:szCs w:val="20"/>
              </w:rPr>
              <w:t>„</w:t>
            </w:r>
            <w:r w:rsidR="00C96831" w:rsidRPr="00C96831">
              <w:rPr>
                <w:rFonts w:ascii="Times New Roman" w:hAnsi="Times New Roman" w:cs="Times New Roman"/>
                <w:sz w:val="20"/>
                <w:szCs w:val="20"/>
              </w:rPr>
              <w:t>Ápolási-gondozási eszköz és bútor beszerzés</w:t>
            </w:r>
            <w:r w:rsidR="006D508D" w:rsidRPr="006D508D">
              <w:rPr>
                <w:rFonts w:ascii="Times New Roman" w:hAnsi="Times New Roman" w:cs="Times New Roman"/>
                <w:sz w:val="20"/>
                <w:szCs w:val="20"/>
              </w:rPr>
              <w:t>”</w:t>
            </w:r>
          </w:p>
        </w:tc>
        <w:tc>
          <w:tcPr>
            <w:tcW w:w="2430" w:type="dxa"/>
            <w:tcBorders>
              <w:top w:val="single" w:sz="4" w:space="0" w:color="auto"/>
              <w:left w:val="single" w:sz="4" w:space="0" w:color="auto"/>
              <w:bottom w:val="single" w:sz="4" w:space="0" w:color="auto"/>
              <w:right w:val="single" w:sz="4" w:space="0" w:color="auto"/>
            </w:tcBorders>
          </w:tcPr>
          <w:p w14:paraId="0B3ACB14" w14:textId="2A49932F"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Hivatkozási szám:</w:t>
            </w:r>
          </w:p>
        </w:tc>
      </w:tr>
      <w:tr w:rsidR="00C65CF9" w14:paraId="60A951F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2993476" w14:textId="77777777" w:rsidR="00553C4A" w:rsidRDefault="00EA103C" w:rsidP="00553C4A">
            <w:pPr>
              <w:autoSpaceDE w:val="0"/>
              <w:autoSpaceDN w:val="0"/>
              <w:adjustRightInd w:val="0"/>
              <w:spacing w:before="120" w:after="120"/>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II.1.2) Fő CPV-kód: </w:t>
            </w:r>
          </w:p>
          <w:p w14:paraId="1916D1EF" w14:textId="79D2AF64" w:rsidR="00E86C2E" w:rsidRDefault="00633BF4" w:rsidP="00E86C2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33192300-5</w:t>
            </w:r>
          </w:p>
          <w:p w14:paraId="18776877" w14:textId="620665FF" w:rsidR="008B4078" w:rsidRDefault="008B4078" w:rsidP="00E86C2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33192130-2</w:t>
            </w:r>
          </w:p>
          <w:p w14:paraId="1B885829" w14:textId="57401EC7" w:rsidR="008B4078" w:rsidRDefault="008B4078" w:rsidP="00E86C2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39143112-4</w:t>
            </w:r>
          </w:p>
          <w:p w14:paraId="1A2F2E52" w14:textId="6A191DDC" w:rsidR="00C96831" w:rsidRDefault="00C96831" w:rsidP="00E86C2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33196000-0</w:t>
            </w:r>
          </w:p>
          <w:p w14:paraId="70860637" w14:textId="58600FCE" w:rsidR="00C65CF9" w:rsidRDefault="00EA103C" w:rsidP="00E86C2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Kiegészítő CPV-kód:</w:t>
            </w:r>
            <w:r>
              <w:rPr>
                <w:rFonts w:ascii="Times New Roman" w:hAnsi="Times New Roman" w:cs="Times New Roman"/>
                <w:position w:val="10"/>
                <w:sz w:val="20"/>
                <w:szCs w:val="20"/>
              </w:rPr>
              <w:t xml:space="preserve"> </w:t>
            </w:r>
            <w:r w:rsidR="00A647E2">
              <w:rPr>
                <w:rFonts w:ascii="Times New Roman" w:hAnsi="Times New Roman" w:cs="Times New Roman"/>
                <w:position w:val="10"/>
                <w:sz w:val="20"/>
                <w:szCs w:val="20"/>
              </w:rPr>
              <w:t>1 2</w:t>
            </w:r>
            <w:r>
              <w:rPr>
                <w:rFonts w:ascii="Times New Roman" w:hAnsi="Times New Roman" w:cs="Times New Roman"/>
                <w:sz w:val="20"/>
                <w:szCs w:val="20"/>
              </w:rPr>
              <w:t xml:space="preserve"> [ ][ ][ ][ ]</w:t>
            </w:r>
          </w:p>
        </w:tc>
      </w:tr>
      <w:tr w:rsidR="00C65CF9" w14:paraId="2D884AE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ABA061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b/>
                <w:bCs/>
                <w:sz w:val="20"/>
                <w:szCs w:val="20"/>
              </w:rPr>
              <w:t xml:space="preserve">II.1.3) A szerződés típusa </w:t>
            </w:r>
            <w:r>
              <w:rPr>
                <w:rFonts w:ascii="Times New Roman" w:hAnsi="Times New Roman" w:cs="Times New Roman"/>
                <w:sz w:val="20"/>
                <w:szCs w:val="20"/>
              </w:rPr>
              <w:t xml:space="preserve">o Építési beruházás </w:t>
            </w:r>
            <w:r w:rsidR="00EF4BF4">
              <w:rPr>
                <w:rFonts w:ascii="Times New Roman" w:hAnsi="Times New Roman" w:cs="Times New Roman"/>
                <w:sz w:val="20"/>
                <w:szCs w:val="20"/>
              </w:rPr>
              <w:t xml:space="preserve">x </w:t>
            </w:r>
            <w:r>
              <w:rPr>
                <w:rFonts w:ascii="Times New Roman" w:hAnsi="Times New Roman" w:cs="Times New Roman"/>
                <w:sz w:val="20"/>
                <w:szCs w:val="20"/>
              </w:rPr>
              <w:t>Árubeszerzés o Szolgáltatásmegrendelés</w:t>
            </w:r>
          </w:p>
        </w:tc>
      </w:tr>
      <w:tr w:rsidR="00C65CF9" w14:paraId="630C732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DF26720" w14:textId="67CCCCB7" w:rsidR="00965E8F" w:rsidRDefault="00EA103C" w:rsidP="00CF0639">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b/>
                <w:bCs/>
                <w:sz w:val="20"/>
                <w:szCs w:val="20"/>
              </w:rPr>
              <w:t>II.1.4) A közbeszerzés rövid ismertetése:</w:t>
            </w:r>
            <w:r w:rsidR="00EF4BF4">
              <w:rPr>
                <w:rFonts w:eastAsia="MyriadPro-Semibold"/>
                <w:b/>
                <w:sz w:val="18"/>
                <w:szCs w:val="18"/>
              </w:rPr>
              <w:t xml:space="preserve"> </w:t>
            </w:r>
            <w:r w:rsidR="00280696" w:rsidRPr="00C96831">
              <w:rPr>
                <w:rFonts w:ascii="Times New Roman" w:hAnsi="Times New Roman" w:cs="Times New Roman"/>
                <w:sz w:val="20"/>
                <w:szCs w:val="20"/>
              </w:rPr>
              <w:t>Ápolási-gondozási eszköz és bútor beszerzés</w:t>
            </w:r>
          </w:p>
          <w:p w14:paraId="476AFEA2" w14:textId="51E1B035" w:rsidR="003E0C0C" w:rsidRPr="00C96831" w:rsidRDefault="003E0C0C" w:rsidP="003E0C0C">
            <w:pPr>
              <w:pStyle w:val="Szvegtrzs"/>
              <w:rPr>
                <w:b/>
                <w:noProof/>
                <w:sz w:val="20"/>
                <w:szCs w:val="20"/>
              </w:rPr>
            </w:pPr>
            <w:r w:rsidRPr="00C96831">
              <w:rPr>
                <w:b/>
                <w:noProof/>
                <w:sz w:val="20"/>
                <w:szCs w:val="20"/>
              </w:rPr>
              <w:t>1. rész –</w:t>
            </w:r>
            <w:r w:rsidR="00C96831" w:rsidRPr="00C96831">
              <w:rPr>
                <w:b/>
                <w:noProof/>
                <w:sz w:val="20"/>
                <w:szCs w:val="20"/>
              </w:rPr>
              <w:t xml:space="preserve"> betegágy+matrac(ok)</w:t>
            </w:r>
          </w:p>
          <w:p w14:paraId="6EB755AE" w14:textId="66EFD76F" w:rsidR="003E0C0C" w:rsidRPr="00C96831" w:rsidRDefault="003E0C0C" w:rsidP="003E0C0C">
            <w:pPr>
              <w:pStyle w:val="Szvegtrzs"/>
              <w:rPr>
                <w:b/>
                <w:noProof/>
                <w:sz w:val="20"/>
                <w:szCs w:val="20"/>
              </w:rPr>
            </w:pPr>
            <w:r w:rsidRPr="00C96831">
              <w:rPr>
                <w:b/>
                <w:noProof/>
                <w:sz w:val="20"/>
                <w:szCs w:val="20"/>
              </w:rPr>
              <w:t>2. rész –</w:t>
            </w:r>
            <w:r w:rsidR="00C96831" w:rsidRPr="00C96831">
              <w:rPr>
                <w:b/>
                <w:noProof/>
                <w:sz w:val="20"/>
                <w:szCs w:val="20"/>
              </w:rPr>
              <w:t xml:space="preserve"> ápolási segédeszközök</w:t>
            </w:r>
          </w:p>
          <w:p w14:paraId="22CF91ED" w14:textId="36D66AB6" w:rsidR="003F7D71" w:rsidRPr="00C96831" w:rsidRDefault="003F7D71" w:rsidP="003E0C0C">
            <w:pPr>
              <w:pStyle w:val="Szvegtrzs"/>
              <w:rPr>
                <w:b/>
                <w:noProof/>
                <w:sz w:val="20"/>
                <w:szCs w:val="20"/>
              </w:rPr>
            </w:pPr>
            <w:r w:rsidRPr="00C96831">
              <w:rPr>
                <w:b/>
                <w:noProof/>
                <w:sz w:val="20"/>
                <w:szCs w:val="20"/>
              </w:rPr>
              <w:t>3. rész –</w:t>
            </w:r>
            <w:r w:rsidR="00C96831" w:rsidRPr="00C96831">
              <w:rPr>
                <w:b/>
                <w:noProof/>
                <w:sz w:val="20"/>
                <w:szCs w:val="20"/>
              </w:rPr>
              <w:t xml:space="preserve"> </w:t>
            </w:r>
            <w:bookmarkStart w:id="0" w:name="_Hlk160613154"/>
            <w:r w:rsidR="004C299D" w:rsidRPr="00C96831">
              <w:rPr>
                <w:b/>
                <w:noProof/>
                <w:sz w:val="20"/>
                <w:szCs w:val="20"/>
              </w:rPr>
              <w:t>e</w:t>
            </w:r>
            <w:r w:rsidR="004C299D">
              <w:rPr>
                <w:b/>
                <w:noProof/>
                <w:sz w:val="20"/>
                <w:szCs w:val="20"/>
              </w:rPr>
              <w:t>gészségügyi</w:t>
            </w:r>
            <w:r w:rsidR="004C299D" w:rsidRPr="00C96831">
              <w:rPr>
                <w:b/>
                <w:noProof/>
                <w:sz w:val="20"/>
                <w:szCs w:val="20"/>
              </w:rPr>
              <w:t xml:space="preserve"> </w:t>
            </w:r>
            <w:r w:rsidR="00C96831" w:rsidRPr="00C96831">
              <w:rPr>
                <w:b/>
                <w:noProof/>
                <w:sz w:val="20"/>
                <w:szCs w:val="20"/>
              </w:rPr>
              <w:t>bútorok</w:t>
            </w:r>
            <w:bookmarkEnd w:id="0"/>
          </w:p>
          <w:p w14:paraId="7543F5BD" w14:textId="77777777" w:rsidR="000246EE" w:rsidRPr="00CE7D69" w:rsidRDefault="000246EE" w:rsidP="00CE7D69">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4B3746E6" w14:textId="0418860E" w:rsidR="00CE7D69" w:rsidRDefault="00CE7D69" w:rsidP="00CE7D6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CE7D69">
              <w:rPr>
                <w:rFonts w:ascii="Times New Roman" w:hAnsi="Times New Roman" w:cs="Times New Roman"/>
                <w:sz w:val="20"/>
                <w:szCs w:val="20"/>
              </w:rPr>
              <w:t>A részcsoport tételeit az árazatlan tábla tartalmazza.</w:t>
            </w:r>
          </w:p>
          <w:p w14:paraId="136B07D2" w14:textId="77777777" w:rsidR="00397DA7" w:rsidRDefault="00397DA7" w:rsidP="00CE7D69">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403D7BF4" w14:textId="3F394724" w:rsidR="001F60DC" w:rsidRPr="00CE7D69" w:rsidRDefault="001F60DC" w:rsidP="00CE7D69">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sz w:val="20"/>
                <w:szCs w:val="20"/>
              </w:rPr>
              <w:t>A kiszállítás/összeszerelés/üzembehelyezésre irányuló szállítói ütemterv a pályázati anyag része, melynek elkészítéséhez az Ajánlatkérő a műszaki dokumentációban megadta a két szállítási cím paramétereit.</w:t>
            </w:r>
          </w:p>
          <w:p w14:paraId="22A7CD7B" w14:textId="77777777" w:rsidR="00CE7D69" w:rsidRDefault="00CE7D69" w:rsidP="00434DB7">
            <w:pPr>
              <w:widowControl w:val="0"/>
              <w:autoSpaceDE w:val="0"/>
              <w:autoSpaceDN w:val="0"/>
              <w:adjustRightInd w:val="0"/>
              <w:spacing w:after="0" w:line="240" w:lineRule="auto"/>
              <w:ind w:right="56"/>
              <w:jc w:val="both"/>
              <w:rPr>
                <w:rFonts w:ascii="Times New Roman" w:hAnsi="Times New Roman" w:cs="Times New Roman"/>
                <w:sz w:val="20"/>
                <w:szCs w:val="20"/>
              </w:rPr>
            </w:pPr>
          </w:p>
          <w:p w14:paraId="286FC605" w14:textId="05408830" w:rsidR="00E66F2E" w:rsidRPr="00F247D7" w:rsidRDefault="00F247D7" w:rsidP="003B743D">
            <w:pPr>
              <w:widowControl w:val="0"/>
              <w:autoSpaceDE w:val="0"/>
              <w:autoSpaceDN w:val="0"/>
              <w:adjustRightInd w:val="0"/>
              <w:spacing w:after="0" w:line="240" w:lineRule="auto"/>
              <w:ind w:right="56"/>
              <w:jc w:val="both"/>
              <w:rPr>
                <w:rFonts w:ascii="Times New Roman" w:hAnsi="Times New Roman" w:cs="Times New Roman"/>
                <w:sz w:val="20"/>
                <w:szCs w:val="20"/>
              </w:rPr>
            </w:pPr>
            <w:r w:rsidRPr="00F247D7">
              <w:rPr>
                <w:rFonts w:ascii="Times New Roman" w:hAnsi="Times New Roman" w:cs="Times New Roman"/>
                <w:sz w:val="20"/>
                <w:szCs w:val="20"/>
              </w:rPr>
              <w:t>Ajánlatkérő a 321/2015. (X. 30.) Korm. rendelet 46. § (3) bekezdése alapján rögzíti, hogy amennyiben az eljárást megindító</w:t>
            </w:r>
            <w:r>
              <w:rPr>
                <w:rFonts w:ascii="Times New Roman" w:hAnsi="Times New Roman" w:cs="Times New Roman"/>
                <w:sz w:val="20"/>
                <w:szCs w:val="20"/>
              </w:rPr>
              <w:t xml:space="preserve"> </w:t>
            </w:r>
            <w:r w:rsidRPr="00F247D7">
              <w:rPr>
                <w:rFonts w:ascii="Times New Roman" w:hAnsi="Times New Roman" w:cs="Times New Roman"/>
                <w:sz w:val="20"/>
                <w:szCs w:val="20"/>
              </w:rPr>
              <w:t>felhívásban és a közbeszerzési dokumentumokban meghatározott gyártmányú vagy eredetű dologra, illetve konkrét eljárásra, védjegyre, szabadalomra, tevékenységre, személyre, típusra vagy adott származásra vagy gyártási folyamatra hivatkozik, úgy megnevezés csak a tárgy jellegének egyértelmű meghatározása érdekében történt, és a megnevezés mellett a „vagy azzal</w:t>
            </w:r>
            <w:r>
              <w:rPr>
                <w:rFonts w:ascii="Times New Roman" w:hAnsi="Times New Roman" w:cs="Times New Roman"/>
                <w:sz w:val="20"/>
                <w:szCs w:val="20"/>
              </w:rPr>
              <w:t xml:space="preserve"> </w:t>
            </w:r>
            <w:r w:rsidRPr="00F247D7">
              <w:rPr>
                <w:rFonts w:ascii="Times New Roman" w:hAnsi="Times New Roman" w:cs="Times New Roman"/>
                <w:sz w:val="20"/>
                <w:szCs w:val="20"/>
              </w:rPr>
              <w:t>egyenértékű” kifejezést is érteni kell. Az egyenértékűség bizonyítása Ajánlattevő feladata.</w:t>
            </w:r>
          </w:p>
        </w:tc>
      </w:tr>
      <w:tr w:rsidR="00C65CF9" w14:paraId="51CCC1BD"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FA96D2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II.1.5) Becsült érték:</w:t>
            </w:r>
            <w:r>
              <w:rPr>
                <w:rFonts w:ascii="Times New Roman" w:hAnsi="Times New Roman" w:cs="Times New Roman"/>
                <w:position w:val="10"/>
                <w:sz w:val="20"/>
                <w:szCs w:val="20"/>
              </w:rPr>
              <w:t>2</w:t>
            </w:r>
            <w:r>
              <w:rPr>
                <w:rFonts w:ascii="Times New Roman" w:hAnsi="Times New Roman" w:cs="Times New Roman"/>
                <w:sz w:val="20"/>
                <w:szCs w:val="20"/>
              </w:rPr>
              <w:t xml:space="preserve"> [                 ] Pénznem: [ ][ ][ ]</w:t>
            </w:r>
            <w:r>
              <w:rPr>
                <w:rFonts w:ascii="Times New Roman" w:hAnsi="Times New Roman" w:cs="Times New Roman"/>
                <w:sz w:val="20"/>
                <w:szCs w:val="20"/>
              </w:rPr>
              <w:br/>
            </w:r>
            <w:r>
              <w:rPr>
                <w:rFonts w:ascii="Times New Roman" w:hAnsi="Times New Roman" w:cs="Times New Roman"/>
                <w:i/>
                <w:iCs/>
                <w:sz w:val="20"/>
                <w:szCs w:val="20"/>
              </w:rPr>
              <w:t>(ÁFA nélkül; keretmegállapodás vagy dinamikus beszerzési rendszer esetében a szerződéseknek a keretmegállapodás vagy dinamikus beszerzési rendszer teljes időtartamára vonatkozó becsült összértéke)</w:t>
            </w:r>
          </w:p>
        </w:tc>
      </w:tr>
      <w:tr w:rsidR="00C65CF9" w14:paraId="1097B91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7314A66" w14:textId="11744229" w:rsidR="00FE4FB3"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II.1.6) Részekre bontás</w:t>
            </w:r>
            <w:r>
              <w:rPr>
                <w:rFonts w:ascii="Times New Roman" w:hAnsi="Times New Roman" w:cs="Times New Roman"/>
                <w:b/>
                <w:bCs/>
                <w:sz w:val="20"/>
                <w:szCs w:val="20"/>
              </w:rPr>
              <w:br/>
            </w:r>
            <w:r w:rsidR="00EF4BF4">
              <w:rPr>
                <w:rFonts w:ascii="Times New Roman" w:hAnsi="Times New Roman" w:cs="Times New Roman"/>
                <w:sz w:val="20"/>
                <w:szCs w:val="20"/>
              </w:rPr>
              <w:lastRenderedPageBreak/>
              <w:t xml:space="preserve">x </w:t>
            </w:r>
            <w:r>
              <w:rPr>
                <w:rFonts w:ascii="Times New Roman" w:hAnsi="Times New Roman" w:cs="Times New Roman"/>
                <w:sz w:val="20"/>
                <w:szCs w:val="20"/>
              </w:rPr>
              <w:t>Részajánlat tételére lehetőség van.</w:t>
            </w:r>
            <w:r>
              <w:rPr>
                <w:rFonts w:ascii="Times New Roman" w:hAnsi="Times New Roman" w:cs="Times New Roman"/>
                <w:sz w:val="20"/>
                <w:szCs w:val="20"/>
              </w:rPr>
              <w:br/>
              <w:t>Ajánlatok benyújthatók</w:t>
            </w:r>
            <w:r w:rsidR="0067590D">
              <w:rPr>
                <w:rFonts w:ascii="Times New Roman" w:hAnsi="Times New Roman" w:cs="Times New Roman"/>
                <w:sz w:val="20"/>
                <w:szCs w:val="20"/>
              </w:rPr>
              <w:t xml:space="preserve"> </w:t>
            </w:r>
            <w:r>
              <w:rPr>
                <w:rFonts w:ascii="Times New Roman" w:hAnsi="Times New Roman" w:cs="Times New Roman"/>
                <w:sz w:val="20"/>
                <w:szCs w:val="20"/>
              </w:rPr>
              <w:t>valamennyi részre</w:t>
            </w:r>
            <w:r w:rsidR="0067590D">
              <w:rPr>
                <w:rFonts w:ascii="Times New Roman" w:hAnsi="Times New Roman" w:cs="Times New Roman"/>
                <w:sz w:val="20"/>
                <w:szCs w:val="20"/>
              </w:rPr>
              <w:t xml:space="preserve">, így </w:t>
            </w:r>
            <w:r w:rsidR="0067590D" w:rsidRPr="0067590D">
              <w:rPr>
                <w:rFonts w:ascii="Times New Roman" w:hAnsi="Times New Roman" w:cs="Times New Roman"/>
                <w:sz w:val="20"/>
                <w:szCs w:val="20"/>
              </w:rPr>
              <w:t xml:space="preserve">az ajánlatkérő valamennyi részre vonatkozóan biztosítja a részajánlattétel lehetőségét, az ajánlattevő tehet egy részre, </w:t>
            </w:r>
            <w:r w:rsidR="0067590D">
              <w:rPr>
                <w:rFonts w:ascii="Times New Roman" w:hAnsi="Times New Roman" w:cs="Times New Roman"/>
                <w:sz w:val="20"/>
                <w:szCs w:val="20"/>
              </w:rPr>
              <w:t>vagy a lentebb meghatározott mind</w:t>
            </w:r>
            <w:r w:rsidR="003F7D71">
              <w:rPr>
                <w:rFonts w:ascii="Times New Roman" w:hAnsi="Times New Roman" w:cs="Times New Roman"/>
                <w:sz w:val="20"/>
                <w:szCs w:val="20"/>
              </w:rPr>
              <w:t>három</w:t>
            </w:r>
            <w:r w:rsidR="0067590D">
              <w:rPr>
                <w:rFonts w:ascii="Times New Roman" w:hAnsi="Times New Roman" w:cs="Times New Roman"/>
                <w:sz w:val="20"/>
                <w:szCs w:val="20"/>
              </w:rPr>
              <w:t xml:space="preserve">, tehát valamennyi </w:t>
            </w:r>
            <w:r w:rsidR="0067590D" w:rsidRPr="0067590D">
              <w:rPr>
                <w:rFonts w:ascii="Times New Roman" w:hAnsi="Times New Roman" w:cs="Times New Roman"/>
                <w:sz w:val="20"/>
                <w:szCs w:val="20"/>
              </w:rPr>
              <w:t>részre ajánlatot)</w:t>
            </w:r>
            <w:r w:rsidR="0067590D">
              <w:rPr>
                <w:rFonts w:ascii="Times New Roman" w:hAnsi="Times New Roman" w:cs="Times New Roman"/>
                <w:sz w:val="20"/>
                <w:szCs w:val="20"/>
              </w:rPr>
              <w:t xml:space="preserve">                                                                                                     </w:t>
            </w:r>
            <w:r w:rsidR="0067590D">
              <w:t xml:space="preserve"> </w:t>
            </w:r>
            <w:r>
              <w:rPr>
                <w:rFonts w:ascii="Times New Roman" w:hAnsi="Times New Roman" w:cs="Times New Roman"/>
                <w:sz w:val="20"/>
                <w:szCs w:val="20"/>
              </w:rPr>
              <w:t>o legfeljebb a következő számú részre: [] o csak egy részre</w:t>
            </w:r>
            <w:r>
              <w:rPr>
                <w:rFonts w:ascii="Times New Roman" w:hAnsi="Times New Roman" w:cs="Times New Roman"/>
                <w:sz w:val="20"/>
                <w:szCs w:val="20"/>
              </w:rPr>
              <w:br/>
              <w:t xml:space="preserve">□ Az egy ajánlattevőnek odaítélhető részek maximális száma: [ </w:t>
            </w:r>
            <w:r w:rsidR="003F7D71">
              <w:rPr>
                <w:rFonts w:ascii="Times New Roman" w:hAnsi="Times New Roman" w:cs="Times New Roman"/>
                <w:sz w:val="20"/>
                <w:szCs w:val="20"/>
              </w:rPr>
              <w:t>3</w:t>
            </w:r>
            <w:r w:rsidR="00762E4D">
              <w:rPr>
                <w:rFonts w:ascii="Times New Roman" w:hAnsi="Times New Roman" w:cs="Times New Roman"/>
                <w:sz w:val="20"/>
                <w:szCs w:val="20"/>
              </w:rPr>
              <w:t xml:space="preserve"> </w:t>
            </w:r>
            <w:r>
              <w:rPr>
                <w:rFonts w:ascii="Times New Roman" w:hAnsi="Times New Roman" w:cs="Times New Roman"/>
                <w:sz w:val="20"/>
                <w:szCs w:val="20"/>
              </w:rPr>
              <w:t>]</w:t>
            </w:r>
            <w:r>
              <w:rPr>
                <w:rFonts w:ascii="Times New Roman" w:hAnsi="Times New Roman" w:cs="Times New Roman"/>
                <w:sz w:val="20"/>
                <w:szCs w:val="20"/>
              </w:rPr>
              <w:br/>
            </w:r>
            <w:r w:rsidR="00DF079A">
              <w:rPr>
                <w:rFonts w:ascii="Times New Roman" w:hAnsi="Times New Roman" w:cs="Times New Roman"/>
                <w:sz w:val="20"/>
                <w:szCs w:val="20"/>
              </w:rPr>
              <w:t>□</w:t>
            </w:r>
            <w:r w:rsidR="006D55DE">
              <w:rPr>
                <w:rFonts w:ascii="Times New Roman" w:hAnsi="Times New Roman" w:cs="Times New Roman"/>
                <w:sz w:val="20"/>
                <w:szCs w:val="20"/>
              </w:rPr>
              <w:t xml:space="preserve"> </w:t>
            </w:r>
            <w:r>
              <w:rPr>
                <w:rFonts w:ascii="Times New Roman" w:hAnsi="Times New Roman" w:cs="Times New Roman"/>
                <w:sz w:val="20"/>
                <w:szCs w:val="20"/>
              </w:rPr>
              <w:t>Az ajánlatkérő fenntartja a jogot arra, hogy a következő részek vagy részcsoportok kombinációjával ítéljen oda szerződéseket:</w:t>
            </w:r>
          </w:p>
          <w:p w14:paraId="7900039E" w14:textId="77777777" w:rsidR="00C65CF9" w:rsidRDefault="00EA103C" w:rsidP="00FE4FB3">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o Részajánlat tételének lehetősége nem biztosított. </w:t>
            </w:r>
            <w:r>
              <w:rPr>
                <w:rFonts w:ascii="Times New Roman" w:hAnsi="Times New Roman" w:cs="Times New Roman"/>
                <w:sz w:val="20"/>
                <w:szCs w:val="20"/>
              </w:rPr>
              <w:br/>
              <w:t>A részajánlat tételének kizárásának indoka(i):</w:t>
            </w:r>
          </w:p>
        </w:tc>
      </w:tr>
      <w:tr w:rsidR="00C65CF9" w14:paraId="43B0C87F" w14:textId="77777777" w:rsidTr="00751309">
        <w:tc>
          <w:tcPr>
            <w:tcW w:w="9638" w:type="dxa"/>
            <w:gridSpan w:val="7"/>
            <w:tcBorders>
              <w:top w:val="single" w:sz="4" w:space="0" w:color="auto"/>
              <w:left w:val="nil"/>
              <w:bottom w:val="nil"/>
              <w:right w:val="nil"/>
            </w:tcBorders>
          </w:tcPr>
          <w:p w14:paraId="27A36D9C"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II.2) A közbeszerzés ismertetése</w:t>
            </w:r>
            <w:r>
              <w:rPr>
                <w:rFonts w:ascii="Times New Roman" w:hAnsi="Times New Roman" w:cs="Times New Roman"/>
                <w:position w:val="10"/>
                <w:sz w:val="20"/>
                <w:szCs w:val="20"/>
              </w:rPr>
              <w:t>1</w:t>
            </w:r>
          </w:p>
        </w:tc>
      </w:tr>
      <w:tr w:rsidR="00C65CF9" w14:paraId="14AF69BE"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70088D45" w14:textId="77777777" w:rsidR="001A3D07"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b/>
                <w:bCs/>
                <w:sz w:val="20"/>
                <w:szCs w:val="20"/>
              </w:rPr>
              <w:t>II.2.1) Elnevezés:</w:t>
            </w:r>
            <w:r w:rsidR="0081004B">
              <w:rPr>
                <w:rFonts w:ascii="Times New Roman" w:hAnsi="Times New Roman" w:cs="Times New Roman"/>
                <w:position w:val="10"/>
                <w:sz w:val="20"/>
                <w:szCs w:val="20"/>
              </w:rPr>
              <w:t>2</w:t>
            </w:r>
            <w:r w:rsidR="006D55DE">
              <w:rPr>
                <w:rFonts w:ascii="Times New Roman" w:hAnsi="Times New Roman" w:cs="Times New Roman"/>
                <w:position w:val="10"/>
                <w:sz w:val="20"/>
                <w:szCs w:val="20"/>
              </w:rPr>
              <w:t xml:space="preserve"> </w:t>
            </w:r>
          </w:p>
          <w:p w14:paraId="132087CE" w14:textId="09C45C77" w:rsidR="007A3AC6" w:rsidRPr="007A3AC6" w:rsidRDefault="007A3AC6" w:rsidP="007A3AC6">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3AC6">
              <w:rPr>
                <w:rFonts w:ascii="Times New Roman" w:hAnsi="Times New Roman" w:cs="Times New Roman"/>
                <w:sz w:val="20"/>
                <w:szCs w:val="20"/>
              </w:rPr>
              <w:t>1. rész –</w:t>
            </w:r>
            <w:r w:rsidR="00C96831">
              <w:rPr>
                <w:rFonts w:ascii="Times New Roman" w:hAnsi="Times New Roman" w:cs="Times New Roman"/>
                <w:sz w:val="20"/>
                <w:szCs w:val="20"/>
              </w:rPr>
              <w:t xml:space="preserve"> </w:t>
            </w:r>
            <w:r w:rsidR="00C96831" w:rsidRPr="00C96831">
              <w:rPr>
                <w:b/>
                <w:noProof/>
                <w:sz w:val="20"/>
                <w:szCs w:val="20"/>
              </w:rPr>
              <w:t>betegágy+matrac(ok)</w:t>
            </w:r>
          </w:p>
          <w:p w14:paraId="6206A780" w14:textId="3B993D4F" w:rsidR="00CA7888" w:rsidRDefault="007A3AC6" w:rsidP="00CA7888">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3AC6">
              <w:rPr>
                <w:rFonts w:ascii="Times New Roman" w:hAnsi="Times New Roman" w:cs="Times New Roman"/>
                <w:sz w:val="20"/>
                <w:szCs w:val="20"/>
              </w:rPr>
              <w:t>2. rész–</w:t>
            </w:r>
            <w:r w:rsidR="00B12DA9">
              <w:rPr>
                <w:rFonts w:ascii="Times New Roman" w:hAnsi="Times New Roman" w:cs="Times New Roman"/>
                <w:sz w:val="20"/>
                <w:szCs w:val="20"/>
              </w:rPr>
              <w:t xml:space="preserve"> </w:t>
            </w:r>
            <w:r w:rsidR="00C96831" w:rsidRPr="00C96831">
              <w:rPr>
                <w:b/>
                <w:noProof/>
                <w:sz w:val="20"/>
                <w:szCs w:val="20"/>
              </w:rPr>
              <w:t>ápolási segédeszközök</w:t>
            </w:r>
          </w:p>
          <w:p w14:paraId="15E65536" w14:textId="117031BF" w:rsidR="003F7D71" w:rsidRPr="00CB43ED" w:rsidRDefault="003F7D71" w:rsidP="00CA7888">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sz w:val="20"/>
                <w:szCs w:val="20"/>
              </w:rPr>
              <w:t xml:space="preserve">3. rész - </w:t>
            </w:r>
            <w:r w:rsidR="00C96831" w:rsidRPr="00C96831">
              <w:rPr>
                <w:b/>
                <w:noProof/>
                <w:sz w:val="20"/>
                <w:szCs w:val="20"/>
              </w:rPr>
              <w:t>eü bútorok</w:t>
            </w:r>
          </w:p>
          <w:p w14:paraId="3454C626" w14:textId="0BC2ADBF" w:rsidR="00C65CF9" w:rsidRPr="00CB43ED" w:rsidRDefault="00C65CF9" w:rsidP="007A3AC6">
            <w:pPr>
              <w:widowControl w:val="0"/>
              <w:autoSpaceDE w:val="0"/>
              <w:autoSpaceDN w:val="0"/>
              <w:adjustRightInd w:val="0"/>
              <w:spacing w:after="0" w:line="240" w:lineRule="auto"/>
              <w:ind w:left="56" w:right="56"/>
              <w:jc w:val="both"/>
              <w:rPr>
                <w:rFonts w:ascii="Times New Roman" w:hAnsi="Times New Roman" w:cs="Times New Roman"/>
                <w:sz w:val="20"/>
                <w:szCs w:val="20"/>
              </w:rPr>
            </w:pPr>
          </w:p>
        </w:tc>
        <w:tc>
          <w:tcPr>
            <w:tcW w:w="2430" w:type="dxa"/>
            <w:tcBorders>
              <w:top w:val="single" w:sz="4" w:space="0" w:color="auto"/>
              <w:left w:val="single" w:sz="4" w:space="0" w:color="auto"/>
              <w:bottom w:val="single" w:sz="4" w:space="0" w:color="auto"/>
              <w:right w:val="single" w:sz="4" w:space="0" w:color="auto"/>
            </w:tcBorders>
          </w:tcPr>
          <w:p w14:paraId="334261D1" w14:textId="31E928A4"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Rész száma:</w:t>
            </w:r>
            <w:r w:rsidR="00DF079A">
              <w:rPr>
                <w:rFonts w:ascii="Times New Roman" w:hAnsi="Times New Roman" w:cs="Times New Roman"/>
                <w:sz w:val="20"/>
                <w:szCs w:val="20"/>
              </w:rPr>
              <w:t xml:space="preserve"> </w:t>
            </w:r>
            <w:r w:rsidR="00C96831">
              <w:rPr>
                <w:rFonts w:ascii="Times New Roman" w:hAnsi="Times New Roman" w:cs="Times New Roman"/>
                <w:sz w:val="20"/>
                <w:szCs w:val="20"/>
              </w:rPr>
              <w:t>3</w:t>
            </w:r>
          </w:p>
        </w:tc>
      </w:tr>
      <w:tr w:rsidR="00C65CF9" w14:paraId="6FFA79A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8785732" w14:textId="77777777" w:rsidR="006D55DE" w:rsidRDefault="00EA103C" w:rsidP="006D55D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II.2.2) További CPV-kód(ok):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Fő CPV-kód:</w:t>
            </w:r>
            <w:r>
              <w:rPr>
                <w:rFonts w:ascii="Times New Roman" w:hAnsi="Times New Roman" w:cs="Times New Roman"/>
                <w:position w:val="10"/>
                <w:sz w:val="20"/>
                <w:szCs w:val="20"/>
              </w:rPr>
              <w:t>1</w:t>
            </w:r>
            <w:r>
              <w:rPr>
                <w:rFonts w:ascii="Times New Roman" w:hAnsi="Times New Roman" w:cs="Times New Roman"/>
                <w:sz w:val="20"/>
                <w:szCs w:val="20"/>
              </w:rPr>
              <w:t xml:space="preserve"> </w:t>
            </w:r>
          </w:p>
          <w:p w14:paraId="5DCBCA10" w14:textId="4D3F4B82" w:rsidR="00136383" w:rsidRPr="00C96831" w:rsidRDefault="008A74D8" w:rsidP="00C96831">
            <w:pPr>
              <w:pStyle w:val="Listaszerbekezds"/>
              <w:numPr>
                <w:ilvl w:val="0"/>
                <w:numId w:val="2"/>
              </w:numPr>
              <w:rPr>
                <w:rFonts w:ascii="Times New Roman" w:hAnsi="Times New Roman" w:cs="Times New Roman"/>
                <w:sz w:val="20"/>
                <w:szCs w:val="20"/>
              </w:rPr>
            </w:pPr>
            <w:r>
              <w:rPr>
                <w:rFonts w:ascii="Times New Roman" w:hAnsi="Times New Roman" w:cs="Times New Roman"/>
                <w:sz w:val="20"/>
                <w:szCs w:val="20"/>
              </w:rPr>
              <w:t>részteljesítés:</w:t>
            </w:r>
            <w:r w:rsidR="00C96831" w:rsidRPr="00C96831">
              <w:rPr>
                <w:rFonts w:ascii="Times New Roman" w:hAnsi="Times New Roman" w:cs="Times New Roman"/>
                <w:sz w:val="20"/>
                <w:szCs w:val="20"/>
              </w:rPr>
              <w:t xml:space="preserve"> 33192130-2</w:t>
            </w:r>
            <w:r w:rsidR="00C96831">
              <w:rPr>
                <w:rFonts w:ascii="Times New Roman" w:hAnsi="Times New Roman" w:cs="Times New Roman"/>
                <w:sz w:val="20"/>
                <w:szCs w:val="20"/>
              </w:rPr>
              <w:t>, 39143112-4</w:t>
            </w:r>
          </w:p>
          <w:p w14:paraId="2AF73D0E" w14:textId="1A9A0522" w:rsidR="00136383" w:rsidRDefault="00136383" w:rsidP="00136383">
            <w:pPr>
              <w:pStyle w:val="Listaszerbekezds"/>
              <w:numPr>
                <w:ilvl w:val="0"/>
                <w:numId w:val="2"/>
              </w:numPr>
              <w:rPr>
                <w:rFonts w:ascii="Times New Roman" w:hAnsi="Times New Roman" w:cs="Times New Roman"/>
                <w:color w:val="000000"/>
                <w:sz w:val="20"/>
                <w:szCs w:val="20"/>
              </w:rPr>
            </w:pPr>
            <w:r>
              <w:rPr>
                <w:rFonts w:ascii="Times New Roman" w:hAnsi="Times New Roman" w:cs="Times New Roman"/>
                <w:color w:val="000000"/>
                <w:sz w:val="20"/>
                <w:szCs w:val="20"/>
              </w:rPr>
              <w:t>résztermékkör</w:t>
            </w:r>
            <w:r w:rsidR="003F7D71">
              <w:rPr>
                <w:rFonts w:ascii="Times New Roman" w:hAnsi="Times New Roman" w:cs="Times New Roman"/>
                <w:color w:val="000000"/>
                <w:sz w:val="20"/>
                <w:szCs w:val="20"/>
              </w:rPr>
              <w:t>:</w:t>
            </w:r>
            <w:r w:rsidR="00C96831">
              <w:rPr>
                <w:rFonts w:ascii="Times New Roman" w:hAnsi="Times New Roman" w:cs="Times New Roman"/>
                <w:color w:val="000000"/>
                <w:sz w:val="20"/>
                <w:szCs w:val="20"/>
              </w:rPr>
              <w:t xml:space="preserve"> 33196000-0</w:t>
            </w:r>
          </w:p>
          <w:p w14:paraId="539A6A35" w14:textId="532D0883" w:rsidR="003F7D71" w:rsidRPr="00136383" w:rsidRDefault="003F7D71" w:rsidP="00136383">
            <w:pPr>
              <w:pStyle w:val="Listaszerbekezds"/>
              <w:numPr>
                <w:ilvl w:val="0"/>
                <w:numId w:val="2"/>
              </w:numPr>
              <w:rPr>
                <w:rFonts w:ascii="Times New Roman" w:hAnsi="Times New Roman" w:cs="Times New Roman"/>
                <w:color w:val="000000"/>
                <w:sz w:val="20"/>
                <w:szCs w:val="20"/>
              </w:rPr>
            </w:pPr>
            <w:r>
              <w:rPr>
                <w:rFonts w:ascii="Times New Roman" w:hAnsi="Times New Roman" w:cs="Times New Roman"/>
                <w:color w:val="000000"/>
                <w:sz w:val="20"/>
                <w:szCs w:val="20"/>
              </w:rPr>
              <w:t>résztermékkör:</w:t>
            </w:r>
            <w:r w:rsidR="00C96831">
              <w:rPr>
                <w:rFonts w:ascii="Times New Roman" w:hAnsi="Times New Roman" w:cs="Times New Roman"/>
                <w:color w:val="000000"/>
                <w:sz w:val="20"/>
                <w:szCs w:val="20"/>
              </w:rPr>
              <w:t xml:space="preserve"> 33192300-5</w:t>
            </w:r>
          </w:p>
          <w:p w14:paraId="46D18C26" w14:textId="61DBEA8D" w:rsidR="00C65CF9" w:rsidRPr="0087361D" w:rsidRDefault="00EA103C" w:rsidP="0087361D">
            <w:pPr>
              <w:widowControl w:val="0"/>
              <w:autoSpaceDE w:val="0"/>
              <w:autoSpaceDN w:val="0"/>
              <w:adjustRightInd w:val="0"/>
              <w:spacing w:after="0" w:line="240" w:lineRule="auto"/>
              <w:ind w:right="56"/>
              <w:rPr>
                <w:rFonts w:ascii="Times New Roman" w:hAnsi="Times New Roman" w:cs="Times New Roman"/>
                <w:sz w:val="20"/>
                <w:szCs w:val="20"/>
              </w:rPr>
            </w:pPr>
            <w:r w:rsidRPr="0087361D">
              <w:rPr>
                <w:rFonts w:ascii="Times New Roman" w:hAnsi="Times New Roman" w:cs="Times New Roman"/>
                <w:sz w:val="20"/>
                <w:szCs w:val="20"/>
              </w:rPr>
              <w:t>Kiegészítő CPV-kód: [ ][ ][ ][ ]</w:t>
            </w:r>
          </w:p>
        </w:tc>
      </w:tr>
      <w:tr w:rsidR="00C65CF9" w14:paraId="182ED89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718D792" w14:textId="54804C73" w:rsidR="00504FCB" w:rsidRDefault="00EA103C" w:rsidP="00504FCB">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II.2.3) A teljesítés helye:</w:t>
            </w:r>
            <w:r>
              <w:rPr>
                <w:rFonts w:ascii="Times New Roman" w:hAnsi="Times New Roman" w:cs="Times New Roman"/>
                <w:b/>
                <w:bCs/>
                <w:sz w:val="20"/>
                <w:szCs w:val="20"/>
              </w:rPr>
              <w:br/>
            </w:r>
            <w:r>
              <w:rPr>
                <w:rFonts w:ascii="Times New Roman" w:hAnsi="Times New Roman" w:cs="Times New Roman"/>
                <w:sz w:val="20"/>
                <w:szCs w:val="20"/>
              </w:rPr>
              <w:t xml:space="preserve">NUTS-kód: </w:t>
            </w:r>
            <w:r w:rsidR="005071A1" w:rsidRPr="005071A1">
              <w:rPr>
                <w:rFonts w:ascii="Times New Roman" w:hAnsi="Times New Roman" w:cs="Times New Roman"/>
                <w:sz w:val="20"/>
                <w:szCs w:val="20"/>
              </w:rPr>
              <w:t>HU10101</w:t>
            </w:r>
          </w:p>
          <w:p w14:paraId="336454CE" w14:textId="4BBC899F" w:rsidR="00B93565" w:rsidRPr="00B93565" w:rsidRDefault="00EA103C" w:rsidP="00B93565">
            <w:pPr>
              <w:widowControl w:val="0"/>
              <w:autoSpaceDE w:val="0"/>
              <w:autoSpaceDN w:val="0"/>
              <w:adjustRightInd w:val="0"/>
              <w:spacing w:after="0" w:line="240" w:lineRule="auto"/>
              <w:ind w:left="56" w:right="56"/>
              <w:rPr>
                <w:rFonts w:ascii="Times New Roman" w:hAnsi="Times New Roman" w:cs="Times New Roman"/>
                <w:sz w:val="20"/>
                <w:szCs w:val="20"/>
              </w:rPr>
            </w:pPr>
            <w:r w:rsidRPr="005F5DBF">
              <w:rPr>
                <w:rFonts w:ascii="Times New Roman" w:hAnsi="Times New Roman" w:cs="Times New Roman"/>
                <w:sz w:val="20"/>
                <w:szCs w:val="20"/>
              </w:rPr>
              <w:t>A teljesítés helye:</w:t>
            </w:r>
            <w:r w:rsidR="006D55DE">
              <w:rPr>
                <w:rFonts w:ascii="Times New Roman" w:hAnsi="Times New Roman" w:cs="Times New Roman"/>
                <w:sz w:val="20"/>
                <w:szCs w:val="20"/>
              </w:rPr>
              <w:t xml:space="preserve"> </w:t>
            </w:r>
            <w:r w:rsidR="005F5DBF" w:rsidRPr="005F5DBF">
              <w:rPr>
                <w:rFonts w:ascii="Times New Roman" w:hAnsi="Times New Roman" w:cs="Times New Roman"/>
                <w:sz w:val="20"/>
                <w:szCs w:val="20"/>
              </w:rPr>
              <w:t>Magyarország</w:t>
            </w:r>
            <w:r w:rsidR="00D520B9">
              <w:rPr>
                <w:rFonts w:ascii="Times New Roman" w:hAnsi="Times New Roman" w:cs="Times New Roman"/>
                <w:sz w:val="20"/>
                <w:szCs w:val="20"/>
              </w:rPr>
              <w:t xml:space="preserve"> </w:t>
            </w:r>
            <w:bookmarkStart w:id="1" w:name="_Hlk160613218"/>
            <w:r w:rsidR="00B93565" w:rsidRPr="00B93565">
              <w:rPr>
                <w:rFonts w:ascii="Times New Roman" w:hAnsi="Times New Roman" w:cs="Times New Roman"/>
                <w:sz w:val="20"/>
                <w:szCs w:val="20"/>
              </w:rPr>
              <w:t>1071 Bp. Dózsa György út 46.</w:t>
            </w:r>
            <w:r w:rsidR="00B93565">
              <w:rPr>
                <w:rFonts w:ascii="Times New Roman" w:hAnsi="Times New Roman" w:cs="Times New Roman"/>
                <w:sz w:val="20"/>
                <w:szCs w:val="20"/>
              </w:rPr>
              <w:t xml:space="preserve"> és</w:t>
            </w:r>
          </w:p>
          <w:p w14:paraId="1DEFEB9E" w14:textId="3865348A" w:rsidR="00CB43ED" w:rsidRDefault="00B93565" w:rsidP="00B93565">
            <w:pPr>
              <w:widowControl w:val="0"/>
              <w:autoSpaceDE w:val="0"/>
              <w:autoSpaceDN w:val="0"/>
              <w:adjustRightInd w:val="0"/>
              <w:spacing w:after="0" w:line="240" w:lineRule="auto"/>
              <w:ind w:left="56" w:right="56"/>
              <w:rPr>
                <w:rFonts w:ascii="Times New Roman" w:hAnsi="Times New Roman" w:cs="Times New Roman"/>
                <w:sz w:val="20"/>
                <w:szCs w:val="20"/>
              </w:rPr>
            </w:pPr>
            <w:r w:rsidRPr="00B93565">
              <w:rPr>
                <w:rFonts w:ascii="Times New Roman" w:hAnsi="Times New Roman" w:cs="Times New Roman"/>
                <w:sz w:val="20"/>
                <w:szCs w:val="20"/>
              </w:rPr>
              <w:t xml:space="preserve">1071 Bp. </w:t>
            </w:r>
            <w:proofErr w:type="spellStart"/>
            <w:r w:rsidRPr="00B93565">
              <w:rPr>
                <w:rFonts w:ascii="Times New Roman" w:hAnsi="Times New Roman" w:cs="Times New Roman"/>
                <w:sz w:val="20"/>
                <w:szCs w:val="20"/>
              </w:rPr>
              <w:t>Peterdy</w:t>
            </w:r>
            <w:proofErr w:type="spellEnd"/>
            <w:r w:rsidRPr="00B93565">
              <w:rPr>
                <w:rFonts w:ascii="Times New Roman" w:hAnsi="Times New Roman" w:cs="Times New Roman"/>
                <w:sz w:val="20"/>
                <w:szCs w:val="20"/>
              </w:rPr>
              <w:t xml:space="preserve"> utca 16.</w:t>
            </w:r>
            <w:bookmarkEnd w:id="1"/>
          </w:p>
        </w:tc>
      </w:tr>
      <w:tr w:rsidR="00C65CF9" w14:paraId="201334D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051613AC" w14:textId="3C9F7BC4" w:rsidR="001A3D07"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II.2.4) A közbeszerzés mennyisége:</w:t>
            </w:r>
            <w:r w:rsidR="006D55DE">
              <w:rPr>
                <w:rFonts w:ascii="Times New Roman" w:hAnsi="Times New Roman" w:cs="Times New Roman"/>
                <w:b/>
                <w:bCs/>
                <w:sz w:val="20"/>
                <w:szCs w:val="20"/>
              </w:rPr>
              <w:t xml:space="preserve"> </w:t>
            </w:r>
            <w:r w:rsidR="00156DC7">
              <w:rPr>
                <w:rFonts w:ascii="Times New Roman" w:hAnsi="Times New Roman" w:cs="Times New Roman"/>
                <w:sz w:val="20"/>
                <w:szCs w:val="20"/>
              </w:rPr>
              <w:t>Az „Árazatlan költségtábl</w:t>
            </w:r>
            <w:r w:rsidR="001A3D07">
              <w:rPr>
                <w:rFonts w:ascii="Times New Roman" w:hAnsi="Times New Roman" w:cs="Times New Roman"/>
                <w:sz w:val="20"/>
                <w:szCs w:val="20"/>
              </w:rPr>
              <w:t>a</w:t>
            </w:r>
            <w:r w:rsidR="00156DC7">
              <w:rPr>
                <w:rFonts w:ascii="Times New Roman" w:hAnsi="Times New Roman" w:cs="Times New Roman"/>
                <w:sz w:val="20"/>
                <w:szCs w:val="20"/>
              </w:rPr>
              <w:t xml:space="preserve">” szerint </w:t>
            </w:r>
            <w:r>
              <w:rPr>
                <w:rFonts w:ascii="Times New Roman" w:hAnsi="Times New Roman" w:cs="Times New Roman"/>
                <w:i/>
                <w:iCs/>
                <w:sz w:val="20"/>
                <w:szCs w:val="20"/>
              </w:rPr>
              <w:t>(az építési beruházás, árubeszerzés vagy szolgáltatás jellege és mennyisége, illetve az igények és követelmények meghatározása)</w:t>
            </w:r>
          </w:p>
          <w:p w14:paraId="67F65D56" w14:textId="77777777" w:rsidR="003F7D71" w:rsidRPr="009273D4" w:rsidRDefault="003F7D71" w:rsidP="003F7D71">
            <w:pPr>
              <w:pStyle w:val="Listaszerbekezds"/>
              <w:widowControl w:val="0"/>
              <w:autoSpaceDE w:val="0"/>
              <w:autoSpaceDN w:val="0"/>
              <w:adjustRightInd w:val="0"/>
              <w:spacing w:after="0" w:line="240" w:lineRule="auto"/>
              <w:ind w:left="416" w:right="56"/>
              <w:rPr>
                <w:rFonts w:ascii="Times New Roman" w:hAnsi="Times New Roman" w:cs="Times New Roman"/>
                <w:sz w:val="20"/>
                <w:szCs w:val="20"/>
              </w:rPr>
            </w:pPr>
          </w:p>
          <w:p w14:paraId="5AE19428" w14:textId="26F1AE40" w:rsidR="00C96831" w:rsidRDefault="00C96831" w:rsidP="00C96831">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sz w:val="20"/>
                <w:szCs w:val="20"/>
              </w:rPr>
              <w:t>Az egyes résztermékkörökre meghatározott konkrét darabszámokat az árazatlan tábla tartalmazza.</w:t>
            </w:r>
          </w:p>
          <w:p w14:paraId="189141E9" w14:textId="77777777" w:rsidR="00C96831" w:rsidRDefault="00C96831" w:rsidP="00C96831">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05AE92E1" w14:textId="1D9D5199" w:rsidR="00C96831" w:rsidRPr="00C96831" w:rsidRDefault="00C96831" w:rsidP="00C96831">
            <w:pPr>
              <w:widowControl w:val="0"/>
              <w:autoSpaceDE w:val="0"/>
              <w:autoSpaceDN w:val="0"/>
              <w:adjustRightInd w:val="0"/>
              <w:spacing w:after="0" w:line="240" w:lineRule="auto"/>
              <w:ind w:left="56" w:right="56"/>
              <w:jc w:val="both"/>
              <w:rPr>
                <w:rFonts w:ascii="Times New Roman" w:hAnsi="Times New Roman" w:cs="Times New Roman"/>
                <w:b/>
                <w:bCs/>
                <w:sz w:val="20"/>
                <w:szCs w:val="20"/>
              </w:rPr>
            </w:pPr>
            <w:r w:rsidRPr="00C96831">
              <w:rPr>
                <w:rFonts w:ascii="Times New Roman" w:hAnsi="Times New Roman" w:cs="Times New Roman"/>
                <w:b/>
                <w:bCs/>
                <w:sz w:val="20"/>
                <w:szCs w:val="20"/>
              </w:rPr>
              <w:t xml:space="preserve">Ajánlatkérő új eszközre kér ajánlatot, használt eszköz nem </w:t>
            </w:r>
            <w:r w:rsidR="004C4E85">
              <w:rPr>
                <w:rFonts w:ascii="Times New Roman" w:hAnsi="Times New Roman" w:cs="Times New Roman"/>
                <w:b/>
                <w:bCs/>
                <w:sz w:val="20"/>
                <w:szCs w:val="20"/>
              </w:rPr>
              <w:t>elfogadható</w:t>
            </w:r>
            <w:r w:rsidRPr="00C96831">
              <w:rPr>
                <w:rFonts w:ascii="Times New Roman" w:hAnsi="Times New Roman" w:cs="Times New Roman"/>
                <w:b/>
                <w:bCs/>
                <w:sz w:val="20"/>
                <w:szCs w:val="20"/>
              </w:rPr>
              <w:t>.</w:t>
            </w:r>
          </w:p>
          <w:p w14:paraId="3E330815" w14:textId="77777777" w:rsidR="000A4328" w:rsidRDefault="000A4328" w:rsidP="000A4328">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3BBB6B61" w14:textId="3AFBC658" w:rsidR="000A4328" w:rsidRPr="00CB43ED" w:rsidRDefault="00D520B9" w:rsidP="00D520B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D520B9">
              <w:rPr>
                <w:rFonts w:ascii="Times New Roman" w:hAnsi="Times New Roman" w:cs="Times New Roman"/>
                <w:sz w:val="20"/>
                <w:szCs w:val="20"/>
              </w:rPr>
              <w:t>Ajánlatkérő a 321/2015. (X. 30.) Korm. rendelet 46. § (3) bekezdése alapján rögzíti, hogy amennyiben az eljárást megindító</w:t>
            </w:r>
            <w:r>
              <w:rPr>
                <w:rFonts w:ascii="Times New Roman" w:hAnsi="Times New Roman" w:cs="Times New Roman"/>
                <w:sz w:val="20"/>
                <w:szCs w:val="20"/>
              </w:rPr>
              <w:t xml:space="preserve"> </w:t>
            </w:r>
            <w:r w:rsidRPr="00D520B9">
              <w:rPr>
                <w:rFonts w:ascii="Times New Roman" w:hAnsi="Times New Roman" w:cs="Times New Roman"/>
                <w:sz w:val="20"/>
                <w:szCs w:val="20"/>
              </w:rPr>
              <w:t>felhívásban és a közbeszerzési dokumentumokban meghatározott gyártmányú vagy eredetű dologra, illetve konkrét eljárásra,</w:t>
            </w:r>
            <w:r>
              <w:rPr>
                <w:rFonts w:ascii="Times New Roman" w:hAnsi="Times New Roman" w:cs="Times New Roman"/>
                <w:sz w:val="20"/>
                <w:szCs w:val="20"/>
              </w:rPr>
              <w:t xml:space="preserve"> </w:t>
            </w:r>
            <w:r w:rsidRPr="00D520B9">
              <w:rPr>
                <w:rFonts w:ascii="Times New Roman" w:hAnsi="Times New Roman" w:cs="Times New Roman"/>
                <w:sz w:val="20"/>
                <w:szCs w:val="20"/>
              </w:rPr>
              <w:t>védjegyre, szabadalomra, tevékenységre, személyre, típusra vagy adott származásra vagy gyártási folyamatra hivatkozik, úgy a</w:t>
            </w:r>
            <w:r>
              <w:rPr>
                <w:rFonts w:ascii="Times New Roman" w:hAnsi="Times New Roman" w:cs="Times New Roman"/>
                <w:sz w:val="20"/>
                <w:szCs w:val="20"/>
              </w:rPr>
              <w:t xml:space="preserve"> </w:t>
            </w:r>
            <w:r w:rsidRPr="00D520B9">
              <w:rPr>
                <w:rFonts w:ascii="Times New Roman" w:hAnsi="Times New Roman" w:cs="Times New Roman"/>
                <w:sz w:val="20"/>
                <w:szCs w:val="20"/>
              </w:rPr>
              <w:t>megnevezés csak a tárgy jellegének egyértelmű meghatározása érdekében történt, és a megnevezés mellett a „vagy azzal</w:t>
            </w:r>
            <w:r>
              <w:rPr>
                <w:rFonts w:ascii="Times New Roman" w:hAnsi="Times New Roman" w:cs="Times New Roman"/>
                <w:sz w:val="20"/>
                <w:szCs w:val="20"/>
              </w:rPr>
              <w:t xml:space="preserve"> </w:t>
            </w:r>
            <w:r w:rsidRPr="00D520B9">
              <w:rPr>
                <w:rFonts w:ascii="Times New Roman" w:hAnsi="Times New Roman" w:cs="Times New Roman"/>
                <w:sz w:val="20"/>
                <w:szCs w:val="20"/>
              </w:rPr>
              <w:t>egyenértékű” kifejezést is érteni kell. Az egyenértékűség bizonyítása Ajánlattevő feladata.</w:t>
            </w:r>
          </w:p>
        </w:tc>
      </w:tr>
      <w:tr w:rsidR="00C65CF9" w14:paraId="20E5B21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E3656AA" w14:textId="2BD5D635" w:rsidR="00342CE8" w:rsidRDefault="00EA103C" w:rsidP="00523905">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sidRPr="00C96831">
              <w:rPr>
                <w:rFonts w:ascii="Times New Roman" w:hAnsi="Times New Roman" w:cs="Times New Roman"/>
                <w:b/>
                <w:bCs/>
                <w:sz w:val="20"/>
                <w:szCs w:val="20"/>
              </w:rPr>
              <w:t>II.2.5) Értékelési szempontok</w:t>
            </w:r>
            <w:r w:rsidRPr="00C96831">
              <w:rPr>
                <w:rFonts w:ascii="Times New Roman" w:hAnsi="Times New Roman" w:cs="Times New Roman"/>
                <w:b/>
                <w:bCs/>
                <w:sz w:val="20"/>
                <w:szCs w:val="20"/>
              </w:rPr>
              <w:br/>
            </w:r>
            <w:r w:rsidRPr="00C96831">
              <w:rPr>
                <w:rFonts w:ascii="Times New Roman" w:hAnsi="Times New Roman" w:cs="Times New Roman"/>
                <w:sz w:val="20"/>
                <w:szCs w:val="20"/>
              </w:rPr>
              <w:t xml:space="preserve">o </w:t>
            </w:r>
            <w:bookmarkStart w:id="2" w:name="_Hlk142478474"/>
            <w:r w:rsidRPr="00C96831">
              <w:rPr>
                <w:rFonts w:ascii="Times New Roman" w:hAnsi="Times New Roman" w:cs="Times New Roman"/>
                <w:sz w:val="20"/>
                <w:szCs w:val="20"/>
              </w:rPr>
              <w:t>Az alábbi értékelési szempontok</w:t>
            </w:r>
            <w:r w:rsidR="00E56031" w:rsidRPr="00C96831">
              <w:rPr>
                <w:rFonts w:ascii="Times New Roman" w:hAnsi="Times New Roman" w:cs="Times New Roman"/>
                <w:sz w:val="20"/>
                <w:szCs w:val="20"/>
              </w:rPr>
              <w:t xml:space="preserve"> </w:t>
            </w:r>
            <w:r w:rsidR="00E56031" w:rsidRPr="00C96831">
              <w:rPr>
                <w:rFonts w:ascii="Times New Roman" w:hAnsi="Times New Roman" w:cs="Times New Roman"/>
                <w:b/>
                <w:bCs/>
                <w:sz w:val="20"/>
                <w:szCs w:val="20"/>
              </w:rPr>
              <w:t xml:space="preserve">– </w:t>
            </w:r>
            <w:r w:rsidR="00762E4D" w:rsidRPr="00C96831">
              <w:rPr>
                <w:rFonts w:ascii="Times New Roman" w:hAnsi="Times New Roman" w:cs="Times New Roman"/>
                <w:b/>
                <w:bCs/>
                <w:sz w:val="20"/>
                <w:szCs w:val="20"/>
              </w:rPr>
              <w:t>mind</w:t>
            </w:r>
            <w:r w:rsidR="003F7D71" w:rsidRPr="00C96831">
              <w:rPr>
                <w:rFonts w:ascii="Times New Roman" w:hAnsi="Times New Roman" w:cs="Times New Roman"/>
                <w:b/>
                <w:bCs/>
                <w:sz w:val="20"/>
                <w:szCs w:val="20"/>
              </w:rPr>
              <w:t>három</w:t>
            </w:r>
            <w:r w:rsidR="00762E4D" w:rsidRPr="00C96831">
              <w:rPr>
                <w:rFonts w:ascii="Times New Roman" w:hAnsi="Times New Roman" w:cs="Times New Roman"/>
                <w:b/>
                <w:bCs/>
                <w:sz w:val="20"/>
                <w:szCs w:val="20"/>
              </w:rPr>
              <w:t xml:space="preserve"> </w:t>
            </w:r>
            <w:r w:rsidR="00E56031" w:rsidRPr="00C96831">
              <w:rPr>
                <w:rFonts w:ascii="Times New Roman" w:hAnsi="Times New Roman" w:cs="Times New Roman"/>
                <w:b/>
                <w:bCs/>
                <w:sz w:val="20"/>
                <w:szCs w:val="20"/>
              </w:rPr>
              <w:t>rész</w:t>
            </w:r>
            <w:r w:rsidR="0019241F" w:rsidRPr="00C96831">
              <w:rPr>
                <w:rFonts w:ascii="Times New Roman" w:hAnsi="Times New Roman" w:cs="Times New Roman"/>
                <w:b/>
                <w:bCs/>
                <w:sz w:val="20"/>
                <w:szCs w:val="20"/>
              </w:rPr>
              <w:t>ajánlattételi termékkör</w:t>
            </w:r>
            <w:r w:rsidR="00E56031" w:rsidRPr="00C96831">
              <w:rPr>
                <w:rFonts w:ascii="Times New Roman" w:hAnsi="Times New Roman" w:cs="Times New Roman"/>
                <w:b/>
                <w:bCs/>
                <w:sz w:val="20"/>
                <w:szCs w:val="20"/>
              </w:rPr>
              <w:t xml:space="preserve"> esetében</w:t>
            </w:r>
            <w:r w:rsidRPr="00C96831">
              <w:rPr>
                <w:rFonts w:ascii="Times New Roman" w:hAnsi="Times New Roman" w:cs="Times New Roman"/>
                <w:position w:val="10"/>
                <w:sz w:val="20"/>
                <w:szCs w:val="20"/>
              </w:rPr>
              <w:br/>
            </w:r>
            <w:r w:rsidR="006D55DE" w:rsidRPr="00C96831">
              <w:rPr>
                <w:rFonts w:ascii="Times New Roman" w:hAnsi="Times New Roman" w:cs="Times New Roman"/>
                <w:sz w:val="20"/>
                <w:szCs w:val="20"/>
              </w:rPr>
              <w:t xml:space="preserve">x </w:t>
            </w:r>
            <w:r w:rsidRPr="00342CE8">
              <w:rPr>
                <w:rFonts w:ascii="Times New Roman" w:hAnsi="Times New Roman" w:cs="Times New Roman"/>
                <w:b/>
                <w:bCs/>
                <w:sz w:val="20"/>
                <w:szCs w:val="20"/>
              </w:rPr>
              <w:t>Ár szempont</w:t>
            </w:r>
            <w:r w:rsidRPr="00C96831">
              <w:rPr>
                <w:rFonts w:ascii="Times New Roman" w:hAnsi="Times New Roman" w:cs="Times New Roman"/>
                <w:sz w:val="20"/>
                <w:szCs w:val="20"/>
              </w:rPr>
              <w:t xml:space="preserve"> - Megnevezés: </w:t>
            </w:r>
            <w:r w:rsidR="00A61A7F" w:rsidRPr="00C96831">
              <w:rPr>
                <w:rFonts w:ascii="Times New Roman" w:hAnsi="Times New Roman" w:cs="Times New Roman"/>
                <w:sz w:val="20"/>
                <w:szCs w:val="20"/>
              </w:rPr>
              <w:t>nettó a</w:t>
            </w:r>
            <w:r w:rsidR="006D55DE" w:rsidRPr="00C96831">
              <w:rPr>
                <w:rFonts w:ascii="Times New Roman" w:hAnsi="Times New Roman" w:cs="Times New Roman"/>
                <w:sz w:val="20"/>
                <w:szCs w:val="20"/>
              </w:rPr>
              <w:t>jánlati ár</w:t>
            </w:r>
            <w:r w:rsidR="00CB43ED" w:rsidRPr="00C96831">
              <w:rPr>
                <w:rFonts w:ascii="Times New Roman" w:hAnsi="Times New Roman" w:cs="Times New Roman"/>
                <w:sz w:val="20"/>
                <w:szCs w:val="20"/>
              </w:rPr>
              <w:t xml:space="preserve"> </w:t>
            </w:r>
            <w:r w:rsidRPr="00C96831">
              <w:rPr>
                <w:rFonts w:ascii="Times New Roman" w:hAnsi="Times New Roman" w:cs="Times New Roman"/>
                <w:sz w:val="20"/>
                <w:szCs w:val="20"/>
              </w:rPr>
              <w:t>/ Súlyszám:</w:t>
            </w:r>
            <w:r w:rsidR="00C0248C">
              <w:rPr>
                <w:rFonts w:ascii="Times New Roman" w:hAnsi="Times New Roman" w:cs="Times New Roman"/>
                <w:sz w:val="20"/>
                <w:szCs w:val="20"/>
              </w:rPr>
              <w:t xml:space="preserve"> 80</w:t>
            </w:r>
          </w:p>
          <w:bookmarkEnd w:id="2"/>
          <w:p w14:paraId="4E5CF72B" w14:textId="60BC4E2D" w:rsidR="00342CE8" w:rsidRPr="00342CE8" w:rsidRDefault="00342CE8" w:rsidP="009A1A29">
            <w:pPr>
              <w:widowControl w:val="0"/>
              <w:autoSpaceDE w:val="0"/>
              <w:autoSpaceDN w:val="0"/>
              <w:adjustRightInd w:val="0"/>
              <w:spacing w:after="0" w:line="240" w:lineRule="auto"/>
              <w:ind w:left="56" w:right="56"/>
              <w:rPr>
                <w:rFonts w:ascii="Times New Roman" w:hAnsi="Times New Roman" w:cs="Times New Roman"/>
                <w:b/>
                <w:bCs/>
                <w:snapToGrid w:val="0"/>
                <w:sz w:val="20"/>
                <w:szCs w:val="20"/>
              </w:rPr>
            </w:pPr>
            <w:r w:rsidRPr="00342CE8">
              <w:rPr>
                <w:rFonts w:ascii="Times New Roman" w:hAnsi="Times New Roman" w:cs="Times New Roman"/>
                <w:b/>
                <w:bCs/>
                <w:snapToGrid w:val="0"/>
                <w:sz w:val="20"/>
                <w:szCs w:val="20"/>
              </w:rPr>
              <w:t>Minőségi elemek</w:t>
            </w:r>
          </w:p>
          <w:p w14:paraId="305CADC6" w14:textId="77777777" w:rsidR="00B93565" w:rsidRPr="00B93565" w:rsidRDefault="00342CE8" w:rsidP="00342CE8">
            <w:pPr>
              <w:pStyle w:val="Listaszerbekezds"/>
              <w:numPr>
                <w:ilvl w:val="0"/>
                <w:numId w:val="20"/>
              </w:numPr>
              <w:autoSpaceDE w:val="0"/>
              <w:autoSpaceDN w:val="0"/>
              <w:adjustRightInd w:val="0"/>
              <w:ind w:right="56"/>
              <w:rPr>
                <w:rFonts w:ascii="Times New Roman" w:hAnsi="Times New Roman" w:cs="Times New Roman"/>
                <w:bCs/>
                <w:snapToGrid w:val="0"/>
                <w:sz w:val="20"/>
                <w:szCs w:val="20"/>
              </w:rPr>
            </w:pPr>
            <w:r>
              <w:rPr>
                <w:rFonts w:ascii="Times New Roman" w:hAnsi="Times New Roman" w:cs="Times New Roman"/>
                <w:snapToGrid w:val="0"/>
                <w:sz w:val="20"/>
                <w:szCs w:val="20"/>
              </w:rPr>
              <w:t xml:space="preserve">részteljesítési termékkör: </w:t>
            </w:r>
          </w:p>
          <w:p w14:paraId="72B7C0BE" w14:textId="0886F0C3" w:rsidR="00B93565" w:rsidRDefault="00342CE8" w:rsidP="00B93565">
            <w:pPr>
              <w:pStyle w:val="Listaszerbekezds"/>
              <w:autoSpaceDE w:val="0"/>
              <w:autoSpaceDN w:val="0"/>
              <w:adjustRightInd w:val="0"/>
              <w:ind w:left="416" w:right="56"/>
              <w:rPr>
                <w:rFonts w:ascii="Times New Roman" w:hAnsi="Times New Roman" w:cs="Times New Roman"/>
                <w:bCs/>
                <w:snapToGrid w:val="0"/>
                <w:sz w:val="20"/>
                <w:szCs w:val="20"/>
                <w:lang w:val="cs-CZ"/>
              </w:rPr>
            </w:pPr>
            <w:r w:rsidRPr="00342CE8">
              <w:rPr>
                <w:rFonts w:ascii="Times New Roman" w:hAnsi="Times New Roman" w:cs="Times New Roman"/>
                <w:snapToGrid w:val="0"/>
                <w:sz w:val="20"/>
                <w:szCs w:val="20"/>
              </w:rPr>
              <w:t>h</w:t>
            </w:r>
            <w:r w:rsidRPr="00342CE8">
              <w:rPr>
                <w:rFonts w:ascii="Times New Roman" w:hAnsi="Times New Roman" w:cs="Times New Roman"/>
                <w:bCs/>
                <w:snapToGrid w:val="0"/>
                <w:sz w:val="20"/>
                <w:szCs w:val="20"/>
                <w:lang w:val="cs-CZ"/>
              </w:rPr>
              <w:t xml:space="preserve">elyszíni </w:t>
            </w:r>
            <w:r w:rsidR="00B93565" w:rsidRPr="00342CE8">
              <w:rPr>
                <w:rFonts w:ascii="Times New Roman" w:hAnsi="Times New Roman" w:cs="Times New Roman"/>
                <w:bCs/>
                <w:snapToGrid w:val="0"/>
                <w:sz w:val="20"/>
                <w:szCs w:val="20"/>
                <w:lang w:val="cs-CZ"/>
              </w:rPr>
              <w:t>szerv</w:t>
            </w:r>
            <w:r w:rsidR="00B93565">
              <w:rPr>
                <w:rFonts w:ascii="Times New Roman" w:hAnsi="Times New Roman" w:cs="Times New Roman"/>
                <w:bCs/>
                <w:snapToGrid w:val="0"/>
                <w:sz w:val="20"/>
                <w:szCs w:val="20"/>
                <w:lang w:val="cs-CZ"/>
              </w:rPr>
              <w:t>i</w:t>
            </w:r>
            <w:r w:rsidR="00B93565" w:rsidRPr="00342CE8">
              <w:rPr>
                <w:rFonts w:ascii="Times New Roman" w:hAnsi="Times New Roman" w:cs="Times New Roman"/>
                <w:bCs/>
                <w:snapToGrid w:val="0"/>
                <w:sz w:val="20"/>
                <w:szCs w:val="20"/>
                <w:lang w:val="cs-CZ"/>
              </w:rPr>
              <w:t xml:space="preserve">z </w:t>
            </w:r>
            <w:r w:rsidRPr="00342CE8">
              <w:rPr>
                <w:rFonts w:ascii="Times New Roman" w:hAnsi="Times New Roman" w:cs="Times New Roman"/>
                <w:bCs/>
                <w:snapToGrid w:val="0"/>
                <w:sz w:val="20"/>
                <w:szCs w:val="20"/>
                <w:lang w:val="cs-CZ"/>
              </w:rPr>
              <w:t xml:space="preserve">48 óránál </w:t>
            </w:r>
            <w:r w:rsidR="00B93565" w:rsidRPr="00342CE8">
              <w:rPr>
                <w:rFonts w:ascii="Times New Roman" w:hAnsi="Times New Roman" w:cs="Times New Roman"/>
                <w:bCs/>
                <w:snapToGrid w:val="0"/>
                <w:sz w:val="20"/>
                <w:szCs w:val="20"/>
                <w:lang w:val="cs-CZ"/>
              </w:rPr>
              <w:t>röv</w:t>
            </w:r>
            <w:r w:rsidR="00B93565">
              <w:rPr>
                <w:rFonts w:ascii="Times New Roman" w:hAnsi="Times New Roman" w:cs="Times New Roman"/>
                <w:bCs/>
                <w:snapToGrid w:val="0"/>
                <w:sz w:val="20"/>
                <w:szCs w:val="20"/>
                <w:lang w:val="cs-CZ"/>
              </w:rPr>
              <w:t>i</w:t>
            </w:r>
            <w:r w:rsidR="00B93565" w:rsidRPr="00342CE8">
              <w:rPr>
                <w:rFonts w:ascii="Times New Roman" w:hAnsi="Times New Roman" w:cs="Times New Roman"/>
                <w:bCs/>
                <w:snapToGrid w:val="0"/>
                <w:sz w:val="20"/>
                <w:szCs w:val="20"/>
                <w:lang w:val="cs-CZ"/>
              </w:rPr>
              <w:t xml:space="preserve">debb </w:t>
            </w:r>
            <w:r w:rsidR="00B93565">
              <w:rPr>
                <w:rFonts w:ascii="Times New Roman" w:hAnsi="Times New Roman" w:cs="Times New Roman"/>
                <w:bCs/>
                <w:snapToGrid w:val="0"/>
                <w:sz w:val="20"/>
                <w:szCs w:val="20"/>
                <w:lang w:val="cs-CZ"/>
              </w:rPr>
              <w:t xml:space="preserve">időn </w:t>
            </w:r>
            <w:r w:rsidRPr="00342CE8">
              <w:rPr>
                <w:rFonts w:ascii="Times New Roman" w:hAnsi="Times New Roman" w:cs="Times New Roman"/>
                <w:bCs/>
                <w:snapToGrid w:val="0"/>
                <w:sz w:val="20"/>
                <w:szCs w:val="20"/>
                <w:lang w:val="cs-CZ"/>
              </w:rPr>
              <w:t>belüli megkezdése</w:t>
            </w:r>
            <w:r w:rsidR="00B93565">
              <w:rPr>
                <w:rFonts w:ascii="Times New Roman" w:hAnsi="Times New Roman" w:cs="Times New Roman"/>
                <w:bCs/>
                <w:snapToGrid w:val="0"/>
                <w:sz w:val="20"/>
                <w:szCs w:val="20"/>
                <w:lang w:val="cs-CZ"/>
              </w:rPr>
              <w:t xml:space="preserve"> (4-48 óra között kerül értékelésre)</w:t>
            </w:r>
            <w:r w:rsidRPr="00342CE8">
              <w:rPr>
                <w:rFonts w:ascii="Times New Roman" w:hAnsi="Times New Roman" w:cs="Times New Roman"/>
                <w:bCs/>
                <w:snapToGrid w:val="0"/>
                <w:sz w:val="20"/>
                <w:szCs w:val="20"/>
                <w:lang w:val="cs-CZ"/>
              </w:rPr>
              <w:t xml:space="preserve">: </w:t>
            </w:r>
            <w:r w:rsidR="00361BF7" w:rsidRPr="00342CE8">
              <w:rPr>
                <w:rFonts w:ascii="Times New Roman" w:hAnsi="Times New Roman" w:cs="Times New Roman"/>
                <w:bCs/>
                <w:snapToGrid w:val="0"/>
                <w:sz w:val="20"/>
                <w:szCs w:val="20"/>
                <w:lang w:val="cs-CZ"/>
              </w:rPr>
              <w:t>1</w:t>
            </w:r>
            <w:r w:rsidR="00361BF7">
              <w:rPr>
                <w:rFonts w:ascii="Times New Roman" w:hAnsi="Times New Roman" w:cs="Times New Roman"/>
                <w:bCs/>
                <w:snapToGrid w:val="0"/>
                <w:sz w:val="20"/>
                <w:szCs w:val="20"/>
                <w:lang w:val="cs-CZ"/>
              </w:rPr>
              <w:t>0</w:t>
            </w:r>
            <w:r w:rsidR="00361BF7" w:rsidRPr="00342CE8">
              <w:rPr>
                <w:rFonts w:ascii="Times New Roman" w:hAnsi="Times New Roman" w:cs="Times New Roman"/>
                <w:bCs/>
                <w:snapToGrid w:val="0"/>
                <w:sz w:val="20"/>
                <w:szCs w:val="20"/>
                <w:lang w:val="cs-CZ"/>
              </w:rPr>
              <w:t xml:space="preserve"> </w:t>
            </w:r>
            <w:r w:rsidRPr="00342CE8">
              <w:rPr>
                <w:rFonts w:ascii="Times New Roman" w:hAnsi="Times New Roman" w:cs="Times New Roman"/>
                <w:bCs/>
                <w:snapToGrid w:val="0"/>
                <w:sz w:val="20"/>
                <w:szCs w:val="20"/>
                <w:lang w:val="cs-CZ"/>
              </w:rPr>
              <w:t>súlyszám</w:t>
            </w:r>
            <w:r>
              <w:rPr>
                <w:rFonts w:ascii="Times New Roman" w:hAnsi="Times New Roman" w:cs="Times New Roman"/>
                <w:bCs/>
                <w:snapToGrid w:val="0"/>
                <w:sz w:val="20"/>
                <w:szCs w:val="20"/>
                <w:lang w:val="cs-CZ"/>
              </w:rPr>
              <w:t xml:space="preserve">, </w:t>
            </w:r>
          </w:p>
          <w:p w14:paraId="0A7964DE" w14:textId="7073B43E" w:rsidR="00B93565" w:rsidRDefault="00B93565" w:rsidP="00B93565">
            <w:pPr>
              <w:pStyle w:val="Listaszerbekezds"/>
              <w:autoSpaceDE w:val="0"/>
              <w:autoSpaceDN w:val="0"/>
              <w:adjustRightInd w:val="0"/>
              <w:ind w:left="416" w:right="56"/>
              <w:rPr>
                <w:rFonts w:ascii="Times New Roman" w:hAnsi="Times New Roman" w:cs="Times New Roman"/>
                <w:bCs/>
                <w:snapToGrid w:val="0"/>
                <w:sz w:val="20"/>
                <w:szCs w:val="20"/>
              </w:rPr>
            </w:pPr>
            <w:r w:rsidRPr="00342CE8">
              <w:rPr>
                <w:rFonts w:ascii="Times New Roman" w:hAnsi="Times New Roman" w:cs="Times New Roman"/>
                <w:bCs/>
                <w:snapToGrid w:val="0"/>
                <w:sz w:val="20"/>
                <w:szCs w:val="20"/>
              </w:rPr>
              <w:t>a minimum 24 hónapon felül</w:t>
            </w:r>
            <w:r w:rsidRPr="00342CE8">
              <w:rPr>
                <w:rFonts w:ascii="Times New Roman" w:hAnsi="Times New Roman" w:cs="Times New Roman"/>
                <w:bCs/>
                <w:snapToGrid w:val="0"/>
                <w:sz w:val="20"/>
                <w:szCs w:val="20"/>
                <w:lang w:val="cs-CZ"/>
              </w:rPr>
              <w:t xml:space="preserve"> </w:t>
            </w:r>
            <w:r w:rsidR="00342CE8" w:rsidRPr="00342CE8">
              <w:rPr>
                <w:rFonts w:ascii="Times New Roman" w:hAnsi="Times New Roman" w:cs="Times New Roman"/>
                <w:bCs/>
                <w:snapToGrid w:val="0"/>
                <w:sz w:val="20"/>
                <w:szCs w:val="20"/>
                <w:lang w:val="cs-CZ"/>
              </w:rPr>
              <w:t>v</w:t>
            </w:r>
            <w:r w:rsidR="00342CE8" w:rsidRPr="00342CE8">
              <w:rPr>
                <w:rFonts w:ascii="Times New Roman" w:hAnsi="Times New Roman" w:cs="Times New Roman"/>
                <w:bCs/>
                <w:snapToGrid w:val="0"/>
                <w:sz w:val="20"/>
                <w:szCs w:val="20"/>
              </w:rPr>
              <w:t>állalt többlet jótállás mértéke hónapokban</w:t>
            </w:r>
            <w:r>
              <w:rPr>
                <w:rFonts w:ascii="Times New Roman" w:hAnsi="Times New Roman" w:cs="Times New Roman"/>
                <w:bCs/>
                <w:snapToGrid w:val="0"/>
                <w:sz w:val="20"/>
                <w:szCs w:val="20"/>
              </w:rPr>
              <w:t xml:space="preserve"> (0-12 hónap között kerül értékelésre)</w:t>
            </w:r>
            <w:r w:rsidR="00342CE8">
              <w:rPr>
                <w:rFonts w:ascii="Times New Roman" w:hAnsi="Times New Roman" w:cs="Times New Roman"/>
                <w:bCs/>
                <w:snapToGrid w:val="0"/>
                <w:sz w:val="20"/>
                <w:szCs w:val="20"/>
              </w:rPr>
              <w:t xml:space="preserve">: </w:t>
            </w:r>
            <w:r w:rsidR="00361BF7">
              <w:rPr>
                <w:rFonts w:ascii="Times New Roman" w:hAnsi="Times New Roman" w:cs="Times New Roman"/>
                <w:bCs/>
                <w:snapToGrid w:val="0"/>
                <w:sz w:val="20"/>
                <w:szCs w:val="20"/>
              </w:rPr>
              <w:t xml:space="preserve">10 </w:t>
            </w:r>
            <w:r w:rsidR="00342CE8">
              <w:rPr>
                <w:rFonts w:ascii="Times New Roman" w:hAnsi="Times New Roman" w:cs="Times New Roman"/>
                <w:bCs/>
                <w:snapToGrid w:val="0"/>
                <w:sz w:val="20"/>
                <w:szCs w:val="20"/>
              </w:rPr>
              <w:t>súlyszám</w:t>
            </w:r>
          </w:p>
          <w:p w14:paraId="354DFC24" w14:textId="77777777" w:rsidR="00C0248C" w:rsidRPr="00C0248C" w:rsidRDefault="00342CE8" w:rsidP="00342CE8">
            <w:pPr>
              <w:pStyle w:val="Listaszerbekezds"/>
              <w:numPr>
                <w:ilvl w:val="0"/>
                <w:numId w:val="20"/>
              </w:numPr>
              <w:autoSpaceDE w:val="0"/>
              <w:autoSpaceDN w:val="0"/>
              <w:adjustRightInd w:val="0"/>
              <w:ind w:right="56"/>
              <w:rPr>
                <w:rFonts w:ascii="Times New Roman" w:hAnsi="Times New Roman" w:cs="Times New Roman"/>
                <w:bCs/>
                <w:snapToGrid w:val="0"/>
                <w:sz w:val="20"/>
                <w:szCs w:val="20"/>
              </w:rPr>
            </w:pPr>
            <w:r>
              <w:rPr>
                <w:rFonts w:ascii="Times New Roman" w:hAnsi="Times New Roman" w:cs="Times New Roman"/>
                <w:snapToGrid w:val="0"/>
                <w:sz w:val="20"/>
                <w:szCs w:val="20"/>
              </w:rPr>
              <w:t xml:space="preserve">részteljesítési termékkör: </w:t>
            </w:r>
          </w:p>
          <w:p w14:paraId="4A2F5BC6" w14:textId="3A5446FD" w:rsidR="00C0248C" w:rsidRDefault="00342CE8" w:rsidP="00C0248C">
            <w:pPr>
              <w:pStyle w:val="Listaszerbekezds"/>
              <w:autoSpaceDE w:val="0"/>
              <w:autoSpaceDN w:val="0"/>
              <w:adjustRightInd w:val="0"/>
              <w:ind w:left="416" w:right="56"/>
              <w:rPr>
                <w:rFonts w:ascii="Times New Roman" w:hAnsi="Times New Roman" w:cs="Times New Roman"/>
                <w:bCs/>
                <w:snapToGrid w:val="0"/>
                <w:sz w:val="20"/>
                <w:szCs w:val="20"/>
                <w:lang w:val="cs-CZ"/>
              </w:rPr>
            </w:pPr>
            <w:r w:rsidRPr="00342CE8">
              <w:rPr>
                <w:rFonts w:ascii="Times New Roman" w:hAnsi="Times New Roman" w:cs="Times New Roman"/>
                <w:snapToGrid w:val="0"/>
                <w:sz w:val="20"/>
                <w:szCs w:val="20"/>
              </w:rPr>
              <w:t>h</w:t>
            </w:r>
            <w:r w:rsidRPr="00342CE8">
              <w:rPr>
                <w:rFonts w:ascii="Times New Roman" w:hAnsi="Times New Roman" w:cs="Times New Roman"/>
                <w:bCs/>
                <w:snapToGrid w:val="0"/>
                <w:sz w:val="20"/>
                <w:szCs w:val="20"/>
                <w:lang w:val="cs-CZ"/>
              </w:rPr>
              <w:t xml:space="preserve">elyszíni </w:t>
            </w:r>
            <w:r w:rsidR="00C0248C" w:rsidRPr="00342CE8">
              <w:rPr>
                <w:rFonts w:ascii="Times New Roman" w:hAnsi="Times New Roman" w:cs="Times New Roman"/>
                <w:bCs/>
                <w:snapToGrid w:val="0"/>
                <w:sz w:val="20"/>
                <w:szCs w:val="20"/>
                <w:lang w:val="cs-CZ"/>
              </w:rPr>
              <w:t>szerv</w:t>
            </w:r>
            <w:r w:rsidR="00C0248C">
              <w:rPr>
                <w:rFonts w:ascii="Times New Roman" w:hAnsi="Times New Roman" w:cs="Times New Roman"/>
                <w:bCs/>
                <w:snapToGrid w:val="0"/>
                <w:sz w:val="20"/>
                <w:szCs w:val="20"/>
                <w:lang w:val="cs-CZ"/>
              </w:rPr>
              <w:t>i</w:t>
            </w:r>
            <w:r w:rsidR="00C0248C" w:rsidRPr="00342CE8">
              <w:rPr>
                <w:rFonts w:ascii="Times New Roman" w:hAnsi="Times New Roman" w:cs="Times New Roman"/>
                <w:bCs/>
                <w:snapToGrid w:val="0"/>
                <w:sz w:val="20"/>
                <w:szCs w:val="20"/>
                <w:lang w:val="cs-CZ"/>
              </w:rPr>
              <w:t>z</w:t>
            </w:r>
            <w:r w:rsidRPr="00342CE8">
              <w:rPr>
                <w:rFonts w:ascii="Times New Roman" w:hAnsi="Times New Roman" w:cs="Times New Roman"/>
                <w:bCs/>
                <w:snapToGrid w:val="0"/>
                <w:sz w:val="20"/>
                <w:szCs w:val="20"/>
                <w:lang w:val="cs-CZ"/>
              </w:rPr>
              <w:t>/vállalt garancia</w:t>
            </w:r>
            <w:r w:rsidR="00C0248C">
              <w:rPr>
                <w:rFonts w:ascii="Times New Roman" w:hAnsi="Times New Roman" w:cs="Times New Roman"/>
                <w:bCs/>
                <w:snapToGrid w:val="0"/>
                <w:sz w:val="20"/>
                <w:szCs w:val="20"/>
                <w:lang w:val="cs-CZ"/>
              </w:rPr>
              <w:t xml:space="preserve"> </w:t>
            </w:r>
            <w:r w:rsidRPr="00342CE8">
              <w:rPr>
                <w:rFonts w:ascii="Times New Roman" w:hAnsi="Times New Roman" w:cs="Times New Roman"/>
                <w:bCs/>
                <w:snapToGrid w:val="0"/>
                <w:sz w:val="20"/>
                <w:szCs w:val="20"/>
                <w:lang w:val="cs-CZ"/>
              </w:rPr>
              <w:t>időn</w:t>
            </w:r>
            <w:r w:rsidR="00C0248C">
              <w:rPr>
                <w:rFonts w:ascii="Times New Roman" w:hAnsi="Times New Roman" w:cs="Times New Roman"/>
                <w:bCs/>
                <w:snapToGrid w:val="0"/>
                <w:sz w:val="20"/>
                <w:szCs w:val="20"/>
                <w:lang w:val="cs-CZ"/>
              </w:rPr>
              <w:t xml:space="preserve"> </w:t>
            </w:r>
            <w:r w:rsidRPr="00342CE8">
              <w:rPr>
                <w:rFonts w:ascii="Times New Roman" w:hAnsi="Times New Roman" w:cs="Times New Roman"/>
                <w:bCs/>
                <w:snapToGrid w:val="0"/>
                <w:sz w:val="20"/>
                <w:szCs w:val="20"/>
                <w:lang w:val="cs-CZ"/>
              </w:rPr>
              <w:t>belüli termékcsere (pl</w:t>
            </w:r>
            <w:r w:rsidR="00361BF7">
              <w:rPr>
                <w:rFonts w:ascii="Times New Roman" w:hAnsi="Times New Roman" w:cs="Times New Roman"/>
                <w:bCs/>
                <w:snapToGrid w:val="0"/>
                <w:sz w:val="20"/>
                <w:szCs w:val="20"/>
                <w:lang w:val="cs-CZ"/>
              </w:rPr>
              <w:t>.</w:t>
            </w:r>
            <w:r w:rsidRPr="00342CE8">
              <w:rPr>
                <w:rFonts w:ascii="Times New Roman" w:hAnsi="Times New Roman" w:cs="Times New Roman"/>
                <w:bCs/>
                <w:snapToGrid w:val="0"/>
                <w:sz w:val="20"/>
                <w:szCs w:val="20"/>
                <w:lang w:val="cs-CZ"/>
              </w:rPr>
              <w:t xml:space="preserve"> fürdetőszék, WC magasító</w:t>
            </w:r>
            <w:r w:rsidR="00361BF7">
              <w:rPr>
                <w:rFonts w:ascii="Times New Roman" w:hAnsi="Times New Roman" w:cs="Times New Roman"/>
                <w:bCs/>
                <w:snapToGrid w:val="0"/>
                <w:sz w:val="20"/>
                <w:szCs w:val="20"/>
                <w:lang w:val="cs-CZ"/>
              </w:rPr>
              <w:t xml:space="preserve"> esetén</w:t>
            </w:r>
            <w:r w:rsidRPr="00342CE8">
              <w:rPr>
                <w:rFonts w:ascii="Times New Roman" w:hAnsi="Times New Roman" w:cs="Times New Roman"/>
                <w:bCs/>
                <w:snapToGrid w:val="0"/>
                <w:sz w:val="20"/>
                <w:szCs w:val="20"/>
                <w:lang w:val="cs-CZ"/>
              </w:rPr>
              <w:t xml:space="preserve">) 48 óránál </w:t>
            </w:r>
            <w:r w:rsidR="00C0248C" w:rsidRPr="00342CE8">
              <w:rPr>
                <w:rFonts w:ascii="Times New Roman" w:hAnsi="Times New Roman" w:cs="Times New Roman"/>
                <w:bCs/>
                <w:snapToGrid w:val="0"/>
                <w:sz w:val="20"/>
                <w:szCs w:val="20"/>
                <w:lang w:val="cs-CZ"/>
              </w:rPr>
              <w:t>röv</w:t>
            </w:r>
            <w:r w:rsidR="00C0248C">
              <w:rPr>
                <w:rFonts w:ascii="Times New Roman" w:hAnsi="Times New Roman" w:cs="Times New Roman"/>
                <w:bCs/>
                <w:snapToGrid w:val="0"/>
                <w:sz w:val="20"/>
                <w:szCs w:val="20"/>
                <w:lang w:val="cs-CZ"/>
              </w:rPr>
              <w:t>i</w:t>
            </w:r>
            <w:r w:rsidR="00C0248C" w:rsidRPr="00342CE8">
              <w:rPr>
                <w:rFonts w:ascii="Times New Roman" w:hAnsi="Times New Roman" w:cs="Times New Roman"/>
                <w:bCs/>
                <w:snapToGrid w:val="0"/>
                <w:sz w:val="20"/>
                <w:szCs w:val="20"/>
                <w:lang w:val="cs-CZ"/>
              </w:rPr>
              <w:t xml:space="preserve">debb </w:t>
            </w:r>
            <w:r w:rsidR="00C0248C">
              <w:rPr>
                <w:rFonts w:ascii="Times New Roman" w:hAnsi="Times New Roman" w:cs="Times New Roman"/>
                <w:bCs/>
                <w:snapToGrid w:val="0"/>
                <w:sz w:val="20"/>
                <w:szCs w:val="20"/>
                <w:lang w:val="cs-CZ"/>
              </w:rPr>
              <w:t xml:space="preserve">időn </w:t>
            </w:r>
            <w:r w:rsidRPr="00342CE8">
              <w:rPr>
                <w:rFonts w:ascii="Times New Roman" w:hAnsi="Times New Roman" w:cs="Times New Roman"/>
                <w:bCs/>
                <w:snapToGrid w:val="0"/>
                <w:sz w:val="20"/>
                <w:szCs w:val="20"/>
                <w:lang w:val="cs-CZ"/>
              </w:rPr>
              <w:t>belüli megkezdése</w:t>
            </w:r>
            <w:r w:rsidR="00C0248C">
              <w:rPr>
                <w:rFonts w:ascii="Times New Roman" w:hAnsi="Times New Roman" w:cs="Times New Roman"/>
                <w:bCs/>
                <w:snapToGrid w:val="0"/>
                <w:sz w:val="20"/>
                <w:szCs w:val="20"/>
                <w:lang w:val="cs-CZ"/>
              </w:rPr>
              <w:t xml:space="preserve"> (4-48 óra között kerül értékelésre)</w:t>
            </w:r>
            <w:r>
              <w:rPr>
                <w:rFonts w:ascii="Times New Roman" w:hAnsi="Times New Roman" w:cs="Times New Roman"/>
                <w:bCs/>
                <w:snapToGrid w:val="0"/>
                <w:sz w:val="20"/>
                <w:szCs w:val="20"/>
                <w:lang w:val="cs-CZ"/>
              </w:rPr>
              <w:t xml:space="preserve">: </w:t>
            </w:r>
            <w:r w:rsidR="00361BF7">
              <w:rPr>
                <w:rFonts w:ascii="Times New Roman" w:hAnsi="Times New Roman" w:cs="Times New Roman"/>
                <w:bCs/>
                <w:snapToGrid w:val="0"/>
                <w:sz w:val="20"/>
                <w:szCs w:val="20"/>
                <w:lang w:val="cs-CZ"/>
              </w:rPr>
              <w:t xml:space="preserve">10 </w:t>
            </w:r>
            <w:r>
              <w:rPr>
                <w:rFonts w:ascii="Times New Roman" w:hAnsi="Times New Roman" w:cs="Times New Roman"/>
                <w:bCs/>
                <w:snapToGrid w:val="0"/>
                <w:sz w:val="20"/>
                <w:szCs w:val="20"/>
                <w:lang w:val="cs-CZ"/>
              </w:rPr>
              <w:t xml:space="preserve">súlyszám, </w:t>
            </w:r>
          </w:p>
          <w:p w14:paraId="52FEF185" w14:textId="4248D13A" w:rsidR="00C0248C" w:rsidRDefault="00C0248C" w:rsidP="00C0248C">
            <w:pPr>
              <w:pStyle w:val="Listaszerbekezds"/>
              <w:autoSpaceDE w:val="0"/>
              <w:autoSpaceDN w:val="0"/>
              <w:adjustRightInd w:val="0"/>
              <w:ind w:left="416" w:right="56"/>
              <w:rPr>
                <w:rFonts w:ascii="Times New Roman" w:eastAsiaTheme="minorHAnsi" w:hAnsi="Times New Roman"/>
                <w:bCs/>
                <w:sz w:val="23"/>
                <w:szCs w:val="23"/>
                <w:lang w:eastAsia="en-US"/>
              </w:rPr>
            </w:pPr>
            <w:r w:rsidRPr="00342CE8">
              <w:rPr>
                <w:rFonts w:ascii="Times New Roman" w:hAnsi="Times New Roman" w:cs="Times New Roman"/>
                <w:bCs/>
                <w:snapToGrid w:val="0"/>
                <w:sz w:val="20"/>
                <w:szCs w:val="20"/>
              </w:rPr>
              <w:lastRenderedPageBreak/>
              <w:t>a minimum 24 hónapon felül</w:t>
            </w:r>
            <w:r>
              <w:rPr>
                <w:rFonts w:ascii="Times New Roman" w:hAnsi="Times New Roman" w:cs="Times New Roman"/>
                <w:bCs/>
                <w:snapToGrid w:val="0"/>
                <w:sz w:val="20"/>
                <w:szCs w:val="20"/>
              </w:rPr>
              <w:t xml:space="preserve"> </w:t>
            </w:r>
            <w:r w:rsidR="00342CE8">
              <w:rPr>
                <w:rFonts w:ascii="Times New Roman" w:hAnsi="Times New Roman" w:cs="Times New Roman"/>
                <w:bCs/>
                <w:snapToGrid w:val="0"/>
                <w:sz w:val="20"/>
                <w:szCs w:val="20"/>
              </w:rPr>
              <w:t>v</w:t>
            </w:r>
            <w:r w:rsidR="00342CE8" w:rsidRPr="00342CE8">
              <w:rPr>
                <w:rFonts w:ascii="Times New Roman" w:hAnsi="Times New Roman" w:cs="Times New Roman"/>
                <w:bCs/>
                <w:snapToGrid w:val="0"/>
                <w:sz w:val="20"/>
                <w:szCs w:val="20"/>
              </w:rPr>
              <w:t>állalt többlet jótállás mértéke hónapokban</w:t>
            </w:r>
            <w:r>
              <w:rPr>
                <w:rFonts w:ascii="Times New Roman" w:hAnsi="Times New Roman" w:cs="Times New Roman"/>
                <w:bCs/>
                <w:snapToGrid w:val="0"/>
                <w:sz w:val="20"/>
                <w:szCs w:val="20"/>
              </w:rPr>
              <w:t xml:space="preserve"> (0-12 hónap között kerül értékelésre)</w:t>
            </w:r>
            <w:r w:rsidR="00342CE8">
              <w:rPr>
                <w:rFonts w:ascii="Times New Roman" w:hAnsi="Times New Roman" w:cs="Times New Roman"/>
                <w:bCs/>
                <w:snapToGrid w:val="0"/>
                <w:sz w:val="20"/>
                <w:szCs w:val="20"/>
              </w:rPr>
              <w:t xml:space="preserve">: </w:t>
            </w:r>
            <w:r w:rsidR="00361BF7">
              <w:rPr>
                <w:rFonts w:ascii="Times New Roman" w:hAnsi="Times New Roman" w:cs="Times New Roman"/>
                <w:bCs/>
                <w:snapToGrid w:val="0"/>
                <w:sz w:val="20"/>
                <w:szCs w:val="20"/>
              </w:rPr>
              <w:t xml:space="preserve">10 </w:t>
            </w:r>
            <w:r w:rsidR="00342CE8">
              <w:rPr>
                <w:rFonts w:ascii="Times New Roman" w:hAnsi="Times New Roman" w:cs="Times New Roman"/>
                <w:bCs/>
                <w:snapToGrid w:val="0"/>
                <w:sz w:val="20"/>
                <w:szCs w:val="20"/>
              </w:rPr>
              <w:t>súlyszám</w:t>
            </w:r>
            <w:r w:rsidR="00593DFB">
              <w:rPr>
                <w:rFonts w:ascii="Times New Roman" w:hAnsi="Times New Roman" w:cs="Times New Roman"/>
                <w:bCs/>
                <w:snapToGrid w:val="0"/>
                <w:sz w:val="20"/>
                <w:szCs w:val="20"/>
              </w:rPr>
              <w:t>,</w:t>
            </w:r>
            <w:r w:rsidR="00593DFB" w:rsidRPr="00593DFB">
              <w:rPr>
                <w:rFonts w:ascii="Times New Roman" w:eastAsiaTheme="minorHAnsi" w:hAnsi="Times New Roman"/>
                <w:bCs/>
                <w:sz w:val="23"/>
                <w:szCs w:val="23"/>
                <w:lang w:eastAsia="en-US"/>
              </w:rPr>
              <w:t xml:space="preserve"> </w:t>
            </w:r>
          </w:p>
          <w:p w14:paraId="0B29C7DD" w14:textId="1A9D2951" w:rsidR="00C0248C" w:rsidRPr="00AA7EAA" w:rsidRDefault="00397DA7" w:rsidP="00593DFB">
            <w:pPr>
              <w:pStyle w:val="Listaszerbekezds"/>
              <w:widowControl w:val="0"/>
              <w:numPr>
                <w:ilvl w:val="0"/>
                <w:numId w:val="20"/>
              </w:numPr>
              <w:autoSpaceDE w:val="0"/>
              <w:autoSpaceDN w:val="0"/>
              <w:adjustRightInd w:val="0"/>
              <w:spacing w:after="0" w:line="240" w:lineRule="auto"/>
              <w:ind w:left="56" w:right="56"/>
              <w:rPr>
                <w:rFonts w:ascii="Times New Roman" w:hAnsi="Times New Roman" w:cs="Times New Roman"/>
                <w:snapToGrid w:val="0"/>
                <w:sz w:val="20"/>
                <w:szCs w:val="20"/>
              </w:rPr>
            </w:pPr>
            <w:r>
              <w:rPr>
                <w:rFonts w:ascii="Times New Roman" w:hAnsi="Times New Roman" w:cs="Times New Roman"/>
                <w:snapToGrid w:val="0"/>
                <w:sz w:val="20"/>
                <w:szCs w:val="20"/>
              </w:rPr>
              <w:t xml:space="preserve">3.  </w:t>
            </w:r>
            <w:r w:rsidR="00593DFB" w:rsidRPr="00593DFB">
              <w:rPr>
                <w:rFonts w:ascii="Times New Roman" w:hAnsi="Times New Roman" w:cs="Times New Roman"/>
                <w:snapToGrid w:val="0"/>
                <w:sz w:val="20"/>
                <w:szCs w:val="20"/>
              </w:rPr>
              <w:t>részteljesítési termékkör: h</w:t>
            </w:r>
            <w:r w:rsidR="00593DFB" w:rsidRPr="00593DFB">
              <w:rPr>
                <w:rFonts w:ascii="Times New Roman" w:hAnsi="Times New Roman" w:cs="Times New Roman"/>
                <w:bCs/>
                <w:snapToGrid w:val="0"/>
                <w:sz w:val="20"/>
                <w:szCs w:val="20"/>
                <w:lang w:val="cs-CZ"/>
              </w:rPr>
              <w:t xml:space="preserve">elyszíni </w:t>
            </w:r>
            <w:r w:rsidR="00C0248C" w:rsidRPr="00593DFB">
              <w:rPr>
                <w:rFonts w:ascii="Times New Roman" w:hAnsi="Times New Roman" w:cs="Times New Roman"/>
                <w:bCs/>
                <w:snapToGrid w:val="0"/>
                <w:sz w:val="20"/>
                <w:szCs w:val="20"/>
                <w:lang w:val="cs-CZ"/>
              </w:rPr>
              <w:t>szerv</w:t>
            </w:r>
            <w:r w:rsidR="00C0248C">
              <w:rPr>
                <w:rFonts w:ascii="Times New Roman" w:hAnsi="Times New Roman" w:cs="Times New Roman"/>
                <w:bCs/>
                <w:snapToGrid w:val="0"/>
                <w:sz w:val="20"/>
                <w:szCs w:val="20"/>
                <w:lang w:val="cs-CZ"/>
              </w:rPr>
              <w:t>i</w:t>
            </w:r>
            <w:r w:rsidR="00C0248C" w:rsidRPr="00593DFB">
              <w:rPr>
                <w:rFonts w:ascii="Times New Roman" w:hAnsi="Times New Roman" w:cs="Times New Roman"/>
                <w:bCs/>
                <w:snapToGrid w:val="0"/>
                <w:sz w:val="20"/>
                <w:szCs w:val="20"/>
                <w:lang w:val="cs-CZ"/>
              </w:rPr>
              <w:t>z</w:t>
            </w:r>
            <w:r w:rsidR="00593DFB" w:rsidRPr="00593DFB">
              <w:rPr>
                <w:rFonts w:ascii="Times New Roman" w:hAnsi="Times New Roman" w:cs="Times New Roman"/>
                <w:bCs/>
                <w:snapToGrid w:val="0"/>
                <w:sz w:val="20"/>
                <w:szCs w:val="20"/>
                <w:lang w:val="cs-CZ"/>
              </w:rPr>
              <w:t>/vállalt garanciaidőn</w:t>
            </w:r>
            <w:r w:rsidR="00C0248C">
              <w:rPr>
                <w:rFonts w:ascii="Times New Roman" w:hAnsi="Times New Roman" w:cs="Times New Roman"/>
                <w:bCs/>
                <w:snapToGrid w:val="0"/>
                <w:sz w:val="20"/>
                <w:szCs w:val="20"/>
                <w:lang w:val="cs-CZ"/>
              </w:rPr>
              <w:t xml:space="preserve"> </w:t>
            </w:r>
            <w:r w:rsidR="00593DFB" w:rsidRPr="00593DFB">
              <w:rPr>
                <w:rFonts w:ascii="Times New Roman" w:hAnsi="Times New Roman" w:cs="Times New Roman"/>
                <w:bCs/>
                <w:snapToGrid w:val="0"/>
                <w:sz w:val="20"/>
                <w:szCs w:val="20"/>
                <w:lang w:val="cs-CZ"/>
              </w:rPr>
              <w:t xml:space="preserve">belüli termékcsere 48 óránál </w:t>
            </w:r>
            <w:r w:rsidR="00C0248C" w:rsidRPr="00593DFB">
              <w:rPr>
                <w:rFonts w:ascii="Times New Roman" w:hAnsi="Times New Roman" w:cs="Times New Roman"/>
                <w:bCs/>
                <w:snapToGrid w:val="0"/>
                <w:sz w:val="20"/>
                <w:szCs w:val="20"/>
                <w:lang w:val="cs-CZ"/>
              </w:rPr>
              <w:t>röv</w:t>
            </w:r>
            <w:r w:rsidR="00C0248C">
              <w:rPr>
                <w:rFonts w:ascii="Times New Roman" w:hAnsi="Times New Roman" w:cs="Times New Roman"/>
                <w:bCs/>
                <w:snapToGrid w:val="0"/>
                <w:sz w:val="20"/>
                <w:szCs w:val="20"/>
                <w:lang w:val="cs-CZ"/>
              </w:rPr>
              <w:t>i</w:t>
            </w:r>
            <w:r w:rsidR="00C0248C" w:rsidRPr="00593DFB">
              <w:rPr>
                <w:rFonts w:ascii="Times New Roman" w:hAnsi="Times New Roman" w:cs="Times New Roman"/>
                <w:bCs/>
                <w:snapToGrid w:val="0"/>
                <w:sz w:val="20"/>
                <w:szCs w:val="20"/>
                <w:lang w:val="cs-CZ"/>
              </w:rPr>
              <w:t xml:space="preserve">debb </w:t>
            </w:r>
            <w:r w:rsidR="00C0248C">
              <w:rPr>
                <w:rFonts w:ascii="Times New Roman" w:hAnsi="Times New Roman" w:cs="Times New Roman"/>
                <w:bCs/>
                <w:snapToGrid w:val="0"/>
                <w:sz w:val="20"/>
                <w:szCs w:val="20"/>
                <w:lang w:val="cs-CZ"/>
              </w:rPr>
              <w:t xml:space="preserve">időn </w:t>
            </w:r>
            <w:r w:rsidR="00593DFB" w:rsidRPr="00593DFB">
              <w:rPr>
                <w:rFonts w:ascii="Times New Roman" w:hAnsi="Times New Roman" w:cs="Times New Roman"/>
                <w:bCs/>
                <w:snapToGrid w:val="0"/>
                <w:sz w:val="20"/>
                <w:szCs w:val="20"/>
                <w:lang w:val="cs-CZ"/>
              </w:rPr>
              <w:t>belüli</w:t>
            </w:r>
            <w:r>
              <w:rPr>
                <w:rFonts w:ascii="Times New Roman" w:hAnsi="Times New Roman" w:cs="Times New Roman"/>
                <w:bCs/>
                <w:snapToGrid w:val="0"/>
                <w:sz w:val="20"/>
                <w:szCs w:val="20"/>
                <w:lang w:val="cs-CZ"/>
              </w:rPr>
              <w:t xml:space="preserve"> </w:t>
            </w:r>
            <w:r w:rsidR="00593DFB" w:rsidRPr="00593DFB">
              <w:rPr>
                <w:rFonts w:ascii="Times New Roman" w:hAnsi="Times New Roman" w:cs="Times New Roman"/>
                <w:bCs/>
                <w:snapToGrid w:val="0"/>
                <w:sz w:val="20"/>
                <w:szCs w:val="20"/>
                <w:lang w:val="cs-CZ"/>
              </w:rPr>
              <w:t>megkezdése</w:t>
            </w:r>
            <w:r w:rsidR="00C0248C">
              <w:rPr>
                <w:rFonts w:ascii="Times New Roman" w:hAnsi="Times New Roman" w:cs="Times New Roman"/>
                <w:bCs/>
                <w:snapToGrid w:val="0"/>
                <w:sz w:val="20"/>
                <w:szCs w:val="20"/>
                <w:lang w:val="cs-CZ"/>
              </w:rPr>
              <w:t xml:space="preserve"> (4-48 óra között kerül értékelésre)</w:t>
            </w:r>
            <w:r w:rsidR="00593DFB" w:rsidRPr="00593DFB">
              <w:rPr>
                <w:rFonts w:ascii="Times New Roman" w:hAnsi="Times New Roman" w:cs="Times New Roman"/>
                <w:bCs/>
                <w:snapToGrid w:val="0"/>
                <w:sz w:val="20"/>
                <w:szCs w:val="20"/>
                <w:lang w:val="cs-CZ"/>
              </w:rPr>
              <w:t xml:space="preserve">: 10 súlyszám, </w:t>
            </w:r>
          </w:p>
          <w:p w14:paraId="2EF8FBEE" w14:textId="1A46B9A8" w:rsidR="00523905" w:rsidRPr="009A1A29" w:rsidRDefault="00593DFB" w:rsidP="00593DFB">
            <w:pPr>
              <w:pStyle w:val="Listaszerbekezds"/>
              <w:widowControl w:val="0"/>
              <w:numPr>
                <w:ilvl w:val="0"/>
                <w:numId w:val="20"/>
              </w:numPr>
              <w:autoSpaceDE w:val="0"/>
              <w:autoSpaceDN w:val="0"/>
              <w:adjustRightInd w:val="0"/>
              <w:spacing w:after="0" w:line="240" w:lineRule="auto"/>
              <w:ind w:left="56" w:right="56"/>
              <w:rPr>
                <w:rFonts w:ascii="Times New Roman" w:hAnsi="Times New Roman" w:cs="Times New Roman"/>
                <w:snapToGrid w:val="0"/>
                <w:sz w:val="20"/>
                <w:szCs w:val="20"/>
              </w:rPr>
            </w:pPr>
            <w:r w:rsidRPr="00593DFB">
              <w:rPr>
                <w:rFonts w:ascii="Times New Roman" w:hAnsi="Times New Roman" w:cs="Times New Roman"/>
                <w:bCs/>
                <w:snapToGrid w:val="0"/>
                <w:sz w:val="20"/>
                <w:szCs w:val="20"/>
                <w:lang w:val="cs-CZ"/>
              </w:rPr>
              <w:t>v</w:t>
            </w:r>
            <w:r w:rsidRPr="00593DFB">
              <w:rPr>
                <w:rFonts w:ascii="Times New Roman" w:hAnsi="Times New Roman" w:cs="Times New Roman"/>
                <w:bCs/>
                <w:snapToGrid w:val="0"/>
                <w:sz w:val="20"/>
                <w:szCs w:val="20"/>
              </w:rPr>
              <w:t>állalt többlet jótállás mértéke hónapokban a minimum 24 hónapon felül</w:t>
            </w:r>
            <w:r w:rsidR="00C0248C">
              <w:rPr>
                <w:rFonts w:ascii="Times New Roman" w:hAnsi="Times New Roman" w:cs="Times New Roman"/>
                <w:bCs/>
                <w:snapToGrid w:val="0"/>
                <w:sz w:val="20"/>
                <w:szCs w:val="20"/>
              </w:rPr>
              <w:t xml:space="preserve"> (0-12 hónap között kerül értékelésre)</w:t>
            </w:r>
            <w:r w:rsidRPr="00593DFB">
              <w:rPr>
                <w:rFonts w:ascii="Times New Roman" w:hAnsi="Times New Roman" w:cs="Times New Roman"/>
                <w:bCs/>
                <w:snapToGrid w:val="0"/>
                <w:sz w:val="20"/>
                <w:szCs w:val="20"/>
              </w:rPr>
              <w:t>:</w:t>
            </w:r>
            <w:r w:rsidR="00361BF7" w:rsidRPr="00593DFB">
              <w:rPr>
                <w:rFonts w:ascii="Times New Roman" w:hAnsi="Times New Roman" w:cs="Times New Roman"/>
                <w:bCs/>
                <w:snapToGrid w:val="0"/>
                <w:sz w:val="20"/>
                <w:szCs w:val="20"/>
              </w:rPr>
              <w:t>1</w:t>
            </w:r>
            <w:r w:rsidR="00361BF7">
              <w:rPr>
                <w:rFonts w:ascii="Times New Roman" w:hAnsi="Times New Roman" w:cs="Times New Roman"/>
                <w:bCs/>
                <w:snapToGrid w:val="0"/>
                <w:sz w:val="20"/>
                <w:szCs w:val="20"/>
              </w:rPr>
              <w:t>0</w:t>
            </w:r>
            <w:r w:rsidR="00361BF7" w:rsidRPr="00593DFB">
              <w:rPr>
                <w:rFonts w:ascii="Times New Roman" w:hAnsi="Times New Roman" w:cs="Times New Roman"/>
                <w:bCs/>
                <w:snapToGrid w:val="0"/>
                <w:sz w:val="20"/>
                <w:szCs w:val="20"/>
              </w:rPr>
              <w:t xml:space="preserve"> </w:t>
            </w:r>
            <w:r w:rsidRPr="00593DFB">
              <w:rPr>
                <w:rFonts w:ascii="Times New Roman" w:hAnsi="Times New Roman" w:cs="Times New Roman"/>
                <w:bCs/>
                <w:snapToGrid w:val="0"/>
                <w:sz w:val="20"/>
                <w:szCs w:val="20"/>
              </w:rPr>
              <w:t>súlyszám</w:t>
            </w:r>
          </w:p>
        </w:tc>
      </w:tr>
      <w:tr w:rsidR="00C65CF9" w14:paraId="229A8F1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6EE64B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II.2.6) Becsült érték: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Érték Áfa nélkül: [           ] Pénznem: [ ][ ][ ]</w:t>
            </w:r>
            <w:r>
              <w:rPr>
                <w:rFonts w:ascii="Times New Roman" w:hAnsi="Times New Roman" w:cs="Times New Roman"/>
                <w:sz w:val="20"/>
                <w:szCs w:val="20"/>
              </w:rPr>
              <w:br/>
            </w:r>
            <w:r>
              <w:rPr>
                <w:rFonts w:ascii="Times New Roman" w:hAnsi="Times New Roman" w:cs="Times New Roman"/>
                <w:i/>
                <w:iCs/>
                <w:sz w:val="20"/>
                <w:szCs w:val="20"/>
              </w:rPr>
              <w:t>(keretmegállapodás vagy dinamikus beszerzési rendszer esetében ennek a résznek a keretmegállapodás vagy dinamikus beszerzési rendszer teljes időtartamára vonatkozó becsült összértéke)</w:t>
            </w:r>
          </w:p>
        </w:tc>
      </w:tr>
      <w:tr w:rsidR="00C65CF9" w14:paraId="66A150C9"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51235A8" w14:textId="264D2279" w:rsidR="00B57109" w:rsidRDefault="00EA103C" w:rsidP="00845999">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II.2.7) A szerződés, keretmegállapodás vagy dinamikus beszerzési rendszer időtartama</w:t>
            </w:r>
            <w:r>
              <w:rPr>
                <w:rFonts w:ascii="Times New Roman" w:hAnsi="Times New Roman" w:cs="Times New Roman"/>
                <w:b/>
                <w:bCs/>
                <w:sz w:val="20"/>
                <w:szCs w:val="20"/>
              </w:rPr>
              <w:br/>
            </w:r>
            <w:r>
              <w:rPr>
                <w:rFonts w:ascii="Times New Roman" w:hAnsi="Times New Roman" w:cs="Times New Roman"/>
                <w:sz w:val="20"/>
                <w:szCs w:val="20"/>
              </w:rPr>
              <w:t xml:space="preserve">Időtartam hónapban: </w:t>
            </w:r>
            <w:r w:rsidR="00C0248C">
              <w:rPr>
                <w:rFonts w:ascii="Times New Roman" w:hAnsi="Times New Roman" w:cs="Times New Roman"/>
                <w:sz w:val="20"/>
                <w:szCs w:val="20"/>
              </w:rPr>
              <w:t>[2</w:t>
            </w:r>
            <w:r>
              <w:rPr>
                <w:rFonts w:ascii="Times New Roman" w:hAnsi="Times New Roman" w:cs="Times New Roman"/>
                <w:sz w:val="20"/>
                <w:szCs w:val="20"/>
              </w:rPr>
              <w:t xml:space="preserve">] vagy napban: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br/>
            </w:r>
            <w:r w:rsidRPr="00845999">
              <w:rPr>
                <w:rFonts w:ascii="Times New Roman" w:hAnsi="Times New Roman" w:cs="Times New Roman"/>
                <w:sz w:val="20"/>
                <w:szCs w:val="20"/>
              </w:rPr>
              <w:t>vagy Kezdés:</w:t>
            </w:r>
            <w:r w:rsidRPr="00845999">
              <w:rPr>
                <w:rFonts w:ascii="Times New Roman" w:hAnsi="Times New Roman" w:cs="Times New Roman"/>
                <w:i/>
                <w:iCs/>
                <w:sz w:val="20"/>
                <w:szCs w:val="20"/>
              </w:rPr>
              <w:t xml:space="preserve"> </w:t>
            </w:r>
            <w:r w:rsidRPr="00845999">
              <w:rPr>
                <w:rFonts w:ascii="Times New Roman" w:hAnsi="Times New Roman" w:cs="Times New Roman"/>
                <w:sz w:val="20"/>
                <w:szCs w:val="20"/>
              </w:rPr>
              <w:t>/ Befejezés:</w:t>
            </w:r>
            <w:r>
              <w:rPr>
                <w:rFonts w:ascii="Times New Roman" w:hAnsi="Times New Roman" w:cs="Times New Roman"/>
                <w:i/>
                <w:iCs/>
                <w:sz w:val="20"/>
                <w:szCs w:val="20"/>
              </w:rPr>
              <w:br/>
            </w:r>
            <w:r>
              <w:rPr>
                <w:rFonts w:ascii="Times New Roman" w:hAnsi="Times New Roman" w:cs="Times New Roman"/>
                <w:sz w:val="20"/>
                <w:szCs w:val="20"/>
              </w:rPr>
              <w:t xml:space="preserve">A </w:t>
            </w:r>
            <w:r w:rsidR="003F344E">
              <w:rPr>
                <w:rFonts w:ascii="Times New Roman" w:hAnsi="Times New Roman" w:cs="Times New Roman"/>
                <w:sz w:val="20"/>
                <w:szCs w:val="20"/>
              </w:rPr>
              <w:t>keretmegállapodás</w:t>
            </w:r>
            <w:r>
              <w:rPr>
                <w:rFonts w:ascii="Times New Roman" w:hAnsi="Times New Roman" w:cs="Times New Roman"/>
                <w:sz w:val="20"/>
                <w:szCs w:val="20"/>
              </w:rPr>
              <w:t xml:space="preserve"> meghosszabbítható </w:t>
            </w:r>
            <w:r w:rsidR="00523905">
              <w:rPr>
                <w:rFonts w:ascii="Times New Roman" w:hAnsi="Times New Roman" w:cs="Times New Roman"/>
                <w:sz w:val="20"/>
                <w:szCs w:val="20"/>
              </w:rPr>
              <w:t>o</w:t>
            </w:r>
            <w:r w:rsidR="006D55DE">
              <w:rPr>
                <w:rFonts w:ascii="Times New Roman" w:hAnsi="Times New Roman" w:cs="Times New Roman"/>
                <w:sz w:val="20"/>
                <w:szCs w:val="20"/>
              </w:rPr>
              <w:t xml:space="preserve"> </w:t>
            </w:r>
            <w:r>
              <w:rPr>
                <w:rFonts w:ascii="Times New Roman" w:hAnsi="Times New Roman" w:cs="Times New Roman"/>
                <w:sz w:val="20"/>
                <w:szCs w:val="20"/>
              </w:rPr>
              <w:t xml:space="preserve">igen </w:t>
            </w:r>
            <w:r w:rsidR="00523905">
              <w:rPr>
                <w:rFonts w:ascii="Times New Roman" w:hAnsi="Times New Roman" w:cs="Times New Roman"/>
                <w:sz w:val="20"/>
                <w:szCs w:val="20"/>
              </w:rPr>
              <w:t>x</w:t>
            </w:r>
            <w:r>
              <w:rPr>
                <w:rFonts w:ascii="Times New Roman" w:hAnsi="Times New Roman" w:cs="Times New Roman"/>
                <w:sz w:val="20"/>
                <w:szCs w:val="20"/>
              </w:rPr>
              <w:t xml:space="preserve"> nem        A meghosszabbítás leírása:</w:t>
            </w:r>
          </w:p>
        </w:tc>
      </w:tr>
      <w:tr w:rsidR="00C65CF9" w14:paraId="39A1D6F4"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5A5184B" w14:textId="6DFCB31C"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II.2.8) Az ajánlattételre vagy részvételre felhívandó gazdasági szereplők számának korlátozására vonatkozó információ</w:t>
            </w:r>
            <w:r>
              <w:rPr>
                <w:rFonts w:ascii="Times New Roman" w:hAnsi="Times New Roman" w:cs="Times New Roman"/>
                <w:b/>
                <w:bCs/>
                <w:sz w:val="20"/>
                <w:szCs w:val="20"/>
              </w:rPr>
              <w:br/>
            </w:r>
            <w:r>
              <w:rPr>
                <w:rFonts w:ascii="Times New Roman" w:hAnsi="Times New Roman" w:cs="Times New Roman"/>
                <w:i/>
                <w:iCs/>
                <w:sz w:val="20"/>
                <w:szCs w:val="20"/>
              </w:rPr>
              <w:t>(nyílt eljárás kivételével)</w:t>
            </w:r>
            <w:r>
              <w:rPr>
                <w:rFonts w:ascii="Times New Roman" w:hAnsi="Times New Roman" w:cs="Times New Roman"/>
                <w:i/>
                <w:iCs/>
                <w:sz w:val="20"/>
                <w:szCs w:val="20"/>
              </w:rPr>
              <w:br/>
            </w:r>
            <w:r>
              <w:rPr>
                <w:rFonts w:ascii="Times New Roman" w:hAnsi="Times New Roman" w:cs="Times New Roman"/>
                <w:sz w:val="20"/>
                <w:szCs w:val="20"/>
              </w:rPr>
              <w:t>A gazdasági szereplők tervezett száma (keretszáma): [ ]</w:t>
            </w:r>
            <w:r>
              <w:rPr>
                <w:rFonts w:ascii="Times New Roman" w:hAnsi="Times New Roman" w:cs="Times New Roman"/>
                <w:sz w:val="20"/>
                <w:szCs w:val="20"/>
              </w:rPr>
              <w:br/>
            </w:r>
            <w:r>
              <w:rPr>
                <w:rFonts w:ascii="Times New Roman" w:hAnsi="Times New Roman" w:cs="Times New Roman"/>
                <w:i/>
                <w:iCs/>
                <w:sz w:val="20"/>
                <w:szCs w:val="20"/>
              </w:rPr>
              <w:t>vagy</w:t>
            </w:r>
            <w:r>
              <w:rPr>
                <w:rFonts w:ascii="Times New Roman" w:hAnsi="Times New Roman" w:cs="Times New Roman"/>
                <w:i/>
                <w:iCs/>
                <w:sz w:val="20"/>
                <w:szCs w:val="20"/>
              </w:rPr>
              <w:br/>
            </w:r>
            <w:r>
              <w:rPr>
                <w:rFonts w:ascii="Times New Roman" w:hAnsi="Times New Roman" w:cs="Times New Roman"/>
                <w:sz w:val="20"/>
                <w:szCs w:val="20"/>
              </w:rPr>
              <w:t>Tervezett minimum: [ ] / Maximális szám: [ ]</w:t>
            </w:r>
            <w:r w:rsidR="00926238">
              <w:rPr>
                <w:rFonts w:ascii="Times New Roman" w:hAnsi="Times New Roman" w:cs="Times New Roman"/>
                <w:sz w:val="20"/>
                <w:szCs w:val="20"/>
              </w:rPr>
              <w:t xml:space="preserve"> </w:t>
            </w:r>
            <w:r>
              <w:rPr>
                <w:rFonts w:ascii="Times New Roman" w:hAnsi="Times New Roman" w:cs="Times New Roman"/>
                <w:sz w:val="20"/>
                <w:szCs w:val="20"/>
              </w:rPr>
              <w:br/>
              <w:t>A jelentkezők számának korlátozására vonatkozó objektív szempontok:</w:t>
            </w:r>
          </w:p>
        </w:tc>
      </w:tr>
      <w:tr w:rsidR="00C65CF9" w14:paraId="360ED1A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0C0231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II.2.9) Változatokra (alternatív ajánlatokra)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Elfogadhatók változatok (alternatív ajánlatok) o igen </w:t>
            </w:r>
            <w:r w:rsidR="00535DCF">
              <w:rPr>
                <w:rFonts w:ascii="Times New Roman" w:hAnsi="Times New Roman" w:cs="Times New Roman"/>
                <w:sz w:val="20"/>
                <w:szCs w:val="20"/>
              </w:rPr>
              <w:t xml:space="preserve">x </w:t>
            </w:r>
            <w:r>
              <w:rPr>
                <w:rFonts w:ascii="Times New Roman" w:hAnsi="Times New Roman" w:cs="Times New Roman"/>
                <w:sz w:val="20"/>
                <w:szCs w:val="20"/>
              </w:rPr>
              <w:t>nem</w:t>
            </w:r>
          </w:p>
        </w:tc>
      </w:tr>
      <w:tr w:rsidR="00C65CF9" w14:paraId="7D788F66"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18E5C5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II.2.10) Opciókra vonatkozó információ</w:t>
            </w:r>
            <w:r>
              <w:rPr>
                <w:rFonts w:ascii="Times New Roman" w:hAnsi="Times New Roman" w:cs="Times New Roman"/>
                <w:b/>
                <w:bCs/>
                <w:sz w:val="20"/>
                <w:szCs w:val="20"/>
              </w:rPr>
              <w:br/>
            </w:r>
            <w:r>
              <w:rPr>
                <w:rFonts w:ascii="Times New Roman" w:hAnsi="Times New Roman" w:cs="Times New Roman"/>
                <w:sz w:val="20"/>
                <w:szCs w:val="20"/>
              </w:rPr>
              <w:t xml:space="preserve">Opciók o igen </w:t>
            </w:r>
            <w:r w:rsidR="00535DCF">
              <w:rPr>
                <w:rFonts w:ascii="Times New Roman" w:hAnsi="Times New Roman" w:cs="Times New Roman"/>
                <w:sz w:val="20"/>
                <w:szCs w:val="20"/>
              </w:rPr>
              <w:t xml:space="preserve">x </w:t>
            </w:r>
            <w:r>
              <w:rPr>
                <w:rFonts w:ascii="Times New Roman" w:hAnsi="Times New Roman" w:cs="Times New Roman"/>
                <w:sz w:val="20"/>
                <w:szCs w:val="20"/>
              </w:rPr>
              <w:t>nem              Opciók leírása:</w:t>
            </w:r>
          </w:p>
        </w:tc>
      </w:tr>
      <w:tr w:rsidR="00C65CF9" w14:paraId="5ED2F1A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522458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II.2.11) Információ az elektronikus katalógusokról</w:t>
            </w:r>
            <w:r>
              <w:rPr>
                <w:rFonts w:ascii="Times New Roman" w:hAnsi="Times New Roman" w:cs="Times New Roman"/>
                <w:b/>
                <w:bCs/>
                <w:sz w:val="20"/>
                <w:szCs w:val="20"/>
              </w:rPr>
              <w:br/>
            </w:r>
            <w:r w:rsidR="00926238">
              <w:rPr>
                <w:rFonts w:ascii="Times New Roman" w:hAnsi="Times New Roman" w:cs="Times New Roman"/>
                <w:sz w:val="20"/>
                <w:szCs w:val="20"/>
              </w:rPr>
              <w:t xml:space="preserve">o </w:t>
            </w:r>
            <w:r>
              <w:rPr>
                <w:rFonts w:ascii="Times New Roman" w:hAnsi="Times New Roman" w:cs="Times New Roman"/>
                <w:sz w:val="20"/>
                <w:szCs w:val="20"/>
              </w:rPr>
              <w:t>Az ajánlatokat elektronikus katalógus formájában kell benyújtani, vagy azoknak elektronikus katalógust kell tartalmazniuk</w:t>
            </w:r>
          </w:p>
        </w:tc>
      </w:tr>
      <w:tr w:rsidR="00C65CF9" w14:paraId="488F3BEC"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D8EC10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II.2.12) Európai uniós alapokra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A közbeszerzés európai uniós alapokból finanszírozott projekttel és/vagy programmal kapcsolatos o igen </w:t>
            </w:r>
            <w:r w:rsidR="00535DCF">
              <w:rPr>
                <w:rFonts w:ascii="Times New Roman" w:hAnsi="Times New Roman" w:cs="Times New Roman"/>
                <w:sz w:val="20"/>
                <w:szCs w:val="20"/>
              </w:rPr>
              <w:t>x</w:t>
            </w:r>
            <w:r>
              <w:rPr>
                <w:rFonts w:ascii="Times New Roman" w:hAnsi="Times New Roman" w:cs="Times New Roman"/>
                <w:sz w:val="20"/>
                <w:szCs w:val="20"/>
              </w:rPr>
              <w:t xml:space="preserve"> nem</w:t>
            </w:r>
            <w:r>
              <w:rPr>
                <w:rFonts w:ascii="Times New Roman" w:hAnsi="Times New Roman" w:cs="Times New Roman"/>
                <w:sz w:val="20"/>
                <w:szCs w:val="20"/>
              </w:rPr>
              <w:br/>
              <w:t>Projekt száma vagy hivatkozási száma:</w:t>
            </w:r>
          </w:p>
        </w:tc>
      </w:tr>
      <w:tr w:rsidR="00C65CF9" w14:paraId="246B55C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9FAB08A"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II.2.13) További információ</w:t>
            </w:r>
          </w:p>
          <w:p w14:paraId="3003FF71" w14:textId="69BC5A6D" w:rsidR="00AC5EA8" w:rsidRPr="00CB43ED" w:rsidRDefault="00CB43ED" w:rsidP="00EF47A4">
            <w:pPr>
              <w:widowControl w:val="0"/>
              <w:autoSpaceDE w:val="0"/>
              <w:autoSpaceDN w:val="0"/>
              <w:adjustRightInd w:val="0"/>
              <w:spacing w:after="0" w:line="240" w:lineRule="auto"/>
              <w:ind w:right="56"/>
              <w:rPr>
                <w:rFonts w:ascii="Times New Roman" w:hAnsi="Times New Roman" w:cs="Times New Roman"/>
                <w:sz w:val="20"/>
                <w:szCs w:val="20"/>
              </w:rPr>
            </w:pPr>
            <w:r>
              <w:rPr>
                <w:rFonts w:ascii="Times New Roman" w:hAnsi="Times New Roman" w:cs="Times New Roman"/>
                <w:sz w:val="20"/>
                <w:szCs w:val="20"/>
              </w:rPr>
              <w:t>Ajánlati ár szempont részletesen:</w:t>
            </w:r>
            <w:r w:rsidR="00EF47A4">
              <w:rPr>
                <w:rFonts w:ascii="Times New Roman" w:hAnsi="Times New Roman" w:cs="Times New Roman"/>
                <w:sz w:val="20"/>
                <w:szCs w:val="20"/>
              </w:rPr>
              <w:t xml:space="preserve"> az árazatlan táblában külön szükséges megjeleníteni a termék nettó darabárát, a nettó kiszállítási, összeszerelési/ üzembehelyezési díjat és az így számított összesen nettó árat + minderre számított ÁFA összegét.</w:t>
            </w:r>
            <w:r w:rsidR="004C4E85">
              <w:rPr>
                <w:rFonts w:ascii="Times New Roman" w:hAnsi="Times New Roman" w:cs="Times New Roman"/>
                <w:sz w:val="20"/>
                <w:szCs w:val="20"/>
              </w:rPr>
              <w:t xml:space="preserve"> Értékelés tárgyát a nettó ajánlati összár képezi.</w:t>
            </w:r>
          </w:p>
        </w:tc>
      </w:tr>
      <w:tr w:rsidR="00C65CF9" w14:paraId="1CCB9125" w14:textId="77777777" w:rsidTr="00751309">
        <w:tc>
          <w:tcPr>
            <w:tcW w:w="9638" w:type="dxa"/>
            <w:gridSpan w:val="7"/>
            <w:tcBorders>
              <w:top w:val="nil"/>
              <w:left w:val="nil"/>
              <w:bottom w:val="nil"/>
              <w:right w:val="nil"/>
            </w:tcBorders>
          </w:tcPr>
          <w:p w14:paraId="44C6E1A7"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 szakasz: Jogi, gazdasági, pénzügyi és műszaki információk</w:t>
            </w:r>
          </w:p>
        </w:tc>
      </w:tr>
      <w:tr w:rsidR="00C65CF9" w14:paraId="3F97F1FC" w14:textId="77777777" w:rsidTr="00751309">
        <w:tc>
          <w:tcPr>
            <w:tcW w:w="9638" w:type="dxa"/>
            <w:gridSpan w:val="7"/>
            <w:tcBorders>
              <w:top w:val="nil"/>
              <w:left w:val="nil"/>
              <w:bottom w:val="single" w:sz="4" w:space="0" w:color="auto"/>
              <w:right w:val="nil"/>
            </w:tcBorders>
          </w:tcPr>
          <w:p w14:paraId="488C0B3D"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 Részvételi feltételek</w:t>
            </w:r>
          </w:p>
        </w:tc>
      </w:tr>
      <w:tr w:rsidR="00C65CF9" w14:paraId="138823C7"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32B2DAF" w14:textId="77777777" w:rsidR="00926238"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III.1.1) Kizáró okok és a szakmai tevékenység végzésére vonatkozó alkalmasság</w:t>
            </w:r>
          </w:p>
          <w:p w14:paraId="6A8463F2" w14:textId="77777777" w:rsidR="00535DCF" w:rsidRPr="005C7CD7"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sidRPr="005C7CD7">
              <w:rPr>
                <w:rFonts w:ascii="Times New Roman" w:hAnsi="Times New Roman" w:cs="Times New Roman"/>
                <w:b/>
                <w:bCs/>
                <w:sz w:val="20"/>
                <w:szCs w:val="20"/>
              </w:rPr>
              <w:t>A kizáró okok felsorolása:</w:t>
            </w:r>
          </w:p>
          <w:p w14:paraId="73FB1ECA"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eljárásban nem lehet Ajánlattevő, alvállalkozó és nem vehet részt az alkalmasság igazolásában olyan gazdasági szereplő, akivel szemben a Kbt. 62. § (1) és (2) bekezdésében, valamint a Kbt. 63.§ (1) bek. b) </w:t>
            </w:r>
            <w:r w:rsidR="005C7CD7">
              <w:rPr>
                <w:rFonts w:ascii="Times New Roman" w:hAnsi="Times New Roman" w:cs="Times New Roman"/>
                <w:sz w:val="20"/>
                <w:szCs w:val="20"/>
              </w:rPr>
              <w:t xml:space="preserve">és d) </w:t>
            </w:r>
            <w:r w:rsidRPr="00535DCF">
              <w:rPr>
                <w:rFonts w:ascii="Times New Roman" w:hAnsi="Times New Roman" w:cs="Times New Roman"/>
                <w:sz w:val="20"/>
                <w:szCs w:val="20"/>
              </w:rPr>
              <w:t>pontjában rögzített kizáró okok fennállnak.</w:t>
            </w:r>
          </w:p>
          <w:p w14:paraId="03D93076" w14:textId="77777777" w:rsidR="00535DCF" w:rsidRPr="00535DCF" w:rsidRDefault="006C6886"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926238">
              <w:rPr>
                <w:rFonts w:ascii="Times New Roman" w:hAnsi="Times New Roman" w:cs="Times New Roman"/>
                <w:b/>
                <w:bCs/>
                <w:sz w:val="20"/>
                <w:szCs w:val="20"/>
              </w:rPr>
              <w:t>Az igazolási módok felsorolása és rövid leírása:</w:t>
            </w:r>
            <w:r w:rsidRPr="00926238">
              <w:rPr>
                <w:rFonts w:ascii="Times New Roman" w:hAnsi="Times New Roman" w:cs="Times New Roman"/>
                <w:b/>
                <w:bCs/>
                <w:sz w:val="20"/>
                <w:szCs w:val="20"/>
              </w:rPr>
              <w:br/>
            </w:r>
            <w:r>
              <w:rPr>
                <w:rFonts w:ascii="Times New Roman" w:hAnsi="Times New Roman" w:cs="Times New Roman"/>
                <w:sz w:val="20"/>
                <w:szCs w:val="20"/>
              </w:rPr>
              <w:t>A</w:t>
            </w:r>
            <w:r w:rsidR="00535DCF" w:rsidRPr="00535DCF">
              <w:rPr>
                <w:rFonts w:ascii="Times New Roman" w:hAnsi="Times New Roman" w:cs="Times New Roman"/>
                <w:sz w:val="20"/>
                <w:szCs w:val="20"/>
              </w:rPr>
              <w:t xml:space="preserve"> Kbt. 114. § (2) bek. és a 321/2015. (X. 30.) Kr. (továbbiakban: Kr.) 17. §-a alapján. </w:t>
            </w:r>
          </w:p>
          <w:p w14:paraId="3E24C2C2"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 Kbt. 67.§ (4) bekezdése alapján az Ajánlattevőnek nyilatkoznia kell, hogy a szerződés teljesítéséhez nem vesz igénybe a Kbt. 62.§ (1)-(2) bek., valamint a Kbt. 63.§ (1) bek. b) </w:t>
            </w:r>
            <w:r w:rsidR="003B6F3E">
              <w:rPr>
                <w:rFonts w:ascii="Times New Roman" w:hAnsi="Times New Roman" w:cs="Times New Roman"/>
                <w:sz w:val="20"/>
                <w:szCs w:val="20"/>
              </w:rPr>
              <w:t xml:space="preserve">és d) </w:t>
            </w:r>
            <w:r w:rsidRPr="00535DCF">
              <w:rPr>
                <w:rFonts w:ascii="Times New Roman" w:hAnsi="Times New Roman" w:cs="Times New Roman"/>
                <w:sz w:val="20"/>
                <w:szCs w:val="20"/>
              </w:rPr>
              <w:t>pontjának hatálya alá eső alvállalkozót. Az alkalmasság igazolásában résztvevő más szervezet vonatkozásában az Ajánlattevő nyilatkozatot nyújt be arról, hogy az érintett gazdasági szereplők vonatkozásában nem állnak fenn az eljárásban előírt kizáró okok.</w:t>
            </w:r>
          </w:p>
          <w:p w14:paraId="2350668B"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 Kbt. 67.§ (1) szerinti nyilatkozatában a gazdasági szereplő ajánlatában arról köteles nyilatkozni, hogy az általa igazolni kívánt alkalmassági követelményeknek megfelel, az alkalmassági követelmények teljesítésére vonatkozó részletes adatokat nem köteles megadni. </w:t>
            </w:r>
          </w:p>
          <w:p w14:paraId="5E7AA2B5"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ajánlattevő az alkalmassági követelmények teljesítésére vonatkozó részletes adatokat tartalmazó nyilatkozatait a Kbt. 69.§ szerinti felhívásra köteles benyújtani a Kbt. 114.§ (2) szerint. </w:t>
            </w:r>
          </w:p>
          <w:p w14:paraId="21C0ED25" w14:textId="77777777" w:rsidR="005C7CD7" w:rsidRDefault="00535DCF"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lastRenderedPageBreak/>
              <w:t xml:space="preserve">Az ajánlatkérő tájékoztatja az ajánlattevőket, hogy a 69.§ (4) alkalmazásakor </w:t>
            </w:r>
            <w:r w:rsidRPr="003B6F3E">
              <w:rPr>
                <w:rFonts w:ascii="Times New Roman" w:hAnsi="Times New Roman" w:cs="Times New Roman"/>
                <w:sz w:val="20"/>
                <w:szCs w:val="20"/>
              </w:rPr>
              <w:t>5 napos határidőt</w:t>
            </w:r>
            <w:r w:rsidRPr="00535DCF">
              <w:rPr>
                <w:rFonts w:ascii="Times New Roman" w:hAnsi="Times New Roman" w:cs="Times New Roman"/>
                <w:sz w:val="20"/>
                <w:szCs w:val="20"/>
              </w:rPr>
              <w:t xml:space="preserve"> fog előírni, melytől felfelé eltérhet. </w:t>
            </w:r>
          </w:p>
          <w:p w14:paraId="015673CB" w14:textId="77777777" w:rsidR="006C6886" w:rsidRPr="006C6886" w:rsidRDefault="00535DCF"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Ha az előírt alkalmassági követelményeknek az ajánlattevő más szervezet kapacitására támaszkodva felel meg, az ajánlatban be kell nyújtani a kapacitásait rendelkezésre bocsátó szervezet részéről a fentiek szerinti nyilatkozatot, az igazolások benyújtásának előírásakor pedig e szervezetnek - kizárólag az alkalmassági követelmények tekintetében - az előírt igazolási módokkal azonos</w:t>
            </w:r>
            <w:r w:rsidRPr="006C6886">
              <w:rPr>
                <w:rFonts w:ascii="Times New Roman" w:hAnsi="Times New Roman" w:cs="Times New Roman"/>
                <w:sz w:val="20"/>
                <w:szCs w:val="20"/>
              </w:rPr>
              <w:t xml:space="preserve"> </w:t>
            </w:r>
            <w:r w:rsidRPr="00535DCF">
              <w:rPr>
                <w:rFonts w:ascii="Times New Roman" w:hAnsi="Times New Roman" w:cs="Times New Roman"/>
                <w:sz w:val="20"/>
                <w:szCs w:val="20"/>
              </w:rPr>
              <w:t xml:space="preserve">módon kell igazolnia az adott alkalmassági feltételnek </w:t>
            </w:r>
            <w:r w:rsidR="006C6886">
              <w:rPr>
                <w:rFonts w:ascii="Times New Roman" w:hAnsi="Times New Roman" w:cs="Times New Roman"/>
                <w:sz w:val="20"/>
                <w:szCs w:val="20"/>
              </w:rPr>
              <w:t>t</w:t>
            </w:r>
            <w:r w:rsidR="006C6886" w:rsidRPr="006C6886">
              <w:rPr>
                <w:rFonts w:ascii="Times New Roman" w:hAnsi="Times New Roman" w:cs="Times New Roman"/>
                <w:sz w:val="20"/>
                <w:szCs w:val="20"/>
              </w:rPr>
              <w:t>örténő megfelelést.</w:t>
            </w:r>
          </w:p>
          <w:p w14:paraId="6CA4F3EE" w14:textId="77777777" w:rsidR="005C7CD7" w:rsidRDefault="005C7CD7" w:rsidP="005C7CD7">
            <w:pPr>
              <w:widowControl w:val="0"/>
              <w:autoSpaceDE w:val="0"/>
              <w:autoSpaceDN w:val="0"/>
              <w:adjustRightInd w:val="0"/>
              <w:spacing w:after="0" w:line="240" w:lineRule="auto"/>
              <w:ind w:right="56"/>
              <w:jc w:val="both"/>
              <w:rPr>
                <w:rFonts w:ascii="Times New Roman" w:hAnsi="Times New Roman" w:cs="Times New Roman"/>
                <w:sz w:val="20"/>
                <w:szCs w:val="20"/>
              </w:rPr>
            </w:pPr>
          </w:p>
          <w:p w14:paraId="0F2EF2B7" w14:textId="77777777" w:rsidR="006C6886" w:rsidRDefault="00EA103C"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 xml:space="preserve">Szakmai tevékenység végzésére vonatkozó alkalmasság előírása [Kbt. 65. § (1) bekezdés </w:t>
            </w:r>
            <w:r w:rsidRPr="005C7CD7">
              <w:rPr>
                <w:rFonts w:ascii="Times New Roman" w:hAnsi="Times New Roman" w:cs="Times New Roman"/>
                <w:sz w:val="20"/>
                <w:szCs w:val="20"/>
              </w:rPr>
              <w:t xml:space="preserve">c) </w:t>
            </w:r>
            <w:r>
              <w:rPr>
                <w:rFonts w:ascii="Times New Roman" w:hAnsi="Times New Roman" w:cs="Times New Roman"/>
                <w:sz w:val="20"/>
                <w:szCs w:val="20"/>
              </w:rPr>
              <w:t xml:space="preserve">pont]: </w:t>
            </w:r>
            <w:r w:rsidR="007A623F">
              <w:rPr>
                <w:rFonts w:ascii="Times New Roman" w:hAnsi="Times New Roman" w:cs="Times New Roman"/>
                <w:sz w:val="20"/>
                <w:szCs w:val="20"/>
              </w:rPr>
              <w:t>nem releváns</w:t>
            </w:r>
          </w:p>
          <w:p w14:paraId="1722223C" w14:textId="77777777" w:rsidR="00C65CF9" w:rsidRDefault="00EA103C"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br/>
              <w:t>Szakmai tevékenység végzésére vonatkozó alkalmasság igazolása:</w:t>
            </w:r>
            <w:r w:rsidR="007A623F">
              <w:rPr>
                <w:rFonts w:ascii="Times New Roman" w:hAnsi="Times New Roman" w:cs="Times New Roman"/>
                <w:sz w:val="20"/>
                <w:szCs w:val="20"/>
              </w:rPr>
              <w:t xml:space="preserve"> nem releváns</w:t>
            </w:r>
          </w:p>
        </w:tc>
      </w:tr>
      <w:tr w:rsidR="00C65CF9" w14:paraId="3F23571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8D143CF"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III.1.2) Gazdasági és pénzügyi alkalmasság2</w:t>
            </w:r>
            <w:r w:rsidR="007A623F">
              <w:rPr>
                <w:rFonts w:ascii="Times New Roman" w:hAnsi="Times New Roman" w:cs="Times New Roman"/>
                <w:b/>
                <w:bCs/>
                <w:sz w:val="20"/>
                <w:szCs w:val="20"/>
              </w:rPr>
              <w:t xml:space="preserve"> </w:t>
            </w:r>
          </w:p>
        </w:tc>
      </w:tr>
      <w:tr w:rsidR="00C65CF9" w14:paraId="44C94337" w14:textId="77777777" w:rsidTr="00751309">
        <w:tc>
          <w:tcPr>
            <w:tcW w:w="4840" w:type="dxa"/>
            <w:gridSpan w:val="4"/>
            <w:tcBorders>
              <w:top w:val="single" w:sz="4" w:space="0" w:color="auto"/>
              <w:left w:val="single" w:sz="4" w:space="0" w:color="auto"/>
              <w:bottom w:val="single" w:sz="4" w:space="0" w:color="auto"/>
              <w:right w:val="single" w:sz="4" w:space="0" w:color="auto"/>
            </w:tcBorders>
          </w:tcPr>
          <w:p w14:paraId="0C6F6D88"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Az igazolási módok felsorolása és rövid leírása:</w:t>
            </w:r>
            <w:r w:rsidR="007A623F">
              <w:rPr>
                <w:rFonts w:ascii="Times New Roman" w:hAnsi="Times New Roman" w:cs="Times New Roman"/>
                <w:sz w:val="20"/>
                <w:szCs w:val="20"/>
              </w:rPr>
              <w:t xml:space="preserve"> </w:t>
            </w:r>
          </w:p>
          <w:p w14:paraId="49D09646" w14:textId="320B8874" w:rsidR="00376A4F" w:rsidRDefault="00376A4F">
            <w:pPr>
              <w:widowControl w:val="0"/>
              <w:autoSpaceDE w:val="0"/>
              <w:autoSpaceDN w:val="0"/>
              <w:adjustRightInd w:val="0"/>
              <w:spacing w:after="0" w:line="240" w:lineRule="auto"/>
              <w:ind w:left="56" w:right="56"/>
              <w:rPr>
                <w:rFonts w:ascii="Times New Roman" w:hAnsi="Times New Roman" w:cs="Times New Roman"/>
                <w:sz w:val="20"/>
                <w:szCs w:val="20"/>
              </w:rPr>
            </w:pPr>
            <w:r w:rsidRPr="00376A4F">
              <w:rPr>
                <w:rFonts w:ascii="Times New Roman" w:hAnsi="Times New Roman" w:cs="Times New Roman"/>
                <w:sz w:val="20"/>
                <w:szCs w:val="20"/>
              </w:rPr>
              <w:t>A Kbt. 114. § (1) bekezdésében foglaltakra tekintettel, ajánlatkérő nem ír elő gazdasági és pénzügyi alkalmassági követelményt.</w:t>
            </w:r>
          </w:p>
        </w:tc>
        <w:tc>
          <w:tcPr>
            <w:tcW w:w="4798" w:type="dxa"/>
            <w:gridSpan w:val="3"/>
            <w:tcBorders>
              <w:top w:val="single" w:sz="4" w:space="0" w:color="auto"/>
              <w:left w:val="single" w:sz="4" w:space="0" w:color="auto"/>
              <w:bottom w:val="single" w:sz="4" w:space="0" w:color="auto"/>
              <w:right w:val="single" w:sz="4" w:space="0" w:color="auto"/>
            </w:tcBorders>
          </w:tcPr>
          <w:p w14:paraId="1DF4C8D9" w14:textId="344E6C6E"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o Alkalmassági minimumkövetelmény(ek)</w:t>
            </w:r>
            <w:r w:rsidR="00F46536">
              <w:rPr>
                <w:rFonts w:ascii="Times New Roman" w:hAnsi="Times New Roman" w:cs="Times New Roman"/>
                <w:sz w:val="20"/>
                <w:szCs w:val="20"/>
              </w:rPr>
              <w:t xml:space="preserve">meghatározása:  </w:t>
            </w:r>
            <w:r w:rsidR="005C7CD7">
              <w:rPr>
                <w:rFonts w:ascii="Times New Roman" w:hAnsi="Times New Roman" w:cs="Times New Roman"/>
                <w:sz w:val="20"/>
                <w:szCs w:val="20"/>
              </w:rPr>
              <w:t xml:space="preserve">                              </w:t>
            </w:r>
          </w:p>
          <w:p w14:paraId="6221C682" w14:textId="4F4F67D0" w:rsidR="00376A4F" w:rsidRDefault="00376A4F">
            <w:pPr>
              <w:widowControl w:val="0"/>
              <w:autoSpaceDE w:val="0"/>
              <w:autoSpaceDN w:val="0"/>
              <w:adjustRightInd w:val="0"/>
              <w:spacing w:after="0" w:line="240" w:lineRule="auto"/>
              <w:ind w:left="56" w:right="56"/>
              <w:rPr>
                <w:rFonts w:ascii="Times New Roman" w:hAnsi="Times New Roman" w:cs="Times New Roman"/>
                <w:sz w:val="20"/>
                <w:szCs w:val="20"/>
              </w:rPr>
            </w:pPr>
            <w:r w:rsidRPr="00376A4F">
              <w:rPr>
                <w:rFonts w:ascii="Times New Roman" w:hAnsi="Times New Roman" w:cs="Times New Roman"/>
                <w:sz w:val="20"/>
                <w:szCs w:val="20"/>
              </w:rPr>
              <w:t>A Kbt. 114. § (1) bekezdésében foglaltakra tekintettel, ajánlatkérő nem ír elő gazdasági és pénzügyi alkalmassági követelményt.</w:t>
            </w:r>
          </w:p>
        </w:tc>
      </w:tr>
      <w:tr w:rsidR="00C65CF9" w14:paraId="2999960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8247496" w14:textId="2D0BB94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III.1.3) Műszaki, illetve szakmai alkalmasság</w:t>
            </w:r>
          </w:p>
        </w:tc>
      </w:tr>
      <w:tr w:rsidR="00C65CF9" w14:paraId="6E1B3D13" w14:textId="77777777" w:rsidTr="00751309">
        <w:tc>
          <w:tcPr>
            <w:tcW w:w="4840" w:type="dxa"/>
            <w:gridSpan w:val="4"/>
            <w:tcBorders>
              <w:top w:val="single" w:sz="4" w:space="0" w:color="auto"/>
              <w:left w:val="single" w:sz="4" w:space="0" w:color="auto"/>
              <w:bottom w:val="single" w:sz="4" w:space="0" w:color="auto"/>
              <w:right w:val="single" w:sz="4" w:space="0" w:color="auto"/>
            </w:tcBorders>
          </w:tcPr>
          <w:p w14:paraId="13515900" w14:textId="0FA94760" w:rsidR="00EB0BAA" w:rsidRDefault="00EB0BAA" w:rsidP="00EB0BAA">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Az igazolási módok felsorolása és rövid leírása: </w:t>
            </w:r>
          </w:p>
          <w:p w14:paraId="5C498C94" w14:textId="77777777" w:rsidR="00C65CF9" w:rsidRDefault="00E8560C"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 xml:space="preserve">A </w:t>
            </w:r>
            <w:r w:rsidR="00EB0BAA" w:rsidRPr="00EB0BAA">
              <w:rPr>
                <w:rFonts w:ascii="Times New Roman" w:hAnsi="Times New Roman" w:cs="Times New Roman"/>
                <w:sz w:val="20"/>
                <w:szCs w:val="20"/>
              </w:rPr>
              <w:t xml:space="preserve">Kbt. 114. § (1) bekezdésében foglaltakra tekintettel, ajánlatkérő </w:t>
            </w:r>
            <w:r>
              <w:rPr>
                <w:rFonts w:ascii="Times New Roman" w:hAnsi="Times New Roman" w:cs="Times New Roman"/>
                <w:sz w:val="20"/>
                <w:szCs w:val="20"/>
              </w:rPr>
              <w:t xml:space="preserve">a 2. és 3. rész esetén </w:t>
            </w:r>
            <w:r w:rsidR="00EB0BAA" w:rsidRPr="00EB0BAA">
              <w:rPr>
                <w:rFonts w:ascii="Times New Roman" w:hAnsi="Times New Roman" w:cs="Times New Roman"/>
                <w:sz w:val="20"/>
                <w:szCs w:val="20"/>
              </w:rPr>
              <w:t>nem ír elő műszaki, illetve szakmai alkalmassági követelményt.</w:t>
            </w:r>
          </w:p>
          <w:p w14:paraId="6D5435AA" w14:textId="77777777" w:rsidR="00E8560C" w:rsidRDefault="00E8560C" w:rsidP="00EB0BAA">
            <w:pPr>
              <w:widowControl w:val="0"/>
              <w:autoSpaceDE w:val="0"/>
              <w:autoSpaceDN w:val="0"/>
              <w:adjustRightInd w:val="0"/>
              <w:spacing w:after="0" w:line="240" w:lineRule="auto"/>
              <w:ind w:right="56"/>
              <w:jc w:val="both"/>
              <w:rPr>
                <w:rFonts w:ascii="Times New Roman" w:hAnsi="Times New Roman" w:cs="Times New Roman"/>
                <w:sz w:val="20"/>
                <w:szCs w:val="20"/>
              </w:rPr>
            </w:pPr>
          </w:p>
          <w:p w14:paraId="32C38416" w14:textId="77777777" w:rsidR="00E8560C" w:rsidRDefault="00E8560C"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1. részre vonatkozóan:</w:t>
            </w:r>
          </w:p>
          <w:p w14:paraId="3D792AB5" w14:textId="77777777" w:rsidR="00E8560C" w:rsidRPr="00E8560C" w:rsidRDefault="00E8560C" w:rsidP="00E8560C">
            <w:pPr>
              <w:widowControl w:val="0"/>
              <w:autoSpaceDE w:val="0"/>
              <w:autoSpaceDN w:val="0"/>
              <w:adjustRightInd w:val="0"/>
              <w:spacing w:after="0" w:line="240" w:lineRule="auto"/>
              <w:ind w:right="56"/>
              <w:jc w:val="both"/>
              <w:rPr>
                <w:rFonts w:ascii="Times New Roman" w:hAnsi="Times New Roman" w:cs="Times New Roman"/>
                <w:sz w:val="20"/>
                <w:szCs w:val="20"/>
              </w:rPr>
            </w:pPr>
          </w:p>
          <w:p w14:paraId="6C68360C" w14:textId="77777777" w:rsidR="00E8560C" w:rsidRPr="00E8560C" w:rsidRDefault="00E8560C" w:rsidP="00E8560C">
            <w:pPr>
              <w:widowControl w:val="0"/>
              <w:autoSpaceDE w:val="0"/>
              <w:autoSpaceDN w:val="0"/>
              <w:adjustRightInd w:val="0"/>
              <w:spacing w:after="0" w:line="240" w:lineRule="auto"/>
              <w:ind w:right="56"/>
              <w:jc w:val="both"/>
              <w:rPr>
                <w:rFonts w:ascii="Times New Roman" w:hAnsi="Times New Roman" w:cs="Times New Roman"/>
                <w:sz w:val="20"/>
                <w:szCs w:val="20"/>
              </w:rPr>
            </w:pPr>
            <w:r w:rsidRPr="00E8560C">
              <w:rPr>
                <w:rFonts w:ascii="Times New Roman" w:hAnsi="Times New Roman" w:cs="Times New Roman"/>
                <w:sz w:val="20"/>
                <w:szCs w:val="20"/>
              </w:rPr>
              <w:t>Az alkalmassági feltételeknek való megfelelésről az ajánlatban elegendő csak nyilatkozni. Ajánlatkérő Kbt. 69. § (4) szerinti felhívására az igazolás módja a következő:</w:t>
            </w:r>
          </w:p>
          <w:p w14:paraId="74EE5175" w14:textId="77777777" w:rsidR="00E8560C" w:rsidRPr="00E8560C" w:rsidRDefault="00E8560C" w:rsidP="00E8560C">
            <w:pPr>
              <w:widowControl w:val="0"/>
              <w:autoSpaceDE w:val="0"/>
              <w:autoSpaceDN w:val="0"/>
              <w:adjustRightInd w:val="0"/>
              <w:spacing w:after="0" w:line="240" w:lineRule="auto"/>
              <w:ind w:right="56"/>
              <w:jc w:val="both"/>
              <w:rPr>
                <w:rFonts w:ascii="Times New Roman" w:hAnsi="Times New Roman" w:cs="Times New Roman"/>
                <w:sz w:val="20"/>
                <w:szCs w:val="20"/>
              </w:rPr>
            </w:pPr>
          </w:p>
          <w:p w14:paraId="75B7F34E" w14:textId="77777777" w:rsidR="00E8560C" w:rsidRPr="00E8560C" w:rsidRDefault="00E8560C" w:rsidP="00E8560C">
            <w:pPr>
              <w:widowControl w:val="0"/>
              <w:autoSpaceDE w:val="0"/>
              <w:autoSpaceDN w:val="0"/>
              <w:adjustRightInd w:val="0"/>
              <w:spacing w:after="0" w:line="240" w:lineRule="auto"/>
              <w:ind w:right="56"/>
              <w:jc w:val="both"/>
              <w:rPr>
                <w:rFonts w:ascii="Times New Roman" w:hAnsi="Times New Roman" w:cs="Times New Roman"/>
                <w:sz w:val="20"/>
                <w:szCs w:val="20"/>
              </w:rPr>
            </w:pPr>
            <w:r w:rsidRPr="00E8560C">
              <w:rPr>
                <w:rFonts w:ascii="Times New Roman" w:hAnsi="Times New Roman" w:cs="Times New Roman"/>
                <w:sz w:val="20"/>
                <w:szCs w:val="20"/>
              </w:rPr>
              <w:t xml:space="preserve">M.1.) A 321/2015. (X.30.) Korm. rendelet 21. § (1) bekezdés a) pontja alapján az eljárást megindító felhívás feladásától visszafelé számított három évben (36 hónapban) teljesített és hat évben (72 hónapban) megkezdett legjelentősebb szállításainak ismertetése, a 321/2015. (X.30.) Korm. rendelet 23. §-ában írt módon. </w:t>
            </w:r>
          </w:p>
          <w:p w14:paraId="2CFDF6A4" w14:textId="77777777" w:rsidR="00E8560C" w:rsidRPr="00E8560C" w:rsidRDefault="00E8560C" w:rsidP="00E8560C">
            <w:pPr>
              <w:widowControl w:val="0"/>
              <w:autoSpaceDE w:val="0"/>
              <w:autoSpaceDN w:val="0"/>
              <w:adjustRightInd w:val="0"/>
              <w:spacing w:after="0" w:line="240" w:lineRule="auto"/>
              <w:ind w:right="56"/>
              <w:jc w:val="both"/>
              <w:rPr>
                <w:rFonts w:ascii="Times New Roman" w:hAnsi="Times New Roman" w:cs="Times New Roman"/>
                <w:sz w:val="20"/>
                <w:szCs w:val="20"/>
              </w:rPr>
            </w:pPr>
          </w:p>
          <w:p w14:paraId="25EBBC6F" w14:textId="77777777" w:rsidR="00E8560C" w:rsidRPr="00E8560C" w:rsidRDefault="00E8560C" w:rsidP="00E8560C">
            <w:pPr>
              <w:widowControl w:val="0"/>
              <w:autoSpaceDE w:val="0"/>
              <w:autoSpaceDN w:val="0"/>
              <w:adjustRightInd w:val="0"/>
              <w:spacing w:after="0" w:line="240" w:lineRule="auto"/>
              <w:ind w:right="56"/>
              <w:jc w:val="both"/>
              <w:rPr>
                <w:rFonts w:ascii="Times New Roman" w:hAnsi="Times New Roman" w:cs="Times New Roman"/>
                <w:sz w:val="20"/>
                <w:szCs w:val="20"/>
              </w:rPr>
            </w:pPr>
            <w:r w:rsidRPr="00E8560C">
              <w:rPr>
                <w:rFonts w:ascii="Times New Roman" w:hAnsi="Times New Roman" w:cs="Times New Roman"/>
                <w:sz w:val="20"/>
                <w:szCs w:val="20"/>
              </w:rPr>
              <w:t>Ajánlatkérő előírja, hogy a nyilatkozatnak és / vagy a szerződést kötő másik fél által adott igazolásnak a 321/2015. (X.30.) Korm. rendelet 22. § (2) bekezdésében előírt adatokon (azaz a teljesítés kezdési és befejezési ideje, a szerződést kötő másik fél, a szállítás tárgya, mennyisége (db), továbbá nyilatkozat arról, hogy a teljesítés az előírásoknak és a szerződésnek megfelelően történt-e) túlmenően tartalmaznia kell az elvégzett szállítás olyan részletességgel történő leírását, hogy abból az alkalmassági követelménynek való megfelelés kétséget kizáróan megállapítható legyen.</w:t>
            </w:r>
          </w:p>
          <w:p w14:paraId="5FA8B368" w14:textId="77777777" w:rsidR="00E8560C" w:rsidRPr="00E8560C" w:rsidRDefault="00E8560C" w:rsidP="00E8560C">
            <w:pPr>
              <w:widowControl w:val="0"/>
              <w:autoSpaceDE w:val="0"/>
              <w:autoSpaceDN w:val="0"/>
              <w:adjustRightInd w:val="0"/>
              <w:spacing w:after="0" w:line="240" w:lineRule="auto"/>
              <w:ind w:right="56"/>
              <w:jc w:val="both"/>
              <w:rPr>
                <w:rFonts w:ascii="Times New Roman" w:hAnsi="Times New Roman" w:cs="Times New Roman"/>
                <w:sz w:val="20"/>
                <w:szCs w:val="20"/>
              </w:rPr>
            </w:pPr>
          </w:p>
          <w:p w14:paraId="64462423" w14:textId="77777777" w:rsidR="00E8560C" w:rsidRPr="00E8560C" w:rsidRDefault="00E8560C" w:rsidP="00E8560C">
            <w:pPr>
              <w:widowControl w:val="0"/>
              <w:autoSpaceDE w:val="0"/>
              <w:autoSpaceDN w:val="0"/>
              <w:adjustRightInd w:val="0"/>
              <w:spacing w:after="0" w:line="240" w:lineRule="auto"/>
              <w:ind w:right="56"/>
              <w:jc w:val="both"/>
              <w:rPr>
                <w:rFonts w:ascii="Times New Roman" w:hAnsi="Times New Roman" w:cs="Times New Roman"/>
                <w:sz w:val="20"/>
                <w:szCs w:val="20"/>
              </w:rPr>
            </w:pPr>
            <w:r w:rsidRPr="00E8560C">
              <w:rPr>
                <w:rFonts w:ascii="Times New Roman" w:hAnsi="Times New Roman" w:cs="Times New Roman"/>
                <w:sz w:val="20"/>
                <w:szCs w:val="20"/>
              </w:rPr>
              <w:t xml:space="preserve">Az alkalmassági követelményeknek megfelelés igazolásának körében nem kérhető a gazdasági szereplőtől olyan igazolás benyújtása, amelyet ugyanazon Ajánlatkérő részére a gazdasági szereplő korábbi közbeszerzési eljárásban az EKR-ben elektronikus úton már benyújtott. Ebben az esetben a gazdasági szereplő nyilatkozik arról, hogy mely korábbi eljárásban benyújtott igazolást kéri figyelembe venni a bírálat során. Az Ajánlatkérő attól függetlenül vizsgálja meg, hogy a korábban benyújtott igazolás megfelel-e az adott közbeszerzési eljárásban </w:t>
            </w:r>
            <w:r w:rsidRPr="00E8560C">
              <w:rPr>
                <w:rFonts w:ascii="Times New Roman" w:hAnsi="Times New Roman" w:cs="Times New Roman"/>
                <w:sz w:val="20"/>
                <w:szCs w:val="20"/>
              </w:rPr>
              <w:lastRenderedPageBreak/>
              <w:t>benyújtandó igazolásra irányadó tartalmi követelményeknek, hogy a korábbi igazolás adott esetben megjelöli, hogy azt mely közbeszerzési eljárásban való felhasználás céljára állították ki.</w:t>
            </w:r>
          </w:p>
          <w:p w14:paraId="71E52C40" w14:textId="77777777" w:rsidR="00E8560C" w:rsidRPr="00E8560C" w:rsidRDefault="00E8560C" w:rsidP="00E8560C">
            <w:pPr>
              <w:widowControl w:val="0"/>
              <w:autoSpaceDE w:val="0"/>
              <w:autoSpaceDN w:val="0"/>
              <w:adjustRightInd w:val="0"/>
              <w:spacing w:after="0" w:line="240" w:lineRule="auto"/>
              <w:ind w:right="56"/>
              <w:jc w:val="both"/>
              <w:rPr>
                <w:rFonts w:ascii="Times New Roman" w:hAnsi="Times New Roman" w:cs="Times New Roman"/>
                <w:sz w:val="20"/>
                <w:szCs w:val="20"/>
              </w:rPr>
            </w:pPr>
          </w:p>
          <w:p w14:paraId="1D2E2FC2" w14:textId="7FDF95C6" w:rsidR="00E8560C" w:rsidRPr="00A51FE8" w:rsidRDefault="00E8560C" w:rsidP="00E8560C">
            <w:pPr>
              <w:widowControl w:val="0"/>
              <w:autoSpaceDE w:val="0"/>
              <w:autoSpaceDN w:val="0"/>
              <w:adjustRightInd w:val="0"/>
              <w:spacing w:after="0" w:line="240" w:lineRule="auto"/>
              <w:ind w:right="56"/>
              <w:jc w:val="both"/>
              <w:rPr>
                <w:rFonts w:ascii="Times New Roman" w:hAnsi="Times New Roman" w:cs="Times New Roman"/>
                <w:sz w:val="20"/>
                <w:szCs w:val="20"/>
              </w:rPr>
            </w:pPr>
            <w:r w:rsidRPr="00E8560C">
              <w:rPr>
                <w:rFonts w:ascii="Times New Roman" w:hAnsi="Times New Roman" w:cs="Times New Roman"/>
                <w:sz w:val="20"/>
                <w:szCs w:val="20"/>
              </w:rPr>
              <w:t>Az előírt alkalmassági követelménynek a közös ajánlattevők együttesen is megfelelhetnek, továbbá az Ajánlattevő az előírt alkalmassági követelménynek bármely más szervezet (vagy személy) kapacitására támaszkodva is megfelelhet, a közöttük fennálló kapcsolat jogi jellegétől függetlenül. Ebben az esetben a Kbt. 65. § (6) – (9) bekezdések szerint kell eljárni.</w:t>
            </w:r>
          </w:p>
        </w:tc>
        <w:tc>
          <w:tcPr>
            <w:tcW w:w="4798" w:type="dxa"/>
            <w:gridSpan w:val="3"/>
            <w:tcBorders>
              <w:top w:val="single" w:sz="4" w:space="0" w:color="auto"/>
              <w:left w:val="single" w:sz="4" w:space="0" w:color="auto"/>
              <w:bottom w:val="single" w:sz="4" w:space="0" w:color="auto"/>
              <w:right w:val="single" w:sz="4" w:space="0" w:color="auto"/>
            </w:tcBorders>
          </w:tcPr>
          <w:p w14:paraId="1F2226DB" w14:textId="77777777" w:rsidR="00EB0BAA" w:rsidRPr="00EB0BAA" w:rsidRDefault="00EB0BAA"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sidRPr="00EB0BAA">
              <w:rPr>
                <w:rFonts w:ascii="Times New Roman" w:hAnsi="Times New Roman" w:cs="Times New Roman"/>
                <w:sz w:val="20"/>
                <w:szCs w:val="20"/>
              </w:rPr>
              <w:lastRenderedPageBreak/>
              <w:t>Alkalmassági minimumkövetelmény(ek):</w:t>
            </w:r>
          </w:p>
          <w:p w14:paraId="46802F69" w14:textId="2F7EAFED" w:rsidR="00EB0BAA" w:rsidRPr="00EB0BAA" w:rsidRDefault="00C620B8"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 xml:space="preserve">A </w:t>
            </w:r>
            <w:r w:rsidR="00EB0BAA" w:rsidRPr="00EB0BAA">
              <w:rPr>
                <w:rFonts w:ascii="Times New Roman" w:hAnsi="Times New Roman" w:cs="Times New Roman"/>
                <w:sz w:val="20"/>
                <w:szCs w:val="20"/>
              </w:rPr>
              <w:t xml:space="preserve">Kbt. 114. § (1) bekezdésében foglaltakra tekintettel, ajánlatkérő </w:t>
            </w:r>
            <w:r>
              <w:rPr>
                <w:rFonts w:ascii="Times New Roman" w:hAnsi="Times New Roman" w:cs="Times New Roman"/>
                <w:sz w:val="20"/>
                <w:szCs w:val="20"/>
              </w:rPr>
              <w:t xml:space="preserve">a 2. és 3. rész tekintetében </w:t>
            </w:r>
            <w:r w:rsidR="00EB0BAA" w:rsidRPr="00EB0BAA">
              <w:rPr>
                <w:rFonts w:ascii="Times New Roman" w:hAnsi="Times New Roman" w:cs="Times New Roman"/>
                <w:sz w:val="20"/>
                <w:szCs w:val="20"/>
              </w:rPr>
              <w:t>nem ír elő műszaki, illetve szakmai alkalmassági követelményt.</w:t>
            </w:r>
          </w:p>
          <w:p w14:paraId="2E693259" w14:textId="3F8682AE" w:rsidR="00A51FE8" w:rsidRDefault="00A51FE8" w:rsidP="00EB0BAA">
            <w:pPr>
              <w:widowControl w:val="0"/>
              <w:autoSpaceDE w:val="0"/>
              <w:autoSpaceDN w:val="0"/>
              <w:adjustRightInd w:val="0"/>
              <w:spacing w:after="0" w:line="240" w:lineRule="auto"/>
              <w:ind w:right="56"/>
              <w:jc w:val="both"/>
              <w:rPr>
                <w:rFonts w:ascii="Times New Roman" w:hAnsi="Times New Roman" w:cs="Times New Roman"/>
                <w:sz w:val="20"/>
                <w:szCs w:val="20"/>
              </w:rPr>
            </w:pPr>
          </w:p>
          <w:p w14:paraId="06BEC369" w14:textId="5B9F8706" w:rsidR="00C620B8" w:rsidRDefault="00C620B8"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1. részre vonatkozóan:</w:t>
            </w:r>
          </w:p>
          <w:p w14:paraId="70F51F20" w14:textId="77777777" w:rsidR="00C620B8" w:rsidRPr="00C620B8" w:rsidRDefault="00C620B8" w:rsidP="00C620B8">
            <w:pPr>
              <w:widowControl w:val="0"/>
              <w:autoSpaceDE w:val="0"/>
              <w:autoSpaceDN w:val="0"/>
              <w:adjustRightInd w:val="0"/>
              <w:spacing w:after="0" w:line="240" w:lineRule="auto"/>
              <w:ind w:right="56"/>
              <w:jc w:val="both"/>
              <w:rPr>
                <w:rFonts w:ascii="Times New Roman" w:hAnsi="Times New Roman" w:cs="Times New Roman"/>
                <w:sz w:val="20"/>
                <w:szCs w:val="20"/>
              </w:rPr>
            </w:pPr>
            <w:r w:rsidRPr="00C620B8">
              <w:rPr>
                <w:rFonts w:ascii="Times New Roman" w:hAnsi="Times New Roman" w:cs="Times New Roman"/>
                <w:sz w:val="20"/>
                <w:szCs w:val="20"/>
              </w:rPr>
              <w:t xml:space="preserve">M.1.) Alkalmas az ajánlattevő, ha rendelkezik az ajánlati felhívás feladásától visszafelé számított három évben befejezett és hat éven belül megkezdett, legalább egy, </w:t>
            </w:r>
          </w:p>
          <w:p w14:paraId="443E0772" w14:textId="64E52118" w:rsidR="00C620B8" w:rsidRPr="00C620B8" w:rsidRDefault="00C620B8" w:rsidP="00C620B8">
            <w:pPr>
              <w:widowControl w:val="0"/>
              <w:autoSpaceDE w:val="0"/>
              <w:autoSpaceDN w:val="0"/>
              <w:adjustRightInd w:val="0"/>
              <w:spacing w:after="0" w:line="240" w:lineRule="auto"/>
              <w:ind w:right="56"/>
              <w:jc w:val="both"/>
              <w:rPr>
                <w:rFonts w:ascii="Times New Roman" w:hAnsi="Times New Roman" w:cs="Times New Roman"/>
                <w:sz w:val="20"/>
                <w:szCs w:val="20"/>
              </w:rPr>
            </w:pPr>
            <w:r w:rsidRPr="00C620B8">
              <w:rPr>
                <w:rFonts w:ascii="Times New Roman" w:hAnsi="Times New Roman" w:cs="Times New Roman"/>
                <w:sz w:val="20"/>
                <w:szCs w:val="20"/>
              </w:rPr>
              <w:t xml:space="preserve">legalább </w:t>
            </w:r>
            <w:r>
              <w:rPr>
                <w:rFonts w:ascii="Times New Roman" w:hAnsi="Times New Roman" w:cs="Times New Roman"/>
                <w:sz w:val="20"/>
                <w:szCs w:val="20"/>
              </w:rPr>
              <w:t>összesen 20</w:t>
            </w:r>
            <w:r w:rsidRPr="00C620B8">
              <w:rPr>
                <w:rFonts w:ascii="Times New Roman" w:hAnsi="Times New Roman" w:cs="Times New Roman"/>
                <w:sz w:val="20"/>
                <w:szCs w:val="20"/>
              </w:rPr>
              <w:t xml:space="preserve"> db </w:t>
            </w:r>
            <w:r>
              <w:rPr>
                <w:rFonts w:ascii="Times New Roman" w:hAnsi="Times New Roman" w:cs="Times New Roman"/>
                <w:sz w:val="20"/>
                <w:szCs w:val="20"/>
              </w:rPr>
              <w:t xml:space="preserve">egészségügyi betegágy </w:t>
            </w:r>
            <w:r w:rsidRPr="00C620B8">
              <w:rPr>
                <w:rFonts w:ascii="Times New Roman" w:hAnsi="Times New Roman" w:cs="Times New Roman"/>
                <w:sz w:val="20"/>
                <w:szCs w:val="20"/>
              </w:rPr>
              <w:t>szállítása tárgyú, szerződésszerűen teljesített referenciával</w:t>
            </w:r>
            <w:r>
              <w:rPr>
                <w:rFonts w:ascii="Times New Roman" w:hAnsi="Times New Roman" w:cs="Times New Roman"/>
                <w:sz w:val="20"/>
                <w:szCs w:val="20"/>
              </w:rPr>
              <w:t xml:space="preserve"> vagy referenciákkal (több szerződésből is teljesíthető)</w:t>
            </w:r>
            <w:r w:rsidRPr="00C620B8">
              <w:rPr>
                <w:rFonts w:ascii="Times New Roman" w:hAnsi="Times New Roman" w:cs="Times New Roman"/>
                <w:sz w:val="20"/>
                <w:szCs w:val="20"/>
              </w:rPr>
              <w:t>.</w:t>
            </w:r>
          </w:p>
          <w:p w14:paraId="1AB0869E" w14:textId="77777777" w:rsidR="00C620B8" w:rsidRPr="00C620B8" w:rsidRDefault="00C620B8" w:rsidP="00C620B8">
            <w:pPr>
              <w:widowControl w:val="0"/>
              <w:autoSpaceDE w:val="0"/>
              <w:autoSpaceDN w:val="0"/>
              <w:adjustRightInd w:val="0"/>
              <w:spacing w:after="0" w:line="240" w:lineRule="auto"/>
              <w:ind w:right="56"/>
              <w:jc w:val="both"/>
              <w:rPr>
                <w:rFonts w:ascii="Times New Roman" w:hAnsi="Times New Roman" w:cs="Times New Roman"/>
                <w:sz w:val="20"/>
                <w:szCs w:val="20"/>
              </w:rPr>
            </w:pPr>
          </w:p>
          <w:p w14:paraId="01292BF3" w14:textId="77777777" w:rsidR="00C620B8" w:rsidRPr="00C620B8" w:rsidRDefault="00C620B8" w:rsidP="00C620B8">
            <w:pPr>
              <w:widowControl w:val="0"/>
              <w:autoSpaceDE w:val="0"/>
              <w:autoSpaceDN w:val="0"/>
              <w:adjustRightInd w:val="0"/>
              <w:spacing w:after="0" w:line="240" w:lineRule="auto"/>
              <w:ind w:right="56"/>
              <w:jc w:val="both"/>
              <w:rPr>
                <w:rFonts w:ascii="Times New Roman" w:hAnsi="Times New Roman" w:cs="Times New Roman"/>
                <w:sz w:val="20"/>
                <w:szCs w:val="20"/>
              </w:rPr>
            </w:pPr>
            <w:r w:rsidRPr="00C620B8">
              <w:rPr>
                <w:rFonts w:ascii="Times New Roman" w:hAnsi="Times New Roman" w:cs="Times New Roman"/>
                <w:sz w:val="20"/>
                <w:szCs w:val="20"/>
              </w:rPr>
              <w:t xml:space="preserve">Ajánlatkérő a teljesítés igazolásaként elfogadja annak igazolását is, ha a referencia követelményben foglalt eredmény vagy tevékenység a szerződés részteljesítéseként valósult meg. </w:t>
            </w:r>
          </w:p>
          <w:p w14:paraId="3AF1ECEE" w14:textId="3A80718A" w:rsidR="00C65CF9" w:rsidRPr="00CB43ED" w:rsidRDefault="00C65CF9" w:rsidP="00AA7EAA">
            <w:pPr>
              <w:widowControl w:val="0"/>
              <w:autoSpaceDE w:val="0"/>
              <w:autoSpaceDN w:val="0"/>
              <w:adjustRightInd w:val="0"/>
              <w:spacing w:after="0" w:line="240" w:lineRule="auto"/>
              <w:ind w:right="56"/>
              <w:jc w:val="both"/>
              <w:rPr>
                <w:rFonts w:ascii="Times New Roman" w:hAnsi="Times New Roman" w:cs="Times New Roman"/>
                <w:sz w:val="20"/>
                <w:szCs w:val="20"/>
              </w:rPr>
            </w:pPr>
          </w:p>
        </w:tc>
      </w:tr>
      <w:tr w:rsidR="00C65CF9" w14:paraId="5C52191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603013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III.1.4) A részvételre vonatkozó objektív szabályok és kritériumok </w:t>
            </w:r>
            <w:r>
              <w:rPr>
                <w:rFonts w:ascii="Times New Roman" w:hAnsi="Times New Roman" w:cs="Times New Roman"/>
                <w:i/>
                <w:iCs/>
                <w:sz w:val="20"/>
                <w:szCs w:val="20"/>
              </w:rPr>
              <w:t>(közszolgáltató ajánlatkérők esetében)</w:t>
            </w:r>
            <w:r>
              <w:rPr>
                <w:rFonts w:ascii="Times New Roman" w:hAnsi="Times New Roman" w:cs="Times New Roman"/>
                <w:i/>
                <w:iCs/>
                <w:sz w:val="20"/>
                <w:szCs w:val="20"/>
              </w:rPr>
              <w:br/>
            </w:r>
            <w:r>
              <w:rPr>
                <w:rFonts w:ascii="Times New Roman" w:hAnsi="Times New Roman" w:cs="Times New Roman"/>
                <w:sz w:val="20"/>
                <w:szCs w:val="20"/>
              </w:rPr>
              <w:t>A szabályok és kritériumok felsorolása, rövid ismertetése:</w:t>
            </w:r>
          </w:p>
        </w:tc>
      </w:tr>
      <w:tr w:rsidR="00C65CF9" w14:paraId="34D50596"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49A0C4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III.1.5) Fenntartott szerződésekre vonatkozó információk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 A szerződés védett műhelyek és olyan gazdasági szereplők számára fenntartott, amelyek célja a fogyatékkal élő vagy hátrányos helyzetű személyek társadalmi és szakmai integrációja</w:t>
            </w:r>
            <w:r>
              <w:rPr>
                <w:rFonts w:ascii="Times New Roman" w:hAnsi="Times New Roman" w:cs="Times New Roman"/>
                <w:sz w:val="20"/>
                <w:szCs w:val="20"/>
              </w:rPr>
              <w:br/>
              <w:t>□ A szerződés teljesítése védett munkahely-teremtési programok keretében történik</w:t>
            </w:r>
            <w:r>
              <w:rPr>
                <w:rFonts w:ascii="Times New Roman" w:hAnsi="Times New Roman" w:cs="Times New Roman"/>
                <w:sz w:val="20"/>
                <w:szCs w:val="20"/>
              </w:rPr>
              <w:br/>
              <w:t>□ A szerződés a Kbt. 114. § (11) bekezdése szerint fenntartott</w:t>
            </w:r>
          </w:p>
        </w:tc>
      </w:tr>
      <w:tr w:rsidR="00C65CF9" w14:paraId="73486E02"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B441B83" w14:textId="77777777" w:rsidR="007A623F" w:rsidRDefault="00EA103C" w:rsidP="003B6F3E">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III.1.6) A szerződés biztosítékai:</w:t>
            </w:r>
            <w:r w:rsidR="007A623F" w:rsidRPr="007A623F">
              <w:rPr>
                <w:rFonts w:ascii="Times New Roman" w:hAnsi="Times New Roman" w:cs="Times New Roman"/>
                <w:position w:val="10"/>
                <w:sz w:val="20"/>
                <w:szCs w:val="20"/>
              </w:rPr>
              <w:t xml:space="preserve"> </w:t>
            </w:r>
          </w:p>
          <w:p w14:paraId="63080F5A" w14:textId="0A8C7743" w:rsidR="00397DA7" w:rsidRPr="00397DA7" w:rsidRDefault="00397DA7" w:rsidP="00397DA7">
            <w:pPr>
              <w:suppressAutoHyphens/>
              <w:spacing w:after="0" w:line="240" w:lineRule="auto"/>
              <w:jc w:val="both"/>
              <w:rPr>
                <w:rFonts w:ascii="Times New Roman" w:hAnsi="Times New Roman" w:cs="Times New Roman"/>
                <w:bCs/>
                <w:sz w:val="20"/>
                <w:szCs w:val="20"/>
              </w:rPr>
            </w:pPr>
            <w:r w:rsidRPr="00397DA7">
              <w:rPr>
                <w:rFonts w:ascii="Times New Roman" w:hAnsi="Times New Roman" w:cs="Times New Roman"/>
                <w:bCs/>
                <w:sz w:val="20"/>
                <w:szCs w:val="20"/>
              </w:rPr>
              <w:t xml:space="preserve">Amennyiben Nyertes Ajánlattevő a szállítást késedelmesen teljesíti, úgy a késedelembe esést követő naptól a szerződésszerű teljesítés napjáig Ajánlatkérő késedelmi kötbérre jogosult, melynek mértéke késedelemmel érintett munkanaponként a </w:t>
            </w:r>
            <w:bookmarkStart w:id="3" w:name="_Hlk160617123"/>
            <w:r w:rsidR="004C4E85">
              <w:rPr>
                <w:rFonts w:ascii="Times New Roman" w:hAnsi="Times New Roman" w:cs="Times New Roman"/>
                <w:bCs/>
                <w:sz w:val="20"/>
                <w:szCs w:val="20"/>
              </w:rPr>
              <w:t>késedelmes termékek</w:t>
            </w:r>
            <w:r w:rsidR="004C4E85" w:rsidRPr="00397DA7">
              <w:rPr>
                <w:rFonts w:ascii="Times New Roman" w:hAnsi="Times New Roman" w:cs="Times New Roman"/>
                <w:bCs/>
                <w:sz w:val="20"/>
                <w:szCs w:val="20"/>
              </w:rPr>
              <w:t xml:space="preserve"> </w:t>
            </w:r>
            <w:r w:rsidRPr="00397DA7">
              <w:rPr>
                <w:rFonts w:ascii="Times New Roman" w:hAnsi="Times New Roman" w:cs="Times New Roman"/>
                <w:bCs/>
                <w:sz w:val="20"/>
                <w:szCs w:val="20"/>
              </w:rPr>
              <w:t xml:space="preserve">nettó ellenértékének </w:t>
            </w:r>
            <w:bookmarkEnd w:id="3"/>
            <w:r w:rsidRPr="00397DA7">
              <w:rPr>
                <w:rFonts w:ascii="Times New Roman" w:hAnsi="Times New Roman" w:cs="Times New Roman"/>
                <w:bCs/>
                <w:sz w:val="20"/>
                <w:szCs w:val="20"/>
              </w:rPr>
              <w:t xml:space="preserve">1 %-a, de legfeljebb 10 </w:t>
            </w:r>
            <w:r w:rsidR="00E5523D">
              <w:rPr>
                <w:rFonts w:ascii="Times New Roman" w:hAnsi="Times New Roman" w:cs="Times New Roman"/>
                <w:bCs/>
                <w:sz w:val="20"/>
                <w:szCs w:val="20"/>
              </w:rPr>
              <w:t>munkanapi összeg</w:t>
            </w:r>
            <w:r w:rsidRPr="00397DA7">
              <w:rPr>
                <w:rFonts w:ascii="Times New Roman" w:hAnsi="Times New Roman" w:cs="Times New Roman"/>
                <w:bCs/>
                <w:sz w:val="20"/>
                <w:szCs w:val="20"/>
              </w:rPr>
              <w:t>.</w:t>
            </w:r>
            <w:r w:rsidRPr="00397DA7">
              <w:rPr>
                <w:rFonts w:ascii="Times New Roman" w:hAnsi="Times New Roman" w:cs="Times New Roman"/>
                <w:bCs/>
                <w:sz w:val="20"/>
                <w:szCs w:val="20"/>
              </w:rPr>
              <w:br/>
            </w:r>
          </w:p>
          <w:p w14:paraId="4741E5A2" w14:textId="3D48B4CA" w:rsidR="00397DA7" w:rsidRPr="00397DA7" w:rsidRDefault="00397DA7" w:rsidP="00397DA7">
            <w:pPr>
              <w:suppressAutoHyphens/>
              <w:spacing w:after="0" w:line="240" w:lineRule="auto"/>
              <w:jc w:val="both"/>
              <w:rPr>
                <w:rFonts w:ascii="Times New Roman" w:hAnsi="Times New Roman" w:cs="Times New Roman"/>
                <w:bCs/>
                <w:sz w:val="20"/>
                <w:szCs w:val="20"/>
              </w:rPr>
            </w:pPr>
            <w:r w:rsidRPr="00397DA7">
              <w:rPr>
                <w:rFonts w:ascii="Times New Roman" w:hAnsi="Times New Roman" w:cs="Times New Roman"/>
                <w:bCs/>
                <w:sz w:val="20"/>
                <w:szCs w:val="20"/>
              </w:rPr>
              <w:t xml:space="preserve">Amennyiben Nyertes Ajánlattevő hibásan teljesít, a hibás teljesítésről szóló jegyzőkönyv kézbesítését követő naptól a szerződésszerű teljesítés napjáig az Ajánlatkérő hibás teljesítési kötbérre jogosult, melynek mértéke a hibás teljesítéssel érintett munkanaponként </w:t>
            </w:r>
            <w:r w:rsidR="004C4E85">
              <w:rPr>
                <w:rFonts w:ascii="Times New Roman" w:hAnsi="Times New Roman" w:cs="Times New Roman"/>
                <w:bCs/>
                <w:sz w:val="20"/>
                <w:szCs w:val="20"/>
              </w:rPr>
              <w:t>a hibásan teljesített termékek</w:t>
            </w:r>
            <w:r w:rsidRPr="00397DA7">
              <w:rPr>
                <w:rFonts w:ascii="Times New Roman" w:hAnsi="Times New Roman" w:cs="Times New Roman"/>
                <w:bCs/>
                <w:sz w:val="20"/>
                <w:szCs w:val="20"/>
              </w:rPr>
              <w:t xml:space="preserve"> nettó ellenértékének 1 %-a, de legfeljebb 10 </w:t>
            </w:r>
            <w:r w:rsidR="00E5523D">
              <w:rPr>
                <w:rFonts w:ascii="Times New Roman" w:hAnsi="Times New Roman" w:cs="Times New Roman"/>
                <w:bCs/>
                <w:sz w:val="20"/>
                <w:szCs w:val="20"/>
              </w:rPr>
              <w:t>munkanapi összeg</w:t>
            </w:r>
            <w:r w:rsidRPr="00397DA7">
              <w:rPr>
                <w:rFonts w:ascii="Times New Roman" w:hAnsi="Times New Roman" w:cs="Times New Roman"/>
                <w:bCs/>
                <w:sz w:val="20"/>
                <w:szCs w:val="20"/>
              </w:rPr>
              <w:t>.</w:t>
            </w:r>
          </w:p>
          <w:p w14:paraId="46134DF2" w14:textId="76617E3D" w:rsidR="00397DA7" w:rsidRPr="00397DA7" w:rsidRDefault="00397DA7" w:rsidP="00397DA7">
            <w:pPr>
              <w:suppressAutoHyphens/>
              <w:spacing w:after="0" w:line="240" w:lineRule="auto"/>
              <w:jc w:val="both"/>
              <w:rPr>
                <w:rFonts w:ascii="Times New Roman" w:hAnsi="Times New Roman" w:cs="Times New Roman"/>
                <w:bCs/>
                <w:sz w:val="20"/>
                <w:szCs w:val="20"/>
              </w:rPr>
            </w:pPr>
            <w:r w:rsidRPr="00397DA7">
              <w:rPr>
                <w:rFonts w:ascii="Times New Roman" w:hAnsi="Times New Roman" w:cs="Times New Roman"/>
                <w:bCs/>
                <w:sz w:val="20"/>
                <w:szCs w:val="20"/>
              </w:rPr>
              <w:t xml:space="preserve">A szerződés Nyertes Ajánlattevőnek felróható okból történő meghiúsulása esetén, valamint amennyiben </w:t>
            </w:r>
            <w:r>
              <w:rPr>
                <w:rFonts w:ascii="Times New Roman" w:hAnsi="Times New Roman" w:cs="Times New Roman"/>
                <w:bCs/>
                <w:sz w:val="20"/>
                <w:szCs w:val="20"/>
              </w:rPr>
              <w:t>n</w:t>
            </w:r>
            <w:r w:rsidRPr="00397DA7">
              <w:rPr>
                <w:rFonts w:ascii="Times New Roman" w:hAnsi="Times New Roman" w:cs="Times New Roman"/>
                <w:bCs/>
                <w:sz w:val="20"/>
                <w:szCs w:val="20"/>
              </w:rPr>
              <w:t xml:space="preserve">yertes Ajánlattevő </w:t>
            </w:r>
            <w:r w:rsidR="004C4E85">
              <w:rPr>
                <w:rFonts w:ascii="Times New Roman" w:hAnsi="Times New Roman" w:cs="Times New Roman"/>
                <w:bCs/>
                <w:sz w:val="20"/>
                <w:szCs w:val="20"/>
              </w:rPr>
              <w:t>bármely termék teljesítésével</w:t>
            </w:r>
            <w:r w:rsidRPr="00397DA7">
              <w:rPr>
                <w:rFonts w:ascii="Times New Roman" w:hAnsi="Times New Roman" w:cs="Times New Roman"/>
                <w:bCs/>
                <w:sz w:val="20"/>
                <w:szCs w:val="20"/>
              </w:rPr>
              <w:t xml:space="preserve"> minimum 10 munkanapot meghaladó késedelembe esik, vagy hibás teljesítés esetén a hibás teljesítési kötbér mértéke eléri a maximumot, a szerződést Ajánlatkérő azonnali hatállyal felmondhatja, valamint meghiúsulási kötbérre jogosult, melynek mértéke </w:t>
            </w:r>
            <w:r w:rsidR="004C4E85">
              <w:rPr>
                <w:rFonts w:ascii="Times New Roman" w:hAnsi="Times New Roman" w:cs="Times New Roman"/>
                <w:bCs/>
                <w:sz w:val="20"/>
                <w:szCs w:val="20"/>
              </w:rPr>
              <w:t>a teljes nettó ajánlati ár</w:t>
            </w:r>
            <w:r w:rsidRPr="00397DA7">
              <w:rPr>
                <w:rFonts w:ascii="Times New Roman" w:hAnsi="Times New Roman" w:cs="Times New Roman"/>
                <w:bCs/>
                <w:sz w:val="20"/>
                <w:szCs w:val="20"/>
              </w:rPr>
              <w:t xml:space="preserve"> 15 %-a. </w:t>
            </w:r>
            <w:r w:rsidR="00641E95">
              <w:rPr>
                <w:rFonts w:ascii="Times New Roman" w:hAnsi="Times New Roman" w:cs="Times New Roman"/>
                <w:bCs/>
                <w:sz w:val="20"/>
                <w:szCs w:val="20"/>
              </w:rPr>
              <w:t>Ajánlatkérő alkalmanként és termékenként 50.000.,- Ft késedelmi kötbérre jogosult, ha ajánlattevő a jótállási időszak alatt nem tartja be az általa vállalt szervizelési vagy termék kicserélési kötelezettségekre vállalt határidőt.</w:t>
            </w:r>
          </w:p>
          <w:p w14:paraId="3EF0316A" w14:textId="77777777" w:rsidR="00397DA7" w:rsidRDefault="00397DA7" w:rsidP="00397DA7">
            <w:pPr>
              <w:suppressAutoHyphens/>
              <w:spacing w:after="0" w:line="240" w:lineRule="auto"/>
              <w:jc w:val="both"/>
              <w:rPr>
                <w:rFonts w:ascii="Times New Roman" w:hAnsi="Times New Roman" w:cs="Times New Roman"/>
                <w:bCs/>
                <w:sz w:val="20"/>
                <w:szCs w:val="20"/>
              </w:rPr>
            </w:pPr>
          </w:p>
          <w:p w14:paraId="6DA20B70" w14:textId="1BEBC4F8" w:rsidR="00397DA7" w:rsidRPr="00397DA7" w:rsidRDefault="00397DA7" w:rsidP="00397DA7">
            <w:pPr>
              <w:suppressAutoHyphens/>
              <w:spacing w:after="0" w:line="240" w:lineRule="auto"/>
              <w:jc w:val="both"/>
              <w:rPr>
                <w:rFonts w:ascii="Times New Roman" w:hAnsi="Times New Roman" w:cs="Times New Roman"/>
                <w:bCs/>
                <w:sz w:val="20"/>
                <w:szCs w:val="20"/>
              </w:rPr>
            </w:pPr>
            <w:r w:rsidRPr="00397DA7">
              <w:rPr>
                <w:rFonts w:ascii="Times New Roman" w:hAnsi="Times New Roman" w:cs="Times New Roman"/>
                <w:bCs/>
                <w:sz w:val="20"/>
                <w:szCs w:val="20"/>
              </w:rPr>
              <w:t>Ajánlatkérő meghiúsulási kötbérre az annak alapjául szolgáló szerződésszegés beálltától jogosult.</w:t>
            </w:r>
          </w:p>
          <w:p w14:paraId="061EEE0B" w14:textId="77777777" w:rsidR="00397DA7" w:rsidRDefault="00397DA7" w:rsidP="00397DA7">
            <w:pPr>
              <w:suppressAutoHyphens/>
              <w:spacing w:after="0" w:line="240" w:lineRule="auto"/>
              <w:jc w:val="both"/>
              <w:rPr>
                <w:rFonts w:ascii="Times New Roman" w:hAnsi="Times New Roman" w:cs="Times New Roman"/>
                <w:bCs/>
                <w:sz w:val="20"/>
                <w:szCs w:val="20"/>
              </w:rPr>
            </w:pPr>
          </w:p>
          <w:p w14:paraId="7C9DAF4F" w14:textId="1FA488C0" w:rsidR="00397DA7" w:rsidRPr="00397DA7" w:rsidRDefault="00397DA7" w:rsidP="00397DA7">
            <w:pPr>
              <w:suppressAutoHyphens/>
              <w:spacing w:after="0" w:line="240" w:lineRule="auto"/>
              <w:jc w:val="both"/>
              <w:rPr>
                <w:rFonts w:ascii="Times New Roman" w:hAnsi="Times New Roman" w:cs="Times New Roman"/>
                <w:bCs/>
                <w:sz w:val="20"/>
                <w:szCs w:val="20"/>
              </w:rPr>
            </w:pPr>
            <w:r w:rsidRPr="00397DA7">
              <w:rPr>
                <w:rFonts w:ascii="Times New Roman" w:hAnsi="Times New Roman" w:cs="Times New Roman"/>
                <w:bCs/>
                <w:sz w:val="20"/>
                <w:szCs w:val="20"/>
              </w:rPr>
              <w:t>A fenti szabályok a szerződés tervezete részletei szerint értendőek.</w:t>
            </w:r>
          </w:p>
          <w:p w14:paraId="2EE0707E" w14:textId="1D23BAD9" w:rsidR="00C65CF9" w:rsidRDefault="00C65CF9" w:rsidP="00612F3D">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p>
        </w:tc>
      </w:tr>
      <w:tr w:rsidR="00C65CF9" w14:paraId="04FFD2BE"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CB13392" w14:textId="77777777" w:rsidR="004B727D" w:rsidRPr="004B727D" w:rsidRDefault="00EA103C">
            <w:pPr>
              <w:widowControl w:val="0"/>
              <w:autoSpaceDE w:val="0"/>
              <w:autoSpaceDN w:val="0"/>
              <w:adjustRightInd w:val="0"/>
              <w:spacing w:after="0" w:line="240" w:lineRule="auto"/>
              <w:ind w:left="56" w:right="56"/>
              <w:rPr>
                <w:rFonts w:ascii="Helvetica" w:hAnsi="Helvetica"/>
                <w:color w:val="336699"/>
                <w:shd w:val="clear" w:color="auto" w:fill="FFFFFF"/>
              </w:rPr>
            </w:pPr>
            <w:r w:rsidRPr="004B727D">
              <w:rPr>
                <w:rFonts w:ascii="Times New Roman" w:hAnsi="Times New Roman" w:cs="Times New Roman"/>
                <w:sz w:val="20"/>
                <w:szCs w:val="20"/>
              </w:rPr>
              <w:t xml:space="preserve"> </w:t>
            </w:r>
            <w:r w:rsidRPr="006C1560">
              <w:rPr>
                <w:rFonts w:ascii="Times New Roman" w:hAnsi="Times New Roman" w:cs="Times New Roman"/>
                <w:b/>
                <w:bCs/>
                <w:sz w:val="20"/>
                <w:szCs w:val="20"/>
              </w:rPr>
              <w:t>III.1.7)</w:t>
            </w:r>
            <w:r w:rsidRPr="004B727D">
              <w:rPr>
                <w:rFonts w:ascii="Times New Roman" w:hAnsi="Times New Roman" w:cs="Times New Roman"/>
                <w:sz w:val="20"/>
                <w:szCs w:val="20"/>
              </w:rPr>
              <w:t xml:space="preserve"> </w:t>
            </w:r>
            <w:r w:rsidRPr="006C1560">
              <w:rPr>
                <w:rFonts w:ascii="Times New Roman" w:hAnsi="Times New Roman" w:cs="Times New Roman"/>
                <w:b/>
                <w:bCs/>
                <w:sz w:val="20"/>
                <w:szCs w:val="20"/>
              </w:rPr>
              <w:t>Az ellenszolgáltatás teljesítésének feltételei és / vagy hivatkozás a vonatkozó jogszabályi rendelkezésekre</w:t>
            </w:r>
            <w:r w:rsidRPr="004B727D">
              <w:rPr>
                <w:rFonts w:ascii="Times New Roman" w:hAnsi="Times New Roman" w:cs="Times New Roman"/>
                <w:sz w:val="20"/>
                <w:szCs w:val="20"/>
              </w:rPr>
              <w:t>:</w:t>
            </w:r>
            <w:r w:rsidR="004B727D" w:rsidRPr="004B727D">
              <w:rPr>
                <w:rFonts w:ascii="Helvetica" w:hAnsi="Helvetica"/>
                <w:color w:val="336699"/>
                <w:shd w:val="clear" w:color="auto" w:fill="FFFFFF"/>
              </w:rPr>
              <w:t xml:space="preserve"> </w:t>
            </w:r>
          </w:p>
          <w:p w14:paraId="751430CB" w14:textId="5A8CBF48" w:rsidR="00AD717F" w:rsidRDefault="004B727D" w:rsidP="00AD717F">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AD717F">
              <w:rPr>
                <w:rFonts w:ascii="Times New Roman" w:hAnsi="Times New Roman" w:cs="Times New Roman"/>
                <w:sz w:val="20"/>
                <w:szCs w:val="20"/>
              </w:rPr>
              <w:t>Az ajánlattétel, a szerződés és a kifizetések pénzneme a magyar forint</w:t>
            </w:r>
            <w:bookmarkStart w:id="4" w:name="_Hlk142477663"/>
            <w:r w:rsidR="00DF3257">
              <w:rPr>
                <w:rFonts w:ascii="Times New Roman" w:hAnsi="Times New Roman" w:cs="Times New Roman"/>
                <w:sz w:val="20"/>
                <w:szCs w:val="20"/>
              </w:rPr>
              <w:t xml:space="preserve"> (HUF)</w:t>
            </w:r>
          </w:p>
          <w:p w14:paraId="5994463C" w14:textId="277A52AD" w:rsidR="00BE1A53" w:rsidRPr="00AD717F" w:rsidRDefault="00BE1A53" w:rsidP="00BE1A53">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BE1A53">
              <w:rPr>
                <w:rFonts w:ascii="Times New Roman" w:hAnsi="Times New Roman" w:cs="Times New Roman"/>
                <w:sz w:val="20"/>
                <w:szCs w:val="20"/>
              </w:rPr>
              <w:t xml:space="preserve">Ajánlatkérő a Kbt. 135. § (8) bekezdése alapján - </w:t>
            </w:r>
            <w:r w:rsidR="006B1AA2">
              <w:rPr>
                <w:rFonts w:ascii="Times New Roman" w:hAnsi="Times New Roman" w:cs="Times New Roman"/>
                <w:sz w:val="20"/>
                <w:szCs w:val="20"/>
              </w:rPr>
              <w:t>az</w:t>
            </w:r>
            <w:r w:rsidRPr="00BE1A53">
              <w:rPr>
                <w:rFonts w:ascii="Times New Roman" w:hAnsi="Times New Roman" w:cs="Times New Roman"/>
                <w:sz w:val="20"/>
                <w:szCs w:val="20"/>
              </w:rPr>
              <w:t xml:space="preserve"> általános forgalmi adó nélkül számított – teljes ellenszolgáltatás </w:t>
            </w:r>
            <w:r w:rsidR="007B6C13">
              <w:rPr>
                <w:rFonts w:ascii="Times New Roman" w:hAnsi="Times New Roman" w:cs="Times New Roman"/>
                <w:sz w:val="20"/>
                <w:szCs w:val="20"/>
              </w:rPr>
              <w:t>2</w:t>
            </w:r>
            <w:r w:rsidRPr="00BE1A53">
              <w:rPr>
                <w:rFonts w:ascii="Times New Roman" w:hAnsi="Times New Roman" w:cs="Times New Roman"/>
                <w:sz w:val="20"/>
                <w:szCs w:val="20"/>
              </w:rPr>
              <w:t>0%- ának megfelelő összegű előleget biztosít</w:t>
            </w:r>
            <w:r w:rsidR="006B1AA2">
              <w:rPr>
                <w:rFonts w:ascii="Times New Roman" w:hAnsi="Times New Roman" w:cs="Times New Roman"/>
                <w:sz w:val="20"/>
                <w:szCs w:val="20"/>
              </w:rPr>
              <w:t>.</w:t>
            </w:r>
          </w:p>
          <w:p w14:paraId="14F1380C" w14:textId="649321F8" w:rsidR="00E2722B" w:rsidRPr="004B727D" w:rsidRDefault="00AD717F" w:rsidP="00AD717F">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AD717F">
              <w:rPr>
                <w:rFonts w:ascii="Times New Roman" w:hAnsi="Times New Roman" w:cs="Times New Roman"/>
                <w:sz w:val="20"/>
                <w:szCs w:val="20"/>
              </w:rPr>
              <w:t xml:space="preserve">Nyertes ajánlattevő </w:t>
            </w:r>
            <w:r w:rsidR="001F60DC">
              <w:rPr>
                <w:rFonts w:ascii="Times New Roman" w:hAnsi="Times New Roman" w:cs="Times New Roman"/>
                <w:sz w:val="20"/>
                <w:szCs w:val="20"/>
              </w:rPr>
              <w:t xml:space="preserve">résztermékkörönként </w:t>
            </w:r>
            <w:r w:rsidRPr="00AD717F">
              <w:rPr>
                <w:rFonts w:ascii="Times New Roman" w:hAnsi="Times New Roman" w:cs="Times New Roman"/>
                <w:sz w:val="20"/>
                <w:szCs w:val="20"/>
              </w:rPr>
              <w:t>1 db</w:t>
            </w:r>
            <w:r w:rsidR="001F60DC">
              <w:rPr>
                <w:rFonts w:ascii="Times New Roman" w:hAnsi="Times New Roman" w:cs="Times New Roman"/>
                <w:sz w:val="20"/>
                <w:szCs w:val="20"/>
              </w:rPr>
              <w:t xml:space="preserve"> előleg és 1 db </w:t>
            </w:r>
            <w:r w:rsidR="00762E4D">
              <w:rPr>
                <w:rFonts w:ascii="Times New Roman" w:hAnsi="Times New Roman" w:cs="Times New Roman"/>
                <w:sz w:val="20"/>
                <w:szCs w:val="20"/>
              </w:rPr>
              <w:t>vég</w:t>
            </w:r>
            <w:r w:rsidRPr="00AD717F">
              <w:rPr>
                <w:rFonts w:ascii="Times New Roman" w:hAnsi="Times New Roman" w:cs="Times New Roman"/>
                <w:sz w:val="20"/>
                <w:szCs w:val="20"/>
              </w:rPr>
              <w:t xml:space="preserve">számla benyújtására jogosult. Ajánlatkérő az ellenértéket utólag a </w:t>
            </w:r>
            <w:r w:rsidR="001F60DC">
              <w:rPr>
                <w:rFonts w:ascii="Times New Roman" w:hAnsi="Times New Roman" w:cs="Times New Roman"/>
                <w:sz w:val="20"/>
                <w:szCs w:val="20"/>
              </w:rPr>
              <w:t>kiszállítás/összeszerelés és üzembe helyezés</w:t>
            </w:r>
            <w:r w:rsidRPr="00AD717F">
              <w:rPr>
                <w:rFonts w:ascii="Times New Roman" w:hAnsi="Times New Roman" w:cs="Times New Roman"/>
                <w:sz w:val="20"/>
                <w:szCs w:val="20"/>
              </w:rPr>
              <w:t xml:space="preserve"> teljesítését követően, a kiadott teljesítésigazolás alapján kiállított számla kézhezvételétől számított 30 napon belül átutalással fizeti meg. A száml</w:t>
            </w:r>
            <w:r w:rsidR="00762E4D">
              <w:rPr>
                <w:rFonts w:ascii="Times New Roman" w:hAnsi="Times New Roman" w:cs="Times New Roman"/>
                <w:sz w:val="20"/>
                <w:szCs w:val="20"/>
              </w:rPr>
              <w:t>a</w:t>
            </w:r>
            <w:r w:rsidRPr="00AD717F">
              <w:rPr>
                <w:rFonts w:ascii="Times New Roman" w:hAnsi="Times New Roman" w:cs="Times New Roman"/>
                <w:sz w:val="20"/>
                <w:szCs w:val="20"/>
              </w:rPr>
              <w:t xml:space="preserve"> benyújtásával kapcsolatban Ajánlatkérő felhívja Ajánlattevők figyelmét a Ptk. 6:130. § (1)-(2) bekezdéseire, a Kbt. 27/A. §-ra és a Kbt. 135.§ (1) és (6) bekezdéseiben foglaltakra. A részletes fizetési feltételeket a szerződéstervezet tartalmazza. Ajánlatkérő késedelmes fizetése esetén a késedelmi kamatra vonatkozóan a Ptk. 6:155 § az irányadó</w:t>
            </w:r>
            <w:bookmarkEnd w:id="4"/>
            <w:r w:rsidR="00762E4D">
              <w:rPr>
                <w:rFonts w:ascii="Times New Roman" w:hAnsi="Times New Roman" w:cs="Times New Roman"/>
                <w:sz w:val="20"/>
                <w:szCs w:val="20"/>
              </w:rPr>
              <w:t>.</w:t>
            </w:r>
          </w:p>
        </w:tc>
      </w:tr>
      <w:tr w:rsidR="00C65CF9" w14:paraId="5CE854FE"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5448735" w14:textId="7C5B977B" w:rsidR="00C65CF9" w:rsidRDefault="00EA103C">
            <w:pPr>
              <w:widowControl w:val="0"/>
              <w:autoSpaceDE w:val="0"/>
              <w:autoSpaceDN w:val="0"/>
              <w:adjustRightInd w:val="0"/>
              <w:spacing w:after="0" w:line="240" w:lineRule="auto"/>
              <w:ind w:left="56" w:right="56"/>
              <w:rPr>
                <w:rFonts w:ascii="Times New Roman" w:hAnsi="Times New Roman" w:cs="Times New Roman"/>
                <w:b/>
                <w:bCs/>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III.1.8) A </w:t>
            </w:r>
            <w:r w:rsidR="004E0C3E">
              <w:rPr>
                <w:rFonts w:ascii="Times New Roman" w:hAnsi="Times New Roman" w:cs="Times New Roman"/>
                <w:b/>
                <w:bCs/>
                <w:sz w:val="20"/>
                <w:szCs w:val="20"/>
              </w:rPr>
              <w:t>N</w:t>
            </w:r>
            <w:r>
              <w:rPr>
                <w:rFonts w:ascii="Times New Roman" w:hAnsi="Times New Roman" w:cs="Times New Roman"/>
                <w:b/>
                <w:bCs/>
                <w:sz w:val="20"/>
                <w:szCs w:val="20"/>
              </w:rPr>
              <w:t>yertes közös ajánlattevők által létrehozandó gazdálkodó szervezet:</w:t>
            </w:r>
          </w:p>
          <w:p w14:paraId="1103E156" w14:textId="4C520151" w:rsidR="004B727D" w:rsidRPr="009A6C85" w:rsidRDefault="009A6C85">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9A6C85">
              <w:rPr>
                <w:rFonts w:ascii="Times New Roman" w:hAnsi="Times New Roman" w:cs="Times New Roman"/>
                <w:sz w:val="20"/>
                <w:szCs w:val="20"/>
              </w:rPr>
              <w:t>Ajánlatkérő a Kbt. 35. § (8) bekezdésre tekintettel rögzíti, hogy a nyertes ajánlattevő vagy közös ajánlattevők részére gazdálkodó szervezet alapítását nem teszi lehetővé.</w:t>
            </w:r>
          </w:p>
        </w:tc>
      </w:tr>
      <w:tr w:rsidR="00C65CF9" w14:paraId="2F02287C" w14:textId="77777777" w:rsidTr="00751309">
        <w:tc>
          <w:tcPr>
            <w:tcW w:w="9638" w:type="dxa"/>
            <w:gridSpan w:val="7"/>
            <w:tcBorders>
              <w:top w:val="nil"/>
              <w:left w:val="nil"/>
              <w:bottom w:val="single" w:sz="4" w:space="0" w:color="auto"/>
              <w:right w:val="nil"/>
            </w:tcBorders>
          </w:tcPr>
          <w:p w14:paraId="58116951" w14:textId="60CF446A"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III.2) A szerződéssel kapcsolatos feltételek</w:t>
            </w:r>
          </w:p>
        </w:tc>
      </w:tr>
      <w:tr w:rsidR="00C65CF9" w14:paraId="775DFD3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00D7F1A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III.2.1) Meghatározott szakmára (képzettségre) vonatkozó információk </w:t>
            </w:r>
            <w:r>
              <w:rPr>
                <w:rFonts w:ascii="Times New Roman" w:hAnsi="Times New Roman" w:cs="Times New Roman"/>
                <w:i/>
                <w:iCs/>
                <w:sz w:val="20"/>
                <w:szCs w:val="20"/>
              </w:rPr>
              <w:t>(csak szolgáltatásmegrendelés esetében)</w:t>
            </w:r>
            <w:r>
              <w:rPr>
                <w:rFonts w:ascii="Times New Roman" w:hAnsi="Times New Roman" w:cs="Times New Roman"/>
                <w:i/>
                <w:iCs/>
                <w:sz w:val="20"/>
                <w:szCs w:val="20"/>
              </w:rPr>
              <w:br/>
            </w:r>
            <w:r>
              <w:rPr>
                <w:rFonts w:ascii="Times New Roman" w:hAnsi="Times New Roman" w:cs="Times New Roman"/>
                <w:sz w:val="20"/>
                <w:szCs w:val="20"/>
              </w:rPr>
              <w:lastRenderedPageBreak/>
              <w:t>□ A szolgáltatás teljesítése egy meghatározott szakmához (képzettséghez) van kötve</w:t>
            </w:r>
            <w:r>
              <w:rPr>
                <w:rFonts w:ascii="Times New Roman" w:hAnsi="Times New Roman" w:cs="Times New Roman"/>
                <w:sz w:val="20"/>
                <w:szCs w:val="20"/>
              </w:rPr>
              <w:br/>
              <w:t>A vonatkozó törvényi, rendeleti vagy közigazgatási rendelkezésre történő hivatkozás:</w:t>
            </w:r>
          </w:p>
        </w:tc>
      </w:tr>
      <w:tr w:rsidR="00C65CF9" w14:paraId="333C153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BC707C2"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bookmarkStart w:id="5" w:name="_Hlk146571345"/>
            <w:r>
              <w:rPr>
                <w:rFonts w:ascii="Times New Roman" w:hAnsi="Times New Roman" w:cs="Times New Roman"/>
                <w:sz w:val="20"/>
                <w:szCs w:val="20"/>
              </w:rPr>
              <w:lastRenderedPageBreak/>
              <w:t xml:space="preserve"> </w:t>
            </w:r>
            <w:r>
              <w:rPr>
                <w:rFonts w:ascii="Times New Roman" w:hAnsi="Times New Roman" w:cs="Times New Roman"/>
                <w:b/>
                <w:bCs/>
                <w:sz w:val="20"/>
                <w:szCs w:val="20"/>
              </w:rPr>
              <w:t>III.2.2) A szerződés teljesítésével kapcsolatos feltételek:</w:t>
            </w:r>
          </w:p>
          <w:p w14:paraId="21D5FA04" w14:textId="4B5ABAD4" w:rsidR="00072320" w:rsidRDefault="00DF3257" w:rsidP="00072320">
            <w:pPr>
              <w:suppressAutoHyphens/>
              <w:spacing w:after="0" w:line="240" w:lineRule="auto"/>
              <w:jc w:val="both"/>
              <w:rPr>
                <w:rFonts w:ascii="Times New Roman" w:hAnsi="Times New Roman" w:cs="Times New Roman"/>
                <w:sz w:val="20"/>
                <w:szCs w:val="20"/>
              </w:rPr>
            </w:pPr>
            <w:bookmarkStart w:id="6" w:name="_Hlk142477834"/>
            <w:r>
              <w:rPr>
                <w:rFonts w:ascii="Times New Roman" w:hAnsi="Times New Roman" w:cs="Times New Roman"/>
                <w:sz w:val="20"/>
                <w:szCs w:val="20"/>
              </w:rPr>
              <w:t>Az Ajánlatkérő</w:t>
            </w:r>
            <w:r w:rsidR="00072320" w:rsidRPr="00072320">
              <w:rPr>
                <w:rFonts w:ascii="Times New Roman" w:hAnsi="Times New Roman" w:cs="Times New Roman"/>
                <w:sz w:val="20"/>
                <w:szCs w:val="20"/>
              </w:rPr>
              <w:t xml:space="preserve"> a Kbt. 135. § (1) bekezdése szerint köteles a szerződés teljesítésének elismeréséről teljesítésigazolás megtagadásáról írásban nyilatkozni. </w:t>
            </w:r>
          </w:p>
          <w:p w14:paraId="5DBCE8CE" w14:textId="4DDFC03F" w:rsidR="004B727D" w:rsidRPr="004B727D" w:rsidRDefault="00BD5C46" w:rsidP="00B30EAD">
            <w:pPr>
              <w:suppressAutoHyphens/>
              <w:spacing w:after="0" w:line="240" w:lineRule="auto"/>
              <w:jc w:val="both"/>
              <w:rPr>
                <w:rFonts w:ascii="Times New Roman" w:hAnsi="Times New Roman" w:cs="Times New Roman"/>
                <w:sz w:val="20"/>
                <w:szCs w:val="20"/>
              </w:rPr>
            </w:pPr>
            <w:r w:rsidRPr="00BD5C46">
              <w:rPr>
                <w:rFonts w:ascii="Times New Roman" w:hAnsi="Times New Roman" w:cs="Times New Roman"/>
                <w:sz w:val="20"/>
                <w:szCs w:val="20"/>
              </w:rPr>
              <w:t>A kifizetésre a Kbt. 135. § (1) és (6) bekezdéseiben, valamint a Ptk. 6:130. § (1)-(2) bekezdéseiben foglaltakat kell alkalmazni.</w:t>
            </w:r>
            <w:bookmarkEnd w:id="6"/>
          </w:p>
        </w:tc>
      </w:tr>
      <w:bookmarkEnd w:id="5"/>
      <w:tr w:rsidR="00C65CF9" w14:paraId="45E123B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3065B1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III.2.3) A szerződés teljesítésében közreműködő személyekkel kapcsolatos információ </w:t>
            </w:r>
            <w:r>
              <w:rPr>
                <w:rFonts w:ascii="Times New Roman" w:hAnsi="Times New Roman" w:cs="Times New Roman"/>
                <w:b/>
                <w:bCs/>
                <w:sz w:val="20"/>
                <w:szCs w:val="20"/>
              </w:rPr>
              <w:br/>
            </w:r>
            <w:r>
              <w:rPr>
                <w:rFonts w:ascii="Times New Roman" w:hAnsi="Times New Roman" w:cs="Times New Roman"/>
                <w:sz w:val="20"/>
                <w:szCs w:val="20"/>
              </w:rPr>
              <w:t>□ Az ajánlattevőknek közölniük kell a szerződés teljesítésében közreműködő személyek nevét és szakképzettségét</w:t>
            </w:r>
          </w:p>
        </w:tc>
      </w:tr>
      <w:tr w:rsidR="00C65CF9" w14:paraId="54DCFA0A" w14:textId="77777777" w:rsidTr="00751309">
        <w:tc>
          <w:tcPr>
            <w:tcW w:w="9638" w:type="dxa"/>
            <w:gridSpan w:val="7"/>
            <w:tcBorders>
              <w:top w:val="single" w:sz="4" w:space="0" w:color="auto"/>
              <w:left w:val="nil"/>
              <w:bottom w:val="nil"/>
              <w:right w:val="nil"/>
            </w:tcBorders>
          </w:tcPr>
          <w:p w14:paraId="69253E89"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 szakasz: Eljárás</w:t>
            </w:r>
          </w:p>
        </w:tc>
      </w:tr>
      <w:tr w:rsidR="00C65CF9" w14:paraId="5F525376" w14:textId="77777777" w:rsidTr="00751309">
        <w:tc>
          <w:tcPr>
            <w:tcW w:w="9638" w:type="dxa"/>
            <w:gridSpan w:val="7"/>
            <w:tcBorders>
              <w:top w:val="nil"/>
              <w:left w:val="nil"/>
              <w:bottom w:val="single" w:sz="4" w:space="0" w:color="auto"/>
              <w:right w:val="nil"/>
            </w:tcBorders>
          </w:tcPr>
          <w:p w14:paraId="3C713D88"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 Meghatározás</w:t>
            </w:r>
          </w:p>
        </w:tc>
      </w:tr>
      <w:tr w:rsidR="00C65CF9" w14:paraId="09EC1DD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458B38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IV.1.1) Az eljárás fajtája</w:t>
            </w:r>
          </w:p>
        </w:tc>
      </w:tr>
      <w:tr w:rsidR="00C65CF9" w14:paraId="06313002" w14:textId="77777777" w:rsidTr="00751309">
        <w:tc>
          <w:tcPr>
            <w:tcW w:w="4818" w:type="dxa"/>
            <w:gridSpan w:val="3"/>
            <w:tcBorders>
              <w:top w:val="single" w:sz="4" w:space="0" w:color="auto"/>
              <w:left w:val="single" w:sz="4" w:space="0" w:color="auto"/>
              <w:bottom w:val="single" w:sz="4" w:space="0" w:color="auto"/>
              <w:right w:val="single" w:sz="4" w:space="0" w:color="auto"/>
            </w:tcBorders>
          </w:tcPr>
          <w:p w14:paraId="42413B7C" w14:textId="77777777" w:rsidR="00984472"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(klasszikus ajánlatkérők esetében)</w:t>
            </w:r>
            <w:r>
              <w:rPr>
                <w:rFonts w:ascii="Times New Roman" w:hAnsi="Times New Roman" w:cs="Times New Roman"/>
                <w:i/>
                <w:iCs/>
                <w:sz w:val="20"/>
                <w:szCs w:val="20"/>
              </w:rPr>
              <w:br/>
            </w:r>
            <w:r w:rsidR="00EB1D36">
              <w:rPr>
                <w:rFonts w:ascii="Times New Roman" w:hAnsi="Times New Roman" w:cs="Times New Roman"/>
                <w:sz w:val="20"/>
                <w:szCs w:val="20"/>
              </w:rPr>
              <w:t xml:space="preserve">x </w:t>
            </w:r>
            <w:r>
              <w:rPr>
                <w:rFonts w:ascii="Times New Roman" w:hAnsi="Times New Roman" w:cs="Times New Roman"/>
                <w:sz w:val="20"/>
                <w:szCs w:val="20"/>
              </w:rPr>
              <w:t>Nyílt eljárás</w:t>
            </w:r>
          </w:p>
          <w:p w14:paraId="5B93EC58"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Gyorsított eljárás</w:t>
            </w:r>
            <w:r>
              <w:rPr>
                <w:rFonts w:ascii="Times New Roman" w:hAnsi="Times New Roman" w:cs="Times New Roman"/>
                <w:sz w:val="20"/>
                <w:szCs w:val="20"/>
              </w:rPr>
              <w:br/>
              <w:t xml:space="preserve">         Indokolás:</w:t>
            </w:r>
            <w:r>
              <w:rPr>
                <w:rFonts w:ascii="Times New Roman" w:hAnsi="Times New Roman" w:cs="Times New Roman"/>
                <w:sz w:val="20"/>
                <w:szCs w:val="20"/>
              </w:rPr>
              <w:br/>
              <w:t>o Meghívásos eljárás</w:t>
            </w:r>
            <w:r>
              <w:rPr>
                <w:rFonts w:ascii="Times New Roman" w:hAnsi="Times New Roman" w:cs="Times New Roman"/>
                <w:sz w:val="20"/>
                <w:szCs w:val="20"/>
              </w:rPr>
              <w:br/>
              <w:t xml:space="preserve">     □ Gyorsított eljárás</w:t>
            </w:r>
            <w:r>
              <w:rPr>
                <w:rFonts w:ascii="Times New Roman" w:hAnsi="Times New Roman" w:cs="Times New Roman"/>
                <w:sz w:val="20"/>
                <w:szCs w:val="20"/>
              </w:rPr>
              <w:br/>
              <w:t xml:space="preserve">         Indokolás:</w:t>
            </w:r>
            <w:r>
              <w:rPr>
                <w:rFonts w:ascii="Times New Roman" w:hAnsi="Times New Roman" w:cs="Times New Roman"/>
                <w:sz w:val="20"/>
                <w:szCs w:val="20"/>
              </w:rPr>
              <w:br/>
              <w:t xml:space="preserve">o Tárgyalásos eljárás </w:t>
            </w:r>
            <w:r>
              <w:rPr>
                <w:rFonts w:ascii="Times New Roman" w:hAnsi="Times New Roman" w:cs="Times New Roman"/>
                <w:sz w:val="20"/>
                <w:szCs w:val="20"/>
              </w:rPr>
              <w:br/>
              <w:t xml:space="preserve">     □ Gyorsított eljárás </w:t>
            </w:r>
            <w:r>
              <w:rPr>
                <w:rFonts w:ascii="Times New Roman" w:hAnsi="Times New Roman" w:cs="Times New Roman"/>
                <w:sz w:val="20"/>
                <w:szCs w:val="20"/>
              </w:rPr>
              <w:br/>
              <w:t xml:space="preserve">         Indokolás:</w:t>
            </w:r>
            <w:r>
              <w:rPr>
                <w:rFonts w:ascii="Times New Roman" w:hAnsi="Times New Roman" w:cs="Times New Roman"/>
                <w:sz w:val="20"/>
                <w:szCs w:val="20"/>
              </w:rPr>
              <w:br/>
              <w:t>o Versenypárbeszéd</w:t>
            </w:r>
            <w:r>
              <w:rPr>
                <w:rFonts w:ascii="Times New Roman" w:hAnsi="Times New Roman" w:cs="Times New Roman"/>
                <w:sz w:val="20"/>
                <w:szCs w:val="20"/>
              </w:rPr>
              <w:br/>
              <w:t>o Innovációs partnerség</w:t>
            </w:r>
          </w:p>
        </w:tc>
        <w:tc>
          <w:tcPr>
            <w:tcW w:w="4820" w:type="dxa"/>
            <w:gridSpan w:val="4"/>
            <w:tcBorders>
              <w:top w:val="single" w:sz="4" w:space="0" w:color="auto"/>
              <w:left w:val="single" w:sz="4" w:space="0" w:color="auto"/>
              <w:bottom w:val="single" w:sz="4" w:space="0" w:color="auto"/>
              <w:right w:val="single" w:sz="4" w:space="0" w:color="auto"/>
            </w:tcBorders>
          </w:tcPr>
          <w:p w14:paraId="54DEE62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(közszolgáltató ajánlatkérők esetében)</w:t>
            </w:r>
            <w:r>
              <w:rPr>
                <w:rFonts w:ascii="Times New Roman" w:hAnsi="Times New Roman" w:cs="Times New Roman"/>
                <w:i/>
                <w:iCs/>
                <w:sz w:val="20"/>
                <w:szCs w:val="20"/>
              </w:rPr>
              <w:br/>
            </w:r>
            <w:r>
              <w:rPr>
                <w:rFonts w:ascii="Times New Roman" w:hAnsi="Times New Roman" w:cs="Times New Roman"/>
                <w:sz w:val="20"/>
                <w:szCs w:val="20"/>
              </w:rPr>
              <w:t>o Nyílt eljárás</w:t>
            </w:r>
            <w:r>
              <w:rPr>
                <w:rFonts w:ascii="Times New Roman" w:hAnsi="Times New Roman" w:cs="Times New Roman"/>
                <w:sz w:val="20"/>
                <w:szCs w:val="20"/>
              </w:rPr>
              <w:br/>
              <w:t>o Meghívásos eljárás</w:t>
            </w:r>
            <w:r>
              <w:rPr>
                <w:rFonts w:ascii="Times New Roman" w:hAnsi="Times New Roman" w:cs="Times New Roman"/>
                <w:sz w:val="20"/>
                <w:szCs w:val="20"/>
              </w:rPr>
              <w:br/>
              <w:t>o Tárgyalásos eljárás</w:t>
            </w:r>
            <w:r>
              <w:rPr>
                <w:rFonts w:ascii="Times New Roman" w:hAnsi="Times New Roman" w:cs="Times New Roman"/>
                <w:sz w:val="20"/>
                <w:szCs w:val="20"/>
              </w:rPr>
              <w:br/>
              <w:t>o Versenypárbeszéd</w:t>
            </w:r>
            <w:r>
              <w:rPr>
                <w:rFonts w:ascii="Times New Roman" w:hAnsi="Times New Roman" w:cs="Times New Roman"/>
                <w:sz w:val="20"/>
                <w:szCs w:val="20"/>
              </w:rPr>
              <w:br/>
              <w:t>o Innovációs partnerség</w:t>
            </w:r>
          </w:p>
        </w:tc>
      </w:tr>
      <w:tr w:rsidR="00C65CF9" w14:paraId="5775283D"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80B602B" w14:textId="357FA8BF"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IV.1.2) Keretmegállapodásra vagy dinamikus beszerzési rendszerre vonatkozó információk</w:t>
            </w:r>
            <w:r>
              <w:rPr>
                <w:rFonts w:ascii="Times New Roman" w:hAnsi="Times New Roman" w:cs="Times New Roman"/>
                <w:b/>
                <w:bCs/>
                <w:sz w:val="20"/>
                <w:szCs w:val="20"/>
              </w:rPr>
              <w:br/>
            </w:r>
            <w:r>
              <w:rPr>
                <w:rFonts w:ascii="Times New Roman" w:hAnsi="Times New Roman" w:cs="Times New Roman"/>
                <w:sz w:val="20"/>
                <w:szCs w:val="20"/>
              </w:rPr>
              <w:t>□ A hirdetmény keretmegállapodás megkötésére irányul</w:t>
            </w:r>
            <w:r>
              <w:rPr>
                <w:rFonts w:ascii="Times New Roman" w:hAnsi="Times New Roman" w:cs="Times New Roman"/>
                <w:sz w:val="20"/>
                <w:szCs w:val="20"/>
              </w:rPr>
              <w:br/>
              <w:t xml:space="preserve">   o Keretmegállapodás egy ajánlattevővel</w:t>
            </w:r>
            <w:r>
              <w:rPr>
                <w:rFonts w:ascii="Times New Roman" w:hAnsi="Times New Roman" w:cs="Times New Roman"/>
                <w:sz w:val="20"/>
                <w:szCs w:val="20"/>
              </w:rPr>
              <w:br/>
              <w:t xml:space="preserve">   o Keretmegállapodás több ajánlattevővel</w:t>
            </w:r>
            <w:r>
              <w:rPr>
                <w:rFonts w:ascii="Times New Roman" w:hAnsi="Times New Roman" w:cs="Times New Roman"/>
                <w:sz w:val="20"/>
                <w:szCs w:val="20"/>
              </w:rPr>
              <w:br/>
              <w:t xml:space="preserve">    A keretmegállapodás résztvevőinek tervezett maximális létszáma: [ ] </w:t>
            </w:r>
            <w:r>
              <w:rPr>
                <w:rFonts w:ascii="Times New Roman" w:hAnsi="Times New Roman" w:cs="Times New Roman"/>
                <w:sz w:val="20"/>
                <w:szCs w:val="20"/>
              </w:rPr>
              <w:br/>
              <w:t>□ A hirdetmény dinamikus beszerzési rendszer létrehozására irányul</w:t>
            </w:r>
            <w:r>
              <w:rPr>
                <w:rFonts w:ascii="Times New Roman" w:hAnsi="Times New Roman" w:cs="Times New Roman"/>
                <w:sz w:val="20"/>
                <w:szCs w:val="20"/>
              </w:rPr>
              <w:br/>
              <w:t>□ A dinamikus beszerzési rendszert további beszerzők is alkalmazhatják</w:t>
            </w:r>
          </w:p>
        </w:tc>
      </w:tr>
      <w:tr w:rsidR="00C65CF9" w14:paraId="3720013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495851A"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IV.1.3) A megoldások, illetve ajánlatok számának a tárgyalásos eljárás vagy a versenypárbeszéd során történő </w:t>
            </w:r>
            <w:r w:rsidR="003D4D64">
              <w:rPr>
                <w:rFonts w:ascii="Times New Roman" w:hAnsi="Times New Roman" w:cs="Times New Roman"/>
                <w:b/>
                <w:bCs/>
                <w:sz w:val="20"/>
                <w:szCs w:val="20"/>
              </w:rPr>
              <w:t>csökkentésére</w:t>
            </w:r>
            <w:r>
              <w:rPr>
                <w:rFonts w:ascii="Times New Roman" w:hAnsi="Times New Roman" w:cs="Times New Roman"/>
                <w:b/>
                <w:bCs/>
                <w:sz w:val="20"/>
                <w:szCs w:val="20"/>
              </w:rPr>
              <w:t xml:space="preserve"> irányuló információ</w:t>
            </w:r>
            <w:r>
              <w:rPr>
                <w:rFonts w:ascii="Times New Roman" w:hAnsi="Times New Roman" w:cs="Times New Roman"/>
                <w:b/>
                <w:bCs/>
                <w:sz w:val="20"/>
                <w:szCs w:val="20"/>
              </w:rPr>
              <w:br/>
            </w:r>
            <w:r>
              <w:rPr>
                <w:rFonts w:ascii="Times New Roman" w:hAnsi="Times New Roman" w:cs="Times New Roman"/>
                <w:sz w:val="20"/>
                <w:szCs w:val="20"/>
              </w:rPr>
              <w:t xml:space="preserve">□ Több fordulóban lebonyolítandó tárgyalások </w:t>
            </w:r>
            <w:r w:rsidR="003D4D64">
              <w:rPr>
                <w:rFonts w:ascii="Times New Roman" w:hAnsi="Times New Roman" w:cs="Times New Roman"/>
                <w:sz w:val="20"/>
                <w:szCs w:val="20"/>
              </w:rPr>
              <w:t>igénybevétele</w:t>
            </w:r>
            <w:r>
              <w:rPr>
                <w:rFonts w:ascii="Times New Roman" w:hAnsi="Times New Roman" w:cs="Times New Roman"/>
                <w:sz w:val="20"/>
                <w:szCs w:val="20"/>
              </w:rPr>
              <w:t xml:space="preserve"> annak érdekében, hogy fokozatosan csökkentsék a megvitatandó megoldások, illetve a megtárgyalandó ajánlatok számát.</w:t>
            </w:r>
          </w:p>
        </w:tc>
      </w:tr>
      <w:tr w:rsidR="00C65CF9" w14:paraId="4835172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1DBCC2F"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IV.1.4) Információ a tárgyalásról </w:t>
            </w:r>
            <w:r>
              <w:rPr>
                <w:rFonts w:ascii="Times New Roman" w:hAnsi="Times New Roman" w:cs="Times New Roman"/>
                <w:i/>
                <w:iCs/>
                <w:sz w:val="20"/>
                <w:szCs w:val="20"/>
              </w:rPr>
              <w:t>(klasszikus ajánlatkérők esetében; kizárólag tárgyalásos eljárás esetében)</w:t>
            </w:r>
            <w:r>
              <w:rPr>
                <w:rFonts w:ascii="Times New Roman" w:hAnsi="Times New Roman" w:cs="Times New Roman"/>
                <w:i/>
                <w:iCs/>
                <w:sz w:val="20"/>
                <w:szCs w:val="20"/>
              </w:rPr>
              <w:br/>
            </w:r>
            <w:r>
              <w:rPr>
                <w:rFonts w:ascii="Times New Roman" w:hAnsi="Times New Roman" w:cs="Times New Roman"/>
                <w:sz w:val="20"/>
                <w:szCs w:val="20"/>
              </w:rPr>
              <w:t>□ Ajánlatkérő fenntartja a jogot arra, hogy a szerződést az eredeti ajánlat alapján, tárgyalások lefolytatása nélkül ítélje oda.</w:t>
            </w:r>
          </w:p>
        </w:tc>
      </w:tr>
      <w:tr w:rsidR="00C65CF9" w14:paraId="5965E02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7C69C45" w14:textId="2D89AF10"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IV.1.5) Elektronikus árlejtésre vonatkozó információk</w:t>
            </w:r>
            <w:r>
              <w:rPr>
                <w:rFonts w:ascii="Times New Roman" w:hAnsi="Times New Roman" w:cs="Times New Roman"/>
                <w:position w:val="10"/>
                <w:sz w:val="20"/>
                <w:szCs w:val="20"/>
              </w:rPr>
              <w:br/>
            </w:r>
            <w:r>
              <w:rPr>
                <w:rFonts w:ascii="Times New Roman" w:hAnsi="Times New Roman" w:cs="Times New Roman"/>
                <w:sz w:val="20"/>
                <w:szCs w:val="20"/>
              </w:rPr>
              <w:t>□ Elektronikus árlejtést fognak alkalmazni</w:t>
            </w:r>
            <w:r>
              <w:rPr>
                <w:rFonts w:ascii="Times New Roman" w:hAnsi="Times New Roman" w:cs="Times New Roman"/>
                <w:sz w:val="20"/>
                <w:szCs w:val="20"/>
              </w:rPr>
              <w:br/>
              <w:t xml:space="preserve">További információk az elektronikus árlejtésről: </w:t>
            </w:r>
          </w:p>
        </w:tc>
      </w:tr>
      <w:tr w:rsidR="00C65CF9" w14:paraId="19D21055" w14:textId="77777777" w:rsidTr="00751309">
        <w:tc>
          <w:tcPr>
            <w:tcW w:w="9638" w:type="dxa"/>
            <w:gridSpan w:val="7"/>
            <w:tcBorders>
              <w:top w:val="single" w:sz="4" w:space="0" w:color="auto"/>
              <w:left w:val="nil"/>
              <w:bottom w:val="single" w:sz="4" w:space="0" w:color="auto"/>
              <w:right w:val="nil"/>
            </w:tcBorders>
          </w:tcPr>
          <w:p w14:paraId="34541C65"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 Adminisztratív információk</w:t>
            </w:r>
          </w:p>
        </w:tc>
      </w:tr>
      <w:tr w:rsidR="00C65CF9" w14:paraId="06632CF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AC944DA" w14:textId="160DBBF3"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IV.2.1) Az adott eljárásra vonatkozó korábbi közzététel</w:t>
            </w:r>
            <w:r>
              <w:rPr>
                <w:rFonts w:ascii="Times New Roman" w:hAnsi="Times New Roman" w:cs="Times New Roman"/>
                <w:position w:val="10"/>
                <w:sz w:val="20"/>
                <w:szCs w:val="20"/>
              </w:rPr>
              <w:br/>
            </w:r>
            <w:r>
              <w:rPr>
                <w:rFonts w:ascii="Times New Roman" w:hAnsi="Times New Roman" w:cs="Times New Roman"/>
                <w:sz w:val="20"/>
                <w:szCs w:val="20"/>
              </w:rPr>
              <w:t>A hirdetmény száma a Közbeszerzési Értesítőben:</w:t>
            </w:r>
            <w:r>
              <w:rPr>
                <w:rFonts w:ascii="Times New Roman" w:hAnsi="Times New Roman" w:cs="Times New Roman"/>
                <w:position w:val="10"/>
                <w:sz w:val="20"/>
                <w:szCs w:val="20"/>
              </w:rPr>
              <w:t>1</w:t>
            </w:r>
            <w:r>
              <w:rPr>
                <w:rFonts w:ascii="Times New Roman" w:hAnsi="Times New Roman" w:cs="Times New Roman"/>
                <w:sz w:val="20"/>
                <w:szCs w:val="20"/>
              </w:rPr>
              <w:t xml:space="preserve"> [ ][ ][ ][ ][ ]/[ ][ ][ ][ ] </w:t>
            </w:r>
            <w:r>
              <w:rPr>
                <w:rFonts w:ascii="Times New Roman" w:hAnsi="Times New Roman" w:cs="Times New Roman"/>
                <w:i/>
                <w:iCs/>
                <w:sz w:val="20"/>
                <w:szCs w:val="20"/>
              </w:rPr>
              <w:t>(KÉ-szám/évszám)</w:t>
            </w:r>
          </w:p>
        </w:tc>
      </w:tr>
      <w:tr w:rsidR="00C65CF9" w14:paraId="7B46618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5C114C4"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IV.2.2) Ajánlattételi, részvételi vagy regisztrációs kérelem benyújtási határidő</w:t>
            </w:r>
            <w:r>
              <w:rPr>
                <w:rFonts w:ascii="Times New Roman" w:hAnsi="Times New Roman" w:cs="Times New Roman"/>
                <w:b/>
                <w:b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 xml:space="preserve">(éééé/hh/nn) </w:t>
            </w:r>
            <w:r>
              <w:rPr>
                <w:rFonts w:ascii="Times New Roman" w:hAnsi="Times New Roman" w:cs="Times New Roman"/>
                <w:sz w:val="20"/>
                <w:szCs w:val="20"/>
              </w:rPr>
              <w:t xml:space="preserve">Helyi idő: </w:t>
            </w:r>
            <w:r>
              <w:rPr>
                <w:rFonts w:ascii="Times New Roman" w:hAnsi="Times New Roman" w:cs="Times New Roman"/>
                <w:i/>
                <w:iCs/>
                <w:sz w:val="20"/>
                <w:szCs w:val="20"/>
              </w:rPr>
              <w:t>(óó:pp)</w:t>
            </w:r>
          </w:p>
        </w:tc>
      </w:tr>
      <w:tr w:rsidR="00C65CF9" w14:paraId="15C10BB7"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618F021" w14:textId="7FD05A8C"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IV.2.3) Az ajánlattételi vagy részvételi felhívás kiválasztott jelentkezők részére történő megküldésének tervezett napja</w:t>
            </w:r>
            <w:r>
              <w:rPr>
                <w:rFonts w:ascii="Times New Roman" w:hAnsi="Times New Roman" w:cs="Times New Roman"/>
                <w:position w:val="10"/>
                <w:sz w:val="20"/>
                <w:szCs w:val="20"/>
              </w:rPr>
              <w:br/>
            </w:r>
            <w:r>
              <w:rPr>
                <w:rFonts w:ascii="Times New Roman" w:hAnsi="Times New Roman" w:cs="Times New Roman"/>
                <w:i/>
                <w:iCs/>
                <w:sz w:val="20"/>
                <w:szCs w:val="20"/>
              </w:rPr>
              <w:t>(részvételi felhívás esetében)</w:t>
            </w:r>
            <w:r>
              <w:rPr>
                <w:rFonts w:ascii="Times New Roman" w:hAnsi="Times New Roman" w:cs="Times New Roman"/>
                <w:i/>
                <w:i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(éééé/hh/nn)</w:t>
            </w:r>
          </w:p>
        </w:tc>
      </w:tr>
      <w:tr w:rsidR="00C65CF9" w14:paraId="3DC17B26"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9EB2A46" w14:textId="596AD4D8"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IV.2.4) Azok a nyelvek, amelyeken az ajánlatok vagy részvételi jelentkezések benyújthatók: </w:t>
            </w:r>
            <w:r>
              <w:rPr>
                <w:rFonts w:ascii="Times New Roman" w:hAnsi="Times New Roman" w:cs="Times New Roman"/>
                <w:sz w:val="20"/>
                <w:szCs w:val="20"/>
              </w:rPr>
              <w:t>[</w:t>
            </w:r>
            <w:r w:rsidR="00DF3257">
              <w:rPr>
                <w:rFonts w:ascii="Times New Roman" w:hAnsi="Times New Roman" w:cs="Times New Roman"/>
                <w:sz w:val="20"/>
                <w:szCs w:val="20"/>
              </w:rPr>
              <w:t>magyar</w:t>
            </w:r>
            <w:r>
              <w:rPr>
                <w:rFonts w:ascii="Times New Roman" w:hAnsi="Times New Roman" w:cs="Times New Roman"/>
                <w:sz w:val="20"/>
                <w:szCs w:val="20"/>
              </w:rPr>
              <w:t>] [ ]</w:t>
            </w:r>
            <w:r>
              <w:rPr>
                <w:rFonts w:ascii="Times New Roman" w:hAnsi="Times New Roman" w:cs="Times New Roman"/>
                <w:position w:val="10"/>
                <w:sz w:val="20"/>
                <w:szCs w:val="20"/>
              </w:rPr>
              <w:t>1</w:t>
            </w:r>
          </w:p>
        </w:tc>
      </w:tr>
      <w:tr w:rsidR="00C65CF9" w14:paraId="49E68D0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29E31BA"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IV.2.5) Az ajánlati kötöttség minimális időtartama: </w:t>
            </w:r>
            <w:r>
              <w:rPr>
                <w:rFonts w:ascii="Times New Roman" w:hAnsi="Times New Roman" w:cs="Times New Roman"/>
                <w:i/>
                <w:iCs/>
                <w:sz w:val="20"/>
                <w:szCs w:val="20"/>
              </w:rPr>
              <w:t>(ajánlati felhívás esetében)</w:t>
            </w:r>
            <w:r>
              <w:rPr>
                <w:rFonts w:ascii="Times New Roman" w:hAnsi="Times New Roman" w:cs="Times New Roman"/>
                <w:i/>
                <w:iCs/>
                <w:sz w:val="20"/>
                <w:szCs w:val="20"/>
              </w:rPr>
              <w:br/>
            </w:r>
            <w:r>
              <w:rPr>
                <w:rFonts w:ascii="Times New Roman" w:hAnsi="Times New Roman" w:cs="Times New Roman"/>
                <w:sz w:val="20"/>
                <w:szCs w:val="20"/>
              </w:rPr>
              <w:lastRenderedPageBreak/>
              <w:t xml:space="preserve">Az ajánlati kötöttség végső dátuma: </w:t>
            </w:r>
            <w:r>
              <w:rPr>
                <w:rFonts w:ascii="Times New Roman" w:hAnsi="Times New Roman" w:cs="Times New Roman"/>
                <w:i/>
                <w:iCs/>
                <w:sz w:val="20"/>
                <w:szCs w:val="20"/>
              </w:rPr>
              <w:t>(éééé/hh/nn)</w:t>
            </w:r>
            <w:r>
              <w:rPr>
                <w:rFonts w:ascii="Times New Roman" w:hAnsi="Times New Roman" w:cs="Times New Roman"/>
                <w:i/>
                <w:iCs/>
                <w:sz w:val="20"/>
                <w:szCs w:val="20"/>
              </w:rPr>
              <w:br/>
            </w:r>
            <w:r>
              <w:rPr>
                <w:rFonts w:ascii="Times New Roman" w:hAnsi="Times New Roman" w:cs="Times New Roman"/>
                <w:sz w:val="20"/>
                <w:szCs w:val="20"/>
              </w:rPr>
              <w:t>vagy</w:t>
            </w:r>
            <w:r>
              <w:rPr>
                <w:rFonts w:ascii="Times New Roman" w:hAnsi="Times New Roman" w:cs="Times New Roman"/>
                <w:sz w:val="20"/>
                <w:szCs w:val="20"/>
              </w:rPr>
              <w:br/>
              <w:t>Az időtartam hónapban: [ ] vagy napban: [</w:t>
            </w:r>
            <w:r w:rsidR="00461902">
              <w:rPr>
                <w:rFonts w:ascii="Times New Roman" w:hAnsi="Times New Roman" w:cs="Times New Roman"/>
                <w:sz w:val="20"/>
                <w:szCs w:val="20"/>
              </w:rPr>
              <w:t>30</w:t>
            </w:r>
            <w:r>
              <w:rPr>
                <w:rFonts w:ascii="Times New Roman" w:hAnsi="Times New Roman" w:cs="Times New Roman"/>
                <w:sz w:val="20"/>
                <w:szCs w:val="20"/>
              </w:rPr>
              <w:t xml:space="preserve"> ] </w:t>
            </w:r>
            <w:r>
              <w:rPr>
                <w:rFonts w:ascii="Times New Roman" w:hAnsi="Times New Roman" w:cs="Times New Roman"/>
                <w:i/>
                <w:iCs/>
                <w:sz w:val="20"/>
                <w:szCs w:val="20"/>
              </w:rPr>
              <w:t xml:space="preserve">(az ajánlattételi határidő lejártától számítva) </w:t>
            </w:r>
          </w:p>
        </w:tc>
      </w:tr>
      <w:tr w:rsidR="00C65CF9" w14:paraId="3776757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CBC3070"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 xml:space="preserve">IV.2.6) Az ajánlatok vagy részvételi jelentkezések felbontásának feltételei </w:t>
            </w:r>
            <w:r>
              <w:rPr>
                <w:rFonts w:ascii="Times New Roman" w:hAnsi="Times New Roman" w:cs="Times New Roman"/>
                <w:b/>
                <w:b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 xml:space="preserve">(éééé/hh/nn) </w:t>
            </w:r>
            <w:r>
              <w:rPr>
                <w:rFonts w:ascii="Times New Roman" w:hAnsi="Times New Roman" w:cs="Times New Roman"/>
                <w:sz w:val="20"/>
                <w:szCs w:val="20"/>
              </w:rPr>
              <w:t xml:space="preserve">Helyi idő: </w:t>
            </w:r>
            <w:r>
              <w:rPr>
                <w:rFonts w:ascii="Times New Roman" w:hAnsi="Times New Roman" w:cs="Times New Roman"/>
                <w:i/>
                <w:iCs/>
                <w:sz w:val="20"/>
                <w:szCs w:val="20"/>
              </w:rPr>
              <w:t xml:space="preserve">(óó:pp) </w:t>
            </w:r>
            <w:r>
              <w:rPr>
                <w:rFonts w:ascii="Times New Roman" w:hAnsi="Times New Roman" w:cs="Times New Roman"/>
                <w:sz w:val="20"/>
                <w:szCs w:val="20"/>
              </w:rPr>
              <w:t xml:space="preserve">Hely: </w:t>
            </w:r>
            <w:r>
              <w:rPr>
                <w:rFonts w:ascii="Times New Roman" w:hAnsi="Times New Roman" w:cs="Times New Roman"/>
                <w:sz w:val="20"/>
                <w:szCs w:val="20"/>
              </w:rPr>
              <w:br/>
              <w:t>Információk a jogosultakról és a bontási eljárásról:</w:t>
            </w:r>
          </w:p>
          <w:p w14:paraId="4A9B00B1" w14:textId="77777777" w:rsidR="00461902" w:rsidRDefault="00461902">
            <w:pPr>
              <w:widowControl w:val="0"/>
              <w:autoSpaceDE w:val="0"/>
              <w:autoSpaceDN w:val="0"/>
              <w:adjustRightInd w:val="0"/>
              <w:spacing w:after="0" w:line="240" w:lineRule="auto"/>
              <w:ind w:left="56" w:right="56"/>
              <w:rPr>
                <w:rFonts w:ascii="Times New Roman" w:hAnsi="Times New Roman" w:cs="Times New Roman"/>
                <w:sz w:val="20"/>
                <w:szCs w:val="20"/>
              </w:rPr>
            </w:pPr>
            <w:r w:rsidRPr="00461902">
              <w:rPr>
                <w:rFonts w:ascii="Times New Roman" w:hAnsi="Times New Roman" w:cs="Times New Roman"/>
                <w:sz w:val="20"/>
                <w:szCs w:val="20"/>
              </w:rPr>
              <w:t>EKR elektronikus bontás a Kbt. 68. §-a, valamint a 424/2017. (XII.19.) Korm. rendelet 15. §-a alapján.</w:t>
            </w:r>
          </w:p>
        </w:tc>
      </w:tr>
      <w:tr w:rsidR="00C65CF9" w14:paraId="7A007FFA" w14:textId="77777777" w:rsidTr="00751309">
        <w:tc>
          <w:tcPr>
            <w:tcW w:w="9638" w:type="dxa"/>
            <w:gridSpan w:val="7"/>
            <w:tcBorders>
              <w:top w:val="single" w:sz="4" w:space="0" w:color="auto"/>
              <w:left w:val="nil"/>
              <w:bottom w:val="nil"/>
              <w:right w:val="nil"/>
            </w:tcBorders>
          </w:tcPr>
          <w:p w14:paraId="568651E4"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 szakasz: Kiegészítő információk</w:t>
            </w:r>
          </w:p>
        </w:tc>
      </w:tr>
      <w:tr w:rsidR="00C65CF9" w14:paraId="60370C53" w14:textId="77777777" w:rsidTr="00751309">
        <w:tc>
          <w:tcPr>
            <w:tcW w:w="9638" w:type="dxa"/>
            <w:gridSpan w:val="7"/>
            <w:tcBorders>
              <w:top w:val="nil"/>
              <w:left w:val="nil"/>
              <w:bottom w:val="single" w:sz="4" w:space="0" w:color="auto"/>
              <w:right w:val="nil"/>
            </w:tcBorders>
          </w:tcPr>
          <w:p w14:paraId="003A8619"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VI.1) A közbeszerzés ismétlődő jellegére vonatkozó információk</w:t>
            </w:r>
            <w:r>
              <w:rPr>
                <w:rFonts w:ascii="Times New Roman" w:hAnsi="Times New Roman" w:cs="Times New Roman"/>
                <w:position w:val="10"/>
                <w:sz w:val="20"/>
                <w:szCs w:val="20"/>
              </w:rPr>
              <w:t>2</w:t>
            </w:r>
          </w:p>
        </w:tc>
      </w:tr>
      <w:tr w:rsidR="00C65CF9" w14:paraId="5B94100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AE0C28B" w14:textId="74BB2082"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A közbeszerzés ismétlődő jellegű o igen </w:t>
            </w:r>
            <w:r w:rsidR="00DF3257">
              <w:rPr>
                <w:rFonts w:ascii="Times New Roman" w:hAnsi="Times New Roman" w:cs="Times New Roman"/>
                <w:sz w:val="20"/>
                <w:szCs w:val="20"/>
              </w:rPr>
              <w:t>x</w:t>
            </w:r>
            <w:r>
              <w:rPr>
                <w:rFonts w:ascii="Times New Roman" w:hAnsi="Times New Roman" w:cs="Times New Roman"/>
                <w:sz w:val="20"/>
                <w:szCs w:val="20"/>
              </w:rPr>
              <w:t xml:space="preserve"> nem</w:t>
            </w:r>
            <w:r>
              <w:rPr>
                <w:rFonts w:ascii="Times New Roman" w:hAnsi="Times New Roman" w:cs="Times New Roman"/>
                <w:sz w:val="20"/>
                <w:szCs w:val="20"/>
              </w:rPr>
              <w:br/>
              <w:t>A további hirdetmények közzétételének tervezett ideje:</w:t>
            </w:r>
          </w:p>
        </w:tc>
      </w:tr>
      <w:tr w:rsidR="00C65CF9" w14:paraId="53FBB1D2" w14:textId="77777777" w:rsidTr="00751309">
        <w:tc>
          <w:tcPr>
            <w:tcW w:w="9638" w:type="dxa"/>
            <w:gridSpan w:val="7"/>
            <w:tcBorders>
              <w:top w:val="single" w:sz="4" w:space="0" w:color="auto"/>
              <w:left w:val="nil"/>
              <w:bottom w:val="single" w:sz="4" w:space="0" w:color="auto"/>
              <w:right w:val="nil"/>
            </w:tcBorders>
          </w:tcPr>
          <w:p w14:paraId="5A38E6D0"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VI.2) Információ az elektronikus munkafolyamatokról</w:t>
            </w:r>
          </w:p>
        </w:tc>
      </w:tr>
      <w:tr w:rsidR="00C65CF9" w14:paraId="62B3435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160D33E" w14:textId="77777777" w:rsidR="00DF3257" w:rsidRDefault="00461902">
            <w:pPr>
              <w:widowControl w:val="0"/>
              <w:autoSpaceDE w:val="0"/>
              <w:autoSpaceDN w:val="0"/>
              <w:adjustRightInd w:val="0"/>
              <w:spacing w:after="0" w:line="240" w:lineRule="auto"/>
              <w:ind w:left="56" w:right="56"/>
              <w:rPr>
                <w:rFonts w:ascii="Times New Roman" w:hAnsi="Times New Roman" w:cs="Times New Roman"/>
                <w:sz w:val="20"/>
                <w:szCs w:val="20"/>
              </w:rPr>
            </w:pPr>
            <w:r w:rsidRPr="00E2722B">
              <w:rPr>
                <w:rFonts w:ascii="Times New Roman" w:hAnsi="Times New Roman" w:cs="Times New Roman"/>
                <w:sz w:val="20"/>
                <w:szCs w:val="20"/>
              </w:rPr>
              <w:t xml:space="preserve">x </w:t>
            </w:r>
            <w:r w:rsidR="00EA103C" w:rsidRPr="00E2722B">
              <w:rPr>
                <w:rFonts w:ascii="Times New Roman" w:hAnsi="Times New Roman" w:cs="Times New Roman"/>
                <w:sz w:val="20"/>
                <w:szCs w:val="20"/>
              </w:rPr>
              <w:t xml:space="preserve">A megrendelés elektronikus úton történik </w:t>
            </w:r>
            <w:r w:rsidRPr="00E2722B">
              <w:rPr>
                <w:rFonts w:ascii="Times New Roman" w:hAnsi="Times New Roman" w:cs="Times New Roman"/>
                <w:sz w:val="20"/>
                <w:szCs w:val="20"/>
              </w:rPr>
              <w:t>– ajánlatkérő e-mailben leadott megrendelésekben kéri a termékek</w:t>
            </w:r>
            <w:r w:rsidR="00DF3257">
              <w:rPr>
                <w:rFonts w:ascii="Times New Roman" w:hAnsi="Times New Roman" w:cs="Times New Roman"/>
                <w:sz w:val="20"/>
                <w:szCs w:val="20"/>
              </w:rPr>
              <w:t xml:space="preserve"> ajánlattevő által benyújtott ajánlattevői ütemterv szerinti kiszállítását/összeszerelését/üzembehelyezését</w:t>
            </w:r>
          </w:p>
          <w:p w14:paraId="79E1B395" w14:textId="7D881296" w:rsidR="00C65CF9" w:rsidRDefault="00DF3257">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x</w:t>
            </w:r>
            <w:r w:rsidR="00461902" w:rsidRPr="00E2722B">
              <w:rPr>
                <w:rFonts w:ascii="Times New Roman" w:hAnsi="Times New Roman" w:cs="Times New Roman"/>
                <w:sz w:val="20"/>
                <w:szCs w:val="20"/>
              </w:rPr>
              <w:t xml:space="preserve"> </w:t>
            </w:r>
            <w:r w:rsidR="00EA103C" w:rsidRPr="00E2722B">
              <w:rPr>
                <w:rFonts w:ascii="Times New Roman" w:hAnsi="Times New Roman" w:cs="Times New Roman"/>
                <w:sz w:val="20"/>
                <w:szCs w:val="20"/>
              </w:rPr>
              <w:t>Elektronikusan benyújtott számlákat elfogadnak</w:t>
            </w:r>
            <w:r w:rsidR="00EA103C">
              <w:rPr>
                <w:rFonts w:ascii="Times New Roman" w:hAnsi="Times New Roman" w:cs="Times New Roman"/>
                <w:sz w:val="20"/>
                <w:szCs w:val="20"/>
              </w:rPr>
              <w:br/>
            </w:r>
            <w:r w:rsidR="00461902">
              <w:rPr>
                <w:rFonts w:ascii="Times New Roman" w:hAnsi="Times New Roman" w:cs="Times New Roman"/>
                <w:sz w:val="20"/>
                <w:szCs w:val="20"/>
              </w:rPr>
              <w:t xml:space="preserve">x </w:t>
            </w:r>
            <w:r w:rsidR="00EA103C">
              <w:rPr>
                <w:rFonts w:ascii="Times New Roman" w:hAnsi="Times New Roman" w:cs="Times New Roman"/>
                <w:sz w:val="20"/>
                <w:szCs w:val="20"/>
              </w:rPr>
              <w:t>A fizetés elektronikus úton történik</w:t>
            </w:r>
            <w:r w:rsidR="00461902">
              <w:rPr>
                <w:rFonts w:ascii="Times New Roman" w:hAnsi="Times New Roman" w:cs="Times New Roman"/>
                <w:sz w:val="20"/>
                <w:szCs w:val="20"/>
              </w:rPr>
              <w:t xml:space="preserve"> – igen, ajánlattevő banki utalással rendezi a teljesít</w:t>
            </w:r>
            <w:r>
              <w:rPr>
                <w:rFonts w:ascii="Times New Roman" w:hAnsi="Times New Roman" w:cs="Times New Roman"/>
                <w:sz w:val="20"/>
                <w:szCs w:val="20"/>
              </w:rPr>
              <w:t>és</w:t>
            </w:r>
            <w:r w:rsidR="00461902">
              <w:rPr>
                <w:rFonts w:ascii="Times New Roman" w:hAnsi="Times New Roman" w:cs="Times New Roman"/>
                <w:sz w:val="20"/>
                <w:szCs w:val="20"/>
              </w:rPr>
              <w:t>igazolt számla kifizetését</w:t>
            </w:r>
            <w:r>
              <w:rPr>
                <w:rFonts w:ascii="Times New Roman" w:hAnsi="Times New Roman" w:cs="Times New Roman"/>
                <w:sz w:val="20"/>
                <w:szCs w:val="20"/>
              </w:rPr>
              <w:t>.</w:t>
            </w:r>
          </w:p>
        </w:tc>
      </w:tr>
      <w:tr w:rsidR="00C65CF9" w14:paraId="347E8679" w14:textId="77777777" w:rsidTr="00751309">
        <w:tc>
          <w:tcPr>
            <w:tcW w:w="9638" w:type="dxa"/>
            <w:gridSpan w:val="7"/>
            <w:tcBorders>
              <w:top w:val="single" w:sz="4" w:space="0" w:color="auto"/>
              <w:left w:val="nil"/>
              <w:bottom w:val="single" w:sz="4" w:space="0" w:color="auto"/>
              <w:right w:val="nil"/>
            </w:tcBorders>
          </w:tcPr>
          <w:p w14:paraId="122BC703"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 További információk:</w:t>
            </w:r>
            <w:r w:rsidR="00250BF2">
              <w:rPr>
                <w:rFonts w:ascii="Times New Roman" w:hAnsi="Times New Roman" w:cs="Times New Roman"/>
                <w:position w:val="10"/>
                <w:sz w:val="20"/>
                <w:szCs w:val="20"/>
              </w:rPr>
              <w:t>3</w:t>
            </w:r>
          </w:p>
        </w:tc>
      </w:tr>
      <w:tr w:rsidR="00C65CF9" w14:paraId="25E02C38"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4F9954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VI.3.1) Feltételes közbeszerzés</w:t>
            </w:r>
            <w:r>
              <w:rPr>
                <w:rFonts w:ascii="Times New Roman" w:hAnsi="Times New Roman" w:cs="Times New Roman"/>
                <w:b/>
                <w:bCs/>
                <w:sz w:val="20"/>
                <w:szCs w:val="20"/>
              </w:rPr>
              <w:br/>
            </w:r>
            <w:r>
              <w:rPr>
                <w:rFonts w:ascii="Times New Roman" w:hAnsi="Times New Roman" w:cs="Times New Roman"/>
                <w:sz w:val="20"/>
                <w:szCs w:val="20"/>
              </w:rPr>
              <w:t>□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r>
              <w:rPr>
                <w:rFonts w:ascii="Times New Roman" w:hAnsi="Times New Roman" w:cs="Times New Roman"/>
                <w:sz w:val="20"/>
                <w:szCs w:val="20"/>
              </w:rPr>
              <w:br/>
              <w:t>Ajánlatkérő ellenőrzési körén kívül eső, bizonytalan jövőbeli esemény meghatározása:</w:t>
            </w:r>
          </w:p>
        </w:tc>
      </w:tr>
      <w:tr w:rsidR="00C65CF9" w14:paraId="13158A09"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DD8D94F" w14:textId="339E458C" w:rsidR="0006164E" w:rsidRDefault="00EA103C" w:rsidP="00F22504">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VI.3.2) Az ajánlati biztosíték </w:t>
            </w:r>
            <w:r>
              <w:rPr>
                <w:rFonts w:ascii="Times New Roman" w:hAnsi="Times New Roman" w:cs="Times New Roman"/>
                <w:i/>
                <w:iCs/>
                <w:sz w:val="20"/>
                <w:szCs w:val="20"/>
              </w:rPr>
              <w:t>(ajánlati felhívás esetében)</w:t>
            </w:r>
            <w:r>
              <w:rPr>
                <w:rFonts w:ascii="Times New Roman" w:hAnsi="Times New Roman" w:cs="Times New Roman"/>
                <w:i/>
                <w:iCs/>
                <w:sz w:val="20"/>
                <w:szCs w:val="20"/>
              </w:rPr>
              <w:br/>
            </w:r>
            <w:r w:rsidR="00F22504">
              <w:rPr>
                <w:rFonts w:ascii="Times New Roman" w:hAnsi="Times New Roman" w:cs="Times New Roman"/>
                <w:sz w:val="20"/>
                <w:szCs w:val="20"/>
              </w:rPr>
              <w:t>□</w:t>
            </w:r>
            <w:r w:rsidR="00EB1D36" w:rsidRPr="00E2722B">
              <w:rPr>
                <w:rFonts w:ascii="Times New Roman" w:hAnsi="Times New Roman" w:cs="Times New Roman"/>
                <w:sz w:val="20"/>
                <w:szCs w:val="20"/>
              </w:rPr>
              <w:t xml:space="preserve"> </w:t>
            </w:r>
            <w:r w:rsidRPr="00E2722B">
              <w:rPr>
                <w:rFonts w:ascii="Times New Roman" w:hAnsi="Times New Roman" w:cs="Times New Roman"/>
                <w:sz w:val="20"/>
                <w:szCs w:val="20"/>
              </w:rPr>
              <w:t xml:space="preserve">Az eljárásban való részvétel ajánlati biztosíték adásához kötött. </w:t>
            </w:r>
          </w:p>
        </w:tc>
      </w:tr>
      <w:tr w:rsidR="00C65CF9" w14:paraId="61C819A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C5D490C"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VI.3.3) Konzultációra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 Kiegészítő tájékoztatást ajánlatkérő konzultáció formájában is megadja. </w:t>
            </w:r>
            <w:r>
              <w:rPr>
                <w:rFonts w:ascii="Times New Roman" w:hAnsi="Times New Roman" w:cs="Times New Roman"/>
                <w:sz w:val="20"/>
                <w:szCs w:val="20"/>
              </w:rPr>
              <w:br/>
              <w:t xml:space="preserve">A konzultáció időpontja: </w:t>
            </w:r>
            <w:r>
              <w:rPr>
                <w:rFonts w:ascii="Times New Roman" w:hAnsi="Times New Roman" w:cs="Times New Roman"/>
                <w:i/>
                <w:iCs/>
                <w:sz w:val="20"/>
                <w:szCs w:val="20"/>
              </w:rPr>
              <w:t xml:space="preserve">(éééé/hh/nn) </w:t>
            </w:r>
            <w:r>
              <w:rPr>
                <w:rFonts w:ascii="Times New Roman" w:hAnsi="Times New Roman" w:cs="Times New Roman"/>
                <w:sz w:val="20"/>
                <w:szCs w:val="20"/>
              </w:rPr>
              <w:t>és helye:</w:t>
            </w:r>
          </w:p>
        </w:tc>
      </w:tr>
      <w:tr w:rsidR="00C65CF9" w14:paraId="5193548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48D7376" w14:textId="03D208C1"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VI.3.4) Ajánlat érvénytelenségére vonatkozó összeg ár vagy költség esetében</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Ajánlatkérő az alábbi értéket meghaladó árat vagy költséget tartalmazó ajánlatot a bírálat során érvénytelenné nyilvánítja1</w:t>
            </w:r>
            <w:r>
              <w:rPr>
                <w:rFonts w:ascii="Times New Roman" w:hAnsi="Times New Roman" w:cs="Times New Roman"/>
                <w:sz w:val="20"/>
                <w:szCs w:val="20"/>
              </w:rPr>
              <w:br/>
              <w:t>Rész száma: [ ] Érték ÁFA nélkül: [ ] Pénznem: [ ][ ][ ]</w:t>
            </w:r>
          </w:p>
        </w:tc>
      </w:tr>
      <w:tr w:rsidR="00C65CF9" w14:paraId="36FC3BFE"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C1D9C2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VI.3.5) Az ajánlatok értékelési szempontok szerinti tartalmi elemeinek értékelése során adható </w:t>
            </w:r>
            <w:r w:rsidR="00466D5C">
              <w:rPr>
                <w:rFonts w:ascii="Times New Roman" w:hAnsi="Times New Roman" w:cs="Times New Roman"/>
                <w:b/>
                <w:bCs/>
                <w:sz w:val="20"/>
                <w:szCs w:val="20"/>
              </w:rPr>
              <w:t xml:space="preserve">pontszám:  </w:t>
            </w:r>
            <w:r w:rsidR="0016016C">
              <w:rPr>
                <w:rFonts w:ascii="Times New Roman" w:hAnsi="Times New Roman" w:cs="Times New Roman"/>
                <w:b/>
                <w:bCs/>
                <w:sz w:val="20"/>
                <w:szCs w:val="20"/>
              </w:rPr>
              <w:t xml:space="preserve">  </w:t>
            </w:r>
            <w:r w:rsidR="0016016C" w:rsidRPr="0016016C">
              <w:rPr>
                <w:rFonts w:ascii="Times New Roman" w:hAnsi="Times New Roman" w:cs="Times New Roman"/>
                <w:sz w:val="20"/>
                <w:szCs w:val="20"/>
              </w:rPr>
              <w:t>0-10</w:t>
            </w:r>
            <w:r w:rsidR="0016016C">
              <w:rPr>
                <w:rFonts w:ascii="Times New Roman" w:hAnsi="Times New Roman" w:cs="Times New Roman"/>
                <w:b/>
                <w:bCs/>
                <w:sz w:val="20"/>
                <w:szCs w:val="20"/>
              </w:rPr>
              <w:t xml:space="preserve"> </w:t>
            </w:r>
            <w:r>
              <w:rPr>
                <w:rFonts w:ascii="Times New Roman" w:hAnsi="Times New Roman" w:cs="Times New Roman"/>
                <w:position w:val="10"/>
                <w:sz w:val="20"/>
                <w:szCs w:val="20"/>
              </w:rPr>
              <w:t>2</w:t>
            </w:r>
          </w:p>
        </w:tc>
      </w:tr>
      <w:tr w:rsidR="00C65CF9" w14:paraId="70000C1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05963F1E" w14:textId="4F73941B"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VI.3.6) A módszer(ek) meghatározása, amellyel a VI.3.5) pont szerinti ponthatárok közötti pontszámot megadásra kerül:</w:t>
            </w:r>
            <w:r w:rsidR="0016016C">
              <w:rPr>
                <w:rFonts w:ascii="Times New Roman" w:hAnsi="Times New Roman" w:cs="Times New Roman"/>
                <w:b/>
                <w:bCs/>
                <w:sz w:val="20"/>
                <w:szCs w:val="20"/>
              </w:rPr>
              <w:t xml:space="preserve"> </w:t>
            </w:r>
            <w:r w:rsidR="00BE02BE" w:rsidRPr="00CB43ED">
              <w:rPr>
                <w:rFonts w:ascii="Times New Roman" w:hAnsi="Times New Roman" w:cs="Times New Roman"/>
                <w:sz w:val="20"/>
                <w:szCs w:val="20"/>
              </w:rPr>
              <w:t xml:space="preserve">ajánlati ár esetén </w:t>
            </w:r>
            <w:r w:rsidR="0016016C" w:rsidRPr="00BE02BE">
              <w:rPr>
                <w:rFonts w:ascii="Times New Roman" w:hAnsi="Times New Roman" w:cs="Times New Roman"/>
                <w:sz w:val="20"/>
                <w:szCs w:val="20"/>
              </w:rPr>
              <w:t>fordított</w:t>
            </w:r>
            <w:r w:rsidR="0016016C">
              <w:rPr>
                <w:rFonts w:ascii="Times New Roman" w:hAnsi="Times New Roman" w:cs="Times New Roman"/>
                <w:sz w:val="20"/>
                <w:szCs w:val="20"/>
              </w:rPr>
              <w:t xml:space="preserve"> arányosítás</w:t>
            </w:r>
            <w:r w:rsidR="00BE02BE">
              <w:rPr>
                <w:rFonts w:ascii="Times New Roman" w:hAnsi="Times New Roman" w:cs="Times New Roman"/>
                <w:sz w:val="20"/>
                <w:szCs w:val="20"/>
              </w:rPr>
              <w:t xml:space="preserve">, </w:t>
            </w:r>
            <w:r w:rsidR="00641E95">
              <w:rPr>
                <w:rFonts w:ascii="Times New Roman" w:hAnsi="Times New Roman" w:cs="Times New Roman"/>
                <w:sz w:val="20"/>
                <w:szCs w:val="20"/>
              </w:rPr>
              <w:t xml:space="preserve">egyéb értékelési szempontok </w:t>
            </w:r>
            <w:r w:rsidR="00BE02BE">
              <w:rPr>
                <w:rFonts w:ascii="Times New Roman" w:hAnsi="Times New Roman" w:cs="Times New Roman"/>
                <w:sz w:val="20"/>
                <w:szCs w:val="20"/>
              </w:rPr>
              <w:t>esetén a Miniszterelnökség útmutatója szerinti arányosítás a megadott értékek között.</w:t>
            </w:r>
          </w:p>
        </w:tc>
      </w:tr>
      <w:tr w:rsidR="00C65CF9" w14:paraId="3E31EAF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CDC659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VI.3.7) Életciklusköltség-számítási módszer alkalmazására vonatkozó információ</w:t>
            </w:r>
            <w:r>
              <w:rPr>
                <w:rFonts w:ascii="Times New Roman" w:hAnsi="Times New Roman" w:cs="Times New Roman"/>
                <w:b/>
                <w:bCs/>
                <w:sz w:val="20"/>
                <w:szCs w:val="20"/>
              </w:rPr>
              <w:br/>
            </w:r>
            <w:r>
              <w:rPr>
                <w:rFonts w:ascii="Times New Roman" w:hAnsi="Times New Roman" w:cs="Times New Roman"/>
                <w:sz w:val="20"/>
                <w:szCs w:val="20"/>
              </w:rPr>
              <w:t>□ Ajánlatkérő az áru, szolgáltatás vagy építési beruházás értékeléskor figyelembe vett költségét életciklusköltség-számítási módszer alkalmazásával határozza meg.</w:t>
            </w:r>
          </w:p>
        </w:tc>
      </w:tr>
      <w:tr w:rsidR="00C65CF9" w14:paraId="1BA3E41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C0F8D1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VI.3.8) A bírálatra vonatkozó további információk</w:t>
            </w:r>
            <w:r>
              <w:rPr>
                <w:rFonts w:ascii="Times New Roman" w:hAnsi="Times New Roman" w:cs="Times New Roman"/>
                <w:b/>
                <w:bCs/>
                <w:sz w:val="20"/>
                <w:szCs w:val="20"/>
              </w:rPr>
              <w:br/>
            </w:r>
            <w:r>
              <w:rPr>
                <w:rFonts w:ascii="Times New Roman" w:hAnsi="Times New Roman" w:cs="Times New Roman"/>
                <w:sz w:val="20"/>
                <w:szCs w:val="20"/>
              </w:rPr>
              <w:t>□ Az ajánlatkérő előírja a kizáró okok, az alkalmassági követelmények, valamint a Kbt. 82. § (5) bekezdése szerinti objektív kritériumok tekintetében a közbeszerzési dokumentumokban meghatározott igazolásoknak a részvételi jelentkezésben vagy az ajánlatban történő benyújtását.</w:t>
            </w:r>
          </w:p>
        </w:tc>
      </w:tr>
      <w:tr w:rsidR="00C65CF9" w14:paraId="691D2E3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97276E2" w14:textId="77777777" w:rsidR="00C65CF9" w:rsidRPr="0019188F" w:rsidRDefault="00EA103C" w:rsidP="00E2722B">
            <w:pPr>
              <w:widowControl w:val="0"/>
              <w:autoSpaceDE w:val="0"/>
              <w:autoSpaceDN w:val="0"/>
              <w:adjustRightInd w:val="0"/>
              <w:spacing w:after="0" w:line="240" w:lineRule="auto"/>
              <w:ind w:left="56" w:right="56"/>
              <w:jc w:val="both"/>
              <w:rPr>
                <w:rFonts w:ascii="Times New Roman" w:hAnsi="Times New Roman" w:cs="Times New Roman"/>
                <w:b/>
                <w:bCs/>
                <w:sz w:val="20"/>
                <w:szCs w:val="20"/>
              </w:rPr>
            </w:pPr>
            <w:r w:rsidRPr="0019188F">
              <w:rPr>
                <w:rFonts w:ascii="Times New Roman" w:hAnsi="Times New Roman" w:cs="Times New Roman"/>
                <w:b/>
                <w:bCs/>
                <w:sz w:val="20"/>
                <w:szCs w:val="20"/>
              </w:rPr>
              <w:t xml:space="preserve"> VI.3.9) További információk:</w:t>
            </w:r>
          </w:p>
          <w:p w14:paraId="3747BA35" w14:textId="2005C287" w:rsidR="0099522F" w:rsidRDefault="0099522F"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 xml:space="preserve">Az érvényes ajánlattétel feltétele a tételes árazott </w:t>
            </w:r>
            <w:r w:rsidR="00DF3257">
              <w:rPr>
                <w:rFonts w:ascii="Times New Roman" w:hAnsi="Times New Roman" w:cs="Times New Roman"/>
                <w:sz w:val="20"/>
                <w:szCs w:val="20"/>
              </w:rPr>
              <w:t xml:space="preserve">tábla </w:t>
            </w:r>
            <w:r>
              <w:rPr>
                <w:rFonts w:ascii="Times New Roman" w:hAnsi="Times New Roman" w:cs="Times New Roman"/>
                <w:sz w:val="20"/>
                <w:szCs w:val="20"/>
              </w:rPr>
              <w:t xml:space="preserve">benyújtása cégszerűen aláírt pdf és szerkeszthető excel formátumban. A </w:t>
            </w:r>
            <w:r w:rsidR="00EC513D">
              <w:rPr>
                <w:rFonts w:ascii="Times New Roman" w:hAnsi="Times New Roman" w:cs="Times New Roman"/>
                <w:sz w:val="20"/>
                <w:szCs w:val="20"/>
              </w:rPr>
              <w:t>táblázat komplett</w:t>
            </w:r>
            <w:r>
              <w:rPr>
                <w:rFonts w:ascii="Times New Roman" w:hAnsi="Times New Roman" w:cs="Times New Roman"/>
                <w:sz w:val="20"/>
                <w:szCs w:val="20"/>
              </w:rPr>
              <w:t xml:space="preserve"> hiánya hiánypótlás során nem orvosolható. </w:t>
            </w:r>
            <w:r w:rsidR="00EC513D">
              <w:rPr>
                <w:rFonts w:ascii="Times New Roman" w:hAnsi="Times New Roman" w:cs="Times New Roman"/>
                <w:sz w:val="20"/>
                <w:szCs w:val="20"/>
              </w:rPr>
              <w:t xml:space="preserve">A szakmai ajánlat részeként kérjük továbbá </w:t>
            </w:r>
            <w:r w:rsidR="00EC513D" w:rsidRPr="00EC513D">
              <w:rPr>
                <w:rFonts w:ascii="Times New Roman" w:hAnsi="Times New Roman" w:cs="Times New Roman"/>
                <w:sz w:val="20"/>
                <w:szCs w:val="20"/>
              </w:rPr>
              <w:t>a</w:t>
            </w:r>
            <w:r w:rsidR="00EC513D">
              <w:rPr>
                <w:rFonts w:ascii="Times New Roman" w:hAnsi="Times New Roman" w:cs="Times New Roman"/>
                <w:sz w:val="20"/>
                <w:szCs w:val="20"/>
              </w:rPr>
              <w:t xml:space="preserve"> megajánlott </w:t>
            </w:r>
            <w:r w:rsidR="00EC513D" w:rsidRPr="00EC513D">
              <w:rPr>
                <w:rFonts w:ascii="Times New Roman" w:hAnsi="Times New Roman" w:cs="Times New Roman"/>
                <w:sz w:val="20"/>
                <w:szCs w:val="20"/>
              </w:rPr>
              <w:t>termékre vonatkozó műszaki adatlapot</w:t>
            </w:r>
            <w:r w:rsidR="00EC513D">
              <w:rPr>
                <w:rFonts w:ascii="Times New Roman" w:hAnsi="Times New Roman" w:cs="Times New Roman"/>
                <w:sz w:val="20"/>
                <w:szCs w:val="20"/>
              </w:rPr>
              <w:t xml:space="preserve"> csatolni, vagy internetes elérhetőséget megadni.</w:t>
            </w:r>
          </w:p>
          <w:p w14:paraId="5D63B9C2" w14:textId="18046C0B" w:rsidR="00DF3257" w:rsidRDefault="00641E95"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 xml:space="preserve">Az ajánlathoz </w:t>
            </w:r>
            <w:bookmarkStart w:id="7" w:name="_Hlk160613358"/>
            <w:r>
              <w:rPr>
                <w:rFonts w:ascii="Times New Roman" w:hAnsi="Times New Roman" w:cs="Times New Roman"/>
                <w:sz w:val="20"/>
                <w:szCs w:val="20"/>
              </w:rPr>
              <w:t>k</w:t>
            </w:r>
            <w:r w:rsidR="00DF3257">
              <w:rPr>
                <w:rFonts w:ascii="Times New Roman" w:hAnsi="Times New Roman" w:cs="Times New Roman"/>
                <w:sz w:val="20"/>
                <w:szCs w:val="20"/>
              </w:rPr>
              <w:t xml:space="preserve">iszállítási/összeszerelési/üzembehelyezési ütemterv </w:t>
            </w:r>
            <w:bookmarkEnd w:id="7"/>
            <w:r w:rsidR="00DF3257">
              <w:rPr>
                <w:rFonts w:ascii="Times New Roman" w:hAnsi="Times New Roman" w:cs="Times New Roman"/>
                <w:sz w:val="20"/>
                <w:szCs w:val="20"/>
              </w:rPr>
              <w:t xml:space="preserve">benyújtása </w:t>
            </w:r>
            <w:r>
              <w:rPr>
                <w:rFonts w:ascii="Times New Roman" w:hAnsi="Times New Roman" w:cs="Times New Roman"/>
                <w:sz w:val="20"/>
                <w:szCs w:val="20"/>
              </w:rPr>
              <w:t xml:space="preserve">szükséges, </w:t>
            </w:r>
            <w:r w:rsidR="00DF3257">
              <w:rPr>
                <w:rFonts w:ascii="Times New Roman" w:hAnsi="Times New Roman" w:cs="Times New Roman"/>
                <w:sz w:val="20"/>
                <w:szCs w:val="20"/>
              </w:rPr>
              <w:t>az ajánlatkérő által közzétett szállítási címek paraméterei alapján.</w:t>
            </w:r>
            <w:r>
              <w:rPr>
                <w:rFonts w:ascii="Times New Roman" w:hAnsi="Times New Roman" w:cs="Times New Roman"/>
                <w:sz w:val="20"/>
                <w:szCs w:val="20"/>
              </w:rPr>
              <w:t xml:space="preserve"> Az ütemterv benyújtható szöveges, vagy rajzos (sávos ütemterv) formában.</w:t>
            </w:r>
            <w:r w:rsidR="00873721">
              <w:rPr>
                <w:rFonts w:ascii="Times New Roman" w:hAnsi="Times New Roman" w:cs="Times New Roman"/>
                <w:sz w:val="20"/>
                <w:szCs w:val="20"/>
              </w:rPr>
              <w:t xml:space="preserve"> A nyertes ajánlattevő által benyújtott ütemterv a szerződéskötést megelőzően ajánlatkérővel </w:t>
            </w:r>
            <w:r w:rsidR="00873721">
              <w:rPr>
                <w:rFonts w:ascii="Times New Roman" w:hAnsi="Times New Roman" w:cs="Times New Roman"/>
                <w:sz w:val="20"/>
                <w:szCs w:val="20"/>
              </w:rPr>
              <w:lastRenderedPageBreak/>
              <w:t>pontosításra kerül, majd az ajánlatkérő általi jóváhagyást követően a szerződés mellékletét képezi.</w:t>
            </w:r>
          </w:p>
          <w:p w14:paraId="1DFA9B6E" w14:textId="77777777" w:rsidR="00DF3257" w:rsidRDefault="0099522F"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Ajánlatkérő jelen közbeszerzési eljárásra a Kbt. 40. § alapján az EKR-ben történő lebonyolítást írja elő.</w:t>
            </w:r>
            <w:r w:rsidRPr="00DF3257">
              <w:rPr>
                <w:rFonts w:ascii="Times New Roman" w:hAnsi="Times New Roman" w:cs="Times New Roman"/>
                <w:sz w:val="20"/>
                <w:szCs w:val="20"/>
              </w:rPr>
              <w:br/>
            </w:r>
            <w:r w:rsidR="004B727D" w:rsidRPr="00DF3257">
              <w:rPr>
                <w:rFonts w:ascii="Times New Roman" w:hAnsi="Times New Roman" w:cs="Times New Roman"/>
                <w:sz w:val="20"/>
                <w:szCs w:val="20"/>
              </w:rPr>
              <w:t>Az EKR használatához, így az ajánlat elkészítéséhez és benyújtásához az arra jogosult személy részéről történő regisztráció szükséges (424/2017. (XII.19.) Korm. rendelet 6. § (1) bekezdés)</w:t>
            </w:r>
            <w:r w:rsidR="00DF3257">
              <w:rPr>
                <w:rFonts w:ascii="Times New Roman" w:hAnsi="Times New Roman" w:cs="Times New Roman"/>
                <w:sz w:val="20"/>
                <w:szCs w:val="20"/>
              </w:rPr>
              <w:t>.</w:t>
            </w:r>
          </w:p>
          <w:p w14:paraId="06573A11" w14:textId="77777777"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Az ajánlatot az EKR rendszeren keresztül, az ajánlattételi határidő lejártáig kell benyújtani. A nyilatkozatok EKR-n való benyújtásának elektronikus formájáról a Kbt. 41/A. § rendelkezik.</w:t>
            </w:r>
          </w:p>
          <w:p w14:paraId="2070B2E1" w14:textId="77777777"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Ajánlatkérő a Kbt. 71. § szerint teljes körben biztosítja a hiánypótlás lehetőségét.</w:t>
            </w:r>
          </w:p>
          <w:p w14:paraId="0477C892" w14:textId="77777777"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Az ajánlatnak tartalmazni kell a Kbt. 66. § (2) bek. szerinti nyilatkozatot, melyet az EKR rendszerben rendelkezésre álló űrlap kitöltésével kell megtenni.</w:t>
            </w:r>
          </w:p>
          <w:p w14:paraId="5D191F23" w14:textId="77777777"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A Kbt. 66. § (6) bek. a)-b) pont és a Kbt. 65. § (7) bek. szerinti nyilatkozatot, valamint az üzleti titokról szóló nyilatkozatot az ajánlatnak tartalmazni kell (nemleges nyilatkozat is szükséges) melyet az EKR rendszerben rendelkezésre álló űrlap kitöltésével kell megtenni.</w:t>
            </w:r>
          </w:p>
          <w:p w14:paraId="7FDFFB73" w14:textId="77777777"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 xml:space="preserve">Az ajánlatot magyar nyelven kell elkészíteni. Ha a dokumentum nem magyar nyelven kerül kiállításra, azt </w:t>
            </w:r>
            <w:r w:rsidR="00444487" w:rsidRPr="00DF3257">
              <w:rPr>
                <w:rFonts w:ascii="Times New Roman" w:hAnsi="Times New Roman" w:cs="Times New Roman"/>
                <w:sz w:val="20"/>
                <w:szCs w:val="20"/>
              </w:rPr>
              <w:t xml:space="preserve">az ajánlattevő </w:t>
            </w:r>
            <w:r w:rsidR="00762E4D" w:rsidRPr="00DF3257">
              <w:rPr>
                <w:rFonts w:ascii="Times New Roman" w:hAnsi="Times New Roman" w:cs="Times New Roman"/>
                <w:sz w:val="20"/>
                <w:szCs w:val="20"/>
              </w:rPr>
              <w:t>szöveghű</w:t>
            </w:r>
            <w:r w:rsidRPr="00DF3257">
              <w:rPr>
                <w:rFonts w:ascii="Times New Roman" w:hAnsi="Times New Roman" w:cs="Times New Roman"/>
                <w:sz w:val="20"/>
                <w:szCs w:val="20"/>
              </w:rPr>
              <w:t xml:space="preserve"> magyar nyelvű fordítással együtt köteles becsatolni</w:t>
            </w:r>
            <w:r w:rsidR="00444487" w:rsidRPr="00DF3257">
              <w:rPr>
                <w:rFonts w:ascii="Times New Roman" w:hAnsi="Times New Roman" w:cs="Times New Roman"/>
                <w:sz w:val="20"/>
                <w:szCs w:val="20"/>
              </w:rPr>
              <w:t xml:space="preserve"> </w:t>
            </w:r>
            <w:r w:rsidRPr="00DF3257">
              <w:rPr>
                <w:rFonts w:ascii="Times New Roman" w:hAnsi="Times New Roman" w:cs="Times New Roman"/>
                <w:sz w:val="20"/>
                <w:szCs w:val="20"/>
              </w:rPr>
              <w:t>a Kbt. 47.§ (2) bek-ben meghatározottak szerint.</w:t>
            </w:r>
          </w:p>
          <w:p w14:paraId="5BA9B9D1" w14:textId="77777777"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A</w:t>
            </w:r>
            <w:r w:rsidR="00EB1D36" w:rsidRPr="00DF3257">
              <w:rPr>
                <w:rFonts w:ascii="Times New Roman" w:hAnsi="Times New Roman" w:cs="Times New Roman"/>
                <w:sz w:val="20"/>
                <w:szCs w:val="20"/>
              </w:rPr>
              <w:t xml:space="preserve">jánlatkérő </w:t>
            </w:r>
            <w:r w:rsidRPr="00DF3257">
              <w:rPr>
                <w:rFonts w:ascii="Times New Roman" w:hAnsi="Times New Roman" w:cs="Times New Roman"/>
                <w:sz w:val="20"/>
                <w:szCs w:val="20"/>
              </w:rPr>
              <w:t>a Kbt. 41/B.§ alapján az ajánlatban csatolmányként benyújt</w:t>
            </w:r>
            <w:r w:rsidR="00EB1D36" w:rsidRPr="00DF3257">
              <w:rPr>
                <w:rFonts w:ascii="Times New Roman" w:hAnsi="Times New Roman" w:cs="Times New Roman"/>
                <w:sz w:val="20"/>
                <w:szCs w:val="20"/>
              </w:rPr>
              <w:t>andó</w:t>
            </w:r>
            <w:r w:rsidRPr="00DF3257">
              <w:rPr>
                <w:rFonts w:ascii="Times New Roman" w:hAnsi="Times New Roman" w:cs="Times New Roman"/>
                <w:sz w:val="20"/>
                <w:szCs w:val="20"/>
              </w:rPr>
              <w:t xml:space="preserve"> dokumentumok tekintetében</w:t>
            </w:r>
            <w:r w:rsidR="00EB1D36" w:rsidRPr="00DF3257">
              <w:rPr>
                <w:rFonts w:ascii="Times New Roman" w:hAnsi="Times New Roman" w:cs="Times New Roman"/>
                <w:sz w:val="20"/>
                <w:szCs w:val="20"/>
              </w:rPr>
              <w:t xml:space="preserve"> </w:t>
            </w:r>
            <w:r w:rsidRPr="00DF3257">
              <w:rPr>
                <w:rFonts w:ascii="Times New Roman" w:hAnsi="Times New Roman" w:cs="Times New Roman"/>
                <w:sz w:val="20"/>
                <w:szCs w:val="20"/>
              </w:rPr>
              <w:t>pdf</w:t>
            </w:r>
            <w:r w:rsidR="00EB1D36" w:rsidRPr="00DF3257">
              <w:rPr>
                <w:rFonts w:ascii="Times New Roman" w:hAnsi="Times New Roman" w:cs="Times New Roman"/>
                <w:sz w:val="20"/>
                <w:szCs w:val="20"/>
              </w:rPr>
              <w:t xml:space="preserve">, az árajánlat vonatkozásában pdf , dátummal és cégszerű aláírással ellátva, továbbá a szerkeszthető, excel </w:t>
            </w:r>
            <w:r w:rsidRPr="00DF3257">
              <w:rPr>
                <w:rFonts w:ascii="Times New Roman" w:hAnsi="Times New Roman" w:cs="Times New Roman"/>
                <w:sz w:val="20"/>
                <w:szCs w:val="20"/>
              </w:rPr>
              <w:t>formátumot írja elő</w:t>
            </w:r>
            <w:r w:rsidR="00EB1D36" w:rsidRPr="00DF3257">
              <w:rPr>
                <w:rFonts w:ascii="Times New Roman" w:hAnsi="Times New Roman" w:cs="Times New Roman"/>
                <w:sz w:val="20"/>
                <w:szCs w:val="20"/>
              </w:rPr>
              <w:t>.</w:t>
            </w:r>
          </w:p>
          <w:p w14:paraId="62E7FCE0" w14:textId="77777777"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 xml:space="preserve"> A jelen felhívásban és a kapcsolódó közbeszerzési dokumentumban nem szabályozott kérdésekben a Kbt., valamint annak végrehajtási rendeletei, a 424/2017. (XII. 19.) Korm. rendelet, illetve a Ptk. rendelkezései megfelelően irányadóak.</w:t>
            </w:r>
          </w:p>
          <w:p w14:paraId="2E795BB1" w14:textId="77777777"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EKR üzemzavara esetén az EKR r.16-17. §-ában és 22. §-ában foglaltak az irányadóak.</w:t>
            </w:r>
          </w:p>
          <w:p w14:paraId="51D73719" w14:textId="4D4653F9"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Ajánlatkérő a Kbt. 132. § (1) bekezdés alapján környezetvédelmi szempontok alkalmazását várja el a közbeszerzési dokumentumokban meghatározottak szerint.</w:t>
            </w:r>
            <w:r w:rsidR="00762E4D" w:rsidRPr="00DF3257">
              <w:rPr>
                <w:rFonts w:ascii="Times New Roman" w:hAnsi="Times New Roman" w:cs="Times New Roman"/>
                <w:sz w:val="20"/>
                <w:szCs w:val="20"/>
              </w:rPr>
              <w:t xml:space="preserve"> Ajánlatkérő a Kbt. 75. § (2) e) pontját nem alkalmazza.</w:t>
            </w:r>
          </w:p>
          <w:p w14:paraId="3A779416" w14:textId="77777777"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Az ajánlatnak a Kbt. 66. § (5) alapján tartalmaznia kell a felolvasólapot a Kbt. 68. § (4) szerinti tartalommal, űrlap formátumban, melyre vonatkozóan Ajánlatkérő az EKR-ben űrlapot bocsát rendelkezésre. A felolvasólapon szerepeltetni kell az ajánlattevő (közös ajánlat esetén valamennyi ajánlattevő) nevét és címét, továbbá azokat a főbb számszerűsíthető adatokat, amelyek az értékelési szempont alapján értékelésre kerülnek.</w:t>
            </w:r>
          </w:p>
          <w:p w14:paraId="639BB8D2" w14:textId="77777777" w:rsid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A jogorvoslati kérelmek benyújtásá</w:t>
            </w:r>
            <w:r w:rsidR="002F4B2F" w:rsidRPr="00DF3257">
              <w:rPr>
                <w:rFonts w:ascii="Times New Roman" w:hAnsi="Times New Roman" w:cs="Times New Roman"/>
                <w:sz w:val="20"/>
                <w:szCs w:val="20"/>
              </w:rPr>
              <w:t xml:space="preserve">ra </w:t>
            </w:r>
            <w:r w:rsidRPr="00DF3257">
              <w:rPr>
                <w:rFonts w:ascii="Times New Roman" w:hAnsi="Times New Roman" w:cs="Times New Roman"/>
                <w:sz w:val="20"/>
                <w:szCs w:val="20"/>
              </w:rPr>
              <w:t xml:space="preserve">vonatkozó </w:t>
            </w:r>
            <w:r w:rsidR="002F4B2F" w:rsidRPr="00DF3257">
              <w:rPr>
                <w:rFonts w:ascii="Times New Roman" w:hAnsi="Times New Roman" w:cs="Times New Roman"/>
                <w:sz w:val="20"/>
                <w:szCs w:val="20"/>
              </w:rPr>
              <w:t>i</w:t>
            </w:r>
            <w:r w:rsidRPr="00DF3257">
              <w:rPr>
                <w:rFonts w:ascii="Times New Roman" w:hAnsi="Times New Roman" w:cs="Times New Roman"/>
                <w:sz w:val="20"/>
                <w:szCs w:val="20"/>
              </w:rPr>
              <w:t>nformáció:</w:t>
            </w:r>
            <w:r w:rsidRPr="00DF3257">
              <w:rPr>
                <w:rFonts w:ascii="Times New Roman" w:hAnsi="Times New Roman" w:cs="Times New Roman"/>
                <w:sz w:val="20"/>
                <w:szCs w:val="20"/>
              </w:rPr>
              <w:br/>
              <w:t>- A közbeszerzésekről szóló 2015. évi CXLIII. törvény 148-149. § szerint, különös tekintettel a Kbt. 148. § (3)-(7) bekezdéseiben</w:t>
            </w:r>
            <w:r w:rsidRPr="00DF3257">
              <w:rPr>
                <w:rFonts w:ascii="Times New Roman" w:hAnsi="Times New Roman" w:cs="Times New Roman"/>
                <w:sz w:val="20"/>
                <w:szCs w:val="20"/>
              </w:rPr>
              <w:br/>
              <w:t>foglaltakra.</w:t>
            </w:r>
            <w:r w:rsidRPr="00DF3257">
              <w:rPr>
                <w:rFonts w:ascii="Times New Roman" w:hAnsi="Times New Roman" w:cs="Times New Roman"/>
                <w:sz w:val="20"/>
                <w:szCs w:val="20"/>
              </w:rPr>
              <w:br/>
              <w:t>- A Közbeszerzési Döntőbizottság kérelemre indult eljárásáért igazgatási szolgáltatási díjat kell fizetni, amelynek - a beszerzés becsült értékéhez viszonyított - mértékét a közbeszerzésekért felelős miniszter rendeletben határozza meg. A kérelemhez csatolni kell a díj befizetéséről szóló igazolást.</w:t>
            </w:r>
            <w:r w:rsidRPr="00DF3257">
              <w:rPr>
                <w:rFonts w:ascii="Times New Roman" w:hAnsi="Times New Roman" w:cs="Times New Roman"/>
                <w:sz w:val="20"/>
                <w:szCs w:val="20"/>
              </w:rPr>
              <w:br/>
              <w:t>- A Közbeszerzési Döntőbizottság eljárásáért fizetendő igazgatási szolgáltatási díj mértékét a Közbeszerzési Döntőbizottság eljárásáért fizetendő igazgatási szolgáltatási díjról szóló 45/2015. (XI.2.) MvM rendelet határozza meg.</w:t>
            </w:r>
          </w:p>
          <w:p w14:paraId="63E87D56" w14:textId="4E385EDA" w:rsidR="004B727D" w:rsidRPr="00DF3257" w:rsidRDefault="004B727D" w:rsidP="00DF3257">
            <w:pPr>
              <w:pStyle w:val="Listaszerbekezds"/>
              <w:widowControl w:val="0"/>
              <w:numPr>
                <w:ilvl w:val="0"/>
                <w:numId w:val="24"/>
              </w:numPr>
              <w:autoSpaceDE w:val="0"/>
              <w:autoSpaceDN w:val="0"/>
              <w:adjustRightInd w:val="0"/>
              <w:spacing w:after="0" w:line="240" w:lineRule="auto"/>
              <w:ind w:right="56"/>
              <w:jc w:val="both"/>
              <w:rPr>
                <w:rFonts w:ascii="Times New Roman" w:hAnsi="Times New Roman" w:cs="Times New Roman"/>
                <w:sz w:val="20"/>
                <w:szCs w:val="20"/>
              </w:rPr>
            </w:pPr>
            <w:r w:rsidRPr="00DF3257">
              <w:rPr>
                <w:rFonts w:ascii="Times New Roman" w:hAnsi="Times New Roman" w:cs="Times New Roman"/>
                <w:sz w:val="20"/>
                <w:szCs w:val="20"/>
              </w:rPr>
              <w:t>A jogorvoslati eljárást lebonyolító szerv: Közbeszerzési Hatóság Közbeszerzési Döntőbizottság.</w:t>
            </w:r>
          </w:p>
        </w:tc>
      </w:tr>
      <w:tr w:rsidR="00C65CF9" w14:paraId="297B0A72" w14:textId="77777777" w:rsidTr="00751309">
        <w:tc>
          <w:tcPr>
            <w:tcW w:w="9638" w:type="dxa"/>
            <w:gridSpan w:val="7"/>
            <w:tcBorders>
              <w:top w:val="single" w:sz="4" w:space="0" w:color="auto"/>
              <w:left w:val="nil"/>
              <w:bottom w:val="nil"/>
              <w:right w:val="nil"/>
            </w:tcBorders>
          </w:tcPr>
          <w:p w14:paraId="1F841735" w14:textId="77777777" w:rsidR="00C65CF9" w:rsidRDefault="00EA103C" w:rsidP="00E2722B">
            <w:pPr>
              <w:widowControl w:val="0"/>
              <w:autoSpaceDE w:val="0"/>
              <w:autoSpaceDN w:val="0"/>
              <w:adjustRightInd w:val="0"/>
              <w:spacing w:before="120" w:after="120" w:line="240" w:lineRule="auto"/>
              <w:ind w:left="56" w:right="56"/>
              <w:jc w:val="both"/>
              <w:rPr>
                <w:rFonts w:ascii="Times New Roman" w:hAnsi="Times New Roman" w:cs="Times New Roman"/>
                <w:i/>
                <w:i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 xml:space="preserve">VI.4) E hirdetmény feladásának dátuma: </w:t>
            </w:r>
            <w:r>
              <w:rPr>
                <w:rFonts w:ascii="Times New Roman" w:hAnsi="Times New Roman" w:cs="Times New Roman"/>
                <w:i/>
                <w:iCs/>
                <w:sz w:val="20"/>
                <w:szCs w:val="20"/>
              </w:rPr>
              <w:t>(éééé/hh/nn/)</w:t>
            </w:r>
          </w:p>
        </w:tc>
      </w:tr>
      <w:tr w:rsidR="00C65CF9" w14:paraId="430E8C10" w14:textId="77777777" w:rsidTr="00751309">
        <w:tc>
          <w:tcPr>
            <w:tcW w:w="9638" w:type="dxa"/>
            <w:gridSpan w:val="7"/>
            <w:tcBorders>
              <w:top w:val="nil"/>
              <w:left w:val="nil"/>
              <w:bottom w:val="nil"/>
              <w:right w:val="nil"/>
            </w:tcBorders>
          </w:tcPr>
          <w:p w14:paraId="704C881C" w14:textId="77777777" w:rsidR="00C65CF9" w:rsidRDefault="00EA103C" w:rsidP="00E2722B">
            <w:pPr>
              <w:widowControl w:val="0"/>
              <w:autoSpaceDE w:val="0"/>
              <w:autoSpaceDN w:val="0"/>
              <w:adjustRightInd w:val="0"/>
              <w:spacing w:after="120" w:line="240" w:lineRule="auto"/>
              <w:ind w:left="56" w:right="56"/>
              <w:jc w:val="both"/>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Az európai uniós, a Kbt., annak végrehajtási rendeletei és más alkalmazandó jog előírásainak történő megfelelés biztosítása az ajánlatkérő felelőssége.</w:t>
            </w:r>
          </w:p>
        </w:tc>
      </w:tr>
      <w:tr w:rsidR="00C65CF9" w14:paraId="0B5BA123" w14:textId="77777777" w:rsidTr="00751309">
        <w:tc>
          <w:tcPr>
            <w:tcW w:w="9638" w:type="dxa"/>
            <w:gridSpan w:val="7"/>
            <w:tcBorders>
              <w:top w:val="single" w:sz="4" w:space="0" w:color="auto"/>
              <w:left w:val="nil"/>
              <w:bottom w:val="nil"/>
              <w:right w:val="nil"/>
            </w:tcBorders>
          </w:tcPr>
          <w:p w14:paraId="20201F40" w14:textId="77777777" w:rsidR="00C65CF9" w:rsidRDefault="00EA103C">
            <w:pPr>
              <w:widowControl w:val="0"/>
              <w:autoSpaceDE w:val="0"/>
              <w:autoSpaceDN w:val="0"/>
              <w:adjustRightInd w:val="0"/>
              <w:spacing w:before="120"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position w:val="10"/>
                <w:sz w:val="20"/>
                <w:szCs w:val="20"/>
              </w:rPr>
              <w:t>1</w:t>
            </w:r>
            <w:r>
              <w:rPr>
                <w:rFonts w:ascii="Times New Roman" w:hAnsi="Times New Roman" w:cs="Times New Roman"/>
                <w:sz w:val="20"/>
                <w:szCs w:val="20"/>
              </w:rPr>
              <w:t xml:space="preserve"> </w:t>
            </w:r>
            <w:r>
              <w:rPr>
                <w:rFonts w:ascii="Times New Roman" w:hAnsi="Times New Roman" w:cs="Times New Roman"/>
                <w:i/>
                <w:iCs/>
                <w:sz w:val="20"/>
                <w:szCs w:val="20"/>
              </w:rPr>
              <w:t>szükség szerinti számban ismételje meg</w:t>
            </w:r>
            <w:r>
              <w:rPr>
                <w:rFonts w:ascii="Times New Roman" w:hAnsi="Times New Roman" w:cs="Times New Roman"/>
                <w:i/>
                <w:iCs/>
                <w:sz w:val="20"/>
                <w:szCs w:val="20"/>
              </w:rPr>
              <w:br/>
            </w:r>
            <w:r>
              <w:rPr>
                <w:rFonts w:ascii="Times New Roman" w:hAnsi="Times New Roman" w:cs="Times New Roman"/>
                <w:position w:val="10"/>
                <w:sz w:val="20"/>
                <w:szCs w:val="20"/>
              </w:rPr>
              <w:t>2</w:t>
            </w:r>
            <w:r>
              <w:rPr>
                <w:rFonts w:ascii="Times New Roman" w:hAnsi="Times New Roman" w:cs="Times New Roman"/>
                <w:sz w:val="20"/>
                <w:szCs w:val="20"/>
              </w:rPr>
              <w:t xml:space="preserve"> </w:t>
            </w:r>
            <w:r>
              <w:rPr>
                <w:rFonts w:ascii="Times New Roman" w:hAnsi="Times New Roman" w:cs="Times New Roman"/>
                <w:i/>
                <w:iCs/>
                <w:sz w:val="20"/>
                <w:szCs w:val="20"/>
              </w:rPr>
              <w:t>adott esetben</w:t>
            </w:r>
            <w:r>
              <w:rPr>
                <w:rFonts w:ascii="Times New Roman" w:hAnsi="Times New Roman" w:cs="Times New Roman"/>
                <w:i/>
                <w:iCs/>
                <w:sz w:val="20"/>
                <w:szCs w:val="20"/>
              </w:rPr>
              <w:br/>
            </w:r>
            <w:r>
              <w:rPr>
                <w:rFonts w:ascii="Times New Roman" w:hAnsi="Times New Roman" w:cs="Times New Roman"/>
                <w:position w:val="10"/>
                <w:sz w:val="20"/>
                <w:szCs w:val="20"/>
              </w:rPr>
              <w:t>4</w:t>
            </w:r>
            <w:r>
              <w:rPr>
                <w:rFonts w:ascii="Times New Roman" w:hAnsi="Times New Roman" w:cs="Times New Roman"/>
                <w:sz w:val="20"/>
                <w:szCs w:val="20"/>
              </w:rPr>
              <w:t xml:space="preserve"> </w:t>
            </w:r>
            <w:r>
              <w:rPr>
                <w:rFonts w:ascii="Times New Roman" w:hAnsi="Times New Roman" w:cs="Times New Roman"/>
                <w:i/>
                <w:iCs/>
                <w:sz w:val="20"/>
                <w:szCs w:val="20"/>
              </w:rPr>
              <w:t>ha az információ ismert</w:t>
            </w:r>
            <w:r>
              <w:rPr>
                <w:rFonts w:ascii="Times New Roman" w:hAnsi="Times New Roman" w:cs="Times New Roman"/>
                <w:i/>
                <w:iCs/>
                <w:sz w:val="20"/>
                <w:szCs w:val="20"/>
              </w:rPr>
              <w:br/>
            </w:r>
            <w:r>
              <w:rPr>
                <w:rFonts w:ascii="Times New Roman" w:hAnsi="Times New Roman" w:cs="Times New Roman"/>
                <w:position w:val="10"/>
                <w:sz w:val="20"/>
                <w:szCs w:val="20"/>
              </w:rPr>
              <w:t>20</w:t>
            </w:r>
            <w:r>
              <w:rPr>
                <w:rFonts w:ascii="Times New Roman" w:hAnsi="Times New Roman" w:cs="Times New Roman"/>
                <w:sz w:val="20"/>
                <w:szCs w:val="20"/>
              </w:rPr>
              <w:t xml:space="preserve"> </w:t>
            </w:r>
            <w:r>
              <w:rPr>
                <w:rFonts w:ascii="Times New Roman" w:hAnsi="Times New Roman" w:cs="Times New Roman"/>
                <w:i/>
                <w:iCs/>
                <w:sz w:val="20"/>
                <w:szCs w:val="20"/>
              </w:rPr>
              <w:t>súlyszám helyett fontosság is megadható</w:t>
            </w:r>
            <w:r>
              <w:rPr>
                <w:rFonts w:ascii="Times New Roman" w:hAnsi="Times New Roman" w:cs="Times New Roman"/>
                <w:i/>
                <w:iCs/>
                <w:sz w:val="20"/>
                <w:szCs w:val="20"/>
              </w:rPr>
              <w:br/>
            </w:r>
            <w:r>
              <w:rPr>
                <w:rFonts w:ascii="Times New Roman" w:hAnsi="Times New Roman" w:cs="Times New Roman"/>
                <w:position w:val="10"/>
                <w:sz w:val="20"/>
                <w:szCs w:val="20"/>
              </w:rPr>
              <w:t>21</w:t>
            </w:r>
            <w:r>
              <w:rPr>
                <w:rFonts w:ascii="Times New Roman" w:hAnsi="Times New Roman" w:cs="Times New Roman"/>
                <w:sz w:val="20"/>
                <w:szCs w:val="20"/>
              </w:rPr>
              <w:t xml:space="preserve"> </w:t>
            </w:r>
            <w:r>
              <w:rPr>
                <w:rFonts w:ascii="Times New Roman" w:hAnsi="Times New Roman" w:cs="Times New Roman"/>
                <w:i/>
                <w:iCs/>
                <w:sz w:val="20"/>
                <w:szCs w:val="20"/>
              </w:rPr>
              <w:t>súlyszám helyett fontosság is megadható; ha az ár az egyetlen értékelési szempont, súlyszám nem szükséges</w:t>
            </w:r>
          </w:p>
        </w:tc>
      </w:tr>
    </w:tbl>
    <w:p w14:paraId="554168BF" w14:textId="77777777" w:rsidR="00C65CF9" w:rsidRDefault="00EA103C">
      <w:pPr>
        <w:widowControl w:val="0"/>
        <w:autoSpaceDE w:val="0"/>
        <w:autoSpaceDN w:val="0"/>
        <w:adjustRightInd w:val="0"/>
        <w:spacing w:before="240" w:after="240" w:line="240" w:lineRule="auto"/>
        <w:jc w:val="center"/>
        <w:rPr>
          <w:rFonts w:ascii="Times New Roman" w:hAnsi="Times New Roman" w:cs="Times New Roman"/>
          <w:sz w:val="20"/>
          <w:szCs w:val="20"/>
        </w:rPr>
      </w:pPr>
      <w:r>
        <w:rPr>
          <w:rFonts w:ascii="Times New Roman" w:hAnsi="Times New Roman" w:cs="Times New Roman"/>
          <w:sz w:val="20"/>
          <w:szCs w:val="20"/>
        </w:rPr>
        <w:t>----&gt;&gt;-----&gt;&gt;--&lt;&lt;-----&lt;&lt;----</w:t>
      </w:r>
    </w:p>
    <w:p w14:paraId="495C4798" w14:textId="77777777" w:rsidR="00EA103C" w:rsidRDefault="00EA103C">
      <w:pPr>
        <w:widowControl w:val="0"/>
        <w:autoSpaceDE w:val="0"/>
        <w:autoSpaceDN w:val="0"/>
        <w:adjustRightInd w:val="0"/>
        <w:spacing w:after="0" w:line="240" w:lineRule="auto"/>
        <w:rPr>
          <w:rFonts w:ascii="Times New Roman" w:hAnsi="Times New Roman" w:cs="Times New Roman"/>
          <w:sz w:val="20"/>
          <w:szCs w:val="20"/>
        </w:rPr>
      </w:pPr>
    </w:p>
    <w:sectPr w:rsidR="00EA103C" w:rsidSect="00677312">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E84BE" w14:textId="77777777" w:rsidR="00677312" w:rsidRDefault="00677312">
      <w:pPr>
        <w:spacing w:after="0" w:line="240" w:lineRule="auto"/>
      </w:pPr>
      <w:r>
        <w:separator/>
      </w:r>
    </w:p>
  </w:endnote>
  <w:endnote w:type="continuationSeparator" w:id="0">
    <w:p w14:paraId="3B843CAE" w14:textId="77777777" w:rsidR="00677312" w:rsidRDefault="00677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Pro-LightIt">
    <w:altName w:val="MS Gothic"/>
    <w:panose1 w:val="00000000000000000000"/>
    <w:charset w:val="80"/>
    <w:family w:val="swiss"/>
    <w:notTrueType/>
    <w:pitch w:val="default"/>
    <w:sig w:usb0="00000003" w:usb1="08070000" w:usb2="00000010" w:usb3="00000000" w:csb0="00020001" w:csb1="00000000"/>
  </w:font>
  <w:font w:name="MyriadPro-Semibold">
    <w:altName w:val="MS Gothic"/>
    <w:charset w:val="EE"/>
    <w:family w:val="auto"/>
    <w:pitch w:val="variable"/>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8C0A6" w14:textId="77777777" w:rsidR="00677312" w:rsidRDefault="00677312">
      <w:pPr>
        <w:spacing w:after="0" w:line="240" w:lineRule="auto"/>
      </w:pPr>
      <w:r>
        <w:separator/>
      </w:r>
    </w:p>
  </w:footnote>
  <w:footnote w:type="continuationSeparator" w:id="0">
    <w:p w14:paraId="7BB48494" w14:textId="77777777" w:rsidR="00677312" w:rsidRDefault="00677312">
      <w:pPr>
        <w:spacing w:after="0" w:line="240" w:lineRule="auto"/>
      </w:pPr>
      <w:r>
        <w:continuationSeparator/>
      </w:r>
    </w:p>
  </w:footnote>
  <w:footnote w:id="1">
    <w:p w14:paraId="7E99161C" w14:textId="77777777" w:rsidR="00C65CF9" w:rsidRDefault="00EA103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vertAlign w:val="superscript"/>
        </w:rPr>
        <w:footnoteRef/>
      </w:r>
      <w:r>
        <w:rPr>
          <w:rFonts w:ascii="Times New Roman" w:hAnsi="Times New Roman" w:cs="Times New Roman"/>
          <w:sz w:val="24"/>
          <w:szCs w:val="24"/>
        </w:rPr>
        <w:t xml:space="preserve"> Megállapította: 10/2020. (VI. 26.) MvM rendelet 6. § (2), 2. melléklet. Hatályos: 2020. VII. 1-től.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1CE8"/>
    <w:multiLevelType w:val="hybridMultilevel"/>
    <w:tmpl w:val="4CBE6F1A"/>
    <w:lvl w:ilvl="0" w:tplc="5FC683AE">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684D6D"/>
    <w:multiLevelType w:val="multilevel"/>
    <w:tmpl w:val="93F0F434"/>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b w:val="0"/>
        <w:i w:val="0"/>
        <w:i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0780693D"/>
    <w:multiLevelType w:val="hybridMultilevel"/>
    <w:tmpl w:val="C03C43BE"/>
    <w:lvl w:ilvl="0" w:tplc="BE02F9C0">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9C2C37"/>
    <w:multiLevelType w:val="hybridMultilevel"/>
    <w:tmpl w:val="8946A53E"/>
    <w:lvl w:ilvl="0" w:tplc="6C16E938">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4" w15:restartNumberingAfterBreak="0">
    <w:nsid w:val="0AD24318"/>
    <w:multiLevelType w:val="hybridMultilevel"/>
    <w:tmpl w:val="E34A463A"/>
    <w:lvl w:ilvl="0" w:tplc="073E5A40">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5" w15:restartNumberingAfterBreak="0">
    <w:nsid w:val="11DF39AC"/>
    <w:multiLevelType w:val="hybridMultilevel"/>
    <w:tmpl w:val="172EB6F0"/>
    <w:lvl w:ilvl="0" w:tplc="CAD62454">
      <w:start w:val="1"/>
      <w:numFmt w:val="decimal"/>
      <w:lvlText w:val="%1."/>
      <w:lvlJc w:val="left"/>
      <w:pPr>
        <w:ind w:left="416" w:hanging="360"/>
      </w:pPr>
      <w:rPr>
        <w:rFonts w:ascii="Times New Roman" w:eastAsiaTheme="minorEastAsia" w:hAnsi="Times New Roman" w:cs="Times New Roman"/>
        <w:b/>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6" w15:restartNumberingAfterBreak="0">
    <w:nsid w:val="1D894C07"/>
    <w:multiLevelType w:val="hybridMultilevel"/>
    <w:tmpl w:val="00E0D618"/>
    <w:lvl w:ilvl="0" w:tplc="A6220E5A">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7" w15:restartNumberingAfterBreak="0">
    <w:nsid w:val="21434E8B"/>
    <w:multiLevelType w:val="hybridMultilevel"/>
    <w:tmpl w:val="5972FCCC"/>
    <w:lvl w:ilvl="0" w:tplc="8DCEABC0">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8" w15:restartNumberingAfterBreak="0">
    <w:nsid w:val="22206BBE"/>
    <w:multiLevelType w:val="hybridMultilevel"/>
    <w:tmpl w:val="4EEE96EE"/>
    <w:lvl w:ilvl="0" w:tplc="C0FAA7A0">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9" w15:restartNumberingAfterBreak="0">
    <w:nsid w:val="2E0B1238"/>
    <w:multiLevelType w:val="hybridMultilevel"/>
    <w:tmpl w:val="FE66364E"/>
    <w:lvl w:ilvl="0" w:tplc="B0EA7BEE">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3283194D"/>
    <w:multiLevelType w:val="hybridMultilevel"/>
    <w:tmpl w:val="F4AE5BF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1" w15:restartNumberingAfterBreak="0">
    <w:nsid w:val="40FD7DE8"/>
    <w:multiLevelType w:val="hybridMultilevel"/>
    <w:tmpl w:val="6486DB34"/>
    <w:lvl w:ilvl="0" w:tplc="32A2C31A">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 w15:restartNumberingAfterBreak="0">
    <w:nsid w:val="433B604F"/>
    <w:multiLevelType w:val="hybridMultilevel"/>
    <w:tmpl w:val="E2C05F14"/>
    <w:lvl w:ilvl="0" w:tplc="4F6A2842">
      <w:start w:val="1"/>
      <w:numFmt w:val="decimal"/>
      <w:lvlText w:val="%1."/>
      <w:lvlJc w:val="left"/>
      <w:pPr>
        <w:ind w:left="776" w:hanging="360"/>
      </w:pPr>
      <w:rPr>
        <w:rFonts w:hint="default"/>
        <w:b w:val="0"/>
      </w:r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13" w15:restartNumberingAfterBreak="0">
    <w:nsid w:val="549474D7"/>
    <w:multiLevelType w:val="hybridMultilevel"/>
    <w:tmpl w:val="B6FC54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C086135"/>
    <w:multiLevelType w:val="hybridMultilevel"/>
    <w:tmpl w:val="5972FCCC"/>
    <w:lvl w:ilvl="0" w:tplc="FFFFFFFF">
      <w:start w:val="1"/>
      <w:numFmt w:val="decimal"/>
      <w:lvlText w:val="%1."/>
      <w:lvlJc w:val="left"/>
      <w:pPr>
        <w:ind w:left="416" w:hanging="360"/>
      </w:pPr>
      <w:rPr>
        <w:rFonts w:hint="default"/>
      </w:rPr>
    </w:lvl>
    <w:lvl w:ilvl="1" w:tplc="FFFFFFFF" w:tentative="1">
      <w:start w:val="1"/>
      <w:numFmt w:val="lowerLetter"/>
      <w:lvlText w:val="%2."/>
      <w:lvlJc w:val="left"/>
      <w:pPr>
        <w:ind w:left="1136" w:hanging="360"/>
      </w:pPr>
    </w:lvl>
    <w:lvl w:ilvl="2" w:tplc="FFFFFFFF" w:tentative="1">
      <w:start w:val="1"/>
      <w:numFmt w:val="lowerRoman"/>
      <w:lvlText w:val="%3."/>
      <w:lvlJc w:val="right"/>
      <w:pPr>
        <w:ind w:left="1856" w:hanging="180"/>
      </w:pPr>
    </w:lvl>
    <w:lvl w:ilvl="3" w:tplc="FFFFFFFF" w:tentative="1">
      <w:start w:val="1"/>
      <w:numFmt w:val="decimal"/>
      <w:lvlText w:val="%4."/>
      <w:lvlJc w:val="left"/>
      <w:pPr>
        <w:ind w:left="2576" w:hanging="360"/>
      </w:pPr>
    </w:lvl>
    <w:lvl w:ilvl="4" w:tplc="FFFFFFFF" w:tentative="1">
      <w:start w:val="1"/>
      <w:numFmt w:val="lowerLetter"/>
      <w:lvlText w:val="%5."/>
      <w:lvlJc w:val="left"/>
      <w:pPr>
        <w:ind w:left="3296" w:hanging="360"/>
      </w:pPr>
    </w:lvl>
    <w:lvl w:ilvl="5" w:tplc="FFFFFFFF" w:tentative="1">
      <w:start w:val="1"/>
      <w:numFmt w:val="lowerRoman"/>
      <w:lvlText w:val="%6."/>
      <w:lvlJc w:val="right"/>
      <w:pPr>
        <w:ind w:left="4016" w:hanging="180"/>
      </w:pPr>
    </w:lvl>
    <w:lvl w:ilvl="6" w:tplc="FFFFFFFF" w:tentative="1">
      <w:start w:val="1"/>
      <w:numFmt w:val="decimal"/>
      <w:lvlText w:val="%7."/>
      <w:lvlJc w:val="left"/>
      <w:pPr>
        <w:ind w:left="4736" w:hanging="360"/>
      </w:pPr>
    </w:lvl>
    <w:lvl w:ilvl="7" w:tplc="FFFFFFFF" w:tentative="1">
      <w:start w:val="1"/>
      <w:numFmt w:val="lowerLetter"/>
      <w:lvlText w:val="%8."/>
      <w:lvlJc w:val="left"/>
      <w:pPr>
        <w:ind w:left="5456" w:hanging="360"/>
      </w:pPr>
    </w:lvl>
    <w:lvl w:ilvl="8" w:tplc="FFFFFFFF" w:tentative="1">
      <w:start w:val="1"/>
      <w:numFmt w:val="lowerRoman"/>
      <w:lvlText w:val="%9."/>
      <w:lvlJc w:val="right"/>
      <w:pPr>
        <w:ind w:left="6176" w:hanging="180"/>
      </w:pPr>
    </w:lvl>
  </w:abstractNum>
  <w:abstractNum w:abstractNumId="15" w15:restartNumberingAfterBreak="0">
    <w:nsid w:val="61971835"/>
    <w:multiLevelType w:val="hybridMultilevel"/>
    <w:tmpl w:val="5CE642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420711F"/>
    <w:multiLevelType w:val="hybridMultilevel"/>
    <w:tmpl w:val="F822B174"/>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AF74340"/>
    <w:multiLevelType w:val="hybridMultilevel"/>
    <w:tmpl w:val="9E4A12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D621857"/>
    <w:multiLevelType w:val="hybridMultilevel"/>
    <w:tmpl w:val="29B67D0A"/>
    <w:lvl w:ilvl="0" w:tplc="774AE468">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F8A4F31"/>
    <w:multiLevelType w:val="hybridMultilevel"/>
    <w:tmpl w:val="F822B17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FA424D5"/>
    <w:multiLevelType w:val="hybridMultilevel"/>
    <w:tmpl w:val="C0DE910C"/>
    <w:lvl w:ilvl="0" w:tplc="EE84E1B0">
      <w:start w:val="1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71052681"/>
    <w:multiLevelType w:val="hybridMultilevel"/>
    <w:tmpl w:val="B132668E"/>
    <w:lvl w:ilvl="0" w:tplc="D12295D6">
      <w:start w:val="2"/>
      <w:numFmt w:val="bullet"/>
      <w:lvlText w:val="-"/>
      <w:lvlJc w:val="left"/>
      <w:pPr>
        <w:ind w:left="720" w:hanging="360"/>
      </w:pPr>
      <w:rPr>
        <w:rFonts w:ascii="Arial" w:eastAsiaTheme="minorEastAsia"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8035E4E"/>
    <w:multiLevelType w:val="hybridMultilevel"/>
    <w:tmpl w:val="4A52B032"/>
    <w:lvl w:ilvl="0" w:tplc="0DC6AFDE">
      <w:start w:val="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8843F7F"/>
    <w:multiLevelType w:val="hybridMultilevel"/>
    <w:tmpl w:val="BC2ED57A"/>
    <w:lvl w:ilvl="0" w:tplc="44FE3E98">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num w:numId="1" w16cid:durableId="2056157159">
    <w:abstractNumId w:val="23"/>
  </w:num>
  <w:num w:numId="2" w16cid:durableId="815339146">
    <w:abstractNumId w:val="17"/>
  </w:num>
  <w:num w:numId="3" w16cid:durableId="558708922">
    <w:abstractNumId w:val="8"/>
  </w:num>
  <w:num w:numId="4" w16cid:durableId="32773945">
    <w:abstractNumId w:val="12"/>
  </w:num>
  <w:num w:numId="5" w16cid:durableId="131484832">
    <w:abstractNumId w:val="9"/>
  </w:num>
  <w:num w:numId="6" w16cid:durableId="1940487441">
    <w:abstractNumId w:val="3"/>
  </w:num>
  <w:num w:numId="7" w16cid:durableId="1409574514">
    <w:abstractNumId w:val="13"/>
  </w:num>
  <w:num w:numId="8" w16cid:durableId="828446388">
    <w:abstractNumId w:val="10"/>
  </w:num>
  <w:num w:numId="9" w16cid:durableId="1531718037">
    <w:abstractNumId w:val="7"/>
  </w:num>
  <w:num w:numId="10" w16cid:durableId="49309074">
    <w:abstractNumId w:val="14"/>
  </w:num>
  <w:num w:numId="11" w16cid:durableId="637078926">
    <w:abstractNumId w:val="4"/>
  </w:num>
  <w:num w:numId="12" w16cid:durableId="94326704">
    <w:abstractNumId w:val="21"/>
  </w:num>
  <w:num w:numId="13" w16cid:durableId="1577782638">
    <w:abstractNumId w:val="1"/>
  </w:num>
  <w:num w:numId="14" w16cid:durableId="605700682">
    <w:abstractNumId w:val="2"/>
  </w:num>
  <w:num w:numId="15" w16cid:durableId="1321541938">
    <w:abstractNumId w:val="18"/>
  </w:num>
  <w:num w:numId="16" w16cid:durableId="1416786347">
    <w:abstractNumId w:val="22"/>
  </w:num>
  <w:num w:numId="17" w16cid:durableId="1096094116">
    <w:abstractNumId w:val="20"/>
  </w:num>
  <w:num w:numId="18" w16cid:durableId="607200415">
    <w:abstractNumId w:val="0"/>
  </w:num>
  <w:num w:numId="19" w16cid:durableId="1630211288">
    <w:abstractNumId w:val="5"/>
  </w:num>
  <w:num w:numId="20" w16cid:durableId="1673988955">
    <w:abstractNumId w:val="6"/>
  </w:num>
  <w:num w:numId="21" w16cid:durableId="223182115">
    <w:abstractNumId w:val="16"/>
  </w:num>
  <w:num w:numId="22" w16cid:durableId="2008749069">
    <w:abstractNumId w:val="15"/>
  </w:num>
  <w:num w:numId="23" w16cid:durableId="1259750250">
    <w:abstractNumId w:val="19"/>
  </w:num>
  <w:num w:numId="24" w16cid:durableId="4870958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3F8"/>
    <w:rsid w:val="00016CB7"/>
    <w:rsid w:val="000203F8"/>
    <w:rsid w:val="000246EE"/>
    <w:rsid w:val="000332E1"/>
    <w:rsid w:val="000368CF"/>
    <w:rsid w:val="0003792A"/>
    <w:rsid w:val="00050939"/>
    <w:rsid w:val="00056F9F"/>
    <w:rsid w:val="000570BF"/>
    <w:rsid w:val="0006164E"/>
    <w:rsid w:val="00064E93"/>
    <w:rsid w:val="00072320"/>
    <w:rsid w:val="000773F1"/>
    <w:rsid w:val="000864D9"/>
    <w:rsid w:val="00086B2B"/>
    <w:rsid w:val="00094F6C"/>
    <w:rsid w:val="000A4328"/>
    <w:rsid w:val="000B0F10"/>
    <w:rsid w:val="000B2331"/>
    <w:rsid w:val="000D1E57"/>
    <w:rsid w:val="000D6ADA"/>
    <w:rsid w:val="000E470E"/>
    <w:rsid w:val="000E6D4C"/>
    <w:rsid w:val="000F608B"/>
    <w:rsid w:val="000F745D"/>
    <w:rsid w:val="00105D6A"/>
    <w:rsid w:val="001069FC"/>
    <w:rsid w:val="00107D8C"/>
    <w:rsid w:val="00111210"/>
    <w:rsid w:val="001139AF"/>
    <w:rsid w:val="00113C02"/>
    <w:rsid w:val="001168EE"/>
    <w:rsid w:val="00122883"/>
    <w:rsid w:val="00122E25"/>
    <w:rsid w:val="0012581B"/>
    <w:rsid w:val="00130C62"/>
    <w:rsid w:val="001325CA"/>
    <w:rsid w:val="00133B9E"/>
    <w:rsid w:val="00133CDB"/>
    <w:rsid w:val="00136383"/>
    <w:rsid w:val="0014612E"/>
    <w:rsid w:val="00150BAB"/>
    <w:rsid w:val="00156DC7"/>
    <w:rsid w:val="0016016C"/>
    <w:rsid w:val="00174B5F"/>
    <w:rsid w:val="0019188F"/>
    <w:rsid w:val="0019241F"/>
    <w:rsid w:val="0019505F"/>
    <w:rsid w:val="001A2AC6"/>
    <w:rsid w:val="001A3D07"/>
    <w:rsid w:val="001A50C6"/>
    <w:rsid w:val="001A54EC"/>
    <w:rsid w:val="001B57B4"/>
    <w:rsid w:val="001C09C9"/>
    <w:rsid w:val="001C79F1"/>
    <w:rsid w:val="001D0F1D"/>
    <w:rsid w:val="001D273D"/>
    <w:rsid w:val="001F60DC"/>
    <w:rsid w:val="00204670"/>
    <w:rsid w:val="00205EBF"/>
    <w:rsid w:val="00250BF2"/>
    <w:rsid w:val="00255E92"/>
    <w:rsid w:val="00265762"/>
    <w:rsid w:val="002664E6"/>
    <w:rsid w:val="00280696"/>
    <w:rsid w:val="002905B3"/>
    <w:rsid w:val="002B10E2"/>
    <w:rsid w:val="002B3D52"/>
    <w:rsid w:val="002C690B"/>
    <w:rsid w:val="002C7C96"/>
    <w:rsid w:val="002D1159"/>
    <w:rsid w:val="002D32DC"/>
    <w:rsid w:val="002D47EC"/>
    <w:rsid w:val="002D491D"/>
    <w:rsid w:val="002D7AA0"/>
    <w:rsid w:val="002E295E"/>
    <w:rsid w:val="002F4B2F"/>
    <w:rsid w:val="002F7CDA"/>
    <w:rsid w:val="00327A46"/>
    <w:rsid w:val="003303D7"/>
    <w:rsid w:val="00337D42"/>
    <w:rsid w:val="00342CE8"/>
    <w:rsid w:val="00351ECA"/>
    <w:rsid w:val="00361BF7"/>
    <w:rsid w:val="00364623"/>
    <w:rsid w:val="00367084"/>
    <w:rsid w:val="00376A4F"/>
    <w:rsid w:val="003838CF"/>
    <w:rsid w:val="003840EA"/>
    <w:rsid w:val="0038728D"/>
    <w:rsid w:val="00397DA7"/>
    <w:rsid w:val="003A67B9"/>
    <w:rsid w:val="003B5554"/>
    <w:rsid w:val="003B6F3E"/>
    <w:rsid w:val="003B743D"/>
    <w:rsid w:val="003C0D49"/>
    <w:rsid w:val="003C108F"/>
    <w:rsid w:val="003C1E1E"/>
    <w:rsid w:val="003D14EB"/>
    <w:rsid w:val="003D1FD5"/>
    <w:rsid w:val="003D4D64"/>
    <w:rsid w:val="003D71F1"/>
    <w:rsid w:val="003E0C0C"/>
    <w:rsid w:val="003E1D57"/>
    <w:rsid w:val="003F344E"/>
    <w:rsid w:val="003F7D71"/>
    <w:rsid w:val="00411A4D"/>
    <w:rsid w:val="00415512"/>
    <w:rsid w:val="00433240"/>
    <w:rsid w:val="00434DB7"/>
    <w:rsid w:val="0043633B"/>
    <w:rsid w:val="00444487"/>
    <w:rsid w:val="0044600A"/>
    <w:rsid w:val="00450343"/>
    <w:rsid w:val="00450B25"/>
    <w:rsid w:val="00461454"/>
    <w:rsid w:val="00461902"/>
    <w:rsid w:val="00466D5C"/>
    <w:rsid w:val="00474307"/>
    <w:rsid w:val="00480278"/>
    <w:rsid w:val="00487B4E"/>
    <w:rsid w:val="004919C7"/>
    <w:rsid w:val="00497746"/>
    <w:rsid w:val="004B1EF4"/>
    <w:rsid w:val="004B727D"/>
    <w:rsid w:val="004B7F9E"/>
    <w:rsid w:val="004C0D9A"/>
    <w:rsid w:val="004C299D"/>
    <w:rsid w:val="004C2DE8"/>
    <w:rsid w:val="004C4E85"/>
    <w:rsid w:val="004C7F40"/>
    <w:rsid w:val="004D48BB"/>
    <w:rsid w:val="004E0C3E"/>
    <w:rsid w:val="004E127D"/>
    <w:rsid w:val="004F44F1"/>
    <w:rsid w:val="00502009"/>
    <w:rsid w:val="00504FCB"/>
    <w:rsid w:val="00506D46"/>
    <w:rsid w:val="005071A1"/>
    <w:rsid w:val="005202DC"/>
    <w:rsid w:val="00521FA8"/>
    <w:rsid w:val="00523905"/>
    <w:rsid w:val="00535D31"/>
    <w:rsid w:val="00535DCF"/>
    <w:rsid w:val="00541D9E"/>
    <w:rsid w:val="0055029A"/>
    <w:rsid w:val="00550AB7"/>
    <w:rsid w:val="00553C4A"/>
    <w:rsid w:val="0055484B"/>
    <w:rsid w:val="00561845"/>
    <w:rsid w:val="00571D77"/>
    <w:rsid w:val="00575E47"/>
    <w:rsid w:val="00593DFB"/>
    <w:rsid w:val="005A110E"/>
    <w:rsid w:val="005C7CD7"/>
    <w:rsid w:val="005D188E"/>
    <w:rsid w:val="005D4E5F"/>
    <w:rsid w:val="005E5E23"/>
    <w:rsid w:val="005F5DBF"/>
    <w:rsid w:val="00610981"/>
    <w:rsid w:val="00612F3D"/>
    <w:rsid w:val="00614C07"/>
    <w:rsid w:val="0061770C"/>
    <w:rsid w:val="00633BF4"/>
    <w:rsid w:val="006370FB"/>
    <w:rsid w:val="0063751F"/>
    <w:rsid w:val="00641E95"/>
    <w:rsid w:val="00647BCB"/>
    <w:rsid w:val="00650582"/>
    <w:rsid w:val="00654745"/>
    <w:rsid w:val="006621BE"/>
    <w:rsid w:val="0067478B"/>
    <w:rsid w:val="0067590D"/>
    <w:rsid w:val="006766E5"/>
    <w:rsid w:val="00677312"/>
    <w:rsid w:val="00684ED8"/>
    <w:rsid w:val="00691FB8"/>
    <w:rsid w:val="006920BE"/>
    <w:rsid w:val="00693CC1"/>
    <w:rsid w:val="00695AF5"/>
    <w:rsid w:val="006B1AA2"/>
    <w:rsid w:val="006B4CC5"/>
    <w:rsid w:val="006C069A"/>
    <w:rsid w:val="006C1363"/>
    <w:rsid w:val="006C1560"/>
    <w:rsid w:val="006C6886"/>
    <w:rsid w:val="006D1769"/>
    <w:rsid w:val="006D508D"/>
    <w:rsid w:val="006D55DE"/>
    <w:rsid w:val="006F641B"/>
    <w:rsid w:val="006F7300"/>
    <w:rsid w:val="00702893"/>
    <w:rsid w:val="00707B0B"/>
    <w:rsid w:val="00720565"/>
    <w:rsid w:val="00723CE6"/>
    <w:rsid w:val="00725786"/>
    <w:rsid w:val="007311C6"/>
    <w:rsid w:val="00751309"/>
    <w:rsid w:val="00762524"/>
    <w:rsid w:val="00762698"/>
    <w:rsid w:val="00762E4D"/>
    <w:rsid w:val="0076395C"/>
    <w:rsid w:val="00772472"/>
    <w:rsid w:val="0078382C"/>
    <w:rsid w:val="00791723"/>
    <w:rsid w:val="00795C5A"/>
    <w:rsid w:val="007A3AC6"/>
    <w:rsid w:val="007A623F"/>
    <w:rsid w:val="007B418C"/>
    <w:rsid w:val="007B6C13"/>
    <w:rsid w:val="007C5F5E"/>
    <w:rsid w:val="007C65D5"/>
    <w:rsid w:val="007C6A23"/>
    <w:rsid w:val="007E2455"/>
    <w:rsid w:val="00807543"/>
    <w:rsid w:val="00807C39"/>
    <w:rsid w:val="0081004B"/>
    <w:rsid w:val="008246BE"/>
    <w:rsid w:val="00830C76"/>
    <w:rsid w:val="00842D5E"/>
    <w:rsid w:val="008448AF"/>
    <w:rsid w:val="00845999"/>
    <w:rsid w:val="008663ED"/>
    <w:rsid w:val="00870483"/>
    <w:rsid w:val="0087361D"/>
    <w:rsid w:val="00873721"/>
    <w:rsid w:val="00883337"/>
    <w:rsid w:val="008A442D"/>
    <w:rsid w:val="008A68C2"/>
    <w:rsid w:val="008A74D8"/>
    <w:rsid w:val="008B1271"/>
    <w:rsid w:val="008B4078"/>
    <w:rsid w:val="008B49BC"/>
    <w:rsid w:val="008C3946"/>
    <w:rsid w:val="008E3DBB"/>
    <w:rsid w:val="008E7066"/>
    <w:rsid w:val="0090147D"/>
    <w:rsid w:val="00902A2E"/>
    <w:rsid w:val="00926238"/>
    <w:rsid w:val="009273D4"/>
    <w:rsid w:val="00941360"/>
    <w:rsid w:val="00943274"/>
    <w:rsid w:val="00965E8F"/>
    <w:rsid w:val="00984472"/>
    <w:rsid w:val="0099522F"/>
    <w:rsid w:val="009A0587"/>
    <w:rsid w:val="009A1A29"/>
    <w:rsid w:val="009A6C85"/>
    <w:rsid w:val="009B1A2B"/>
    <w:rsid w:val="009D4F79"/>
    <w:rsid w:val="00A378CF"/>
    <w:rsid w:val="00A435AD"/>
    <w:rsid w:val="00A44B1E"/>
    <w:rsid w:val="00A4675B"/>
    <w:rsid w:val="00A51FE8"/>
    <w:rsid w:val="00A554B3"/>
    <w:rsid w:val="00A61A7F"/>
    <w:rsid w:val="00A647E2"/>
    <w:rsid w:val="00A70AB0"/>
    <w:rsid w:val="00A772DD"/>
    <w:rsid w:val="00A77FB8"/>
    <w:rsid w:val="00A816BA"/>
    <w:rsid w:val="00A87B74"/>
    <w:rsid w:val="00A96935"/>
    <w:rsid w:val="00AA04A7"/>
    <w:rsid w:val="00AA7EAA"/>
    <w:rsid w:val="00AC2A87"/>
    <w:rsid w:val="00AC2DDE"/>
    <w:rsid w:val="00AC5E70"/>
    <w:rsid w:val="00AC5EA8"/>
    <w:rsid w:val="00AD717F"/>
    <w:rsid w:val="00AE60A0"/>
    <w:rsid w:val="00AF3138"/>
    <w:rsid w:val="00AF3673"/>
    <w:rsid w:val="00AF6FD7"/>
    <w:rsid w:val="00B052B3"/>
    <w:rsid w:val="00B12DA9"/>
    <w:rsid w:val="00B21AF7"/>
    <w:rsid w:val="00B21D8E"/>
    <w:rsid w:val="00B30EAD"/>
    <w:rsid w:val="00B434DA"/>
    <w:rsid w:val="00B43C9F"/>
    <w:rsid w:val="00B47C6F"/>
    <w:rsid w:val="00B5427F"/>
    <w:rsid w:val="00B54543"/>
    <w:rsid w:val="00B57109"/>
    <w:rsid w:val="00B61723"/>
    <w:rsid w:val="00B626EF"/>
    <w:rsid w:val="00B6491F"/>
    <w:rsid w:val="00B720BF"/>
    <w:rsid w:val="00B739DB"/>
    <w:rsid w:val="00B771C1"/>
    <w:rsid w:val="00B863A7"/>
    <w:rsid w:val="00B93565"/>
    <w:rsid w:val="00BA0208"/>
    <w:rsid w:val="00BC0AD9"/>
    <w:rsid w:val="00BC1FEE"/>
    <w:rsid w:val="00BD5C46"/>
    <w:rsid w:val="00BE02BE"/>
    <w:rsid w:val="00BE06C9"/>
    <w:rsid w:val="00BE1A53"/>
    <w:rsid w:val="00BE530F"/>
    <w:rsid w:val="00C0248C"/>
    <w:rsid w:val="00C072D0"/>
    <w:rsid w:val="00C12ADE"/>
    <w:rsid w:val="00C138B7"/>
    <w:rsid w:val="00C23300"/>
    <w:rsid w:val="00C25264"/>
    <w:rsid w:val="00C27BDF"/>
    <w:rsid w:val="00C377C8"/>
    <w:rsid w:val="00C620B8"/>
    <w:rsid w:val="00C632C0"/>
    <w:rsid w:val="00C65CF9"/>
    <w:rsid w:val="00C712C7"/>
    <w:rsid w:val="00C72F4E"/>
    <w:rsid w:val="00C829BD"/>
    <w:rsid w:val="00C83FE9"/>
    <w:rsid w:val="00C90B12"/>
    <w:rsid w:val="00C96831"/>
    <w:rsid w:val="00CA1496"/>
    <w:rsid w:val="00CA7888"/>
    <w:rsid w:val="00CB43ED"/>
    <w:rsid w:val="00CE796D"/>
    <w:rsid w:val="00CE7B34"/>
    <w:rsid w:val="00CE7D69"/>
    <w:rsid w:val="00CF0639"/>
    <w:rsid w:val="00CF5B81"/>
    <w:rsid w:val="00CF675F"/>
    <w:rsid w:val="00D04B65"/>
    <w:rsid w:val="00D06B7D"/>
    <w:rsid w:val="00D06E61"/>
    <w:rsid w:val="00D16CD2"/>
    <w:rsid w:val="00D25547"/>
    <w:rsid w:val="00D338A6"/>
    <w:rsid w:val="00D35D3E"/>
    <w:rsid w:val="00D373AB"/>
    <w:rsid w:val="00D40D59"/>
    <w:rsid w:val="00D41994"/>
    <w:rsid w:val="00D520B9"/>
    <w:rsid w:val="00D569D3"/>
    <w:rsid w:val="00D64883"/>
    <w:rsid w:val="00D702E1"/>
    <w:rsid w:val="00D77F91"/>
    <w:rsid w:val="00D858CC"/>
    <w:rsid w:val="00D9081F"/>
    <w:rsid w:val="00D90D52"/>
    <w:rsid w:val="00DA314C"/>
    <w:rsid w:val="00DA3DD1"/>
    <w:rsid w:val="00DB6C60"/>
    <w:rsid w:val="00DC5E9D"/>
    <w:rsid w:val="00DC5FD0"/>
    <w:rsid w:val="00DD7634"/>
    <w:rsid w:val="00DE7660"/>
    <w:rsid w:val="00DF079A"/>
    <w:rsid w:val="00DF1780"/>
    <w:rsid w:val="00DF3257"/>
    <w:rsid w:val="00E01F01"/>
    <w:rsid w:val="00E07F89"/>
    <w:rsid w:val="00E12E2D"/>
    <w:rsid w:val="00E2722B"/>
    <w:rsid w:val="00E32C4E"/>
    <w:rsid w:val="00E5523D"/>
    <w:rsid w:val="00E56031"/>
    <w:rsid w:val="00E66F2E"/>
    <w:rsid w:val="00E67434"/>
    <w:rsid w:val="00E72213"/>
    <w:rsid w:val="00E8560C"/>
    <w:rsid w:val="00E85C52"/>
    <w:rsid w:val="00E86C2E"/>
    <w:rsid w:val="00EA103C"/>
    <w:rsid w:val="00EA27B3"/>
    <w:rsid w:val="00EB0BAA"/>
    <w:rsid w:val="00EB1D36"/>
    <w:rsid w:val="00EB396A"/>
    <w:rsid w:val="00EB4DD7"/>
    <w:rsid w:val="00EC513D"/>
    <w:rsid w:val="00ED4C3E"/>
    <w:rsid w:val="00ED530B"/>
    <w:rsid w:val="00EE2C5E"/>
    <w:rsid w:val="00EF3EBA"/>
    <w:rsid w:val="00EF47A4"/>
    <w:rsid w:val="00EF4BF4"/>
    <w:rsid w:val="00EF78E5"/>
    <w:rsid w:val="00EF7A5D"/>
    <w:rsid w:val="00F036B9"/>
    <w:rsid w:val="00F0378D"/>
    <w:rsid w:val="00F07E5B"/>
    <w:rsid w:val="00F10036"/>
    <w:rsid w:val="00F130BA"/>
    <w:rsid w:val="00F135BF"/>
    <w:rsid w:val="00F1538C"/>
    <w:rsid w:val="00F15F80"/>
    <w:rsid w:val="00F22504"/>
    <w:rsid w:val="00F247D7"/>
    <w:rsid w:val="00F3512C"/>
    <w:rsid w:val="00F36D42"/>
    <w:rsid w:val="00F3717D"/>
    <w:rsid w:val="00F46536"/>
    <w:rsid w:val="00F55240"/>
    <w:rsid w:val="00F61E2F"/>
    <w:rsid w:val="00F65B90"/>
    <w:rsid w:val="00F8351E"/>
    <w:rsid w:val="00F83843"/>
    <w:rsid w:val="00F840F5"/>
    <w:rsid w:val="00FA0D3D"/>
    <w:rsid w:val="00FB0E69"/>
    <w:rsid w:val="00FB52AC"/>
    <w:rsid w:val="00FC644D"/>
    <w:rsid w:val="00FD668D"/>
    <w:rsid w:val="00FE225E"/>
    <w:rsid w:val="00FE3A26"/>
    <w:rsid w:val="00FE3E7F"/>
    <w:rsid w:val="00FE4FB3"/>
    <w:rsid w:val="00FF0C0B"/>
    <w:rsid w:val="00FF2F25"/>
    <w:rsid w:val="00FF6EF4"/>
    <w:rsid w:val="00FF732D"/>
    <w:rsid w:val="00FF7D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916108"/>
  <w15:docId w15:val="{C36DEF0D-0D87-4384-9E29-0A3C37BC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F730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1A50C6"/>
    <w:rPr>
      <w:color w:val="0066CC"/>
      <w:u w:val="single"/>
    </w:rPr>
  </w:style>
  <w:style w:type="paragraph" w:styleId="Listaszerbekezds">
    <w:name w:val="List Paragraph"/>
    <w:aliases w:val="Welt L,Számozott lista 1,Eszeri felsorolás,List Paragraph à moi,lista_2,Dot pt,No Spacing1,List Paragraph Char Char Char,Indicator Text,Numbered Para 1,List Paragraph21,Párrafo de lista1,Listaszerű bekezdés5,Bullet_1"/>
    <w:basedOn w:val="Norml"/>
    <w:link w:val="ListaszerbekezdsChar"/>
    <w:uiPriority w:val="34"/>
    <w:qFormat/>
    <w:rsid w:val="004B727D"/>
    <w:pPr>
      <w:ind w:left="720"/>
      <w:contextualSpacing/>
    </w:pPr>
  </w:style>
  <w:style w:type="paragraph" w:styleId="Vltozat">
    <w:name w:val="Revision"/>
    <w:hidden/>
    <w:uiPriority w:val="99"/>
    <w:semiHidden/>
    <w:rsid w:val="00DF079A"/>
    <w:pPr>
      <w:spacing w:after="0" w:line="240" w:lineRule="auto"/>
    </w:pPr>
  </w:style>
  <w:style w:type="character" w:styleId="Jegyzethivatkozs">
    <w:name w:val="annotation reference"/>
    <w:basedOn w:val="Bekezdsalapbettpusa"/>
    <w:uiPriority w:val="99"/>
    <w:semiHidden/>
    <w:unhideWhenUsed/>
    <w:rsid w:val="00DF079A"/>
    <w:rPr>
      <w:sz w:val="16"/>
      <w:szCs w:val="16"/>
    </w:rPr>
  </w:style>
  <w:style w:type="paragraph" w:styleId="Jegyzetszveg">
    <w:name w:val="annotation text"/>
    <w:basedOn w:val="Norml"/>
    <w:link w:val="JegyzetszvegChar"/>
    <w:uiPriority w:val="99"/>
    <w:unhideWhenUsed/>
    <w:rsid w:val="00DF079A"/>
    <w:pPr>
      <w:spacing w:line="240" w:lineRule="auto"/>
    </w:pPr>
    <w:rPr>
      <w:sz w:val="20"/>
      <w:szCs w:val="20"/>
    </w:rPr>
  </w:style>
  <w:style w:type="character" w:customStyle="1" w:styleId="JegyzetszvegChar">
    <w:name w:val="Jegyzetszöveg Char"/>
    <w:basedOn w:val="Bekezdsalapbettpusa"/>
    <w:link w:val="Jegyzetszveg"/>
    <w:uiPriority w:val="99"/>
    <w:rsid w:val="00DF079A"/>
    <w:rPr>
      <w:sz w:val="20"/>
      <w:szCs w:val="20"/>
    </w:rPr>
  </w:style>
  <w:style w:type="paragraph" w:styleId="Megjegyzstrgya">
    <w:name w:val="annotation subject"/>
    <w:basedOn w:val="Jegyzetszveg"/>
    <w:next w:val="Jegyzetszveg"/>
    <w:link w:val="MegjegyzstrgyaChar"/>
    <w:uiPriority w:val="99"/>
    <w:semiHidden/>
    <w:unhideWhenUsed/>
    <w:rsid w:val="00DF079A"/>
    <w:rPr>
      <w:b/>
      <w:bCs/>
    </w:rPr>
  </w:style>
  <w:style w:type="character" w:customStyle="1" w:styleId="MegjegyzstrgyaChar">
    <w:name w:val="Megjegyzés tárgya Char"/>
    <w:basedOn w:val="JegyzetszvegChar"/>
    <w:link w:val="Megjegyzstrgya"/>
    <w:uiPriority w:val="99"/>
    <w:semiHidden/>
    <w:rsid w:val="00DF079A"/>
    <w:rPr>
      <w:b/>
      <w:bCs/>
      <w:sz w:val="20"/>
      <w:szCs w:val="20"/>
    </w:rPr>
  </w:style>
  <w:style w:type="paragraph" w:styleId="Szvegtrzs">
    <w:name w:val="Body Text"/>
    <w:basedOn w:val="Norml"/>
    <w:link w:val="SzvegtrzsChar"/>
    <w:uiPriority w:val="99"/>
    <w:semiHidden/>
    <w:rsid w:val="003E0C0C"/>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SzvegtrzsChar">
    <w:name w:val="Szövegtörzs Char"/>
    <w:basedOn w:val="Bekezdsalapbettpusa"/>
    <w:link w:val="Szvegtrzs"/>
    <w:uiPriority w:val="99"/>
    <w:semiHidden/>
    <w:rsid w:val="003E0C0C"/>
    <w:rPr>
      <w:rFonts w:ascii="Times New Roman" w:eastAsia="Times New Roman" w:hAnsi="Times New Roman" w:cs="Times New Roman"/>
      <w:sz w:val="24"/>
      <w:szCs w:val="24"/>
      <w:lang w:eastAsia="ar-SA"/>
    </w:rPr>
  </w:style>
  <w:style w:type="character" w:customStyle="1" w:styleId="ListaszerbekezdsChar">
    <w:name w:val="Listaszerű bekezdés Char"/>
    <w:aliases w:val="Welt L Char,Számozott lista 1 Char,Eszeri felsorolás Char,List Paragraph à moi Char,lista_2 Char,Dot pt Char,No Spacing1 Char,List Paragraph Char Char Char Char,Indicator Text Char,Numbered Para 1 Char,List Paragraph21 Char"/>
    <w:link w:val="Listaszerbekezds"/>
    <w:uiPriority w:val="34"/>
    <w:qFormat/>
    <w:locked/>
    <w:rsid w:val="00072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5462">
      <w:bodyDiv w:val="1"/>
      <w:marLeft w:val="0"/>
      <w:marRight w:val="0"/>
      <w:marTop w:val="0"/>
      <w:marBottom w:val="0"/>
      <w:divBdr>
        <w:top w:val="none" w:sz="0" w:space="0" w:color="auto"/>
        <w:left w:val="none" w:sz="0" w:space="0" w:color="auto"/>
        <w:bottom w:val="none" w:sz="0" w:space="0" w:color="auto"/>
        <w:right w:val="none" w:sz="0" w:space="0" w:color="auto"/>
      </w:divBdr>
    </w:div>
    <w:div w:id="58748833">
      <w:bodyDiv w:val="1"/>
      <w:marLeft w:val="0"/>
      <w:marRight w:val="0"/>
      <w:marTop w:val="0"/>
      <w:marBottom w:val="0"/>
      <w:divBdr>
        <w:top w:val="none" w:sz="0" w:space="0" w:color="auto"/>
        <w:left w:val="none" w:sz="0" w:space="0" w:color="auto"/>
        <w:bottom w:val="none" w:sz="0" w:space="0" w:color="auto"/>
        <w:right w:val="none" w:sz="0" w:space="0" w:color="auto"/>
      </w:divBdr>
    </w:div>
    <w:div w:id="71591760">
      <w:bodyDiv w:val="1"/>
      <w:marLeft w:val="0"/>
      <w:marRight w:val="0"/>
      <w:marTop w:val="0"/>
      <w:marBottom w:val="0"/>
      <w:divBdr>
        <w:top w:val="none" w:sz="0" w:space="0" w:color="auto"/>
        <w:left w:val="none" w:sz="0" w:space="0" w:color="auto"/>
        <w:bottom w:val="none" w:sz="0" w:space="0" w:color="auto"/>
        <w:right w:val="none" w:sz="0" w:space="0" w:color="auto"/>
      </w:divBdr>
    </w:div>
    <w:div w:id="125591327">
      <w:bodyDiv w:val="1"/>
      <w:marLeft w:val="0"/>
      <w:marRight w:val="0"/>
      <w:marTop w:val="0"/>
      <w:marBottom w:val="0"/>
      <w:divBdr>
        <w:top w:val="none" w:sz="0" w:space="0" w:color="auto"/>
        <w:left w:val="none" w:sz="0" w:space="0" w:color="auto"/>
        <w:bottom w:val="none" w:sz="0" w:space="0" w:color="auto"/>
        <w:right w:val="none" w:sz="0" w:space="0" w:color="auto"/>
      </w:divBdr>
    </w:div>
    <w:div w:id="260844763">
      <w:bodyDiv w:val="1"/>
      <w:marLeft w:val="0"/>
      <w:marRight w:val="0"/>
      <w:marTop w:val="0"/>
      <w:marBottom w:val="0"/>
      <w:divBdr>
        <w:top w:val="none" w:sz="0" w:space="0" w:color="auto"/>
        <w:left w:val="none" w:sz="0" w:space="0" w:color="auto"/>
        <w:bottom w:val="none" w:sz="0" w:space="0" w:color="auto"/>
        <w:right w:val="none" w:sz="0" w:space="0" w:color="auto"/>
      </w:divBdr>
    </w:div>
    <w:div w:id="360204466">
      <w:bodyDiv w:val="1"/>
      <w:marLeft w:val="0"/>
      <w:marRight w:val="0"/>
      <w:marTop w:val="0"/>
      <w:marBottom w:val="0"/>
      <w:divBdr>
        <w:top w:val="none" w:sz="0" w:space="0" w:color="auto"/>
        <w:left w:val="none" w:sz="0" w:space="0" w:color="auto"/>
        <w:bottom w:val="none" w:sz="0" w:space="0" w:color="auto"/>
        <w:right w:val="none" w:sz="0" w:space="0" w:color="auto"/>
      </w:divBdr>
    </w:div>
    <w:div w:id="377049725">
      <w:bodyDiv w:val="1"/>
      <w:marLeft w:val="0"/>
      <w:marRight w:val="0"/>
      <w:marTop w:val="0"/>
      <w:marBottom w:val="0"/>
      <w:divBdr>
        <w:top w:val="none" w:sz="0" w:space="0" w:color="auto"/>
        <w:left w:val="none" w:sz="0" w:space="0" w:color="auto"/>
        <w:bottom w:val="none" w:sz="0" w:space="0" w:color="auto"/>
        <w:right w:val="none" w:sz="0" w:space="0" w:color="auto"/>
      </w:divBdr>
    </w:div>
    <w:div w:id="395788992">
      <w:bodyDiv w:val="1"/>
      <w:marLeft w:val="0"/>
      <w:marRight w:val="0"/>
      <w:marTop w:val="0"/>
      <w:marBottom w:val="0"/>
      <w:divBdr>
        <w:top w:val="none" w:sz="0" w:space="0" w:color="auto"/>
        <w:left w:val="none" w:sz="0" w:space="0" w:color="auto"/>
        <w:bottom w:val="none" w:sz="0" w:space="0" w:color="auto"/>
        <w:right w:val="none" w:sz="0" w:space="0" w:color="auto"/>
      </w:divBdr>
    </w:div>
    <w:div w:id="433062968">
      <w:bodyDiv w:val="1"/>
      <w:marLeft w:val="0"/>
      <w:marRight w:val="0"/>
      <w:marTop w:val="0"/>
      <w:marBottom w:val="0"/>
      <w:divBdr>
        <w:top w:val="none" w:sz="0" w:space="0" w:color="auto"/>
        <w:left w:val="none" w:sz="0" w:space="0" w:color="auto"/>
        <w:bottom w:val="none" w:sz="0" w:space="0" w:color="auto"/>
        <w:right w:val="none" w:sz="0" w:space="0" w:color="auto"/>
      </w:divBdr>
    </w:div>
    <w:div w:id="489175758">
      <w:bodyDiv w:val="1"/>
      <w:marLeft w:val="0"/>
      <w:marRight w:val="0"/>
      <w:marTop w:val="0"/>
      <w:marBottom w:val="0"/>
      <w:divBdr>
        <w:top w:val="none" w:sz="0" w:space="0" w:color="auto"/>
        <w:left w:val="none" w:sz="0" w:space="0" w:color="auto"/>
        <w:bottom w:val="none" w:sz="0" w:space="0" w:color="auto"/>
        <w:right w:val="none" w:sz="0" w:space="0" w:color="auto"/>
      </w:divBdr>
    </w:div>
    <w:div w:id="489761393">
      <w:bodyDiv w:val="1"/>
      <w:marLeft w:val="0"/>
      <w:marRight w:val="0"/>
      <w:marTop w:val="0"/>
      <w:marBottom w:val="0"/>
      <w:divBdr>
        <w:top w:val="none" w:sz="0" w:space="0" w:color="auto"/>
        <w:left w:val="none" w:sz="0" w:space="0" w:color="auto"/>
        <w:bottom w:val="none" w:sz="0" w:space="0" w:color="auto"/>
        <w:right w:val="none" w:sz="0" w:space="0" w:color="auto"/>
      </w:divBdr>
    </w:div>
    <w:div w:id="660503472">
      <w:bodyDiv w:val="1"/>
      <w:marLeft w:val="0"/>
      <w:marRight w:val="0"/>
      <w:marTop w:val="0"/>
      <w:marBottom w:val="0"/>
      <w:divBdr>
        <w:top w:val="none" w:sz="0" w:space="0" w:color="auto"/>
        <w:left w:val="none" w:sz="0" w:space="0" w:color="auto"/>
        <w:bottom w:val="none" w:sz="0" w:space="0" w:color="auto"/>
        <w:right w:val="none" w:sz="0" w:space="0" w:color="auto"/>
      </w:divBdr>
    </w:div>
    <w:div w:id="681587334">
      <w:bodyDiv w:val="1"/>
      <w:marLeft w:val="0"/>
      <w:marRight w:val="0"/>
      <w:marTop w:val="0"/>
      <w:marBottom w:val="0"/>
      <w:divBdr>
        <w:top w:val="none" w:sz="0" w:space="0" w:color="auto"/>
        <w:left w:val="none" w:sz="0" w:space="0" w:color="auto"/>
        <w:bottom w:val="none" w:sz="0" w:space="0" w:color="auto"/>
        <w:right w:val="none" w:sz="0" w:space="0" w:color="auto"/>
      </w:divBdr>
    </w:div>
    <w:div w:id="693459898">
      <w:bodyDiv w:val="1"/>
      <w:marLeft w:val="0"/>
      <w:marRight w:val="0"/>
      <w:marTop w:val="0"/>
      <w:marBottom w:val="0"/>
      <w:divBdr>
        <w:top w:val="none" w:sz="0" w:space="0" w:color="auto"/>
        <w:left w:val="none" w:sz="0" w:space="0" w:color="auto"/>
        <w:bottom w:val="none" w:sz="0" w:space="0" w:color="auto"/>
        <w:right w:val="none" w:sz="0" w:space="0" w:color="auto"/>
      </w:divBdr>
    </w:div>
    <w:div w:id="697968512">
      <w:bodyDiv w:val="1"/>
      <w:marLeft w:val="0"/>
      <w:marRight w:val="0"/>
      <w:marTop w:val="0"/>
      <w:marBottom w:val="0"/>
      <w:divBdr>
        <w:top w:val="none" w:sz="0" w:space="0" w:color="auto"/>
        <w:left w:val="none" w:sz="0" w:space="0" w:color="auto"/>
        <w:bottom w:val="none" w:sz="0" w:space="0" w:color="auto"/>
        <w:right w:val="none" w:sz="0" w:space="0" w:color="auto"/>
      </w:divBdr>
    </w:div>
    <w:div w:id="704017447">
      <w:bodyDiv w:val="1"/>
      <w:marLeft w:val="0"/>
      <w:marRight w:val="0"/>
      <w:marTop w:val="0"/>
      <w:marBottom w:val="0"/>
      <w:divBdr>
        <w:top w:val="none" w:sz="0" w:space="0" w:color="auto"/>
        <w:left w:val="none" w:sz="0" w:space="0" w:color="auto"/>
        <w:bottom w:val="none" w:sz="0" w:space="0" w:color="auto"/>
        <w:right w:val="none" w:sz="0" w:space="0" w:color="auto"/>
      </w:divBdr>
    </w:div>
    <w:div w:id="1017854329">
      <w:bodyDiv w:val="1"/>
      <w:marLeft w:val="0"/>
      <w:marRight w:val="0"/>
      <w:marTop w:val="0"/>
      <w:marBottom w:val="0"/>
      <w:divBdr>
        <w:top w:val="none" w:sz="0" w:space="0" w:color="auto"/>
        <w:left w:val="none" w:sz="0" w:space="0" w:color="auto"/>
        <w:bottom w:val="none" w:sz="0" w:space="0" w:color="auto"/>
        <w:right w:val="none" w:sz="0" w:space="0" w:color="auto"/>
      </w:divBdr>
    </w:div>
    <w:div w:id="1109088102">
      <w:bodyDiv w:val="1"/>
      <w:marLeft w:val="0"/>
      <w:marRight w:val="0"/>
      <w:marTop w:val="0"/>
      <w:marBottom w:val="0"/>
      <w:divBdr>
        <w:top w:val="none" w:sz="0" w:space="0" w:color="auto"/>
        <w:left w:val="none" w:sz="0" w:space="0" w:color="auto"/>
        <w:bottom w:val="none" w:sz="0" w:space="0" w:color="auto"/>
        <w:right w:val="none" w:sz="0" w:space="0" w:color="auto"/>
      </w:divBdr>
    </w:div>
    <w:div w:id="1125077685">
      <w:bodyDiv w:val="1"/>
      <w:marLeft w:val="0"/>
      <w:marRight w:val="0"/>
      <w:marTop w:val="0"/>
      <w:marBottom w:val="0"/>
      <w:divBdr>
        <w:top w:val="none" w:sz="0" w:space="0" w:color="auto"/>
        <w:left w:val="none" w:sz="0" w:space="0" w:color="auto"/>
        <w:bottom w:val="none" w:sz="0" w:space="0" w:color="auto"/>
        <w:right w:val="none" w:sz="0" w:space="0" w:color="auto"/>
      </w:divBdr>
    </w:div>
    <w:div w:id="1161581816">
      <w:bodyDiv w:val="1"/>
      <w:marLeft w:val="0"/>
      <w:marRight w:val="0"/>
      <w:marTop w:val="0"/>
      <w:marBottom w:val="0"/>
      <w:divBdr>
        <w:top w:val="none" w:sz="0" w:space="0" w:color="auto"/>
        <w:left w:val="none" w:sz="0" w:space="0" w:color="auto"/>
        <w:bottom w:val="none" w:sz="0" w:space="0" w:color="auto"/>
        <w:right w:val="none" w:sz="0" w:space="0" w:color="auto"/>
      </w:divBdr>
    </w:div>
    <w:div w:id="1165322075">
      <w:bodyDiv w:val="1"/>
      <w:marLeft w:val="0"/>
      <w:marRight w:val="0"/>
      <w:marTop w:val="0"/>
      <w:marBottom w:val="0"/>
      <w:divBdr>
        <w:top w:val="none" w:sz="0" w:space="0" w:color="auto"/>
        <w:left w:val="none" w:sz="0" w:space="0" w:color="auto"/>
        <w:bottom w:val="none" w:sz="0" w:space="0" w:color="auto"/>
        <w:right w:val="none" w:sz="0" w:space="0" w:color="auto"/>
      </w:divBdr>
    </w:div>
    <w:div w:id="1242717194">
      <w:bodyDiv w:val="1"/>
      <w:marLeft w:val="0"/>
      <w:marRight w:val="0"/>
      <w:marTop w:val="0"/>
      <w:marBottom w:val="0"/>
      <w:divBdr>
        <w:top w:val="none" w:sz="0" w:space="0" w:color="auto"/>
        <w:left w:val="none" w:sz="0" w:space="0" w:color="auto"/>
        <w:bottom w:val="none" w:sz="0" w:space="0" w:color="auto"/>
        <w:right w:val="none" w:sz="0" w:space="0" w:color="auto"/>
      </w:divBdr>
    </w:div>
    <w:div w:id="1248685859">
      <w:bodyDiv w:val="1"/>
      <w:marLeft w:val="0"/>
      <w:marRight w:val="0"/>
      <w:marTop w:val="0"/>
      <w:marBottom w:val="0"/>
      <w:divBdr>
        <w:top w:val="none" w:sz="0" w:space="0" w:color="auto"/>
        <w:left w:val="none" w:sz="0" w:space="0" w:color="auto"/>
        <w:bottom w:val="none" w:sz="0" w:space="0" w:color="auto"/>
        <w:right w:val="none" w:sz="0" w:space="0" w:color="auto"/>
      </w:divBdr>
    </w:div>
    <w:div w:id="1320622479">
      <w:bodyDiv w:val="1"/>
      <w:marLeft w:val="0"/>
      <w:marRight w:val="0"/>
      <w:marTop w:val="0"/>
      <w:marBottom w:val="0"/>
      <w:divBdr>
        <w:top w:val="none" w:sz="0" w:space="0" w:color="auto"/>
        <w:left w:val="none" w:sz="0" w:space="0" w:color="auto"/>
        <w:bottom w:val="none" w:sz="0" w:space="0" w:color="auto"/>
        <w:right w:val="none" w:sz="0" w:space="0" w:color="auto"/>
      </w:divBdr>
    </w:div>
    <w:div w:id="1339040271">
      <w:bodyDiv w:val="1"/>
      <w:marLeft w:val="0"/>
      <w:marRight w:val="0"/>
      <w:marTop w:val="0"/>
      <w:marBottom w:val="0"/>
      <w:divBdr>
        <w:top w:val="none" w:sz="0" w:space="0" w:color="auto"/>
        <w:left w:val="none" w:sz="0" w:space="0" w:color="auto"/>
        <w:bottom w:val="none" w:sz="0" w:space="0" w:color="auto"/>
        <w:right w:val="none" w:sz="0" w:space="0" w:color="auto"/>
      </w:divBdr>
    </w:div>
    <w:div w:id="1367364054">
      <w:bodyDiv w:val="1"/>
      <w:marLeft w:val="0"/>
      <w:marRight w:val="0"/>
      <w:marTop w:val="0"/>
      <w:marBottom w:val="0"/>
      <w:divBdr>
        <w:top w:val="none" w:sz="0" w:space="0" w:color="auto"/>
        <w:left w:val="none" w:sz="0" w:space="0" w:color="auto"/>
        <w:bottom w:val="none" w:sz="0" w:space="0" w:color="auto"/>
        <w:right w:val="none" w:sz="0" w:space="0" w:color="auto"/>
      </w:divBdr>
    </w:div>
    <w:div w:id="1454980490">
      <w:bodyDiv w:val="1"/>
      <w:marLeft w:val="0"/>
      <w:marRight w:val="0"/>
      <w:marTop w:val="0"/>
      <w:marBottom w:val="0"/>
      <w:divBdr>
        <w:top w:val="none" w:sz="0" w:space="0" w:color="auto"/>
        <w:left w:val="none" w:sz="0" w:space="0" w:color="auto"/>
        <w:bottom w:val="none" w:sz="0" w:space="0" w:color="auto"/>
        <w:right w:val="none" w:sz="0" w:space="0" w:color="auto"/>
      </w:divBdr>
    </w:div>
    <w:div w:id="1624919447">
      <w:bodyDiv w:val="1"/>
      <w:marLeft w:val="0"/>
      <w:marRight w:val="0"/>
      <w:marTop w:val="0"/>
      <w:marBottom w:val="0"/>
      <w:divBdr>
        <w:top w:val="none" w:sz="0" w:space="0" w:color="auto"/>
        <w:left w:val="none" w:sz="0" w:space="0" w:color="auto"/>
        <w:bottom w:val="none" w:sz="0" w:space="0" w:color="auto"/>
        <w:right w:val="none" w:sz="0" w:space="0" w:color="auto"/>
      </w:divBdr>
    </w:div>
    <w:div w:id="1772122448">
      <w:bodyDiv w:val="1"/>
      <w:marLeft w:val="0"/>
      <w:marRight w:val="0"/>
      <w:marTop w:val="0"/>
      <w:marBottom w:val="0"/>
      <w:divBdr>
        <w:top w:val="none" w:sz="0" w:space="0" w:color="auto"/>
        <w:left w:val="none" w:sz="0" w:space="0" w:color="auto"/>
        <w:bottom w:val="none" w:sz="0" w:space="0" w:color="auto"/>
        <w:right w:val="none" w:sz="0" w:space="0" w:color="auto"/>
      </w:divBdr>
    </w:div>
    <w:div w:id="1854489096">
      <w:bodyDiv w:val="1"/>
      <w:marLeft w:val="0"/>
      <w:marRight w:val="0"/>
      <w:marTop w:val="0"/>
      <w:marBottom w:val="0"/>
      <w:divBdr>
        <w:top w:val="none" w:sz="0" w:space="0" w:color="auto"/>
        <w:left w:val="none" w:sz="0" w:space="0" w:color="auto"/>
        <w:bottom w:val="none" w:sz="0" w:space="0" w:color="auto"/>
        <w:right w:val="none" w:sz="0" w:space="0" w:color="auto"/>
      </w:divBdr>
    </w:div>
    <w:div w:id="1857501926">
      <w:bodyDiv w:val="1"/>
      <w:marLeft w:val="0"/>
      <w:marRight w:val="0"/>
      <w:marTop w:val="0"/>
      <w:marBottom w:val="0"/>
      <w:divBdr>
        <w:top w:val="none" w:sz="0" w:space="0" w:color="auto"/>
        <w:left w:val="none" w:sz="0" w:space="0" w:color="auto"/>
        <w:bottom w:val="none" w:sz="0" w:space="0" w:color="auto"/>
        <w:right w:val="none" w:sz="0" w:space="0" w:color="auto"/>
      </w:divBdr>
    </w:div>
    <w:div w:id="1907034971">
      <w:bodyDiv w:val="1"/>
      <w:marLeft w:val="0"/>
      <w:marRight w:val="0"/>
      <w:marTop w:val="0"/>
      <w:marBottom w:val="0"/>
      <w:divBdr>
        <w:top w:val="none" w:sz="0" w:space="0" w:color="auto"/>
        <w:left w:val="none" w:sz="0" w:space="0" w:color="auto"/>
        <w:bottom w:val="none" w:sz="0" w:space="0" w:color="auto"/>
        <w:right w:val="none" w:sz="0" w:space="0" w:color="auto"/>
      </w:divBdr>
    </w:div>
    <w:div w:id="1907064553">
      <w:bodyDiv w:val="1"/>
      <w:marLeft w:val="0"/>
      <w:marRight w:val="0"/>
      <w:marTop w:val="0"/>
      <w:marBottom w:val="0"/>
      <w:divBdr>
        <w:top w:val="none" w:sz="0" w:space="0" w:color="auto"/>
        <w:left w:val="none" w:sz="0" w:space="0" w:color="auto"/>
        <w:bottom w:val="none" w:sz="0" w:space="0" w:color="auto"/>
        <w:right w:val="none" w:sz="0" w:space="0" w:color="auto"/>
      </w:divBdr>
    </w:div>
    <w:div w:id="1992713397">
      <w:bodyDiv w:val="1"/>
      <w:marLeft w:val="0"/>
      <w:marRight w:val="0"/>
      <w:marTop w:val="0"/>
      <w:marBottom w:val="0"/>
      <w:divBdr>
        <w:top w:val="none" w:sz="0" w:space="0" w:color="auto"/>
        <w:left w:val="none" w:sz="0" w:space="0" w:color="auto"/>
        <w:bottom w:val="none" w:sz="0" w:space="0" w:color="auto"/>
        <w:right w:val="none" w:sz="0" w:space="0" w:color="auto"/>
      </w:divBdr>
    </w:div>
    <w:div w:id="2028866319">
      <w:bodyDiv w:val="1"/>
      <w:marLeft w:val="0"/>
      <w:marRight w:val="0"/>
      <w:marTop w:val="0"/>
      <w:marBottom w:val="0"/>
      <w:divBdr>
        <w:top w:val="none" w:sz="0" w:space="0" w:color="auto"/>
        <w:left w:val="none" w:sz="0" w:space="0" w:color="auto"/>
        <w:bottom w:val="none" w:sz="0" w:space="0" w:color="auto"/>
        <w:right w:val="none" w:sz="0" w:space="0" w:color="auto"/>
      </w:divBdr>
    </w:div>
    <w:div w:id="2086687379">
      <w:bodyDiv w:val="1"/>
      <w:marLeft w:val="0"/>
      <w:marRight w:val="0"/>
      <w:marTop w:val="0"/>
      <w:marBottom w:val="0"/>
      <w:divBdr>
        <w:top w:val="none" w:sz="0" w:space="0" w:color="auto"/>
        <w:left w:val="none" w:sz="0" w:space="0" w:color="auto"/>
        <w:bottom w:val="none" w:sz="0" w:space="0" w:color="auto"/>
        <w:right w:val="none" w:sz="0" w:space="0" w:color="auto"/>
      </w:divBdr>
    </w:div>
    <w:div w:id="214712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jhuma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jhuman.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749FD-01BF-41B2-8617-E0431BB13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3771</Words>
  <Characters>26022</Characters>
  <Application>Microsoft Office Word</Application>
  <DocSecurity>0</DocSecurity>
  <Lines>216</Lines>
  <Paragraphs>59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winkler.dihen.csilla@bjhuman.hu</dc:creator>
  <cp:keywords/>
  <dc:description/>
  <cp:lastModifiedBy>Budavári-Sepsi Szilvia</cp:lastModifiedBy>
  <cp:revision>2</cp:revision>
  <cp:lastPrinted>2023-11-02T10:11:00Z</cp:lastPrinted>
  <dcterms:created xsi:type="dcterms:W3CDTF">2024-03-06T11:09:00Z</dcterms:created>
  <dcterms:modified xsi:type="dcterms:W3CDTF">2024-03-06T11:09:00Z</dcterms:modified>
</cp:coreProperties>
</file>