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7A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215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77A9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2157E" w:rsidRPr="00EB1D7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B1D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2157E" w:rsidRPr="00EB1D7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215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215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157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77A9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77A9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15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B1D75" w:rsidRDefault="000215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D7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B1D7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B1D7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B1D7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EB1D7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B1D75">
            <w:rPr>
              <w:rFonts w:ascii="Times New Roman" w:hAnsi="Times New Roman"/>
              <w:b/>
              <w:sz w:val="28"/>
            </w:rPr>
            <w:t>16</w:t>
          </w:r>
        </w:sdtContent>
      </w:sdt>
      <w:r w:rsidR="00AC5873" w:rsidRPr="00EB1D75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B1D75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EB1D7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B1D75" w:rsidRDefault="000215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D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B1D7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B1D7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B1D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B1D7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2157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2025. évi pályázat kiírása a kerületi állami fenntartású iskolák programjainak támogatására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215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15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215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15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15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215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B1D75" w:rsidRDefault="000215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B1D7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B1D7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B1D7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F09A3" w:rsidRDefault="000215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09A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F0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09A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F09A3">
        <w:rPr>
          <w:rFonts w:ascii="Times New Roman" w:hAnsi="Times New Roman"/>
          <w:b/>
          <w:bCs/>
          <w:sz w:val="24"/>
          <w:szCs w:val="24"/>
        </w:rPr>
        <w:t>egyszerű</w:t>
      </w:r>
      <w:r w:rsidRPr="00CF09A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02157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tavalyi évben önkormányzatunk az állami fenntartású </w:t>
      </w:r>
      <w:r w:rsidRPr="00C711C8">
        <w:rPr>
          <w:rFonts w:ascii="Times New Roman" w:hAnsi="Times New Roman"/>
          <w:sz w:val="24"/>
          <w:szCs w:val="24"/>
        </w:rPr>
        <w:t xml:space="preserve">kerületi általános- és középiskolák, valamint az alapfokú művészeti intézmény programjainak </w:t>
      </w:r>
      <w:r w:rsidR="00DF4CD6">
        <w:rPr>
          <w:rFonts w:ascii="Times New Roman" w:hAnsi="Times New Roman"/>
          <w:sz w:val="24"/>
          <w:szCs w:val="24"/>
        </w:rPr>
        <w:t>megvalósításához</w:t>
      </w:r>
      <w:r>
        <w:rPr>
          <w:rFonts w:ascii="Times New Roman" w:hAnsi="Times New Roman"/>
          <w:sz w:val="24"/>
          <w:szCs w:val="24"/>
        </w:rPr>
        <w:t xml:space="preserve"> pályázat keretében nyújtott támogatást</w:t>
      </w:r>
      <w:r w:rsidR="00DF4CD6">
        <w:rPr>
          <w:rFonts w:ascii="Times New Roman" w:hAnsi="Times New Roman"/>
          <w:sz w:val="24"/>
          <w:szCs w:val="24"/>
        </w:rPr>
        <w:t xml:space="preserve"> az iskolák alapítványai részére</w:t>
      </w:r>
      <w:r>
        <w:rPr>
          <w:rFonts w:ascii="Times New Roman" w:hAnsi="Times New Roman"/>
          <w:sz w:val="24"/>
          <w:szCs w:val="24"/>
        </w:rPr>
        <w:t>, amelyet a 202</w:t>
      </w:r>
      <w:r w:rsidR="00D31889">
        <w:rPr>
          <w:rFonts w:ascii="Times New Roman" w:hAnsi="Times New Roman"/>
          <w:sz w:val="24"/>
          <w:szCs w:val="24"/>
        </w:rPr>
        <w:t>4</w:t>
      </w:r>
      <w:r w:rsidR="006162E9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</w:t>
      </w:r>
      <w:r w:rsidR="00D3188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nevelési évben </w:t>
      </w:r>
      <w:r w:rsidR="00DF4CD6">
        <w:rPr>
          <w:rFonts w:ascii="Times New Roman" w:hAnsi="Times New Roman"/>
          <w:sz w:val="24"/>
          <w:szCs w:val="24"/>
        </w:rPr>
        <w:t>volt</w:t>
      </w:r>
      <w:r>
        <w:rPr>
          <w:rFonts w:ascii="Times New Roman" w:hAnsi="Times New Roman"/>
          <w:sz w:val="24"/>
          <w:szCs w:val="24"/>
        </w:rPr>
        <w:t xml:space="preserve"> lehetőségük az intézményeknek felhasználni. Annak érdekében, hogy a gyermek</w:t>
      </w:r>
      <w:r w:rsidR="00526F85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iskolában töltött napjai továbbra is tartalmas, élményekkel teli legyen, javaslom a pályázat ismételt kiírását a 202</w:t>
      </w:r>
      <w:r w:rsidR="00D31889">
        <w:rPr>
          <w:rFonts w:ascii="Times New Roman" w:hAnsi="Times New Roman"/>
          <w:sz w:val="24"/>
          <w:szCs w:val="24"/>
        </w:rPr>
        <w:t>5</w:t>
      </w:r>
      <w:r w:rsidR="006162E9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</w:t>
      </w:r>
      <w:r w:rsidR="00D318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tanévre vonatkozóan is, amelyre a 202</w:t>
      </w:r>
      <w:r w:rsidR="00D3188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költségvetésben </w:t>
      </w:r>
      <w:r w:rsidR="00402857">
        <w:rPr>
          <w:rFonts w:ascii="Times New Roman" w:hAnsi="Times New Roman"/>
          <w:sz w:val="24"/>
          <w:szCs w:val="24"/>
        </w:rPr>
        <w:t>biztosításra került</w:t>
      </w:r>
      <w:r>
        <w:rPr>
          <w:rFonts w:ascii="Times New Roman" w:hAnsi="Times New Roman"/>
          <w:sz w:val="24"/>
          <w:szCs w:val="24"/>
        </w:rPr>
        <w:t xml:space="preserve"> 15.000.000</w:t>
      </w:r>
      <w:r w:rsidR="00D31889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 keretösszeg. </w:t>
      </w: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Képviselő-testület 15/2020. (IV. 17.) önkormányzati rendeletével (a továbbiakban: Rendelet) megállapította az államháztartáson kívülre nyújtott támogatások rendjének szabályait, amelynek hatálya kiterjed az erzsébetvárosi civil</w:t>
      </w:r>
      <w:r w:rsidR="00DF4CD6">
        <w:rPr>
          <w:rFonts w:ascii="Times New Roman" w:hAnsi="Times New Roman"/>
          <w:sz w:val="24"/>
          <w:szCs w:val="24"/>
        </w:rPr>
        <w:t xml:space="preserve"> </w:t>
      </w:r>
      <w:r w:rsidRPr="00C711C8">
        <w:rPr>
          <w:rFonts w:ascii="Times New Roman" w:hAnsi="Times New Roman"/>
          <w:sz w:val="24"/>
          <w:szCs w:val="24"/>
        </w:rPr>
        <w:t>szervezetekre</w:t>
      </w:r>
      <w:r w:rsidR="00DF4CD6">
        <w:rPr>
          <w:rFonts w:ascii="Times New Roman" w:hAnsi="Times New Roman"/>
          <w:sz w:val="24"/>
          <w:szCs w:val="24"/>
        </w:rPr>
        <w:t>, így az iskolai alapítványokra is</w:t>
      </w:r>
      <w:r w:rsidRPr="00C711C8">
        <w:rPr>
          <w:rFonts w:ascii="Times New Roman" w:hAnsi="Times New Roman"/>
          <w:sz w:val="24"/>
          <w:szCs w:val="24"/>
        </w:rPr>
        <w:t xml:space="preserve">. A </w:t>
      </w:r>
      <w:r w:rsidR="00275F5E">
        <w:rPr>
          <w:rFonts w:ascii="Times New Roman" w:hAnsi="Times New Roman"/>
          <w:sz w:val="24"/>
          <w:szCs w:val="24"/>
        </w:rPr>
        <w:t>R</w:t>
      </w:r>
      <w:r w:rsidRPr="00C711C8">
        <w:rPr>
          <w:rFonts w:ascii="Times New Roman" w:hAnsi="Times New Roman"/>
          <w:sz w:val="24"/>
          <w:szCs w:val="24"/>
        </w:rPr>
        <w:t>endelet értelmében a rendelet hatálya alá tartozó szervezetek részére pályázat útján nyújtható támogatás, amely hozzájárul az egyenlő feltételek és az átlátható eljárási folyamatok megteremtésé</w:t>
      </w:r>
      <w:r w:rsidR="00275F5E">
        <w:rPr>
          <w:rFonts w:ascii="Times New Roman" w:hAnsi="Times New Roman"/>
          <w:sz w:val="24"/>
          <w:szCs w:val="24"/>
        </w:rPr>
        <w:t>hez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Rendelet 4.</w:t>
      </w:r>
      <w:r w:rsidR="00526A75">
        <w:rPr>
          <w:rFonts w:ascii="Times New Roman" w:hAnsi="Times New Roman"/>
          <w:sz w:val="24"/>
          <w:szCs w:val="24"/>
        </w:rPr>
        <w:t xml:space="preserve"> </w:t>
      </w:r>
      <w:r w:rsidRPr="00C711C8">
        <w:rPr>
          <w:rFonts w:ascii="Times New Roman" w:hAnsi="Times New Roman"/>
          <w:sz w:val="24"/>
          <w:szCs w:val="24"/>
        </w:rPr>
        <w:t>§ (3) bekezdése alapján a pályázati felhívás feltételeinek meghatározásáról és a pályázatok elbírálásáról a Művelődési, Kulturális és Szociális Bizottság jogosult dönteni, azonban tekintettel arra, hogy a pályázati felhívás kizárólag alapítványok támogatását célozza, a pályázati feltételek meghatározása és a pályázatok elbírálása a Magyarország helyi önkormányzatairól szóló 2011. évi CLXXXIX. törvény 42. § 4. pontja alapján Képviselő-testület át nem ruházható hatáskörébe tartozik.</w:t>
      </w:r>
    </w:p>
    <w:p w:rsidR="00C711C8" w:rsidRPr="00526A75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6A75">
        <w:rPr>
          <w:rFonts w:ascii="Times New Roman" w:hAnsi="Times New Roman"/>
          <w:sz w:val="24"/>
          <w:szCs w:val="24"/>
        </w:rPr>
        <w:t>A Rendeletben foglalt feltételek szerint elkészített pályázati felhívás és annak mellékletei a határozati javaslat mellékletét képezik.</w:t>
      </w: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A felhívás </w:t>
      </w:r>
      <w:proofErr w:type="gramStart"/>
      <w:r w:rsidRPr="00C711C8">
        <w:rPr>
          <w:rFonts w:ascii="Times New Roman" w:hAnsi="Times New Roman"/>
          <w:sz w:val="24"/>
          <w:szCs w:val="24"/>
        </w:rPr>
        <w:t>értelmében</w:t>
      </w:r>
      <w:proofErr w:type="gramEnd"/>
      <w:r w:rsidRPr="00C711C8">
        <w:rPr>
          <w:rFonts w:ascii="Times New Roman" w:hAnsi="Times New Roman"/>
          <w:sz w:val="24"/>
          <w:szCs w:val="24"/>
        </w:rPr>
        <w:t xml:space="preserve"> a VII. kerületben székhellyel rendelkező, a Belső-Pesti Tankerületi Központ fenntartásában működő általános iskolák, szakgimnáziumok, gimnáziumok és alapfokú művészeti iskolák alapítványai az alábbi programok megvalósítására nyújthatnak be pályázatot:</w:t>
      </w:r>
    </w:p>
    <w:p w:rsidR="00C711C8" w:rsidRPr="00C711C8" w:rsidRDefault="0002157E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és a tanulmányok elmélyítéséhez kapcsolódó tanulmányi kirándulások, üzemlátogatások, iskolai programok, versenyek, előadások megszervezése,</w:t>
      </w:r>
    </w:p>
    <w:p w:rsidR="00C711C8" w:rsidRPr="00C711C8" w:rsidRDefault="0002157E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gyermekek számára szervezett kirándulások</w:t>
      </w:r>
      <w:r w:rsidR="00C237C5">
        <w:rPr>
          <w:rFonts w:ascii="Times New Roman" w:hAnsi="Times New Roman"/>
          <w:sz w:val="24"/>
          <w:szCs w:val="24"/>
        </w:rPr>
        <w:t xml:space="preserve">, </w:t>
      </w:r>
      <w:r w:rsidR="00C237C5" w:rsidRPr="00066D67">
        <w:rPr>
          <w:rFonts w:ascii="Times New Roman" w:hAnsi="Times New Roman"/>
          <w:sz w:val="24"/>
          <w:szCs w:val="24"/>
        </w:rPr>
        <w:t>erdei iskola</w:t>
      </w:r>
      <w:r w:rsidR="00ED539E">
        <w:rPr>
          <w:rFonts w:ascii="Times New Roman" w:hAnsi="Times New Roman"/>
          <w:sz w:val="24"/>
          <w:szCs w:val="24"/>
        </w:rPr>
        <w:t xml:space="preserve"> megszervezése.</w:t>
      </w:r>
    </w:p>
    <w:p w:rsidR="0016182F" w:rsidRDefault="0016182F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felh</w:t>
      </w:r>
      <w:r w:rsidR="00184689">
        <w:rPr>
          <w:rFonts w:ascii="Times New Roman" w:hAnsi="Times New Roman"/>
          <w:sz w:val="24"/>
          <w:szCs w:val="24"/>
        </w:rPr>
        <w:t xml:space="preserve">ívás értelmében </w:t>
      </w:r>
      <w:r w:rsidR="00BD00A8">
        <w:rPr>
          <w:rFonts w:ascii="Times New Roman" w:hAnsi="Times New Roman"/>
          <w:sz w:val="24"/>
          <w:szCs w:val="24"/>
        </w:rPr>
        <w:t xml:space="preserve">a </w:t>
      </w:r>
      <w:r w:rsidR="00184689">
        <w:rPr>
          <w:rFonts w:ascii="Times New Roman" w:hAnsi="Times New Roman"/>
          <w:sz w:val="24"/>
          <w:szCs w:val="24"/>
        </w:rPr>
        <w:t>támogatás a 202</w:t>
      </w:r>
      <w:r w:rsidR="00D31889">
        <w:rPr>
          <w:rFonts w:ascii="Times New Roman" w:hAnsi="Times New Roman"/>
          <w:sz w:val="24"/>
          <w:szCs w:val="24"/>
        </w:rPr>
        <w:t>5</w:t>
      </w:r>
      <w:r w:rsidR="006162E9">
        <w:rPr>
          <w:rFonts w:ascii="Times New Roman" w:hAnsi="Times New Roman"/>
          <w:sz w:val="24"/>
          <w:szCs w:val="24"/>
        </w:rPr>
        <w:t>/</w:t>
      </w:r>
      <w:r w:rsidR="00184689">
        <w:rPr>
          <w:rFonts w:ascii="Times New Roman" w:hAnsi="Times New Roman"/>
          <w:sz w:val="24"/>
          <w:szCs w:val="24"/>
        </w:rPr>
        <w:t>202</w:t>
      </w:r>
      <w:r w:rsidR="00D31889">
        <w:rPr>
          <w:rFonts w:ascii="Times New Roman" w:hAnsi="Times New Roman"/>
          <w:sz w:val="24"/>
          <w:szCs w:val="24"/>
        </w:rPr>
        <w:t>6</w:t>
      </w:r>
      <w:r w:rsidR="00184689">
        <w:rPr>
          <w:rFonts w:ascii="Times New Roman" w:hAnsi="Times New Roman"/>
          <w:sz w:val="24"/>
          <w:szCs w:val="24"/>
        </w:rPr>
        <w:t>. tanévben</w:t>
      </w:r>
      <w:r w:rsidRPr="00C711C8">
        <w:rPr>
          <w:rFonts w:ascii="Times New Roman" w:hAnsi="Times New Roman"/>
          <w:sz w:val="24"/>
          <w:szCs w:val="24"/>
        </w:rPr>
        <w:t xml:space="preserve"> használható fel, az adható támogatás felső határa </w:t>
      </w:r>
      <w:r w:rsidR="007C2CB3">
        <w:rPr>
          <w:rFonts w:ascii="Times New Roman" w:hAnsi="Times New Roman"/>
          <w:sz w:val="24"/>
          <w:szCs w:val="24"/>
        </w:rPr>
        <w:t>4</w:t>
      </w:r>
      <w:r w:rsidRPr="00C711C8">
        <w:rPr>
          <w:rFonts w:ascii="Times New Roman" w:hAnsi="Times New Roman"/>
          <w:sz w:val="24"/>
          <w:szCs w:val="24"/>
        </w:rPr>
        <w:t>.000.000</w:t>
      </w:r>
      <w:r w:rsidR="006162E9">
        <w:rPr>
          <w:rFonts w:ascii="Times New Roman" w:hAnsi="Times New Roman"/>
          <w:sz w:val="24"/>
          <w:szCs w:val="24"/>
        </w:rPr>
        <w:t>,-</w:t>
      </w:r>
      <w:r w:rsidRPr="00C711C8">
        <w:rPr>
          <w:rFonts w:ascii="Times New Roman" w:hAnsi="Times New Roman"/>
          <w:sz w:val="24"/>
          <w:szCs w:val="24"/>
        </w:rPr>
        <w:t xml:space="preserve"> Ft. </w:t>
      </w: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Kérem a </w:t>
      </w:r>
      <w:r w:rsidR="00402857">
        <w:rPr>
          <w:rFonts w:ascii="Times New Roman" w:hAnsi="Times New Roman"/>
          <w:sz w:val="24"/>
          <w:szCs w:val="24"/>
        </w:rPr>
        <w:t>T</w:t>
      </w:r>
      <w:r w:rsidRPr="00C711C8">
        <w:rPr>
          <w:rFonts w:ascii="Times New Roman" w:hAnsi="Times New Roman"/>
          <w:sz w:val="24"/>
          <w:szCs w:val="24"/>
        </w:rPr>
        <w:t xml:space="preserve">isztelt Képviselő-testületet az előterjesztés megtárgyalására és a határozati javaslat elfogadására. 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711C8" w:rsidRPr="00C711C8" w:rsidRDefault="0002157E" w:rsidP="00C711C8">
      <w:pPr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br w:type="page"/>
      </w:r>
    </w:p>
    <w:p w:rsidR="00C711C8" w:rsidRPr="00C711C8" w:rsidRDefault="0002157E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711C8" w:rsidRPr="00C711C8" w:rsidRDefault="00C711C8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02157E" w:rsidP="00C711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Pr="00C711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="00A878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="00A878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D318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2C3B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(IV. </w:t>
      </w:r>
      <w:r w:rsidR="00D318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C711C8">
        <w:rPr>
          <w:rFonts w:ascii="Times New Roman" w:hAnsi="Times New Roman"/>
          <w:b/>
          <w:bCs/>
          <w:sz w:val="24"/>
          <w:szCs w:val="24"/>
          <w:u w:val="single"/>
        </w:rPr>
        <w:t>iskolai programok támogatásra kiírt pályázati felhívásról</w:t>
      </w:r>
    </w:p>
    <w:p w:rsidR="00C711C8" w:rsidRPr="00C711C8" w:rsidRDefault="00C711C8" w:rsidP="00C711C8">
      <w:pPr>
        <w:autoSpaceDE w:val="0"/>
        <w:autoSpaceDN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02157E" w:rsidP="00C711C8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2F1A4F" w:rsidRPr="00C1635A" w:rsidRDefault="002F1A4F" w:rsidP="002F1A4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3433F">
        <w:rPr>
          <w:rFonts w:ascii="Times New Roman" w:hAnsi="Times New Roman"/>
          <w:sz w:val="24"/>
          <w:szCs w:val="24"/>
        </w:rPr>
        <w:t>a Belső-Pesti Tankerületi Központ fenntartásában működő, Budapest Főváros VII. kerületében székhellyel rendelkező általános iskolák, szakgimnáziumok, gimnáziumok és alapfokú művészeti iskolák programjainak támogatása tárgyú, a határozat 1. mellékletét képező pályázati felhívást és annak mellékleteit elfogadja és közzéteszi</w:t>
      </w:r>
      <w:r w:rsidRPr="00A3433F">
        <w:rPr>
          <w:rFonts w:ascii="Times New Roman" w:eastAsia="Calibri" w:hAnsi="Times New Roman"/>
          <w:sz w:val="24"/>
          <w:szCs w:val="24"/>
        </w:rPr>
        <w:t>.</w:t>
      </w:r>
    </w:p>
    <w:p w:rsidR="00C1635A" w:rsidRPr="00A3433F" w:rsidRDefault="00C1635A" w:rsidP="00C1635A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A4F" w:rsidRDefault="002F1A4F" w:rsidP="002F1A4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C1635A" w:rsidRPr="00C1635A" w:rsidRDefault="00C1635A" w:rsidP="00C1635A">
      <w:pPr>
        <w:pStyle w:val="Listaszerbekezds"/>
        <w:rPr>
          <w:rFonts w:ascii="Times New Roman" w:hAnsi="Times New Roman"/>
          <w:sz w:val="24"/>
          <w:szCs w:val="24"/>
        </w:rPr>
      </w:pPr>
    </w:p>
    <w:p w:rsidR="00C1635A" w:rsidRDefault="00C1635A" w:rsidP="00C1635A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A4F" w:rsidRPr="00FB2AAF" w:rsidRDefault="002F1A4F" w:rsidP="002F1A4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2AAF">
        <w:rPr>
          <w:rFonts w:ascii="Times New Roman" w:hAnsi="Times New Roman"/>
          <w:sz w:val="24"/>
          <w:szCs w:val="24"/>
        </w:rPr>
        <w:t>felkéri a Polgármestert a pályázat eredményének Budapest Főváros VII. kerület Erzsébetváros Önkormányzatának Képviselő-testülete elé történő előterjesztésére.</w:t>
      </w:r>
    </w:p>
    <w:p w:rsidR="002F1A4F" w:rsidRPr="00C711C8" w:rsidRDefault="002F1A4F" w:rsidP="002F1A4F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F1A4F" w:rsidRPr="00C711C8" w:rsidRDefault="002F1A4F" w:rsidP="002F1A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F1A4F" w:rsidRPr="00C711C8" w:rsidRDefault="002F1A4F" w:rsidP="002F1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C711C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F1A4F" w:rsidRDefault="002F1A4F" w:rsidP="002F1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711C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Pr="0042552B">
        <w:rPr>
          <w:rFonts w:ascii="Times New Roman" w:hAnsi="Times New Roman"/>
          <w:sz w:val="24"/>
          <w:szCs w:val="24"/>
        </w:rPr>
        <w:t>1. pont vonatkozásában 202</w:t>
      </w:r>
      <w:r>
        <w:rPr>
          <w:rFonts w:ascii="Times New Roman" w:hAnsi="Times New Roman"/>
          <w:sz w:val="24"/>
          <w:szCs w:val="24"/>
        </w:rPr>
        <w:t>5</w:t>
      </w:r>
      <w:r w:rsidRPr="0042552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42552B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6</w:t>
      </w:r>
      <w:r w:rsidRPr="0042552B">
        <w:rPr>
          <w:rFonts w:ascii="Times New Roman" w:hAnsi="Times New Roman"/>
          <w:sz w:val="24"/>
          <w:szCs w:val="24"/>
        </w:rPr>
        <w:t>.</w:t>
      </w:r>
    </w:p>
    <w:p w:rsidR="002F1A4F" w:rsidRPr="0042552B" w:rsidRDefault="002F1A4F" w:rsidP="002F1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2. pont vonatkozásában </w:t>
      </w:r>
      <w:r w:rsidRPr="00FB2AAF">
        <w:rPr>
          <w:rFonts w:ascii="Times New Roman" w:hAnsi="Times New Roman"/>
          <w:sz w:val="24"/>
          <w:szCs w:val="24"/>
        </w:rPr>
        <w:t>2025. április 1</w:t>
      </w:r>
      <w:r>
        <w:rPr>
          <w:rFonts w:ascii="Times New Roman" w:hAnsi="Times New Roman"/>
          <w:sz w:val="24"/>
          <w:szCs w:val="24"/>
        </w:rPr>
        <w:t>7</w:t>
      </w:r>
      <w:r w:rsidRPr="00FB2AAF">
        <w:rPr>
          <w:rFonts w:ascii="Times New Roman" w:hAnsi="Times New Roman"/>
          <w:sz w:val="24"/>
          <w:szCs w:val="24"/>
        </w:rPr>
        <w:t>.</w:t>
      </w:r>
    </w:p>
    <w:p w:rsidR="002F1A4F" w:rsidRDefault="002F1A4F" w:rsidP="002F1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52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2552B">
        <w:rPr>
          <w:rFonts w:ascii="Times New Roman" w:hAnsi="Times New Roman"/>
          <w:sz w:val="24"/>
          <w:szCs w:val="24"/>
        </w:rPr>
        <w:t>3. pont vonatkozásában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C711C8">
        <w:rPr>
          <w:rFonts w:ascii="Times New Roman" w:hAnsi="Times New Roman"/>
          <w:sz w:val="24"/>
          <w:szCs w:val="24"/>
        </w:rPr>
        <w:t xml:space="preserve">. </w:t>
      </w:r>
      <w:r w:rsidR="00C1635A">
        <w:rPr>
          <w:rFonts w:ascii="Times New Roman" w:hAnsi="Times New Roman"/>
          <w:sz w:val="24"/>
          <w:szCs w:val="24"/>
        </w:rPr>
        <w:t>június 18.</w:t>
      </w:r>
    </w:p>
    <w:p w:rsidR="00C711C8" w:rsidRPr="00C711C8" w:rsidRDefault="00C711C8" w:rsidP="004255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D31889">
        <w:rPr>
          <w:rFonts w:ascii="Times New Roman" w:hAnsi="Times New Roman"/>
          <w:sz w:val="24"/>
          <w:szCs w:val="24"/>
        </w:rPr>
        <w:t>5</w:t>
      </w:r>
      <w:r w:rsidR="002C3B94">
        <w:rPr>
          <w:rFonts w:ascii="Times New Roman" w:hAnsi="Times New Roman"/>
          <w:sz w:val="24"/>
          <w:szCs w:val="24"/>
        </w:rPr>
        <w:t xml:space="preserve">. </w:t>
      </w:r>
      <w:r w:rsidR="00D31889">
        <w:rPr>
          <w:rFonts w:ascii="Times New Roman" w:hAnsi="Times New Roman"/>
          <w:sz w:val="24"/>
          <w:szCs w:val="24"/>
        </w:rPr>
        <w:t>március</w:t>
      </w:r>
      <w:r w:rsidR="002C3B94">
        <w:rPr>
          <w:rFonts w:ascii="Times New Roman" w:hAnsi="Times New Roman"/>
          <w:sz w:val="24"/>
          <w:szCs w:val="24"/>
        </w:rPr>
        <w:t xml:space="preserve"> </w:t>
      </w:r>
      <w:r w:rsidR="009C4F9B">
        <w:rPr>
          <w:rFonts w:ascii="Times New Roman" w:hAnsi="Times New Roman"/>
          <w:sz w:val="24"/>
          <w:szCs w:val="24"/>
        </w:rPr>
        <w:t>2</w:t>
      </w:r>
      <w:r w:rsidR="00D37652">
        <w:rPr>
          <w:rFonts w:ascii="Times New Roman" w:hAnsi="Times New Roman"/>
          <w:sz w:val="24"/>
          <w:szCs w:val="24"/>
        </w:rPr>
        <w:t>6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02157E" w:rsidP="00C711C8">
      <w:pPr>
        <w:spacing w:after="0" w:line="240" w:lineRule="auto"/>
        <w:ind w:left="6372"/>
        <w:jc w:val="both"/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t>Niedermüller Péter</w:t>
      </w:r>
    </w:p>
    <w:p w:rsidR="00C711C8" w:rsidRPr="00C711C8" w:rsidRDefault="0002157E" w:rsidP="00C711C8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C711C8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C711C8" w:rsidRPr="00357B92" w:rsidRDefault="00C711C8" w:rsidP="00C711C8">
      <w:pPr>
        <w:spacing w:line="240" w:lineRule="auto"/>
        <w:jc w:val="both"/>
        <w:rPr>
          <w:rFonts w:ascii="Times New Roman" w:hAnsi="Times New Roman"/>
        </w:rPr>
      </w:pPr>
    </w:p>
    <w:p w:rsidR="00C711C8" w:rsidRPr="00C711C8" w:rsidRDefault="0002157E" w:rsidP="00C711C8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773948" w:rsidRPr="00A62359" w:rsidRDefault="00773948" w:rsidP="007739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359">
        <w:rPr>
          <w:rFonts w:ascii="Times New Roman" w:hAnsi="Times New Roman"/>
          <w:sz w:val="24"/>
          <w:szCs w:val="24"/>
        </w:rPr>
        <w:t>Határozati javaslat melléklete:</w:t>
      </w:r>
    </w:p>
    <w:p w:rsidR="00773948" w:rsidRPr="00C711C8" w:rsidRDefault="00773948" w:rsidP="007739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1. melléklet: Pályázati felhívás </w:t>
      </w:r>
      <w:r>
        <w:rPr>
          <w:rFonts w:ascii="Times New Roman" w:hAnsi="Times New Roman"/>
          <w:sz w:val="24"/>
          <w:szCs w:val="24"/>
        </w:rPr>
        <w:t>és mellékletei</w:t>
      </w:r>
    </w:p>
    <w:bookmarkEnd w:id="1"/>
    <w:bookmarkEnd w:id="2"/>
    <w:p w:rsidR="001864E4" w:rsidRPr="00036EED" w:rsidRDefault="0002157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A90" w:rsidRDefault="00677A90">
      <w:pPr>
        <w:spacing w:after="0" w:line="240" w:lineRule="auto"/>
      </w:pPr>
      <w:r>
        <w:separator/>
      </w:r>
    </w:p>
  </w:endnote>
  <w:endnote w:type="continuationSeparator" w:id="0">
    <w:p w:rsidR="00677A90" w:rsidRDefault="0067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2157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13B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A90" w:rsidRDefault="00677A90">
      <w:pPr>
        <w:spacing w:after="0" w:line="240" w:lineRule="auto"/>
      </w:pPr>
      <w:r>
        <w:separator/>
      </w:r>
    </w:p>
  </w:footnote>
  <w:footnote w:type="continuationSeparator" w:id="0">
    <w:p w:rsidR="00677A90" w:rsidRDefault="0067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9B4F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42CC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4C0D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F4AA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D246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00AB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CC18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0C92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7A6B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1360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865FB6" w:tentative="1">
      <w:start w:val="1"/>
      <w:numFmt w:val="lowerLetter"/>
      <w:lvlText w:val="%2."/>
      <w:lvlJc w:val="left"/>
      <w:pPr>
        <w:ind w:left="1440" w:hanging="360"/>
      </w:pPr>
    </w:lvl>
    <w:lvl w:ilvl="2" w:tplc="2A7A0A86" w:tentative="1">
      <w:start w:val="1"/>
      <w:numFmt w:val="lowerRoman"/>
      <w:lvlText w:val="%3."/>
      <w:lvlJc w:val="right"/>
      <w:pPr>
        <w:ind w:left="2160" w:hanging="180"/>
      </w:pPr>
    </w:lvl>
    <w:lvl w:ilvl="3" w:tplc="33887634" w:tentative="1">
      <w:start w:val="1"/>
      <w:numFmt w:val="decimal"/>
      <w:lvlText w:val="%4."/>
      <w:lvlJc w:val="left"/>
      <w:pPr>
        <w:ind w:left="2880" w:hanging="360"/>
      </w:pPr>
    </w:lvl>
    <w:lvl w:ilvl="4" w:tplc="32880488" w:tentative="1">
      <w:start w:val="1"/>
      <w:numFmt w:val="lowerLetter"/>
      <w:lvlText w:val="%5."/>
      <w:lvlJc w:val="left"/>
      <w:pPr>
        <w:ind w:left="3600" w:hanging="360"/>
      </w:pPr>
    </w:lvl>
    <w:lvl w:ilvl="5" w:tplc="26587300" w:tentative="1">
      <w:start w:val="1"/>
      <w:numFmt w:val="lowerRoman"/>
      <w:lvlText w:val="%6."/>
      <w:lvlJc w:val="right"/>
      <w:pPr>
        <w:ind w:left="4320" w:hanging="180"/>
      </w:pPr>
    </w:lvl>
    <w:lvl w:ilvl="6" w:tplc="2F38D840" w:tentative="1">
      <w:start w:val="1"/>
      <w:numFmt w:val="decimal"/>
      <w:lvlText w:val="%7."/>
      <w:lvlJc w:val="left"/>
      <w:pPr>
        <w:ind w:left="5040" w:hanging="360"/>
      </w:pPr>
    </w:lvl>
    <w:lvl w:ilvl="7" w:tplc="9336F874" w:tentative="1">
      <w:start w:val="1"/>
      <w:numFmt w:val="lowerLetter"/>
      <w:lvlText w:val="%8."/>
      <w:lvlJc w:val="left"/>
      <w:pPr>
        <w:ind w:left="5760" w:hanging="360"/>
      </w:pPr>
    </w:lvl>
    <w:lvl w:ilvl="8" w:tplc="0BE6E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E4488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6654EA" w:tentative="1">
      <w:start w:val="1"/>
      <w:numFmt w:val="lowerLetter"/>
      <w:lvlText w:val="%2."/>
      <w:lvlJc w:val="left"/>
      <w:pPr>
        <w:ind w:left="1800" w:hanging="360"/>
      </w:pPr>
    </w:lvl>
    <w:lvl w:ilvl="2" w:tplc="30E8A34E" w:tentative="1">
      <w:start w:val="1"/>
      <w:numFmt w:val="lowerRoman"/>
      <w:lvlText w:val="%3."/>
      <w:lvlJc w:val="right"/>
      <w:pPr>
        <w:ind w:left="2520" w:hanging="180"/>
      </w:pPr>
    </w:lvl>
    <w:lvl w:ilvl="3" w:tplc="7C703AA6" w:tentative="1">
      <w:start w:val="1"/>
      <w:numFmt w:val="decimal"/>
      <w:lvlText w:val="%4."/>
      <w:lvlJc w:val="left"/>
      <w:pPr>
        <w:ind w:left="3240" w:hanging="360"/>
      </w:pPr>
    </w:lvl>
    <w:lvl w:ilvl="4" w:tplc="6666EEA6" w:tentative="1">
      <w:start w:val="1"/>
      <w:numFmt w:val="lowerLetter"/>
      <w:lvlText w:val="%5."/>
      <w:lvlJc w:val="left"/>
      <w:pPr>
        <w:ind w:left="3960" w:hanging="360"/>
      </w:pPr>
    </w:lvl>
    <w:lvl w:ilvl="5" w:tplc="145665BE" w:tentative="1">
      <w:start w:val="1"/>
      <w:numFmt w:val="lowerRoman"/>
      <w:lvlText w:val="%6."/>
      <w:lvlJc w:val="right"/>
      <w:pPr>
        <w:ind w:left="4680" w:hanging="180"/>
      </w:pPr>
    </w:lvl>
    <w:lvl w:ilvl="6" w:tplc="9650F9F4" w:tentative="1">
      <w:start w:val="1"/>
      <w:numFmt w:val="decimal"/>
      <w:lvlText w:val="%7."/>
      <w:lvlJc w:val="left"/>
      <w:pPr>
        <w:ind w:left="5400" w:hanging="360"/>
      </w:pPr>
    </w:lvl>
    <w:lvl w:ilvl="7" w:tplc="8FE2706E" w:tentative="1">
      <w:start w:val="1"/>
      <w:numFmt w:val="lowerLetter"/>
      <w:lvlText w:val="%8."/>
      <w:lvlJc w:val="left"/>
      <w:pPr>
        <w:ind w:left="6120" w:hanging="360"/>
      </w:pPr>
    </w:lvl>
    <w:lvl w:ilvl="8" w:tplc="9402BE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2CD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80A9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AA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A6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AC6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C53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CA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CE5F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C68B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BD0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4E9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CC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CE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8B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A7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04A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EA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F6A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30AB4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9CA7CF4" w:tentative="1">
      <w:start w:val="1"/>
      <w:numFmt w:val="lowerLetter"/>
      <w:lvlText w:val="%2."/>
      <w:lvlJc w:val="left"/>
      <w:pPr>
        <w:ind w:left="1146" w:hanging="360"/>
      </w:pPr>
    </w:lvl>
    <w:lvl w:ilvl="2" w:tplc="3E0E2728" w:tentative="1">
      <w:start w:val="1"/>
      <w:numFmt w:val="lowerRoman"/>
      <w:lvlText w:val="%3."/>
      <w:lvlJc w:val="right"/>
      <w:pPr>
        <w:ind w:left="1866" w:hanging="180"/>
      </w:pPr>
    </w:lvl>
    <w:lvl w:ilvl="3" w:tplc="98F44FB6" w:tentative="1">
      <w:start w:val="1"/>
      <w:numFmt w:val="decimal"/>
      <w:lvlText w:val="%4."/>
      <w:lvlJc w:val="left"/>
      <w:pPr>
        <w:ind w:left="2586" w:hanging="360"/>
      </w:pPr>
    </w:lvl>
    <w:lvl w:ilvl="4" w:tplc="887ECDAA" w:tentative="1">
      <w:start w:val="1"/>
      <w:numFmt w:val="lowerLetter"/>
      <w:lvlText w:val="%5."/>
      <w:lvlJc w:val="left"/>
      <w:pPr>
        <w:ind w:left="3306" w:hanging="360"/>
      </w:pPr>
    </w:lvl>
    <w:lvl w:ilvl="5" w:tplc="A88A561E" w:tentative="1">
      <w:start w:val="1"/>
      <w:numFmt w:val="lowerRoman"/>
      <w:lvlText w:val="%6."/>
      <w:lvlJc w:val="right"/>
      <w:pPr>
        <w:ind w:left="4026" w:hanging="180"/>
      </w:pPr>
    </w:lvl>
    <w:lvl w:ilvl="6" w:tplc="2F902722" w:tentative="1">
      <w:start w:val="1"/>
      <w:numFmt w:val="decimal"/>
      <w:lvlText w:val="%7."/>
      <w:lvlJc w:val="left"/>
      <w:pPr>
        <w:ind w:left="4746" w:hanging="360"/>
      </w:pPr>
    </w:lvl>
    <w:lvl w:ilvl="7" w:tplc="8F9AAFF2" w:tentative="1">
      <w:start w:val="1"/>
      <w:numFmt w:val="lowerLetter"/>
      <w:lvlText w:val="%8."/>
      <w:lvlJc w:val="left"/>
      <w:pPr>
        <w:ind w:left="5466" w:hanging="360"/>
      </w:pPr>
    </w:lvl>
    <w:lvl w:ilvl="8" w:tplc="4CCC91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E7ECD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5EC01C" w:tentative="1">
      <w:start w:val="1"/>
      <w:numFmt w:val="lowerLetter"/>
      <w:lvlText w:val="%2."/>
      <w:lvlJc w:val="left"/>
      <w:pPr>
        <w:ind w:left="1440" w:hanging="360"/>
      </w:pPr>
    </w:lvl>
    <w:lvl w:ilvl="2" w:tplc="633676A6" w:tentative="1">
      <w:start w:val="1"/>
      <w:numFmt w:val="lowerRoman"/>
      <w:lvlText w:val="%3."/>
      <w:lvlJc w:val="right"/>
      <w:pPr>
        <w:ind w:left="2160" w:hanging="180"/>
      </w:pPr>
    </w:lvl>
    <w:lvl w:ilvl="3" w:tplc="34282954" w:tentative="1">
      <w:start w:val="1"/>
      <w:numFmt w:val="decimal"/>
      <w:lvlText w:val="%4."/>
      <w:lvlJc w:val="left"/>
      <w:pPr>
        <w:ind w:left="2880" w:hanging="360"/>
      </w:pPr>
    </w:lvl>
    <w:lvl w:ilvl="4" w:tplc="07303494" w:tentative="1">
      <w:start w:val="1"/>
      <w:numFmt w:val="lowerLetter"/>
      <w:lvlText w:val="%5."/>
      <w:lvlJc w:val="left"/>
      <w:pPr>
        <w:ind w:left="3600" w:hanging="360"/>
      </w:pPr>
    </w:lvl>
    <w:lvl w:ilvl="5" w:tplc="987436C6" w:tentative="1">
      <w:start w:val="1"/>
      <w:numFmt w:val="lowerRoman"/>
      <w:lvlText w:val="%6."/>
      <w:lvlJc w:val="right"/>
      <w:pPr>
        <w:ind w:left="4320" w:hanging="180"/>
      </w:pPr>
    </w:lvl>
    <w:lvl w:ilvl="6" w:tplc="D95EA8B2" w:tentative="1">
      <w:start w:val="1"/>
      <w:numFmt w:val="decimal"/>
      <w:lvlText w:val="%7."/>
      <w:lvlJc w:val="left"/>
      <w:pPr>
        <w:ind w:left="5040" w:hanging="360"/>
      </w:pPr>
    </w:lvl>
    <w:lvl w:ilvl="7" w:tplc="3C0AD47C" w:tentative="1">
      <w:start w:val="1"/>
      <w:numFmt w:val="lowerLetter"/>
      <w:lvlText w:val="%8."/>
      <w:lvlJc w:val="left"/>
      <w:pPr>
        <w:ind w:left="5760" w:hanging="360"/>
      </w:pPr>
    </w:lvl>
    <w:lvl w:ilvl="8" w:tplc="2CE6C7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3EADE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EF86082">
      <w:start w:val="1"/>
      <w:numFmt w:val="lowerLetter"/>
      <w:lvlText w:val="%2."/>
      <w:lvlJc w:val="left"/>
      <w:pPr>
        <w:ind w:left="1365" w:hanging="360"/>
      </w:pPr>
    </w:lvl>
    <w:lvl w:ilvl="2" w:tplc="C024DE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3D2E512" w:tentative="1">
      <w:start w:val="1"/>
      <w:numFmt w:val="decimal"/>
      <w:lvlText w:val="%4."/>
      <w:lvlJc w:val="left"/>
      <w:pPr>
        <w:ind w:left="2805" w:hanging="360"/>
      </w:pPr>
    </w:lvl>
    <w:lvl w:ilvl="4" w:tplc="8374949E" w:tentative="1">
      <w:start w:val="1"/>
      <w:numFmt w:val="lowerLetter"/>
      <w:lvlText w:val="%5."/>
      <w:lvlJc w:val="left"/>
      <w:pPr>
        <w:ind w:left="3525" w:hanging="360"/>
      </w:pPr>
    </w:lvl>
    <w:lvl w:ilvl="5" w:tplc="010692E2" w:tentative="1">
      <w:start w:val="1"/>
      <w:numFmt w:val="lowerRoman"/>
      <w:lvlText w:val="%6."/>
      <w:lvlJc w:val="right"/>
      <w:pPr>
        <w:ind w:left="4245" w:hanging="180"/>
      </w:pPr>
    </w:lvl>
    <w:lvl w:ilvl="6" w:tplc="56521ED8" w:tentative="1">
      <w:start w:val="1"/>
      <w:numFmt w:val="decimal"/>
      <w:lvlText w:val="%7."/>
      <w:lvlJc w:val="left"/>
      <w:pPr>
        <w:ind w:left="4965" w:hanging="360"/>
      </w:pPr>
    </w:lvl>
    <w:lvl w:ilvl="7" w:tplc="8FD693A4" w:tentative="1">
      <w:start w:val="1"/>
      <w:numFmt w:val="lowerLetter"/>
      <w:lvlText w:val="%8."/>
      <w:lvlJc w:val="left"/>
      <w:pPr>
        <w:ind w:left="5685" w:hanging="360"/>
      </w:pPr>
    </w:lvl>
    <w:lvl w:ilvl="8" w:tplc="8D324C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5C7573"/>
    <w:multiLevelType w:val="hybridMultilevel"/>
    <w:tmpl w:val="7810975C"/>
    <w:lvl w:ilvl="0" w:tplc="BDB0A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C2E1A" w:tentative="1">
      <w:start w:val="1"/>
      <w:numFmt w:val="lowerLetter"/>
      <w:lvlText w:val="%2."/>
      <w:lvlJc w:val="left"/>
      <w:pPr>
        <w:ind w:left="1440" w:hanging="360"/>
      </w:pPr>
    </w:lvl>
    <w:lvl w:ilvl="2" w:tplc="1CEE174A" w:tentative="1">
      <w:start w:val="1"/>
      <w:numFmt w:val="lowerRoman"/>
      <w:lvlText w:val="%3."/>
      <w:lvlJc w:val="right"/>
      <w:pPr>
        <w:ind w:left="2160" w:hanging="180"/>
      </w:pPr>
    </w:lvl>
    <w:lvl w:ilvl="3" w:tplc="E468E4E2" w:tentative="1">
      <w:start w:val="1"/>
      <w:numFmt w:val="decimal"/>
      <w:lvlText w:val="%4."/>
      <w:lvlJc w:val="left"/>
      <w:pPr>
        <w:ind w:left="2880" w:hanging="360"/>
      </w:pPr>
    </w:lvl>
    <w:lvl w:ilvl="4" w:tplc="5D38976A" w:tentative="1">
      <w:start w:val="1"/>
      <w:numFmt w:val="lowerLetter"/>
      <w:lvlText w:val="%5."/>
      <w:lvlJc w:val="left"/>
      <w:pPr>
        <w:ind w:left="3600" w:hanging="360"/>
      </w:pPr>
    </w:lvl>
    <w:lvl w:ilvl="5" w:tplc="659EF2A6" w:tentative="1">
      <w:start w:val="1"/>
      <w:numFmt w:val="lowerRoman"/>
      <w:lvlText w:val="%6."/>
      <w:lvlJc w:val="right"/>
      <w:pPr>
        <w:ind w:left="4320" w:hanging="180"/>
      </w:pPr>
    </w:lvl>
    <w:lvl w:ilvl="6" w:tplc="5A2E0FD8" w:tentative="1">
      <w:start w:val="1"/>
      <w:numFmt w:val="decimal"/>
      <w:lvlText w:val="%7."/>
      <w:lvlJc w:val="left"/>
      <w:pPr>
        <w:ind w:left="5040" w:hanging="360"/>
      </w:pPr>
    </w:lvl>
    <w:lvl w:ilvl="7" w:tplc="3320B63C" w:tentative="1">
      <w:start w:val="1"/>
      <w:numFmt w:val="lowerLetter"/>
      <w:lvlText w:val="%8."/>
      <w:lvlJc w:val="left"/>
      <w:pPr>
        <w:ind w:left="5760" w:hanging="360"/>
      </w:pPr>
    </w:lvl>
    <w:lvl w:ilvl="8" w:tplc="8E84E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B48E4"/>
    <w:multiLevelType w:val="hybridMultilevel"/>
    <w:tmpl w:val="09D449DE"/>
    <w:lvl w:ilvl="0" w:tplc="3926DBF6">
      <w:start w:val="1"/>
      <w:numFmt w:val="decimal"/>
      <w:lvlText w:val="%1."/>
      <w:lvlJc w:val="left"/>
      <w:pPr>
        <w:ind w:left="720" w:hanging="360"/>
      </w:pPr>
    </w:lvl>
    <w:lvl w:ilvl="1" w:tplc="E7F8AE3E" w:tentative="1">
      <w:start w:val="1"/>
      <w:numFmt w:val="lowerLetter"/>
      <w:lvlText w:val="%2."/>
      <w:lvlJc w:val="left"/>
      <w:pPr>
        <w:ind w:left="1440" w:hanging="360"/>
      </w:pPr>
    </w:lvl>
    <w:lvl w:ilvl="2" w:tplc="1AC43C60" w:tentative="1">
      <w:start w:val="1"/>
      <w:numFmt w:val="lowerRoman"/>
      <w:lvlText w:val="%3."/>
      <w:lvlJc w:val="right"/>
      <w:pPr>
        <w:ind w:left="2160" w:hanging="180"/>
      </w:pPr>
    </w:lvl>
    <w:lvl w:ilvl="3" w:tplc="93D86E70" w:tentative="1">
      <w:start w:val="1"/>
      <w:numFmt w:val="decimal"/>
      <w:lvlText w:val="%4."/>
      <w:lvlJc w:val="left"/>
      <w:pPr>
        <w:ind w:left="2880" w:hanging="360"/>
      </w:pPr>
    </w:lvl>
    <w:lvl w:ilvl="4" w:tplc="1DACBFCE" w:tentative="1">
      <w:start w:val="1"/>
      <w:numFmt w:val="lowerLetter"/>
      <w:lvlText w:val="%5."/>
      <w:lvlJc w:val="left"/>
      <w:pPr>
        <w:ind w:left="3600" w:hanging="360"/>
      </w:pPr>
    </w:lvl>
    <w:lvl w:ilvl="5" w:tplc="F8046D00" w:tentative="1">
      <w:start w:val="1"/>
      <w:numFmt w:val="lowerRoman"/>
      <w:lvlText w:val="%6."/>
      <w:lvlJc w:val="right"/>
      <w:pPr>
        <w:ind w:left="4320" w:hanging="180"/>
      </w:pPr>
    </w:lvl>
    <w:lvl w:ilvl="6" w:tplc="13AAA7B2" w:tentative="1">
      <w:start w:val="1"/>
      <w:numFmt w:val="decimal"/>
      <w:lvlText w:val="%7."/>
      <w:lvlJc w:val="left"/>
      <w:pPr>
        <w:ind w:left="5040" w:hanging="360"/>
      </w:pPr>
    </w:lvl>
    <w:lvl w:ilvl="7" w:tplc="D2BE5298" w:tentative="1">
      <w:start w:val="1"/>
      <w:numFmt w:val="lowerLetter"/>
      <w:lvlText w:val="%8."/>
      <w:lvlJc w:val="left"/>
      <w:pPr>
        <w:ind w:left="5760" w:hanging="360"/>
      </w:pPr>
    </w:lvl>
    <w:lvl w:ilvl="8" w:tplc="F08EF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6E0D2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0AD0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944D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34E6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726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5E28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8E2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82B3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D60D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92CF7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9EBA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744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F27B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BE3A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26F9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B865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A696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62E6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5D29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3A7F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425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0CD1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FED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B0C3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E604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94E3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C633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BF45178">
      <w:start w:val="1"/>
      <w:numFmt w:val="upperLetter"/>
      <w:lvlText w:val="%1."/>
      <w:lvlJc w:val="left"/>
      <w:pPr>
        <w:ind w:left="720" w:hanging="360"/>
      </w:pPr>
    </w:lvl>
    <w:lvl w:ilvl="1" w:tplc="F9CEE91C" w:tentative="1">
      <w:start w:val="1"/>
      <w:numFmt w:val="lowerLetter"/>
      <w:lvlText w:val="%2."/>
      <w:lvlJc w:val="left"/>
      <w:pPr>
        <w:ind w:left="1440" w:hanging="360"/>
      </w:pPr>
    </w:lvl>
    <w:lvl w:ilvl="2" w:tplc="7032A2A0" w:tentative="1">
      <w:start w:val="1"/>
      <w:numFmt w:val="lowerRoman"/>
      <w:lvlText w:val="%3."/>
      <w:lvlJc w:val="right"/>
      <w:pPr>
        <w:ind w:left="2160" w:hanging="180"/>
      </w:pPr>
    </w:lvl>
    <w:lvl w:ilvl="3" w:tplc="3CAC1BB4" w:tentative="1">
      <w:start w:val="1"/>
      <w:numFmt w:val="decimal"/>
      <w:lvlText w:val="%4."/>
      <w:lvlJc w:val="left"/>
      <w:pPr>
        <w:ind w:left="2880" w:hanging="360"/>
      </w:pPr>
    </w:lvl>
    <w:lvl w:ilvl="4" w:tplc="076AE0D2" w:tentative="1">
      <w:start w:val="1"/>
      <w:numFmt w:val="lowerLetter"/>
      <w:lvlText w:val="%5."/>
      <w:lvlJc w:val="left"/>
      <w:pPr>
        <w:ind w:left="3600" w:hanging="360"/>
      </w:pPr>
    </w:lvl>
    <w:lvl w:ilvl="5" w:tplc="5CF6B306" w:tentative="1">
      <w:start w:val="1"/>
      <w:numFmt w:val="lowerRoman"/>
      <w:lvlText w:val="%6."/>
      <w:lvlJc w:val="right"/>
      <w:pPr>
        <w:ind w:left="4320" w:hanging="180"/>
      </w:pPr>
    </w:lvl>
    <w:lvl w:ilvl="6" w:tplc="5C56D100" w:tentative="1">
      <w:start w:val="1"/>
      <w:numFmt w:val="decimal"/>
      <w:lvlText w:val="%7."/>
      <w:lvlJc w:val="left"/>
      <w:pPr>
        <w:ind w:left="5040" w:hanging="360"/>
      </w:pPr>
    </w:lvl>
    <w:lvl w:ilvl="7" w:tplc="76E013EC" w:tentative="1">
      <w:start w:val="1"/>
      <w:numFmt w:val="lowerLetter"/>
      <w:lvlText w:val="%8."/>
      <w:lvlJc w:val="left"/>
      <w:pPr>
        <w:ind w:left="5760" w:hanging="360"/>
      </w:pPr>
    </w:lvl>
    <w:lvl w:ilvl="8" w:tplc="86C48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B7A98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2E80A6" w:tentative="1">
      <w:start w:val="1"/>
      <w:numFmt w:val="lowerLetter"/>
      <w:lvlText w:val="%2."/>
      <w:lvlJc w:val="left"/>
      <w:pPr>
        <w:ind w:left="1800" w:hanging="360"/>
      </w:pPr>
    </w:lvl>
    <w:lvl w:ilvl="2" w:tplc="D43A5F06" w:tentative="1">
      <w:start w:val="1"/>
      <w:numFmt w:val="lowerRoman"/>
      <w:lvlText w:val="%3."/>
      <w:lvlJc w:val="right"/>
      <w:pPr>
        <w:ind w:left="2520" w:hanging="180"/>
      </w:pPr>
    </w:lvl>
    <w:lvl w:ilvl="3" w:tplc="DF02DDA4" w:tentative="1">
      <w:start w:val="1"/>
      <w:numFmt w:val="decimal"/>
      <w:lvlText w:val="%4."/>
      <w:lvlJc w:val="left"/>
      <w:pPr>
        <w:ind w:left="3240" w:hanging="360"/>
      </w:pPr>
    </w:lvl>
    <w:lvl w:ilvl="4" w:tplc="64A80A1C" w:tentative="1">
      <w:start w:val="1"/>
      <w:numFmt w:val="lowerLetter"/>
      <w:lvlText w:val="%5."/>
      <w:lvlJc w:val="left"/>
      <w:pPr>
        <w:ind w:left="3960" w:hanging="360"/>
      </w:pPr>
    </w:lvl>
    <w:lvl w:ilvl="5" w:tplc="4D9A8092" w:tentative="1">
      <w:start w:val="1"/>
      <w:numFmt w:val="lowerRoman"/>
      <w:lvlText w:val="%6."/>
      <w:lvlJc w:val="right"/>
      <w:pPr>
        <w:ind w:left="4680" w:hanging="180"/>
      </w:pPr>
    </w:lvl>
    <w:lvl w:ilvl="6" w:tplc="CED8D5B4" w:tentative="1">
      <w:start w:val="1"/>
      <w:numFmt w:val="decimal"/>
      <w:lvlText w:val="%7."/>
      <w:lvlJc w:val="left"/>
      <w:pPr>
        <w:ind w:left="5400" w:hanging="360"/>
      </w:pPr>
    </w:lvl>
    <w:lvl w:ilvl="7" w:tplc="154C8B60" w:tentative="1">
      <w:start w:val="1"/>
      <w:numFmt w:val="lowerLetter"/>
      <w:lvlText w:val="%8."/>
      <w:lvlJc w:val="left"/>
      <w:pPr>
        <w:ind w:left="6120" w:hanging="360"/>
      </w:pPr>
    </w:lvl>
    <w:lvl w:ilvl="8" w:tplc="764A7E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1D87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54B7C2" w:tentative="1">
      <w:start w:val="1"/>
      <w:numFmt w:val="lowerLetter"/>
      <w:lvlText w:val="%2."/>
      <w:lvlJc w:val="left"/>
      <w:pPr>
        <w:ind w:left="1440" w:hanging="360"/>
      </w:pPr>
    </w:lvl>
    <w:lvl w:ilvl="2" w:tplc="12C6AD82" w:tentative="1">
      <w:start w:val="1"/>
      <w:numFmt w:val="lowerRoman"/>
      <w:lvlText w:val="%3."/>
      <w:lvlJc w:val="right"/>
      <w:pPr>
        <w:ind w:left="2160" w:hanging="180"/>
      </w:pPr>
    </w:lvl>
    <w:lvl w:ilvl="3" w:tplc="CB90C8FA" w:tentative="1">
      <w:start w:val="1"/>
      <w:numFmt w:val="decimal"/>
      <w:lvlText w:val="%4."/>
      <w:lvlJc w:val="left"/>
      <w:pPr>
        <w:ind w:left="2880" w:hanging="360"/>
      </w:pPr>
    </w:lvl>
    <w:lvl w:ilvl="4" w:tplc="A168A482" w:tentative="1">
      <w:start w:val="1"/>
      <w:numFmt w:val="lowerLetter"/>
      <w:lvlText w:val="%5."/>
      <w:lvlJc w:val="left"/>
      <w:pPr>
        <w:ind w:left="3600" w:hanging="360"/>
      </w:pPr>
    </w:lvl>
    <w:lvl w:ilvl="5" w:tplc="79B0C1A6" w:tentative="1">
      <w:start w:val="1"/>
      <w:numFmt w:val="lowerRoman"/>
      <w:lvlText w:val="%6."/>
      <w:lvlJc w:val="right"/>
      <w:pPr>
        <w:ind w:left="4320" w:hanging="180"/>
      </w:pPr>
    </w:lvl>
    <w:lvl w:ilvl="6" w:tplc="8AC2D916" w:tentative="1">
      <w:start w:val="1"/>
      <w:numFmt w:val="decimal"/>
      <w:lvlText w:val="%7."/>
      <w:lvlJc w:val="left"/>
      <w:pPr>
        <w:ind w:left="5040" w:hanging="360"/>
      </w:pPr>
    </w:lvl>
    <w:lvl w:ilvl="7" w:tplc="9C00372E" w:tentative="1">
      <w:start w:val="1"/>
      <w:numFmt w:val="lowerLetter"/>
      <w:lvlText w:val="%8."/>
      <w:lvlJc w:val="left"/>
      <w:pPr>
        <w:ind w:left="5760" w:hanging="360"/>
      </w:pPr>
    </w:lvl>
    <w:lvl w:ilvl="8" w:tplc="2C762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206B7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84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1AFA9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4EAB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5823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964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D582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9466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443C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6E8E5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20BB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9A3F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B683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CA29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007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6F5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308D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9465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5940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3E91BA" w:tentative="1">
      <w:start w:val="1"/>
      <w:numFmt w:val="lowerLetter"/>
      <w:lvlText w:val="%2."/>
      <w:lvlJc w:val="left"/>
      <w:pPr>
        <w:ind w:left="1440" w:hanging="360"/>
      </w:pPr>
    </w:lvl>
    <w:lvl w:ilvl="2" w:tplc="3A344422" w:tentative="1">
      <w:start w:val="1"/>
      <w:numFmt w:val="lowerRoman"/>
      <w:lvlText w:val="%3."/>
      <w:lvlJc w:val="right"/>
      <w:pPr>
        <w:ind w:left="2160" w:hanging="180"/>
      </w:pPr>
    </w:lvl>
    <w:lvl w:ilvl="3" w:tplc="2174A120" w:tentative="1">
      <w:start w:val="1"/>
      <w:numFmt w:val="decimal"/>
      <w:lvlText w:val="%4."/>
      <w:lvlJc w:val="left"/>
      <w:pPr>
        <w:ind w:left="2880" w:hanging="360"/>
      </w:pPr>
    </w:lvl>
    <w:lvl w:ilvl="4" w:tplc="C938FB5C" w:tentative="1">
      <w:start w:val="1"/>
      <w:numFmt w:val="lowerLetter"/>
      <w:lvlText w:val="%5."/>
      <w:lvlJc w:val="left"/>
      <w:pPr>
        <w:ind w:left="3600" w:hanging="360"/>
      </w:pPr>
    </w:lvl>
    <w:lvl w:ilvl="5" w:tplc="929E4F68" w:tentative="1">
      <w:start w:val="1"/>
      <w:numFmt w:val="lowerRoman"/>
      <w:lvlText w:val="%6."/>
      <w:lvlJc w:val="right"/>
      <w:pPr>
        <w:ind w:left="4320" w:hanging="180"/>
      </w:pPr>
    </w:lvl>
    <w:lvl w:ilvl="6" w:tplc="BED0B47A" w:tentative="1">
      <w:start w:val="1"/>
      <w:numFmt w:val="decimal"/>
      <w:lvlText w:val="%7."/>
      <w:lvlJc w:val="left"/>
      <w:pPr>
        <w:ind w:left="5040" w:hanging="360"/>
      </w:pPr>
    </w:lvl>
    <w:lvl w:ilvl="7" w:tplc="6416F960" w:tentative="1">
      <w:start w:val="1"/>
      <w:numFmt w:val="lowerLetter"/>
      <w:lvlText w:val="%8."/>
      <w:lvlJc w:val="left"/>
      <w:pPr>
        <w:ind w:left="5760" w:hanging="360"/>
      </w:pPr>
    </w:lvl>
    <w:lvl w:ilvl="8" w:tplc="9BE2C8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3B6"/>
    <w:rsid w:val="0002157E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2C7"/>
    <w:rsid w:val="00055AFF"/>
    <w:rsid w:val="00056B20"/>
    <w:rsid w:val="0005770B"/>
    <w:rsid w:val="000633EB"/>
    <w:rsid w:val="00063729"/>
    <w:rsid w:val="00066D6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7EF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182F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689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43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064"/>
    <w:rsid w:val="002660BB"/>
    <w:rsid w:val="00270D42"/>
    <w:rsid w:val="00273987"/>
    <w:rsid w:val="002750F2"/>
    <w:rsid w:val="00275A29"/>
    <w:rsid w:val="00275F5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B94"/>
    <w:rsid w:val="002C408B"/>
    <w:rsid w:val="002C596D"/>
    <w:rsid w:val="002C7F2A"/>
    <w:rsid w:val="002D1654"/>
    <w:rsid w:val="002D5616"/>
    <w:rsid w:val="002E351E"/>
    <w:rsid w:val="002E456D"/>
    <w:rsid w:val="002E7D64"/>
    <w:rsid w:val="002F1A4F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B92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857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52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D15"/>
    <w:rsid w:val="00475F46"/>
    <w:rsid w:val="00487A38"/>
    <w:rsid w:val="00487A94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6A75"/>
    <w:rsid w:val="00526F85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2E9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A9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948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CB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B7E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F9B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1CA"/>
    <w:rsid w:val="009F2728"/>
    <w:rsid w:val="00A0066D"/>
    <w:rsid w:val="00A01F05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80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AA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99"/>
    <w:rsid w:val="00BC4DE8"/>
    <w:rsid w:val="00BC74CC"/>
    <w:rsid w:val="00BC7528"/>
    <w:rsid w:val="00BD00A8"/>
    <w:rsid w:val="00BD158E"/>
    <w:rsid w:val="00BD6E8D"/>
    <w:rsid w:val="00BD7CF9"/>
    <w:rsid w:val="00BE4A88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35A"/>
    <w:rsid w:val="00C17043"/>
    <w:rsid w:val="00C23333"/>
    <w:rsid w:val="00C237C5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1C8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09A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889"/>
    <w:rsid w:val="00D32A48"/>
    <w:rsid w:val="00D3319D"/>
    <w:rsid w:val="00D33C3A"/>
    <w:rsid w:val="00D37652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51E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4CD6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1D75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39E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C668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C668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C668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C668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C668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C668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C668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C668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3D86"/>
    <w:rsid w:val="000C1E96"/>
    <w:rsid w:val="000C6681"/>
    <w:rsid w:val="00156C12"/>
    <w:rsid w:val="003F47A8"/>
    <w:rsid w:val="0044242B"/>
    <w:rsid w:val="00453088"/>
    <w:rsid w:val="004F7151"/>
    <w:rsid w:val="00563FD1"/>
    <w:rsid w:val="005803F7"/>
    <w:rsid w:val="00583D0B"/>
    <w:rsid w:val="005E4ABA"/>
    <w:rsid w:val="00697BA7"/>
    <w:rsid w:val="006D6362"/>
    <w:rsid w:val="006D78AB"/>
    <w:rsid w:val="00752930"/>
    <w:rsid w:val="00951CF1"/>
    <w:rsid w:val="00993A01"/>
    <w:rsid w:val="00A73A7E"/>
    <w:rsid w:val="00B604F9"/>
    <w:rsid w:val="00CD2ED7"/>
    <w:rsid w:val="00D75906"/>
    <w:rsid w:val="00DC5CC5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15B6-7E57-44BE-8529-66373BCB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556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2025-04-04T09:13:00Z</dcterms:modified>
</cp:coreProperties>
</file>