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367F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97AB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154A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97AB8" w:rsidRPr="00822963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475F46" w:rsidRPr="008229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97AB8" w:rsidRPr="00822963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97A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97A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7AB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154A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154A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7A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7A7601" w:rsidRDefault="00797A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760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7A7601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7A760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7A7601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7A760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7A7601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7A76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A760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7A760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7A7601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7A760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A7601" w:rsidRDefault="00797A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76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A760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7A760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7A76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760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97AB8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tulajdonosi döntésről az Erzsébetvárosi Piacüzemeltetési Nonprofit Kft. 2024. évre vonatkozó éves beszámolójának elfogadása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97A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7A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CC0CD0" w:rsidRPr="005B03DE" w:rsidRDefault="00797A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7A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7AB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797AB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797A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2296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2296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822963" w:rsidRDefault="00797A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296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229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2296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22963">
        <w:rPr>
          <w:rFonts w:ascii="Times New Roman" w:hAnsi="Times New Roman"/>
          <w:b/>
          <w:bCs/>
          <w:sz w:val="24"/>
          <w:szCs w:val="24"/>
        </w:rPr>
        <w:t>egyszerű</w:t>
      </w:r>
      <w:r w:rsidRPr="0082296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70FE" w:rsidRPr="00C67058" w:rsidRDefault="00797AB8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/>
        </w:rPr>
      </w:pPr>
      <w:bookmarkStart w:id="0" w:name="insertionPlace"/>
      <w:r w:rsidRPr="00C67058">
        <w:rPr>
          <w:rFonts w:ascii="Times New Roman" w:eastAsia="SimSun" w:hAnsi="Times New Roman"/>
          <w:b/>
          <w:bCs/>
          <w:sz w:val="24"/>
          <w:szCs w:val="24"/>
          <w:lang w:val="zh-CN"/>
        </w:rPr>
        <w:lastRenderedPageBreak/>
        <w:t>Tisztelt</w:t>
      </w:r>
      <w:r w:rsidRPr="00C67058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3268A7">
        <w:rPr>
          <w:rFonts w:ascii="Times New Roman" w:eastAsia="SimSun" w:hAnsi="Times New Roman"/>
          <w:b/>
          <w:bCs/>
          <w:sz w:val="24"/>
          <w:szCs w:val="24"/>
        </w:rPr>
        <w:t>Képviselő</w:t>
      </w:r>
      <w:r w:rsidR="00C15C6E">
        <w:rPr>
          <w:rFonts w:ascii="Times New Roman" w:eastAsia="SimSun" w:hAnsi="Times New Roman"/>
          <w:b/>
          <w:bCs/>
          <w:sz w:val="24"/>
          <w:szCs w:val="24"/>
        </w:rPr>
        <w:t>-</w:t>
      </w:r>
      <w:r w:rsidR="003268A7">
        <w:rPr>
          <w:rFonts w:ascii="Times New Roman" w:eastAsia="SimSun" w:hAnsi="Times New Roman"/>
          <w:b/>
          <w:bCs/>
          <w:sz w:val="24"/>
          <w:szCs w:val="24"/>
        </w:rPr>
        <w:t>testület</w:t>
      </w:r>
      <w:r w:rsidRPr="00C67058">
        <w:rPr>
          <w:rFonts w:ascii="Times New Roman" w:eastAsia="SimSun" w:hAnsi="Times New Roman"/>
          <w:b/>
          <w:bCs/>
          <w:sz w:val="24"/>
          <w:szCs w:val="24"/>
          <w:lang w:val="zh-CN"/>
        </w:rPr>
        <w:t>!</w:t>
      </w:r>
    </w:p>
    <w:p w:rsidR="00FE70FE" w:rsidRPr="00C67058" w:rsidRDefault="00FE70FE" w:rsidP="00444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A6CAB" w:rsidRDefault="00DA6CAB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0B4F31">
        <w:rPr>
          <w:rFonts w:ascii="Times New Roman" w:eastAsia="SimSun" w:hAnsi="Times New Roman"/>
          <w:sz w:val="24"/>
          <w:szCs w:val="24"/>
        </w:rPr>
        <w:t xml:space="preserve">A Tisztelt Képviselő-testület elé terjesztem </w:t>
      </w:r>
      <w:r w:rsidR="00797AB8" w:rsidRPr="000B4F31">
        <w:rPr>
          <w:rFonts w:ascii="Times New Roman" w:eastAsia="SimSun" w:hAnsi="Times New Roman"/>
          <w:sz w:val="24"/>
          <w:szCs w:val="24"/>
        </w:rPr>
        <w:t>az Erzsébetvárosi Piacüzemeltetési Nonprofit Kft.</w:t>
      </w:r>
      <w:r w:rsidR="00BE6C02" w:rsidRPr="00BE6C02">
        <w:rPr>
          <w:rFonts w:ascii="Times New Roman" w:eastAsia="SimSun" w:hAnsi="Times New Roman"/>
          <w:sz w:val="24"/>
          <w:szCs w:val="24"/>
        </w:rPr>
        <w:t xml:space="preserve"> </w:t>
      </w:r>
      <w:r w:rsidR="00BE6C02" w:rsidRPr="00235BFD">
        <w:rPr>
          <w:rFonts w:ascii="Times New Roman" w:eastAsia="SimSun" w:hAnsi="Times New Roman"/>
          <w:sz w:val="24"/>
          <w:szCs w:val="24"/>
        </w:rPr>
        <w:t xml:space="preserve">(székhely: 1072 Budapest, Akácfa u. 42-48.; cégjegyzékszám: 01-09-298784, adószám: 25962415-2-42, képviseli: </w:t>
      </w:r>
      <w:proofErr w:type="spellStart"/>
      <w:r w:rsidR="00BE6C02" w:rsidRPr="00235BFD">
        <w:rPr>
          <w:rFonts w:ascii="Times New Roman" w:eastAsia="SimSun" w:hAnsi="Times New Roman"/>
          <w:sz w:val="24"/>
          <w:szCs w:val="24"/>
        </w:rPr>
        <w:t>Péderi</w:t>
      </w:r>
      <w:proofErr w:type="spellEnd"/>
      <w:r w:rsidR="00BE6C02" w:rsidRPr="00235BFD">
        <w:rPr>
          <w:rFonts w:ascii="Times New Roman" w:eastAsia="SimSun" w:hAnsi="Times New Roman"/>
          <w:sz w:val="24"/>
          <w:szCs w:val="24"/>
        </w:rPr>
        <w:t xml:space="preserve"> Tamás ügyvezető</w:t>
      </w:r>
      <w:proofErr w:type="gramStart"/>
      <w:r w:rsidR="00BE6C02" w:rsidRPr="00235BFD">
        <w:rPr>
          <w:rFonts w:ascii="Times New Roman" w:eastAsia="SimSun" w:hAnsi="Times New Roman"/>
          <w:sz w:val="24"/>
          <w:szCs w:val="24"/>
        </w:rPr>
        <w:t xml:space="preserve">) </w:t>
      </w:r>
      <w:r w:rsidR="00F73CFA" w:rsidRPr="000B4F31">
        <w:rPr>
          <w:rFonts w:ascii="Times New Roman" w:eastAsia="SimSun" w:hAnsi="Times New Roman"/>
          <w:sz w:val="24"/>
          <w:szCs w:val="24"/>
        </w:rPr>
        <w:t xml:space="preserve"> </w:t>
      </w:r>
      <w:r w:rsidR="00797AB8" w:rsidRPr="000B4F31">
        <w:rPr>
          <w:rFonts w:ascii="Times New Roman" w:eastAsia="SimSun" w:hAnsi="Times New Roman"/>
          <w:sz w:val="24"/>
          <w:szCs w:val="24"/>
        </w:rPr>
        <w:t>2024.</w:t>
      </w:r>
      <w:proofErr w:type="gramEnd"/>
      <w:r w:rsidR="00797AB8" w:rsidRPr="000B4F31">
        <w:rPr>
          <w:rFonts w:ascii="Times New Roman" w:eastAsia="SimSun" w:hAnsi="Times New Roman"/>
          <w:sz w:val="24"/>
          <w:szCs w:val="24"/>
        </w:rPr>
        <w:t xml:space="preserve"> évi egyszerűsített éves beszámolóját és annak kiegészítő mellékletét a független könyvvizsgálói jelentés (</w:t>
      </w:r>
      <w:r w:rsidR="00797AB8" w:rsidRPr="000B4F31">
        <w:rPr>
          <w:rFonts w:ascii="Times New Roman" w:eastAsia="SimSun" w:hAnsi="Times New Roman"/>
          <w:b/>
          <w:sz w:val="24"/>
          <w:szCs w:val="24"/>
        </w:rPr>
        <w:t>előterjesztés 1. melléklete</w:t>
      </w:r>
      <w:r w:rsidR="00797AB8" w:rsidRPr="000B4F31">
        <w:rPr>
          <w:rFonts w:ascii="Times New Roman" w:eastAsia="SimSun" w:hAnsi="Times New Roman"/>
          <w:sz w:val="24"/>
          <w:szCs w:val="24"/>
        </w:rPr>
        <w:t>) és a Társaság felügyelő bizottsága véleménye alapján</w:t>
      </w:r>
      <w:r w:rsidRPr="000B4F31">
        <w:rPr>
          <w:rFonts w:ascii="Times New Roman" w:eastAsia="SimSun" w:hAnsi="Times New Roman"/>
          <w:sz w:val="24"/>
          <w:szCs w:val="24"/>
        </w:rPr>
        <w:t>.</w:t>
      </w:r>
    </w:p>
    <w:p w:rsidR="00DA6CAB" w:rsidRDefault="00DA6CAB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</w:p>
    <w:p w:rsidR="00C15C6E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97EC6">
        <w:rPr>
          <w:rFonts w:ascii="Times New Roman" w:eastAsia="SimSun" w:hAnsi="Times New Roman"/>
          <w:sz w:val="24"/>
          <w:szCs w:val="24"/>
        </w:rPr>
        <w:t xml:space="preserve">A könyvvizsgálói jelentés </w:t>
      </w:r>
      <w:r w:rsidR="00DA6CAB">
        <w:rPr>
          <w:rFonts w:ascii="Times New Roman" w:eastAsia="SimSun" w:hAnsi="Times New Roman"/>
          <w:sz w:val="24"/>
          <w:szCs w:val="24"/>
        </w:rPr>
        <w:t>szerint</w:t>
      </w:r>
      <w:r w:rsidRPr="00F97EC6">
        <w:rPr>
          <w:rFonts w:ascii="Times New Roman" w:eastAsia="SimSun" w:hAnsi="Times New Roman"/>
          <w:sz w:val="24"/>
          <w:szCs w:val="24"/>
        </w:rPr>
        <w:t xml:space="preserve"> az egyszerűsített éves beszámoló megbízható és valós képet ad a 202</w:t>
      </w:r>
      <w:r>
        <w:rPr>
          <w:rFonts w:ascii="Times New Roman" w:eastAsia="SimSun" w:hAnsi="Times New Roman"/>
          <w:sz w:val="24"/>
          <w:szCs w:val="24"/>
        </w:rPr>
        <w:t>4</w:t>
      </w:r>
      <w:r w:rsidRPr="00F97EC6">
        <w:rPr>
          <w:rFonts w:ascii="Times New Roman" w:eastAsia="SimSun" w:hAnsi="Times New Roman"/>
          <w:sz w:val="24"/>
          <w:szCs w:val="24"/>
        </w:rPr>
        <w:t>. december 31-én fennálló vagyoni és pénzügyi helyzetről.</w:t>
      </w:r>
    </w:p>
    <w:p w:rsidR="00C15C6E" w:rsidRPr="00F97EC6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137628">
        <w:rPr>
          <w:rFonts w:ascii="Times New Roman" w:eastAsia="SimSun" w:hAnsi="Times New Roman"/>
          <w:sz w:val="24"/>
          <w:szCs w:val="24"/>
        </w:rPr>
        <w:t>A beszámolót a Társaság felügyelő bizottsága</w:t>
      </w:r>
      <w:r w:rsidR="00617002" w:rsidRPr="00137628">
        <w:rPr>
          <w:rFonts w:ascii="Times New Roman" w:eastAsia="SimSun" w:hAnsi="Times New Roman"/>
          <w:sz w:val="24"/>
          <w:szCs w:val="24"/>
        </w:rPr>
        <w:t xml:space="preserve"> 2025/1</w:t>
      </w:r>
      <w:r w:rsidR="00C8376A" w:rsidRPr="00137628">
        <w:rPr>
          <w:rFonts w:ascii="Times New Roman" w:eastAsia="SimSun" w:hAnsi="Times New Roman"/>
          <w:sz w:val="24"/>
          <w:szCs w:val="24"/>
        </w:rPr>
        <w:t xml:space="preserve"> (IV.02.)</w:t>
      </w:r>
      <w:r w:rsidRPr="00137628">
        <w:rPr>
          <w:rFonts w:ascii="Times New Roman" w:eastAsia="SimSun" w:hAnsi="Times New Roman"/>
          <w:sz w:val="24"/>
          <w:szCs w:val="24"/>
        </w:rPr>
        <w:t xml:space="preserve"> határozatával elfogadta </w:t>
      </w:r>
      <w:r w:rsidRPr="00137628">
        <w:rPr>
          <w:rFonts w:ascii="Times New Roman" w:eastAsia="SimSun" w:hAnsi="Times New Roman"/>
          <w:bCs/>
          <w:sz w:val="24"/>
          <w:szCs w:val="24"/>
        </w:rPr>
        <w:t>(</w:t>
      </w:r>
      <w:r w:rsidRPr="00137628">
        <w:rPr>
          <w:rFonts w:ascii="Times New Roman" w:eastAsia="SimSun" w:hAnsi="Times New Roman"/>
          <w:b/>
          <w:bCs/>
          <w:sz w:val="24"/>
          <w:szCs w:val="24"/>
        </w:rPr>
        <w:t>előterjesztés 3. melléklete</w:t>
      </w:r>
      <w:r w:rsidRPr="00137628">
        <w:rPr>
          <w:rFonts w:ascii="Times New Roman" w:eastAsia="SimSun" w:hAnsi="Times New Roman"/>
          <w:bCs/>
          <w:sz w:val="24"/>
          <w:szCs w:val="24"/>
        </w:rPr>
        <w:t>)</w:t>
      </w:r>
      <w:r w:rsidRPr="00137628">
        <w:rPr>
          <w:rFonts w:ascii="Times New Roman" w:eastAsia="SimSun" w:hAnsi="Times New Roman"/>
          <w:sz w:val="24"/>
          <w:szCs w:val="24"/>
        </w:rPr>
        <w:t>.</w:t>
      </w:r>
    </w:p>
    <w:p w:rsidR="00C15C6E" w:rsidRDefault="00C15C6E" w:rsidP="00C15C6E">
      <w:pPr>
        <w:spacing w:before="60" w:after="6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</w:p>
    <w:p w:rsidR="00C15C6E" w:rsidRPr="00CA6810" w:rsidRDefault="00797AB8" w:rsidP="00C15C6E">
      <w:pPr>
        <w:spacing w:before="60" w:after="60" w:line="240" w:lineRule="auto"/>
        <w:jc w:val="both"/>
        <w:rPr>
          <w:rFonts w:ascii="Times New Roman" w:eastAsia="SimSun" w:hAnsi="Times New Roman"/>
          <w:iCs/>
          <w:sz w:val="24"/>
          <w:szCs w:val="24"/>
        </w:rPr>
      </w:pPr>
      <w:r w:rsidRPr="00CA6810">
        <w:rPr>
          <w:rFonts w:ascii="Times New Roman" w:eastAsia="SimSun" w:hAnsi="Times New Roman"/>
          <w:iCs/>
          <w:sz w:val="24"/>
          <w:szCs w:val="24"/>
          <w:lang w:val="zh-CN"/>
        </w:rPr>
        <w:t>A számvitelről szóló 2000. évi C. törvény</w:t>
      </w:r>
      <w:r w:rsidRPr="00CA6810">
        <w:rPr>
          <w:rFonts w:ascii="Times New Roman" w:eastAsia="SimSun" w:hAnsi="Times New Roman"/>
          <w:iCs/>
          <w:sz w:val="24"/>
          <w:szCs w:val="24"/>
        </w:rPr>
        <w:t xml:space="preserve"> alapján:</w:t>
      </w:r>
    </w:p>
    <w:p w:rsidR="00C15C6E" w:rsidRPr="006C6D17" w:rsidRDefault="00797AB8" w:rsidP="00C15C6E">
      <w:pPr>
        <w:spacing w:before="60" w:after="6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 w:rsidRPr="006C6D17">
        <w:rPr>
          <w:rFonts w:ascii="Times New Roman" w:eastAsia="SimSun" w:hAnsi="Times New Roman"/>
          <w:bCs/>
          <w:i/>
          <w:iCs/>
          <w:sz w:val="24"/>
          <w:szCs w:val="24"/>
        </w:rPr>
        <w:t>„4. § (1)</w:t>
      </w:r>
      <w:r w:rsidRPr="006C6D17">
        <w:rPr>
          <w:rFonts w:ascii="Times New Roman" w:eastAsia="SimSun" w:hAnsi="Times New Roman"/>
          <w:i/>
          <w:iCs/>
          <w:sz w:val="24"/>
          <w:szCs w:val="24"/>
        </w:rPr>
        <w:t xml:space="preserve"> A gazdálkodó működéséről, vagyoni, pénzügyi és jövedelmi helyzetéről az üzleti év könyveinek zárását követően, e törvényben meghatározott könyvvezetéssel alátámasztott beszámolót köteles - magyar nyelven - készíteni.</w:t>
      </w:r>
    </w:p>
    <w:p w:rsidR="00C15C6E" w:rsidRPr="006C6D17" w:rsidRDefault="00797AB8" w:rsidP="00C15C6E">
      <w:pPr>
        <w:spacing w:before="60" w:after="6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 w:rsidRPr="006C6D17">
        <w:rPr>
          <w:rFonts w:ascii="Times New Roman" w:eastAsia="SimSun" w:hAnsi="Times New Roman"/>
          <w:bCs/>
          <w:i/>
          <w:iCs/>
          <w:sz w:val="24"/>
          <w:szCs w:val="24"/>
        </w:rPr>
        <w:t>(2)</w:t>
      </w:r>
      <w:r w:rsidRPr="006C6D17">
        <w:rPr>
          <w:rFonts w:ascii="Times New Roman" w:eastAsia="SimSun" w:hAnsi="Times New Roman"/>
          <w:i/>
          <w:iCs/>
          <w:sz w:val="24"/>
          <w:szCs w:val="24"/>
        </w:rPr>
        <w:t xml:space="preserve"> Az (1) bekezdés szerinti beszámolónak megbízható és valós összképet kell adnia a gazdálkodó vagyonáról, annak összetételéről (eszközeiről és forrásairól), pénzügyi helyzetéről és tevékenysége eredményéről.</w:t>
      </w:r>
    </w:p>
    <w:p w:rsidR="00C15C6E" w:rsidRPr="00170F36" w:rsidRDefault="00797AB8" w:rsidP="00C15C6E">
      <w:pPr>
        <w:spacing w:before="60" w:after="6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 w:rsidRPr="006C6D17">
        <w:rPr>
          <w:rFonts w:ascii="Times New Roman" w:eastAsia="SimSun" w:hAnsi="Times New Roman"/>
          <w:bCs/>
          <w:i/>
          <w:iCs/>
          <w:sz w:val="24"/>
          <w:szCs w:val="24"/>
        </w:rPr>
        <w:t>(3)</w:t>
      </w:r>
      <w:r w:rsidRPr="006C6D17">
        <w:rPr>
          <w:rFonts w:ascii="Times New Roman" w:eastAsia="SimSun" w:hAnsi="Times New Roman"/>
          <w:i/>
          <w:iCs/>
          <w:sz w:val="24"/>
          <w:szCs w:val="24"/>
        </w:rPr>
        <w:t xml:space="preserve"> A törvényben előírtakon túlmenő, további </w:t>
      </w:r>
      <w:proofErr w:type="gramStart"/>
      <w:r w:rsidRPr="006C6D17">
        <w:rPr>
          <w:rFonts w:ascii="Times New Roman" w:eastAsia="SimSun" w:hAnsi="Times New Roman"/>
          <w:i/>
          <w:iCs/>
          <w:sz w:val="24"/>
          <w:szCs w:val="24"/>
        </w:rPr>
        <w:t>információkat</w:t>
      </w:r>
      <w:proofErr w:type="gramEnd"/>
      <w:r w:rsidRPr="006C6D17">
        <w:rPr>
          <w:rFonts w:ascii="Times New Roman" w:eastAsia="SimSun" w:hAnsi="Times New Roman"/>
          <w:i/>
          <w:iCs/>
          <w:sz w:val="24"/>
          <w:szCs w:val="24"/>
        </w:rPr>
        <w:t xml:space="preserve"> kell a kiegészítő mellékletben megadni, amennyiben e törvény előírásainak alkalmazása, a számviteli alapelvek érvényesítése nem elegendő a megbízható és valós összképnek a mérlegben, az eredménykimutatásban történő bemutatásához.”</w:t>
      </w:r>
    </w:p>
    <w:p w:rsidR="00C15C6E" w:rsidRPr="00C67058" w:rsidRDefault="00C15C6E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15C6E" w:rsidRPr="00B65D42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iCs/>
          <w:sz w:val="24"/>
          <w:szCs w:val="24"/>
        </w:rPr>
      </w:pPr>
      <w:r w:rsidRPr="004244CA">
        <w:rPr>
          <w:rFonts w:ascii="Times New Roman" w:eastAsia="SimSun" w:hAnsi="Times New Roman"/>
          <w:iCs/>
          <w:sz w:val="24"/>
          <w:szCs w:val="24"/>
        </w:rPr>
        <w:t xml:space="preserve">Mellékelten </w:t>
      </w:r>
      <w:r>
        <w:rPr>
          <w:rFonts w:ascii="Times New Roman" w:eastAsia="SimSun" w:hAnsi="Times New Roman"/>
          <w:iCs/>
          <w:sz w:val="24"/>
          <w:szCs w:val="24"/>
        </w:rPr>
        <w:t>csatolásra került</w:t>
      </w:r>
      <w:r w:rsidRPr="004244CA">
        <w:rPr>
          <w:rFonts w:ascii="Times New Roman" w:eastAsia="SimSun" w:hAnsi="Times New Roman"/>
          <w:iCs/>
          <w:sz w:val="24"/>
          <w:szCs w:val="24"/>
        </w:rPr>
        <w:t xml:space="preserve"> </w:t>
      </w:r>
      <w:r>
        <w:rPr>
          <w:rFonts w:ascii="Times New Roman" w:eastAsia="SimSun" w:hAnsi="Times New Roman"/>
          <w:iCs/>
          <w:sz w:val="24"/>
          <w:szCs w:val="24"/>
        </w:rPr>
        <w:t xml:space="preserve">a </w:t>
      </w:r>
      <w:r w:rsidRPr="00FB6292">
        <w:rPr>
          <w:rFonts w:ascii="Times New Roman" w:eastAsia="SimSun" w:hAnsi="Times New Roman"/>
          <w:iCs/>
          <w:color w:val="000000"/>
          <w:sz w:val="24"/>
          <w:szCs w:val="24"/>
        </w:rPr>
        <w:t>202</w:t>
      </w:r>
      <w:r>
        <w:rPr>
          <w:rFonts w:ascii="Times New Roman" w:eastAsia="SimSun" w:hAnsi="Times New Roman"/>
          <w:iCs/>
          <w:color w:val="000000"/>
          <w:sz w:val="24"/>
          <w:szCs w:val="24"/>
        </w:rPr>
        <w:t>4</w:t>
      </w:r>
      <w:r w:rsidRPr="00FB6292">
        <w:rPr>
          <w:rFonts w:ascii="Times New Roman" w:eastAsia="SimSun" w:hAnsi="Times New Roman"/>
          <w:iCs/>
          <w:color w:val="000000"/>
          <w:sz w:val="24"/>
          <w:szCs w:val="24"/>
        </w:rPr>
        <w:t xml:space="preserve">. évi egyszerűsített éves beszámoló, annak </w:t>
      </w:r>
      <w:r w:rsidRPr="004244CA">
        <w:rPr>
          <w:rFonts w:ascii="Times New Roman" w:eastAsia="SimSun" w:hAnsi="Times New Roman"/>
          <w:iCs/>
          <w:sz w:val="24"/>
          <w:szCs w:val="24"/>
        </w:rPr>
        <w:t>mellékleteivel egyetemben</w:t>
      </w:r>
      <w:r>
        <w:rPr>
          <w:rFonts w:ascii="Times New Roman" w:eastAsia="SimSun" w:hAnsi="Times New Roman"/>
          <w:iCs/>
          <w:sz w:val="24"/>
          <w:szCs w:val="24"/>
        </w:rPr>
        <w:t xml:space="preserve"> </w:t>
      </w:r>
      <w:r w:rsidRPr="00CA6810">
        <w:rPr>
          <w:rFonts w:ascii="Times New Roman" w:eastAsia="SimSun" w:hAnsi="Times New Roman"/>
          <w:bCs/>
          <w:iCs/>
          <w:sz w:val="24"/>
          <w:szCs w:val="24"/>
        </w:rPr>
        <w:t>(</w:t>
      </w:r>
      <w:r w:rsidRPr="00C15C6E">
        <w:rPr>
          <w:rFonts w:ascii="Times New Roman" w:eastAsia="SimSun" w:hAnsi="Times New Roman"/>
          <w:b/>
          <w:bCs/>
          <w:iCs/>
          <w:sz w:val="24"/>
          <w:szCs w:val="24"/>
        </w:rPr>
        <w:t>határozati javaslat melléklete</w:t>
      </w:r>
      <w:r w:rsidRPr="00CA6810">
        <w:rPr>
          <w:rFonts w:ascii="Times New Roman" w:eastAsia="SimSun" w:hAnsi="Times New Roman"/>
          <w:bCs/>
          <w:iCs/>
          <w:sz w:val="24"/>
          <w:szCs w:val="24"/>
        </w:rPr>
        <w:t>).</w:t>
      </w:r>
      <w:r w:rsidRPr="00B65D42">
        <w:rPr>
          <w:rFonts w:ascii="Times New Roman" w:eastAsia="SimSun" w:hAnsi="Times New Roman"/>
          <w:iCs/>
          <w:sz w:val="24"/>
          <w:szCs w:val="24"/>
        </w:rPr>
        <w:t xml:space="preserve"> </w:t>
      </w:r>
    </w:p>
    <w:p w:rsidR="00C15C6E" w:rsidRDefault="00C15C6E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C15C6E" w:rsidRPr="00CA6810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CA6810">
        <w:rPr>
          <w:rFonts w:ascii="Times New Roman" w:eastAsia="SimSun" w:hAnsi="Times New Roman"/>
          <w:bCs/>
          <w:sz w:val="24"/>
          <w:szCs w:val="24"/>
        </w:rPr>
        <w:t xml:space="preserve">Budapest Főváros VII. </w:t>
      </w:r>
      <w:r>
        <w:rPr>
          <w:rFonts w:ascii="Times New Roman" w:eastAsia="SimSun" w:hAnsi="Times New Roman"/>
          <w:bCs/>
          <w:sz w:val="24"/>
          <w:szCs w:val="24"/>
        </w:rPr>
        <w:t>k</w:t>
      </w:r>
      <w:r w:rsidRPr="00CA6810">
        <w:rPr>
          <w:rFonts w:ascii="Times New Roman" w:eastAsia="SimSun" w:hAnsi="Times New Roman"/>
          <w:bCs/>
          <w:sz w:val="24"/>
          <w:szCs w:val="24"/>
        </w:rPr>
        <w:t xml:space="preserve">erület Erzsébetváros Önkormányzatát megillető tulajdonosi jogok gyakorlása és a tulajdonában álló vagyonnal való gazdálkodás szabályairól szóló, Budapest Főváros VII. Kerület Erzsébetváros Önkormányzat Képviselő- testületének 11/2012. (III.26.) önkormányzati rendelete </w:t>
      </w:r>
      <w:r>
        <w:rPr>
          <w:rFonts w:ascii="Times New Roman" w:eastAsia="SimSun" w:hAnsi="Times New Roman"/>
          <w:bCs/>
          <w:sz w:val="24"/>
          <w:szCs w:val="24"/>
        </w:rPr>
        <w:t xml:space="preserve">15.§ (2) </w:t>
      </w:r>
      <w:proofErr w:type="spellStart"/>
      <w:r>
        <w:rPr>
          <w:rFonts w:ascii="Times New Roman" w:eastAsia="SimSun" w:hAnsi="Times New Roman"/>
          <w:bCs/>
          <w:sz w:val="24"/>
          <w:szCs w:val="24"/>
        </w:rPr>
        <w:t>bek</w:t>
      </w:r>
      <w:proofErr w:type="spellEnd"/>
      <w:r>
        <w:rPr>
          <w:rFonts w:ascii="Times New Roman" w:eastAsia="SimSun" w:hAnsi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eastAsia="SimSun" w:hAnsi="Times New Roman"/>
          <w:bCs/>
          <w:sz w:val="24"/>
          <w:szCs w:val="24"/>
        </w:rPr>
        <w:t>f</w:t>
      </w:r>
      <w:proofErr w:type="gramEnd"/>
      <w:r>
        <w:rPr>
          <w:rFonts w:ascii="Times New Roman" w:eastAsia="SimSun" w:hAnsi="Times New Roman"/>
          <w:bCs/>
          <w:sz w:val="24"/>
          <w:szCs w:val="24"/>
        </w:rPr>
        <w:t xml:space="preserve">) pontja </w:t>
      </w:r>
      <w:r w:rsidRPr="00CA6810">
        <w:rPr>
          <w:rFonts w:ascii="Times New Roman" w:eastAsia="SimSun" w:hAnsi="Times New Roman"/>
          <w:bCs/>
          <w:color w:val="000000"/>
          <w:sz w:val="24"/>
          <w:szCs w:val="24"/>
        </w:rPr>
        <w:t xml:space="preserve">alapján </w:t>
      </w:r>
      <w:r w:rsidRPr="00CA6810">
        <w:rPr>
          <w:rFonts w:ascii="Times New Roman" w:eastAsia="SimSun" w:hAnsi="Times New Roman"/>
          <w:color w:val="000000"/>
          <w:sz w:val="24"/>
          <w:szCs w:val="24"/>
        </w:rPr>
        <w:t>a Képviselő-testület dönt</w:t>
      </w:r>
      <w:r w:rsidRPr="00CA6810">
        <w:rPr>
          <w:rFonts w:ascii="Times New Roman" w:eastAsia="SimSun" w:hAnsi="Times New Roman"/>
          <w:bCs/>
          <w:color w:val="000000"/>
          <w:sz w:val="24"/>
          <w:szCs w:val="24"/>
        </w:rPr>
        <w:t xml:space="preserve"> </w:t>
      </w:r>
      <w:r w:rsidRPr="00CA6810">
        <w:rPr>
          <w:rFonts w:ascii="Times New Roman" w:eastAsia="SimSun" w:hAnsi="Times New Roman"/>
          <w:color w:val="000000"/>
          <w:sz w:val="24"/>
          <w:szCs w:val="24"/>
        </w:rPr>
        <w:t>a gazdasági társaságok számviteli törvény szerinti éves beszámolójának jóváhagyásáról.</w:t>
      </w:r>
    </w:p>
    <w:p w:rsidR="00C15C6E" w:rsidRPr="00CA6810" w:rsidRDefault="00C15C6E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i/>
          <w:sz w:val="24"/>
          <w:szCs w:val="24"/>
        </w:rPr>
      </w:pPr>
    </w:p>
    <w:p w:rsidR="00C15C6E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iCs/>
          <w:sz w:val="24"/>
          <w:szCs w:val="24"/>
        </w:rPr>
      </w:pPr>
      <w:r w:rsidRPr="00C62D69">
        <w:rPr>
          <w:rFonts w:ascii="Times New Roman" w:eastAsia="SimSun" w:hAnsi="Times New Roman"/>
          <w:iCs/>
          <w:sz w:val="24"/>
          <w:szCs w:val="24"/>
        </w:rPr>
        <w:t>Kérem a Tisztelt Képviselő-testületet, hogy az Erzsébetv</w:t>
      </w:r>
      <w:r>
        <w:rPr>
          <w:rFonts w:ascii="Times New Roman" w:eastAsia="SimSun" w:hAnsi="Times New Roman"/>
          <w:iCs/>
          <w:sz w:val="24"/>
          <w:szCs w:val="24"/>
        </w:rPr>
        <w:t>árosi Piacüzemeltetési Nonprofit Kft. 2024</w:t>
      </w:r>
      <w:r w:rsidRPr="00C62D69">
        <w:rPr>
          <w:rFonts w:ascii="Times New Roman" w:eastAsia="SimSun" w:hAnsi="Times New Roman"/>
          <w:iCs/>
          <w:sz w:val="24"/>
          <w:szCs w:val="24"/>
        </w:rPr>
        <w:t xml:space="preserve">. évi beszámolóját megtárgyalni és jóváhagyni </w:t>
      </w:r>
      <w:r>
        <w:rPr>
          <w:rFonts w:ascii="Times New Roman" w:eastAsia="SimSun" w:hAnsi="Times New Roman"/>
          <w:iCs/>
          <w:sz w:val="24"/>
          <w:szCs w:val="24"/>
        </w:rPr>
        <w:t>szíveskedjen.</w:t>
      </w:r>
    </w:p>
    <w:p w:rsidR="00C15C6E" w:rsidRPr="00C62D69" w:rsidRDefault="00797AB8" w:rsidP="00C15C6E">
      <w:pPr>
        <w:spacing w:after="0" w:line="240" w:lineRule="auto"/>
        <w:rPr>
          <w:rFonts w:ascii="Times New Roman" w:eastAsia="SimSun" w:hAnsi="Times New Roman"/>
          <w:iCs/>
          <w:sz w:val="24"/>
          <w:szCs w:val="24"/>
        </w:rPr>
      </w:pPr>
      <w:r>
        <w:rPr>
          <w:rFonts w:ascii="Times New Roman" w:eastAsia="SimSun" w:hAnsi="Times New Roman"/>
          <w:iCs/>
          <w:sz w:val="24"/>
          <w:szCs w:val="24"/>
        </w:rPr>
        <w:br w:type="page"/>
      </w:r>
    </w:p>
    <w:p w:rsidR="00C15C6E" w:rsidRPr="00C67058" w:rsidRDefault="00C15C6E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C15C6E" w:rsidRPr="00C67058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</w:rPr>
      </w:pPr>
      <w:r w:rsidRPr="00C67058">
        <w:rPr>
          <w:rFonts w:ascii="Times New Roman" w:eastAsia="SimSun" w:hAnsi="Times New Roman"/>
          <w:b/>
          <w:bCs/>
          <w:sz w:val="24"/>
          <w:szCs w:val="24"/>
          <w:lang w:val="x-none"/>
        </w:rPr>
        <w:t>Határozati javaslat</w:t>
      </w:r>
    </w:p>
    <w:p w:rsidR="00C15C6E" w:rsidRPr="00C67058" w:rsidRDefault="00C15C6E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C15C6E" w:rsidRPr="00FB6292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FB629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</w:t>
      </w:r>
      <w:r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a</w:t>
      </w:r>
      <w:bookmarkStart w:id="1" w:name="_Hlk162352478"/>
      <w:r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gramStart"/>
      <w:r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Képviselő-testületének …</w:t>
      </w:r>
      <w:proofErr w:type="gramEnd"/>
      <w:r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./2025. (IV.16.) </w:t>
      </w:r>
      <w:bookmarkEnd w:id="1"/>
      <w:r w:rsidRPr="00FB629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határozata </w:t>
      </w:r>
      <w:r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>az Önkormányzat 100%-</w:t>
      </w:r>
      <w:proofErr w:type="spellStart"/>
      <w:r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>os</w:t>
      </w:r>
      <w:proofErr w:type="spellEnd"/>
      <w:r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 xml:space="preserve"> tulajdonában álló</w:t>
      </w:r>
      <w:r w:rsidRPr="00FB6292">
        <w:rPr>
          <w:rFonts w:ascii="Times New Roman" w:eastAsia="SimSun" w:hAnsi="Times New Roman"/>
          <w:b/>
          <w:sz w:val="24"/>
          <w:szCs w:val="24"/>
          <w:u w:val="single"/>
        </w:rPr>
        <w:t xml:space="preserve"> Erzsébetvárosi Piacüzemeltetési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 xml:space="preserve"> Nonprofit</w:t>
      </w:r>
      <w:r w:rsidRPr="00FB6292">
        <w:rPr>
          <w:rFonts w:ascii="Times New Roman" w:eastAsia="SimSun" w:hAnsi="Times New Roman"/>
          <w:b/>
          <w:sz w:val="24"/>
          <w:szCs w:val="24"/>
          <w:u w:val="single"/>
        </w:rPr>
        <w:t xml:space="preserve"> Kft. </w:t>
      </w:r>
      <w:r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>20</w:t>
      </w:r>
      <w:r w:rsidRPr="00FB6292">
        <w:rPr>
          <w:rFonts w:ascii="Times New Roman" w:eastAsia="SimSun" w:hAnsi="Times New Roman"/>
          <w:b/>
          <w:sz w:val="24"/>
          <w:szCs w:val="24"/>
          <w:u w:val="single"/>
        </w:rPr>
        <w:t>2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>4</w:t>
      </w:r>
      <w:r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 xml:space="preserve">. üzleti évre vonatkozó </w:t>
      </w:r>
      <w:r w:rsidRPr="002A3FD9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 xml:space="preserve">egyszerűsített </w:t>
      </w:r>
      <w:r w:rsidRPr="00FB6292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>éves beszámolója és annak kiegészítő melléklet</w:t>
      </w:r>
      <w:r w:rsidRPr="00FB6292">
        <w:rPr>
          <w:rFonts w:ascii="Times New Roman" w:eastAsia="SimSun" w:hAnsi="Times New Roman"/>
          <w:b/>
          <w:sz w:val="24"/>
          <w:szCs w:val="24"/>
          <w:u w:val="single"/>
        </w:rPr>
        <w:t xml:space="preserve">ének elfogadása tárgyában </w:t>
      </w:r>
    </w:p>
    <w:p w:rsidR="00C15C6E" w:rsidRDefault="00C15C6E" w:rsidP="00C15C6E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</w:pPr>
    </w:p>
    <w:p w:rsidR="00C15C6E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x-none"/>
        </w:rPr>
      </w:pPr>
      <w:r w:rsidRPr="00FB6292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Budapest Főváros VII. kerület Erzsébetváros Önkormányzatának Képviselő-testülete </w:t>
      </w:r>
      <w:r w:rsidRPr="00FB6292">
        <w:rPr>
          <w:rFonts w:ascii="Times New Roman" w:eastAsia="SimSun" w:hAnsi="Times New Roman"/>
          <w:sz w:val="24"/>
          <w:szCs w:val="24"/>
          <w:lang w:val="x-none"/>
        </w:rPr>
        <w:t xml:space="preserve">úgy dönt, hogy </w:t>
      </w:r>
    </w:p>
    <w:p w:rsidR="00C15C6E" w:rsidRDefault="00797AB8" w:rsidP="00C15C6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CA6810">
        <w:rPr>
          <w:rFonts w:ascii="Times New Roman" w:eastAsia="SimSun" w:hAnsi="Times New Roman"/>
          <w:sz w:val="24"/>
          <w:szCs w:val="24"/>
          <w:lang w:val="x-none"/>
        </w:rPr>
        <w:t>az Önkormányzat 100%-</w:t>
      </w:r>
      <w:proofErr w:type="spellStart"/>
      <w:r w:rsidRPr="00CA6810">
        <w:rPr>
          <w:rFonts w:ascii="Times New Roman" w:eastAsia="SimSun" w:hAnsi="Times New Roman"/>
          <w:sz w:val="24"/>
          <w:szCs w:val="24"/>
          <w:lang w:val="x-none"/>
        </w:rPr>
        <w:t>os</w:t>
      </w:r>
      <w:proofErr w:type="spellEnd"/>
      <w:r w:rsidRPr="00CA6810">
        <w:rPr>
          <w:rFonts w:ascii="Times New Roman" w:eastAsia="SimSun" w:hAnsi="Times New Roman"/>
          <w:sz w:val="24"/>
          <w:szCs w:val="24"/>
          <w:lang w:val="x-none"/>
        </w:rPr>
        <w:t xml:space="preserve"> tulajdonában álló</w:t>
      </w:r>
      <w:r w:rsidRPr="00CA6810">
        <w:rPr>
          <w:rFonts w:ascii="Times New Roman" w:eastAsia="SimSun" w:hAnsi="Times New Roman"/>
          <w:sz w:val="24"/>
          <w:szCs w:val="24"/>
        </w:rPr>
        <w:t xml:space="preserve"> Erzsébetvárosi Piacüzemeltetési</w:t>
      </w:r>
      <w:r>
        <w:rPr>
          <w:rFonts w:ascii="Times New Roman" w:eastAsia="SimSun" w:hAnsi="Times New Roman"/>
          <w:sz w:val="24"/>
          <w:szCs w:val="24"/>
        </w:rPr>
        <w:t xml:space="preserve"> Nonprofit</w:t>
      </w:r>
      <w:r w:rsidRPr="00CA6810">
        <w:rPr>
          <w:rFonts w:ascii="Times New Roman" w:eastAsia="SimSun" w:hAnsi="Times New Roman"/>
          <w:sz w:val="24"/>
          <w:szCs w:val="24"/>
        </w:rPr>
        <w:t xml:space="preserve"> Kft. </w:t>
      </w:r>
      <w:r w:rsidR="00F73CFA" w:rsidRPr="000B4F31">
        <w:rPr>
          <w:rFonts w:ascii="Times New Roman" w:eastAsia="SimSun" w:hAnsi="Times New Roman"/>
          <w:sz w:val="24"/>
          <w:szCs w:val="24"/>
        </w:rPr>
        <w:t xml:space="preserve">(székhely: 1072 Budapest, Akácfa u. 42-48.; cégjegyzékszám: 01-09-298784, adószám: 25962415-2-42, képviseli: </w:t>
      </w:r>
      <w:proofErr w:type="spellStart"/>
      <w:r w:rsidR="00F73CFA" w:rsidRPr="000B4F31">
        <w:rPr>
          <w:rFonts w:ascii="Times New Roman" w:eastAsia="SimSun" w:hAnsi="Times New Roman"/>
          <w:sz w:val="24"/>
          <w:szCs w:val="24"/>
        </w:rPr>
        <w:t>Péderi</w:t>
      </w:r>
      <w:proofErr w:type="spellEnd"/>
      <w:r w:rsidR="00F73CFA" w:rsidRPr="000B4F31">
        <w:rPr>
          <w:rFonts w:ascii="Times New Roman" w:eastAsia="SimSun" w:hAnsi="Times New Roman"/>
          <w:sz w:val="24"/>
          <w:szCs w:val="24"/>
        </w:rPr>
        <w:t xml:space="preserve"> Tamás ügyvezető) </w:t>
      </w:r>
      <w:r w:rsidRPr="00CA6810">
        <w:rPr>
          <w:rFonts w:ascii="Times New Roman" w:eastAsia="SimSun" w:hAnsi="Times New Roman"/>
          <w:sz w:val="24"/>
          <w:szCs w:val="24"/>
          <w:lang w:val="x-none"/>
        </w:rPr>
        <w:t>20</w:t>
      </w:r>
      <w:r w:rsidRPr="00CA6810">
        <w:rPr>
          <w:rFonts w:ascii="Times New Roman" w:eastAsia="SimSun" w:hAnsi="Times New Roman"/>
          <w:sz w:val="24"/>
          <w:szCs w:val="24"/>
        </w:rPr>
        <w:t>2</w:t>
      </w:r>
      <w:r>
        <w:rPr>
          <w:rFonts w:ascii="Times New Roman" w:eastAsia="SimSun" w:hAnsi="Times New Roman"/>
          <w:sz w:val="24"/>
          <w:szCs w:val="24"/>
        </w:rPr>
        <w:t>4</w:t>
      </w:r>
      <w:r w:rsidRPr="00CA6810">
        <w:rPr>
          <w:rFonts w:ascii="Times New Roman" w:eastAsia="SimSun" w:hAnsi="Times New Roman"/>
          <w:sz w:val="24"/>
          <w:szCs w:val="24"/>
          <w:lang w:val="x-none"/>
        </w:rPr>
        <w:t>. üzleti évre vonatkozó</w:t>
      </w:r>
      <w:r w:rsidRPr="00CA6810">
        <w:rPr>
          <w:rFonts w:ascii="Times New Roman" w:eastAsia="SimSun" w:hAnsi="Times New Roman"/>
          <w:sz w:val="24"/>
          <w:szCs w:val="24"/>
        </w:rPr>
        <w:t xml:space="preserve">, jelen határozat mellékletét </w:t>
      </w:r>
      <w:r w:rsidRPr="00CA6810">
        <w:rPr>
          <w:rFonts w:ascii="Times New Roman" w:eastAsia="SimSun" w:hAnsi="Times New Roman"/>
          <w:color w:val="000000"/>
          <w:sz w:val="24"/>
          <w:szCs w:val="24"/>
        </w:rPr>
        <w:t>képező</w:t>
      </w:r>
      <w:r w:rsidRPr="00CA6810">
        <w:rPr>
          <w:rFonts w:ascii="Times New Roman" w:eastAsia="SimSun" w:hAnsi="Times New Roman"/>
          <w:color w:val="000000"/>
          <w:sz w:val="24"/>
          <w:szCs w:val="24"/>
          <w:lang w:val="x-none"/>
        </w:rPr>
        <w:t xml:space="preserve"> </w:t>
      </w:r>
      <w:r w:rsidRPr="00CA6810">
        <w:rPr>
          <w:rFonts w:ascii="Times New Roman" w:eastAsia="SimSun" w:hAnsi="Times New Roman"/>
          <w:color w:val="000000"/>
          <w:sz w:val="24"/>
          <w:szCs w:val="24"/>
        </w:rPr>
        <w:t xml:space="preserve">egyszerűsített </w:t>
      </w:r>
      <w:r w:rsidRPr="00CA6810">
        <w:rPr>
          <w:rFonts w:ascii="Times New Roman" w:eastAsia="SimSun" w:hAnsi="Times New Roman"/>
          <w:sz w:val="24"/>
          <w:szCs w:val="24"/>
          <w:lang w:val="x-none"/>
        </w:rPr>
        <w:t xml:space="preserve">éves beszámolóját és annak </w:t>
      </w:r>
      <w:r w:rsidRPr="00CA6810">
        <w:rPr>
          <w:rFonts w:ascii="Times New Roman" w:eastAsia="SimSun" w:hAnsi="Times New Roman"/>
          <w:color w:val="000000"/>
          <w:sz w:val="24"/>
          <w:szCs w:val="24"/>
          <w:lang w:val="x-none"/>
        </w:rPr>
        <w:t>kiegészítő melléklet</w:t>
      </w:r>
      <w:r w:rsidRPr="00CA6810">
        <w:rPr>
          <w:rFonts w:ascii="Times New Roman" w:eastAsia="SimSun" w:hAnsi="Times New Roman"/>
          <w:color w:val="000000"/>
          <w:sz w:val="24"/>
          <w:szCs w:val="24"/>
        </w:rPr>
        <w:t xml:space="preserve">ét </w:t>
      </w:r>
      <w:r w:rsidRPr="00CA6810">
        <w:rPr>
          <w:rFonts w:ascii="Times New Roman" w:eastAsia="SimSun" w:hAnsi="Times New Roman"/>
          <w:sz w:val="24"/>
          <w:szCs w:val="24"/>
          <w:lang w:val="x-none"/>
        </w:rPr>
        <w:t>elfogadja</w:t>
      </w:r>
      <w:r>
        <w:rPr>
          <w:rFonts w:ascii="Times New Roman" w:eastAsia="SimSun" w:hAnsi="Times New Roman"/>
          <w:sz w:val="24"/>
          <w:szCs w:val="24"/>
        </w:rPr>
        <w:t xml:space="preserve"> az alábbiak szerint: </w:t>
      </w:r>
    </w:p>
    <w:p w:rsidR="00C15C6E" w:rsidRDefault="00C15C6E" w:rsidP="00C15C6E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C15C6E" w:rsidRPr="00C8376A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C8376A">
        <w:rPr>
          <w:rFonts w:ascii="Times New Roman" w:eastAsia="SimSun" w:hAnsi="Times New Roman"/>
          <w:sz w:val="24"/>
          <w:szCs w:val="24"/>
        </w:rPr>
        <w:t xml:space="preserve">Mérlegfőösszeg: 187.734 </w:t>
      </w:r>
      <w:proofErr w:type="spellStart"/>
      <w:r w:rsidRPr="00C8376A">
        <w:rPr>
          <w:rFonts w:ascii="Times New Roman" w:eastAsia="SimSun" w:hAnsi="Times New Roman"/>
          <w:sz w:val="24"/>
          <w:szCs w:val="24"/>
        </w:rPr>
        <w:t>eFt</w:t>
      </w:r>
      <w:proofErr w:type="spellEnd"/>
      <w:r w:rsidRPr="00C8376A">
        <w:rPr>
          <w:rFonts w:ascii="Times New Roman" w:eastAsia="SimSun" w:hAnsi="Times New Roman"/>
          <w:sz w:val="24"/>
          <w:szCs w:val="24"/>
        </w:rPr>
        <w:t xml:space="preserve"> </w:t>
      </w:r>
    </w:p>
    <w:p w:rsidR="00C15C6E" w:rsidRPr="00C8376A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C8376A">
        <w:rPr>
          <w:rFonts w:ascii="Times New Roman" w:eastAsia="SimSun" w:hAnsi="Times New Roman"/>
          <w:sz w:val="24"/>
          <w:szCs w:val="24"/>
        </w:rPr>
        <w:t xml:space="preserve">Adózás előtti eredmény: 1 </w:t>
      </w:r>
      <w:proofErr w:type="spellStart"/>
      <w:r w:rsidRPr="00C8376A">
        <w:rPr>
          <w:rFonts w:ascii="Times New Roman" w:eastAsia="SimSun" w:hAnsi="Times New Roman"/>
          <w:sz w:val="24"/>
          <w:szCs w:val="24"/>
        </w:rPr>
        <w:t>eFt</w:t>
      </w:r>
      <w:proofErr w:type="spellEnd"/>
      <w:r w:rsidRPr="00C8376A">
        <w:rPr>
          <w:rFonts w:ascii="Times New Roman" w:eastAsia="SimSun" w:hAnsi="Times New Roman"/>
          <w:sz w:val="24"/>
          <w:szCs w:val="24"/>
        </w:rPr>
        <w:t xml:space="preserve"> </w:t>
      </w:r>
    </w:p>
    <w:p w:rsidR="00C15C6E" w:rsidRPr="00C8376A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C8376A">
        <w:rPr>
          <w:rFonts w:ascii="Times New Roman" w:eastAsia="SimSun" w:hAnsi="Times New Roman"/>
          <w:sz w:val="24"/>
          <w:szCs w:val="24"/>
        </w:rPr>
        <w:t xml:space="preserve">Adózott eredmény: 1 </w:t>
      </w:r>
      <w:proofErr w:type="spellStart"/>
      <w:r w:rsidRPr="00C8376A">
        <w:rPr>
          <w:rFonts w:ascii="Times New Roman" w:eastAsia="SimSun" w:hAnsi="Times New Roman"/>
          <w:sz w:val="24"/>
          <w:szCs w:val="24"/>
        </w:rPr>
        <w:t>eFt</w:t>
      </w:r>
      <w:proofErr w:type="spellEnd"/>
    </w:p>
    <w:p w:rsidR="00C15C6E" w:rsidRPr="00CA6810" w:rsidRDefault="00C15C6E" w:rsidP="00C15C6E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C15C6E" w:rsidRPr="00CA6810" w:rsidRDefault="00797AB8" w:rsidP="00C15C6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f</w:t>
      </w:r>
      <w:r w:rsidRPr="00C9592E">
        <w:rPr>
          <w:rFonts w:ascii="Times New Roman" w:eastAsia="SimSun" w:hAnsi="Times New Roman"/>
          <w:sz w:val="24"/>
          <w:szCs w:val="24"/>
        </w:rPr>
        <w:t xml:space="preserve">elkéri az Erzsébetvárosi Piacüzemeltetési </w:t>
      </w:r>
      <w:r>
        <w:rPr>
          <w:rFonts w:ascii="Times New Roman" w:eastAsia="SimSun" w:hAnsi="Times New Roman"/>
          <w:sz w:val="24"/>
          <w:szCs w:val="24"/>
        </w:rPr>
        <w:t xml:space="preserve">Nonprofit </w:t>
      </w:r>
      <w:r w:rsidRPr="00C9592E">
        <w:rPr>
          <w:rFonts w:ascii="Times New Roman" w:eastAsia="SimSun" w:hAnsi="Times New Roman"/>
          <w:sz w:val="24"/>
          <w:szCs w:val="24"/>
        </w:rPr>
        <w:t>Kft. vezető tisztség</w:t>
      </w:r>
      <w:r>
        <w:rPr>
          <w:rFonts w:ascii="Times New Roman" w:eastAsia="SimSun" w:hAnsi="Times New Roman"/>
          <w:sz w:val="24"/>
          <w:szCs w:val="24"/>
        </w:rPr>
        <w:t>viselőjét, hogy gondoskodjon a T</w:t>
      </w:r>
      <w:r w:rsidRPr="00C9592E">
        <w:rPr>
          <w:rFonts w:ascii="Times New Roman" w:eastAsia="SimSun" w:hAnsi="Times New Roman"/>
          <w:sz w:val="24"/>
          <w:szCs w:val="24"/>
        </w:rPr>
        <w:t>ársaság 202</w:t>
      </w:r>
      <w:r>
        <w:rPr>
          <w:rFonts w:ascii="Times New Roman" w:eastAsia="SimSun" w:hAnsi="Times New Roman"/>
          <w:sz w:val="24"/>
          <w:szCs w:val="24"/>
        </w:rPr>
        <w:t>4</w:t>
      </w:r>
      <w:r w:rsidRPr="00C9592E">
        <w:rPr>
          <w:rFonts w:ascii="Times New Roman" w:eastAsia="SimSun" w:hAnsi="Times New Roman"/>
          <w:sz w:val="24"/>
          <w:szCs w:val="24"/>
        </w:rPr>
        <w:t>. évi beszámolójának közzétételéről és letétbe helyezéséről.</w:t>
      </w:r>
    </w:p>
    <w:p w:rsidR="00C15C6E" w:rsidRPr="00C67058" w:rsidRDefault="00C15C6E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C15C6E" w:rsidRPr="00C67058" w:rsidRDefault="00C15C6E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C15C6E" w:rsidRPr="00C67058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x-none"/>
        </w:rPr>
      </w:pPr>
      <w:r w:rsidRPr="00C67058">
        <w:rPr>
          <w:rFonts w:ascii="Times New Roman" w:eastAsia="SimSun" w:hAnsi="Times New Roman"/>
          <w:b/>
          <w:bCs/>
          <w:sz w:val="24"/>
          <w:szCs w:val="24"/>
          <w:u w:val="single"/>
          <w:lang w:val="x-none"/>
        </w:rPr>
        <w:t>Felelős:</w:t>
      </w:r>
      <w:r w:rsidRPr="00C67058">
        <w:rPr>
          <w:rFonts w:ascii="Times New Roman" w:eastAsia="SimSun" w:hAnsi="Times New Roman"/>
          <w:sz w:val="24"/>
          <w:szCs w:val="24"/>
          <w:lang w:val="x-none"/>
        </w:rPr>
        <w:tab/>
      </w:r>
      <w:proofErr w:type="spellStart"/>
      <w:r w:rsidRPr="00C67058">
        <w:rPr>
          <w:rFonts w:ascii="Times New Roman" w:eastAsia="SimSun" w:hAnsi="Times New Roman"/>
          <w:sz w:val="24"/>
          <w:szCs w:val="24"/>
        </w:rPr>
        <w:t>Niedermüller</w:t>
      </w:r>
      <w:proofErr w:type="spellEnd"/>
      <w:r w:rsidRPr="00C67058">
        <w:rPr>
          <w:rFonts w:ascii="Times New Roman" w:eastAsia="SimSun" w:hAnsi="Times New Roman"/>
          <w:sz w:val="24"/>
          <w:szCs w:val="24"/>
        </w:rPr>
        <w:t xml:space="preserve"> Péter</w:t>
      </w:r>
      <w:r w:rsidRPr="00C67058">
        <w:rPr>
          <w:rFonts w:ascii="Times New Roman" w:eastAsia="SimSun" w:hAnsi="Times New Roman"/>
          <w:sz w:val="24"/>
          <w:szCs w:val="24"/>
          <w:lang w:val="x-none"/>
        </w:rPr>
        <w:t xml:space="preserve"> polgármester</w:t>
      </w:r>
    </w:p>
    <w:p w:rsidR="00C15C6E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67058">
        <w:rPr>
          <w:rFonts w:ascii="Times New Roman" w:eastAsia="SimSu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7058">
        <w:rPr>
          <w:rFonts w:ascii="Times New Roman" w:eastAsia="SimSun" w:hAnsi="Times New Roman"/>
          <w:sz w:val="24"/>
          <w:szCs w:val="24"/>
          <w:lang w:val="x-none"/>
        </w:rPr>
        <w:tab/>
      </w:r>
      <w:r>
        <w:rPr>
          <w:rFonts w:ascii="Times New Roman" w:eastAsia="SimSu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eastAsia="SimSun" w:hAnsi="Times New Roman"/>
          <w:sz w:val="24"/>
          <w:szCs w:val="24"/>
        </w:rPr>
        <w:t>pont</w:t>
      </w:r>
      <w:proofErr w:type="gramEnd"/>
      <w:r>
        <w:rPr>
          <w:rFonts w:ascii="Times New Roman" w:eastAsia="SimSun" w:hAnsi="Times New Roman"/>
          <w:sz w:val="24"/>
          <w:szCs w:val="24"/>
        </w:rPr>
        <w:t xml:space="preserve"> tekintetében: 2025. április 16.</w:t>
      </w:r>
    </w:p>
    <w:p w:rsidR="00C15C6E" w:rsidRPr="00C67058" w:rsidRDefault="00797AB8" w:rsidP="00C15C6E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2. pont tekintetében: 2025. május 31. </w:t>
      </w:r>
    </w:p>
    <w:p w:rsidR="00C15C6E" w:rsidRPr="00C67058" w:rsidRDefault="00C15C6E" w:rsidP="00C15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797AB8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CF1" w:rsidRPr="007A7601" w:rsidRDefault="00797AB8" w:rsidP="008229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Erzsébetvárosi Piacüzemeltetési Nonprofit Korlátolt </w:t>
          </w:r>
          <w:proofErr w:type="gramStart"/>
          <w:r>
            <w:rPr>
              <w:rFonts w:ascii="Times New Roman" w:hAnsi="Times New Roman"/>
              <w:sz w:val="24"/>
            </w:rPr>
            <w:t xml:space="preserve">Felelősségű </w:t>
          </w:r>
          <w:r w:rsidR="007A7601">
            <w:rPr>
              <w:rFonts w:ascii="Times New Roman" w:hAnsi="Times New Roman"/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>Társaság</w:t>
          </w:r>
          <w:proofErr w:type="gramEnd"/>
          <w:r>
            <w:rPr>
              <w:rFonts w:ascii="Times New Roman" w:hAnsi="Times New Roman"/>
              <w:sz w:val="24"/>
            </w:rPr>
            <w:t>  ügyvezetője</w:t>
          </w:r>
        </w:sdtContent>
      </w:sdt>
    </w:p>
    <w:p w:rsidR="007A7601" w:rsidRDefault="007A7601" w:rsidP="008229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13DF" w:rsidRDefault="008913DF" w:rsidP="007A7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8913DF" w:rsidRDefault="008913DF" w:rsidP="007A7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7A7601" w:rsidRDefault="007A7601" w:rsidP="007A7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>Előterjesztés mellékletei:</w:t>
      </w:r>
    </w:p>
    <w:p w:rsidR="007A7601" w:rsidRDefault="007A7601" w:rsidP="007A7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7A7601" w:rsidRDefault="007A7601" w:rsidP="007A7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- 1. melléklet: Könyvvizsgálói jelentés </w:t>
      </w:r>
    </w:p>
    <w:p w:rsidR="007A7601" w:rsidRDefault="007A7601" w:rsidP="007A7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- 2. melléklet: Teljességi nyilatkozat </w:t>
      </w:r>
    </w:p>
    <w:p w:rsidR="007A7601" w:rsidRDefault="007A7601" w:rsidP="007A7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8C2865">
        <w:rPr>
          <w:rFonts w:ascii="Times New Roman" w:eastAsia="SimSun" w:hAnsi="Times New Roman"/>
          <w:bCs/>
          <w:sz w:val="24"/>
          <w:szCs w:val="24"/>
        </w:rPr>
        <w:t xml:space="preserve">- 3. melléklet: </w:t>
      </w:r>
      <w:r w:rsidRPr="008C2865">
        <w:rPr>
          <w:rFonts w:ascii="Times New Roman" w:eastAsia="SimSun" w:hAnsi="Times New Roman"/>
          <w:iCs/>
          <w:sz w:val="24"/>
          <w:szCs w:val="24"/>
        </w:rPr>
        <w:t>Felügyelőbizottsági jegyzőkönyv</w:t>
      </w:r>
    </w:p>
    <w:p w:rsidR="007A7601" w:rsidRDefault="007A7601" w:rsidP="007A7601">
      <w:pPr>
        <w:rPr>
          <w:rFonts w:ascii="Times New Roman" w:eastAsia="SimSun" w:hAnsi="Times New Roman"/>
          <w:b/>
          <w:bCs/>
          <w:iCs/>
          <w:sz w:val="24"/>
          <w:szCs w:val="24"/>
        </w:rPr>
      </w:pPr>
      <w:bookmarkStart w:id="2" w:name="_Hlk162352642"/>
    </w:p>
    <w:p w:rsidR="007A7601" w:rsidRPr="00405796" w:rsidRDefault="007A7601" w:rsidP="00405796">
      <w:pPr>
        <w:rPr>
          <w:rFonts w:ascii="Times New Roman" w:eastAsia="SimSun" w:hAnsi="Times New Roman"/>
          <w:iCs/>
          <w:sz w:val="24"/>
          <w:szCs w:val="24"/>
        </w:rPr>
      </w:pPr>
      <w:r w:rsidRPr="00320959">
        <w:rPr>
          <w:rFonts w:ascii="Times New Roman" w:eastAsia="SimSun" w:hAnsi="Times New Roman"/>
          <w:iCs/>
          <w:sz w:val="24"/>
          <w:szCs w:val="24"/>
        </w:rPr>
        <w:t xml:space="preserve">Határozati javaslat melléklete: </w:t>
      </w:r>
      <w:r w:rsidRPr="00CA6810">
        <w:rPr>
          <w:rFonts w:ascii="Times New Roman" w:eastAsia="SimSun" w:hAnsi="Times New Roman"/>
          <w:iCs/>
          <w:sz w:val="24"/>
          <w:szCs w:val="24"/>
        </w:rPr>
        <w:t>202</w:t>
      </w:r>
      <w:r w:rsidR="008913DF">
        <w:rPr>
          <w:rFonts w:ascii="Times New Roman" w:eastAsia="SimSun" w:hAnsi="Times New Roman"/>
          <w:iCs/>
          <w:sz w:val="24"/>
          <w:szCs w:val="24"/>
        </w:rPr>
        <w:t>4</w:t>
      </w:r>
      <w:r w:rsidRPr="00CA6810">
        <w:rPr>
          <w:rFonts w:ascii="Times New Roman" w:eastAsia="SimSun" w:hAnsi="Times New Roman"/>
          <w:iCs/>
          <w:sz w:val="24"/>
          <w:szCs w:val="24"/>
        </w:rPr>
        <w:t xml:space="preserve">. évi egyszerűsített éves beszámoló </w:t>
      </w:r>
      <w:r>
        <w:rPr>
          <w:rFonts w:ascii="Times New Roman" w:eastAsia="SimSun" w:hAnsi="Times New Roman"/>
          <w:iCs/>
          <w:sz w:val="24"/>
          <w:szCs w:val="24"/>
        </w:rPr>
        <w:t xml:space="preserve">és </w:t>
      </w:r>
      <w:r w:rsidRPr="00CA6810">
        <w:rPr>
          <w:rFonts w:ascii="Times New Roman" w:eastAsia="SimSun" w:hAnsi="Times New Roman"/>
          <w:iCs/>
          <w:sz w:val="24"/>
          <w:szCs w:val="24"/>
        </w:rPr>
        <w:t>mellékletei</w:t>
      </w:r>
      <w:bookmarkStart w:id="3" w:name="_GoBack"/>
      <w:bookmarkEnd w:id="2"/>
      <w:bookmarkEnd w:id="3"/>
    </w:p>
    <w:sectPr w:rsidR="007A7601" w:rsidRPr="0040579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4A9" w:rsidRDefault="00C154A9">
      <w:pPr>
        <w:spacing w:after="0" w:line="240" w:lineRule="auto"/>
      </w:pPr>
      <w:r>
        <w:separator/>
      </w:r>
    </w:p>
  </w:endnote>
  <w:endnote w:type="continuationSeparator" w:id="0">
    <w:p w:rsidR="00C154A9" w:rsidRDefault="00C1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97AB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0579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4A9" w:rsidRDefault="00C154A9">
      <w:pPr>
        <w:spacing w:after="0" w:line="240" w:lineRule="auto"/>
      </w:pPr>
      <w:r>
        <w:separator/>
      </w:r>
    </w:p>
  </w:footnote>
  <w:footnote w:type="continuationSeparator" w:id="0">
    <w:p w:rsidR="00C154A9" w:rsidRDefault="00C15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7BE13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90EB5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12A3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D462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6892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940C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3695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C0B6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AAC2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8C06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C2896E" w:tentative="1">
      <w:start w:val="1"/>
      <w:numFmt w:val="lowerLetter"/>
      <w:lvlText w:val="%2."/>
      <w:lvlJc w:val="left"/>
      <w:pPr>
        <w:ind w:left="1440" w:hanging="360"/>
      </w:pPr>
    </w:lvl>
    <w:lvl w:ilvl="2" w:tplc="A81CEB36" w:tentative="1">
      <w:start w:val="1"/>
      <w:numFmt w:val="lowerRoman"/>
      <w:lvlText w:val="%3."/>
      <w:lvlJc w:val="right"/>
      <w:pPr>
        <w:ind w:left="2160" w:hanging="180"/>
      </w:pPr>
    </w:lvl>
    <w:lvl w:ilvl="3" w:tplc="FA7861C8" w:tentative="1">
      <w:start w:val="1"/>
      <w:numFmt w:val="decimal"/>
      <w:lvlText w:val="%4."/>
      <w:lvlJc w:val="left"/>
      <w:pPr>
        <w:ind w:left="2880" w:hanging="360"/>
      </w:pPr>
    </w:lvl>
    <w:lvl w:ilvl="4" w:tplc="C34CF598" w:tentative="1">
      <w:start w:val="1"/>
      <w:numFmt w:val="lowerLetter"/>
      <w:lvlText w:val="%5."/>
      <w:lvlJc w:val="left"/>
      <w:pPr>
        <w:ind w:left="3600" w:hanging="360"/>
      </w:pPr>
    </w:lvl>
    <w:lvl w:ilvl="5" w:tplc="78C21C5A" w:tentative="1">
      <w:start w:val="1"/>
      <w:numFmt w:val="lowerRoman"/>
      <w:lvlText w:val="%6."/>
      <w:lvlJc w:val="right"/>
      <w:pPr>
        <w:ind w:left="4320" w:hanging="180"/>
      </w:pPr>
    </w:lvl>
    <w:lvl w:ilvl="6" w:tplc="293400C2" w:tentative="1">
      <w:start w:val="1"/>
      <w:numFmt w:val="decimal"/>
      <w:lvlText w:val="%7."/>
      <w:lvlJc w:val="left"/>
      <w:pPr>
        <w:ind w:left="5040" w:hanging="360"/>
      </w:pPr>
    </w:lvl>
    <w:lvl w:ilvl="7" w:tplc="5C3E1F4C" w:tentative="1">
      <w:start w:val="1"/>
      <w:numFmt w:val="lowerLetter"/>
      <w:lvlText w:val="%8."/>
      <w:lvlJc w:val="left"/>
      <w:pPr>
        <w:ind w:left="5760" w:hanging="360"/>
      </w:pPr>
    </w:lvl>
    <w:lvl w:ilvl="8" w:tplc="046E4A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99411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3C610CE" w:tentative="1">
      <w:start w:val="1"/>
      <w:numFmt w:val="lowerLetter"/>
      <w:lvlText w:val="%2."/>
      <w:lvlJc w:val="left"/>
      <w:pPr>
        <w:ind w:left="1800" w:hanging="360"/>
      </w:pPr>
    </w:lvl>
    <w:lvl w:ilvl="2" w:tplc="20826F6A" w:tentative="1">
      <w:start w:val="1"/>
      <w:numFmt w:val="lowerRoman"/>
      <w:lvlText w:val="%3."/>
      <w:lvlJc w:val="right"/>
      <w:pPr>
        <w:ind w:left="2520" w:hanging="180"/>
      </w:pPr>
    </w:lvl>
    <w:lvl w:ilvl="3" w:tplc="AC909A50" w:tentative="1">
      <w:start w:val="1"/>
      <w:numFmt w:val="decimal"/>
      <w:lvlText w:val="%4."/>
      <w:lvlJc w:val="left"/>
      <w:pPr>
        <w:ind w:left="3240" w:hanging="360"/>
      </w:pPr>
    </w:lvl>
    <w:lvl w:ilvl="4" w:tplc="7F566BF4" w:tentative="1">
      <w:start w:val="1"/>
      <w:numFmt w:val="lowerLetter"/>
      <w:lvlText w:val="%5."/>
      <w:lvlJc w:val="left"/>
      <w:pPr>
        <w:ind w:left="3960" w:hanging="360"/>
      </w:pPr>
    </w:lvl>
    <w:lvl w:ilvl="5" w:tplc="04046BF4" w:tentative="1">
      <w:start w:val="1"/>
      <w:numFmt w:val="lowerRoman"/>
      <w:lvlText w:val="%6."/>
      <w:lvlJc w:val="right"/>
      <w:pPr>
        <w:ind w:left="4680" w:hanging="180"/>
      </w:pPr>
    </w:lvl>
    <w:lvl w:ilvl="6" w:tplc="F1F4DC08" w:tentative="1">
      <w:start w:val="1"/>
      <w:numFmt w:val="decimal"/>
      <w:lvlText w:val="%7."/>
      <w:lvlJc w:val="left"/>
      <w:pPr>
        <w:ind w:left="5400" w:hanging="360"/>
      </w:pPr>
    </w:lvl>
    <w:lvl w:ilvl="7" w:tplc="AF56F690" w:tentative="1">
      <w:start w:val="1"/>
      <w:numFmt w:val="lowerLetter"/>
      <w:lvlText w:val="%8."/>
      <w:lvlJc w:val="left"/>
      <w:pPr>
        <w:ind w:left="6120" w:hanging="360"/>
      </w:pPr>
    </w:lvl>
    <w:lvl w:ilvl="8" w:tplc="9A622B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636F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C0FD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524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B0A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4EC1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183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AF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4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146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0648A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506B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98C1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DEA8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EA9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B86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609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4C01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9C4C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1387E2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BD2BCEC" w:tentative="1">
      <w:start w:val="1"/>
      <w:numFmt w:val="lowerLetter"/>
      <w:lvlText w:val="%2."/>
      <w:lvlJc w:val="left"/>
      <w:pPr>
        <w:ind w:left="1146" w:hanging="360"/>
      </w:pPr>
    </w:lvl>
    <w:lvl w:ilvl="2" w:tplc="1F02E188" w:tentative="1">
      <w:start w:val="1"/>
      <w:numFmt w:val="lowerRoman"/>
      <w:lvlText w:val="%3."/>
      <w:lvlJc w:val="right"/>
      <w:pPr>
        <w:ind w:left="1866" w:hanging="180"/>
      </w:pPr>
    </w:lvl>
    <w:lvl w:ilvl="3" w:tplc="E1C6E66A" w:tentative="1">
      <w:start w:val="1"/>
      <w:numFmt w:val="decimal"/>
      <w:lvlText w:val="%4."/>
      <w:lvlJc w:val="left"/>
      <w:pPr>
        <w:ind w:left="2586" w:hanging="360"/>
      </w:pPr>
    </w:lvl>
    <w:lvl w:ilvl="4" w:tplc="1E48331C" w:tentative="1">
      <w:start w:val="1"/>
      <w:numFmt w:val="lowerLetter"/>
      <w:lvlText w:val="%5."/>
      <w:lvlJc w:val="left"/>
      <w:pPr>
        <w:ind w:left="3306" w:hanging="360"/>
      </w:pPr>
    </w:lvl>
    <w:lvl w:ilvl="5" w:tplc="42BED8A0" w:tentative="1">
      <w:start w:val="1"/>
      <w:numFmt w:val="lowerRoman"/>
      <w:lvlText w:val="%6."/>
      <w:lvlJc w:val="right"/>
      <w:pPr>
        <w:ind w:left="4026" w:hanging="180"/>
      </w:pPr>
    </w:lvl>
    <w:lvl w:ilvl="6" w:tplc="FF506442" w:tentative="1">
      <w:start w:val="1"/>
      <w:numFmt w:val="decimal"/>
      <w:lvlText w:val="%7."/>
      <w:lvlJc w:val="left"/>
      <w:pPr>
        <w:ind w:left="4746" w:hanging="360"/>
      </w:pPr>
    </w:lvl>
    <w:lvl w:ilvl="7" w:tplc="9DC2A8DA" w:tentative="1">
      <w:start w:val="1"/>
      <w:numFmt w:val="lowerLetter"/>
      <w:lvlText w:val="%8."/>
      <w:lvlJc w:val="left"/>
      <w:pPr>
        <w:ind w:left="5466" w:hanging="360"/>
      </w:pPr>
    </w:lvl>
    <w:lvl w:ilvl="8" w:tplc="54B411B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F781D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461170" w:tentative="1">
      <w:start w:val="1"/>
      <w:numFmt w:val="lowerLetter"/>
      <w:lvlText w:val="%2."/>
      <w:lvlJc w:val="left"/>
      <w:pPr>
        <w:ind w:left="1440" w:hanging="360"/>
      </w:pPr>
    </w:lvl>
    <w:lvl w:ilvl="2" w:tplc="75F6D4E2" w:tentative="1">
      <w:start w:val="1"/>
      <w:numFmt w:val="lowerRoman"/>
      <w:lvlText w:val="%3."/>
      <w:lvlJc w:val="right"/>
      <w:pPr>
        <w:ind w:left="2160" w:hanging="180"/>
      </w:pPr>
    </w:lvl>
    <w:lvl w:ilvl="3" w:tplc="A3604504" w:tentative="1">
      <w:start w:val="1"/>
      <w:numFmt w:val="decimal"/>
      <w:lvlText w:val="%4."/>
      <w:lvlJc w:val="left"/>
      <w:pPr>
        <w:ind w:left="2880" w:hanging="360"/>
      </w:pPr>
    </w:lvl>
    <w:lvl w:ilvl="4" w:tplc="34E4A15A" w:tentative="1">
      <w:start w:val="1"/>
      <w:numFmt w:val="lowerLetter"/>
      <w:lvlText w:val="%5."/>
      <w:lvlJc w:val="left"/>
      <w:pPr>
        <w:ind w:left="3600" w:hanging="360"/>
      </w:pPr>
    </w:lvl>
    <w:lvl w:ilvl="5" w:tplc="891C9CD2" w:tentative="1">
      <w:start w:val="1"/>
      <w:numFmt w:val="lowerRoman"/>
      <w:lvlText w:val="%6."/>
      <w:lvlJc w:val="right"/>
      <w:pPr>
        <w:ind w:left="4320" w:hanging="180"/>
      </w:pPr>
    </w:lvl>
    <w:lvl w:ilvl="6" w:tplc="A906DDEE" w:tentative="1">
      <w:start w:val="1"/>
      <w:numFmt w:val="decimal"/>
      <w:lvlText w:val="%7."/>
      <w:lvlJc w:val="left"/>
      <w:pPr>
        <w:ind w:left="5040" w:hanging="360"/>
      </w:pPr>
    </w:lvl>
    <w:lvl w:ilvl="7" w:tplc="A70C00D0" w:tentative="1">
      <w:start w:val="1"/>
      <w:numFmt w:val="lowerLetter"/>
      <w:lvlText w:val="%8."/>
      <w:lvlJc w:val="left"/>
      <w:pPr>
        <w:ind w:left="5760" w:hanging="360"/>
      </w:pPr>
    </w:lvl>
    <w:lvl w:ilvl="8" w:tplc="9F2264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6208B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C46DB32">
      <w:start w:val="1"/>
      <w:numFmt w:val="lowerLetter"/>
      <w:lvlText w:val="%2."/>
      <w:lvlJc w:val="left"/>
      <w:pPr>
        <w:ind w:left="1365" w:hanging="360"/>
      </w:pPr>
    </w:lvl>
    <w:lvl w:ilvl="2" w:tplc="A322D35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0DE4EA2" w:tentative="1">
      <w:start w:val="1"/>
      <w:numFmt w:val="decimal"/>
      <w:lvlText w:val="%4."/>
      <w:lvlJc w:val="left"/>
      <w:pPr>
        <w:ind w:left="2805" w:hanging="360"/>
      </w:pPr>
    </w:lvl>
    <w:lvl w:ilvl="4" w:tplc="FE1E8B3A" w:tentative="1">
      <w:start w:val="1"/>
      <w:numFmt w:val="lowerLetter"/>
      <w:lvlText w:val="%5."/>
      <w:lvlJc w:val="left"/>
      <w:pPr>
        <w:ind w:left="3525" w:hanging="360"/>
      </w:pPr>
    </w:lvl>
    <w:lvl w:ilvl="5" w:tplc="BC080806" w:tentative="1">
      <w:start w:val="1"/>
      <w:numFmt w:val="lowerRoman"/>
      <w:lvlText w:val="%6."/>
      <w:lvlJc w:val="right"/>
      <w:pPr>
        <w:ind w:left="4245" w:hanging="180"/>
      </w:pPr>
    </w:lvl>
    <w:lvl w:ilvl="6" w:tplc="2F006400" w:tentative="1">
      <w:start w:val="1"/>
      <w:numFmt w:val="decimal"/>
      <w:lvlText w:val="%7."/>
      <w:lvlJc w:val="left"/>
      <w:pPr>
        <w:ind w:left="4965" w:hanging="360"/>
      </w:pPr>
    </w:lvl>
    <w:lvl w:ilvl="7" w:tplc="B1A2166A" w:tentative="1">
      <w:start w:val="1"/>
      <w:numFmt w:val="lowerLetter"/>
      <w:lvlText w:val="%8."/>
      <w:lvlJc w:val="left"/>
      <w:pPr>
        <w:ind w:left="5685" w:hanging="360"/>
      </w:pPr>
    </w:lvl>
    <w:lvl w:ilvl="8" w:tplc="31F6F7F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61E48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ACE7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DA16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2E83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5213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501A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A201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A06B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B4EA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C72BF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06B3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3ED3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E284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8082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702E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FC40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D615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CC42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FE2EE2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7F095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04D1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6C8A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100E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BAF4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444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908D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16D2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F953E9"/>
    <w:multiLevelType w:val="hybridMultilevel"/>
    <w:tmpl w:val="B7688B46"/>
    <w:lvl w:ilvl="0" w:tplc="2444B8D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7CF401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0B2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5873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1E69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3C06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A2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468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E832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0D6CB48">
      <w:start w:val="1"/>
      <w:numFmt w:val="upperLetter"/>
      <w:lvlText w:val="%1."/>
      <w:lvlJc w:val="left"/>
      <w:pPr>
        <w:ind w:left="720" w:hanging="360"/>
      </w:pPr>
    </w:lvl>
    <w:lvl w:ilvl="1" w:tplc="416ADA90" w:tentative="1">
      <w:start w:val="1"/>
      <w:numFmt w:val="lowerLetter"/>
      <w:lvlText w:val="%2."/>
      <w:lvlJc w:val="left"/>
      <w:pPr>
        <w:ind w:left="1440" w:hanging="360"/>
      </w:pPr>
    </w:lvl>
    <w:lvl w:ilvl="2" w:tplc="4ED84E5A" w:tentative="1">
      <w:start w:val="1"/>
      <w:numFmt w:val="lowerRoman"/>
      <w:lvlText w:val="%3."/>
      <w:lvlJc w:val="right"/>
      <w:pPr>
        <w:ind w:left="2160" w:hanging="180"/>
      </w:pPr>
    </w:lvl>
    <w:lvl w:ilvl="3" w:tplc="307A060E" w:tentative="1">
      <w:start w:val="1"/>
      <w:numFmt w:val="decimal"/>
      <w:lvlText w:val="%4."/>
      <w:lvlJc w:val="left"/>
      <w:pPr>
        <w:ind w:left="2880" w:hanging="360"/>
      </w:pPr>
    </w:lvl>
    <w:lvl w:ilvl="4" w:tplc="9A06875C" w:tentative="1">
      <w:start w:val="1"/>
      <w:numFmt w:val="lowerLetter"/>
      <w:lvlText w:val="%5."/>
      <w:lvlJc w:val="left"/>
      <w:pPr>
        <w:ind w:left="3600" w:hanging="360"/>
      </w:pPr>
    </w:lvl>
    <w:lvl w:ilvl="5" w:tplc="39BC4A6E" w:tentative="1">
      <w:start w:val="1"/>
      <w:numFmt w:val="lowerRoman"/>
      <w:lvlText w:val="%6."/>
      <w:lvlJc w:val="right"/>
      <w:pPr>
        <w:ind w:left="4320" w:hanging="180"/>
      </w:pPr>
    </w:lvl>
    <w:lvl w:ilvl="6" w:tplc="E2B49788" w:tentative="1">
      <w:start w:val="1"/>
      <w:numFmt w:val="decimal"/>
      <w:lvlText w:val="%7."/>
      <w:lvlJc w:val="left"/>
      <w:pPr>
        <w:ind w:left="5040" w:hanging="360"/>
      </w:pPr>
    </w:lvl>
    <w:lvl w:ilvl="7" w:tplc="E4B0C64C" w:tentative="1">
      <w:start w:val="1"/>
      <w:numFmt w:val="lowerLetter"/>
      <w:lvlText w:val="%8."/>
      <w:lvlJc w:val="left"/>
      <w:pPr>
        <w:ind w:left="5760" w:hanging="360"/>
      </w:pPr>
    </w:lvl>
    <w:lvl w:ilvl="8" w:tplc="DD50C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01122A"/>
    <w:multiLevelType w:val="hybridMultilevel"/>
    <w:tmpl w:val="BEE043E4"/>
    <w:lvl w:ilvl="0" w:tplc="58482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6890A" w:tentative="1">
      <w:start w:val="1"/>
      <w:numFmt w:val="lowerLetter"/>
      <w:lvlText w:val="%2."/>
      <w:lvlJc w:val="left"/>
      <w:pPr>
        <w:ind w:left="1440" w:hanging="360"/>
      </w:pPr>
    </w:lvl>
    <w:lvl w:ilvl="2" w:tplc="B346F292" w:tentative="1">
      <w:start w:val="1"/>
      <w:numFmt w:val="lowerRoman"/>
      <w:lvlText w:val="%3."/>
      <w:lvlJc w:val="right"/>
      <w:pPr>
        <w:ind w:left="2160" w:hanging="180"/>
      </w:pPr>
    </w:lvl>
    <w:lvl w:ilvl="3" w:tplc="79E4B286" w:tentative="1">
      <w:start w:val="1"/>
      <w:numFmt w:val="decimal"/>
      <w:lvlText w:val="%4."/>
      <w:lvlJc w:val="left"/>
      <w:pPr>
        <w:ind w:left="2880" w:hanging="360"/>
      </w:pPr>
    </w:lvl>
    <w:lvl w:ilvl="4" w:tplc="6B6C8D04" w:tentative="1">
      <w:start w:val="1"/>
      <w:numFmt w:val="lowerLetter"/>
      <w:lvlText w:val="%5."/>
      <w:lvlJc w:val="left"/>
      <w:pPr>
        <w:ind w:left="3600" w:hanging="360"/>
      </w:pPr>
    </w:lvl>
    <w:lvl w:ilvl="5" w:tplc="5FDAAE4A" w:tentative="1">
      <w:start w:val="1"/>
      <w:numFmt w:val="lowerRoman"/>
      <w:lvlText w:val="%6."/>
      <w:lvlJc w:val="right"/>
      <w:pPr>
        <w:ind w:left="4320" w:hanging="180"/>
      </w:pPr>
    </w:lvl>
    <w:lvl w:ilvl="6" w:tplc="FA04F0D6" w:tentative="1">
      <w:start w:val="1"/>
      <w:numFmt w:val="decimal"/>
      <w:lvlText w:val="%7."/>
      <w:lvlJc w:val="left"/>
      <w:pPr>
        <w:ind w:left="5040" w:hanging="360"/>
      </w:pPr>
    </w:lvl>
    <w:lvl w:ilvl="7" w:tplc="D31C550C" w:tentative="1">
      <w:start w:val="1"/>
      <w:numFmt w:val="lowerLetter"/>
      <w:lvlText w:val="%8."/>
      <w:lvlJc w:val="left"/>
      <w:pPr>
        <w:ind w:left="5760" w:hanging="360"/>
      </w:pPr>
    </w:lvl>
    <w:lvl w:ilvl="8" w:tplc="40C4F3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1D5837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C01A2E" w:tentative="1">
      <w:start w:val="1"/>
      <w:numFmt w:val="lowerLetter"/>
      <w:lvlText w:val="%2."/>
      <w:lvlJc w:val="left"/>
      <w:pPr>
        <w:ind w:left="1800" w:hanging="360"/>
      </w:pPr>
    </w:lvl>
    <w:lvl w:ilvl="2" w:tplc="CA885C38" w:tentative="1">
      <w:start w:val="1"/>
      <w:numFmt w:val="lowerRoman"/>
      <w:lvlText w:val="%3."/>
      <w:lvlJc w:val="right"/>
      <w:pPr>
        <w:ind w:left="2520" w:hanging="180"/>
      </w:pPr>
    </w:lvl>
    <w:lvl w:ilvl="3" w:tplc="5568D410" w:tentative="1">
      <w:start w:val="1"/>
      <w:numFmt w:val="decimal"/>
      <w:lvlText w:val="%4."/>
      <w:lvlJc w:val="left"/>
      <w:pPr>
        <w:ind w:left="3240" w:hanging="360"/>
      </w:pPr>
    </w:lvl>
    <w:lvl w:ilvl="4" w:tplc="E0DE5A1A" w:tentative="1">
      <w:start w:val="1"/>
      <w:numFmt w:val="lowerLetter"/>
      <w:lvlText w:val="%5."/>
      <w:lvlJc w:val="left"/>
      <w:pPr>
        <w:ind w:left="3960" w:hanging="360"/>
      </w:pPr>
    </w:lvl>
    <w:lvl w:ilvl="5" w:tplc="33083D2A" w:tentative="1">
      <w:start w:val="1"/>
      <w:numFmt w:val="lowerRoman"/>
      <w:lvlText w:val="%6."/>
      <w:lvlJc w:val="right"/>
      <w:pPr>
        <w:ind w:left="4680" w:hanging="180"/>
      </w:pPr>
    </w:lvl>
    <w:lvl w:ilvl="6" w:tplc="0644A742" w:tentative="1">
      <w:start w:val="1"/>
      <w:numFmt w:val="decimal"/>
      <w:lvlText w:val="%7."/>
      <w:lvlJc w:val="left"/>
      <w:pPr>
        <w:ind w:left="5400" w:hanging="360"/>
      </w:pPr>
    </w:lvl>
    <w:lvl w:ilvl="7" w:tplc="2BC81100" w:tentative="1">
      <w:start w:val="1"/>
      <w:numFmt w:val="lowerLetter"/>
      <w:lvlText w:val="%8."/>
      <w:lvlJc w:val="left"/>
      <w:pPr>
        <w:ind w:left="6120" w:hanging="360"/>
      </w:pPr>
    </w:lvl>
    <w:lvl w:ilvl="8" w:tplc="9D1011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D42A9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B4232C" w:tentative="1">
      <w:start w:val="1"/>
      <w:numFmt w:val="lowerLetter"/>
      <w:lvlText w:val="%2."/>
      <w:lvlJc w:val="left"/>
      <w:pPr>
        <w:ind w:left="1440" w:hanging="360"/>
      </w:pPr>
    </w:lvl>
    <w:lvl w:ilvl="2" w:tplc="B192A828" w:tentative="1">
      <w:start w:val="1"/>
      <w:numFmt w:val="lowerRoman"/>
      <w:lvlText w:val="%3."/>
      <w:lvlJc w:val="right"/>
      <w:pPr>
        <w:ind w:left="2160" w:hanging="180"/>
      </w:pPr>
    </w:lvl>
    <w:lvl w:ilvl="3" w:tplc="BA7A4B3C" w:tentative="1">
      <w:start w:val="1"/>
      <w:numFmt w:val="decimal"/>
      <w:lvlText w:val="%4."/>
      <w:lvlJc w:val="left"/>
      <w:pPr>
        <w:ind w:left="2880" w:hanging="360"/>
      </w:pPr>
    </w:lvl>
    <w:lvl w:ilvl="4" w:tplc="C5EA5AB8" w:tentative="1">
      <w:start w:val="1"/>
      <w:numFmt w:val="lowerLetter"/>
      <w:lvlText w:val="%5."/>
      <w:lvlJc w:val="left"/>
      <w:pPr>
        <w:ind w:left="3600" w:hanging="360"/>
      </w:pPr>
    </w:lvl>
    <w:lvl w:ilvl="5" w:tplc="D120609A" w:tentative="1">
      <w:start w:val="1"/>
      <w:numFmt w:val="lowerRoman"/>
      <w:lvlText w:val="%6."/>
      <w:lvlJc w:val="right"/>
      <w:pPr>
        <w:ind w:left="4320" w:hanging="180"/>
      </w:pPr>
    </w:lvl>
    <w:lvl w:ilvl="6" w:tplc="87C644FE" w:tentative="1">
      <w:start w:val="1"/>
      <w:numFmt w:val="decimal"/>
      <w:lvlText w:val="%7."/>
      <w:lvlJc w:val="left"/>
      <w:pPr>
        <w:ind w:left="5040" w:hanging="360"/>
      </w:pPr>
    </w:lvl>
    <w:lvl w:ilvl="7" w:tplc="59C09C7E" w:tentative="1">
      <w:start w:val="1"/>
      <w:numFmt w:val="lowerLetter"/>
      <w:lvlText w:val="%8."/>
      <w:lvlJc w:val="left"/>
      <w:pPr>
        <w:ind w:left="5760" w:hanging="360"/>
      </w:pPr>
    </w:lvl>
    <w:lvl w:ilvl="8" w:tplc="17243B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38655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B0B4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7817D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4E4FA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0E40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C64E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58A58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ACAB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442D1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8B6A7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412E0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EC0F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82DA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942E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62FD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FCEC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588F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CC6D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D3298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724E62E" w:tentative="1">
      <w:start w:val="1"/>
      <w:numFmt w:val="lowerLetter"/>
      <w:lvlText w:val="%2."/>
      <w:lvlJc w:val="left"/>
      <w:pPr>
        <w:ind w:left="1440" w:hanging="360"/>
      </w:pPr>
    </w:lvl>
    <w:lvl w:ilvl="2" w:tplc="11680A84" w:tentative="1">
      <w:start w:val="1"/>
      <w:numFmt w:val="lowerRoman"/>
      <w:lvlText w:val="%3."/>
      <w:lvlJc w:val="right"/>
      <w:pPr>
        <w:ind w:left="2160" w:hanging="180"/>
      </w:pPr>
    </w:lvl>
    <w:lvl w:ilvl="3" w:tplc="A70CF148" w:tentative="1">
      <w:start w:val="1"/>
      <w:numFmt w:val="decimal"/>
      <w:lvlText w:val="%4."/>
      <w:lvlJc w:val="left"/>
      <w:pPr>
        <w:ind w:left="2880" w:hanging="360"/>
      </w:pPr>
    </w:lvl>
    <w:lvl w:ilvl="4" w:tplc="D5DAAAF8" w:tentative="1">
      <w:start w:val="1"/>
      <w:numFmt w:val="lowerLetter"/>
      <w:lvlText w:val="%5."/>
      <w:lvlJc w:val="left"/>
      <w:pPr>
        <w:ind w:left="3600" w:hanging="360"/>
      </w:pPr>
    </w:lvl>
    <w:lvl w:ilvl="5" w:tplc="56B85736" w:tentative="1">
      <w:start w:val="1"/>
      <w:numFmt w:val="lowerRoman"/>
      <w:lvlText w:val="%6."/>
      <w:lvlJc w:val="right"/>
      <w:pPr>
        <w:ind w:left="4320" w:hanging="180"/>
      </w:pPr>
    </w:lvl>
    <w:lvl w:ilvl="6" w:tplc="30E2BCDC" w:tentative="1">
      <w:start w:val="1"/>
      <w:numFmt w:val="decimal"/>
      <w:lvlText w:val="%7."/>
      <w:lvlJc w:val="left"/>
      <w:pPr>
        <w:ind w:left="5040" w:hanging="360"/>
      </w:pPr>
    </w:lvl>
    <w:lvl w:ilvl="7" w:tplc="CC12628C" w:tentative="1">
      <w:start w:val="1"/>
      <w:numFmt w:val="lowerLetter"/>
      <w:lvlText w:val="%8."/>
      <w:lvlJc w:val="left"/>
      <w:pPr>
        <w:ind w:left="5760" w:hanging="360"/>
      </w:pPr>
    </w:lvl>
    <w:lvl w:ilvl="8" w:tplc="F8CC3F9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5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07C8"/>
    <w:rsid w:val="000A1488"/>
    <w:rsid w:val="000A3C4E"/>
    <w:rsid w:val="000A4257"/>
    <w:rsid w:val="000A7C1A"/>
    <w:rsid w:val="000B082D"/>
    <w:rsid w:val="000B4712"/>
    <w:rsid w:val="000B4F31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628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0F36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FD9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0959"/>
    <w:rsid w:val="00323F2A"/>
    <w:rsid w:val="003268A7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796"/>
    <w:rsid w:val="00411934"/>
    <w:rsid w:val="00414954"/>
    <w:rsid w:val="00414EA3"/>
    <w:rsid w:val="00421F7A"/>
    <w:rsid w:val="004244C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350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364B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845"/>
    <w:rsid w:val="00613BEE"/>
    <w:rsid w:val="00613F30"/>
    <w:rsid w:val="00617002"/>
    <w:rsid w:val="00617678"/>
    <w:rsid w:val="0062168C"/>
    <w:rsid w:val="00621A53"/>
    <w:rsid w:val="00622067"/>
    <w:rsid w:val="00622DCF"/>
    <w:rsid w:val="00623D33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898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0FDA"/>
    <w:rsid w:val="006A608C"/>
    <w:rsid w:val="006A6BA1"/>
    <w:rsid w:val="006A6F43"/>
    <w:rsid w:val="006B2ACB"/>
    <w:rsid w:val="006B5C37"/>
    <w:rsid w:val="006C1A61"/>
    <w:rsid w:val="006C1C3F"/>
    <w:rsid w:val="006C256B"/>
    <w:rsid w:val="006C6D17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07494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7AB8"/>
    <w:rsid w:val="007A33E1"/>
    <w:rsid w:val="007A3649"/>
    <w:rsid w:val="007A3ECF"/>
    <w:rsid w:val="007A7583"/>
    <w:rsid w:val="007A7601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296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3DF"/>
    <w:rsid w:val="008916A1"/>
    <w:rsid w:val="00892E3D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2865"/>
    <w:rsid w:val="008C4C69"/>
    <w:rsid w:val="008C58DD"/>
    <w:rsid w:val="008D1DDE"/>
    <w:rsid w:val="008D74AB"/>
    <w:rsid w:val="008E20E0"/>
    <w:rsid w:val="008E67C9"/>
    <w:rsid w:val="008E72DB"/>
    <w:rsid w:val="008F051C"/>
    <w:rsid w:val="008F1D72"/>
    <w:rsid w:val="008F25AB"/>
    <w:rsid w:val="008F623F"/>
    <w:rsid w:val="008F7694"/>
    <w:rsid w:val="00900E2A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80A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67F1"/>
    <w:rsid w:val="00B44B99"/>
    <w:rsid w:val="00B46373"/>
    <w:rsid w:val="00B5062B"/>
    <w:rsid w:val="00B52CF2"/>
    <w:rsid w:val="00B535E7"/>
    <w:rsid w:val="00B61E06"/>
    <w:rsid w:val="00B6548B"/>
    <w:rsid w:val="00B65D42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6C02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4A9"/>
    <w:rsid w:val="00C15C6E"/>
    <w:rsid w:val="00C17043"/>
    <w:rsid w:val="00C2085E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2D69"/>
    <w:rsid w:val="00C65561"/>
    <w:rsid w:val="00C65C1D"/>
    <w:rsid w:val="00C67058"/>
    <w:rsid w:val="00C7082F"/>
    <w:rsid w:val="00C805E8"/>
    <w:rsid w:val="00C82629"/>
    <w:rsid w:val="00C83427"/>
    <w:rsid w:val="00C8376A"/>
    <w:rsid w:val="00C84795"/>
    <w:rsid w:val="00C9389D"/>
    <w:rsid w:val="00C94AE7"/>
    <w:rsid w:val="00C9592E"/>
    <w:rsid w:val="00C97C67"/>
    <w:rsid w:val="00CA1C7E"/>
    <w:rsid w:val="00CA2586"/>
    <w:rsid w:val="00CA5227"/>
    <w:rsid w:val="00CA6259"/>
    <w:rsid w:val="00CA6810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6CAB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0F80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3CFA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97EC6"/>
    <w:rsid w:val="00FA2177"/>
    <w:rsid w:val="00FA2894"/>
    <w:rsid w:val="00FA49C6"/>
    <w:rsid w:val="00FB0546"/>
    <w:rsid w:val="00FB1DE3"/>
    <w:rsid w:val="00FB4D8A"/>
    <w:rsid w:val="00FB6292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0FE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1A27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774DB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774DB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774DB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774DB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774DB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774DB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774DB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774DB8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774DB8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2663F"/>
    <w:rsid w:val="00070B2A"/>
    <w:rsid w:val="000764D4"/>
    <w:rsid w:val="00093894"/>
    <w:rsid w:val="000C1E96"/>
    <w:rsid w:val="0010719C"/>
    <w:rsid w:val="00155ED2"/>
    <w:rsid w:val="00156C12"/>
    <w:rsid w:val="002A3467"/>
    <w:rsid w:val="0044242B"/>
    <w:rsid w:val="00453088"/>
    <w:rsid w:val="004752C1"/>
    <w:rsid w:val="00522D7A"/>
    <w:rsid w:val="00563FD1"/>
    <w:rsid w:val="005803F7"/>
    <w:rsid w:val="00583D0B"/>
    <w:rsid w:val="006D6362"/>
    <w:rsid w:val="006D78AB"/>
    <w:rsid w:val="00752930"/>
    <w:rsid w:val="00774DB8"/>
    <w:rsid w:val="007D357D"/>
    <w:rsid w:val="00951CF1"/>
    <w:rsid w:val="00993A01"/>
    <w:rsid w:val="00A73A7E"/>
    <w:rsid w:val="00CD2ED7"/>
    <w:rsid w:val="00D452E1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39177-7896-49DD-B269-740DD827B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594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19</cp:revision>
  <cp:lastPrinted>2015-06-19T08:32:00Z</cp:lastPrinted>
  <dcterms:created xsi:type="dcterms:W3CDTF">2022-09-21T10:20:00Z</dcterms:created>
  <dcterms:modified xsi:type="dcterms:W3CDTF">2025-04-04T10:18:00Z</dcterms:modified>
</cp:coreProperties>
</file>